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4773C" w14:textId="77777777" w:rsidR="004F78F6" w:rsidRPr="007D2E3C" w:rsidRDefault="004F78F6" w:rsidP="00305C38">
      <w:pPr>
        <w:pStyle w:val="Title"/>
        <w:pBdr>
          <w:bottom w:val="none" w:sz="0" w:space="0" w:color="auto"/>
        </w:pBdr>
        <w:spacing w:before="2400"/>
        <w:jc w:val="right"/>
        <w:rPr>
          <w:rFonts w:ascii="Arial" w:hAnsi="Arial" w:cs="Arial"/>
          <w:sz w:val="40"/>
          <w:szCs w:val="40"/>
        </w:rPr>
      </w:pPr>
      <w:bookmarkStart w:id="0" w:name="_Toc495486604"/>
      <w:bookmarkStart w:id="1" w:name="_Toc495487033"/>
      <w:bookmarkStart w:id="2" w:name="_Toc495492968"/>
      <w:bookmarkStart w:id="3" w:name="_Toc499808594"/>
      <w:bookmarkStart w:id="4" w:name="_GoBack"/>
      <w:bookmarkEnd w:id="4"/>
      <w:r w:rsidRPr="007D2E3C">
        <w:rPr>
          <w:rFonts w:ascii="Arial" w:hAnsi="Arial" w:cs="Arial"/>
          <w:sz w:val="40"/>
          <w:szCs w:val="40"/>
        </w:rPr>
        <w:t>The Try, Test and Learn Fund</w:t>
      </w:r>
      <w:r w:rsidR="00C20F71" w:rsidRPr="007D2E3C">
        <w:rPr>
          <w:rFonts w:ascii="Arial" w:hAnsi="Arial" w:cs="Arial"/>
          <w:sz w:val="40"/>
          <w:szCs w:val="40"/>
        </w:rPr>
        <w:t>:</w:t>
      </w:r>
      <w:r w:rsidRPr="007D2E3C">
        <w:rPr>
          <w:rFonts w:ascii="Arial" w:hAnsi="Arial" w:cs="Arial"/>
          <w:sz w:val="40"/>
          <w:szCs w:val="40"/>
        </w:rPr>
        <w:t xml:space="preserve"> </w:t>
      </w:r>
      <w:r w:rsidR="00B24E6C" w:rsidRPr="007D2E3C">
        <w:rPr>
          <w:rFonts w:ascii="Arial" w:hAnsi="Arial" w:cs="Arial"/>
          <w:sz w:val="40"/>
          <w:szCs w:val="40"/>
        </w:rPr>
        <w:t xml:space="preserve">Supporting </w:t>
      </w:r>
      <w:r w:rsidR="00312143" w:rsidRPr="007D2E3C">
        <w:rPr>
          <w:rFonts w:ascii="Arial" w:hAnsi="Arial" w:cs="Arial"/>
          <w:sz w:val="40"/>
          <w:szCs w:val="40"/>
        </w:rPr>
        <w:t>E</w:t>
      </w:r>
      <w:r w:rsidR="00B24E6C" w:rsidRPr="007D2E3C">
        <w:rPr>
          <w:rFonts w:ascii="Arial" w:hAnsi="Arial" w:cs="Arial"/>
          <w:sz w:val="40"/>
          <w:szCs w:val="40"/>
        </w:rPr>
        <w:t xml:space="preserve">xpecting and </w:t>
      </w:r>
      <w:r w:rsidR="00312143" w:rsidRPr="007D2E3C">
        <w:rPr>
          <w:rFonts w:ascii="Arial" w:hAnsi="Arial" w:cs="Arial"/>
          <w:sz w:val="40"/>
          <w:szCs w:val="40"/>
        </w:rPr>
        <w:t>P</w:t>
      </w:r>
      <w:r w:rsidR="00B24E6C" w:rsidRPr="007D2E3C">
        <w:rPr>
          <w:rFonts w:ascii="Arial" w:hAnsi="Arial" w:cs="Arial"/>
          <w:sz w:val="40"/>
          <w:szCs w:val="40"/>
        </w:rPr>
        <w:t xml:space="preserve">arenting </w:t>
      </w:r>
      <w:r w:rsidR="00312143" w:rsidRPr="007D2E3C">
        <w:rPr>
          <w:rFonts w:ascii="Arial" w:hAnsi="Arial" w:cs="Arial"/>
          <w:sz w:val="40"/>
          <w:szCs w:val="40"/>
        </w:rPr>
        <w:t>T</w:t>
      </w:r>
      <w:r w:rsidR="00B24E6C" w:rsidRPr="007D2E3C">
        <w:rPr>
          <w:rFonts w:ascii="Arial" w:hAnsi="Arial" w:cs="Arial"/>
          <w:sz w:val="40"/>
          <w:szCs w:val="40"/>
        </w:rPr>
        <w:t>eens</w:t>
      </w:r>
      <w:r w:rsidR="00DC4A54" w:rsidRPr="007D2E3C">
        <w:rPr>
          <w:rFonts w:ascii="Arial" w:hAnsi="Arial" w:cs="Arial"/>
          <w:sz w:val="40"/>
          <w:szCs w:val="40"/>
        </w:rPr>
        <w:t xml:space="preserve"> Project</w:t>
      </w:r>
      <w:r w:rsidR="00E90A75" w:rsidRPr="007D2E3C">
        <w:rPr>
          <w:rFonts w:ascii="Arial" w:hAnsi="Arial" w:cs="Arial"/>
          <w:sz w:val="40"/>
          <w:szCs w:val="40"/>
        </w:rPr>
        <w:t xml:space="preserve"> </w:t>
      </w:r>
      <w:r w:rsidRPr="007D2E3C">
        <w:rPr>
          <w:rFonts w:ascii="Arial" w:hAnsi="Arial" w:cs="Arial"/>
          <w:sz w:val="40"/>
          <w:szCs w:val="40"/>
        </w:rPr>
        <w:t>Guidelines</w:t>
      </w:r>
      <w:bookmarkEnd w:id="0"/>
      <w:bookmarkEnd w:id="1"/>
      <w:bookmarkEnd w:id="2"/>
      <w:bookmarkEnd w:id="3"/>
    </w:p>
    <w:p w14:paraId="4DCF181B" w14:textId="77777777" w:rsidR="004F78F6" w:rsidRPr="00041CF9" w:rsidRDefault="004F78F6" w:rsidP="004F78F6">
      <w:pPr>
        <w:spacing w:line="240" w:lineRule="auto"/>
        <w:rPr>
          <w:rFonts w:ascii="Arial" w:hAnsi="Arial" w:cs="Arial"/>
        </w:rPr>
      </w:pPr>
    </w:p>
    <w:tbl>
      <w:tblPr>
        <w:tblW w:w="9597" w:type="dxa"/>
        <w:tblLook w:val="04A0" w:firstRow="1" w:lastRow="0" w:firstColumn="1" w:lastColumn="0" w:noHBand="0" w:noVBand="1"/>
      </w:tblPr>
      <w:tblGrid>
        <w:gridCol w:w="9597"/>
      </w:tblGrid>
      <w:tr w:rsidR="00331515" w:rsidRPr="00331515" w14:paraId="5DF610C8" w14:textId="77777777" w:rsidTr="00305C38">
        <w:trPr>
          <w:trHeight w:val="3236"/>
          <w:tblHeader/>
        </w:trPr>
        <w:tc>
          <w:tcPr>
            <w:tcW w:w="9597" w:type="dxa"/>
          </w:tcPr>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331515" w:rsidRPr="007040EB" w14:paraId="12E3CF97" w14:textId="77777777" w:rsidTr="00331515">
              <w:trPr>
                <w:trHeight w:val="684"/>
                <w:tblHeader/>
              </w:trPr>
              <w:tc>
                <w:tcPr>
                  <w:tcW w:w="2977" w:type="dxa"/>
                </w:tcPr>
                <w:p w14:paraId="1CDC9F73" w14:textId="77777777" w:rsidR="00331515" w:rsidRPr="00331515" w:rsidRDefault="00331515" w:rsidP="00331515">
                  <w:pPr>
                    <w:jc w:val="both"/>
                    <w:rPr>
                      <w:rFonts w:ascii="Arial" w:hAnsi="Arial" w:cs="Arial"/>
                      <w:sz w:val="22"/>
                      <w:szCs w:val="22"/>
                    </w:rPr>
                  </w:pPr>
                  <w:r w:rsidRPr="00331515">
                    <w:rPr>
                      <w:rFonts w:ascii="Arial" w:hAnsi="Arial" w:cs="Arial"/>
                      <w:sz w:val="22"/>
                      <w:szCs w:val="22"/>
                    </w:rPr>
                    <w:t>Opening date:</w:t>
                  </w:r>
                </w:p>
              </w:tc>
              <w:tc>
                <w:tcPr>
                  <w:tcW w:w="6404" w:type="dxa"/>
                  <w:shd w:val="clear" w:color="auto" w:fill="auto"/>
                </w:tcPr>
                <w:p w14:paraId="56DDB7DF" w14:textId="77777777" w:rsidR="00331515" w:rsidRPr="00331515" w:rsidRDefault="007D2E3C" w:rsidP="00426EA0">
                  <w:pPr>
                    <w:rPr>
                      <w:rFonts w:ascii="Arial" w:hAnsi="Arial" w:cs="Arial"/>
                      <w:sz w:val="22"/>
                      <w:szCs w:val="22"/>
                    </w:rPr>
                  </w:pPr>
                  <w:r>
                    <w:rPr>
                      <w:rFonts w:ascii="Arial" w:hAnsi="Arial" w:cs="Arial"/>
                      <w:sz w:val="22"/>
                      <w:szCs w:val="22"/>
                    </w:rPr>
                    <w:t>20</w:t>
                  </w:r>
                  <w:r w:rsidR="00986F9E">
                    <w:rPr>
                      <w:rFonts w:ascii="Arial" w:hAnsi="Arial" w:cs="Arial"/>
                      <w:sz w:val="22"/>
                      <w:szCs w:val="22"/>
                    </w:rPr>
                    <w:t xml:space="preserve"> December</w:t>
                  </w:r>
                  <w:r w:rsidR="00426EA0">
                    <w:rPr>
                      <w:rFonts w:ascii="Arial" w:hAnsi="Arial" w:cs="Arial"/>
                      <w:sz w:val="22"/>
                      <w:szCs w:val="22"/>
                    </w:rPr>
                    <w:t xml:space="preserve"> </w:t>
                  </w:r>
                  <w:r w:rsidR="00331515" w:rsidRPr="00331515">
                    <w:rPr>
                      <w:rFonts w:ascii="Arial" w:hAnsi="Arial" w:cs="Arial"/>
                      <w:sz w:val="22"/>
                      <w:szCs w:val="22"/>
                    </w:rPr>
                    <w:t>2017</w:t>
                  </w:r>
                </w:p>
              </w:tc>
            </w:tr>
            <w:tr w:rsidR="00331515" w:rsidRPr="007040EB" w14:paraId="2FCA1571" w14:textId="77777777" w:rsidTr="00331515">
              <w:trPr>
                <w:trHeight w:val="776"/>
              </w:trPr>
              <w:tc>
                <w:tcPr>
                  <w:tcW w:w="2977" w:type="dxa"/>
                </w:tcPr>
                <w:p w14:paraId="489F84B5" w14:textId="77777777" w:rsidR="00331515" w:rsidRPr="00331515" w:rsidRDefault="00331515" w:rsidP="00331515">
                  <w:pPr>
                    <w:jc w:val="both"/>
                    <w:rPr>
                      <w:rFonts w:ascii="Arial" w:hAnsi="Arial" w:cs="Arial"/>
                      <w:sz w:val="22"/>
                      <w:szCs w:val="22"/>
                    </w:rPr>
                  </w:pPr>
                  <w:r w:rsidRPr="00331515">
                    <w:rPr>
                      <w:rFonts w:ascii="Arial" w:hAnsi="Arial" w:cs="Arial"/>
                      <w:sz w:val="22"/>
                      <w:szCs w:val="22"/>
                    </w:rPr>
                    <w:t>Closing date and time:</w:t>
                  </w:r>
                </w:p>
              </w:tc>
              <w:tc>
                <w:tcPr>
                  <w:tcW w:w="6404" w:type="dxa"/>
                  <w:shd w:val="clear" w:color="auto" w:fill="auto"/>
                </w:tcPr>
                <w:p w14:paraId="2AB2FE14" w14:textId="77777777" w:rsidR="00331515" w:rsidRPr="00331515" w:rsidRDefault="00331515" w:rsidP="000F0400">
                  <w:pPr>
                    <w:rPr>
                      <w:rFonts w:ascii="Arial" w:hAnsi="Arial" w:cs="Arial"/>
                      <w:sz w:val="22"/>
                      <w:szCs w:val="22"/>
                    </w:rPr>
                  </w:pPr>
                  <w:r w:rsidRPr="00331515">
                    <w:rPr>
                      <w:rFonts w:ascii="Arial" w:hAnsi="Arial" w:cs="Arial"/>
                      <w:sz w:val="22"/>
                      <w:szCs w:val="22"/>
                    </w:rPr>
                    <w:t>2</w:t>
                  </w:r>
                  <w:r w:rsidR="00885896">
                    <w:rPr>
                      <w:rFonts w:ascii="Arial" w:hAnsi="Arial" w:cs="Arial"/>
                      <w:sz w:val="22"/>
                      <w:szCs w:val="22"/>
                    </w:rPr>
                    <w:t>.</w:t>
                  </w:r>
                  <w:r w:rsidRPr="00331515">
                    <w:rPr>
                      <w:rFonts w:ascii="Arial" w:hAnsi="Arial" w:cs="Arial"/>
                      <w:sz w:val="22"/>
                      <w:szCs w:val="22"/>
                    </w:rPr>
                    <w:t>00</w:t>
                  </w:r>
                  <w:r w:rsidR="00375A02">
                    <w:rPr>
                      <w:rFonts w:ascii="Arial" w:hAnsi="Arial" w:cs="Arial"/>
                      <w:sz w:val="22"/>
                      <w:szCs w:val="22"/>
                    </w:rPr>
                    <w:t>pm</w:t>
                  </w:r>
                  <w:r w:rsidR="00511BF2">
                    <w:rPr>
                      <w:rFonts w:ascii="Arial" w:hAnsi="Arial" w:cs="Arial"/>
                      <w:sz w:val="22"/>
                      <w:szCs w:val="22"/>
                    </w:rPr>
                    <w:t xml:space="preserve"> </w:t>
                  </w:r>
                  <w:r w:rsidRPr="00331515">
                    <w:rPr>
                      <w:rFonts w:ascii="Arial" w:hAnsi="Arial" w:cs="Arial"/>
                      <w:sz w:val="22"/>
                      <w:szCs w:val="22"/>
                    </w:rPr>
                    <w:t xml:space="preserve">AEDT on </w:t>
                  </w:r>
                  <w:r w:rsidR="000F0400">
                    <w:rPr>
                      <w:rFonts w:ascii="Arial" w:hAnsi="Arial" w:cs="Arial"/>
                      <w:sz w:val="22"/>
                      <w:szCs w:val="22"/>
                    </w:rPr>
                    <w:t>5 January 2018</w:t>
                  </w:r>
                </w:p>
              </w:tc>
            </w:tr>
            <w:tr w:rsidR="00331515" w:rsidRPr="007040EB" w14:paraId="6B3984F8" w14:textId="77777777" w:rsidTr="00331515">
              <w:trPr>
                <w:trHeight w:val="712"/>
              </w:trPr>
              <w:tc>
                <w:tcPr>
                  <w:tcW w:w="2977" w:type="dxa"/>
                </w:tcPr>
                <w:p w14:paraId="76A55129" w14:textId="77777777" w:rsidR="00331515" w:rsidRPr="00331515" w:rsidRDefault="00331515" w:rsidP="00331515">
                  <w:pPr>
                    <w:rPr>
                      <w:rFonts w:ascii="Arial" w:hAnsi="Arial" w:cs="Arial"/>
                      <w:sz w:val="22"/>
                      <w:szCs w:val="22"/>
                    </w:rPr>
                  </w:pPr>
                  <w:r w:rsidRPr="00331515">
                    <w:rPr>
                      <w:rFonts w:ascii="Arial" w:hAnsi="Arial" w:cs="Arial"/>
                      <w:sz w:val="22"/>
                      <w:szCs w:val="22"/>
                    </w:rPr>
                    <w:t>Commonwealth policy entity:</w:t>
                  </w:r>
                </w:p>
              </w:tc>
              <w:tc>
                <w:tcPr>
                  <w:tcW w:w="6404" w:type="dxa"/>
                  <w:shd w:val="clear" w:color="auto" w:fill="auto"/>
                </w:tcPr>
                <w:p w14:paraId="3F278C2E" w14:textId="77777777" w:rsidR="00331515" w:rsidRPr="00331515" w:rsidRDefault="00331515" w:rsidP="00331515">
                  <w:pPr>
                    <w:spacing w:line="276" w:lineRule="auto"/>
                    <w:rPr>
                      <w:rFonts w:ascii="Arial" w:hAnsi="Arial" w:cs="Arial"/>
                      <w:sz w:val="22"/>
                      <w:szCs w:val="22"/>
                    </w:rPr>
                  </w:pPr>
                  <w:r w:rsidRPr="00331515">
                    <w:rPr>
                      <w:rFonts w:ascii="Arial" w:hAnsi="Arial" w:cs="Arial"/>
                      <w:sz w:val="22"/>
                      <w:szCs w:val="22"/>
                    </w:rPr>
                    <w:t>Department of Social Services</w:t>
                  </w:r>
                </w:p>
              </w:tc>
            </w:tr>
            <w:tr w:rsidR="00331515" w:rsidRPr="007040EB" w14:paraId="5B92F0E4" w14:textId="77777777" w:rsidTr="00331515">
              <w:trPr>
                <w:trHeight w:val="1188"/>
              </w:trPr>
              <w:tc>
                <w:tcPr>
                  <w:tcW w:w="2977" w:type="dxa"/>
                </w:tcPr>
                <w:p w14:paraId="18AF0A25" w14:textId="77777777" w:rsidR="00331515" w:rsidRPr="00331515" w:rsidRDefault="00331515" w:rsidP="00331515">
                  <w:pPr>
                    <w:jc w:val="both"/>
                    <w:rPr>
                      <w:rFonts w:ascii="Arial" w:hAnsi="Arial" w:cs="Arial"/>
                      <w:sz w:val="22"/>
                      <w:szCs w:val="22"/>
                    </w:rPr>
                  </w:pPr>
                  <w:r w:rsidRPr="00331515">
                    <w:rPr>
                      <w:rFonts w:ascii="Arial" w:hAnsi="Arial" w:cs="Arial"/>
                      <w:sz w:val="22"/>
                      <w:szCs w:val="22"/>
                    </w:rPr>
                    <w:t>Enquiries:</w:t>
                  </w:r>
                </w:p>
              </w:tc>
              <w:tc>
                <w:tcPr>
                  <w:tcW w:w="6404" w:type="dxa"/>
                  <w:shd w:val="clear" w:color="auto" w:fill="auto"/>
                </w:tcPr>
                <w:p w14:paraId="0E24DE39" w14:textId="77777777" w:rsidR="00331515" w:rsidRPr="00331515" w:rsidRDefault="00331515" w:rsidP="00426EA0">
                  <w:pPr>
                    <w:spacing w:after="120"/>
                    <w:rPr>
                      <w:rFonts w:ascii="Arial" w:hAnsi="Arial" w:cs="Arial"/>
                      <w:sz w:val="22"/>
                      <w:szCs w:val="22"/>
                    </w:rPr>
                  </w:pPr>
                  <w:r w:rsidRPr="00331515">
                    <w:rPr>
                      <w:rFonts w:ascii="Arial" w:hAnsi="Arial" w:cs="Arial"/>
                      <w:sz w:val="22"/>
                      <w:szCs w:val="22"/>
                    </w:rPr>
                    <w:t>If you have any questions, please contact:</w:t>
                  </w:r>
                </w:p>
                <w:p w14:paraId="376DEDB3" w14:textId="77777777" w:rsidR="00331515" w:rsidRPr="00331515" w:rsidRDefault="00331515" w:rsidP="00331515">
                  <w:pPr>
                    <w:rPr>
                      <w:rFonts w:ascii="Arial" w:hAnsi="Arial" w:cs="Arial"/>
                      <w:sz w:val="22"/>
                      <w:szCs w:val="22"/>
                    </w:rPr>
                  </w:pPr>
                  <w:r w:rsidRPr="00331515">
                    <w:rPr>
                      <w:rFonts w:ascii="Arial" w:hAnsi="Arial" w:cs="Arial"/>
                      <w:sz w:val="22"/>
                      <w:szCs w:val="22"/>
                    </w:rPr>
                    <w:t>Phone: 1800 020 283</w:t>
                  </w:r>
                </w:p>
                <w:p w14:paraId="0F44C053" w14:textId="77777777" w:rsidR="00331515" w:rsidRPr="00331515" w:rsidRDefault="00331515" w:rsidP="00331515">
                  <w:pPr>
                    <w:rPr>
                      <w:rFonts w:ascii="Arial" w:hAnsi="Arial" w:cs="Arial"/>
                      <w:sz w:val="22"/>
                      <w:szCs w:val="22"/>
                    </w:rPr>
                  </w:pPr>
                  <w:r w:rsidRPr="00331515">
                    <w:rPr>
                      <w:rFonts w:ascii="Arial" w:hAnsi="Arial" w:cs="Arial"/>
                      <w:sz w:val="22"/>
                      <w:szCs w:val="22"/>
                    </w:rPr>
                    <w:t xml:space="preserve">Email: </w:t>
                  </w:r>
                  <w:hyperlink r:id="rId11" w:history="1">
                    <w:r w:rsidRPr="00331515">
                      <w:rPr>
                        <w:rStyle w:val="Hyperlink"/>
                        <w:rFonts w:ascii="Arial" w:hAnsi="Arial" w:cs="Arial"/>
                        <w:sz w:val="22"/>
                        <w:szCs w:val="22"/>
                      </w:rPr>
                      <w:t>support@communitygrants.gov.au</w:t>
                    </w:r>
                  </w:hyperlink>
                </w:p>
              </w:tc>
            </w:tr>
            <w:tr w:rsidR="00331515" w:rsidRPr="007040EB" w14:paraId="5357E9A2" w14:textId="77777777" w:rsidTr="00331515">
              <w:trPr>
                <w:trHeight w:val="560"/>
              </w:trPr>
              <w:tc>
                <w:tcPr>
                  <w:tcW w:w="2977" w:type="dxa"/>
                </w:tcPr>
                <w:p w14:paraId="2F303245" w14:textId="77777777" w:rsidR="00331515" w:rsidRPr="00331515" w:rsidRDefault="00331515" w:rsidP="00331515">
                  <w:pPr>
                    <w:jc w:val="both"/>
                    <w:rPr>
                      <w:rFonts w:ascii="Arial" w:hAnsi="Arial" w:cs="Arial"/>
                      <w:sz w:val="22"/>
                      <w:szCs w:val="22"/>
                    </w:rPr>
                  </w:pPr>
                  <w:r w:rsidRPr="00331515">
                    <w:rPr>
                      <w:rFonts w:ascii="Arial" w:hAnsi="Arial" w:cs="Arial"/>
                      <w:sz w:val="22"/>
                      <w:szCs w:val="22"/>
                    </w:rPr>
                    <w:t>Date guidelines released:</w:t>
                  </w:r>
                </w:p>
              </w:tc>
              <w:tc>
                <w:tcPr>
                  <w:tcW w:w="6404" w:type="dxa"/>
                  <w:shd w:val="clear" w:color="auto" w:fill="auto"/>
                </w:tcPr>
                <w:p w14:paraId="670559EE" w14:textId="77777777" w:rsidR="00331515" w:rsidRPr="00331515" w:rsidRDefault="007D2E3C" w:rsidP="00331515">
                  <w:pPr>
                    <w:rPr>
                      <w:rFonts w:ascii="Arial" w:hAnsi="Arial" w:cs="Arial"/>
                      <w:sz w:val="22"/>
                      <w:szCs w:val="22"/>
                    </w:rPr>
                  </w:pPr>
                  <w:r>
                    <w:rPr>
                      <w:rFonts w:ascii="Arial" w:hAnsi="Arial" w:cs="Arial"/>
                      <w:sz w:val="22"/>
                      <w:szCs w:val="22"/>
                    </w:rPr>
                    <w:t>20</w:t>
                  </w:r>
                  <w:r w:rsidR="00986F9E">
                    <w:rPr>
                      <w:rFonts w:ascii="Arial" w:hAnsi="Arial" w:cs="Arial"/>
                      <w:sz w:val="22"/>
                      <w:szCs w:val="22"/>
                    </w:rPr>
                    <w:t xml:space="preserve"> December</w:t>
                  </w:r>
                  <w:r w:rsidR="00426EA0">
                    <w:rPr>
                      <w:rFonts w:ascii="Arial" w:hAnsi="Arial" w:cs="Arial"/>
                      <w:sz w:val="22"/>
                      <w:szCs w:val="22"/>
                    </w:rPr>
                    <w:t xml:space="preserve"> </w:t>
                  </w:r>
                  <w:r w:rsidR="00426EA0" w:rsidRPr="00331515">
                    <w:rPr>
                      <w:rFonts w:ascii="Arial" w:hAnsi="Arial" w:cs="Arial"/>
                      <w:sz w:val="22"/>
                      <w:szCs w:val="22"/>
                    </w:rPr>
                    <w:t>2017</w:t>
                  </w:r>
                </w:p>
              </w:tc>
            </w:tr>
            <w:tr w:rsidR="00331515" w14:paraId="1E1BEE62" w14:textId="77777777" w:rsidTr="00331515">
              <w:tc>
                <w:tcPr>
                  <w:tcW w:w="2977" w:type="dxa"/>
                </w:tcPr>
                <w:p w14:paraId="6EAAD473" w14:textId="77777777" w:rsidR="00331515" w:rsidRPr="00331515" w:rsidRDefault="00331515" w:rsidP="00331515">
                  <w:pPr>
                    <w:jc w:val="both"/>
                    <w:rPr>
                      <w:rFonts w:ascii="Arial" w:hAnsi="Arial" w:cs="Arial"/>
                      <w:sz w:val="22"/>
                      <w:szCs w:val="22"/>
                    </w:rPr>
                  </w:pPr>
                  <w:r w:rsidRPr="00331515">
                    <w:rPr>
                      <w:rFonts w:ascii="Arial" w:hAnsi="Arial" w:cs="Arial"/>
                      <w:sz w:val="22"/>
                      <w:szCs w:val="22"/>
                    </w:rPr>
                    <w:t>Type of grant opportunity:</w:t>
                  </w:r>
                </w:p>
              </w:tc>
              <w:tc>
                <w:tcPr>
                  <w:tcW w:w="6404" w:type="dxa"/>
                  <w:shd w:val="clear" w:color="auto" w:fill="auto"/>
                </w:tcPr>
                <w:p w14:paraId="2AA52F7F" w14:textId="77777777" w:rsidR="00331515" w:rsidRPr="00331515" w:rsidRDefault="00331515" w:rsidP="00331515">
                  <w:pPr>
                    <w:spacing w:line="276" w:lineRule="auto"/>
                    <w:rPr>
                      <w:rFonts w:ascii="Arial" w:hAnsi="Arial" w:cs="Arial"/>
                      <w:sz w:val="22"/>
                      <w:szCs w:val="22"/>
                    </w:rPr>
                  </w:pPr>
                  <w:r w:rsidRPr="00346CFC">
                    <w:rPr>
                      <w:rFonts w:ascii="Arial" w:hAnsi="Arial" w:cs="Arial"/>
                      <w:color w:val="000000" w:themeColor="text1"/>
                      <w:sz w:val="22"/>
                      <w:szCs w:val="22"/>
                    </w:rPr>
                    <w:t xml:space="preserve">Restricted </w:t>
                  </w:r>
                  <w:r w:rsidR="00346CFC" w:rsidRPr="00346CFC">
                    <w:rPr>
                      <w:rFonts w:ascii="Arial" w:hAnsi="Arial" w:cs="Arial"/>
                      <w:color w:val="000000" w:themeColor="text1"/>
                      <w:sz w:val="22"/>
                      <w:szCs w:val="22"/>
                    </w:rPr>
                    <w:t>non-</w:t>
                  </w:r>
                  <w:r w:rsidRPr="00346CFC">
                    <w:rPr>
                      <w:rFonts w:ascii="Arial" w:hAnsi="Arial" w:cs="Arial"/>
                      <w:color w:val="000000" w:themeColor="text1"/>
                      <w:sz w:val="22"/>
                      <w:szCs w:val="22"/>
                    </w:rPr>
                    <w:t>competitive</w:t>
                  </w:r>
                </w:p>
              </w:tc>
            </w:tr>
          </w:tbl>
          <w:p w14:paraId="3094F7E0" w14:textId="77777777" w:rsidR="00331515" w:rsidRPr="00331515" w:rsidRDefault="00331515" w:rsidP="00A9084C">
            <w:pPr>
              <w:rPr>
                <w:rFonts w:ascii="Arial" w:hAnsi="Arial" w:cs="Arial"/>
              </w:rPr>
            </w:pPr>
            <w:r>
              <w:br w:type="page"/>
            </w:r>
          </w:p>
        </w:tc>
      </w:tr>
      <w:tr w:rsidR="00331515" w:rsidRPr="00331515" w14:paraId="2C70FAAF" w14:textId="77777777" w:rsidTr="00331515">
        <w:trPr>
          <w:trHeight w:val="3236"/>
        </w:trPr>
        <w:tc>
          <w:tcPr>
            <w:tcW w:w="9597" w:type="dxa"/>
          </w:tcPr>
          <w:p w14:paraId="02590712" w14:textId="77777777" w:rsidR="00331515" w:rsidRPr="00331515" w:rsidRDefault="00331515" w:rsidP="00331515">
            <w:pPr>
              <w:jc w:val="both"/>
              <w:rPr>
                <w:rFonts w:ascii="Arial" w:hAnsi="Arial" w:cs="Arial"/>
              </w:rPr>
            </w:pPr>
          </w:p>
        </w:tc>
      </w:tr>
    </w:tbl>
    <w:p w14:paraId="054DC773" w14:textId="77777777" w:rsidR="004F78F6" w:rsidRPr="00331515" w:rsidRDefault="004F78F6" w:rsidP="004F78F6">
      <w:pPr>
        <w:spacing w:after="0" w:line="240" w:lineRule="auto"/>
        <w:rPr>
          <w:rFonts w:ascii="Arial" w:hAnsi="Arial" w:cs="Arial"/>
          <w:b/>
        </w:rPr>
      </w:pPr>
    </w:p>
    <w:p w14:paraId="13E92FEA" w14:textId="77777777" w:rsidR="004F78F6" w:rsidRPr="00041CF9" w:rsidRDefault="004F78F6" w:rsidP="004F78F6">
      <w:pPr>
        <w:spacing w:after="0" w:line="240" w:lineRule="auto"/>
        <w:rPr>
          <w:rFonts w:ascii="Arial" w:hAnsi="Arial" w:cs="Arial"/>
        </w:rPr>
      </w:pPr>
      <w:r w:rsidRPr="00041CF9">
        <w:rPr>
          <w:rFonts w:ascii="Arial" w:hAnsi="Arial"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0A0" w:firstRow="1" w:lastRow="0" w:firstColumn="1" w:lastColumn="0" w:noHBand="0" w:noVBand="0"/>
      </w:tblPr>
      <w:tblGrid>
        <w:gridCol w:w="9016"/>
      </w:tblGrid>
      <w:tr w:rsidR="004F78F6" w:rsidRPr="00346CFC" w14:paraId="778CF16E" w14:textId="77777777" w:rsidTr="005F226E">
        <w:trPr>
          <w:trHeight w:val="8070"/>
        </w:trPr>
        <w:tc>
          <w:tcPr>
            <w:tcW w:w="5000" w:type="pct"/>
            <w:shd w:val="clear" w:color="auto" w:fill="DDF3FA"/>
          </w:tcPr>
          <w:p w14:paraId="430C2196" w14:textId="77777777" w:rsidR="00384563" w:rsidRDefault="004F78F6" w:rsidP="007D2E3C">
            <w:pPr>
              <w:pStyle w:val="TOCHeading"/>
              <w:tabs>
                <w:tab w:val="left" w:pos="8080"/>
              </w:tabs>
              <w:spacing w:before="120" w:line="240" w:lineRule="auto"/>
              <w:jc w:val="center"/>
              <w:rPr>
                <w:noProof/>
              </w:rPr>
            </w:pPr>
            <w:r w:rsidRPr="00346CFC">
              <w:rPr>
                <w:rFonts w:ascii="Arial" w:hAnsi="Arial" w:cs="Arial"/>
                <w:lang w:eastAsia="en-AU"/>
              </w:rPr>
              <w:lastRenderedPageBreak/>
              <w:t>Contents</w:t>
            </w:r>
            <w:r w:rsidRPr="00346CFC">
              <w:rPr>
                <w:rFonts w:ascii="Arial" w:hAnsi="Arial" w:cs="Arial"/>
                <w:sz w:val="20"/>
                <w:szCs w:val="20"/>
              </w:rPr>
              <w:fldChar w:fldCharType="begin"/>
            </w:r>
            <w:r w:rsidRPr="00346CFC">
              <w:rPr>
                <w:rFonts w:ascii="Arial" w:hAnsi="Arial" w:cs="Arial"/>
                <w:sz w:val="20"/>
                <w:szCs w:val="20"/>
              </w:rPr>
              <w:instrText xml:space="preserve"> TOC \o "1-3" \h \z \u </w:instrText>
            </w:r>
            <w:r w:rsidRPr="00346CFC">
              <w:rPr>
                <w:rFonts w:ascii="Arial" w:hAnsi="Arial" w:cs="Arial"/>
                <w:sz w:val="20"/>
                <w:szCs w:val="20"/>
              </w:rPr>
              <w:fldChar w:fldCharType="separate"/>
            </w:r>
          </w:p>
          <w:p w14:paraId="437152FB" w14:textId="7D6B133E" w:rsidR="00384563" w:rsidRDefault="00AF0ED2">
            <w:pPr>
              <w:pStyle w:val="TOC2"/>
              <w:tabs>
                <w:tab w:val="left" w:pos="660"/>
                <w:tab w:val="right" w:pos="9016"/>
              </w:tabs>
              <w:rPr>
                <w:rFonts w:asciiTheme="minorHAnsi" w:eastAsiaTheme="minorEastAsia" w:hAnsiTheme="minorHAnsi" w:cstheme="minorBidi"/>
                <w:noProof/>
                <w:lang w:eastAsia="en-AU"/>
              </w:rPr>
            </w:pPr>
            <w:hyperlink w:anchor="_Toc501462824" w:history="1">
              <w:r w:rsidR="00384563" w:rsidRPr="009F7A49">
                <w:rPr>
                  <w:rStyle w:val="Hyperlink"/>
                  <w:rFonts w:ascii="Arial" w:eastAsiaTheme="majorEastAsia" w:hAnsi="Arial" w:cs="Arial"/>
                  <w:noProof/>
                </w:rPr>
                <w:t>1.</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The Try, Test and Learn Fund: Supporting</w:t>
              </w:r>
              <w:r w:rsidR="00384563" w:rsidRPr="009F7A49">
                <w:rPr>
                  <w:rStyle w:val="Hyperlink"/>
                  <w:rFonts w:asciiTheme="majorHAnsi" w:eastAsiaTheme="majorEastAsia" w:hAnsiTheme="majorHAnsi"/>
                  <w:noProof/>
                </w:rPr>
                <w:t xml:space="preserve"> </w:t>
              </w:r>
              <w:r w:rsidR="00384563" w:rsidRPr="009F7A49">
                <w:rPr>
                  <w:rStyle w:val="Hyperlink"/>
                  <w:rFonts w:ascii="Arial" w:eastAsiaTheme="majorEastAsia" w:hAnsi="Arial" w:cs="Arial"/>
                  <w:noProof/>
                </w:rPr>
                <w:t>Expecting and Parenting Teens Project overview</w:t>
              </w:r>
              <w:r w:rsidR="00384563">
                <w:rPr>
                  <w:noProof/>
                  <w:webHidden/>
                </w:rPr>
                <w:tab/>
              </w:r>
              <w:r w:rsidR="00384563">
                <w:rPr>
                  <w:noProof/>
                  <w:webHidden/>
                </w:rPr>
                <w:fldChar w:fldCharType="begin"/>
              </w:r>
              <w:r w:rsidR="00384563">
                <w:rPr>
                  <w:noProof/>
                  <w:webHidden/>
                </w:rPr>
                <w:instrText xml:space="preserve"> PAGEREF _Toc501462824 \h </w:instrText>
              </w:r>
              <w:r w:rsidR="00384563">
                <w:rPr>
                  <w:noProof/>
                  <w:webHidden/>
                </w:rPr>
              </w:r>
              <w:r w:rsidR="00384563">
                <w:rPr>
                  <w:noProof/>
                  <w:webHidden/>
                </w:rPr>
                <w:fldChar w:fldCharType="separate"/>
              </w:r>
              <w:r w:rsidR="00384563">
                <w:rPr>
                  <w:noProof/>
                  <w:webHidden/>
                </w:rPr>
                <w:t>4</w:t>
              </w:r>
              <w:r w:rsidR="00384563">
                <w:rPr>
                  <w:noProof/>
                  <w:webHidden/>
                </w:rPr>
                <w:fldChar w:fldCharType="end"/>
              </w:r>
            </w:hyperlink>
          </w:p>
          <w:p w14:paraId="6D8938B4" w14:textId="45851239" w:rsidR="00384563" w:rsidRDefault="00AF0ED2">
            <w:pPr>
              <w:pStyle w:val="TOC2"/>
              <w:tabs>
                <w:tab w:val="left" w:pos="880"/>
                <w:tab w:val="right" w:pos="9016"/>
              </w:tabs>
              <w:rPr>
                <w:rFonts w:asciiTheme="minorHAnsi" w:eastAsiaTheme="minorEastAsia" w:hAnsiTheme="minorHAnsi" w:cstheme="minorBidi"/>
                <w:noProof/>
                <w:lang w:eastAsia="en-AU"/>
              </w:rPr>
            </w:pPr>
            <w:hyperlink w:anchor="_Toc501462825" w:history="1">
              <w:r w:rsidR="00384563" w:rsidRPr="009F7A49">
                <w:rPr>
                  <w:rStyle w:val="Hyperlink"/>
                  <w:rFonts w:ascii="Arial" w:eastAsiaTheme="majorEastAsia" w:hAnsi="Arial" w:cs="Arial"/>
                  <w:noProof/>
                </w:rPr>
                <w:t>1.1</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About the grant process</w:t>
              </w:r>
              <w:r w:rsidR="00384563">
                <w:rPr>
                  <w:noProof/>
                  <w:webHidden/>
                </w:rPr>
                <w:tab/>
              </w:r>
              <w:r w:rsidR="00384563">
                <w:rPr>
                  <w:noProof/>
                  <w:webHidden/>
                </w:rPr>
                <w:fldChar w:fldCharType="begin"/>
              </w:r>
              <w:r w:rsidR="00384563">
                <w:rPr>
                  <w:noProof/>
                  <w:webHidden/>
                </w:rPr>
                <w:instrText xml:space="preserve"> PAGEREF _Toc501462825 \h </w:instrText>
              </w:r>
              <w:r w:rsidR="00384563">
                <w:rPr>
                  <w:noProof/>
                  <w:webHidden/>
                </w:rPr>
              </w:r>
              <w:r w:rsidR="00384563">
                <w:rPr>
                  <w:noProof/>
                  <w:webHidden/>
                </w:rPr>
                <w:fldChar w:fldCharType="separate"/>
              </w:r>
              <w:r w:rsidR="00384563">
                <w:rPr>
                  <w:noProof/>
                  <w:webHidden/>
                </w:rPr>
                <w:t>4</w:t>
              </w:r>
              <w:r w:rsidR="00384563">
                <w:rPr>
                  <w:noProof/>
                  <w:webHidden/>
                </w:rPr>
                <w:fldChar w:fldCharType="end"/>
              </w:r>
            </w:hyperlink>
          </w:p>
          <w:p w14:paraId="44514335" w14:textId="74D38366" w:rsidR="00384563" w:rsidRDefault="00AF0ED2">
            <w:pPr>
              <w:pStyle w:val="TOC2"/>
              <w:tabs>
                <w:tab w:val="left" w:pos="880"/>
                <w:tab w:val="right" w:pos="9016"/>
              </w:tabs>
              <w:rPr>
                <w:rFonts w:asciiTheme="minorHAnsi" w:eastAsiaTheme="minorEastAsia" w:hAnsiTheme="minorHAnsi" w:cstheme="minorBidi"/>
                <w:noProof/>
                <w:lang w:eastAsia="en-AU"/>
              </w:rPr>
            </w:pPr>
            <w:hyperlink w:anchor="_Toc501462826" w:history="1">
              <w:r w:rsidR="00384563" w:rsidRPr="009F7A49">
                <w:rPr>
                  <w:rStyle w:val="Hyperlink"/>
                  <w:rFonts w:ascii="Arial" w:eastAsiaTheme="majorEastAsia" w:hAnsi="Arial" w:cs="Arial"/>
                  <w:noProof/>
                </w:rPr>
                <w:t>1.2</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Role of the Community Grants Hub</w:t>
              </w:r>
              <w:r w:rsidR="00384563">
                <w:rPr>
                  <w:noProof/>
                  <w:webHidden/>
                </w:rPr>
                <w:tab/>
              </w:r>
              <w:r w:rsidR="00384563">
                <w:rPr>
                  <w:noProof/>
                  <w:webHidden/>
                </w:rPr>
                <w:fldChar w:fldCharType="begin"/>
              </w:r>
              <w:r w:rsidR="00384563">
                <w:rPr>
                  <w:noProof/>
                  <w:webHidden/>
                </w:rPr>
                <w:instrText xml:space="preserve"> PAGEREF _Toc501462826 \h </w:instrText>
              </w:r>
              <w:r w:rsidR="00384563">
                <w:rPr>
                  <w:noProof/>
                  <w:webHidden/>
                </w:rPr>
              </w:r>
              <w:r w:rsidR="00384563">
                <w:rPr>
                  <w:noProof/>
                  <w:webHidden/>
                </w:rPr>
                <w:fldChar w:fldCharType="separate"/>
              </w:r>
              <w:r w:rsidR="00384563">
                <w:rPr>
                  <w:noProof/>
                  <w:webHidden/>
                </w:rPr>
                <w:t>5</w:t>
              </w:r>
              <w:r w:rsidR="00384563">
                <w:rPr>
                  <w:noProof/>
                  <w:webHidden/>
                </w:rPr>
                <w:fldChar w:fldCharType="end"/>
              </w:r>
            </w:hyperlink>
          </w:p>
          <w:p w14:paraId="7C8C1ECB" w14:textId="4FE59491" w:rsidR="00384563" w:rsidRDefault="00AF0ED2">
            <w:pPr>
              <w:pStyle w:val="TOC2"/>
              <w:tabs>
                <w:tab w:val="left" w:pos="880"/>
                <w:tab w:val="right" w:pos="9016"/>
              </w:tabs>
              <w:rPr>
                <w:rFonts w:asciiTheme="minorHAnsi" w:eastAsiaTheme="minorEastAsia" w:hAnsiTheme="minorHAnsi" w:cstheme="minorBidi"/>
                <w:noProof/>
                <w:lang w:eastAsia="en-AU"/>
              </w:rPr>
            </w:pPr>
            <w:hyperlink w:anchor="_Toc501462827" w:history="1">
              <w:r w:rsidR="00384563" w:rsidRPr="009F7A49">
                <w:rPr>
                  <w:rStyle w:val="Hyperlink"/>
                  <w:rFonts w:ascii="Arial" w:eastAsiaTheme="majorEastAsia" w:hAnsi="Arial" w:cs="Arial"/>
                  <w:noProof/>
                </w:rPr>
                <w:t>1.3</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About the grant program</w:t>
              </w:r>
              <w:r w:rsidR="00384563">
                <w:rPr>
                  <w:noProof/>
                  <w:webHidden/>
                </w:rPr>
                <w:tab/>
              </w:r>
              <w:r w:rsidR="00384563">
                <w:rPr>
                  <w:noProof/>
                  <w:webHidden/>
                </w:rPr>
                <w:fldChar w:fldCharType="begin"/>
              </w:r>
              <w:r w:rsidR="00384563">
                <w:rPr>
                  <w:noProof/>
                  <w:webHidden/>
                </w:rPr>
                <w:instrText xml:space="preserve"> PAGEREF _Toc501462827 \h </w:instrText>
              </w:r>
              <w:r w:rsidR="00384563">
                <w:rPr>
                  <w:noProof/>
                  <w:webHidden/>
                </w:rPr>
              </w:r>
              <w:r w:rsidR="00384563">
                <w:rPr>
                  <w:noProof/>
                  <w:webHidden/>
                </w:rPr>
                <w:fldChar w:fldCharType="separate"/>
              </w:r>
              <w:r w:rsidR="00384563">
                <w:rPr>
                  <w:noProof/>
                  <w:webHidden/>
                </w:rPr>
                <w:t>5</w:t>
              </w:r>
              <w:r w:rsidR="00384563">
                <w:rPr>
                  <w:noProof/>
                  <w:webHidden/>
                </w:rPr>
                <w:fldChar w:fldCharType="end"/>
              </w:r>
            </w:hyperlink>
          </w:p>
          <w:p w14:paraId="26864A15" w14:textId="0B6C885C" w:rsidR="00384563" w:rsidRDefault="00AF0ED2">
            <w:pPr>
              <w:pStyle w:val="TOC2"/>
              <w:tabs>
                <w:tab w:val="left" w:pos="880"/>
                <w:tab w:val="right" w:pos="9016"/>
              </w:tabs>
              <w:rPr>
                <w:rFonts w:asciiTheme="minorHAnsi" w:eastAsiaTheme="minorEastAsia" w:hAnsiTheme="minorHAnsi" w:cstheme="minorBidi"/>
                <w:noProof/>
                <w:lang w:eastAsia="en-AU"/>
              </w:rPr>
            </w:pPr>
            <w:hyperlink w:anchor="_Toc501462828" w:history="1">
              <w:r w:rsidR="00384563" w:rsidRPr="009F7A49">
                <w:rPr>
                  <w:rStyle w:val="Hyperlink"/>
                  <w:rFonts w:ascii="Arial" w:eastAsiaTheme="majorEastAsia" w:hAnsi="Arial" w:cs="Arial"/>
                  <w:noProof/>
                </w:rPr>
                <w:t>1.4</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Background to the grant opportunity</w:t>
              </w:r>
              <w:r w:rsidR="00384563">
                <w:rPr>
                  <w:noProof/>
                  <w:webHidden/>
                </w:rPr>
                <w:tab/>
              </w:r>
              <w:r w:rsidR="00384563">
                <w:rPr>
                  <w:noProof/>
                  <w:webHidden/>
                </w:rPr>
                <w:fldChar w:fldCharType="begin"/>
              </w:r>
              <w:r w:rsidR="00384563">
                <w:rPr>
                  <w:noProof/>
                  <w:webHidden/>
                </w:rPr>
                <w:instrText xml:space="preserve"> PAGEREF _Toc501462828 \h </w:instrText>
              </w:r>
              <w:r w:rsidR="00384563">
                <w:rPr>
                  <w:noProof/>
                  <w:webHidden/>
                </w:rPr>
              </w:r>
              <w:r w:rsidR="00384563">
                <w:rPr>
                  <w:noProof/>
                  <w:webHidden/>
                </w:rPr>
                <w:fldChar w:fldCharType="separate"/>
              </w:r>
              <w:r w:rsidR="00384563">
                <w:rPr>
                  <w:noProof/>
                  <w:webHidden/>
                </w:rPr>
                <w:t>6</w:t>
              </w:r>
              <w:r w:rsidR="00384563">
                <w:rPr>
                  <w:noProof/>
                  <w:webHidden/>
                </w:rPr>
                <w:fldChar w:fldCharType="end"/>
              </w:r>
            </w:hyperlink>
          </w:p>
          <w:p w14:paraId="08D4D6AF" w14:textId="154E1AF5" w:rsidR="00384563" w:rsidRDefault="00AF0ED2">
            <w:pPr>
              <w:pStyle w:val="TOC2"/>
              <w:tabs>
                <w:tab w:val="left" w:pos="1100"/>
                <w:tab w:val="right" w:pos="9016"/>
              </w:tabs>
              <w:rPr>
                <w:rFonts w:asciiTheme="minorHAnsi" w:eastAsiaTheme="minorEastAsia" w:hAnsiTheme="minorHAnsi" w:cstheme="minorBidi"/>
                <w:noProof/>
                <w:lang w:eastAsia="en-AU"/>
              </w:rPr>
            </w:pPr>
            <w:hyperlink w:anchor="_Toc501462829" w:history="1">
              <w:r w:rsidR="00384563" w:rsidRPr="009F7A49">
                <w:rPr>
                  <w:rStyle w:val="Hyperlink"/>
                  <w:rFonts w:ascii="Arial" w:eastAsiaTheme="majorEastAsia" w:hAnsi="Arial" w:cs="Arial"/>
                  <w:noProof/>
                </w:rPr>
                <w:t>1.4.1</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Overview</w:t>
              </w:r>
              <w:r w:rsidR="00384563">
                <w:rPr>
                  <w:noProof/>
                  <w:webHidden/>
                </w:rPr>
                <w:tab/>
              </w:r>
              <w:r w:rsidR="00384563">
                <w:rPr>
                  <w:noProof/>
                  <w:webHidden/>
                </w:rPr>
                <w:fldChar w:fldCharType="begin"/>
              </w:r>
              <w:r w:rsidR="00384563">
                <w:rPr>
                  <w:noProof/>
                  <w:webHidden/>
                </w:rPr>
                <w:instrText xml:space="preserve"> PAGEREF _Toc501462829 \h </w:instrText>
              </w:r>
              <w:r w:rsidR="00384563">
                <w:rPr>
                  <w:noProof/>
                  <w:webHidden/>
                </w:rPr>
              </w:r>
              <w:r w:rsidR="00384563">
                <w:rPr>
                  <w:noProof/>
                  <w:webHidden/>
                </w:rPr>
                <w:fldChar w:fldCharType="separate"/>
              </w:r>
              <w:r w:rsidR="00384563">
                <w:rPr>
                  <w:noProof/>
                  <w:webHidden/>
                </w:rPr>
                <w:t>6</w:t>
              </w:r>
              <w:r w:rsidR="00384563">
                <w:rPr>
                  <w:noProof/>
                  <w:webHidden/>
                </w:rPr>
                <w:fldChar w:fldCharType="end"/>
              </w:r>
            </w:hyperlink>
          </w:p>
          <w:p w14:paraId="683C9CE3" w14:textId="6BE7736D" w:rsidR="00384563" w:rsidRDefault="00AF0ED2">
            <w:pPr>
              <w:pStyle w:val="TOC2"/>
              <w:tabs>
                <w:tab w:val="left" w:pos="1100"/>
                <w:tab w:val="right" w:pos="9016"/>
              </w:tabs>
              <w:rPr>
                <w:rFonts w:asciiTheme="minorHAnsi" w:eastAsiaTheme="minorEastAsia" w:hAnsiTheme="minorHAnsi" w:cstheme="minorBidi"/>
                <w:noProof/>
                <w:lang w:eastAsia="en-AU"/>
              </w:rPr>
            </w:pPr>
            <w:hyperlink w:anchor="_Toc501462830" w:history="1">
              <w:r w:rsidR="00384563" w:rsidRPr="009F7A49">
                <w:rPr>
                  <w:rStyle w:val="Hyperlink"/>
                  <w:rFonts w:ascii="Arial" w:eastAsiaTheme="majorEastAsia" w:hAnsi="Arial" w:cs="Arial"/>
                  <w:noProof/>
                </w:rPr>
                <w:t>1.4.2</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The Australian Priority Investment Approach to Welfare and the Try, Test and Learn Fund</w:t>
              </w:r>
              <w:r w:rsidR="00384563">
                <w:rPr>
                  <w:noProof/>
                  <w:webHidden/>
                </w:rPr>
                <w:tab/>
              </w:r>
              <w:r w:rsidR="00384563">
                <w:rPr>
                  <w:noProof/>
                  <w:webHidden/>
                </w:rPr>
                <w:fldChar w:fldCharType="begin"/>
              </w:r>
              <w:r w:rsidR="00384563">
                <w:rPr>
                  <w:noProof/>
                  <w:webHidden/>
                </w:rPr>
                <w:instrText xml:space="preserve"> PAGEREF _Toc501462830 \h </w:instrText>
              </w:r>
              <w:r w:rsidR="00384563">
                <w:rPr>
                  <w:noProof/>
                  <w:webHidden/>
                </w:rPr>
              </w:r>
              <w:r w:rsidR="00384563">
                <w:rPr>
                  <w:noProof/>
                  <w:webHidden/>
                </w:rPr>
                <w:fldChar w:fldCharType="separate"/>
              </w:r>
              <w:r w:rsidR="00384563">
                <w:rPr>
                  <w:noProof/>
                  <w:webHidden/>
                </w:rPr>
                <w:t>6</w:t>
              </w:r>
              <w:r w:rsidR="00384563">
                <w:rPr>
                  <w:noProof/>
                  <w:webHidden/>
                </w:rPr>
                <w:fldChar w:fldCharType="end"/>
              </w:r>
            </w:hyperlink>
          </w:p>
          <w:p w14:paraId="785B9BD5" w14:textId="69687E4E" w:rsidR="00384563" w:rsidRDefault="00AF0ED2">
            <w:pPr>
              <w:pStyle w:val="TOC2"/>
              <w:tabs>
                <w:tab w:val="left" w:pos="1100"/>
                <w:tab w:val="right" w:pos="9016"/>
              </w:tabs>
              <w:rPr>
                <w:rFonts w:asciiTheme="minorHAnsi" w:eastAsiaTheme="minorEastAsia" w:hAnsiTheme="minorHAnsi" w:cstheme="minorBidi"/>
                <w:noProof/>
                <w:lang w:eastAsia="en-AU"/>
              </w:rPr>
            </w:pPr>
            <w:hyperlink w:anchor="_Toc501462831" w:history="1">
              <w:r w:rsidR="00384563" w:rsidRPr="009F7A49">
                <w:rPr>
                  <w:rStyle w:val="Hyperlink"/>
                  <w:rFonts w:ascii="Arial" w:eastAsiaTheme="majorEastAsia" w:hAnsi="Arial" w:cs="Arial"/>
                  <w:noProof/>
                </w:rPr>
                <w:t>1.4.3</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Tranche 1 priority groups</w:t>
              </w:r>
              <w:r w:rsidR="00384563">
                <w:rPr>
                  <w:noProof/>
                  <w:webHidden/>
                </w:rPr>
                <w:tab/>
              </w:r>
              <w:r w:rsidR="00384563">
                <w:rPr>
                  <w:noProof/>
                  <w:webHidden/>
                </w:rPr>
                <w:fldChar w:fldCharType="begin"/>
              </w:r>
              <w:r w:rsidR="00384563">
                <w:rPr>
                  <w:noProof/>
                  <w:webHidden/>
                </w:rPr>
                <w:instrText xml:space="preserve"> PAGEREF _Toc501462831 \h </w:instrText>
              </w:r>
              <w:r w:rsidR="00384563">
                <w:rPr>
                  <w:noProof/>
                  <w:webHidden/>
                </w:rPr>
              </w:r>
              <w:r w:rsidR="00384563">
                <w:rPr>
                  <w:noProof/>
                  <w:webHidden/>
                </w:rPr>
                <w:fldChar w:fldCharType="separate"/>
              </w:r>
              <w:r w:rsidR="00384563">
                <w:rPr>
                  <w:noProof/>
                  <w:webHidden/>
                </w:rPr>
                <w:t>7</w:t>
              </w:r>
              <w:r w:rsidR="00384563">
                <w:rPr>
                  <w:noProof/>
                  <w:webHidden/>
                </w:rPr>
                <w:fldChar w:fldCharType="end"/>
              </w:r>
            </w:hyperlink>
          </w:p>
          <w:p w14:paraId="6D7645BE" w14:textId="41F12CF1" w:rsidR="00384563" w:rsidRDefault="00AF0ED2">
            <w:pPr>
              <w:pStyle w:val="TOC2"/>
              <w:tabs>
                <w:tab w:val="left" w:pos="1100"/>
                <w:tab w:val="right" w:pos="9016"/>
              </w:tabs>
              <w:rPr>
                <w:rFonts w:asciiTheme="minorHAnsi" w:eastAsiaTheme="minorEastAsia" w:hAnsiTheme="minorHAnsi" w:cstheme="minorBidi"/>
                <w:noProof/>
                <w:lang w:eastAsia="en-AU"/>
              </w:rPr>
            </w:pPr>
            <w:hyperlink w:anchor="_Toc501462832" w:history="1">
              <w:r w:rsidR="00384563" w:rsidRPr="009F7A49">
                <w:rPr>
                  <w:rStyle w:val="Hyperlink"/>
                  <w:rFonts w:ascii="Arial" w:eastAsiaTheme="majorEastAsia" w:hAnsi="Arial" w:cs="Arial"/>
                  <w:noProof/>
                </w:rPr>
                <w:t>1.4.4</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Tranche 1 project development and selection</w:t>
              </w:r>
              <w:r w:rsidR="00384563">
                <w:rPr>
                  <w:noProof/>
                  <w:webHidden/>
                </w:rPr>
                <w:tab/>
              </w:r>
              <w:r w:rsidR="00384563">
                <w:rPr>
                  <w:noProof/>
                  <w:webHidden/>
                </w:rPr>
                <w:fldChar w:fldCharType="begin"/>
              </w:r>
              <w:r w:rsidR="00384563">
                <w:rPr>
                  <w:noProof/>
                  <w:webHidden/>
                </w:rPr>
                <w:instrText xml:space="preserve"> PAGEREF _Toc501462832 \h </w:instrText>
              </w:r>
              <w:r w:rsidR="00384563">
                <w:rPr>
                  <w:noProof/>
                  <w:webHidden/>
                </w:rPr>
              </w:r>
              <w:r w:rsidR="00384563">
                <w:rPr>
                  <w:noProof/>
                  <w:webHidden/>
                </w:rPr>
                <w:fldChar w:fldCharType="separate"/>
              </w:r>
              <w:r w:rsidR="00384563">
                <w:rPr>
                  <w:noProof/>
                  <w:webHidden/>
                </w:rPr>
                <w:t>8</w:t>
              </w:r>
              <w:r w:rsidR="00384563">
                <w:rPr>
                  <w:noProof/>
                  <w:webHidden/>
                </w:rPr>
                <w:fldChar w:fldCharType="end"/>
              </w:r>
            </w:hyperlink>
          </w:p>
          <w:p w14:paraId="6D5E8487" w14:textId="4E56607C" w:rsidR="00384563" w:rsidRDefault="00AF0ED2">
            <w:pPr>
              <w:pStyle w:val="TOC2"/>
              <w:tabs>
                <w:tab w:val="left" w:pos="1100"/>
                <w:tab w:val="right" w:pos="9016"/>
              </w:tabs>
              <w:rPr>
                <w:rFonts w:asciiTheme="minorHAnsi" w:eastAsiaTheme="minorEastAsia" w:hAnsiTheme="minorHAnsi" w:cstheme="minorBidi"/>
                <w:noProof/>
                <w:lang w:eastAsia="en-AU"/>
              </w:rPr>
            </w:pPr>
            <w:hyperlink w:anchor="_Toc501462833" w:history="1">
              <w:r w:rsidR="00384563" w:rsidRPr="009F7A49">
                <w:rPr>
                  <w:rStyle w:val="Hyperlink"/>
                  <w:rFonts w:ascii="Arial" w:eastAsiaTheme="majorEastAsia" w:hAnsi="Arial" w:cs="Arial"/>
                  <w:noProof/>
                </w:rPr>
                <w:t>1.4.5</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Tranche 1 project funding (August 2017 onwards)</w:t>
              </w:r>
              <w:r w:rsidR="00384563">
                <w:rPr>
                  <w:noProof/>
                  <w:webHidden/>
                </w:rPr>
                <w:tab/>
              </w:r>
              <w:r w:rsidR="00384563">
                <w:rPr>
                  <w:noProof/>
                  <w:webHidden/>
                </w:rPr>
                <w:fldChar w:fldCharType="begin"/>
              </w:r>
              <w:r w:rsidR="00384563">
                <w:rPr>
                  <w:noProof/>
                  <w:webHidden/>
                </w:rPr>
                <w:instrText xml:space="preserve"> PAGEREF _Toc501462833 \h </w:instrText>
              </w:r>
              <w:r w:rsidR="00384563">
                <w:rPr>
                  <w:noProof/>
                  <w:webHidden/>
                </w:rPr>
              </w:r>
              <w:r w:rsidR="00384563">
                <w:rPr>
                  <w:noProof/>
                  <w:webHidden/>
                </w:rPr>
                <w:fldChar w:fldCharType="separate"/>
              </w:r>
              <w:r w:rsidR="00384563">
                <w:rPr>
                  <w:noProof/>
                  <w:webHidden/>
                </w:rPr>
                <w:t>9</w:t>
              </w:r>
              <w:r w:rsidR="00384563">
                <w:rPr>
                  <w:noProof/>
                  <w:webHidden/>
                </w:rPr>
                <w:fldChar w:fldCharType="end"/>
              </w:r>
            </w:hyperlink>
          </w:p>
          <w:p w14:paraId="5E0F2EA5" w14:textId="65D8BE25" w:rsidR="00384563" w:rsidRDefault="00AF0ED2">
            <w:pPr>
              <w:pStyle w:val="TOC2"/>
              <w:tabs>
                <w:tab w:val="left" w:pos="880"/>
                <w:tab w:val="right" w:pos="9016"/>
              </w:tabs>
              <w:rPr>
                <w:rFonts w:asciiTheme="minorHAnsi" w:eastAsiaTheme="minorEastAsia" w:hAnsiTheme="minorHAnsi" w:cstheme="minorBidi"/>
                <w:noProof/>
                <w:lang w:eastAsia="en-AU"/>
              </w:rPr>
            </w:pPr>
            <w:hyperlink w:anchor="_Toc501462834" w:history="1">
              <w:r w:rsidR="00384563" w:rsidRPr="009F7A49">
                <w:rPr>
                  <w:rStyle w:val="Hyperlink"/>
                  <w:rFonts w:ascii="Arial" w:eastAsiaTheme="majorEastAsia" w:hAnsi="Arial" w:cs="Arial"/>
                  <w:noProof/>
                </w:rPr>
                <w:t>1.5</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Grant opportunity objectives and outcomes</w:t>
              </w:r>
              <w:r w:rsidR="00384563">
                <w:rPr>
                  <w:noProof/>
                  <w:webHidden/>
                </w:rPr>
                <w:tab/>
              </w:r>
              <w:r w:rsidR="00384563">
                <w:rPr>
                  <w:noProof/>
                  <w:webHidden/>
                </w:rPr>
                <w:fldChar w:fldCharType="begin"/>
              </w:r>
              <w:r w:rsidR="00384563">
                <w:rPr>
                  <w:noProof/>
                  <w:webHidden/>
                </w:rPr>
                <w:instrText xml:space="preserve"> PAGEREF _Toc501462834 \h </w:instrText>
              </w:r>
              <w:r w:rsidR="00384563">
                <w:rPr>
                  <w:noProof/>
                  <w:webHidden/>
                </w:rPr>
              </w:r>
              <w:r w:rsidR="00384563">
                <w:rPr>
                  <w:noProof/>
                  <w:webHidden/>
                </w:rPr>
                <w:fldChar w:fldCharType="separate"/>
              </w:r>
              <w:r w:rsidR="00384563">
                <w:rPr>
                  <w:noProof/>
                  <w:webHidden/>
                </w:rPr>
                <w:t>9</w:t>
              </w:r>
              <w:r w:rsidR="00384563">
                <w:rPr>
                  <w:noProof/>
                  <w:webHidden/>
                </w:rPr>
                <w:fldChar w:fldCharType="end"/>
              </w:r>
            </w:hyperlink>
          </w:p>
          <w:p w14:paraId="077D56AC" w14:textId="3027E533" w:rsidR="00384563" w:rsidRDefault="00AF0ED2">
            <w:pPr>
              <w:pStyle w:val="TOC2"/>
              <w:tabs>
                <w:tab w:val="left" w:pos="660"/>
                <w:tab w:val="right" w:pos="9016"/>
              </w:tabs>
              <w:rPr>
                <w:rFonts w:asciiTheme="minorHAnsi" w:eastAsiaTheme="minorEastAsia" w:hAnsiTheme="minorHAnsi" w:cstheme="minorBidi"/>
                <w:noProof/>
                <w:lang w:eastAsia="en-AU"/>
              </w:rPr>
            </w:pPr>
            <w:hyperlink w:anchor="_Toc501462835" w:history="1">
              <w:r w:rsidR="00384563" w:rsidRPr="009F7A49">
                <w:rPr>
                  <w:rStyle w:val="Hyperlink"/>
                  <w:rFonts w:ascii="Arial" w:eastAsiaTheme="majorEastAsia" w:hAnsi="Arial" w:cs="Arial"/>
                  <w:noProof/>
                </w:rPr>
                <w:t>2.</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Grant amount</w:t>
              </w:r>
              <w:r w:rsidR="00384563">
                <w:rPr>
                  <w:noProof/>
                  <w:webHidden/>
                </w:rPr>
                <w:tab/>
              </w:r>
              <w:r w:rsidR="00384563">
                <w:rPr>
                  <w:noProof/>
                  <w:webHidden/>
                </w:rPr>
                <w:fldChar w:fldCharType="begin"/>
              </w:r>
              <w:r w:rsidR="00384563">
                <w:rPr>
                  <w:noProof/>
                  <w:webHidden/>
                </w:rPr>
                <w:instrText xml:space="preserve"> PAGEREF _Toc501462835 \h </w:instrText>
              </w:r>
              <w:r w:rsidR="00384563">
                <w:rPr>
                  <w:noProof/>
                  <w:webHidden/>
                </w:rPr>
              </w:r>
              <w:r w:rsidR="00384563">
                <w:rPr>
                  <w:noProof/>
                  <w:webHidden/>
                </w:rPr>
                <w:fldChar w:fldCharType="separate"/>
              </w:r>
              <w:r w:rsidR="00384563">
                <w:rPr>
                  <w:noProof/>
                  <w:webHidden/>
                </w:rPr>
                <w:t>11</w:t>
              </w:r>
              <w:r w:rsidR="00384563">
                <w:rPr>
                  <w:noProof/>
                  <w:webHidden/>
                </w:rPr>
                <w:fldChar w:fldCharType="end"/>
              </w:r>
            </w:hyperlink>
          </w:p>
          <w:p w14:paraId="6E72B915" w14:textId="233A129F" w:rsidR="00384563" w:rsidRDefault="00AF0ED2">
            <w:pPr>
              <w:pStyle w:val="TOC2"/>
              <w:tabs>
                <w:tab w:val="left" w:pos="660"/>
                <w:tab w:val="right" w:pos="9016"/>
              </w:tabs>
              <w:rPr>
                <w:rFonts w:asciiTheme="minorHAnsi" w:eastAsiaTheme="minorEastAsia" w:hAnsiTheme="minorHAnsi" w:cstheme="minorBidi"/>
                <w:noProof/>
                <w:lang w:eastAsia="en-AU"/>
              </w:rPr>
            </w:pPr>
            <w:hyperlink w:anchor="_Toc501462836" w:history="1">
              <w:r w:rsidR="00384563" w:rsidRPr="009F7A49">
                <w:rPr>
                  <w:rStyle w:val="Hyperlink"/>
                  <w:rFonts w:ascii="Arial" w:eastAsiaTheme="majorEastAsia" w:hAnsi="Arial" w:cs="Arial"/>
                  <w:noProof/>
                </w:rPr>
                <w:t>3.</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Grant eligibility criteria</w:t>
              </w:r>
              <w:r w:rsidR="00384563">
                <w:rPr>
                  <w:noProof/>
                  <w:webHidden/>
                </w:rPr>
                <w:tab/>
              </w:r>
              <w:r w:rsidR="00384563">
                <w:rPr>
                  <w:noProof/>
                  <w:webHidden/>
                </w:rPr>
                <w:fldChar w:fldCharType="begin"/>
              </w:r>
              <w:r w:rsidR="00384563">
                <w:rPr>
                  <w:noProof/>
                  <w:webHidden/>
                </w:rPr>
                <w:instrText xml:space="preserve"> PAGEREF _Toc501462836 \h </w:instrText>
              </w:r>
              <w:r w:rsidR="00384563">
                <w:rPr>
                  <w:noProof/>
                  <w:webHidden/>
                </w:rPr>
              </w:r>
              <w:r w:rsidR="00384563">
                <w:rPr>
                  <w:noProof/>
                  <w:webHidden/>
                </w:rPr>
                <w:fldChar w:fldCharType="separate"/>
              </w:r>
              <w:r w:rsidR="00384563">
                <w:rPr>
                  <w:noProof/>
                  <w:webHidden/>
                </w:rPr>
                <w:t>11</w:t>
              </w:r>
              <w:r w:rsidR="00384563">
                <w:rPr>
                  <w:noProof/>
                  <w:webHidden/>
                </w:rPr>
                <w:fldChar w:fldCharType="end"/>
              </w:r>
            </w:hyperlink>
          </w:p>
          <w:p w14:paraId="42334819" w14:textId="7515AC6C" w:rsidR="00384563" w:rsidRDefault="00AF0ED2">
            <w:pPr>
              <w:pStyle w:val="TOC2"/>
              <w:tabs>
                <w:tab w:val="left" w:pos="880"/>
                <w:tab w:val="right" w:pos="9016"/>
              </w:tabs>
              <w:rPr>
                <w:rFonts w:asciiTheme="minorHAnsi" w:eastAsiaTheme="minorEastAsia" w:hAnsiTheme="minorHAnsi" w:cstheme="minorBidi"/>
                <w:noProof/>
                <w:lang w:eastAsia="en-AU"/>
              </w:rPr>
            </w:pPr>
            <w:hyperlink w:anchor="_Toc501462837" w:history="1">
              <w:r w:rsidR="00384563" w:rsidRPr="009F7A49">
                <w:rPr>
                  <w:rStyle w:val="Hyperlink"/>
                  <w:rFonts w:ascii="Arial" w:eastAsiaTheme="majorEastAsia" w:hAnsi="Arial" w:cs="Arial"/>
                  <w:noProof/>
                </w:rPr>
                <w:t>3.1</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Who is eligible to apply for a grant?</w:t>
              </w:r>
              <w:r w:rsidR="00384563">
                <w:rPr>
                  <w:noProof/>
                  <w:webHidden/>
                </w:rPr>
                <w:tab/>
              </w:r>
              <w:r w:rsidR="00384563">
                <w:rPr>
                  <w:noProof/>
                  <w:webHidden/>
                </w:rPr>
                <w:fldChar w:fldCharType="begin"/>
              </w:r>
              <w:r w:rsidR="00384563">
                <w:rPr>
                  <w:noProof/>
                  <w:webHidden/>
                </w:rPr>
                <w:instrText xml:space="preserve"> PAGEREF _Toc501462837 \h </w:instrText>
              </w:r>
              <w:r w:rsidR="00384563">
                <w:rPr>
                  <w:noProof/>
                  <w:webHidden/>
                </w:rPr>
              </w:r>
              <w:r w:rsidR="00384563">
                <w:rPr>
                  <w:noProof/>
                  <w:webHidden/>
                </w:rPr>
                <w:fldChar w:fldCharType="separate"/>
              </w:r>
              <w:r w:rsidR="00384563">
                <w:rPr>
                  <w:noProof/>
                  <w:webHidden/>
                </w:rPr>
                <w:t>11</w:t>
              </w:r>
              <w:r w:rsidR="00384563">
                <w:rPr>
                  <w:noProof/>
                  <w:webHidden/>
                </w:rPr>
                <w:fldChar w:fldCharType="end"/>
              </w:r>
            </w:hyperlink>
          </w:p>
          <w:p w14:paraId="4461CF75" w14:textId="78BEC63C" w:rsidR="00384563" w:rsidRDefault="00AF0ED2">
            <w:pPr>
              <w:pStyle w:val="TOC2"/>
              <w:tabs>
                <w:tab w:val="left" w:pos="1100"/>
                <w:tab w:val="right" w:pos="9016"/>
              </w:tabs>
              <w:rPr>
                <w:rFonts w:asciiTheme="minorHAnsi" w:eastAsiaTheme="minorEastAsia" w:hAnsiTheme="minorHAnsi" w:cstheme="minorBidi"/>
                <w:noProof/>
                <w:lang w:eastAsia="en-AU"/>
              </w:rPr>
            </w:pPr>
            <w:hyperlink w:anchor="_Toc501462838" w:history="1">
              <w:r w:rsidR="00384563" w:rsidRPr="009F7A49">
                <w:rPr>
                  <w:rStyle w:val="Hyperlink"/>
                  <w:rFonts w:ascii="Arial" w:eastAsiaTheme="majorEastAsia" w:hAnsi="Arial" w:cs="Arial"/>
                  <w:noProof/>
                </w:rPr>
                <w:t>3.1.1</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Eligible applicant</w:t>
              </w:r>
              <w:r w:rsidR="00384563">
                <w:rPr>
                  <w:noProof/>
                  <w:webHidden/>
                </w:rPr>
                <w:tab/>
              </w:r>
              <w:r w:rsidR="00384563">
                <w:rPr>
                  <w:noProof/>
                  <w:webHidden/>
                </w:rPr>
                <w:fldChar w:fldCharType="begin"/>
              </w:r>
              <w:r w:rsidR="00384563">
                <w:rPr>
                  <w:noProof/>
                  <w:webHidden/>
                </w:rPr>
                <w:instrText xml:space="preserve"> PAGEREF _Toc501462838 \h </w:instrText>
              </w:r>
              <w:r w:rsidR="00384563">
                <w:rPr>
                  <w:noProof/>
                  <w:webHidden/>
                </w:rPr>
              </w:r>
              <w:r w:rsidR="00384563">
                <w:rPr>
                  <w:noProof/>
                  <w:webHidden/>
                </w:rPr>
                <w:fldChar w:fldCharType="separate"/>
              </w:r>
              <w:r w:rsidR="00384563">
                <w:rPr>
                  <w:noProof/>
                  <w:webHidden/>
                </w:rPr>
                <w:t>12</w:t>
              </w:r>
              <w:r w:rsidR="00384563">
                <w:rPr>
                  <w:noProof/>
                  <w:webHidden/>
                </w:rPr>
                <w:fldChar w:fldCharType="end"/>
              </w:r>
            </w:hyperlink>
          </w:p>
          <w:p w14:paraId="77609650" w14:textId="23059FE8" w:rsidR="00384563" w:rsidRDefault="00AF0ED2">
            <w:pPr>
              <w:pStyle w:val="TOC2"/>
              <w:tabs>
                <w:tab w:val="left" w:pos="660"/>
                <w:tab w:val="right" w:pos="9016"/>
              </w:tabs>
              <w:rPr>
                <w:rFonts w:asciiTheme="minorHAnsi" w:eastAsiaTheme="minorEastAsia" w:hAnsiTheme="minorHAnsi" w:cstheme="minorBidi"/>
                <w:noProof/>
                <w:lang w:eastAsia="en-AU"/>
              </w:rPr>
            </w:pPr>
            <w:hyperlink w:anchor="_Toc501462839" w:history="1">
              <w:r w:rsidR="00384563" w:rsidRPr="009F7A49">
                <w:rPr>
                  <w:rStyle w:val="Hyperlink"/>
                  <w:rFonts w:ascii="Arial" w:eastAsiaTheme="majorEastAsia" w:hAnsi="Arial" w:cs="Arial"/>
                  <w:noProof/>
                </w:rPr>
                <w:t>4.</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Eligible grant activities</w:t>
              </w:r>
              <w:r w:rsidR="00384563">
                <w:rPr>
                  <w:noProof/>
                  <w:webHidden/>
                </w:rPr>
                <w:tab/>
              </w:r>
              <w:r w:rsidR="00384563">
                <w:rPr>
                  <w:noProof/>
                  <w:webHidden/>
                </w:rPr>
                <w:fldChar w:fldCharType="begin"/>
              </w:r>
              <w:r w:rsidR="00384563">
                <w:rPr>
                  <w:noProof/>
                  <w:webHidden/>
                </w:rPr>
                <w:instrText xml:space="preserve"> PAGEREF _Toc501462839 \h </w:instrText>
              </w:r>
              <w:r w:rsidR="00384563">
                <w:rPr>
                  <w:noProof/>
                  <w:webHidden/>
                </w:rPr>
              </w:r>
              <w:r w:rsidR="00384563">
                <w:rPr>
                  <w:noProof/>
                  <w:webHidden/>
                </w:rPr>
                <w:fldChar w:fldCharType="separate"/>
              </w:r>
              <w:r w:rsidR="00384563">
                <w:rPr>
                  <w:noProof/>
                  <w:webHidden/>
                </w:rPr>
                <w:t>13</w:t>
              </w:r>
              <w:r w:rsidR="00384563">
                <w:rPr>
                  <w:noProof/>
                  <w:webHidden/>
                </w:rPr>
                <w:fldChar w:fldCharType="end"/>
              </w:r>
            </w:hyperlink>
          </w:p>
          <w:p w14:paraId="4F7380F5" w14:textId="611A5E8A" w:rsidR="00384563" w:rsidRDefault="00AF0ED2">
            <w:pPr>
              <w:pStyle w:val="TOC2"/>
              <w:tabs>
                <w:tab w:val="left" w:pos="880"/>
                <w:tab w:val="right" w:pos="9016"/>
              </w:tabs>
              <w:rPr>
                <w:rFonts w:asciiTheme="minorHAnsi" w:eastAsiaTheme="minorEastAsia" w:hAnsiTheme="minorHAnsi" w:cstheme="minorBidi"/>
                <w:noProof/>
                <w:lang w:eastAsia="en-AU"/>
              </w:rPr>
            </w:pPr>
            <w:hyperlink w:anchor="_Toc501462840" w:history="1">
              <w:r w:rsidR="00384563" w:rsidRPr="009F7A49">
                <w:rPr>
                  <w:rStyle w:val="Hyperlink"/>
                  <w:rFonts w:ascii="Arial" w:eastAsiaTheme="majorEastAsia" w:hAnsi="Arial" w:cs="Arial"/>
                  <w:noProof/>
                </w:rPr>
                <w:t>4.1</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What can the grant money be used for?</w:t>
              </w:r>
              <w:r w:rsidR="00384563">
                <w:rPr>
                  <w:noProof/>
                  <w:webHidden/>
                </w:rPr>
                <w:tab/>
              </w:r>
              <w:r w:rsidR="00384563">
                <w:rPr>
                  <w:noProof/>
                  <w:webHidden/>
                </w:rPr>
                <w:fldChar w:fldCharType="begin"/>
              </w:r>
              <w:r w:rsidR="00384563">
                <w:rPr>
                  <w:noProof/>
                  <w:webHidden/>
                </w:rPr>
                <w:instrText xml:space="preserve"> PAGEREF _Toc501462840 \h </w:instrText>
              </w:r>
              <w:r w:rsidR="00384563">
                <w:rPr>
                  <w:noProof/>
                  <w:webHidden/>
                </w:rPr>
              </w:r>
              <w:r w:rsidR="00384563">
                <w:rPr>
                  <w:noProof/>
                  <w:webHidden/>
                </w:rPr>
                <w:fldChar w:fldCharType="separate"/>
              </w:r>
              <w:r w:rsidR="00384563">
                <w:rPr>
                  <w:noProof/>
                  <w:webHidden/>
                </w:rPr>
                <w:t>13</w:t>
              </w:r>
              <w:r w:rsidR="00384563">
                <w:rPr>
                  <w:noProof/>
                  <w:webHidden/>
                </w:rPr>
                <w:fldChar w:fldCharType="end"/>
              </w:r>
            </w:hyperlink>
          </w:p>
          <w:p w14:paraId="1D2727A0" w14:textId="0763C70C" w:rsidR="00384563" w:rsidRDefault="00AF0ED2">
            <w:pPr>
              <w:pStyle w:val="TOC2"/>
              <w:tabs>
                <w:tab w:val="left" w:pos="880"/>
                <w:tab w:val="right" w:pos="9016"/>
              </w:tabs>
              <w:rPr>
                <w:rFonts w:asciiTheme="minorHAnsi" w:eastAsiaTheme="minorEastAsia" w:hAnsiTheme="minorHAnsi" w:cstheme="minorBidi"/>
                <w:noProof/>
                <w:lang w:eastAsia="en-AU"/>
              </w:rPr>
            </w:pPr>
            <w:hyperlink w:anchor="_Toc501462841" w:history="1">
              <w:r w:rsidR="00384563" w:rsidRPr="009F7A49">
                <w:rPr>
                  <w:rStyle w:val="Hyperlink"/>
                  <w:rFonts w:ascii="Arial" w:eastAsiaTheme="majorEastAsia" w:hAnsi="Arial" w:cs="Arial"/>
                  <w:noProof/>
                </w:rPr>
                <w:t>4.2</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What can the grant money not be used for?</w:t>
              </w:r>
              <w:r w:rsidR="00384563">
                <w:rPr>
                  <w:noProof/>
                  <w:webHidden/>
                </w:rPr>
                <w:tab/>
              </w:r>
              <w:r w:rsidR="00384563">
                <w:rPr>
                  <w:noProof/>
                  <w:webHidden/>
                </w:rPr>
                <w:fldChar w:fldCharType="begin"/>
              </w:r>
              <w:r w:rsidR="00384563">
                <w:rPr>
                  <w:noProof/>
                  <w:webHidden/>
                </w:rPr>
                <w:instrText xml:space="preserve"> PAGEREF _Toc501462841 \h </w:instrText>
              </w:r>
              <w:r w:rsidR="00384563">
                <w:rPr>
                  <w:noProof/>
                  <w:webHidden/>
                </w:rPr>
              </w:r>
              <w:r w:rsidR="00384563">
                <w:rPr>
                  <w:noProof/>
                  <w:webHidden/>
                </w:rPr>
                <w:fldChar w:fldCharType="separate"/>
              </w:r>
              <w:r w:rsidR="00384563">
                <w:rPr>
                  <w:noProof/>
                  <w:webHidden/>
                </w:rPr>
                <w:t>14</w:t>
              </w:r>
              <w:r w:rsidR="00384563">
                <w:rPr>
                  <w:noProof/>
                  <w:webHidden/>
                </w:rPr>
                <w:fldChar w:fldCharType="end"/>
              </w:r>
            </w:hyperlink>
          </w:p>
          <w:p w14:paraId="0227D8D4" w14:textId="4F28E87D" w:rsidR="00384563" w:rsidRDefault="00AF0ED2">
            <w:pPr>
              <w:pStyle w:val="TOC2"/>
              <w:tabs>
                <w:tab w:val="left" w:pos="660"/>
                <w:tab w:val="right" w:pos="9016"/>
              </w:tabs>
              <w:rPr>
                <w:rFonts w:asciiTheme="minorHAnsi" w:eastAsiaTheme="minorEastAsia" w:hAnsiTheme="minorHAnsi" w:cstheme="minorBidi"/>
                <w:noProof/>
                <w:lang w:eastAsia="en-AU"/>
              </w:rPr>
            </w:pPr>
            <w:hyperlink w:anchor="_Toc501462842" w:history="1">
              <w:r w:rsidR="00384563" w:rsidRPr="009F7A49">
                <w:rPr>
                  <w:rStyle w:val="Hyperlink"/>
                  <w:rFonts w:ascii="Arial" w:eastAsiaTheme="majorEastAsia" w:hAnsi="Arial" w:cs="Arial"/>
                  <w:noProof/>
                </w:rPr>
                <w:t>5.</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The project development and grant selection process</w:t>
              </w:r>
              <w:r w:rsidR="00384563">
                <w:rPr>
                  <w:noProof/>
                  <w:webHidden/>
                </w:rPr>
                <w:tab/>
              </w:r>
              <w:r w:rsidR="00384563">
                <w:rPr>
                  <w:noProof/>
                  <w:webHidden/>
                </w:rPr>
                <w:fldChar w:fldCharType="begin"/>
              </w:r>
              <w:r w:rsidR="00384563">
                <w:rPr>
                  <w:noProof/>
                  <w:webHidden/>
                </w:rPr>
                <w:instrText xml:space="preserve"> PAGEREF _Toc501462842 \h </w:instrText>
              </w:r>
              <w:r w:rsidR="00384563">
                <w:rPr>
                  <w:noProof/>
                  <w:webHidden/>
                </w:rPr>
              </w:r>
              <w:r w:rsidR="00384563">
                <w:rPr>
                  <w:noProof/>
                  <w:webHidden/>
                </w:rPr>
                <w:fldChar w:fldCharType="separate"/>
              </w:r>
              <w:r w:rsidR="00384563">
                <w:rPr>
                  <w:noProof/>
                  <w:webHidden/>
                </w:rPr>
                <w:t>14</w:t>
              </w:r>
              <w:r w:rsidR="00384563">
                <w:rPr>
                  <w:noProof/>
                  <w:webHidden/>
                </w:rPr>
                <w:fldChar w:fldCharType="end"/>
              </w:r>
            </w:hyperlink>
          </w:p>
          <w:p w14:paraId="4DB5FD3B" w14:textId="65904F9F" w:rsidR="00384563" w:rsidRDefault="00AF0ED2">
            <w:pPr>
              <w:pStyle w:val="TOC2"/>
              <w:tabs>
                <w:tab w:val="right" w:pos="9016"/>
              </w:tabs>
              <w:rPr>
                <w:rFonts w:asciiTheme="minorHAnsi" w:eastAsiaTheme="minorEastAsia" w:hAnsiTheme="minorHAnsi" w:cstheme="minorBidi"/>
                <w:noProof/>
                <w:lang w:eastAsia="en-AU"/>
              </w:rPr>
            </w:pPr>
            <w:hyperlink w:anchor="_Toc501462843" w:history="1">
              <w:r w:rsidR="00384563" w:rsidRPr="009F7A49">
                <w:rPr>
                  <w:rStyle w:val="Hyperlink"/>
                  <w:rFonts w:ascii="Arial" w:eastAsiaTheme="majorEastAsia" w:hAnsi="Arial" w:cs="Arial"/>
                  <w:noProof/>
                </w:rPr>
                <w:t>5.1 Project development</w:t>
              </w:r>
              <w:r w:rsidR="00384563">
                <w:rPr>
                  <w:noProof/>
                  <w:webHidden/>
                </w:rPr>
                <w:tab/>
              </w:r>
              <w:r w:rsidR="00384563">
                <w:rPr>
                  <w:noProof/>
                  <w:webHidden/>
                </w:rPr>
                <w:fldChar w:fldCharType="begin"/>
              </w:r>
              <w:r w:rsidR="00384563">
                <w:rPr>
                  <w:noProof/>
                  <w:webHidden/>
                </w:rPr>
                <w:instrText xml:space="preserve"> PAGEREF _Toc501462843 \h </w:instrText>
              </w:r>
              <w:r w:rsidR="00384563">
                <w:rPr>
                  <w:noProof/>
                  <w:webHidden/>
                </w:rPr>
              </w:r>
              <w:r w:rsidR="00384563">
                <w:rPr>
                  <w:noProof/>
                  <w:webHidden/>
                </w:rPr>
                <w:fldChar w:fldCharType="separate"/>
              </w:r>
              <w:r w:rsidR="00384563">
                <w:rPr>
                  <w:noProof/>
                  <w:webHidden/>
                </w:rPr>
                <w:t>14</w:t>
              </w:r>
              <w:r w:rsidR="00384563">
                <w:rPr>
                  <w:noProof/>
                  <w:webHidden/>
                </w:rPr>
                <w:fldChar w:fldCharType="end"/>
              </w:r>
            </w:hyperlink>
          </w:p>
          <w:p w14:paraId="59C08D76" w14:textId="0012B048" w:rsidR="00384563" w:rsidRDefault="00AF0ED2">
            <w:pPr>
              <w:pStyle w:val="TOC2"/>
              <w:tabs>
                <w:tab w:val="right" w:pos="9016"/>
              </w:tabs>
              <w:rPr>
                <w:rFonts w:asciiTheme="minorHAnsi" w:eastAsiaTheme="minorEastAsia" w:hAnsiTheme="minorHAnsi" w:cstheme="minorBidi"/>
                <w:noProof/>
                <w:lang w:eastAsia="en-AU"/>
              </w:rPr>
            </w:pPr>
            <w:hyperlink w:anchor="_Toc501462844" w:history="1">
              <w:r w:rsidR="00384563" w:rsidRPr="009F7A49">
                <w:rPr>
                  <w:rStyle w:val="Hyperlink"/>
                  <w:rFonts w:ascii="Arial" w:eastAsiaTheme="majorEastAsia" w:hAnsi="Arial" w:cs="Arial"/>
                  <w:noProof/>
                </w:rPr>
                <w:t>5.2 Grant selection process</w:t>
              </w:r>
              <w:r w:rsidR="00384563">
                <w:rPr>
                  <w:noProof/>
                  <w:webHidden/>
                </w:rPr>
                <w:tab/>
              </w:r>
              <w:r w:rsidR="00384563">
                <w:rPr>
                  <w:noProof/>
                  <w:webHidden/>
                </w:rPr>
                <w:fldChar w:fldCharType="begin"/>
              </w:r>
              <w:r w:rsidR="00384563">
                <w:rPr>
                  <w:noProof/>
                  <w:webHidden/>
                </w:rPr>
                <w:instrText xml:space="preserve"> PAGEREF _Toc501462844 \h </w:instrText>
              </w:r>
              <w:r w:rsidR="00384563">
                <w:rPr>
                  <w:noProof/>
                  <w:webHidden/>
                </w:rPr>
              </w:r>
              <w:r w:rsidR="00384563">
                <w:rPr>
                  <w:noProof/>
                  <w:webHidden/>
                </w:rPr>
                <w:fldChar w:fldCharType="separate"/>
              </w:r>
              <w:r w:rsidR="00384563">
                <w:rPr>
                  <w:noProof/>
                  <w:webHidden/>
                </w:rPr>
                <w:t>14</w:t>
              </w:r>
              <w:r w:rsidR="00384563">
                <w:rPr>
                  <w:noProof/>
                  <w:webHidden/>
                </w:rPr>
                <w:fldChar w:fldCharType="end"/>
              </w:r>
            </w:hyperlink>
          </w:p>
          <w:p w14:paraId="4AFFCE38" w14:textId="6FE29BCC" w:rsidR="00384563" w:rsidRDefault="00AF0ED2">
            <w:pPr>
              <w:pStyle w:val="TOC2"/>
              <w:tabs>
                <w:tab w:val="left" w:pos="660"/>
                <w:tab w:val="right" w:pos="9016"/>
              </w:tabs>
              <w:rPr>
                <w:rFonts w:asciiTheme="minorHAnsi" w:eastAsiaTheme="minorEastAsia" w:hAnsiTheme="minorHAnsi" w:cstheme="minorBidi"/>
                <w:noProof/>
                <w:lang w:eastAsia="en-AU"/>
              </w:rPr>
            </w:pPr>
            <w:hyperlink w:anchor="_Toc501462845" w:history="1">
              <w:r w:rsidR="00384563" w:rsidRPr="009F7A49">
                <w:rPr>
                  <w:rStyle w:val="Hyperlink"/>
                  <w:rFonts w:ascii="Arial" w:eastAsiaTheme="majorEastAsia" w:hAnsi="Arial" w:cs="Arial"/>
                  <w:noProof/>
                </w:rPr>
                <w:t>6.</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The assessment criteria</w:t>
              </w:r>
              <w:r w:rsidR="00384563">
                <w:rPr>
                  <w:noProof/>
                  <w:webHidden/>
                </w:rPr>
                <w:tab/>
              </w:r>
              <w:r w:rsidR="00384563">
                <w:rPr>
                  <w:noProof/>
                  <w:webHidden/>
                </w:rPr>
                <w:fldChar w:fldCharType="begin"/>
              </w:r>
              <w:r w:rsidR="00384563">
                <w:rPr>
                  <w:noProof/>
                  <w:webHidden/>
                </w:rPr>
                <w:instrText xml:space="preserve"> PAGEREF _Toc501462845 \h </w:instrText>
              </w:r>
              <w:r w:rsidR="00384563">
                <w:rPr>
                  <w:noProof/>
                  <w:webHidden/>
                </w:rPr>
              </w:r>
              <w:r w:rsidR="00384563">
                <w:rPr>
                  <w:noProof/>
                  <w:webHidden/>
                </w:rPr>
                <w:fldChar w:fldCharType="separate"/>
              </w:r>
              <w:r w:rsidR="00384563">
                <w:rPr>
                  <w:noProof/>
                  <w:webHidden/>
                </w:rPr>
                <w:t>15</w:t>
              </w:r>
              <w:r w:rsidR="00384563">
                <w:rPr>
                  <w:noProof/>
                  <w:webHidden/>
                </w:rPr>
                <w:fldChar w:fldCharType="end"/>
              </w:r>
            </w:hyperlink>
          </w:p>
          <w:p w14:paraId="529718D4" w14:textId="66F72AE7" w:rsidR="00384563" w:rsidRDefault="00AF0ED2">
            <w:pPr>
              <w:pStyle w:val="TOC2"/>
              <w:tabs>
                <w:tab w:val="left" w:pos="660"/>
                <w:tab w:val="right" w:pos="9016"/>
              </w:tabs>
              <w:rPr>
                <w:rFonts w:asciiTheme="minorHAnsi" w:eastAsiaTheme="minorEastAsia" w:hAnsiTheme="minorHAnsi" w:cstheme="minorBidi"/>
                <w:noProof/>
                <w:lang w:eastAsia="en-AU"/>
              </w:rPr>
            </w:pPr>
            <w:hyperlink w:anchor="_Toc501462846" w:history="1">
              <w:r w:rsidR="00384563" w:rsidRPr="009F7A49">
                <w:rPr>
                  <w:rStyle w:val="Hyperlink"/>
                  <w:rFonts w:ascii="Arial" w:eastAsiaTheme="majorEastAsia" w:hAnsi="Arial" w:cs="Arial"/>
                  <w:noProof/>
                </w:rPr>
                <w:t>7.</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The grant application process</w:t>
              </w:r>
              <w:r w:rsidR="00384563">
                <w:rPr>
                  <w:noProof/>
                  <w:webHidden/>
                </w:rPr>
                <w:tab/>
              </w:r>
              <w:r w:rsidR="00384563">
                <w:rPr>
                  <w:noProof/>
                  <w:webHidden/>
                </w:rPr>
                <w:fldChar w:fldCharType="begin"/>
              </w:r>
              <w:r w:rsidR="00384563">
                <w:rPr>
                  <w:noProof/>
                  <w:webHidden/>
                </w:rPr>
                <w:instrText xml:space="preserve"> PAGEREF _Toc501462846 \h </w:instrText>
              </w:r>
              <w:r w:rsidR="00384563">
                <w:rPr>
                  <w:noProof/>
                  <w:webHidden/>
                </w:rPr>
              </w:r>
              <w:r w:rsidR="00384563">
                <w:rPr>
                  <w:noProof/>
                  <w:webHidden/>
                </w:rPr>
                <w:fldChar w:fldCharType="separate"/>
              </w:r>
              <w:r w:rsidR="00384563">
                <w:rPr>
                  <w:noProof/>
                  <w:webHidden/>
                </w:rPr>
                <w:t>16</w:t>
              </w:r>
              <w:r w:rsidR="00384563">
                <w:rPr>
                  <w:noProof/>
                  <w:webHidden/>
                </w:rPr>
                <w:fldChar w:fldCharType="end"/>
              </w:r>
            </w:hyperlink>
          </w:p>
          <w:p w14:paraId="09A058BB" w14:textId="2AB9BB4B" w:rsidR="00384563" w:rsidRDefault="00AF0ED2">
            <w:pPr>
              <w:pStyle w:val="TOC2"/>
              <w:tabs>
                <w:tab w:val="right" w:pos="9016"/>
              </w:tabs>
              <w:rPr>
                <w:rFonts w:asciiTheme="minorHAnsi" w:eastAsiaTheme="minorEastAsia" w:hAnsiTheme="minorHAnsi" w:cstheme="minorBidi"/>
                <w:noProof/>
                <w:lang w:eastAsia="en-AU"/>
              </w:rPr>
            </w:pPr>
            <w:hyperlink w:anchor="_Toc501462847" w:history="1">
              <w:r w:rsidR="00384563" w:rsidRPr="009F7A49">
                <w:rPr>
                  <w:rStyle w:val="Hyperlink"/>
                  <w:rFonts w:ascii="Arial" w:eastAsiaTheme="majorEastAsia" w:hAnsi="Arial" w:cs="Arial"/>
                  <w:noProof/>
                </w:rPr>
                <w:t>7.1 Overview of application process</w:t>
              </w:r>
              <w:r w:rsidR="00384563">
                <w:rPr>
                  <w:noProof/>
                  <w:webHidden/>
                </w:rPr>
                <w:tab/>
              </w:r>
              <w:r w:rsidR="00384563">
                <w:rPr>
                  <w:noProof/>
                  <w:webHidden/>
                </w:rPr>
                <w:fldChar w:fldCharType="begin"/>
              </w:r>
              <w:r w:rsidR="00384563">
                <w:rPr>
                  <w:noProof/>
                  <w:webHidden/>
                </w:rPr>
                <w:instrText xml:space="preserve"> PAGEREF _Toc501462847 \h </w:instrText>
              </w:r>
              <w:r w:rsidR="00384563">
                <w:rPr>
                  <w:noProof/>
                  <w:webHidden/>
                </w:rPr>
              </w:r>
              <w:r w:rsidR="00384563">
                <w:rPr>
                  <w:noProof/>
                  <w:webHidden/>
                </w:rPr>
                <w:fldChar w:fldCharType="separate"/>
              </w:r>
              <w:r w:rsidR="00384563">
                <w:rPr>
                  <w:noProof/>
                  <w:webHidden/>
                </w:rPr>
                <w:t>16</w:t>
              </w:r>
              <w:r w:rsidR="00384563">
                <w:rPr>
                  <w:noProof/>
                  <w:webHidden/>
                </w:rPr>
                <w:fldChar w:fldCharType="end"/>
              </w:r>
            </w:hyperlink>
          </w:p>
          <w:p w14:paraId="6778BDFF" w14:textId="2FC11B44" w:rsidR="00384563" w:rsidRDefault="00AF0ED2">
            <w:pPr>
              <w:pStyle w:val="TOC2"/>
              <w:tabs>
                <w:tab w:val="right" w:pos="9016"/>
              </w:tabs>
              <w:rPr>
                <w:rFonts w:asciiTheme="minorHAnsi" w:eastAsiaTheme="minorEastAsia" w:hAnsiTheme="minorHAnsi" w:cstheme="minorBidi"/>
                <w:noProof/>
                <w:lang w:eastAsia="en-AU"/>
              </w:rPr>
            </w:pPr>
            <w:hyperlink w:anchor="_Toc501462848" w:history="1">
              <w:r w:rsidR="00384563" w:rsidRPr="009F7A49">
                <w:rPr>
                  <w:rStyle w:val="Hyperlink"/>
                  <w:rFonts w:ascii="Arial" w:eastAsiaTheme="majorEastAsia" w:hAnsi="Arial" w:cs="Arial"/>
                  <w:noProof/>
                </w:rPr>
                <w:t>7.2 Application process timing</w:t>
              </w:r>
              <w:r w:rsidR="00384563">
                <w:rPr>
                  <w:noProof/>
                  <w:webHidden/>
                </w:rPr>
                <w:tab/>
              </w:r>
              <w:r w:rsidR="00384563">
                <w:rPr>
                  <w:noProof/>
                  <w:webHidden/>
                </w:rPr>
                <w:fldChar w:fldCharType="begin"/>
              </w:r>
              <w:r w:rsidR="00384563">
                <w:rPr>
                  <w:noProof/>
                  <w:webHidden/>
                </w:rPr>
                <w:instrText xml:space="preserve"> PAGEREF _Toc501462848 \h </w:instrText>
              </w:r>
              <w:r w:rsidR="00384563">
                <w:rPr>
                  <w:noProof/>
                  <w:webHidden/>
                </w:rPr>
              </w:r>
              <w:r w:rsidR="00384563">
                <w:rPr>
                  <w:noProof/>
                  <w:webHidden/>
                </w:rPr>
                <w:fldChar w:fldCharType="separate"/>
              </w:r>
              <w:r w:rsidR="00384563">
                <w:rPr>
                  <w:noProof/>
                  <w:webHidden/>
                </w:rPr>
                <w:t>16</w:t>
              </w:r>
              <w:r w:rsidR="00384563">
                <w:rPr>
                  <w:noProof/>
                  <w:webHidden/>
                </w:rPr>
                <w:fldChar w:fldCharType="end"/>
              </w:r>
            </w:hyperlink>
          </w:p>
          <w:p w14:paraId="1E1DC518" w14:textId="44E1E1BA" w:rsidR="00384563" w:rsidRDefault="00AF0ED2">
            <w:pPr>
              <w:pStyle w:val="TOC2"/>
              <w:tabs>
                <w:tab w:val="left" w:pos="880"/>
                <w:tab w:val="right" w:pos="9016"/>
              </w:tabs>
              <w:rPr>
                <w:rFonts w:asciiTheme="minorHAnsi" w:eastAsiaTheme="minorEastAsia" w:hAnsiTheme="minorHAnsi" w:cstheme="minorBidi"/>
                <w:noProof/>
                <w:lang w:eastAsia="en-AU"/>
              </w:rPr>
            </w:pPr>
            <w:hyperlink w:anchor="_Toc501462849" w:history="1">
              <w:r w:rsidR="00384563" w:rsidRPr="009F7A49">
                <w:rPr>
                  <w:rStyle w:val="Hyperlink"/>
                  <w:rFonts w:ascii="Arial" w:eastAsiaTheme="majorEastAsia" w:hAnsi="Arial" w:cs="Arial"/>
                  <w:noProof/>
                </w:rPr>
                <w:t>7.3</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Completing the grant application</w:t>
              </w:r>
              <w:r w:rsidR="00384563">
                <w:rPr>
                  <w:noProof/>
                  <w:webHidden/>
                </w:rPr>
                <w:tab/>
              </w:r>
              <w:r w:rsidR="00384563">
                <w:rPr>
                  <w:noProof/>
                  <w:webHidden/>
                </w:rPr>
                <w:fldChar w:fldCharType="begin"/>
              </w:r>
              <w:r w:rsidR="00384563">
                <w:rPr>
                  <w:noProof/>
                  <w:webHidden/>
                </w:rPr>
                <w:instrText xml:space="preserve"> PAGEREF _Toc501462849 \h </w:instrText>
              </w:r>
              <w:r w:rsidR="00384563">
                <w:rPr>
                  <w:noProof/>
                  <w:webHidden/>
                </w:rPr>
              </w:r>
              <w:r w:rsidR="00384563">
                <w:rPr>
                  <w:noProof/>
                  <w:webHidden/>
                </w:rPr>
                <w:fldChar w:fldCharType="separate"/>
              </w:r>
              <w:r w:rsidR="00384563">
                <w:rPr>
                  <w:noProof/>
                  <w:webHidden/>
                </w:rPr>
                <w:t>17</w:t>
              </w:r>
              <w:r w:rsidR="00384563">
                <w:rPr>
                  <w:noProof/>
                  <w:webHidden/>
                </w:rPr>
                <w:fldChar w:fldCharType="end"/>
              </w:r>
            </w:hyperlink>
          </w:p>
          <w:p w14:paraId="771EDAF2" w14:textId="76F62D86" w:rsidR="00384563" w:rsidRDefault="00AF0ED2">
            <w:pPr>
              <w:pStyle w:val="TOC2"/>
              <w:tabs>
                <w:tab w:val="left" w:pos="880"/>
                <w:tab w:val="right" w:pos="9016"/>
              </w:tabs>
              <w:rPr>
                <w:rFonts w:asciiTheme="minorHAnsi" w:eastAsiaTheme="minorEastAsia" w:hAnsiTheme="minorHAnsi" w:cstheme="minorBidi"/>
                <w:noProof/>
                <w:lang w:eastAsia="en-AU"/>
              </w:rPr>
            </w:pPr>
            <w:hyperlink w:anchor="_Toc501462850" w:history="1">
              <w:r w:rsidR="00384563" w:rsidRPr="009F7A49">
                <w:rPr>
                  <w:rStyle w:val="Hyperlink"/>
                  <w:rFonts w:ascii="Arial" w:eastAsiaTheme="majorEastAsia" w:hAnsi="Arial" w:cs="Arial"/>
                  <w:noProof/>
                </w:rPr>
                <w:t>7.4</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Attachments to the application</w:t>
              </w:r>
              <w:r w:rsidR="00384563">
                <w:rPr>
                  <w:noProof/>
                  <w:webHidden/>
                </w:rPr>
                <w:tab/>
              </w:r>
              <w:r w:rsidR="00384563">
                <w:rPr>
                  <w:noProof/>
                  <w:webHidden/>
                </w:rPr>
                <w:fldChar w:fldCharType="begin"/>
              </w:r>
              <w:r w:rsidR="00384563">
                <w:rPr>
                  <w:noProof/>
                  <w:webHidden/>
                </w:rPr>
                <w:instrText xml:space="preserve"> PAGEREF _Toc501462850 \h </w:instrText>
              </w:r>
              <w:r w:rsidR="00384563">
                <w:rPr>
                  <w:noProof/>
                  <w:webHidden/>
                </w:rPr>
              </w:r>
              <w:r w:rsidR="00384563">
                <w:rPr>
                  <w:noProof/>
                  <w:webHidden/>
                </w:rPr>
                <w:fldChar w:fldCharType="separate"/>
              </w:r>
              <w:r w:rsidR="00384563">
                <w:rPr>
                  <w:noProof/>
                  <w:webHidden/>
                </w:rPr>
                <w:t>17</w:t>
              </w:r>
              <w:r w:rsidR="00384563">
                <w:rPr>
                  <w:noProof/>
                  <w:webHidden/>
                </w:rPr>
                <w:fldChar w:fldCharType="end"/>
              </w:r>
            </w:hyperlink>
          </w:p>
          <w:p w14:paraId="75C25CB6" w14:textId="0BE947F4" w:rsidR="00384563" w:rsidRDefault="00AF0ED2">
            <w:pPr>
              <w:pStyle w:val="TOC2"/>
              <w:tabs>
                <w:tab w:val="left" w:pos="880"/>
                <w:tab w:val="right" w:pos="9016"/>
              </w:tabs>
              <w:rPr>
                <w:rFonts w:asciiTheme="minorHAnsi" w:eastAsiaTheme="minorEastAsia" w:hAnsiTheme="minorHAnsi" w:cstheme="minorBidi"/>
                <w:noProof/>
                <w:lang w:eastAsia="en-AU"/>
              </w:rPr>
            </w:pPr>
            <w:hyperlink w:anchor="_Toc501462851" w:history="1">
              <w:r w:rsidR="00384563" w:rsidRPr="009F7A49">
                <w:rPr>
                  <w:rStyle w:val="Hyperlink"/>
                  <w:rFonts w:ascii="Arial" w:eastAsiaTheme="majorEastAsia" w:hAnsi="Arial" w:cs="Arial"/>
                  <w:noProof/>
                </w:rPr>
                <w:t>7.5</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Questions during the application process</w:t>
              </w:r>
              <w:r w:rsidR="00384563">
                <w:rPr>
                  <w:noProof/>
                  <w:webHidden/>
                </w:rPr>
                <w:tab/>
              </w:r>
              <w:r w:rsidR="00384563">
                <w:rPr>
                  <w:noProof/>
                  <w:webHidden/>
                </w:rPr>
                <w:fldChar w:fldCharType="begin"/>
              </w:r>
              <w:r w:rsidR="00384563">
                <w:rPr>
                  <w:noProof/>
                  <w:webHidden/>
                </w:rPr>
                <w:instrText xml:space="preserve"> PAGEREF _Toc501462851 \h </w:instrText>
              </w:r>
              <w:r w:rsidR="00384563">
                <w:rPr>
                  <w:noProof/>
                  <w:webHidden/>
                </w:rPr>
              </w:r>
              <w:r w:rsidR="00384563">
                <w:rPr>
                  <w:noProof/>
                  <w:webHidden/>
                </w:rPr>
                <w:fldChar w:fldCharType="separate"/>
              </w:r>
              <w:r w:rsidR="00384563">
                <w:rPr>
                  <w:noProof/>
                  <w:webHidden/>
                </w:rPr>
                <w:t>18</w:t>
              </w:r>
              <w:r w:rsidR="00384563">
                <w:rPr>
                  <w:noProof/>
                  <w:webHidden/>
                </w:rPr>
                <w:fldChar w:fldCharType="end"/>
              </w:r>
            </w:hyperlink>
          </w:p>
          <w:p w14:paraId="3C6BBA6A" w14:textId="57B809F2" w:rsidR="00384563" w:rsidRDefault="00AF0ED2">
            <w:pPr>
              <w:pStyle w:val="TOC2"/>
              <w:tabs>
                <w:tab w:val="left" w:pos="880"/>
                <w:tab w:val="right" w:pos="9016"/>
              </w:tabs>
              <w:rPr>
                <w:rFonts w:asciiTheme="minorHAnsi" w:eastAsiaTheme="minorEastAsia" w:hAnsiTheme="minorHAnsi" w:cstheme="minorBidi"/>
                <w:noProof/>
                <w:lang w:eastAsia="en-AU"/>
              </w:rPr>
            </w:pPr>
            <w:hyperlink w:anchor="_Toc501462852" w:history="1">
              <w:r w:rsidR="00384563" w:rsidRPr="009F7A49">
                <w:rPr>
                  <w:rStyle w:val="Hyperlink"/>
                  <w:rFonts w:ascii="Arial" w:eastAsiaTheme="majorEastAsia" w:hAnsi="Arial" w:cs="Arial"/>
                  <w:noProof/>
                </w:rPr>
                <w:t>7.6</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Further grant opportunities</w:t>
              </w:r>
              <w:r w:rsidR="00384563">
                <w:rPr>
                  <w:noProof/>
                  <w:webHidden/>
                </w:rPr>
                <w:tab/>
              </w:r>
              <w:r w:rsidR="00384563">
                <w:rPr>
                  <w:noProof/>
                  <w:webHidden/>
                </w:rPr>
                <w:fldChar w:fldCharType="begin"/>
              </w:r>
              <w:r w:rsidR="00384563">
                <w:rPr>
                  <w:noProof/>
                  <w:webHidden/>
                </w:rPr>
                <w:instrText xml:space="preserve"> PAGEREF _Toc501462852 \h </w:instrText>
              </w:r>
              <w:r w:rsidR="00384563">
                <w:rPr>
                  <w:noProof/>
                  <w:webHidden/>
                </w:rPr>
              </w:r>
              <w:r w:rsidR="00384563">
                <w:rPr>
                  <w:noProof/>
                  <w:webHidden/>
                </w:rPr>
                <w:fldChar w:fldCharType="separate"/>
              </w:r>
              <w:r w:rsidR="00384563">
                <w:rPr>
                  <w:noProof/>
                  <w:webHidden/>
                </w:rPr>
                <w:t>18</w:t>
              </w:r>
              <w:r w:rsidR="00384563">
                <w:rPr>
                  <w:noProof/>
                  <w:webHidden/>
                </w:rPr>
                <w:fldChar w:fldCharType="end"/>
              </w:r>
            </w:hyperlink>
          </w:p>
          <w:p w14:paraId="0BDB3792" w14:textId="459368A5" w:rsidR="00384563" w:rsidRDefault="00AF0ED2">
            <w:pPr>
              <w:pStyle w:val="TOC2"/>
              <w:tabs>
                <w:tab w:val="left" w:pos="660"/>
                <w:tab w:val="right" w:pos="9016"/>
              </w:tabs>
              <w:rPr>
                <w:rFonts w:asciiTheme="minorHAnsi" w:eastAsiaTheme="minorEastAsia" w:hAnsiTheme="minorHAnsi" w:cstheme="minorBidi"/>
                <w:noProof/>
                <w:lang w:eastAsia="en-AU"/>
              </w:rPr>
            </w:pPr>
            <w:hyperlink w:anchor="_Toc501462853" w:history="1">
              <w:r w:rsidR="00384563" w:rsidRPr="009F7A49">
                <w:rPr>
                  <w:rStyle w:val="Hyperlink"/>
                  <w:rFonts w:ascii="Arial" w:eastAsiaTheme="majorEastAsia" w:hAnsi="Arial" w:cs="Arial"/>
                  <w:noProof/>
                </w:rPr>
                <w:t>8.</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Assessment of grant applications</w:t>
              </w:r>
              <w:r w:rsidR="00384563">
                <w:rPr>
                  <w:noProof/>
                  <w:webHidden/>
                </w:rPr>
                <w:tab/>
              </w:r>
              <w:r w:rsidR="00384563">
                <w:rPr>
                  <w:noProof/>
                  <w:webHidden/>
                </w:rPr>
                <w:fldChar w:fldCharType="begin"/>
              </w:r>
              <w:r w:rsidR="00384563">
                <w:rPr>
                  <w:noProof/>
                  <w:webHidden/>
                </w:rPr>
                <w:instrText xml:space="preserve"> PAGEREF _Toc501462853 \h </w:instrText>
              </w:r>
              <w:r w:rsidR="00384563">
                <w:rPr>
                  <w:noProof/>
                  <w:webHidden/>
                </w:rPr>
              </w:r>
              <w:r w:rsidR="00384563">
                <w:rPr>
                  <w:noProof/>
                  <w:webHidden/>
                </w:rPr>
                <w:fldChar w:fldCharType="separate"/>
              </w:r>
              <w:r w:rsidR="00384563">
                <w:rPr>
                  <w:noProof/>
                  <w:webHidden/>
                </w:rPr>
                <w:t>18</w:t>
              </w:r>
              <w:r w:rsidR="00384563">
                <w:rPr>
                  <w:noProof/>
                  <w:webHidden/>
                </w:rPr>
                <w:fldChar w:fldCharType="end"/>
              </w:r>
            </w:hyperlink>
          </w:p>
          <w:p w14:paraId="73EFA551" w14:textId="00021E80" w:rsidR="00384563" w:rsidRDefault="00AF0ED2">
            <w:pPr>
              <w:pStyle w:val="TOC2"/>
              <w:tabs>
                <w:tab w:val="left" w:pos="880"/>
                <w:tab w:val="right" w:pos="9016"/>
              </w:tabs>
              <w:rPr>
                <w:rFonts w:asciiTheme="minorHAnsi" w:eastAsiaTheme="minorEastAsia" w:hAnsiTheme="minorHAnsi" w:cstheme="minorBidi"/>
                <w:noProof/>
                <w:lang w:eastAsia="en-AU"/>
              </w:rPr>
            </w:pPr>
            <w:hyperlink w:anchor="_Toc501462854" w:history="1">
              <w:r w:rsidR="00384563" w:rsidRPr="009F7A49">
                <w:rPr>
                  <w:rStyle w:val="Hyperlink"/>
                  <w:rFonts w:ascii="Arial" w:eastAsiaTheme="majorEastAsia" w:hAnsi="Arial" w:cs="Arial"/>
                  <w:noProof/>
                </w:rPr>
                <w:t>8.1</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Who will assess applications?</w:t>
              </w:r>
              <w:r w:rsidR="00384563">
                <w:rPr>
                  <w:noProof/>
                  <w:webHidden/>
                </w:rPr>
                <w:tab/>
              </w:r>
              <w:r w:rsidR="00384563">
                <w:rPr>
                  <w:noProof/>
                  <w:webHidden/>
                </w:rPr>
                <w:fldChar w:fldCharType="begin"/>
              </w:r>
              <w:r w:rsidR="00384563">
                <w:rPr>
                  <w:noProof/>
                  <w:webHidden/>
                </w:rPr>
                <w:instrText xml:space="preserve"> PAGEREF _Toc501462854 \h </w:instrText>
              </w:r>
              <w:r w:rsidR="00384563">
                <w:rPr>
                  <w:noProof/>
                  <w:webHidden/>
                </w:rPr>
              </w:r>
              <w:r w:rsidR="00384563">
                <w:rPr>
                  <w:noProof/>
                  <w:webHidden/>
                </w:rPr>
                <w:fldChar w:fldCharType="separate"/>
              </w:r>
              <w:r w:rsidR="00384563">
                <w:rPr>
                  <w:noProof/>
                  <w:webHidden/>
                </w:rPr>
                <w:t>18</w:t>
              </w:r>
              <w:r w:rsidR="00384563">
                <w:rPr>
                  <w:noProof/>
                  <w:webHidden/>
                </w:rPr>
                <w:fldChar w:fldCharType="end"/>
              </w:r>
            </w:hyperlink>
          </w:p>
          <w:p w14:paraId="4BA606FE" w14:textId="38C358D1" w:rsidR="00384563" w:rsidRDefault="00AF0ED2">
            <w:pPr>
              <w:pStyle w:val="TOC2"/>
              <w:tabs>
                <w:tab w:val="left" w:pos="880"/>
                <w:tab w:val="right" w:pos="9016"/>
              </w:tabs>
              <w:rPr>
                <w:rFonts w:asciiTheme="minorHAnsi" w:eastAsiaTheme="minorEastAsia" w:hAnsiTheme="minorHAnsi" w:cstheme="minorBidi"/>
                <w:noProof/>
                <w:lang w:eastAsia="en-AU"/>
              </w:rPr>
            </w:pPr>
            <w:hyperlink w:anchor="_Toc501462855" w:history="1">
              <w:r w:rsidR="00384563" w:rsidRPr="009F7A49">
                <w:rPr>
                  <w:rStyle w:val="Hyperlink"/>
                  <w:rFonts w:ascii="Arial" w:eastAsiaTheme="majorEastAsia" w:hAnsi="Arial" w:cs="Arial"/>
                  <w:noProof/>
                </w:rPr>
                <w:t>8.2</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Who will approve grants?</w:t>
              </w:r>
              <w:r w:rsidR="00384563">
                <w:rPr>
                  <w:noProof/>
                  <w:webHidden/>
                </w:rPr>
                <w:tab/>
              </w:r>
              <w:r w:rsidR="00384563">
                <w:rPr>
                  <w:noProof/>
                  <w:webHidden/>
                </w:rPr>
                <w:fldChar w:fldCharType="begin"/>
              </w:r>
              <w:r w:rsidR="00384563">
                <w:rPr>
                  <w:noProof/>
                  <w:webHidden/>
                </w:rPr>
                <w:instrText xml:space="preserve"> PAGEREF _Toc501462855 \h </w:instrText>
              </w:r>
              <w:r w:rsidR="00384563">
                <w:rPr>
                  <w:noProof/>
                  <w:webHidden/>
                </w:rPr>
              </w:r>
              <w:r w:rsidR="00384563">
                <w:rPr>
                  <w:noProof/>
                  <w:webHidden/>
                </w:rPr>
                <w:fldChar w:fldCharType="separate"/>
              </w:r>
              <w:r w:rsidR="00384563">
                <w:rPr>
                  <w:noProof/>
                  <w:webHidden/>
                </w:rPr>
                <w:t>18</w:t>
              </w:r>
              <w:r w:rsidR="00384563">
                <w:rPr>
                  <w:noProof/>
                  <w:webHidden/>
                </w:rPr>
                <w:fldChar w:fldCharType="end"/>
              </w:r>
            </w:hyperlink>
          </w:p>
          <w:p w14:paraId="3B670DC6" w14:textId="5EFCCA67" w:rsidR="00384563" w:rsidRDefault="00AF0ED2">
            <w:pPr>
              <w:pStyle w:val="TOC2"/>
              <w:tabs>
                <w:tab w:val="left" w:pos="660"/>
                <w:tab w:val="right" w:pos="9016"/>
              </w:tabs>
              <w:rPr>
                <w:rFonts w:asciiTheme="minorHAnsi" w:eastAsiaTheme="minorEastAsia" w:hAnsiTheme="minorHAnsi" w:cstheme="minorBidi"/>
                <w:noProof/>
                <w:lang w:eastAsia="en-AU"/>
              </w:rPr>
            </w:pPr>
            <w:hyperlink w:anchor="_Toc501462856" w:history="1">
              <w:r w:rsidR="00384563" w:rsidRPr="009F7A49">
                <w:rPr>
                  <w:rStyle w:val="Hyperlink"/>
                  <w:rFonts w:ascii="Arial" w:eastAsiaTheme="majorEastAsia" w:hAnsi="Arial" w:cs="Arial"/>
                  <w:noProof/>
                </w:rPr>
                <w:t>9.</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Notification of application outcomes</w:t>
              </w:r>
              <w:r w:rsidR="00384563">
                <w:rPr>
                  <w:noProof/>
                  <w:webHidden/>
                </w:rPr>
                <w:tab/>
              </w:r>
              <w:r w:rsidR="00384563">
                <w:rPr>
                  <w:noProof/>
                  <w:webHidden/>
                </w:rPr>
                <w:fldChar w:fldCharType="begin"/>
              </w:r>
              <w:r w:rsidR="00384563">
                <w:rPr>
                  <w:noProof/>
                  <w:webHidden/>
                </w:rPr>
                <w:instrText xml:space="preserve"> PAGEREF _Toc501462856 \h </w:instrText>
              </w:r>
              <w:r w:rsidR="00384563">
                <w:rPr>
                  <w:noProof/>
                  <w:webHidden/>
                </w:rPr>
              </w:r>
              <w:r w:rsidR="00384563">
                <w:rPr>
                  <w:noProof/>
                  <w:webHidden/>
                </w:rPr>
                <w:fldChar w:fldCharType="separate"/>
              </w:r>
              <w:r w:rsidR="00384563">
                <w:rPr>
                  <w:noProof/>
                  <w:webHidden/>
                </w:rPr>
                <w:t>19</w:t>
              </w:r>
              <w:r w:rsidR="00384563">
                <w:rPr>
                  <w:noProof/>
                  <w:webHidden/>
                </w:rPr>
                <w:fldChar w:fldCharType="end"/>
              </w:r>
            </w:hyperlink>
          </w:p>
          <w:p w14:paraId="7B88340D" w14:textId="6AA7B34B" w:rsidR="00384563" w:rsidRDefault="00AF0ED2">
            <w:pPr>
              <w:pStyle w:val="TOC2"/>
              <w:tabs>
                <w:tab w:val="left" w:pos="880"/>
                <w:tab w:val="right" w:pos="9016"/>
              </w:tabs>
              <w:rPr>
                <w:rFonts w:asciiTheme="minorHAnsi" w:eastAsiaTheme="minorEastAsia" w:hAnsiTheme="minorHAnsi" w:cstheme="minorBidi"/>
                <w:noProof/>
                <w:lang w:eastAsia="en-AU"/>
              </w:rPr>
            </w:pPr>
            <w:hyperlink w:anchor="_Toc501462857" w:history="1">
              <w:r w:rsidR="00384563" w:rsidRPr="009F7A49">
                <w:rPr>
                  <w:rStyle w:val="Hyperlink"/>
                  <w:rFonts w:ascii="Arial" w:eastAsiaTheme="majorEastAsia" w:hAnsi="Arial" w:cs="Arial"/>
                  <w:noProof/>
                </w:rPr>
                <w:t>10.</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Successful grant applications</w:t>
              </w:r>
              <w:r w:rsidR="00384563">
                <w:rPr>
                  <w:noProof/>
                  <w:webHidden/>
                </w:rPr>
                <w:tab/>
              </w:r>
              <w:r w:rsidR="00384563">
                <w:rPr>
                  <w:noProof/>
                  <w:webHidden/>
                </w:rPr>
                <w:fldChar w:fldCharType="begin"/>
              </w:r>
              <w:r w:rsidR="00384563">
                <w:rPr>
                  <w:noProof/>
                  <w:webHidden/>
                </w:rPr>
                <w:instrText xml:space="preserve"> PAGEREF _Toc501462857 \h </w:instrText>
              </w:r>
              <w:r w:rsidR="00384563">
                <w:rPr>
                  <w:noProof/>
                  <w:webHidden/>
                </w:rPr>
              </w:r>
              <w:r w:rsidR="00384563">
                <w:rPr>
                  <w:noProof/>
                  <w:webHidden/>
                </w:rPr>
                <w:fldChar w:fldCharType="separate"/>
              </w:r>
              <w:r w:rsidR="00384563">
                <w:rPr>
                  <w:noProof/>
                  <w:webHidden/>
                </w:rPr>
                <w:t>19</w:t>
              </w:r>
              <w:r w:rsidR="00384563">
                <w:rPr>
                  <w:noProof/>
                  <w:webHidden/>
                </w:rPr>
                <w:fldChar w:fldCharType="end"/>
              </w:r>
            </w:hyperlink>
          </w:p>
          <w:p w14:paraId="3341CFBC" w14:textId="75833499" w:rsidR="00384563" w:rsidRDefault="00AF0ED2">
            <w:pPr>
              <w:pStyle w:val="TOC2"/>
              <w:tabs>
                <w:tab w:val="left" w:pos="880"/>
                <w:tab w:val="right" w:pos="9016"/>
              </w:tabs>
              <w:rPr>
                <w:rFonts w:asciiTheme="minorHAnsi" w:eastAsiaTheme="minorEastAsia" w:hAnsiTheme="minorHAnsi" w:cstheme="minorBidi"/>
                <w:noProof/>
                <w:lang w:eastAsia="en-AU"/>
              </w:rPr>
            </w:pPr>
            <w:hyperlink w:anchor="_Toc501462858" w:history="1">
              <w:r w:rsidR="00384563" w:rsidRPr="009F7A49">
                <w:rPr>
                  <w:rStyle w:val="Hyperlink"/>
                  <w:rFonts w:ascii="Arial" w:eastAsiaTheme="majorEastAsia" w:hAnsi="Arial" w:cs="Arial"/>
                  <w:noProof/>
                </w:rPr>
                <w:t>10.1</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The grant agreement</w:t>
              </w:r>
              <w:r w:rsidR="00384563">
                <w:rPr>
                  <w:noProof/>
                  <w:webHidden/>
                </w:rPr>
                <w:tab/>
              </w:r>
              <w:r w:rsidR="00384563">
                <w:rPr>
                  <w:noProof/>
                  <w:webHidden/>
                </w:rPr>
                <w:fldChar w:fldCharType="begin"/>
              </w:r>
              <w:r w:rsidR="00384563">
                <w:rPr>
                  <w:noProof/>
                  <w:webHidden/>
                </w:rPr>
                <w:instrText xml:space="preserve"> PAGEREF _Toc501462858 \h </w:instrText>
              </w:r>
              <w:r w:rsidR="00384563">
                <w:rPr>
                  <w:noProof/>
                  <w:webHidden/>
                </w:rPr>
              </w:r>
              <w:r w:rsidR="00384563">
                <w:rPr>
                  <w:noProof/>
                  <w:webHidden/>
                </w:rPr>
                <w:fldChar w:fldCharType="separate"/>
              </w:r>
              <w:r w:rsidR="00384563">
                <w:rPr>
                  <w:noProof/>
                  <w:webHidden/>
                </w:rPr>
                <w:t>19</w:t>
              </w:r>
              <w:r w:rsidR="00384563">
                <w:rPr>
                  <w:noProof/>
                  <w:webHidden/>
                </w:rPr>
                <w:fldChar w:fldCharType="end"/>
              </w:r>
            </w:hyperlink>
          </w:p>
          <w:p w14:paraId="7ECB2042" w14:textId="16478282" w:rsidR="00384563" w:rsidRDefault="00AF0ED2">
            <w:pPr>
              <w:pStyle w:val="TOC2"/>
              <w:tabs>
                <w:tab w:val="left" w:pos="880"/>
                <w:tab w:val="right" w:pos="9016"/>
              </w:tabs>
              <w:rPr>
                <w:rFonts w:asciiTheme="minorHAnsi" w:eastAsiaTheme="minorEastAsia" w:hAnsiTheme="minorHAnsi" w:cstheme="minorBidi"/>
                <w:noProof/>
                <w:lang w:eastAsia="en-AU"/>
              </w:rPr>
            </w:pPr>
            <w:hyperlink w:anchor="_Toc501462859" w:history="1">
              <w:r w:rsidR="00384563" w:rsidRPr="009F7A49">
                <w:rPr>
                  <w:rStyle w:val="Hyperlink"/>
                  <w:rFonts w:ascii="Arial" w:eastAsiaTheme="majorEastAsia" w:hAnsi="Arial" w:cs="Arial"/>
                  <w:noProof/>
                </w:rPr>
                <w:t>10.2</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How the grant will be paid</w:t>
              </w:r>
              <w:r w:rsidR="00384563">
                <w:rPr>
                  <w:noProof/>
                  <w:webHidden/>
                </w:rPr>
                <w:tab/>
              </w:r>
              <w:r w:rsidR="00384563">
                <w:rPr>
                  <w:noProof/>
                  <w:webHidden/>
                </w:rPr>
                <w:fldChar w:fldCharType="begin"/>
              </w:r>
              <w:r w:rsidR="00384563">
                <w:rPr>
                  <w:noProof/>
                  <w:webHidden/>
                </w:rPr>
                <w:instrText xml:space="preserve"> PAGEREF _Toc501462859 \h </w:instrText>
              </w:r>
              <w:r w:rsidR="00384563">
                <w:rPr>
                  <w:noProof/>
                  <w:webHidden/>
                </w:rPr>
              </w:r>
              <w:r w:rsidR="00384563">
                <w:rPr>
                  <w:noProof/>
                  <w:webHidden/>
                </w:rPr>
                <w:fldChar w:fldCharType="separate"/>
              </w:r>
              <w:r w:rsidR="00384563">
                <w:rPr>
                  <w:noProof/>
                  <w:webHidden/>
                </w:rPr>
                <w:t>19</w:t>
              </w:r>
              <w:r w:rsidR="00384563">
                <w:rPr>
                  <w:noProof/>
                  <w:webHidden/>
                </w:rPr>
                <w:fldChar w:fldCharType="end"/>
              </w:r>
            </w:hyperlink>
          </w:p>
          <w:p w14:paraId="51A17052" w14:textId="381015BD" w:rsidR="00384563" w:rsidRDefault="00AF0ED2">
            <w:pPr>
              <w:pStyle w:val="TOC2"/>
              <w:tabs>
                <w:tab w:val="left" w:pos="880"/>
                <w:tab w:val="right" w:pos="9016"/>
              </w:tabs>
              <w:rPr>
                <w:rFonts w:asciiTheme="minorHAnsi" w:eastAsiaTheme="minorEastAsia" w:hAnsiTheme="minorHAnsi" w:cstheme="minorBidi"/>
                <w:noProof/>
                <w:lang w:eastAsia="en-AU"/>
              </w:rPr>
            </w:pPr>
            <w:hyperlink w:anchor="_Toc501462860" w:history="1">
              <w:r w:rsidR="00384563" w:rsidRPr="009F7A49">
                <w:rPr>
                  <w:rStyle w:val="Hyperlink"/>
                  <w:rFonts w:ascii="Arial" w:eastAsiaTheme="majorEastAsia" w:hAnsi="Arial" w:cs="Arial"/>
                  <w:noProof/>
                </w:rPr>
                <w:t>11.</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Announcement of grants</w:t>
              </w:r>
              <w:r w:rsidR="00384563">
                <w:rPr>
                  <w:noProof/>
                  <w:webHidden/>
                </w:rPr>
                <w:tab/>
              </w:r>
              <w:r w:rsidR="00384563">
                <w:rPr>
                  <w:noProof/>
                  <w:webHidden/>
                </w:rPr>
                <w:fldChar w:fldCharType="begin"/>
              </w:r>
              <w:r w:rsidR="00384563">
                <w:rPr>
                  <w:noProof/>
                  <w:webHidden/>
                </w:rPr>
                <w:instrText xml:space="preserve"> PAGEREF _Toc501462860 \h </w:instrText>
              </w:r>
              <w:r w:rsidR="00384563">
                <w:rPr>
                  <w:noProof/>
                  <w:webHidden/>
                </w:rPr>
              </w:r>
              <w:r w:rsidR="00384563">
                <w:rPr>
                  <w:noProof/>
                  <w:webHidden/>
                </w:rPr>
                <w:fldChar w:fldCharType="separate"/>
              </w:r>
              <w:r w:rsidR="00384563">
                <w:rPr>
                  <w:noProof/>
                  <w:webHidden/>
                </w:rPr>
                <w:t>20</w:t>
              </w:r>
              <w:r w:rsidR="00384563">
                <w:rPr>
                  <w:noProof/>
                  <w:webHidden/>
                </w:rPr>
                <w:fldChar w:fldCharType="end"/>
              </w:r>
            </w:hyperlink>
          </w:p>
          <w:p w14:paraId="395EECCE" w14:textId="2387BCD5" w:rsidR="00384563" w:rsidRDefault="00AF0ED2">
            <w:pPr>
              <w:pStyle w:val="TOC2"/>
              <w:tabs>
                <w:tab w:val="left" w:pos="880"/>
                <w:tab w:val="right" w:pos="9016"/>
              </w:tabs>
              <w:rPr>
                <w:rFonts w:asciiTheme="minorHAnsi" w:eastAsiaTheme="minorEastAsia" w:hAnsiTheme="minorHAnsi" w:cstheme="minorBidi"/>
                <w:noProof/>
                <w:lang w:eastAsia="en-AU"/>
              </w:rPr>
            </w:pPr>
            <w:hyperlink w:anchor="_Toc501462861" w:history="1">
              <w:r w:rsidR="00384563" w:rsidRPr="009F7A49">
                <w:rPr>
                  <w:rStyle w:val="Hyperlink"/>
                  <w:rFonts w:ascii="Arial" w:eastAsiaTheme="majorEastAsia" w:hAnsi="Arial" w:cs="Arial"/>
                  <w:noProof/>
                </w:rPr>
                <w:t>12.</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Delivery of grant activities</w:t>
              </w:r>
              <w:r w:rsidR="00384563">
                <w:rPr>
                  <w:noProof/>
                  <w:webHidden/>
                </w:rPr>
                <w:tab/>
              </w:r>
              <w:r w:rsidR="00384563">
                <w:rPr>
                  <w:noProof/>
                  <w:webHidden/>
                </w:rPr>
                <w:fldChar w:fldCharType="begin"/>
              </w:r>
              <w:r w:rsidR="00384563">
                <w:rPr>
                  <w:noProof/>
                  <w:webHidden/>
                </w:rPr>
                <w:instrText xml:space="preserve"> PAGEREF _Toc501462861 \h </w:instrText>
              </w:r>
              <w:r w:rsidR="00384563">
                <w:rPr>
                  <w:noProof/>
                  <w:webHidden/>
                </w:rPr>
              </w:r>
              <w:r w:rsidR="00384563">
                <w:rPr>
                  <w:noProof/>
                  <w:webHidden/>
                </w:rPr>
                <w:fldChar w:fldCharType="separate"/>
              </w:r>
              <w:r w:rsidR="00384563">
                <w:rPr>
                  <w:noProof/>
                  <w:webHidden/>
                </w:rPr>
                <w:t>20</w:t>
              </w:r>
              <w:r w:rsidR="00384563">
                <w:rPr>
                  <w:noProof/>
                  <w:webHidden/>
                </w:rPr>
                <w:fldChar w:fldCharType="end"/>
              </w:r>
            </w:hyperlink>
          </w:p>
          <w:p w14:paraId="09AF6DB6" w14:textId="43D3BF92" w:rsidR="00384563" w:rsidRDefault="00AF0ED2">
            <w:pPr>
              <w:pStyle w:val="TOC2"/>
              <w:tabs>
                <w:tab w:val="left" w:pos="880"/>
                <w:tab w:val="right" w:pos="9016"/>
              </w:tabs>
              <w:rPr>
                <w:rFonts w:asciiTheme="minorHAnsi" w:eastAsiaTheme="minorEastAsia" w:hAnsiTheme="minorHAnsi" w:cstheme="minorBidi"/>
                <w:noProof/>
                <w:lang w:eastAsia="en-AU"/>
              </w:rPr>
            </w:pPr>
            <w:hyperlink w:anchor="_Toc501462862" w:history="1">
              <w:r w:rsidR="00384563" w:rsidRPr="009F7A49">
                <w:rPr>
                  <w:rStyle w:val="Hyperlink"/>
                  <w:rFonts w:ascii="Arial" w:eastAsiaTheme="majorEastAsia" w:hAnsi="Arial" w:cs="Arial"/>
                  <w:noProof/>
                </w:rPr>
                <w:t>12.1</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Your responsibilities</w:t>
              </w:r>
              <w:r w:rsidR="00384563">
                <w:rPr>
                  <w:noProof/>
                  <w:webHidden/>
                </w:rPr>
                <w:tab/>
              </w:r>
              <w:r w:rsidR="00384563">
                <w:rPr>
                  <w:noProof/>
                  <w:webHidden/>
                </w:rPr>
                <w:fldChar w:fldCharType="begin"/>
              </w:r>
              <w:r w:rsidR="00384563">
                <w:rPr>
                  <w:noProof/>
                  <w:webHidden/>
                </w:rPr>
                <w:instrText xml:space="preserve"> PAGEREF _Toc501462862 \h </w:instrText>
              </w:r>
              <w:r w:rsidR="00384563">
                <w:rPr>
                  <w:noProof/>
                  <w:webHidden/>
                </w:rPr>
              </w:r>
              <w:r w:rsidR="00384563">
                <w:rPr>
                  <w:noProof/>
                  <w:webHidden/>
                </w:rPr>
                <w:fldChar w:fldCharType="separate"/>
              </w:r>
              <w:r w:rsidR="00384563">
                <w:rPr>
                  <w:noProof/>
                  <w:webHidden/>
                </w:rPr>
                <w:t>20</w:t>
              </w:r>
              <w:r w:rsidR="00384563">
                <w:rPr>
                  <w:noProof/>
                  <w:webHidden/>
                </w:rPr>
                <w:fldChar w:fldCharType="end"/>
              </w:r>
            </w:hyperlink>
          </w:p>
          <w:p w14:paraId="2A108E8C" w14:textId="4C5DACB3" w:rsidR="00384563" w:rsidRDefault="00AF0ED2">
            <w:pPr>
              <w:pStyle w:val="TOC2"/>
              <w:tabs>
                <w:tab w:val="left" w:pos="880"/>
                <w:tab w:val="right" w:pos="9016"/>
              </w:tabs>
              <w:rPr>
                <w:rFonts w:asciiTheme="minorHAnsi" w:eastAsiaTheme="minorEastAsia" w:hAnsiTheme="minorHAnsi" w:cstheme="minorBidi"/>
                <w:noProof/>
                <w:lang w:eastAsia="en-AU"/>
              </w:rPr>
            </w:pPr>
            <w:hyperlink w:anchor="_Toc501462863" w:history="1">
              <w:r w:rsidR="00384563" w:rsidRPr="009F7A49">
                <w:rPr>
                  <w:rStyle w:val="Hyperlink"/>
                  <w:rFonts w:ascii="Arial" w:eastAsiaTheme="majorEastAsia" w:hAnsi="Arial" w:cs="Arial"/>
                  <w:noProof/>
                </w:rPr>
                <w:t>12.2</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The Department’s responsibilities</w:t>
              </w:r>
              <w:r w:rsidR="00384563">
                <w:rPr>
                  <w:noProof/>
                  <w:webHidden/>
                </w:rPr>
                <w:tab/>
              </w:r>
              <w:r w:rsidR="00384563">
                <w:rPr>
                  <w:noProof/>
                  <w:webHidden/>
                </w:rPr>
                <w:fldChar w:fldCharType="begin"/>
              </w:r>
              <w:r w:rsidR="00384563">
                <w:rPr>
                  <w:noProof/>
                  <w:webHidden/>
                </w:rPr>
                <w:instrText xml:space="preserve"> PAGEREF _Toc501462863 \h </w:instrText>
              </w:r>
              <w:r w:rsidR="00384563">
                <w:rPr>
                  <w:noProof/>
                  <w:webHidden/>
                </w:rPr>
              </w:r>
              <w:r w:rsidR="00384563">
                <w:rPr>
                  <w:noProof/>
                  <w:webHidden/>
                </w:rPr>
                <w:fldChar w:fldCharType="separate"/>
              </w:r>
              <w:r w:rsidR="00384563">
                <w:rPr>
                  <w:noProof/>
                  <w:webHidden/>
                </w:rPr>
                <w:t>21</w:t>
              </w:r>
              <w:r w:rsidR="00384563">
                <w:rPr>
                  <w:noProof/>
                  <w:webHidden/>
                </w:rPr>
                <w:fldChar w:fldCharType="end"/>
              </w:r>
            </w:hyperlink>
          </w:p>
          <w:p w14:paraId="583969DF" w14:textId="598B4FF1" w:rsidR="00384563" w:rsidRDefault="00AF0ED2">
            <w:pPr>
              <w:pStyle w:val="TOC2"/>
              <w:tabs>
                <w:tab w:val="left" w:pos="880"/>
                <w:tab w:val="right" w:pos="9016"/>
              </w:tabs>
              <w:rPr>
                <w:rFonts w:asciiTheme="minorHAnsi" w:eastAsiaTheme="minorEastAsia" w:hAnsiTheme="minorHAnsi" w:cstheme="minorBidi"/>
                <w:noProof/>
                <w:lang w:eastAsia="en-AU"/>
              </w:rPr>
            </w:pPr>
            <w:hyperlink w:anchor="_Toc501462864" w:history="1">
              <w:r w:rsidR="00384563" w:rsidRPr="009F7A49">
                <w:rPr>
                  <w:rStyle w:val="Hyperlink"/>
                  <w:rFonts w:ascii="Arial" w:eastAsiaTheme="majorEastAsia" w:hAnsi="Arial" w:cs="Arial"/>
                  <w:noProof/>
                </w:rPr>
                <w:t>12.3</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Grant payments and GST</w:t>
              </w:r>
              <w:r w:rsidR="00384563">
                <w:rPr>
                  <w:noProof/>
                  <w:webHidden/>
                </w:rPr>
                <w:tab/>
              </w:r>
              <w:r w:rsidR="00384563">
                <w:rPr>
                  <w:noProof/>
                  <w:webHidden/>
                </w:rPr>
                <w:fldChar w:fldCharType="begin"/>
              </w:r>
              <w:r w:rsidR="00384563">
                <w:rPr>
                  <w:noProof/>
                  <w:webHidden/>
                </w:rPr>
                <w:instrText xml:space="preserve"> PAGEREF _Toc501462864 \h </w:instrText>
              </w:r>
              <w:r w:rsidR="00384563">
                <w:rPr>
                  <w:noProof/>
                  <w:webHidden/>
                </w:rPr>
              </w:r>
              <w:r w:rsidR="00384563">
                <w:rPr>
                  <w:noProof/>
                  <w:webHidden/>
                </w:rPr>
                <w:fldChar w:fldCharType="separate"/>
              </w:r>
              <w:r w:rsidR="00384563">
                <w:rPr>
                  <w:noProof/>
                  <w:webHidden/>
                </w:rPr>
                <w:t>21</w:t>
              </w:r>
              <w:r w:rsidR="00384563">
                <w:rPr>
                  <w:noProof/>
                  <w:webHidden/>
                </w:rPr>
                <w:fldChar w:fldCharType="end"/>
              </w:r>
            </w:hyperlink>
          </w:p>
          <w:p w14:paraId="2D9F8820" w14:textId="0F6975FB" w:rsidR="00384563" w:rsidRDefault="00AF0ED2">
            <w:pPr>
              <w:pStyle w:val="TOC2"/>
              <w:tabs>
                <w:tab w:val="left" w:pos="880"/>
                <w:tab w:val="right" w:pos="9016"/>
              </w:tabs>
              <w:rPr>
                <w:rFonts w:asciiTheme="minorHAnsi" w:eastAsiaTheme="minorEastAsia" w:hAnsiTheme="minorHAnsi" w:cstheme="minorBidi"/>
                <w:noProof/>
                <w:lang w:eastAsia="en-AU"/>
              </w:rPr>
            </w:pPr>
            <w:hyperlink w:anchor="_Toc501462865" w:history="1">
              <w:r w:rsidR="00384563" w:rsidRPr="009F7A49">
                <w:rPr>
                  <w:rStyle w:val="Hyperlink"/>
                  <w:rFonts w:ascii="Arial" w:eastAsiaTheme="majorEastAsia" w:hAnsi="Arial" w:cs="Arial"/>
                  <w:noProof/>
                </w:rPr>
                <w:t>12.4</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Reporting</w:t>
              </w:r>
              <w:r w:rsidR="00384563">
                <w:rPr>
                  <w:noProof/>
                  <w:webHidden/>
                </w:rPr>
                <w:tab/>
              </w:r>
              <w:r w:rsidR="00384563">
                <w:rPr>
                  <w:noProof/>
                  <w:webHidden/>
                </w:rPr>
                <w:fldChar w:fldCharType="begin"/>
              </w:r>
              <w:r w:rsidR="00384563">
                <w:rPr>
                  <w:noProof/>
                  <w:webHidden/>
                </w:rPr>
                <w:instrText xml:space="preserve"> PAGEREF _Toc501462865 \h </w:instrText>
              </w:r>
              <w:r w:rsidR="00384563">
                <w:rPr>
                  <w:noProof/>
                  <w:webHidden/>
                </w:rPr>
              </w:r>
              <w:r w:rsidR="00384563">
                <w:rPr>
                  <w:noProof/>
                  <w:webHidden/>
                </w:rPr>
                <w:fldChar w:fldCharType="separate"/>
              </w:r>
              <w:r w:rsidR="00384563">
                <w:rPr>
                  <w:noProof/>
                  <w:webHidden/>
                </w:rPr>
                <w:t>22</w:t>
              </w:r>
              <w:r w:rsidR="00384563">
                <w:rPr>
                  <w:noProof/>
                  <w:webHidden/>
                </w:rPr>
                <w:fldChar w:fldCharType="end"/>
              </w:r>
            </w:hyperlink>
          </w:p>
          <w:p w14:paraId="5C35ED9E" w14:textId="7C5A1885" w:rsidR="00384563" w:rsidRDefault="00AF0ED2">
            <w:pPr>
              <w:pStyle w:val="TOC2"/>
              <w:tabs>
                <w:tab w:val="left" w:pos="880"/>
                <w:tab w:val="right" w:pos="9016"/>
              </w:tabs>
              <w:rPr>
                <w:rFonts w:asciiTheme="minorHAnsi" w:eastAsiaTheme="minorEastAsia" w:hAnsiTheme="minorHAnsi" w:cstheme="minorBidi"/>
                <w:noProof/>
                <w:lang w:eastAsia="en-AU"/>
              </w:rPr>
            </w:pPr>
            <w:hyperlink w:anchor="_Toc501462866" w:history="1">
              <w:r w:rsidR="00384563" w:rsidRPr="009F7A49">
                <w:rPr>
                  <w:rStyle w:val="Hyperlink"/>
                  <w:rFonts w:ascii="Arial" w:eastAsiaTheme="majorEastAsia" w:hAnsi="Arial" w:cs="Arial"/>
                  <w:noProof/>
                </w:rPr>
                <w:t>12.5</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Evaluation</w:t>
              </w:r>
              <w:r w:rsidR="00384563">
                <w:rPr>
                  <w:noProof/>
                  <w:webHidden/>
                </w:rPr>
                <w:tab/>
              </w:r>
              <w:r w:rsidR="00384563">
                <w:rPr>
                  <w:noProof/>
                  <w:webHidden/>
                </w:rPr>
                <w:fldChar w:fldCharType="begin"/>
              </w:r>
              <w:r w:rsidR="00384563">
                <w:rPr>
                  <w:noProof/>
                  <w:webHidden/>
                </w:rPr>
                <w:instrText xml:space="preserve"> PAGEREF _Toc501462866 \h </w:instrText>
              </w:r>
              <w:r w:rsidR="00384563">
                <w:rPr>
                  <w:noProof/>
                  <w:webHidden/>
                </w:rPr>
              </w:r>
              <w:r w:rsidR="00384563">
                <w:rPr>
                  <w:noProof/>
                  <w:webHidden/>
                </w:rPr>
                <w:fldChar w:fldCharType="separate"/>
              </w:r>
              <w:r w:rsidR="00384563">
                <w:rPr>
                  <w:noProof/>
                  <w:webHidden/>
                </w:rPr>
                <w:t>22</w:t>
              </w:r>
              <w:r w:rsidR="00384563">
                <w:rPr>
                  <w:noProof/>
                  <w:webHidden/>
                </w:rPr>
                <w:fldChar w:fldCharType="end"/>
              </w:r>
            </w:hyperlink>
          </w:p>
          <w:p w14:paraId="1BE9B6DE" w14:textId="4744DB28" w:rsidR="00384563" w:rsidRDefault="00AF0ED2">
            <w:pPr>
              <w:pStyle w:val="TOC2"/>
              <w:tabs>
                <w:tab w:val="left" w:pos="880"/>
                <w:tab w:val="right" w:pos="9016"/>
              </w:tabs>
              <w:rPr>
                <w:rFonts w:asciiTheme="minorHAnsi" w:eastAsiaTheme="minorEastAsia" w:hAnsiTheme="minorHAnsi" w:cstheme="minorBidi"/>
                <w:noProof/>
                <w:lang w:eastAsia="en-AU"/>
              </w:rPr>
            </w:pPr>
            <w:hyperlink w:anchor="_Toc501462867" w:history="1">
              <w:r w:rsidR="00384563" w:rsidRPr="009F7A49">
                <w:rPr>
                  <w:rStyle w:val="Hyperlink"/>
                  <w:rFonts w:ascii="Arial" w:eastAsiaTheme="majorEastAsia" w:hAnsi="Arial" w:cs="Arial"/>
                  <w:noProof/>
                </w:rPr>
                <w:t>12.6</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Acknowledgement</w:t>
              </w:r>
              <w:r w:rsidR="00384563">
                <w:rPr>
                  <w:noProof/>
                  <w:webHidden/>
                </w:rPr>
                <w:tab/>
              </w:r>
              <w:r w:rsidR="00384563">
                <w:rPr>
                  <w:noProof/>
                  <w:webHidden/>
                </w:rPr>
                <w:fldChar w:fldCharType="begin"/>
              </w:r>
              <w:r w:rsidR="00384563">
                <w:rPr>
                  <w:noProof/>
                  <w:webHidden/>
                </w:rPr>
                <w:instrText xml:space="preserve"> PAGEREF _Toc501462867 \h </w:instrText>
              </w:r>
              <w:r w:rsidR="00384563">
                <w:rPr>
                  <w:noProof/>
                  <w:webHidden/>
                </w:rPr>
              </w:r>
              <w:r w:rsidR="00384563">
                <w:rPr>
                  <w:noProof/>
                  <w:webHidden/>
                </w:rPr>
                <w:fldChar w:fldCharType="separate"/>
              </w:r>
              <w:r w:rsidR="00384563">
                <w:rPr>
                  <w:noProof/>
                  <w:webHidden/>
                </w:rPr>
                <w:t>22</w:t>
              </w:r>
              <w:r w:rsidR="00384563">
                <w:rPr>
                  <w:noProof/>
                  <w:webHidden/>
                </w:rPr>
                <w:fldChar w:fldCharType="end"/>
              </w:r>
            </w:hyperlink>
          </w:p>
          <w:p w14:paraId="70192EC6" w14:textId="693AEC0A" w:rsidR="00384563" w:rsidRDefault="00AF0ED2">
            <w:pPr>
              <w:pStyle w:val="TOC2"/>
              <w:tabs>
                <w:tab w:val="right" w:pos="9016"/>
              </w:tabs>
              <w:rPr>
                <w:rFonts w:asciiTheme="minorHAnsi" w:eastAsiaTheme="minorEastAsia" w:hAnsiTheme="minorHAnsi" w:cstheme="minorBidi"/>
                <w:noProof/>
                <w:lang w:eastAsia="en-AU"/>
              </w:rPr>
            </w:pPr>
            <w:hyperlink w:anchor="_Toc501462868" w:history="1">
              <w:r w:rsidR="00384563" w:rsidRPr="009F7A49">
                <w:rPr>
                  <w:rStyle w:val="Hyperlink"/>
                  <w:rFonts w:ascii="Arial" w:eastAsiaTheme="majorEastAsia" w:hAnsi="Arial" w:cs="Arial"/>
                  <w:noProof/>
                </w:rPr>
                <w:t>13. Probity</w:t>
              </w:r>
              <w:r w:rsidR="00384563">
                <w:rPr>
                  <w:noProof/>
                  <w:webHidden/>
                </w:rPr>
                <w:tab/>
              </w:r>
              <w:r w:rsidR="00384563">
                <w:rPr>
                  <w:noProof/>
                  <w:webHidden/>
                </w:rPr>
                <w:fldChar w:fldCharType="begin"/>
              </w:r>
              <w:r w:rsidR="00384563">
                <w:rPr>
                  <w:noProof/>
                  <w:webHidden/>
                </w:rPr>
                <w:instrText xml:space="preserve"> PAGEREF _Toc501462868 \h </w:instrText>
              </w:r>
              <w:r w:rsidR="00384563">
                <w:rPr>
                  <w:noProof/>
                  <w:webHidden/>
                </w:rPr>
              </w:r>
              <w:r w:rsidR="00384563">
                <w:rPr>
                  <w:noProof/>
                  <w:webHidden/>
                </w:rPr>
                <w:fldChar w:fldCharType="separate"/>
              </w:r>
              <w:r w:rsidR="00384563">
                <w:rPr>
                  <w:noProof/>
                  <w:webHidden/>
                </w:rPr>
                <w:t>22</w:t>
              </w:r>
              <w:r w:rsidR="00384563">
                <w:rPr>
                  <w:noProof/>
                  <w:webHidden/>
                </w:rPr>
                <w:fldChar w:fldCharType="end"/>
              </w:r>
            </w:hyperlink>
          </w:p>
          <w:p w14:paraId="112450C0" w14:textId="13B3D43D" w:rsidR="00384563" w:rsidRDefault="00AF0ED2">
            <w:pPr>
              <w:pStyle w:val="TOC2"/>
              <w:tabs>
                <w:tab w:val="left" w:pos="880"/>
                <w:tab w:val="right" w:pos="9016"/>
              </w:tabs>
              <w:rPr>
                <w:rFonts w:asciiTheme="minorHAnsi" w:eastAsiaTheme="minorEastAsia" w:hAnsiTheme="minorHAnsi" w:cstheme="minorBidi"/>
                <w:noProof/>
                <w:lang w:eastAsia="en-AU"/>
              </w:rPr>
            </w:pPr>
            <w:hyperlink w:anchor="_Toc501462869" w:history="1">
              <w:r w:rsidR="00384563" w:rsidRPr="009F7A49">
                <w:rPr>
                  <w:rStyle w:val="Hyperlink"/>
                  <w:rFonts w:ascii="Arial" w:eastAsiaTheme="majorEastAsia" w:hAnsi="Arial" w:cs="Arial"/>
                  <w:noProof/>
                </w:rPr>
                <w:t>13.1</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Complaints process</w:t>
              </w:r>
              <w:r w:rsidR="00384563">
                <w:rPr>
                  <w:noProof/>
                  <w:webHidden/>
                </w:rPr>
                <w:tab/>
              </w:r>
              <w:r w:rsidR="00384563">
                <w:rPr>
                  <w:noProof/>
                  <w:webHidden/>
                </w:rPr>
                <w:fldChar w:fldCharType="begin"/>
              </w:r>
              <w:r w:rsidR="00384563">
                <w:rPr>
                  <w:noProof/>
                  <w:webHidden/>
                </w:rPr>
                <w:instrText xml:space="preserve"> PAGEREF _Toc501462869 \h </w:instrText>
              </w:r>
              <w:r w:rsidR="00384563">
                <w:rPr>
                  <w:noProof/>
                  <w:webHidden/>
                </w:rPr>
              </w:r>
              <w:r w:rsidR="00384563">
                <w:rPr>
                  <w:noProof/>
                  <w:webHidden/>
                </w:rPr>
                <w:fldChar w:fldCharType="separate"/>
              </w:r>
              <w:r w:rsidR="00384563">
                <w:rPr>
                  <w:noProof/>
                  <w:webHidden/>
                </w:rPr>
                <w:t>22</w:t>
              </w:r>
              <w:r w:rsidR="00384563">
                <w:rPr>
                  <w:noProof/>
                  <w:webHidden/>
                </w:rPr>
                <w:fldChar w:fldCharType="end"/>
              </w:r>
            </w:hyperlink>
          </w:p>
          <w:p w14:paraId="393AA21A" w14:textId="5886288B" w:rsidR="00384563" w:rsidRDefault="00AF0ED2">
            <w:pPr>
              <w:pStyle w:val="TOC2"/>
              <w:tabs>
                <w:tab w:val="left" w:pos="880"/>
                <w:tab w:val="right" w:pos="9016"/>
              </w:tabs>
              <w:rPr>
                <w:rFonts w:asciiTheme="minorHAnsi" w:eastAsiaTheme="minorEastAsia" w:hAnsiTheme="minorHAnsi" w:cstheme="minorBidi"/>
                <w:noProof/>
                <w:lang w:eastAsia="en-AU"/>
              </w:rPr>
            </w:pPr>
            <w:hyperlink w:anchor="_Toc501462870" w:history="1">
              <w:r w:rsidR="00384563" w:rsidRPr="009F7A49">
                <w:rPr>
                  <w:rStyle w:val="Hyperlink"/>
                  <w:rFonts w:ascii="Arial" w:eastAsiaTheme="majorEastAsia" w:hAnsi="Arial" w:cs="Arial"/>
                  <w:noProof/>
                </w:rPr>
                <w:t>13.2</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Conflict of interest</w:t>
              </w:r>
              <w:r w:rsidR="00384563">
                <w:rPr>
                  <w:noProof/>
                  <w:webHidden/>
                </w:rPr>
                <w:tab/>
              </w:r>
              <w:r w:rsidR="00384563">
                <w:rPr>
                  <w:noProof/>
                  <w:webHidden/>
                </w:rPr>
                <w:fldChar w:fldCharType="begin"/>
              </w:r>
              <w:r w:rsidR="00384563">
                <w:rPr>
                  <w:noProof/>
                  <w:webHidden/>
                </w:rPr>
                <w:instrText xml:space="preserve"> PAGEREF _Toc501462870 \h </w:instrText>
              </w:r>
              <w:r w:rsidR="00384563">
                <w:rPr>
                  <w:noProof/>
                  <w:webHidden/>
                </w:rPr>
              </w:r>
              <w:r w:rsidR="00384563">
                <w:rPr>
                  <w:noProof/>
                  <w:webHidden/>
                </w:rPr>
                <w:fldChar w:fldCharType="separate"/>
              </w:r>
              <w:r w:rsidR="00384563">
                <w:rPr>
                  <w:noProof/>
                  <w:webHidden/>
                </w:rPr>
                <w:t>23</w:t>
              </w:r>
              <w:r w:rsidR="00384563">
                <w:rPr>
                  <w:noProof/>
                  <w:webHidden/>
                </w:rPr>
                <w:fldChar w:fldCharType="end"/>
              </w:r>
            </w:hyperlink>
          </w:p>
          <w:p w14:paraId="19699CCF" w14:textId="4546D837" w:rsidR="00384563" w:rsidRDefault="00AF0ED2">
            <w:pPr>
              <w:pStyle w:val="TOC2"/>
              <w:tabs>
                <w:tab w:val="left" w:pos="880"/>
                <w:tab w:val="right" w:pos="9016"/>
              </w:tabs>
              <w:rPr>
                <w:rFonts w:asciiTheme="minorHAnsi" w:eastAsiaTheme="minorEastAsia" w:hAnsiTheme="minorHAnsi" w:cstheme="minorBidi"/>
                <w:noProof/>
                <w:lang w:eastAsia="en-AU"/>
              </w:rPr>
            </w:pPr>
            <w:hyperlink w:anchor="_Toc501462871" w:history="1">
              <w:r w:rsidR="00384563" w:rsidRPr="009F7A49">
                <w:rPr>
                  <w:rStyle w:val="Hyperlink"/>
                  <w:rFonts w:ascii="Arial" w:eastAsiaTheme="majorEastAsia" w:hAnsi="Arial" w:cs="Arial"/>
                  <w:noProof/>
                </w:rPr>
                <w:t>13.3</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Privacy: confidentiality and protection of personal information</w:t>
              </w:r>
              <w:r w:rsidR="00384563">
                <w:rPr>
                  <w:noProof/>
                  <w:webHidden/>
                </w:rPr>
                <w:tab/>
              </w:r>
              <w:r w:rsidR="00384563">
                <w:rPr>
                  <w:noProof/>
                  <w:webHidden/>
                </w:rPr>
                <w:fldChar w:fldCharType="begin"/>
              </w:r>
              <w:r w:rsidR="00384563">
                <w:rPr>
                  <w:noProof/>
                  <w:webHidden/>
                </w:rPr>
                <w:instrText xml:space="preserve"> PAGEREF _Toc501462871 \h </w:instrText>
              </w:r>
              <w:r w:rsidR="00384563">
                <w:rPr>
                  <w:noProof/>
                  <w:webHidden/>
                </w:rPr>
              </w:r>
              <w:r w:rsidR="00384563">
                <w:rPr>
                  <w:noProof/>
                  <w:webHidden/>
                </w:rPr>
                <w:fldChar w:fldCharType="separate"/>
              </w:r>
              <w:r w:rsidR="00384563">
                <w:rPr>
                  <w:noProof/>
                  <w:webHidden/>
                </w:rPr>
                <w:t>23</w:t>
              </w:r>
              <w:r w:rsidR="00384563">
                <w:rPr>
                  <w:noProof/>
                  <w:webHidden/>
                </w:rPr>
                <w:fldChar w:fldCharType="end"/>
              </w:r>
            </w:hyperlink>
          </w:p>
          <w:p w14:paraId="03B1711E" w14:textId="475E449F" w:rsidR="00384563" w:rsidRDefault="00AF0ED2">
            <w:pPr>
              <w:pStyle w:val="TOC2"/>
              <w:tabs>
                <w:tab w:val="left" w:pos="880"/>
                <w:tab w:val="right" w:pos="9016"/>
              </w:tabs>
              <w:rPr>
                <w:rFonts w:asciiTheme="minorHAnsi" w:eastAsiaTheme="minorEastAsia" w:hAnsiTheme="minorHAnsi" w:cstheme="minorBidi"/>
                <w:noProof/>
                <w:lang w:eastAsia="en-AU"/>
              </w:rPr>
            </w:pPr>
            <w:hyperlink w:anchor="_Toc501462872" w:history="1">
              <w:r w:rsidR="00384563" w:rsidRPr="009F7A49">
                <w:rPr>
                  <w:rStyle w:val="Hyperlink"/>
                  <w:rFonts w:ascii="Arial" w:eastAsiaTheme="majorEastAsia" w:hAnsi="Arial" w:cs="Arial"/>
                  <w:noProof/>
                </w:rPr>
                <w:t>13.4</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Freedom of information</w:t>
              </w:r>
              <w:r w:rsidR="00384563">
                <w:rPr>
                  <w:noProof/>
                  <w:webHidden/>
                </w:rPr>
                <w:tab/>
              </w:r>
              <w:r w:rsidR="00384563">
                <w:rPr>
                  <w:noProof/>
                  <w:webHidden/>
                </w:rPr>
                <w:fldChar w:fldCharType="begin"/>
              </w:r>
              <w:r w:rsidR="00384563">
                <w:rPr>
                  <w:noProof/>
                  <w:webHidden/>
                </w:rPr>
                <w:instrText xml:space="preserve"> PAGEREF _Toc501462872 \h </w:instrText>
              </w:r>
              <w:r w:rsidR="00384563">
                <w:rPr>
                  <w:noProof/>
                  <w:webHidden/>
                </w:rPr>
              </w:r>
              <w:r w:rsidR="00384563">
                <w:rPr>
                  <w:noProof/>
                  <w:webHidden/>
                </w:rPr>
                <w:fldChar w:fldCharType="separate"/>
              </w:r>
              <w:r w:rsidR="00384563">
                <w:rPr>
                  <w:noProof/>
                  <w:webHidden/>
                </w:rPr>
                <w:t>25</w:t>
              </w:r>
              <w:r w:rsidR="00384563">
                <w:rPr>
                  <w:noProof/>
                  <w:webHidden/>
                </w:rPr>
                <w:fldChar w:fldCharType="end"/>
              </w:r>
            </w:hyperlink>
          </w:p>
          <w:p w14:paraId="494D3D0D" w14:textId="76724CA9" w:rsidR="00384563" w:rsidRDefault="00AF0ED2">
            <w:pPr>
              <w:pStyle w:val="TOC2"/>
              <w:tabs>
                <w:tab w:val="left" w:pos="880"/>
                <w:tab w:val="right" w:pos="9016"/>
              </w:tabs>
              <w:rPr>
                <w:rFonts w:asciiTheme="minorHAnsi" w:eastAsiaTheme="minorEastAsia" w:hAnsiTheme="minorHAnsi" w:cstheme="minorBidi"/>
                <w:noProof/>
                <w:lang w:eastAsia="en-AU"/>
              </w:rPr>
            </w:pPr>
            <w:hyperlink w:anchor="_Toc501462873" w:history="1">
              <w:r w:rsidR="00384563" w:rsidRPr="009F7A49">
                <w:rPr>
                  <w:rStyle w:val="Hyperlink"/>
                  <w:rFonts w:ascii="Arial" w:eastAsiaTheme="majorEastAsia" w:hAnsi="Arial" w:cs="Arial"/>
                  <w:noProof/>
                </w:rPr>
                <w:t>13.5</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Consultation</w:t>
              </w:r>
              <w:r w:rsidR="00384563">
                <w:rPr>
                  <w:noProof/>
                  <w:webHidden/>
                </w:rPr>
                <w:tab/>
              </w:r>
              <w:r w:rsidR="00384563">
                <w:rPr>
                  <w:noProof/>
                  <w:webHidden/>
                </w:rPr>
                <w:fldChar w:fldCharType="begin"/>
              </w:r>
              <w:r w:rsidR="00384563">
                <w:rPr>
                  <w:noProof/>
                  <w:webHidden/>
                </w:rPr>
                <w:instrText xml:space="preserve"> PAGEREF _Toc501462873 \h </w:instrText>
              </w:r>
              <w:r w:rsidR="00384563">
                <w:rPr>
                  <w:noProof/>
                  <w:webHidden/>
                </w:rPr>
              </w:r>
              <w:r w:rsidR="00384563">
                <w:rPr>
                  <w:noProof/>
                  <w:webHidden/>
                </w:rPr>
                <w:fldChar w:fldCharType="separate"/>
              </w:r>
              <w:r w:rsidR="00384563">
                <w:rPr>
                  <w:noProof/>
                  <w:webHidden/>
                </w:rPr>
                <w:t>26</w:t>
              </w:r>
              <w:r w:rsidR="00384563">
                <w:rPr>
                  <w:noProof/>
                  <w:webHidden/>
                </w:rPr>
                <w:fldChar w:fldCharType="end"/>
              </w:r>
            </w:hyperlink>
          </w:p>
          <w:p w14:paraId="332BFB8F" w14:textId="2AFEB915" w:rsidR="00384563" w:rsidRDefault="00AF0ED2">
            <w:pPr>
              <w:pStyle w:val="TOC2"/>
              <w:tabs>
                <w:tab w:val="left" w:pos="880"/>
                <w:tab w:val="right" w:pos="9016"/>
              </w:tabs>
              <w:rPr>
                <w:rFonts w:asciiTheme="minorHAnsi" w:eastAsiaTheme="minorEastAsia" w:hAnsiTheme="minorHAnsi" w:cstheme="minorBidi"/>
                <w:noProof/>
                <w:lang w:eastAsia="en-AU"/>
              </w:rPr>
            </w:pPr>
            <w:hyperlink w:anchor="_Toc501462874" w:history="1">
              <w:r w:rsidR="00384563" w:rsidRPr="009F7A49">
                <w:rPr>
                  <w:rStyle w:val="Hyperlink"/>
                  <w:rFonts w:ascii="Arial" w:eastAsiaTheme="majorEastAsia" w:hAnsi="Arial" w:cs="Arial"/>
                  <w:noProof/>
                </w:rPr>
                <w:t>14.</w:t>
              </w:r>
              <w:r w:rsidR="00384563">
                <w:rPr>
                  <w:rFonts w:asciiTheme="minorHAnsi" w:eastAsiaTheme="minorEastAsia" w:hAnsiTheme="minorHAnsi" w:cstheme="minorBidi"/>
                  <w:noProof/>
                  <w:lang w:eastAsia="en-AU"/>
                </w:rPr>
                <w:tab/>
              </w:r>
              <w:r w:rsidR="00384563" w:rsidRPr="009F7A49">
                <w:rPr>
                  <w:rStyle w:val="Hyperlink"/>
                  <w:rFonts w:ascii="Arial" w:eastAsiaTheme="majorEastAsia" w:hAnsi="Arial" w:cs="Arial"/>
                  <w:noProof/>
                </w:rPr>
                <w:t>Glossary</w:t>
              </w:r>
              <w:r w:rsidR="00384563">
                <w:rPr>
                  <w:noProof/>
                  <w:webHidden/>
                </w:rPr>
                <w:tab/>
              </w:r>
              <w:r w:rsidR="00384563">
                <w:rPr>
                  <w:noProof/>
                  <w:webHidden/>
                </w:rPr>
                <w:fldChar w:fldCharType="begin"/>
              </w:r>
              <w:r w:rsidR="00384563">
                <w:rPr>
                  <w:noProof/>
                  <w:webHidden/>
                </w:rPr>
                <w:instrText xml:space="preserve"> PAGEREF _Toc501462874 \h </w:instrText>
              </w:r>
              <w:r w:rsidR="00384563">
                <w:rPr>
                  <w:noProof/>
                  <w:webHidden/>
                </w:rPr>
              </w:r>
              <w:r w:rsidR="00384563">
                <w:rPr>
                  <w:noProof/>
                  <w:webHidden/>
                </w:rPr>
                <w:fldChar w:fldCharType="separate"/>
              </w:r>
              <w:r w:rsidR="00384563">
                <w:rPr>
                  <w:noProof/>
                  <w:webHidden/>
                </w:rPr>
                <w:t>27</w:t>
              </w:r>
              <w:r w:rsidR="00384563">
                <w:rPr>
                  <w:noProof/>
                  <w:webHidden/>
                </w:rPr>
                <w:fldChar w:fldCharType="end"/>
              </w:r>
            </w:hyperlink>
          </w:p>
          <w:p w14:paraId="3E8E6386" w14:textId="77777777" w:rsidR="004F78F6" w:rsidRPr="00346CFC" w:rsidRDefault="004F78F6" w:rsidP="005F226E">
            <w:pPr>
              <w:tabs>
                <w:tab w:val="left" w:pos="8080"/>
              </w:tabs>
              <w:spacing w:after="0" w:line="240" w:lineRule="auto"/>
              <w:rPr>
                <w:rFonts w:ascii="Arial" w:hAnsi="Arial" w:cs="Arial"/>
                <w:sz w:val="20"/>
                <w:szCs w:val="20"/>
                <w:lang w:eastAsia="en-AU"/>
              </w:rPr>
            </w:pPr>
            <w:r w:rsidRPr="00346CFC">
              <w:rPr>
                <w:rFonts w:ascii="Arial" w:hAnsi="Arial" w:cs="Arial"/>
                <w:sz w:val="20"/>
                <w:szCs w:val="20"/>
              </w:rPr>
              <w:fldChar w:fldCharType="end"/>
            </w:r>
          </w:p>
        </w:tc>
      </w:tr>
    </w:tbl>
    <w:p w14:paraId="7516FC6C" w14:textId="77777777" w:rsidR="004F78F6" w:rsidRPr="00041CF9" w:rsidRDefault="004F78F6" w:rsidP="004F78F6">
      <w:pPr>
        <w:spacing w:after="0" w:line="240" w:lineRule="auto"/>
        <w:rPr>
          <w:rFonts w:ascii="Arial" w:hAnsi="Arial" w:cs="Arial"/>
          <w:b/>
          <w:bCs/>
          <w:color w:val="365F91"/>
          <w:sz w:val="28"/>
          <w:szCs w:val="28"/>
        </w:rPr>
      </w:pPr>
      <w:r w:rsidRPr="00041CF9">
        <w:rPr>
          <w:rFonts w:ascii="Arial" w:hAnsi="Arial" w:cs="Arial"/>
        </w:rPr>
        <w:lastRenderedPageBreak/>
        <w:br w:type="page"/>
      </w:r>
    </w:p>
    <w:p w14:paraId="0DDEB7FE" w14:textId="77777777" w:rsidR="00FD17E6" w:rsidRPr="00511BF2" w:rsidRDefault="008F6716" w:rsidP="00752F18">
      <w:pPr>
        <w:pStyle w:val="Heading2"/>
        <w:keepNext/>
        <w:keepLines/>
        <w:numPr>
          <w:ilvl w:val="1"/>
          <w:numId w:val="30"/>
        </w:numPr>
        <w:spacing w:before="320"/>
        <w:ind w:left="567" w:hanging="567"/>
        <w:rPr>
          <w:rFonts w:ascii="Arial" w:hAnsi="Arial" w:cs="Arial"/>
          <w:b w:val="0"/>
          <w:sz w:val="40"/>
          <w:szCs w:val="28"/>
        </w:rPr>
      </w:pPr>
      <w:bookmarkStart w:id="5" w:name="_Toc501462824"/>
      <w:bookmarkStart w:id="6" w:name="_Toc458420391"/>
      <w:r w:rsidRPr="00511BF2">
        <w:rPr>
          <w:rFonts w:ascii="Arial" w:hAnsi="Arial" w:cs="Arial"/>
          <w:b w:val="0"/>
          <w:sz w:val="40"/>
          <w:szCs w:val="28"/>
        </w:rPr>
        <w:lastRenderedPageBreak/>
        <w:t>The Try, Test and Learn Fund: Supporting</w:t>
      </w:r>
      <w:r w:rsidRPr="00511BF2">
        <w:rPr>
          <w:rFonts w:asciiTheme="majorHAnsi" w:hAnsiTheme="majorHAnsi"/>
          <w:b w:val="0"/>
          <w:sz w:val="40"/>
          <w:szCs w:val="28"/>
        </w:rPr>
        <w:t xml:space="preserve"> </w:t>
      </w:r>
      <w:r w:rsidRPr="00511BF2">
        <w:rPr>
          <w:rFonts w:ascii="Arial" w:hAnsi="Arial" w:cs="Arial"/>
          <w:b w:val="0"/>
          <w:sz w:val="40"/>
          <w:szCs w:val="28"/>
        </w:rPr>
        <w:t>Expecting and Parenting Teens Project overview</w:t>
      </w:r>
      <w:bookmarkEnd w:id="5"/>
    </w:p>
    <w:p w14:paraId="34454F62" w14:textId="77777777" w:rsidR="00FD17E6" w:rsidRPr="005D6472" w:rsidRDefault="00FD17E6" w:rsidP="005D6472">
      <w:pPr>
        <w:pStyle w:val="Heading2"/>
        <w:keepNext/>
        <w:keepLines/>
        <w:numPr>
          <w:ilvl w:val="1"/>
          <w:numId w:val="41"/>
        </w:numPr>
        <w:spacing w:before="360" w:after="60"/>
        <w:rPr>
          <w:rFonts w:ascii="Arial" w:hAnsi="Arial" w:cs="Arial"/>
          <w:b w:val="0"/>
          <w:sz w:val="34"/>
          <w:szCs w:val="34"/>
        </w:rPr>
      </w:pPr>
      <w:bookmarkStart w:id="7" w:name="_Toc501462825"/>
      <w:r w:rsidRPr="005D6472">
        <w:rPr>
          <w:rFonts w:ascii="Arial" w:hAnsi="Arial" w:cs="Arial"/>
          <w:b w:val="0"/>
          <w:sz w:val="34"/>
          <w:szCs w:val="34"/>
        </w:rPr>
        <w:t>About the grant process</w:t>
      </w:r>
      <w:bookmarkEnd w:id="7"/>
    </w:p>
    <w:bookmarkEnd w:id="6"/>
    <w:p w14:paraId="620340B6" w14:textId="77777777" w:rsidR="004F78F6" w:rsidRPr="00041CF9" w:rsidRDefault="004F78F6" w:rsidP="004F78F6">
      <w:pPr>
        <w:spacing w:after="0"/>
        <w:rPr>
          <w:rFonts w:ascii="Arial" w:hAnsi="Arial" w:cs="Arial"/>
          <w:sz w:val="4"/>
          <w:szCs w:val="4"/>
        </w:rPr>
      </w:pPr>
    </w:p>
    <w:p w14:paraId="31D6655A" w14:textId="77777777" w:rsidR="004F78F6" w:rsidRPr="00041CF9" w:rsidRDefault="004F78F6" w:rsidP="004F78F6">
      <w:pPr>
        <w:pBdr>
          <w:top w:val="single" w:sz="4" w:space="1" w:color="auto"/>
          <w:left w:val="single" w:sz="4" w:space="4" w:color="auto"/>
          <w:bottom w:val="single" w:sz="4" w:space="1" w:color="auto"/>
          <w:right w:val="single" w:sz="4" w:space="4" w:color="auto"/>
        </w:pBdr>
        <w:spacing w:after="0"/>
        <w:jc w:val="center"/>
        <w:rPr>
          <w:rFonts w:ascii="Arial" w:hAnsi="Arial" w:cs="Arial"/>
          <w:b/>
        </w:rPr>
      </w:pPr>
      <w:r w:rsidRPr="00041CF9">
        <w:rPr>
          <w:rFonts w:ascii="Arial" w:hAnsi="Arial" w:cs="Arial"/>
          <w:b/>
        </w:rPr>
        <w:t xml:space="preserve">The Try, Test and Learn Fund is designed to achieve Australian Government objectives </w:t>
      </w:r>
    </w:p>
    <w:p w14:paraId="08FB025E" w14:textId="77777777" w:rsidR="004F78F6" w:rsidRPr="00041CF9" w:rsidRDefault="004F78F6" w:rsidP="004F78F6">
      <w:pPr>
        <w:pBdr>
          <w:top w:val="single" w:sz="4" w:space="1" w:color="auto"/>
          <w:left w:val="single" w:sz="4" w:space="4" w:color="auto"/>
          <w:bottom w:val="single" w:sz="4" w:space="1" w:color="auto"/>
          <w:right w:val="single" w:sz="4" w:space="4" w:color="auto"/>
        </w:pBdr>
        <w:spacing w:after="0"/>
        <w:jc w:val="center"/>
        <w:rPr>
          <w:rFonts w:ascii="Arial" w:hAnsi="Arial" w:cs="Arial"/>
        </w:rPr>
      </w:pPr>
      <w:r w:rsidRPr="00041CF9">
        <w:rPr>
          <w:rFonts w:ascii="Arial" w:hAnsi="Arial" w:cs="Arial"/>
        </w:rPr>
        <w:t xml:space="preserve">This grant opportunity is part of the above </w:t>
      </w:r>
      <w:r w:rsidR="00FD17E6" w:rsidRPr="00041CF9">
        <w:rPr>
          <w:rFonts w:ascii="Arial" w:hAnsi="Arial" w:cs="Arial"/>
        </w:rPr>
        <w:t>g</w:t>
      </w:r>
      <w:r w:rsidRPr="00041CF9">
        <w:rPr>
          <w:rFonts w:ascii="Arial" w:hAnsi="Arial" w:cs="Arial"/>
        </w:rPr>
        <w:t xml:space="preserve">rant </w:t>
      </w:r>
      <w:r w:rsidR="00FD17E6" w:rsidRPr="00041CF9">
        <w:rPr>
          <w:rFonts w:ascii="Arial" w:hAnsi="Arial" w:cs="Arial"/>
        </w:rPr>
        <w:t>p</w:t>
      </w:r>
      <w:r w:rsidRPr="00041CF9">
        <w:rPr>
          <w:rFonts w:ascii="Arial" w:hAnsi="Arial" w:cs="Arial"/>
        </w:rPr>
        <w:t xml:space="preserve">rogram which contributes to the Department of Social Services Outcome 1: Social Security. The Department of Social Services works with stakeholders to plan and design the grant program according to the </w:t>
      </w:r>
      <w:r w:rsidRPr="00041CF9">
        <w:rPr>
          <w:rFonts w:ascii="Arial" w:hAnsi="Arial" w:cs="Arial"/>
          <w:i/>
        </w:rPr>
        <w:t>Commonwealth Grants Rules and Guidelines</w:t>
      </w:r>
      <w:r w:rsidRPr="00041CF9">
        <w:rPr>
          <w:rFonts w:ascii="Arial" w:hAnsi="Arial" w:cs="Arial"/>
        </w:rPr>
        <w:t>.</w:t>
      </w:r>
    </w:p>
    <w:p w14:paraId="20968D5E" w14:textId="77777777" w:rsidR="00EF1EFA" w:rsidRDefault="00EF1EFA" w:rsidP="00EF1EFA">
      <w:pPr>
        <w:spacing w:after="0"/>
        <w:jc w:val="center"/>
        <w:rPr>
          <w:rFonts w:ascii="Wingdings" w:hAnsi="Wingdings"/>
          <w:sz w:val="20"/>
          <w:szCs w:val="20"/>
        </w:rPr>
      </w:pPr>
    </w:p>
    <w:p w14:paraId="4ABA11FC" w14:textId="77777777" w:rsidR="00EF1EFA" w:rsidRDefault="00EF1EFA" w:rsidP="00EF1EFA">
      <w:pPr>
        <w:spacing w:after="0"/>
        <w:jc w:val="center"/>
        <w:rPr>
          <w:rFonts w:ascii="Wingdings" w:hAnsi="Wingdings"/>
          <w:sz w:val="20"/>
          <w:szCs w:val="20"/>
        </w:rPr>
      </w:pPr>
      <w:r w:rsidRPr="00854277">
        <w:rPr>
          <w:rFonts w:ascii="Wingdings" w:hAnsi="Wingdings"/>
          <w:sz w:val="20"/>
          <w:szCs w:val="20"/>
        </w:rPr>
        <w:t></w:t>
      </w:r>
    </w:p>
    <w:p w14:paraId="5F50CB49" w14:textId="77777777" w:rsidR="00EF1EFA" w:rsidRPr="00854277" w:rsidRDefault="00EF1EFA" w:rsidP="00EF1EFA">
      <w:pPr>
        <w:spacing w:after="0"/>
        <w:jc w:val="center"/>
        <w:rPr>
          <w:rFonts w:ascii="Wingdings" w:hAnsi="Wingdings"/>
          <w:sz w:val="20"/>
          <w:szCs w:val="20"/>
        </w:rPr>
      </w:pPr>
    </w:p>
    <w:p w14:paraId="39938816" w14:textId="77777777" w:rsidR="004F78F6" w:rsidRPr="00041CF9" w:rsidRDefault="004F78F6" w:rsidP="004F78F6">
      <w:pPr>
        <w:pBdr>
          <w:top w:val="single" w:sz="2" w:space="1" w:color="auto"/>
          <w:left w:val="single" w:sz="2" w:space="4" w:color="auto"/>
          <w:bottom w:val="single" w:sz="2" w:space="1" w:color="auto"/>
          <w:right w:val="single" w:sz="2" w:space="4" w:color="auto"/>
        </w:pBdr>
        <w:spacing w:after="0"/>
        <w:jc w:val="center"/>
        <w:rPr>
          <w:rFonts w:ascii="Arial" w:hAnsi="Arial" w:cs="Arial"/>
          <w:b/>
        </w:rPr>
      </w:pPr>
      <w:r w:rsidRPr="00041CF9">
        <w:rPr>
          <w:rFonts w:ascii="Arial" w:hAnsi="Arial" w:cs="Arial"/>
          <w:b/>
        </w:rPr>
        <w:t>The grant opportunity opens</w:t>
      </w:r>
    </w:p>
    <w:p w14:paraId="6BD8824A" w14:textId="77777777" w:rsidR="004F78F6" w:rsidRPr="00041CF9" w:rsidRDefault="004F78F6" w:rsidP="004F78F6">
      <w:pPr>
        <w:pBdr>
          <w:top w:val="single" w:sz="2" w:space="1" w:color="auto"/>
          <w:left w:val="single" w:sz="2" w:space="4" w:color="auto"/>
          <w:bottom w:val="single" w:sz="2" w:space="1" w:color="auto"/>
          <w:right w:val="single" w:sz="2" w:space="4" w:color="auto"/>
        </w:pBdr>
        <w:spacing w:after="0"/>
        <w:jc w:val="center"/>
        <w:rPr>
          <w:rFonts w:ascii="Arial" w:hAnsi="Arial" w:cs="Arial"/>
        </w:rPr>
      </w:pPr>
      <w:r w:rsidRPr="00041CF9">
        <w:rPr>
          <w:rFonts w:ascii="Arial" w:hAnsi="Arial" w:cs="Arial"/>
        </w:rPr>
        <w:t>We publish the grant guidelines and advertise on</w:t>
      </w:r>
      <w:r w:rsidR="00EF1EFA">
        <w:rPr>
          <w:rFonts w:ascii="Arial" w:hAnsi="Arial" w:cs="Arial"/>
        </w:rPr>
        <w:t xml:space="preserve"> the</w:t>
      </w:r>
      <w:r w:rsidRPr="00041CF9">
        <w:rPr>
          <w:rFonts w:ascii="Arial" w:hAnsi="Arial" w:cs="Arial"/>
        </w:rPr>
        <w:t xml:space="preserve"> GrantConnect</w:t>
      </w:r>
      <w:r w:rsidR="008F6716">
        <w:rPr>
          <w:rFonts w:ascii="Arial" w:hAnsi="Arial" w:cs="Arial"/>
        </w:rPr>
        <w:t xml:space="preserve"> </w:t>
      </w:r>
      <w:r w:rsidR="00EF1EFA">
        <w:rPr>
          <w:rFonts w:ascii="Arial" w:hAnsi="Arial" w:cs="Arial"/>
        </w:rPr>
        <w:t xml:space="preserve">and </w:t>
      </w:r>
      <w:r w:rsidR="008F6716" w:rsidRPr="008F6716">
        <w:rPr>
          <w:rFonts w:ascii="Arial" w:hAnsi="Arial" w:cs="Arial"/>
        </w:rPr>
        <w:t>Community Grants Hub websites</w:t>
      </w:r>
      <w:r w:rsidRPr="00041CF9">
        <w:rPr>
          <w:rFonts w:ascii="Arial" w:hAnsi="Arial" w:cs="Arial"/>
        </w:rPr>
        <w:t xml:space="preserve">. </w:t>
      </w:r>
    </w:p>
    <w:p w14:paraId="6C0B49F7" w14:textId="77777777" w:rsidR="00EF1EFA" w:rsidRDefault="00EF1EFA" w:rsidP="00EF1EFA">
      <w:pPr>
        <w:spacing w:after="0"/>
        <w:jc w:val="center"/>
        <w:rPr>
          <w:rFonts w:ascii="Wingdings" w:hAnsi="Wingdings"/>
          <w:sz w:val="20"/>
          <w:szCs w:val="20"/>
        </w:rPr>
      </w:pPr>
    </w:p>
    <w:p w14:paraId="082176F4" w14:textId="77777777" w:rsidR="00EF1EFA" w:rsidRDefault="00EF1EFA" w:rsidP="00EF1EFA">
      <w:pPr>
        <w:spacing w:after="0"/>
        <w:jc w:val="center"/>
        <w:rPr>
          <w:rFonts w:ascii="Wingdings" w:hAnsi="Wingdings"/>
          <w:sz w:val="20"/>
          <w:szCs w:val="20"/>
        </w:rPr>
      </w:pPr>
      <w:r w:rsidRPr="00854277">
        <w:rPr>
          <w:rFonts w:ascii="Wingdings" w:hAnsi="Wingdings"/>
          <w:sz w:val="20"/>
          <w:szCs w:val="20"/>
        </w:rPr>
        <w:t></w:t>
      </w:r>
    </w:p>
    <w:p w14:paraId="06DD299D" w14:textId="77777777" w:rsidR="00EF1EFA" w:rsidRPr="00854277" w:rsidRDefault="00EF1EFA" w:rsidP="00EF1EFA">
      <w:pPr>
        <w:spacing w:after="0"/>
        <w:jc w:val="center"/>
        <w:rPr>
          <w:rFonts w:ascii="Wingdings" w:hAnsi="Wingdings"/>
          <w:sz w:val="20"/>
          <w:szCs w:val="20"/>
        </w:rPr>
      </w:pPr>
    </w:p>
    <w:p w14:paraId="6D921DA3" w14:textId="77777777" w:rsidR="00511BF2" w:rsidRDefault="004F78F6" w:rsidP="004F78F6">
      <w:pPr>
        <w:pBdr>
          <w:top w:val="single" w:sz="2" w:space="1" w:color="auto"/>
          <w:left w:val="single" w:sz="2" w:space="4" w:color="auto"/>
          <w:bottom w:val="single" w:sz="2" w:space="1" w:color="auto"/>
          <w:right w:val="single" w:sz="2" w:space="4" w:color="auto"/>
        </w:pBdr>
        <w:spacing w:after="0"/>
        <w:jc w:val="center"/>
        <w:rPr>
          <w:rFonts w:ascii="Arial" w:hAnsi="Arial" w:cs="Arial"/>
        </w:rPr>
      </w:pPr>
      <w:r w:rsidRPr="00041CF9">
        <w:rPr>
          <w:rFonts w:ascii="Arial" w:hAnsi="Arial" w:cs="Arial"/>
          <w:b/>
        </w:rPr>
        <w:t>You complete and submit a grant application</w:t>
      </w:r>
      <w:r w:rsidR="00511BF2" w:rsidRPr="00511BF2">
        <w:rPr>
          <w:rFonts w:ascii="Arial" w:hAnsi="Arial" w:cs="Arial"/>
        </w:rPr>
        <w:t xml:space="preserve"> </w:t>
      </w:r>
    </w:p>
    <w:p w14:paraId="1987D97F" w14:textId="77777777" w:rsidR="004F78F6" w:rsidRDefault="00511BF2" w:rsidP="004F78F6">
      <w:pPr>
        <w:pBdr>
          <w:top w:val="single" w:sz="2" w:space="1" w:color="auto"/>
          <w:left w:val="single" w:sz="2" w:space="4" w:color="auto"/>
          <w:bottom w:val="single" w:sz="2" w:space="1" w:color="auto"/>
          <w:right w:val="single" w:sz="2" w:space="4" w:color="auto"/>
        </w:pBdr>
        <w:spacing w:after="0"/>
        <w:jc w:val="center"/>
        <w:rPr>
          <w:rFonts w:ascii="Arial" w:hAnsi="Arial" w:cs="Arial"/>
          <w:b/>
        </w:rPr>
      </w:pPr>
      <w:r w:rsidRPr="008F6716">
        <w:rPr>
          <w:rFonts w:ascii="Arial" w:hAnsi="Arial" w:cs="Arial"/>
        </w:rPr>
        <w:t xml:space="preserve">You must read these grant guidelines before you submit your application. These guidelines can be found on </w:t>
      </w:r>
      <w:hyperlink r:id="rId12" w:history="1">
        <w:r w:rsidRPr="008F6716">
          <w:rPr>
            <w:rFonts w:ascii="Arial" w:hAnsi="Arial" w:cs="Arial"/>
          </w:rPr>
          <w:t>GrantConnect</w:t>
        </w:r>
      </w:hyperlink>
      <w:r w:rsidRPr="008F6716">
        <w:rPr>
          <w:rFonts w:ascii="Arial" w:hAnsi="Arial" w:cs="Arial"/>
        </w:rPr>
        <w:t>, the Australian Government’s whole-of-government grants information system. Note: Any addenda for this grant opportunity will be published on GrantConnect, and by registering on this website you will be automatically notified of any changes.</w:t>
      </w:r>
    </w:p>
    <w:p w14:paraId="0BAFAA8B" w14:textId="77777777" w:rsidR="00EF1EFA" w:rsidRDefault="00EF1EFA" w:rsidP="00EF1EFA">
      <w:pPr>
        <w:spacing w:after="0"/>
        <w:jc w:val="center"/>
        <w:rPr>
          <w:rFonts w:ascii="Wingdings" w:hAnsi="Wingdings"/>
          <w:sz w:val="20"/>
          <w:szCs w:val="20"/>
        </w:rPr>
      </w:pPr>
    </w:p>
    <w:p w14:paraId="6D2E3BF5" w14:textId="77777777" w:rsidR="00EF1EFA" w:rsidRDefault="00EF1EFA" w:rsidP="00EF1EFA">
      <w:pPr>
        <w:spacing w:after="0"/>
        <w:jc w:val="center"/>
        <w:rPr>
          <w:rFonts w:ascii="Wingdings" w:hAnsi="Wingdings"/>
          <w:sz w:val="20"/>
          <w:szCs w:val="20"/>
        </w:rPr>
      </w:pPr>
      <w:r w:rsidRPr="00854277">
        <w:rPr>
          <w:rFonts w:ascii="Wingdings" w:hAnsi="Wingdings"/>
          <w:sz w:val="20"/>
          <w:szCs w:val="20"/>
        </w:rPr>
        <w:t></w:t>
      </w:r>
    </w:p>
    <w:p w14:paraId="21BF1F51" w14:textId="77777777" w:rsidR="00EF1EFA" w:rsidRPr="00854277" w:rsidRDefault="00EF1EFA" w:rsidP="00EF1EFA">
      <w:pPr>
        <w:spacing w:after="0"/>
        <w:jc w:val="center"/>
        <w:rPr>
          <w:rFonts w:ascii="Wingdings" w:hAnsi="Wingdings"/>
          <w:sz w:val="20"/>
          <w:szCs w:val="20"/>
        </w:rPr>
      </w:pPr>
    </w:p>
    <w:p w14:paraId="3C211CE6" w14:textId="77777777" w:rsidR="004F78F6" w:rsidRPr="00041CF9" w:rsidRDefault="004F78F6" w:rsidP="004F78F6">
      <w:pPr>
        <w:pBdr>
          <w:top w:val="single" w:sz="2" w:space="1" w:color="auto"/>
          <w:left w:val="single" w:sz="2" w:space="4" w:color="auto"/>
          <w:bottom w:val="single" w:sz="2" w:space="1" w:color="auto"/>
          <w:right w:val="single" w:sz="2" w:space="4" w:color="auto"/>
        </w:pBdr>
        <w:spacing w:after="0"/>
        <w:jc w:val="center"/>
        <w:rPr>
          <w:rFonts w:ascii="Arial" w:hAnsi="Arial" w:cs="Arial"/>
          <w:bCs/>
        </w:rPr>
      </w:pPr>
      <w:r w:rsidRPr="00041CF9">
        <w:rPr>
          <w:rFonts w:ascii="Arial" w:hAnsi="Arial" w:cs="Arial"/>
          <w:b/>
        </w:rPr>
        <w:t>We assess all grant applications</w:t>
      </w:r>
    </w:p>
    <w:p w14:paraId="5D5E7F6A" w14:textId="77777777" w:rsidR="004F78F6" w:rsidRPr="00041CF9" w:rsidRDefault="004F78F6" w:rsidP="004F78F6">
      <w:pPr>
        <w:pBdr>
          <w:top w:val="single" w:sz="2" w:space="1" w:color="auto"/>
          <w:left w:val="single" w:sz="2" w:space="4" w:color="auto"/>
          <w:bottom w:val="single" w:sz="2" w:space="1" w:color="auto"/>
          <w:right w:val="single" w:sz="2" w:space="4" w:color="auto"/>
        </w:pBdr>
        <w:spacing w:after="0"/>
        <w:jc w:val="center"/>
        <w:rPr>
          <w:rFonts w:ascii="Arial" w:hAnsi="Arial" w:cs="Arial"/>
        </w:rPr>
      </w:pPr>
      <w:r w:rsidRPr="00041CF9">
        <w:rPr>
          <w:rFonts w:ascii="Arial" w:hAnsi="Arial" w:cs="Arial"/>
        </w:rPr>
        <w:t xml:space="preserve">We assess the applications against eligibility criteria and notify you if you are not eligible. We then assess your application against the assessment criteria including an overall consideration of value for money. </w:t>
      </w:r>
    </w:p>
    <w:p w14:paraId="0D4AF9E0" w14:textId="77777777" w:rsidR="00EF1EFA" w:rsidRDefault="00EF1EFA" w:rsidP="00EF1EFA">
      <w:pPr>
        <w:spacing w:after="0"/>
        <w:jc w:val="center"/>
        <w:rPr>
          <w:rFonts w:ascii="Wingdings" w:hAnsi="Wingdings"/>
          <w:sz w:val="20"/>
          <w:szCs w:val="20"/>
        </w:rPr>
      </w:pPr>
    </w:p>
    <w:p w14:paraId="1060BD3A" w14:textId="77777777" w:rsidR="00EF1EFA" w:rsidRDefault="00EF1EFA" w:rsidP="00EF1EFA">
      <w:pPr>
        <w:spacing w:after="0"/>
        <w:jc w:val="center"/>
        <w:rPr>
          <w:rFonts w:ascii="Wingdings" w:hAnsi="Wingdings"/>
          <w:sz w:val="20"/>
          <w:szCs w:val="20"/>
        </w:rPr>
      </w:pPr>
      <w:r w:rsidRPr="00854277">
        <w:rPr>
          <w:rFonts w:ascii="Wingdings" w:hAnsi="Wingdings"/>
          <w:sz w:val="20"/>
          <w:szCs w:val="20"/>
        </w:rPr>
        <w:t></w:t>
      </w:r>
    </w:p>
    <w:p w14:paraId="6A480C0C" w14:textId="77777777" w:rsidR="00EF1EFA" w:rsidRPr="00854277" w:rsidRDefault="00EF1EFA" w:rsidP="00EF1EFA">
      <w:pPr>
        <w:spacing w:after="0"/>
        <w:jc w:val="center"/>
        <w:rPr>
          <w:rFonts w:ascii="Wingdings" w:hAnsi="Wingdings"/>
          <w:sz w:val="20"/>
          <w:szCs w:val="20"/>
        </w:rPr>
      </w:pPr>
    </w:p>
    <w:p w14:paraId="6903081E" w14:textId="77777777" w:rsidR="004F78F6" w:rsidRPr="00041CF9" w:rsidRDefault="004F78F6" w:rsidP="004F78F6">
      <w:pPr>
        <w:pBdr>
          <w:top w:val="single" w:sz="2" w:space="1" w:color="auto"/>
          <w:left w:val="single" w:sz="2" w:space="4" w:color="auto"/>
          <w:bottom w:val="single" w:sz="2" w:space="1" w:color="auto"/>
          <w:right w:val="single" w:sz="2" w:space="4" w:color="auto"/>
        </w:pBdr>
        <w:spacing w:after="0"/>
        <w:jc w:val="center"/>
        <w:rPr>
          <w:rFonts w:ascii="Arial" w:hAnsi="Arial" w:cs="Arial"/>
          <w:b/>
        </w:rPr>
      </w:pPr>
      <w:r w:rsidRPr="00041CF9">
        <w:rPr>
          <w:rFonts w:ascii="Arial" w:hAnsi="Arial" w:cs="Arial"/>
          <w:b/>
        </w:rPr>
        <w:t>We make grant recommendations</w:t>
      </w:r>
    </w:p>
    <w:p w14:paraId="345B45FC" w14:textId="77777777" w:rsidR="004F78F6" w:rsidRPr="00041CF9" w:rsidRDefault="004F78F6" w:rsidP="004F78F6">
      <w:pPr>
        <w:pBdr>
          <w:top w:val="single" w:sz="2" w:space="1" w:color="auto"/>
          <w:left w:val="single" w:sz="2" w:space="4" w:color="auto"/>
          <w:bottom w:val="single" w:sz="2" w:space="1" w:color="auto"/>
          <w:right w:val="single" w:sz="2" w:space="4" w:color="auto"/>
        </w:pBdr>
        <w:spacing w:after="0"/>
        <w:jc w:val="center"/>
        <w:rPr>
          <w:rFonts w:ascii="Arial" w:hAnsi="Arial" w:cs="Arial"/>
        </w:rPr>
      </w:pPr>
      <w:r w:rsidRPr="00041CF9">
        <w:rPr>
          <w:rFonts w:ascii="Arial" w:hAnsi="Arial" w:cs="Arial"/>
        </w:rPr>
        <w:t xml:space="preserve">We provide advice to the decision maker on the merits of </w:t>
      </w:r>
      <w:r w:rsidR="00FD17E6" w:rsidRPr="00041CF9">
        <w:rPr>
          <w:rFonts w:ascii="Arial" w:hAnsi="Arial" w:cs="Arial"/>
        </w:rPr>
        <w:t xml:space="preserve">the </w:t>
      </w:r>
      <w:r w:rsidRPr="00041CF9">
        <w:rPr>
          <w:rFonts w:ascii="Arial" w:hAnsi="Arial" w:cs="Arial"/>
        </w:rPr>
        <w:t xml:space="preserve">application. </w:t>
      </w:r>
    </w:p>
    <w:p w14:paraId="2C989B48" w14:textId="77777777" w:rsidR="00EF1EFA" w:rsidRDefault="00EF1EFA" w:rsidP="00EF1EFA">
      <w:pPr>
        <w:spacing w:after="0"/>
        <w:jc w:val="center"/>
        <w:rPr>
          <w:rFonts w:ascii="Wingdings" w:hAnsi="Wingdings"/>
          <w:sz w:val="20"/>
          <w:szCs w:val="20"/>
        </w:rPr>
      </w:pPr>
    </w:p>
    <w:p w14:paraId="7589DE9D" w14:textId="77777777" w:rsidR="00EF1EFA" w:rsidRDefault="00EF1EFA" w:rsidP="00EF1EFA">
      <w:pPr>
        <w:spacing w:after="0"/>
        <w:jc w:val="center"/>
        <w:rPr>
          <w:rFonts w:ascii="Wingdings" w:hAnsi="Wingdings"/>
          <w:sz w:val="20"/>
          <w:szCs w:val="20"/>
        </w:rPr>
      </w:pPr>
      <w:r w:rsidRPr="00854277">
        <w:rPr>
          <w:rFonts w:ascii="Wingdings" w:hAnsi="Wingdings"/>
          <w:sz w:val="20"/>
          <w:szCs w:val="20"/>
        </w:rPr>
        <w:t></w:t>
      </w:r>
    </w:p>
    <w:p w14:paraId="452E157C" w14:textId="77777777" w:rsidR="00EF1EFA" w:rsidRPr="00854277" w:rsidRDefault="00EF1EFA" w:rsidP="00EF1EFA">
      <w:pPr>
        <w:spacing w:after="0"/>
        <w:jc w:val="center"/>
        <w:rPr>
          <w:rFonts w:ascii="Wingdings" w:hAnsi="Wingdings"/>
          <w:sz w:val="20"/>
          <w:szCs w:val="20"/>
        </w:rPr>
      </w:pPr>
    </w:p>
    <w:p w14:paraId="13FB17FB" w14:textId="77777777" w:rsidR="004F78F6" w:rsidRPr="00041CF9" w:rsidRDefault="004F78F6" w:rsidP="004F78F6">
      <w:pPr>
        <w:pBdr>
          <w:top w:val="single" w:sz="2" w:space="1" w:color="auto"/>
          <w:left w:val="single" w:sz="2" w:space="4" w:color="auto"/>
          <w:bottom w:val="single" w:sz="2" w:space="1" w:color="auto"/>
          <w:right w:val="single" w:sz="2" w:space="4" w:color="auto"/>
        </w:pBdr>
        <w:spacing w:after="0"/>
        <w:jc w:val="center"/>
        <w:rPr>
          <w:rFonts w:ascii="Arial" w:hAnsi="Arial" w:cs="Arial"/>
          <w:b/>
        </w:rPr>
      </w:pPr>
      <w:r w:rsidRPr="00041CF9">
        <w:rPr>
          <w:rFonts w:ascii="Arial" w:hAnsi="Arial" w:cs="Arial"/>
          <w:b/>
        </w:rPr>
        <w:t>Grant Decisions are made</w:t>
      </w:r>
    </w:p>
    <w:p w14:paraId="22D3BB2C" w14:textId="77777777" w:rsidR="004F78F6" w:rsidRPr="00041CF9" w:rsidRDefault="004F78F6" w:rsidP="004F78F6">
      <w:pPr>
        <w:pBdr>
          <w:top w:val="single" w:sz="2" w:space="1" w:color="auto"/>
          <w:left w:val="single" w:sz="2" w:space="4" w:color="auto"/>
          <w:bottom w:val="single" w:sz="2" w:space="1" w:color="auto"/>
          <w:right w:val="single" w:sz="2" w:space="4" w:color="auto"/>
        </w:pBdr>
        <w:spacing w:after="0"/>
        <w:jc w:val="center"/>
        <w:rPr>
          <w:rFonts w:ascii="Arial" w:hAnsi="Arial" w:cs="Arial"/>
        </w:rPr>
      </w:pPr>
      <w:r w:rsidRPr="00041CF9">
        <w:rPr>
          <w:rFonts w:ascii="Arial" w:hAnsi="Arial" w:cs="Arial"/>
        </w:rPr>
        <w:t xml:space="preserve">The decision maker decides </w:t>
      </w:r>
      <w:r w:rsidR="00FD17E6" w:rsidRPr="00041CF9">
        <w:rPr>
          <w:rFonts w:ascii="Arial" w:hAnsi="Arial" w:cs="Arial"/>
        </w:rPr>
        <w:t xml:space="preserve">if the </w:t>
      </w:r>
      <w:r w:rsidRPr="00041CF9">
        <w:rPr>
          <w:rFonts w:ascii="Arial" w:hAnsi="Arial" w:cs="Arial"/>
        </w:rPr>
        <w:t>grant application</w:t>
      </w:r>
      <w:r w:rsidR="00FD17E6" w:rsidRPr="00041CF9">
        <w:rPr>
          <w:rFonts w:ascii="Arial" w:hAnsi="Arial" w:cs="Arial"/>
        </w:rPr>
        <w:t xml:space="preserve"> is</w:t>
      </w:r>
      <w:r w:rsidRPr="00041CF9">
        <w:rPr>
          <w:rFonts w:ascii="Arial" w:hAnsi="Arial" w:cs="Arial"/>
        </w:rPr>
        <w:t xml:space="preserve"> successful.</w:t>
      </w:r>
    </w:p>
    <w:p w14:paraId="2FC0494C" w14:textId="77777777" w:rsidR="00EF1EFA" w:rsidRDefault="00EF1EFA" w:rsidP="00EF1EFA">
      <w:pPr>
        <w:spacing w:after="0"/>
        <w:jc w:val="center"/>
        <w:rPr>
          <w:rFonts w:ascii="Wingdings" w:hAnsi="Wingdings"/>
          <w:sz w:val="20"/>
          <w:szCs w:val="20"/>
        </w:rPr>
      </w:pPr>
    </w:p>
    <w:p w14:paraId="7EC8B8EE" w14:textId="77777777" w:rsidR="00EF1EFA" w:rsidRDefault="00EF1EFA" w:rsidP="00EF1EFA">
      <w:pPr>
        <w:spacing w:after="0"/>
        <w:jc w:val="center"/>
        <w:rPr>
          <w:rFonts w:ascii="Wingdings" w:hAnsi="Wingdings"/>
          <w:sz w:val="20"/>
          <w:szCs w:val="20"/>
        </w:rPr>
      </w:pPr>
      <w:r w:rsidRPr="00854277">
        <w:rPr>
          <w:rFonts w:ascii="Wingdings" w:hAnsi="Wingdings"/>
          <w:sz w:val="20"/>
          <w:szCs w:val="20"/>
        </w:rPr>
        <w:t></w:t>
      </w:r>
    </w:p>
    <w:p w14:paraId="756B77DF" w14:textId="77777777" w:rsidR="00EF1EFA" w:rsidRPr="00854277" w:rsidRDefault="00EF1EFA" w:rsidP="00EF1EFA">
      <w:pPr>
        <w:spacing w:after="0"/>
        <w:jc w:val="center"/>
        <w:rPr>
          <w:rFonts w:ascii="Wingdings" w:hAnsi="Wingdings"/>
          <w:sz w:val="20"/>
          <w:szCs w:val="20"/>
        </w:rPr>
      </w:pPr>
    </w:p>
    <w:p w14:paraId="36E29821" w14:textId="77777777" w:rsidR="004F78F6" w:rsidRPr="00041CF9" w:rsidRDefault="004F78F6" w:rsidP="004F78F6">
      <w:pPr>
        <w:pBdr>
          <w:top w:val="single" w:sz="2" w:space="1" w:color="auto"/>
          <w:left w:val="single" w:sz="2" w:space="4" w:color="auto"/>
          <w:bottom w:val="single" w:sz="2" w:space="1" w:color="auto"/>
          <w:right w:val="single" w:sz="2" w:space="4" w:color="auto"/>
        </w:pBdr>
        <w:spacing w:after="0"/>
        <w:jc w:val="center"/>
        <w:rPr>
          <w:rFonts w:ascii="Arial" w:hAnsi="Arial" w:cs="Arial"/>
          <w:b/>
        </w:rPr>
      </w:pPr>
      <w:r w:rsidRPr="00041CF9">
        <w:rPr>
          <w:rFonts w:ascii="Arial" w:hAnsi="Arial" w:cs="Arial"/>
          <w:b/>
        </w:rPr>
        <w:t>We notify you of the outcome</w:t>
      </w:r>
    </w:p>
    <w:p w14:paraId="2DF2F60B" w14:textId="77777777" w:rsidR="004F78F6" w:rsidRPr="00041CF9" w:rsidRDefault="004F78F6" w:rsidP="004F78F6">
      <w:pPr>
        <w:pBdr>
          <w:top w:val="single" w:sz="2" w:space="1" w:color="auto"/>
          <w:left w:val="single" w:sz="2" w:space="4" w:color="auto"/>
          <w:bottom w:val="single" w:sz="2" w:space="1" w:color="auto"/>
          <w:right w:val="single" w:sz="2" w:space="4" w:color="auto"/>
        </w:pBdr>
        <w:spacing w:after="0"/>
        <w:jc w:val="center"/>
        <w:rPr>
          <w:rFonts w:ascii="Arial" w:hAnsi="Arial" w:cs="Arial"/>
        </w:rPr>
      </w:pPr>
      <w:r w:rsidRPr="00041CF9">
        <w:rPr>
          <w:rFonts w:ascii="Arial" w:hAnsi="Arial" w:cs="Arial"/>
        </w:rPr>
        <w:t>We advise you of the outcome of your application</w:t>
      </w:r>
      <w:r w:rsidR="003E40B7">
        <w:rPr>
          <w:rFonts w:ascii="Arial" w:hAnsi="Arial" w:cs="Arial"/>
        </w:rPr>
        <w:t xml:space="preserve">. </w:t>
      </w:r>
    </w:p>
    <w:p w14:paraId="5CD5C57B" w14:textId="77777777" w:rsidR="00EF1EFA" w:rsidRDefault="00EF1EFA" w:rsidP="00EF1EFA">
      <w:pPr>
        <w:spacing w:after="0"/>
        <w:jc w:val="center"/>
        <w:rPr>
          <w:rFonts w:ascii="Wingdings" w:hAnsi="Wingdings"/>
          <w:sz w:val="20"/>
          <w:szCs w:val="20"/>
        </w:rPr>
      </w:pPr>
    </w:p>
    <w:p w14:paraId="1005F673" w14:textId="77777777" w:rsidR="00EF1EFA" w:rsidRDefault="00EF1EFA" w:rsidP="00EF1EFA">
      <w:pPr>
        <w:spacing w:after="0"/>
        <w:jc w:val="center"/>
        <w:rPr>
          <w:rFonts w:ascii="Wingdings" w:hAnsi="Wingdings"/>
          <w:sz w:val="20"/>
          <w:szCs w:val="20"/>
        </w:rPr>
      </w:pPr>
      <w:r w:rsidRPr="00854277">
        <w:rPr>
          <w:rFonts w:ascii="Wingdings" w:hAnsi="Wingdings"/>
          <w:sz w:val="20"/>
          <w:szCs w:val="20"/>
        </w:rPr>
        <w:t></w:t>
      </w:r>
    </w:p>
    <w:p w14:paraId="4FCC496E" w14:textId="77777777" w:rsidR="00EF1EFA" w:rsidRPr="00854277" w:rsidRDefault="00EF1EFA" w:rsidP="00EF1EFA">
      <w:pPr>
        <w:spacing w:after="0"/>
        <w:jc w:val="center"/>
        <w:rPr>
          <w:rFonts w:ascii="Wingdings" w:hAnsi="Wingdings"/>
          <w:sz w:val="20"/>
          <w:szCs w:val="20"/>
        </w:rPr>
      </w:pPr>
    </w:p>
    <w:p w14:paraId="6B29EEE1" w14:textId="77777777" w:rsidR="004F78F6" w:rsidRPr="00041CF9" w:rsidRDefault="004F78F6" w:rsidP="004F78F6">
      <w:pPr>
        <w:pBdr>
          <w:top w:val="single" w:sz="2" w:space="1" w:color="auto"/>
          <w:left w:val="single" w:sz="2" w:space="4" w:color="auto"/>
          <w:bottom w:val="single" w:sz="2" w:space="1" w:color="auto"/>
          <w:right w:val="single" w:sz="2" w:space="4" w:color="auto"/>
        </w:pBdr>
        <w:spacing w:after="0"/>
        <w:jc w:val="center"/>
        <w:rPr>
          <w:rFonts w:ascii="Arial" w:hAnsi="Arial" w:cs="Arial"/>
          <w:b/>
        </w:rPr>
      </w:pPr>
      <w:r w:rsidRPr="00041CF9">
        <w:rPr>
          <w:rFonts w:ascii="Arial" w:hAnsi="Arial" w:cs="Arial"/>
          <w:b/>
        </w:rPr>
        <w:t>We enter into a grant agreement</w:t>
      </w:r>
    </w:p>
    <w:p w14:paraId="42BE197C" w14:textId="77777777" w:rsidR="004F78F6" w:rsidRPr="00041CF9" w:rsidRDefault="004F78F6" w:rsidP="004F78F6">
      <w:pPr>
        <w:pBdr>
          <w:top w:val="single" w:sz="2" w:space="1" w:color="auto"/>
          <w:left w:val="single" w:sz="2" w:space="4" w:color="auto"/>
          <w:bottom w:val="single" w:sz="2" w:space="1" w:color="auto"/>
          <w:right w:val="single" w:sz="2" w:space="4" w:color="auto"/>
        </w:pBdr>
        <w:spacing w:after="0"/>
        <w:jc w:val="center"/>
        <w:rPr>
          <w:rFonts w:ascii="Arial" w:hAnsi="Arial" w:cs="Arial"/>
          <w:b/>
          <w:bCs/>
        </w:rPr>
      </w:pPr>
      <w:r w:rsidRPr="00041CF9">
        <w:rPr>
          <w:rFonts w:ascii="Arial" w:hAnsi="Arial" w:cs="Arial"/>
        </w:rPr>
        <w:t xml:space="preserve">We will enter into a grant agreement with </w:t>
      </w:r>
      <w:r w:rsidR="00FD17E6" w:rsidRPr="00041CF9">
        <w:rPr>
          <w:rFonts w:ascii="Arial" w:hAnsi="Arial" w:cs="Arial"/>
        </w:rPr>
        <w:t xml:space="preserve">the </w:t>
      </w:r>
      <w:r w:rsidRPr="00041CF9">
        <w:rPr>
          <w:rFonts w:ascii="Arial" w:hAnsi="Arial" w:cs="Arial"/>
        </w:rPr>
        <w:t>successful applicant</w:t>
      </w:r>
      <w:r w:rsidR="003E40B7">
        <w:rPr>
          <w:rFonts w:ascii="Arial" w:hAnsi="Arial" w:cs="Arial"/>
        </w:rPr>
        <w:t xml:space="preserve">. </w:t>
      </w:r>
      <w:r w:rsidRPr="00041CF9">
        <w:rPr>
          <w:rFonts w:ascii="Arial" w:hAnsi="Arial" w:cs="Arial"/>
        </w:rPr>
        <w:t xml:space="preserve">The type of grant agreement is based on the nature of the grant and proportional to the risks involved. </w:t>
      </w:r>
    </w:p>
    <w:p w14:paraId="11E48BAE" w14:textId="77777777" w:rsidR="00EF1EFA" w:rsidRDefault="00EF1EFA" w:rsidP="00EF1EFA">
      <w:pPr>
        <w:spacing w:after="0"/>
        <w:jc w:val="center"/>
        <w:rPr>
          <w:rFonts w:ascii="Wingdings" w:hAnsi="Wingdings"/>
          <w:sz w:val="20"/>
          <w:szCs w:val="20"/>
        </w:rPr>
      </w:pPr>
    </w:p>
    <w:p w14:paraId="07CF5FB1" w14:textId="77777777" w:rsidR="00EF1EFA" w:rsidRDefault="00EF1EFA" w:rsidP="00EF1EFA">
      <w:pPr>
        <w:spacing w:after="0"/>
        <w:jc w:val="center"/>
        <w:rPr>
          <w:rFonts w:ascii="Wingdings" w:hAnsi="Wingdings"/>
          <w:sz w:val="20"/>
          <w:szCs w:val="20"/>
        </w:rPr>
      </w:pPr>
      <w:r w:rsidRPr="00854277">
        <w:rPr>
          <w:rFonts w:ascii="Wingdings" w:hAnsi="Wingdings"/>
          <w:sz w:val="20"/>
          <w:szCs w:val="20"/>
        </w:rPr>
        <w:t></w:t>
      </w:r>
    </w:p>
    <w:p w14:paraId="3996B5BC" w14:textId="77777777" w:rsidR="00EF1EFA" w:rsidRPr="00854277" w:rsidRDefault="00EF1EFA" w:rsidP="00EF1EFA">
      <w:pPr>
        <w:spacing w:after="0"/>
        <w:jc w:val="center"/>
        <w:rPr>
          <w:rFonts w:ascii="Wingdings" w:hAnsi="Wingdings"/>
          <w:sz w:val="20"/>
          <w:szCs w:val="20"/>
        </w:rPr>
      </w:pPr>
    </w:p>
    <w:p w14:paraId="65C6BC1F" w14:textId="77777777" w:rsidR="004F78F6" w:rsidRPr="00041CF9" w:rsidRDefault="004F78F6" w:rsidP="004F78F6">
      <w:pPr>
        <w:pBdr>
          <w:top w:val="single" w:sz="2" w:space="1" w:color="auto"/>
          <w:left w:val="single" w:sz="2" w:space="4" w:color="auto"/>
          <w:bottom w:val="single" w:sz="2" w:space="1" w:color="auto"/>
          <w:right w:val="single" w:sz="2" w:space="4" w:color="auto"/>
        </w:pBdr>
        <w:spacing w:after="0"/>
        <w:jc w:val="center"/>
        <w:rPr>
          <w:rFonts w:ascii="Arial" w:hAnsi="Arial" w:cs="Arial"/>
          <w:b/>
          <w:bCs/>
        </w:rPr>
      </w:pPr>
      <w:r w:rsidRPr="00041CF9">
        <w:rPr>
          <w:rFonts w:ascii="Arial" w:hAnsi="Arial" w:cs="Arial"/>
          <w:b/>
        </w:rPr>
        <w:t>Delivery of grant</w:t>
      </w:r>
      <w:r w:rsidRPr="00041CF9">
        <w:rPr>
          <w:rFonts w:ascii="Arial" w:hAnsi="Arial" w:cs="Arial"/>
          <w:b/>
          <w:bCs/>
        </w:rPr>
        <w:t xml:space="preserve"> </w:t>
      </w:r>
    </w:p>
    <w:p w14:paraId="142BCE67" w14:textId="77777777" w:rsidR="004F78F6" w:rsidRPr="00041CF9" w:rsidRDefault="004F78F6" w:rsidP="004F78F6">
      <w:pPr>
        <w:pBdr>
          <w:top w:val="single" w:sz="2" w:space="1" w:color="auto"/>
          <w:left w:val="single" w:sz="2" w:space="4" w:color="auto"/>
          <w:bottom w:val="single" w:sz="2" w:space="1" w:color="auto"/>
          <w:right w:val="single" w:sz="2" w:space="4" w:color="auto"/>
        </w:pBdr>
        <w:spacing w:after="0"/>
        <w:jc w:val="center"/>
        <w:rPr>
          <w:rFonts w:ascii="Arial" w:hAnsi="Arial" w:cs="Arial"/>
          <w:bCs/>
        </w:rPr>
      </w:pPr>
      <w:r w:rsidRPr="00041CF9">
        <w:rPr>
          <w:rFonts w:ascii="Arial" w:hAnsi="Arial" w:cs="Arial"/>
          <w:bCs/>
        </w:rPr>
        <w:t xml:space="preserve">You undertake the grant activity as set out in your grant agreement. </w:t>
      </w:r>
      <w:r w:rsidR="003E3C3B" w:rsidRPr="00041CF9">
        <w:rPr>
          <w:rFonts w:ascii="Arial" w:hAnsi="Arial" w:cs="Arial"/>
          <w:bCs/>
        </w:rPr>
        <w:t>We</w:t>
      </w:r>
      <w:r w:rsidRPr="00041CF9">
        <w:rPr>
          <w:rFonts w:ascii="Arial" w:hAnsi="Arial" w:cs="Arial"/>
          <w:bCs/>
        </w:rPr>
        <w:t xml:space="preserve"> manage the grant by working with you, monitoring your progress and making payments.</w:t>
      </w:r>
    </w:p>
    <w:p w14:paraId="6F99F06D" w14:textId="77777777" w:rsidR="00EF1EFA" w:rsidRDefault="00EF1EFA" w:rsidP="00EF1EFA">
      <w:pPr>
        <w:spacing w:after="0"/>
        <w:jc w:val="center"/>
        <w:rPr>
          <w:rFonts w:ascii="Wingdings" w:hAnsi="Wingdings"/>
          <w:sz w:val="20"/>
          <w:szCs w:val="20"/>
        </w:rPr>
      </w:pPr>
    </w:p>
    <w:p w14:paraId="7FA96979" w14:textId="77777777" w:rsidR="00EF1EFA" w:rsidRDefault="00EF1EFA" w:rsidP="00EF1EFA">
      <w:pPr>
        <w:spacing w:after="0"/>
        <w:jc w:val="center"/>
        <w:rPr>
          <w:rFonts w:ascii="Wingdings" w:hAnsi="Wingdings"/>
          <w:sz w:val="20"/>
          <w:szCs w:val="20"/>
        </w:rPr>
      </w:pPr>
      <w:r w:rsidRPr="00854277">
        <w:rPr>
          <w:rFonts w:ascii="Wingdings" w:hAnsi="Wingdings"/>
          <w:sz w:val="20"/>
          <w:szCs w:val="20"/>
        </w:rPr>
        <w:t></w:t>
      </w:r>
    </w:p>
    <w:p w14:paraId="21404C1B" w14:textId="77777777" w:rsidR="00EF1EFA" w:rsidRPr="00854277" w:rsidRDefault="00EF1EFA" w:rsidP="00EF1EFA">
      <w:pPr>
        <w:spacing w:after="0"/>
        <w:jc w:val="center"/>
        <w:rPr>
          <w:rFonts w:ascii="Wingdings" w:hAnsi="Wingdings"/>
          <w:sz w:val="20"/>
          <w:szCs w:val="20"/>
        </w:rPr>
      </w:pPr>
    </w:p>
    <w:p w14:paraId="3AB4791B" w14:textId="77777777" w:rsidR="004F78F6" w:rsidRPr="00041CF9" w:rsidRDefault="004F78F6" w:rsidP="004F78F6">
      <w:pPr>
        <w:pBdr>
          <w:top w:val="single" w:sz="2" w:space="1" w:color="auto"/>
          <w:left w:val="single" w:sz="2" w:space="4" w:color="auto"/>
          <w:bottom w:val="single" w:sz="2" w:space="1" w:color="auto"/>
          <w:right w:val="single" w:sz="2" w:space="4" w:color="auto"/>
        </w:pBdr>
        <w:spacing w:after="0"/>
        <w:jc w:val="center"/>
        <w:rPr>
          <w:rFonts w:ascii="Arial" w:hAnsi="Arial" w:cs="Arial"/>
          <w:b/>
        </w:rPr>
      </w:pPr>
      <w:r w:rsidRPr="00041CF9">
        <w:rPr>
          <w:rFonts w:ascii="Arial" w:hAnsi="Arial" w:cs="Arial"/>
          <w:b/>
        </w:rPr>
        <w:t xml:space="preserve">Evaluation of the </w:t>
      </w:r>
      <w:r w:rsidR="00EF1EFA">
        <w:rPr>
          <w:rFonts w:ascii="Arial" w:hAnsi="Arial" w:cs="Arial"/>
          <w:b/>
        </w:rPr>
        <w:t>program</w:t>
      </w:r>
    </w:p>
    <w:p w14:paraId="3896DDB8" w14:textId="77777777" w:rsidR="004F78F6" w:rsidRPr="00041CF9" w:rsidRDefault="004F78F6" w:rsidP="004F78F6">
      <w:pPr>
        <w:pBdr>
          <w:top w:val="single" w:sz="2" w:space="1" w:color="auto"/>
          <w:left w:val="single" w:sz="2" w:space="4" w:color="auto"/>
          <w:bottom w:val="single" w:sz="2" w:space="1" w:color="auto"/>
          <w:right w:val="single" w:sz="2" w:space="4" w:color="auto"/>
        </w:pBdr>
        <w:spacing w:after="0"/>
        <w:jc w:val="center"/>
        <w:rPr>
          <w:rFonts w:ascii="Arial" w:hAnsi="Arial" w:cs="Arial"/>
        </w:rPr>
      </w:pPr>
      <w:r w:rsidRPr="00041CF9">
        <w:rPr>
          <w:rFonts w:ascii="Arial" w:hAnsi="Arial" w:cs="Arial"/>
        </w:rPr>
        <w:t xml:space="preserve">We evaluate the specific grant activity and program as a whole. We base this on information you provide to us and that we collect from various sources. </w:t>
      </w:r>
    </w:p>
    <w:p w14:paraId="0EC4BEAD" w14:textId="77777777" w:rsidR="0079317A" w:rsidRPr="00C21075" w:rsidRDefault="0079317A" w:rsidP="006F198F">
      <w:pPr>
        <w:pStyle w:val="Heading2"/>
        <w:keepNext/>
        <w:keepLines/>
        <w:numPr>
          <w:ilvl w:val="1"/>
          <w:numId w:val="41"/>
        </w:numPr>
        <w:spacing w:before="360" w:after="60"/>
        <w:rPr>
          <w:rFonts w:ascii="Arial" w:hAnsi="Arial" w:cs="Arial"/>
          <w:b w:val="0"/>
          <w:sz w:val="34"/>
          <w:szCs w:val="34"/>
        </w:rPr>
      </w:pPr>
      <w:bookmarkStart w:id="8" w:name="_Toc486932376"/>
      <w:bookmarkStart w:id="9" w:name="_Toc501462826"/>
      <w:r w:rsidRPr="00C21075">
        <w:rPr>
          <w:rFonts w:ascii="Arial" w:hAnsi="Arial" w:cs="Arial"/>
          <w:b w:val="0"/>
          <w:sz w:val="34"/>
          <w:szCs w:val="34"/>
        </w:rPr>
        <w:t>Role of the Community Grants Hub</w:t>
      </w:r>
      <w:bookmarkEnd w:id="8"/>
      <w:bookmarkEnd w:id="9"/>
    </w:p>
    <w:p w14:paraId="2CD3BCBA" w14:textId="77777777" w:rsidR="0079317A" w:rsidRPr="00041CF9" w:rsidRDefault="0079317A" w:rsidP="0079317A">
      <w:pPr>
        <w:spacing w:after="120"/>
        <w:rPr>
          <w:rFonts w:ascii="Arial" w:hAnsi="Arial" w:cs="Arial"/>
        </w:rPr>
      </w:pPr>
      <w:r w:rsidRPr="00041CF9">
        <w:rPr>
          <w:rFonts w:ascii="Arial" w:hAnsi="Arial" w:cs="Arial"/>
        </w:rPr>
        <w:t>This grant opportunity will be managed by the Community Grants Hub (the Hub) on behalf of the Department</w:t>
      </w:r>
      <w:r w:rsidR="00FD17E6" w:rsidRPr="00041CF9">
        <w:rPr>
          <w:rFonts w:ascii="Arial" w:hAnsi="Arial" w:cs="Arial"/>
        </w:rPr>
        <w:t xml:space="preserve"> of Social Services</w:t>
      </w:r>
      <w:r w:rsidRPr="00041CF9">
        <w:rPr>
          <w:rFonts w:ascii="Arial" w:hAnsi="Arial" w:cs="Arial"/>
        </w:rPr>
        <w:t>, under a Whole of Australian Government initiative to streamline grant processes across agencies.</w:t>
      </w:r>
      <w:r w:rsidRPr="00041CF9">
        <w:rPr>
          <w:rFonts w:ascii="Arial" w:hAnsi="Arial" w:cs="Arial"/>
          <w:color w:val="2C2A29"/>
          <w:sz w:val="20"/>
          <w:szCs w:val="20"/>
          <w:lang w:val="en"/>
        </w:rPr>
        <w:t xml:space="preserve"> </w:t>
      </w:r>
    </w:p>
    <w:p w14:paraId="51FC0928" w14:textId="77777777" w:rsidR="004F78F6" w:rsidRPr="00C21075" w:rsidRDefault="004F78F6" w:rsidP="007D2E3C">
      <w:pPr>
        <w:pStyle w:val="Heading2"/>
        <w:keepNext/>
        <w:keepLines/>
        <w:numPr>
          <w:ilvl w:val="1"/>
          <w:numId w:val="41"/>
        </w:numPr>
        <w:spacing w:before="360" w:after="60"/>
        <w:rPr>
          <w:rFonts w:ascii="Arial" w:hAnsi="Arial" w:cs="Arial"/>
          <w:b w:val="0"/>
          <w:sz w:val="34"/>
          <w:szCs w:val="34"/>
        </w:rPr>
      </w:pPr>
      <w:bookmarkStart w:id="10" w:name="_Toc501462827"/>
      <w:r w:rsidRPr="00C21075">
        <w:rPr>
          <w:rFonts w:ascii="Arial" w:hAnsi="Arial" w:cs="Arial"/>
          <w:b w:val="0"/>
          <w:sz w:val="34"/>
          <w:szCs w:val="34"/>
        </w:rPr>
        <w:t>About the grant program</w:t>
      </w:r>
      <w:bookmarkEnd w:id="10"/>
    </w:p>
    <w:p w14:paraId="4CF8185A" w14:textId="77777777" w:rsidR="00307E2E" w:rsidRPr="00041CF9" w:rsidRDefault="004760C0" w:rsidP="004760C0">
      <w:pPr>
        <w:rPr>
          <w:rFonts w:ascii="Arial" w:hAnsi="Arial" w:cs="Arial"/>
        </w:rPr>
      </w:pPr>
      <w:r w:rsidRPr="00041CF9">
        <w:rPr>
          <w:rFonts w:ascii="Arial" w:hAnsi="Arial" w:cs="Arial"/>
        </w:rPr>
        <w:t>These guidelines contain information ab</w:t>
      </w:r>
      <w:r w:rsidRPr="00EF1EFA">
        <w:rPr>
          <w:rFonts w:ascii="Arial" w:hAnsi="Arial" w:cs="Arial"/>
        </w:rPr>
        <w:t xml:space="preserve">out </w:t>
      </w:r>
      <w:r w:rsidR="00367D58" w:rsidRPr="00EF1EFA">
        <w:rPr>
          <w:rFonts w:ascii="Arial" w:hAnsi="Arial" w:cs="Arial"/>
        </w:rPr>
        <w:t xml:space="preserve">a </w:t>
      </w:r>
      <w:r w:rsidR="00E90A75" w:rsidRPr="00EF1EFA">
        <w:rPr>
          <w:rFonts w:ascii="Arial" w:hAnsi="Arial" w:cs="Arial"/>
        </w:rPr>
        <w:t xml:space="preserve">restricted </w:t>
      </w:r>
      <w:r w:rsidR="00B24E6C" w:rsidRPr="00EF1EFA">
        <w:rPr>
          <w:rFonts w:ascii="Arial" w:hAnsi="Arial" w:cs="Arial"/>
        </w:rPr>
        <w:t>non-</w:t>
      </w:r>
      <w:r w:rsidR="00E90A75" w:rsidRPr="00EF1EFA">
        <w:rPr>
          <w:rFonts w:ascii="Arial" w:hAnsi="Arial" w:cs="Arial"/>
        </w:rPr>
        <w:t>competitive grant opportunity</w:t>
      </w:r>
      <w:r w:rsidR="00307E2E" w:rsidRPr="00EF1EFA">
        <w:rPr>
          <w:rFonts w:ascii="Arial" w:hAnsi="Arial" w:cs="Arial"/>
        </w:rPr>
        <w:t xml:space="preserve"> </w:t>
      </w:r>
      <w:r w:rsidR="00421475" w:rsidRPr="00041CF9">
        <w:rPr>
          <w:rFonts w:ascii="Arial" w:hAnsi="Arial" w:cs="Arial"/>
        </w:rPr>
        <w:t xml:space="preserve">for the </w:t>
      </w:r>
      <w:r w:rsidR="00312143" w:rsidRPr="00041CF9">
        <w:rPr>
          <w:rFonts w:ascii="Arial" w:hAnsi="Arial" w:cs="Arial"/>
        </w:rPr>
        <w:t>Supporting E</w:t>
      </w:r>
      <w:r w:rsidR="00B24E6C" w:rsidRPr="00041CF9">
        <w:rPr>
          <w:rFonts w:ascii="Arial" w:hAnsi="Arial" w:cs="Arial"/>
        </w:rPr>
        <w:t xml:space="preserve">xpecting and </w:t>
      </w:r>
      <w:r w:rsidR="00312143" w:rsidRPr="00041CF9">
        <w:rPr>
          <w:rFonts w:ascii="Arial" w:hAnsi="Arial" w:cs="Arial"/>
        </w:rPr>
        <w:t>Parenting T</w:t>
      </w:r>
      <w:r w:rsidR="00B24E6C" w:rsidRPr="00041CF9">
        <w:rPr>
          <w:rFonts w:ascii="Arial" w:hAnsi="Arial" w:cs="Arial"/>
        </w:rPr>
        <w:t>eens</w:t>
      </w:r>
      <w:r w:rsidR="00421475" w:rsidRPr="00041CF9">
        <w:rPr>
          <w:rFonts w:ascii="Arial" w:hAnsi="Arial" w:cs="Arial"/>
        </w:rPr>
        <w:t xml:space="preserve"> project. The project was one of </w:t>
      </w:r>
      <w:r w:rsidR="00FD17E6" w:rsidRPr="00041CF9">
        <w:rPr>
          <w:rFonts w:ascii="Arial" w:hAnsi="Arial" w:cs="Arial"/>
        </w:rPr>
        <w:t>those</w:t>
      </w:r>
      <w:r w:rsidR="00421475" w:rsidRPr="00041CF9">
        <w:rPr>
          <w:rFonts w:ascii="Arial" w:hAnsi="Arial" w:cs="Arial"/>
        </w:rPr>
        <w:t xml:space="preserve"> developed</w:t>
      </w:r>
      <w:r w:rsidR="00307E2E" w:rsidRPr="00041CF9">
        <w:rPr>
          <w:rFonts w:ascii="Arial" w:hAnsi="Arial" w:cs="Arial"/>
        </w:rPr>
        <w:t xml:space="preserve"> </w:t>
      </w:r>
      <w:r w:rsidR="00421475" w:rsidRPr="00041CF9">
        <w:rPr>
          <w:rFonts w:ascii="Arial" w:hAnsi="Arial" w:cs="Arial"/>
        </w:rPr>
        <w:t>during</w:t>
      </w:r>
      <w:r w:rsidR="00307E2E" w:rsidRPr="00041CF9">
        <w:rPr>
          <w:rFonts w:ascii="Arial" w:hAnsi="Arial" w:cs="Arial"/>
        </w:rPr>
        <w:t xml:space="preserve"> Tranche 1 of </w:t>
      </w:r>
      <w:r w:rsidRPr="00041CF9">
        <w:rPr>
          <w:rFonts w:ascii="Arial" w:hAnsi="Arial" w:cs="Arial"/>
        </w:rPr>
        <w:t xml:space="preserve">the Try, Test and Learn Fund. </w:t>
      </w:r>
      <w:r w:rsidR="00577110" w:rsidRPr="00041CF9">
        <w:rPr>
          <w:rFonts w:ascii="Arial" w:hAnsi="Arial" w:cs="Arial"/>
        </w:rPr>
        <w:t xml:space="preserve">Information about </w:t>
      </w:r>
      <w:r w:rsidR="00FD17E6" w:rsidRPr="00041CF9">
        <w:rPr>
          <w:rFonts w:ascii="Arial" w:hAnsi="Arial" w:cs="Arial"/>
        </w:rPr>
        <w:t xml:space="preserve">this and </w:t>
      </w:r>
      <w:r w:rsidR="00577110" w:rsidRPr="00041CF9">
        <w:rPr>
          <w:rFonts w:ascii="Arial" w:hAnsi="Arial" w:cs="Arial"/>
        </w:rPr>
        <w:t xml:space="preserve">other Try, Test and Learn Fund grant opportunities will be released on </w:t>
      </w:r>
      <w:r w:rsidR="007806F8" w:rsidRPr="00041CF9">
        <w:rPr>
          <w:rFonts w:ascii="Arial" w:hAnsi="Arial" w:cs="Arial"/>
        </w:rPr>
        <w:t>the GrantsConnect</w:t>
      </w:r>
      <w:r w:rsidR="00577110" w:rsidRPr="00041CF9">
        <w:rPr>
          <w:rFonts w:ascii="Arial" w:hAnsi="Arial" w:cs="Arial"/>
        </w:rPr>
        <w:t xml:space="preserve"> website.</w:t>
      </w:r>
    </w:p>
    <w:p w14:paraId="64CAFFD9" w14:textId="77777777" w:rsidR="004760C0" w:rsidRPr="00A9084C" w:rsidRDefault="008B4655" w:rsidP="004760C0">
      <w:pPr>
        <w:rPr>
          <w:rFonts w:ascii="Arial" w:hAnsi="Arial" w:cs="Arial"/>
          <w:lang w:val="en-US"/>
        </w:rPr>
      </w:pPr>
      <w:r w:rsidRPr="00041CF9">
        <w:rPr>
          <w:rFonts w:ascii="Arial" w:hAnsi="Arial" w:cs="Arial"/>
        </w:rPr>
        <w:t>The Try, Test and Learn Fund was announced in the 2016-17 Federal Budget as an initial response to the Australian Priority Investment Approach to Welfare</w:t>
      </w:r>
      <w:r w:rsidR="00216E95" w:rsidRPr="00041CF9">
        <w:rPr>
          <w:rFonts w:ascii="Arial" w:hAnsi="Arial" w:cs="Arial"/>
        </w:rPr>
        <w:t xml:space="preserve"> under Outcome 1.10 </w:t>
      </w:r>
      <w:r w:rsidR="00216E95" w:rsidRPr="00A9084C">
        <w:rPr>
          <w:rFonts w:ascii="Arial" w:hAnsi="Arial" w:cs="Arial"/>
        </w:rPr>
        <w:t>Working Age Payments</w:t>
      </w:r>
      <w:r w:rsidRPr="00A9084C">
        <w:rPr>
          <w:rFonts w:ascii="Arial" w:hAnsi="Arial" w:cs="Arial"/>
        </w:rPr>
        <w:t xml:space="preserve">. </w:t>
      </w:r>
      <w:r w:rsidR="0008632E" w:rsidRPr="00A9084C">
        <w:rPr>
          <w:rFonts w:ascii="Arial" w:hAnsi="Arial" w:cs="Arial"/>
        </w:rPr>
        <w:t xml:space="preserve">It </w:t>
      </w:r>
      <w:r w:rsidR="0008632E" w:rsidRPr="00A9084C">
        <w:rPr>
          <w:rFonts w:ascii="Arial" w:hAnsi="Arial" w:cs="Arial"/>
          <w:lang w:val="en-US"/>
        </w:rPr>
        <w:t>will develop and fund new or innovative policy responses aimed at improving workforce participation or capacity to work for groups</w:t>
      </w:r>
      <w:r w:rsidR="00716571" w:rsidRPr="00A9084C">
        <w:rPr>
          <w:rFonts w:ascii="Arial" w:hAnsi="Arial" w:cs="Arial"/>
          <w:lang w:val="en-US"/>
        </w:rPr>
        <w:t xml:space="preserve"> at</w:t>
      </w:r>
      <w:r w:rsidR="0008632E" w:rsidRPr="00A9084C">
        <w:rPr>
          <w:rFonts w:ascii="Arial" w:hAnsi="Arial" w:cs="Arial"/>
          <w:lang w:val="en-US"/>
        </w:rPr>
        <w:t xml:space="preserve"> </w:t>
      </w:r>
      <w:r w:rsidRPr="00A9084C">
        <w:rPr>
          <w:rFonts w:ascii="Arial" w:hAnsi="Arial" w:cs="Arial"/>
          <w:lang w:val="en-US"/>
        </w:rPr>
        <w:t>risk of long-term welfare dependenc</w:t>
      </w:r>
      <w:r w:rsidR="00FD17E6" w:rsidRPr="00A9084C">
        <w:rPr>
          <w:rFonts w:ascii="Arial" w:hAnsi="Arial" w:cs="Arial"/>
          <w:lang w:val="en-US"/>
        </w:rPr>
        <w:t>e</w:t>
      </w:r>
      <w:r w:rsidR="0008632E" w:rsidRPr="00A9084C">
        <w:rPr>
          <w:rFonts w:ascii="Arial" w:hAnsi="Arial" w:cs="Arial"/>
          <w:lang w:val="en-US"/>
        </w:rPr>
        <w:t xml:space="preserve">. </w:t>
      </w:r>
    </w:p>
    <w:p w14:paraId="5AC608CA" w14:textId="77777777" w:rsidR="00A9084C" w:rsidRPr="00A9084C" w:rsidRDefault="00A9084C" w:rsidP="00A9084C">
      <w:pPr>
        <w:rPr>
          <w:rFonts w:ascii="Arial" w:hAnsi="Arial" w:cs="Arial"/>
        </w:rPr>
      </w:pPr>
      <w:r w:rsidRPr="00A9084C">
        <w:rPr>
          <w:rFonts w:ascii="Arial" w:hAnsi="Arial" w:cs="Arial"/>
        </w:rPr>
        <w:t xml:space="preserve">Detailed information about the Try, Test and Learn Fund is publicly available in the </w:t>
      </w:r>
      <w:hyperlink r:id="rId13" w:history="1">
        <w:r w:rsidRPr="00885896">
          <w:rPr>
            <w:rStyle w:val="Hyperlink"/>
            <w:rFonts w:ascii="Arial" w:hAnsi="Arial" w:cs="Arial"/>
          </w:rPr>
          <w:t>Try, Test and Learn Fund Tranche 1 Handbook and the Co-development Supplementary Information document</w:t>
        </w:r>
      </w:hyperlink>
      <w:r w:rsidRPr="00A9084C">
        <w:rPr>
          <w:rFonts w:ascii="Arial" w:hAnsi="Arial" w:cs="Arial"/>
        </w:rPr>
        <w:t xml:space="preserve">. </w:t>
      </w:r>
    </w:p>
    <w:p w14:paraId="7A4C08DE" w14:textId="77777777" w:rsidR="00A9084C" w:rsidRPr="00A9084C" w:rsidRDefault="00A9084C" w:rsidP="00A9084C">
      <w:pPr>
        <w:spacing w:after="120"/>
        <w:rPr>
          <w:rFonts w:ascii="Arial" w:hAnsi="Arial" w:cs="Arial"/>
        </w:rPr>
      </w:pPr>
      <w:r w:rsidRPr="00A9084C">
        <w:rPr>
          <w:rFonts w:ascii="Arial" w:hAnsi="Arial" w:cs="Arial"/>
        </w:rPr>
        <w:t xml:space="preserve">The Try, Test and Learn Fund forms part of Outcome 1.10 Working Age Payments. It will be undertaken according to the </w:t>
      </w:r>
      <w:r w:rsidRPr="00A9084C">
        <w:rPr>
          <w:rFonts w:ascii="Arial" w:hAnsi="Arial" w:cs="Arial"/>
          <w:i/>
        </w:rPr>
        <w:t>Commonwealth Grants Rules and Guidelines 2017 (</w:t>
      </w:r>
      <w:hyperlink r:id="rId14" w:history="1">
        <w:r w:rsidRPr="00A9084C">
          <w:rPr>
            <w:rStyle w:val="Hyperlink"/>
            <w:rFonts w:ascii="Arial" w:hAnsi="Arial" w:cs="Arial"/>
            <w:i/>
          </w:rPr>
          <w:t>CGRGs</w:t>
        </w:r>
      </w:hyperlink>
      <w:r w:rsidRPr="00A9084C">
        <w:rPr>
          <w:rFonts w:ascii="Arial" w:hAnsi="Arial" w:cs="Arial"/>
          <w:i/>
        </w:rPr>
        <w:t>).</w:t>
      </w:r>
    </w:p>
    <w:p w14:paraId="51FD2488" w14:textId="77777777" w:rsidR="001741EA" w:rsidRPr="00A9084C" w:rsidRDefault="001741EA" w:rsidP="001741EA">
      <w:pPr>
        <w:rPr>
          <w:rStyle w:val="Hyperlink"/>
          <w:rFonts w:ascii="Arial" w:hAnsi="Arial" w:cs="Arial"/>
        </w:rPr>
      </w:pPr>
    </w:p>
    <w:p w14:paraId="776F6738" w14:textId="77777777" w:rsidR="008613AB" w:rsidRPr="00041CF9" w:rsidRDefault="008613AB" w:rsidP="008613AB">
      <w:pPr>
        <w:spacing w:after="80"/>
        <w:rPr>
          <w:rFonts w:ascii="Arial" w:hAnsi="Arial" w:cs="Arial"/>
        </w:rPr>
      </w:pPr>
      <w:r w:rsidRPr="00041CF9">
        <w:rPr>
          <w:rFonts w:ascii="Arial" w:hAnsi="Arial" w:cs="Arial"/>
        </w:rPr>
        <w:lastRenderedPageBreak/>
        <w:t>This document sets out:</w:t>
      </w:r>
    </w:p>
    <w:p w14:paraId="07D7CC2E" w14:textId="77777777" w:rsidR="008613AB" w:rsidRPr="00D77F54" w:rsidRDefault="008613AB" w:rsidP="00640909">
      <w:pPr>
        <w:pStyle w:val="ListParagraph"/>
        <w:numPr>
          <w:ilvl w:val="0"/>
          <w:numId w:val="50"/>
        </w:numPr>
        <w:tabs>
          <w:tab w:val="left" w:pos="0"/>
        </w:tabs>
        <w:spacing w:before="180"/>
        <w:ind w:left="839" w:hanging="357"/>
        <w:rPr>
          <w:rFonts w:ascii="Arial" w:hAnsi="Arial" w:cs="Arial"/>
          <w:bCs/>
          <w:lang w:eastAsia="en-AU"/>
        </w:rPr>
      </w:pPr>
      <w:r w:rsidRPr="00D77F54">
        <w:rPr>
          <w:rFonts w:ascii="Arial" w:hAnsi="Arial" w:cs="Arial"/>
          <w:bCs/>
          <w:lang w:eastAsia="en-AU"/>
        </w:rPr>
        <w:t>the background and goals of the Try, Test and Learn Fund</w:t>
      </w:r>
    </w:p>
    <w:p w14:paraId="7CC0A57F" w14:textId="77777777" w:rsidR="008613AB" w:rsidRPr="00D77F54" w:rsidRDefault="008613AB" w:rsidP="00640909">
      <w:pPr>
        <w:pStyle w:val="ListParagraph"/>
        <w:numPr>
          <w:ilvl w:val="0"/>
          <w:numId w:val="50"/>
        </w:numPr>
        <w:tabs>
          <w:tab w:val="left" w:pos="0"/>
        </w:tabs>
        <w:spacing w:before="180"/>
        <w:ind w:left="839" w:hanging="357"/>
        <w:rPr>
          <w:rFonts w:ascii="Arial" w:hAnsi="Arial" w:cs="Arial"/>
          <w:bCs/>
          <w:lang w:eastAsia="en-AU"/>
        </w:rPr>
      </w:pPr>
      <w:r w:rsidRPr="00D77F54">
        <w:rPr>
          <w:rFonts w:ascii="Arial" w:hAnsi="Arial" w:cs="Arial"/>
          <w:bCs/>
          <w:lang w:eastAsia="en-AU"/>
        </w:rPr>
        <w:t>how the Try, Test and Learn Fund works, including</w:t>
      </w:r>
      <w:r w:rsidR="00C72D8E" w:rsidRPr="00D77F54">
        <w:rPr>
          <w:rFonts w:ascii="Arial" w:hAnsi="Arial" w:cs="Arial"/>
          <w:bCs/>
          <w:lang w:eastAsia="en-AU"/>
        </w:rPr>
        <w:t xml:space="preserve"> </w:t>
      </w:r>
      <w:r w:rsidRPr="00D77F54">
        <w:rPr>
          <w:rFonts w:ascii="Arial" w:hAnsi="Arial" w:cs="Arial"/>
          <w:bCs/>
          <w:lang w:eastAsia="en-AU"/>
        </w:rPr>
        <w:t>information on the public consultation activities that have defined the project to be funded through this grant opportunity (ideas generation and co-development)</w:t>
      </w:r>
    </w:p>
    <w:p w14:paraId="059A0076" w14:textId="77777777" w:rsidR="008613AB" w:rsidRPr="00D77F54" w:rsidRDefault="008613AB" w:rsidP="00640909">
      <w:pPr>
        <w:pStyle w:val="ListParagraph"/>
        <w:numPr>
          <w:ilvl w:val="0"/>
          <w:numId w:val="50"/>
        </w:numPr>
        <w:tabs>
          <w:tab w:val="left" w:pos="0"/>
        </w:tabs>
        <w:spacing w:before="180"/>
        <w:ind w:left="839" w:hanging="357"/>
        <w:rPr>
          <w:rFonts w:ascii="Arial" w:hAnsi="Arial" w:cs="Arial"/>
          <w:bCs/>
          <w:lang w:eastAsia="en-AU"/>
        </w:rPr>
      </w:pPr>
      <w:r w:rsidRPr="00D77F54">
        <w:rPr>
          <w:rFonts w:ascii="Arial" w:hAnsi="Arial" w:cs="Arial"/>
          <w:bCs/>
          <w:lang w:eastAsia="en-AU"/>
        </w:rPr>
        <w:t>the assessment criteria for the grant opportunity</w:t>
      </w:r>
    </w:p>
    <w:p w14:paraId="00106425" w14:textId="77777777" w:rsidR="008613AB" w:rsidRPr="00D77F54" w:rsidRDefault="008613AB" w:rsidP="00640909">
      <w:pPr>
        <w:pStyle w:val="ListParagraph"/>
        <w:numPr>
          <w:ilvl w:val="0"/>
          <w:numId w:val="50"/>
        </w:numPr>
        <w:tabs>
          <w:tab w:val="left" w:pos="0"/>
        </w:tabs>
        <w:spacing w:before="180"/>
        <w:ind w:left="839" w:hanging="357"/>
        <w:rPr>
          <w:rFonts w:ascii="Arial" w:hAnsi="Arial" w:cs="Arial"/>
          <w:bCs/>
          <w:lang w:eastAsia="en-AU"/>
        </w:rPr>
      </w:pPr>
      <w:r w:rsidRPr="00D77F54">
        <w:rPr>
          <w:rFonts w:ascii="Arial" w:hAnsi="Arial" w:cs="Arial"/>
          <w:bCs/>
          <w:lang w:eastAsia="en-AU"/>
        </w:rPr>
        <w:t>how grant applications will be evaluated</w:t>
      </w:r>
    </w:p>
    <w:p w14:paraId="0FDE988A" w14:textId="77777777" w:rsidR="008613AB" w:rsidRPr="00D77F54" w:rsidRDefault="008613AB" w:rsidP="00640909">
      <w:pPr>
        <w:pStyle w:val="ListParagraph"/>
        <w:numPr>
          <w:ilvl w:val="0"/>
          <w:numId w:val="50"/>
        </w:numPr>
        <w:tabs>
          <w:tab w:val="left" w:pos="0"/>
        </w:tabs>
        <w:spacing w:before="180"/>
        <w:ind w:left="839" w:hanging="357"/>
        <w:rPr>
          <w:rFonts w:ascii="Arial" w:hAnsi="Arial" w:cs="Arial"/>
          <w:bCs/>
          <w:lang w:eastAsia="en-AU"/>
        </w:rPr>
      </w:pPr>
      <w:r w:rsidRPr="00D77F54">
        <w:rPr>
          <w:rFonts w:ascii="Arial" w:hAnsi="Arial" w:cs="Arial"/>
          <w:bCs/>
          <w:lang w:eastAsia="en-AU"/>
        </w:rPr>
        <w:t>responsibilities and expectations in relation to the opportunity.</w:t>
      </w:r>
    </w:p>
    <w:p w14:paraId="698EA958" w14:textId="77777777" w:rsidR="004760C0" w:rsidRPr="00041CF9" w:rsidRDefault="004760C0" w:rsidP="004760C0">
      <w:pPr>
        <w:pStyle w:val="NoSpacing"/>
        <w:rPr>
          <w:rFonts w:ascii="Arial" w:hAnsi="Arial" w:cs="Arial"/>
        </w:rPr>
      </w:pPr>
      <w:r w:rsidRPr="00041CF9">
        <w:rPr>
          <w:rFonts w:ascii="Arial" w:hAnsi="Arial" w:cs="Arial"/>
        </w:rPr>
        <w:t xml:space="preserve">You must read this document before </w:t>
      </w:r>
      <w:r w:rsidR="00084D2B" w:rsidRPr="00041CF9">
        <w:rPr>
          <w:rFonts w:ascii="Arial" w:hAnsi="Arial" w:cs="Arial"/>
        </w:rPr>
        <w:t>completing</w:t>
      </w:r>
      <w:r w:rsidRPr="00041CF9">
        <w:rPr>
          <w:rFonts w:ascii="Arial" w:hAnsi="Arial" w:cs="Arial"/>
        </w:rPr>
        <w:t xml:space="preserve"> an application. </w:t>
      </w:r>
    </w:p>
    <w:p w14:paraId="210379D8" w14:textId="77777777" w:rsidR="004760C0" w:rsidRPr="00C21075" w:rsidRDefault="004760C0" w:rsidP="006F198F">
      <w:pPr>
        <w:pStyle w:val="Heading2"/>
        <w:keepNext/>
        <w:keepLines/>
        <w:numPr>
          <w:ilvl w:val="1"/>
          <w:numId w:val="41"/>
        </w:numPr>
        <w:spacing w:before="320"/>
        <w:rPr>
          <w:rFonts w:ascii="Arial" w:hAnsi="Arial" w:cs="Arial"/>
          <w:b w:val="0"/>
          <w:sz w:val="34"/>
          <w:szCs w:val="34"/>
        </w:rPr>
      </w:pPr>
      <w:bookmarkStart w:id="11" w:name="_Toc501462828"/>
      <w:r w:rsidRPr="00C21075">
        <w:rPr>
          <w:rFonts w:ascii="Arial" w:hAnsi="Arial" w:cs="Arial"/>
          <w:b w:val="0"/>
          <w:sz w:val="34"/>
          <w:szCs w:val="34"/>
        </w:rPr>
        <w:t>Background</w:t>
      </w:r>
      <w:r w:rsidR="00FD17E6" w:rsidRPr="00C21075">
        <w:rPr>
          <w:rFonts w:ascii="Arial" w:hAnsi="Arial" w:cs="Arial"/>
          <w:b w:val="0"/>
          <w:sz w:val="34"/>
          <w:szCs w:val="34"/>
        </w:rPr>
        <w:t xml:space="preserve"> to the grant opportunity</w:t>
      </w:r>
      <w:bookmarkEnd w:id="11"/>
    </w:p>
    <w:p w14:paraId="1D6611D0" w14:textId="77777777" w:rsidR="00041CF9" w:rsidRPr="00EF1EFA" w:rsidRDefault="00041CF9" w:rsidP="00EF1EFA">
      <w:pPr>
        <w:pStyle w:val="Heading2"/>
        <w:keepNext/>
        <w:keepLines/>
        <w:numPr>
          <w:ilvl w:val="2"/>
          <w:numId w:val="41"/>
        </w:numPr>
        <w:spacing w:before="360" w:after="60"/>
        <w:rPr>
          <w:rFonts w:ascii="Arial" w:hAnsi="Arial" w:cs="Arial"/>
          <w:b w:val="0"/>
          <w:sz w:val="30"/>
          <w:szCs w:val="30"/>
        </w:rPr>
      </w:pPr>
      <w:bookmarkStart w:id="12" w:name="_Toc501462829"/>
      <w:r w:rsidRPr="00EF1EFA">
        <w:rPr>
          <w:rFonts w:ascii="Arial" w:hAnsi="Arial" w:cs="Arial"/>
          <w:b w:val="0"/>
          <w:sz w:val="30"/>
          <w:szCs w:val="30"/>
        </w:rPr>
        <w:t>Overview</w:t>
      </w:r>
      <w:bookmarkEnd w:id="12"/>
    </w:p>
    <w:p w14:paraId="6FC610D5" w14:textId="77777777" w:rsidR="00FD17E6" w:rsidRPr="00041CF9" w:rsidRDefault="00FD17E6" w:rsidP="00FD17E6">
      <w:pPr>
        <w:rPr>
          <w:rFonts w:ascii="Arial" w:hAnsi="Arial" w:cs="Arial"/>
        </w:rPr>
      </w:pPr>
      <w:r w:rsidRPr="00041CF9">
        <w:rPr>
          <w:rFonts w:ascii="Arial" w:hAnsi="Arial" w:cs="Arial"/>
        </w:rPr>
        <w:t xml:space="preserve">These guidelines relates to the Supporting Expecting and Parenting Teens project, which is one of the projects to be funded by Tranche 1 of the Try, Test and </w:t>
      </w:r>
      <w:r w:rsidR="00041CF9" w:rsidRPr="00041CF9">
        <w:rPr>
          <w:rFonts w:ascii="Arial" w:hAnsi="Arial" w:cs="Arial"/>
        </w:rPr>
        <w:t>L</w:t>
      </w:r>
      <w:r w:rsidRPr="00041CF9">
        <w:rPr>
          <w:rFonts w:ascii="Arial" w:hAnsi="Arial" w:cs="Arial"/>
        </w:rPr>
        <w:t>earn Fund</w:t>
      </w:r>
      <w:r w:rsidR="00041CF9" w:rsidRPr="00041CF9">
        <w:rPr>
          <w:rFonts w:ascii="Arial" w:hAnsi="Arial" w:cs="Arial"/>
        </w:rPr>
        <w:t>. Funding for the Try, Test and Learn Fund projects will be released in multiple tranches over several years.</w:t>
      </w:r>
    </w:p>
    <w:p w14:paraId="1C80A508" w14:textId="77777777" w:rsidR="00041CF9" w:rsidRPr="00041CF9" w:rsidRDefault="00041CF9" w:rsidP="00041CF9">
      <w:pPr>
        <w:rPr>
          <w:rFonts w:ascii="Arial" w:hAnsi="Arial" w:cs="Arial"/>
        </w:rPr>
      </w:pPr>
      <w:r w:rsidRPr="00041CF9">
        <w:rPr>
          <w:rFonts w:ascii="Arial" w:hAnsi="Arial" w:cs="Arial"/>
        </w:rPr>
        <w:t>Tranche 1 commenced in December 2016 with a public call for ideas. Promising ideas were co</w:t>
      </w:r>
      <w:r w:rsidRPr="00041CF9">
        <w:rPr>
          <w:rFonts w:ascii="Arial" w:hAnsi="Arial" w:cs="Arial"/>
        </w:rPr>
        <w:noBreakHyphen/>
        <w:t>designed with stakeholders and developed into refined project proposals. From these proposals the Minister for Social Services, in consultation with the Prime Minister, Treasurer and the Minister for Finance, selected a number for funding including the project which will be funded through the restricted non-competitive opportunity outlined in these Grant Opportunity Guidelines.</w:t>
      </w:r>
    </w:p>
    <w:p w14:paraId="0E47DBE2" w14:textId="77777777" w:rsidR="00041CF9" w:rsidRPr="00041CF9" w:rsidRDefault="00041CF9" w:rsidP="00041CF9">
      <w:pPr>
        <w:rPr>
          <w:rFonts w:ascii="Arial" w:hAnsi="Arial" w:cs="Arial"/>
        </w:rPr>
      </w:pPr>
      <w:r w:rsidRPr="00041CF9">
        <w:rPr>
          <w:rFonts w:ascii="Arial" w:hAnsi="Arial" w:cs="Arial"/>
        </w:rPr>
        <w:t>The following sections provide more detail on Tranche 1 and the consultation activities that defined the project being funded.</w:t>
      </w:r>
    </w:p>
    <w:p w14:paraId="75CB1483" w14:textId="77777777" w:rsidR="00041CF9" w:rsidRPr="00C42320" w:rsidRDefault="00041CF9" w:rsidP="006F198F">
      <w:pPr>
        <w:pStyle w:val="Heading2"/>
        <w:keepNext/>
        <w:keepLines/>
        <w:numPr>
          <w:ilvl w:val="2"/>
          <w:numId w:val="41"/>
        </w:numPr>
        <w:spacing w:before="360" w:after="60"/>
        <w:rPr>
          <w:rFonts w:ascii="Arial" w:hAnsi="Arial" w:cs="Arial"/>
          <w:b w:val="0"/>
          <w:sz w:val="30"/>
          <w:szCs w:val="30"/>
        </w:rPr>
      </w:pPr>
      <w:bookmarkStart w:id="13" w:name="_Toc493598264"/>
      <w:bookmarkStart w:id="14" w:name="_Toc501462830"/>
      <w:r w:rsidRPr="00C42320">
        <w:rPr>
          <w:rFonts w:ascii="Arial" w:hAnsi="Arial" w:cs="Arial"/>
          <w:b w:val="0"/>
          <w:sz w:val="30"/>
          <w:szCs w:val="30"/>
        </w:rPr>
        <w:t>The Australian Priority Investment Approach to Welfare and the Try, Test and Learn Fund</w:t>
      </w:r>
      <w:bookmarkEnd w:id="13"/>
      <w:bookmarkEnd w:id="14"/>
    </w:p>
    <w:p w14:paraId="0ADED443" w14:textId="77777777" w:rsidR="00885896" w:rsidRDefault="00041CF9" w:rsidP="00C21075">
      <w:pPr>
        <w:spacing w:before="180" w:after="60"/>
        <w:rPr>
          <w:rFonts w:ascii="Arial" w:hAnsi="Arial" w:cs="Arial"/>
        </w:rPr>
      </w:pPr>
      <w:r w:rsidRPr="00041CF9">
        <w:rPr>
          <w:rFonts w:ascii="Arial" w:hAnsi="Arial" w:cs="Arial"/>
        </w:rPr>
        <w:t xml:space="preserve">The Australian Priority Investment Approach to </w:t>
      </w:r>
      <w:bookmarkStart w:id="15" w:name="_Toc461105055"/>
      <w:bookmarkEnd w:id="15"/>
      <w:r w:rsidR="00287D51" w:rsidRPr="00041CF9">
        <w:rPr>
          <w:rFonts w:ascii="Arial" w:hAnsi="Arial" w:cs="Arial"/>
        </w:rPr>
        <w:t>Welfare was</w:t>
      </w:r>
      <w:r w:rsidR="00AF397E" w:rsidRPr="00041CF9">
        <w:rPr>
          <w:rFonts w:ascii="Arial" w:hAnsi="Arial" w:cs="Arial"/>
        </w:rPr>
        <w:t xml:space="preserve"> a recommendation of the 2015 review of Australia’s welfare system, </w:t>
      </w:r>
      <w:r w:rsidR="00AF397E" w:rsidRPr="00C21075">
        <w:rPr>
          <w:rFonts w:ascii="Arial" w:hAnsi="Arial" w:cs="Arial"/>
        </w:rPr>
        <w:t>A New System for Better Employment and Social Outcomes</w:t>
      </w:r>
      <w:r w:rsidR="00AF397E" w:rsidRPr="00041CF9">
        <w:rPr>
          <w:rFonts w:ascii="Arial" w:hAnsi="Arial" w:cs="Arial"/>
        </w:rPr>
        <w:t xml:space="preserve">, led by Patrick McClure. It was established by the </w:t>
      </w:r>
      <w:r w:rsidR="00860EB8" w:rsidRPr="00041CF9">
        <w:rPr>
          <w:rFonts w:ascii="Arial" w:hAnsi="Arial" w:cs="Arial"/>
        </w:rPr>
        <w:t xml:space="preserve">Australian </w:t>
      </w:r>
      <w:r w:rsidR="00AF397E" w:rsidRPr="00041CF9">
        <w:rPr>
          <w:rFonts w:ascii="Arial" w:hAnsi="Arial" w:cs="Arial"/>
        </w:rPr>
        <w:t>Department of Social Services in 2015 and is underpinned by annual actuarial valuations</w:t>
      </w:r>
      <w:r w:rsidR="00860EB8" w:rsidRPr="00041CF9">
        <w:rPr>
          <w:rFonts w:ascii="Arial" w:hAnsi="Arial" w:cs="Arial"/>
        </w:rPr>
        <w:t xml:space="preserve"> of </w:t>
      </w:r>
      <w:r w:rsidR="00B33562" w:rsidRPr="00041CF9">
        <w:rPr>
          <w:rFonts w:ascii="Arial" w:hAnsi="Arial" w:cs="Arial"/>
        </w:rPr>
        <w:t>welfare</w:t>
      </w:r>
      <w:r w:rsidR="00860EB8" w:rsidRPr="00041CF9">
        <w:rPr>
          <w:rFonts w:ascii="Arial" w:hAnsi="Arial" w:cs="Arial"/>
        </w:rPr>
        <w:t xml:space="preserve"> payment data</w:t>
      </w:r>
      <w:r w:rsidR="00AF397E" w:rsidRPr="00041CF9">
        <w:rPr>
          <w:rFonts w:ascii="Arial" w:hAnsi="Arial" w:cs="Arial"/>
        </w:rPr>
        <w:t xml:space="preserve">. </w:t>
      </w:r>
    </w:p>
    <w:p w14:paraId="2181CCC2" w14:textId="77777777" w:rsidR="00885896" w:rsidRPr="00041CF9" w:rsidRDefault="00AF397E" w:rsidP="00C21075">
      <w:pPr>
        <w:spacing w:before="180" w:after="60"/>
        <w:rPr>
          <w:rFonts w:ascii="Arial" w:hAnsi="Arial" w:cs="Arial"/>
        </w:rPr>
      </w:pPr>
      <w:r w:rsidRPr="00041CF9">
        <w:rPr>
          <w:rFonts w:ascii="Arial" w:hAnsi="Arial" w:cs="Arial"/>
        </w:rPr>
        <w:t xml:space="preserve">The valuations estimate the future lifetime cost of welfare payments to the Australian population and groups within it. </w:t>
      </w:r>
    </w:p>
    <w:p w14:paraId="0B98EDB8" w14:textId="77777777" w:rsidR="00AF397E" w:rsidRPr="00041CF9" w:rsidRDefault="00AF397E" w:rsidP="00885896">
      <w:pPr>
        <w:spacing w:before="180" w:after="60"/>
        <w:rPr>
          <w:rFonts w:ascii="Arial" w:hAnsi="Arial" w:cs="Arial"/>
        </w:rPr>
      </w:pPr>
      <w:r w:rsidRPr="00041CF9">
        <w:rPr>
          <w:rFonts w:ascii="Arial" w:hAnsi="Arial" w:cs="Arial"/>
        </w:rPr>
        <w:t>The objectives of the Priority Investment Approach are to improve lifetime wellbeing by:</w:t>
      </w:r>
    </w:p>
    <w:p w14:paraId="04E46B03" w14:textId="77777777" w:rsidR="008613AB" w:rsidRPr="00D77F54" w:rsidRDefault="008613AB" w:rsidP="00640909">
      <w:pPr>
        <w:pStyle w:val="ListParagraph"/>
        <w:numPr>
          <w:ilvl w:val="0"/>
          <w:numId w:val="50"/>
        </w:numPr>
        <w:tabs>
          <w:tab w:val="left" w:pos="0"/>
        </w:tabs>
        <w:spacing w:before="180"/>
        <w:ind w:left="777" w:hanging="357"/>
        <w:rPr>
          <w:rFonts w:ascii="Arial" w:hAnsi="Arial" w:cs="Arial"/>
          <w:bCs/>
          <w:lang w:eastAsia="en-AU"/>
        </w:rPr>
      </w:pPr>
      <w:r w:rsidRPr="00D77F54">
        <w:rPr>
          <w:rFonts w:ascii="Arial" w:hAnsi="Arial" w:cs="Arial"/>
          <w:bCs/>
          <w:lang w:eastAsia="en-AU"/>
        </w:rPr>
        <w:t>increasing the capacity of individuals to participate in social and economic life and to live independently of welfare</w:t>
      </w:r>
    </w:p>
    <w:p w14:paraId="49EA0A49" w14:textId="77777777" w:rsidR="008613AB" w:rsidRPr="00D77F54" w:rsidRDefault="008613AB" w:rsidP="00640909">
      <w:pPr>
        <w:pStyle w:val="ListParagraph"/>
        <w:numPr>
          <w:ilvl w:val="0"/>
          <w:numId w:val="50"/>
        </w:numPr>
        <w:tabs>
          <w:tab w:val="left" w:pos="0"/>
        </w:tabs>
        <w:spacing w:before="180"/>
        <w:ind w:left="777" w:hanging="357"/>
        <w:rPr>
          <w:rFonts w:ascii="Arial" w:hAnsi="Arial" w:cs="Arial"/>
          <w:bCs/>
          <w:lang w:eastAsia="en-AU"/>
        </w:rPr>
      </w:pPr>
      <w:r w:rsidRPr="00D77F54">
        <w:rPr>
          <w:rFonts w:ascii="Arial" w:hAnsi="Arial" w:cs="Arial"/>
          <w:bCs/>
          <w:lang w:eastAsia="en-AU"/>
        </w:rPr>
        <w:t>reducing the risk of welfare dependence</w:t>
      </w:r>
    </w:p>
    <w:p w14:paraId="32997534" w14:textId="77777777" w:rsidR="008613AB" w:rsidRPr="00D77F54" w:rsidRDefault="008613AB" w:rsidP="00640909">
      <w:pPr>
        <w:pStyle w:val="ListParagraph"/>
        <w:numPr>
          <w:ilvl w:val="0"/>
          <w:numId w:val="50"/>
        </w:numPr>
        <w:tabs>
          <w:tab w:val="left" w:pos="0"/>
        </w:tabs>
        <w:spacing w:before="180"/>
        <w:ind w:left="777" w:hanging="357"/>
        <w:rPr>
          <w:rFonts w:ascii="Arial" w:hAnsi="Arial" w:cs="Arial"/>
          <w:bCs/>
          <w:lang w:eastAsia="en-AU"/>
        </w:rPr>
      </w:pPr>
      <w:r w:rsidRPr="00D77F54">
        <w:rPr>
          <w:rFonts w:ascii="Arial" w:hAnsi="Arial" w:cs="Arial"/>
          <w:bCs/>
          <w:lang w:eastAsia="en-AU"/>
        </w:rPr>
        <w:t>reducing long-term social security costs in the interests of maintaining a sustainable support system for vulnerable Australians.</w:t>
      </w:r>
    </w:p>
    <w:p w14:paraId="443207D5" w14:textId="77777777" w:rsidR="00716571" w:rsidRPr="00041CF9" w:rsidRDefault="00716571" w:rsidP="00716571">
      <w:pPr>
        <w:rPr>
          <w:rFonts w:ascii="Arial" w:hAnsi="Arial" w:cs="Arial"/>
          <w:lang w:val="en-US"/>
        </w:rPr>
      </w:pPr>
      <w:r w:rsidRPr="00041CF9">
        <w:rPr>
          <w:rFonts w:ascii="Arial" w:hAnsi="Arial" w:cs="Arial"/>
        </w:rPr>
        <w:lastRenderedPageBreak/>
        <w:t xml:space="preserve">The Try, Test and Learn Fund </w:t>
      </w:r>
      <w:r w:rsidRPr="00041CF9">
        <w:rPr>
          <w:rFonts w:ascii="Arial" w:hAnsi="Arial" w:cs="Arial"/>
          <w:lang w:val="en-US"/>
        </w:rPr>
        <w:t xml:space="preserve">will support groups identified by the </w:t>
      </w:r>
      <w:r w:rsidR="000F4A05">
        <w:rPr>
          <w:rFonts w:ascii="Arial" w:hAnsi="Arial" w:cs="Arial"/>
          <w:lang w:val="en-US"/>
        </w:rPr>
        <w:t>G</w:t>
      </w:r>
      <w:r w:rsidRPr="00041CF9">
        <w:rPr>
          <w:rFonts w:ascii="Arial" w:hAnsi="Arial" w:cs="Arial"/>
          <w:lang w:val="en-US"/>
        </w:rPr>
        <w:t>overnment, based on analysis of Priority Investment Approach valuations, as being at high risk of long-term welfare dependenc</w:t>
      </w:r>
      <w:r w:rsidR="00041CF9" w:rsidRPr="00041CF9">
        <w:rPr>
          <w:rFonts w:ascii="Arial" w:hAnsi="Arial" w:cs="Arial"/>
          <w:lang w:val="en-US"/>
        </w:rPr>
        <w:t>e</w:t>
      </w:r>
      <w:r w:rsidRPr="00041CF9">
        <w:rPr>
          <w:rFonts w:ascii="Arial" w:hAnsi="Arial" w:cs="Arial"/>
          <w:lang w:val="en-US"/>
        </w:rPr>
        <w:t xml:space="preserve"> and whose risk could be reduced with new or innovative policy responses. </w:t>
      </w:r>
    </w:p>
    <w:p w14:paraId="4E635C35" w14:textId="77777777" w:rsidR="00A03300" w:rsidRPr="00041CF9" w:rsidRDefault="00716571" w:rsidP="00A03300">
      <w:pPr>
        <w:rPr>
          <w:rFonts w:ascii="Arial" w:hAnsi="Arial" w:cs="Arial"/>
        </w:rPr>
      </w:pPr>
      <w:r w:rsidRPr="00041CF9">
        <w:rPr>
          <w:rFonts w:ascii="Arial" w:hAnsi="Arial" w:cs="Arial"/>
        </w:rPr>
        <w:t xml:space="preserve">Policy responses arising from the </w:t>
      </w:r>
      <w:r w:rsidR="00041CF9" w:rsidRPr="00041CF9">
        <w:rPr>
          <w:rFonts w:ascii="Arial" w:hAnsi="Arial" w:cs="Arial"/>
        </w:rPr>
        <w:t>F</w:t>
      </w:r>
      <w:r w:rsidRPr="00041CF9">
        <w:rPr>
          <w:rFonts w:ascii="Arial" w:hAnsi="Arial" w:cs="Arial"/>
        </w:rPr>
        <w:t>und are</w:t>
      </w:r>
      <w:r w:rsidR="00FB1838" w:rsidRPr="00041CF9">
        <w:rPr>
          <w:rFonts w:ascii="Arial" w:hAnsi="Arial" w:cs="Arial"/>
        </w:rPr>
        <w:t xml:space="preserve"> </w:t>
      </w:r>
      <w:r w:rsidRPr="00041CF9">
        <w:rPr>
          <w:rFonts w:ascii="Arial" w:hAnsi="Arial" w:cs="Arial"/>
        </w:rPr>
        <w:t>developed through</w:t>
      </w:r>
      <w:r w:rsidR="00FB1838" w:rsidRPr="00041CF9">
        <w:rPr>
          <w:rFonts w:ascii="Arial" w:hAnsi="Arial" w:cs="Arial"/>
        </w:rPr>
        <w:t xml:space="preserve"> an open and collaborative approach</w:t>
      </w:r>
      <w:r w:rsidR="00B33562" w:rsidRPr="00041CF9">
        <w:rPr>
          <w:rFonts w:ascii="Arial" w:hAnsi="Arial" w:cs="Arial"/>
        </w:rPr>
        <w:t xml:space="preserve">. This approach </w:t>
      </w:r>
      <w:r w:rsidR="00FB1838" w:rsidRPr="00041CF9">
        <w:rPr>
          <w:rFonts w:ascii="Arial" w:hAnsi="Arial" w:cs="Arial"/>
        </w:rPr>
        <w:t xml:space="preserve">is focused on </w:t>
      </w:r>
      <w:r w:rsidR="00B33562" w:rsidRPr="00041CF9">
        <w:rPr>
          <w:rFonts w:ascii="Arial" w:hAnsi="Arial" w:cs="Arial"/>
        </w:rPr>
        <w:t xml:space="preserve">seeking new ideas </w:t>
      </w:r>
      <w:r w:rsidR="00FB1838" w:rsidRPr="00041CF9">
        <w:rPr>
          <w:rFonts w:ascii="Arial" w:hAnsi="Arial" w:cs="Arial"/>
        </w:rPr>
        <w:t xml:space="preserve">from </w:t>
      </w:r>
      <w:r w:rsidR="00B33562" w:rsidRPr="00041CF9">
        <w:rPr>
          <w:rFonts w:ascii="Arial" w:hAnsi="Arial" w:cs="Arial"/>
        </w:rPr>
        <w:t xml:space="preserve">and collaborating with </w:t>
      </w:r>
      <w:r w:rsidR="00FB1838" w:rsidRPr="00041CF9">
        <w:rPr>
          <w:rFonts w:ascii="Arial" w:hAnsi="Arial" w:cs="Arial"/>
        </w:rPr>
        <w:t xml:space="preserve">a diverse range of stakeholders including the social sector, business, </w:t>
      </w:r>
      <w:r w:rsidR="00B33562" w:rsidRPr="00041CF9">
        <w:rPr>
          <w:rFonts w:ascii="Arial" w:hAnsi="Arial" w:cs="Arial"/>
        </w:rPr>
        <w:t xml:space="preserve">academia and the general public </w:t>
      </w:r>
      <w:r w:rsidR="00041CF9" w:rsidRPr="00041CF9">
        <w:rPr>
          <w:rFonts w:ascii="Arial" w:hAnsi="Arial" w:cs="Arial"/>
        </w:rPr>
        <w:t xml:space="preserve">in order </w:t>
      </w:r>
      <w:r w:rsidR="00B33562" w:rsidRPr="00041CF9">
        <w:rPr>
          <w:rFonts w:ascii="Arial" w:hAnsi="Arial" w:cs="Arial"/>
        </w:rPr>
        <w:t>to develop new ways of tackling complex social challenges.</w:t>
      </w:r>
    </w:p>
    <w:p w14:paraId="54D53153" w14:textId="77777777" w:rsidR="006A57F6" w:rsidRPr="00041CF9" w:rsidRDefault="00041CF9" w:rsidP="00FB1838">
      <w:pPr>
        <w:rPr>
          <w:rFonts w:ascii="Arial" w:hAnsi="Arial" w:cs="Arial"/>
          <w:lang w:val="en-US"/>
        </w:rPr>
      </w:pPr>
      <w:r w:rsidRPr="00041CF9">
        <w:rPr>
          <w:rFonts w:ascii="Arial" w:hAnsi="Arial" w:cs="Arial"/>
          <w:lang w:val="en-US"/>
        </w:rPr>
        <w:t xml:space="preserve">The Try, Test and Learn Fund entails </w:t>
      </w:r>
      <w:r w:rsidR="006A57F6" w:rsidRPr="00041CF9">
        <w:rPr>
          <w:rFonts w:ascii="Arial" w:hAnsi="Arial" w:cs="Arial"/>
          <w:lang w:val="en-US"/>
        </w:rPr>
        <w:t>multiple stages of consultation</w:t>
      </w:r>
      <w:r w:rsidR="00B33562" w:rsidRPr="00041CF9">
        <w:rPr>
          <w:rFonts w:ascii="Arial" w:hAnsi="Arial" w:cs="Arial"/>
          <w:lang w:val="en-US"/>
        </w:rPr>
        <w:t xml:space="preserve"> (see diagram below)</w:t>
      </w:r>
      <w:r w:rsidRPr="00041CF9">
        <w:rPr>
          <w:rFonts w:ascii="Arial" w:hAnsi="Arial" w:cs="Arial"/>
          <w:lang w:val="en-US"/>
        </w:rPr>
        <w:t xml:space="preserve">. </w:t>
      </w:r>
      <w:r w:rsidR="000F4A05">
        <w:rPr>
          <w:rFonts w:ascii="Arial" w:hAnsi="Arial" w:cs="Arial"/>
          <w:lang w:val="en-US"/>
        </w:rPr>
        <w:br/>
      </w:r>
      <w:r w:rsidRPr="00041CF9">
        <w:rPr>
          <w:rFonts w:ascii="Arial" w:hAnsi="Arial" w:cs="Arial"/>
          <w:lang w:val="en-US"/>
        </w:rPr>
        <w:t>It</w:t>
      </w:r>
      <w:r w:rsidR="006A57F6" w:rsidRPr="00041CF9">
        <w:rPr>
          <w:rFonts w:ascii="Arial" w:hAnsi="Arial" w:cs="Arial"/>
          <w:lang w:val="en-US"/>
        </w:rPr>
        <w:t xml:space="preserve"> seeks new ideas, and then co-designs </w:t>
      </w:r>
      <w:r w:rsidR="00FB1838" w:rsidRPr="00041CF9">
        <w:rPr>
          <w:rFonts w:ascii="Arial" w:hAnsi="Arial" w:cs="Arial"/>
          <w:lang w:val="en-US"/>
        </w:rPr>
        <w:t>promising</w:t>
      </w:r>
      <w:r w:rsidR="006A57F6" w:rsidRPr="00041CF9">
        <w:rPr>
          <w:rFonts w:ascii="Arial" w:hAnsi="Arial" w:cs="Arial"/>
          <w:lang w:val="en-US"/>
        </w:rPr>
        <w:t xml:space="preserve"> ideas with relevant stakeholders including potential service users. After co-design, </w:t>
      </w:r>
      <w:r w:rsidR="00FB1838" w:rsidRPr="00041CF9">
        <w:rPr>
          <w:rFonts w:ascii="Arial" w:hAnsi="Arial" w:cs="Arial"/>
          <w:lang w:val="en-US"/>
        </w:rPr>
        <w:t>selected</w:t>
      </w:r>
      <w:r w:rsidR="006A57F6" w:rsidRPr="00041CF9">
        <w:rPr>
          <w:rFonts w:ascii="Arial" w:hAnsi="Arial" w:cs="Arial"/>
          <w:lang w:val="en-US"/>
        </w:rPr>
        <w:t xml:space="preserve"> projects are funded, delivered and evaluated. </w:t>
      </w:r>
      <w:r w:rsidR="00A03300" w:rsidRPr="00041CF9">
        <w:rPr>
          <w:rFonts w:ascii="Arial" w:hAnsi="Arial" w:cs="Arial"/>
        </w:rPr>
        <w:t>An overview of each phase as it occurred in Tranche 1 is provided in section 2.2.</w:t>
      </w:r>
    </w:p>
    <w:p w14:paraId="11D20F5A" w14:textId="77777777" w:rsidR="00A03300" w:rsidRPr="00041CF9" w:rsidRDefault="00A03300" w:rsidP="00FB1838">
      <w:pPr>
        <w:rPr>
          <w:rFonts w:ascii="Arial" w:hAnsi="Arial" w:cs="Arial"/>
          <w:lang w:val="en-US"/>
        </w:rPr>
      </w:pPr>
      <w:r w:rsidRPr="00041CF9">
        <w:rPr>
          <w:rFonts w:ascii="Arial" w:hAnsi="Arial" w:cs="Arial"/>
          <w:noProof/>
          <w:lang w:eastAsia="en-AU"/>
        </w:rPr>
        <w:drawing>
          <wp:inline distT="0" distB="0" distL="0" distR="0" wp14:anchorId="5D1CE595" wp14:editId="38A06EEE">
            <wp:extent cx="5731510" cy="2500630"/>
            <wp:effectExtent l="0" t="0" r="2540" b="0"/>
            <wp:docPr id="2" name="Picture 2" descr="Phase 1: ideas generation&#10;Phase 2: co-development&#10;Phase 3: funding&#10;Phase 4: delivery and evaluation" title="The four key phases of a tranche of the Try, Test and Lear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2903 - Try, Test and Learn Fund infographics_simple_PRES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2500630"/>
                    </a:xfrm>
                    <a:prstGeom prst="rect">
                      <a:avLst/>
                    </a:prstGeom>
                  </pic:spPr>
                </pic:pic>
              </a:graphicData>
            </a:graphic>
          </wp:inline>
        </w:drawing>
      </w:r>
    </w:p>
    <w:p w14:paraId="42A3AD23" w14:textId="77777777" w:rsidR="00AC03D3" w:rsidRDefault="00AC03D3" w:rsidP="004546E1">
      <w:pPr>
        <w:spacing w:after="120"/>
        <w:rPr>
          <w:rFonts w:ascii="Arial" w:hAnsi="Arial" w:cs="Arial"/>
        </w:rPr>
      </w:pPr>
      <w:r w:rsidRPr="00AC03D3">
        <w:rPr>
          <w:rFonts w:ascii="Arial" w:hAnsi="Arial" w:cs="Arial"/>
        </w:rPr>
        <w:t>The approach to ideas generation and co-development ensures that officials can work closely with potential grant recipients and beneficiaries on designing activities that will achieve the outcomes of the Try, Test and Learn Fund in alignment with public needs</w:t>
      </w:r>
      <w:r>
        <w:rPr>
          <w:rFonts w:ascii="Arial" w:hAnsi="Arial" w:cs="Arial"/>
        </w:rPr>
        <w:t>.</w:t>
      </w:r>
    </w:p>
    <w:p w14:paraId="1C35EF75" w14:textId="77777777" w:rsidR="00FB1838" w:rsidRPr="00041CF9" w:rsidRDefault="00FB1838" w:rsidP="004546E1">
      <w:pPr>
        <w:spacing w:after="120"/>
        <w:rPr>
          <w:rFonts w:ascii="Arial" w:hAnsi="Arial" w:cs="Arial"/>
          <w:lang w:val="en-US"/>
        </w:rPr>
      </w:pPr>
      <w:r w:rsidRPr="00041CF9">
        <w:rPr>
          <w:rFonts w:ascii="Arial" w:hAnsi="Arial" w:cs="Arial"/>
        </w:rPr>
        <w:t>A</w:t>
      </w:r>
      <w:r w:rsidR="00CB0F5A" w:rsidRPr="00041CF9">
        <w:rPr>
          <w:rFonts w:ascii="Arial" w:hAnsi="Arial" w:cs="Arial"/>
        </w:rPr>
        <w:t xml:space="preserve">nother </w:t>
      </w:r>
      <w:r w:rsidRPr="00041CF9">
        <w:rPr>
          <w:rFonts w:ascii="Arial" w:hAnsi="Arial" w:cs="Arial"/>
        </w:rPr>
        <w:t xml:space="preserve">central </w:t>
      </w:r>
      <w:r w:rsidR="00041CF9" w:rsidRPr="00041CF9">
        <w:rPr>
          <w:rFonts w:ascii="Arial" w:hAnsi="Arial" w:cs="Arial"/>
        </w:rPr>
        <w:t xml:space="preserve">feature </w:t>
      </w:r>
      <w:r w:rsidRPr="00041CF9">
        <w:rPr>
          <w:rFonts w:ascii="Arial" w:hAnsi="Arial" w:cs="Arial"/>
        </w:rPr>
        <w:t xml:space="preserve">of the Try, Test and Learn Fund is the generation of new insights and empirical evidence into ‘what works’ to reduce long-term welfare dependence. Projects will be </w:t>
      </w:r>
      <w:r w:rsidR="00A03300" w:rsidRPr="00041CF9">
        <w:rPr>
          <w:rFonts w:ascii="Arial" w:hAnsi="Arial" w:cs="Arial"/>
        </w:rPr>
        <w:t xml:space="preserve">robustly </w:t>
      </w:r>
      <w:r w:rsidRPr="00041CF9">
        <w:rPr>
          <w:rFonts w:ascii="Arial" w:hAnsi="Arial" w:cs="Arial"/>
        </w:rPr>
        <w:t xml:space="preserve">evaluated to </w:t>
      </w:r>
      <w:r w:rsidR="00A03300" w:rsidRPr="00041CF9">
        <w:rPr>
          <w:rFonts w:ascii="Arial" w:hAnsi="Arial" w:cs="Arial"/>
        </w:rPr>
        <w:t>produce</w:t>
      </w:r>
      <w:r w:rsidRPr="00041CF9">
        <w:rPr>
          <w:rFonts w:ascii="Arial" w:hAnsi="Arial" w:cs="Arial"/>
        </w:rPr>
        <w:t xml:space="preserve"> </w:t>
      </w:r>
      <w:r w:rsidR="00A03300" w:rsidRPr="00041CF9">
        <w:rPr>
          <w:rFonts w:ascii="Arial" w:hAnsi="Arial" w:cs="Arial"/>
        </w:rPr>
        <w:t>high quality policy evidence regarding whether the interventions are effective, for whom</w:t>
      </w:r>
      <w:r w:rsidR="00E26755" w:rsidRPr="00041CF9">
        <w:rPr>
          <w:rFonts w:ascii="Arial" w:hAnsi="Arial" w:cs="Arial"/>
        </w:rPr>
        <w:t xml:space="preserve"> and under what circumstances. </w:t>
      </w:r>
      <w:r w:rsidR="00A03300" w:rsidRPr="00041CF9">
        <w:rPr>
          <w:rFonts w:ascii="Arial" w:hAnsi="Arial" w:cs="Arial"/>
          <w:lang w:val="en-US"/>
        </w:rPr>
        <w:t>In this way, t</w:t>
      </w:r>
      <w:r w:rsidR="006A57F6" w:rsidRPr="00041CF9">
        <w:rPr>
          <w:rFonts w:ascii="Arial" w:hAnsi="Arial" w:cs="Arial"/>
          <w:lang w:val="en-US"/>
        </w:rPr>
        <w:t>he Fund will allow Government to identify what approaches work</w:t>
      </w:r>
      <w:r w:rsidR="00B33562" w:rsidRPr="00041CF9">
        <w:rPr>
          <w:rFonts w:ascii="Arial" w:hAnsi="Arial" w:cs="Arial"/>
          <w:lang w:val="en-US"/>
        </w:rPr>
        <w:t xml:space="preserve"> and use</w:t>
      </w:r>
      <w:r w:rsidR="00A03300" w:rsidRPr="00041CF9">
        <w:rPr>
          <w:rFonts w:ascii="Arial" w:hAnsi="Arial" w:cs="Arial"/>
          <w:lang w:val="en-US"/>
        </w:rPr>
        <w:t xml:space="preserve"> this evidence to </w:t>
      </w:r>
      <w:r w:rsidR="006A57F6" w:rsidRPr="00041CF9">
        <w:rPr>
          <w:rFonts w:ascii="Arial" w:hAnsi="Arial" w:cs="Arial"/>
          <w:lang w:val="en-US"/>
        </w:rPr>
        <w:t xml:space="preserve">transform our </w:t>
      </w:r>
      <w:r w:rsidR="00AC03D3">
        <w:rPr>
          <w:rFonts w:ascii="Arial" w:hAnsi="Arial" w:cs="Arial"/>
          <w:lang w:val="en-US"/>
        </w:rPr>
        <w:t>funding in existing programs</w:t>
      </w:r>
      <w:r w:rsidR="006A57F6" w:rsidRPr="00041CF9">
        <w:rPr>
          <w:rFonts w:ascii="Arial" w:hAnsi="Arial" w:cs="Arial"/>
          <w:lang w:val="en-US"/>
        </w:rPr>
        <w:t xml:space="preserve"> or make the case for new </w:t>
      </w:r>
      <w:r w:rsidR="00AC03D3">
        <w:rPr>
          <w:rFonts w:ascii="Arial" w:hAnsi="Arial" w:cs="Arial"/>
          <w:lang w:val="en-US"/>
        </w:rPr>
        <w:t>projects.</w:t>
      </w:r>
      <w:r w:rsidRPr="00041CF9">
        <w:rPr>
          <w:rFonts w:ascii="Arial" w:hAnsi="Arial" w:cs="Arial"/>
          <w:lang w:val="en-US"/>
        </w:rPr>
        <w:t xml:space="preserve"> </w:t>
      </w:r>
    </w:p>
    <w:p w14:paraId="5C3029E1" w14:textId="77777777" w:rsidR="003C7BB6" w:rsidRPr="00C42320" w:rsidRDefault="00041CF9" w:rsidP="006F198F">
      <w:pPr>
        <w:pStyle w:val="Heading2"/>
        <w:keepNext/>
        <w:keepLines/>
        <w:numPr>
          <w:ilvl w:val="2"/>
          <w:numId w:val="41"/>
        </w:numPr>
        <w:spacing w:before="360" w:after="60"/>
        <w:rPr>
          <w:rFonts w:ascii="Arial" w:hAnsi="Arial" w:cs="Arial"/>
          <w:b w:val="0"/>
          <w:sz w:val="30"/>
          <w:szCs w:val="30"/>
        </w:rPr>
      </w:pPr>
      <w:bookmarkStart w:id="16" w:name="_Toc493858958"/>
      <w:bookmarkStart w:id="17" w:name="_Toc493860161"/>
      <w:bookmarkStart w:id="18" w:name="_Toc493858959"/>
      <w:bookmarkStart w:id="19" w:name="_Toc493860162"/>
      <w:bookmarkStart w:id="20" w:name="_Toc493858960"/>
      <w:bookmarkStart w:id="21" w:name="_Toc493860163"/>
      <w:bookmarkStart w:id="22" w:name="_Toc493858961"/>
      <w:bookmarkStart w:id="23" w:name="_Toc493860164"/>
      <w:bookmarkStart w:id="24" w:name="_Toc493858962"/>
      <w:bookmarkStart w:id="25" w:name="_Toc493860165"/>
      <w:bookmarkStart w:id="26" w:name="_Toc493858963"/>
      <w:bookmarkStart w:id="27" w:name="_Toc493860166"/>
      <w:bookmarkStart w:id="28" w:name="_Toc501462831"/>
      <w:bookmarkEnd w:id="16"/>
      <w:bookmarkEnd w:id="17"/>
      <w:bookmarkEnd w:id="18"/>
      <w:bookmarkEnd w:id="19"/>
      <w:bookmarkEnd w:id="20"/>
      <w:bookmarkEnd w:id="21"/>
      <w:bookmarkEnd w:id="22"/>
      <w:bookmarkEnd w:id="23"/>
      <w:bookmarkEnd w:id="24"/>
      <w:bookmarkEnd w:id="25"/>
      <w:bookmarkEnd w:id="26"/>
      <w:bookmarkEnd w:id="27"/>
      <w:r w:rsidRPr="00C42320">
        <w:rPr>
          <w:rFonts w:ascii="Arial" w:hAnsi="Arial" w:cs="Arial"/>
          <w:b w:val="0"/>
          <w:sz w:val="30"/>
          <w:szCs w:val="30"/>
        </w:rPr>
        <w:t xml:space="preserve">Tranche 1 </w:t>
      </w:r>
      <w:r w:rsidR="00A05491">
        <w:rPr>
          <w:rFonts w:ascii="Arial" w:hAnsi="Arial" w:cs="Arial"/>
          <w:b w:val="0"/>
          <w:sz w:val="30"/>
          <w:szCs w:val="30"/>
        </w:rPr>
        <w:t>p</w:t>
      </w:r>
      <w:r w:rsidR="003C7BB6" w:rsidRPr="00C42320">
        <w:rPr>
          <w:rFonts w:ascii="Arial" w:hAnsi="Arial" w:cs="Arial"/>
          <w:b w:val="0"/>
          <w:sz w:val="30"/>
          <w:szCs w:val="30"/>
        </w:rPr>
        <w:t>riority groups</w:t>
      </w:r>
      <w:bookmarkEnd w:id="28"/>
    </w:p>
    <w:p w14:paraId="3EC3766E" w14:textId="77777777" w:rsidR="006B24F6" w:rsidRPr="00041CF9" w:rsidRDefault="006B24F6" w:rsidP="00C21075">
      <w:pPr>
        <w:spacing w:before="180" w:after="60"/>
        <w:rPr>
          <w:rFonts w:ascii="Arial" w:hAnsi="Arial" w:cs="Arial"/>
        </w:rPr>
      </w:pPr>
      <w:r w:rsidRPr="00041CF9">
        <w:rPr>
          <w:rFonts w:ascii="Arial" w:hAnsi="Arial" w:cs="Arial"/>
        </w:rPr>
        <w:t>The priority groups for Tranche 1 of the Try, Test and Learn Fund were informed by the 2015 Priority Investment Approach Baseline Valuation Report and additional analysis of Priority Investment Approach data. These initial priority groups are:</w:t>
      </w:r>
    </w:p>
    <w:p w14:paraId="6BA31DB2" w14:textId="77777777" w:rsidR="006B24F6" w:rsidRPr="00D77F54" w:rsidRDefault="006B24F6" w:rsidP="00640909">
      <w:pPr>
        <w:pStyle w:val="ListParagraph"/>
        <w:numPr>
          <w:ilvl w:val="0"/>
          <w:numId w:val="50"/>
        </w:numPr>
        <w:tabs>
          <w:tab w:val="left" w:pos="0"/>
        </w:tabs>
        <w:spacing w:before="180"/>
        <w:ind w:left="839" w:hanging="357"/>
        <w:rPr>
          <w:rFonts w:ascii="Arial" w:hAnsi="Arial" w:cs="Arial"/>
          <w:bCs/>
          <w:lang w:eastAsia="en-AU"/>
        </w:rPr>
      </w:pPr>
      <w:r w:rsidRPr="00D77F54">
        <w:rPr>
          <w:rFonts w:ascii="Arial" w:hAnsi="Arial" w:cs="Arial"/>
          <w:bCs/>
          <w:lang w:eastAsia="en-AU"/>
        </w:rPr>
        <w:t>young people aged under 25 who started receiving Parenting Payment at age 18 or under and who are still receiving an income support payment</w:t>
      </w:r>
    </w:p>
    <w:p w14:paraId="6BB7174B" w14:textId="77777777" w:rsidR="006B24F6" w:rsidRPr="00D77F54" w:rsidRDefault="006B24F6" w:rsidP="00640909">
      <w:pPr>
        <w:pStyle w:val="ListParagraph"/>
        <w:numPr>
          <w:ilvl w:val="0"/>
          <w:numId w:val="50"/>
        </w:numPr>
        <w:tabs>
          <w:tab w:val="left" w:pos="0"/>
        </w:tabs>
        <w:spacing w:before="180"/>
        <w:ind w:left="839" w:hanging="357"/>
        <w:rPr>
          <w:rFonts w:ascii="Arial" w:hAnsi="Arial" w:cs="Arial"/>
          <w:bCs/>
          <w:lang w:eastAsia="en-AU"/>
        </w:rPr>
      </w:pPr>
      <w:r w:rsidRPr="00D77F54">
        <w:rPr>
          <w:rFonts w:ascii="Arial" w:hAnsi="Arial" w:cs="Arial"/>
          <w:bCs/>
          <w:lang w:eastAsia="en-AU"/>
        </w:rPr>
        <w:lastRenderedPageBreak/>
        <w:t>young people aged under 25 who are in receipt of Carer Payment or at immediate risk of going onto the payment</w:t>
      </w:r>
    </w:p>
    <w:p w14:paraId="6A058C28" w14:textId="77777777" w:rsidR="006B24F6" w:rsidRPr="00D77F54" w:rsidRDefault="006B24F6" w:rsidP="00640909">
      <w:pPr>
        <w:pStyle w:val="ListParagraph"/>
        <w:numPr>
          <w:ilvl w:val="0"/>
          <w:numId w:val="50"/>
        </w:numPr>
        <w:tabs>
          <w:tab w:val="left" w:pos="0"/>
        </w:tabs>
        <w:spacing w:before="180"/>
        <w:ind w:left="839" w:hanging="357"/>
        <w:rPr>
          <w:rFonts w:ascii="Arial" w:hAnsi="Arial" w:cs="Arial"/>
          <w:bCs/>
          <w:lang w:eastAsia="en-AU"/>
        </w:rPr>
      </w:pPr>
      <w:r w:rsidRPr="00D77F54">
        <w:rPr>
          <w:rFonts w:ascii="Arial" w:hAnsi="Arial" w:cs="Arial"/>
          <w:bCs/>
          <w:lang w:eastAsia="en-AU"/>
        </w:rPr>
        <w:t>young people aged under 25 who have moved, or are at risk of moving, from study (post</w:t>
      </w:r>
      <w:r w:rsidR="00A05491" w:rsidRPr="00D77F54">
        <w:rPr>
          <w:rFonts w:ascii="Arial" w:hAnsi="Arial" w:cs="Arial"/>
          <w:bCs/>
          <w:lang w:eastAsia="en-AU"/>
        </w:rPr>
        <w:noBreakHyphen/>
      </w:r>
      <w:r w:rsidRPr="00D77F54">
        <w:rPr>
          <w:rFonts w:ascii="Arial" w:hAnsi="Arial" w:cs="Arial"/>
          <w:bCs/>
          <w:lang w:eastAsia="en-AU"/>
        </w:rPr>
        <w:t>secondary or tertiary and been in receipt or receiving a student payment) to an extended period on an unemployment payment.</w:t>
      </w:r>
    </w:p>
    <w:p w14:paraId="71DEDABB" w14:textId="77777777" w:rsidR="006A57F6" w:rsidRPr="00041CF9" w:rsidRDefault="006A57F6" w:rsidP="00C10190">
      <w:pPr>
        <w:rPr>
          <w:rFonts w:ascii="Arial" w:hAnsi="Arial" w:cs="Arial"/>
          <w:lang w:val="en-US"/>
        </w:rPr>
      </w:pPr>
      <w:r w:rsidRPr="00041CF9">
        <w:rPr>
          <w:rFonts w:ascii="Arial" w:hAnsi="Arial" w:cs="Arial"/>
          <w:lang w:val="en-US"/>
        </w:rPr>
        <w:t>The initial priority groups were chosen by the Minister of Social Services, based on advice provided by the Department of Social Services and the Priority Investment Approac</w:t>
      </w:r>
      <w:r w:rsidR="00E26755" w:rsidRPr="00041CF9">
        <w:rPr>
          <w:rFonts w:ascii="Arial" w:hAnsi="Arial" w:cs="Arial"/>
          <w:lang w:val="en-US"/>
        </w:rPr>
        <w:t>h Inter</w:t>
      </w:r>
      <w:r w:rsidR="00A05491" w:rsidRPr="009D490D">
        <w:rPr>
          <w:rFonts w:cstheme="minorHAnsi"/>
        </w:rPr>
        <w:noBreakHyphen/>
      </w:r>
      <w:r w:rsidR="00C21075">
        <w:rPr>
          <w:rFonts w:ascii="Arial" w:hAnsi="Arial" w:cs="Arial"/>
          <w:lang w:val="en-US"/>
        </w:rPr>
        <w:t>d</w:t>
      </w:r>
      <w:r w:rsidR="00E26755" w:rsidRPr="00041CF9">
        <w:rPr>
          <w:rFonts w:ascii="Arial" w:hAnsi="Arial" w:cs="Arial"/>
          <w:lang w:val="en-US"/>
        </w:rPr>
        <w:t>epartmental Committee.</w:t>
      </w:r>
    </w:p>
    <w:p w14:paraId="0D7A2FF9" w14:textId="77777777" w:rsidR="006A57F6" w:rsidRPr="00041CF9" w:rsidRDefault="006A57F6" w:rsidP="00C10190">
      <w:pPr>
        <w:rPr>
          <w:rFonts w:ascii="Arial" w:hAnsi="Arial" w:cs="Arial"/>
          <w:lang w:val="en-US"/>
        </w:rPr>
      </w:pPr>
      <w:r w:rsidRPr="00041CF9">
        <w:rPr>
          <w:rFonts w:ascii="Arial" w:hAnsi="Arial" w:cs="Arial"/>
          <w:lang w:val="en-US"/>
        </w:rPr>
        <w:t xml:space="preserve">These </w:t>
      </w:r>
      <w:r w:rsidR="007F5AEA" w:rsidRPr="00041CF9">
        <w:rPr>
          <w:rFonts w:ascii="Arial" w:hAnsi="Arial" w:cs="Arial"/>
          <w:lang w:val="en-US"/>
        </w:rPr>
        <w:t xml:space="preserve">priority </w:t>
      </w:r>
      <w:r w:rsidRPr="00041CF9">
        <w:rPr>
          <w:rFonts w:ascii="Arial" w:hAnsi="Arial" w:cs="Arial"/>
          <w:lang w:val="en-US"/>
        </w:rPr>
        <w:t xml:space="preserve">groups </w:t>
      </w:r>
      <w:r w:rsidR="007F5AEA" w:rsidRPr="00041CF9">
        <w:rPr>
          <w:rFonts w:ascii="Arial" w:hAnsi="Arial" w:cs="Arial"/>
          <w:lang w:val="en-US"/>
        </w:rPr>
        <w:t>are</w:t>
      </w:r>
      <w:r w:rsidRPr="00041CF9">
        <w:rPr>
          <w:rFonts w:ascii="Arial" w:hAnsi="Arial" w:cs="Arial"/>
          <w:lang w:val="en-US"/>
        </w:rPr>
        <w:t xml:space="preserve"> among a number identified in the </w:t>
      </w:r>
      <w:r w:rsidR="00B33562" w:rsidRPr="00041CF9">
        <w:rPr>
          <w:rFonts w:ascii="Arial" w:hAnsi="Arial" w:cs="Arial"/>
          <w:lang w:val="en-US"/>
        </w:rPr>
        <w:t xml:space="preserve">Priority Investment Approach </w:t>
      </w:r>
      <w:r w:rsidRPr="00041CF9">
        <w:rPr>
          <w:rFonts w:ascii="Arial" w:hAnsi="Arial" w:cs="Arial"/>
          <w:lang w:val="en-US"/>
        </w:rPr>
        <w:t xml:space="preserve">Baseline Valuation Report as groups of interest who have relatively high lifetime costs but </w:t>
      </w:r>
      <w:r w:rsidR="007F5AEA" w:rsidRPr="00041CF9">
        <w:rPr>
          <w:rFonts w:ascii="Arial" w:hAnsi="Arial" w:cs="Arial"/>
          <w:lang w:val="en-US"/>
        </w:rPr>
        <w:t>for whom there is</w:t>
      </w:r>
      <w:r w:rsidRPr="00041CF9">
        <w:rPr>
          <w:rFonts w:ascii="Arial" w:hAnsi="Arial" w:cs="Arial"/>
          <w:lang w:val="en-US"/>
        </w:rPr>
        <w:t xml:space="preserve"> potential to reduce these </w:t>
      </w:r>
      <w:r w:rsidR="007F5AEA" w:rsidRPr="00041CF9">
        <w:rPr>
          <w:rFonts w:ascii="Arial" w:hAnsi="Arial" w:cs="Arial"/>
          <w:lang w:val="en-US"/>
        </w:rPr>
        <w:t xml:space="preserve">likely </w:t>
      </w:r>
      <w:r w:rsidRPr="00041CF9">
        <w:rPr>
          <w:rFonts w:ascii="Arial" w:hAnsi="Arial" w:cs="Arial"/>
          <w:lang w:val="en-US"/>
        </w:rPr>
        <w:t>costs and improve</w:t>
      </w:r>
      <w:r w:rsidR="007F5AEA" w:rsidRPr="00041CF9">
        <w:rPr>
          <w:rFonts w:ascii="Arial" w:hAnsi="Arial" w:cs="Arial"/>
          <w:lang w:val="en-US"/>
        </w:rPr>
        <w:t xml:space="preserve"> likely</w:t>
      </w:r>
      <w:r w:rsidRPr="00041CF9">
        <w:rPr>
          <w:rFonts w:ascii="Arial" w:hAnsi="Arial" w:cs="Arial"/>
          <w:lang w:val="en-US"/>
        </w:rPr>
        <w:t xml:space="preserve"> lifetime outcomes. </w:t>
      </w:r>
    </w:p>
    <w:p w14:paraId="238F16A3" w14:textId="77777777" w:rsidR="00C10190" w:rsidRPr="00C42320" w:rsidRDefault="00C21075" w:rsidP="006F198F">
      <w:pPr>
        <w:pStyle w:val="Heading2"/>
        <w:keepNext/>
        <w:keepLines/>
        <w:numPr>
          <w:ilvl w:val="2"/>
          <w:numId w:val="41"/>
        </w:numPr>
        <w:spacing w:before="320" w:after="120"/>
        <w:rPr>
          <w:rFonts w:ascii="Arial" w:hAnsi="Arial" w:cs="Arial"/>
          <w:b w:val="0"/>
          <w:sz w:val="30"/>
          <w:szCs w:val="30"/>
        </w:rPr>
      </w:pPr>
      <w:bookmarkStart w:id="29" w:name="_Toc501462832"/>
      <w:r w:rsidRPr="00C42320">
        <w:rPr>
          <w:rFonts w:ascii="Arial" w:hAnsi="Arial" w:cs="Arial"/>
          <w:b w:val="0"/>
          <w:sz w:val="30"/>
          <w:szCs w:val="30"/>
        </w:rPr>
        <w:t>Tranche 1 p</w:t>
      </w:r>
      <w:r w:rsidR="00C10190" w:rsidRPr="00C42320">
        <w:rPr>
          <w:rFonts w:ascii="Arial" w:hAnsi="Arial" w:cs="Arial"/>
          <w:b w:val="0"/>
          <w:sz w:val="30"/>
          <w:szCs w:val="30"/>
        </w:rPr>
        <w:t>roject development and selection</w:t>
      </w:r>
      <w:bookmarkEnd w:id="29"/>
    </w:p>
    <w:p w14:paraId="43642103" w14:textId="77777777" w:rsidR="00C21075" w:rsidRPr="00C21075" w:rsidRDefault="00C21075" w:rsidP="00C21075">
      <w:pPr>
        <w:rPr>
          <w:rFonts w:ascii="Arial" w:hAnsi="Arial" w:cs="Arial"/>
        </w:rPr>
      </w:pPr>
      <w:r>
        <w:rPr>
          <w:rFonts w:ascii="Arial" w:hAnsi="Arial" w:cs="Arial"/>
        </w:rPr>
        <w:t xml:space="preserve">The process for </w:t>
      </w:r>
      <w:r w:rsidR="00A05491">
        <w:rPr>
          <w:rFonts w:ascii="Arial" w:hAnsi="Arial" w:cs="Arial"/>
        </w:rPr>
        <w:t xml:space="preserve">the </w:t>
      </w:r>
      <w:r>
        <w:rPr>
          <w:rFonts w:ascii="Arial" w:hAnsi="Arial" w:cs="Arial"/>
        </w:rPr>
        <w:t>development and selection of Tranche 1 projects entailed:</w:t>
      </w:r>
    </w:p>
    <w:p w14:paraId="735359F6" w14:textId="77777777" w:rsidR="003C7BB6" w:rsidRPr="00640909" w:rsidRDefault="00E81691" w:rsidP="00640909">
      <w:pPr>
        <w:pStyle w:val="ListParagraph"/>
        <w:numPr>
          <w:ilvl w:val="0"/>
          <w:numId w:val="50"/>
        </w:numPr>
        <w:tabs>
          <w:tab w:val="left" w:pos="0"/>
        </w:tabs>
        <w:spacing w:before="180"/>
        <w:ind w:left="839" w:hanging="357"/>
        <w:rPr>
          <w:rFonts w:ascii="Arial" w:hAnsi="Arial" w:cs="Arial"/>
          <w:bCs/>
          <w:lang w:eastAsia="en-AU"/>
        </w:rPr>
      </w:pPr>
      <w:r w:rsidRPr="00640909">
        <w:rPr>
          <w:rFonts w:ascii="Arial" w:hAnsi="Arial" w:cs="Arial"/>
          <w:bCs/>
          <w:lang w:eastAsia="en-AU"/>
        </w:rPr>
        <w:t xml:space="preserve">Ideas generation </w:t>
      </w:r>
      <w:r w:rsidR="00C10190" w:rsidRPr="00640909">
        <w:rPr>
          <w:rFonts w:ascii="Arial" w:hAnsi="Arial" w:cs="Arial"/>
          <w:bCs/>
          <w:lang w:eastAsia="en-AU"/>
        </w:rPr>
        <w:t>(</w:t>
      </w:r>
      <w:r w:rsidR="00C925F0" w:rsidRPr="00640909">
        <w:rPr>
          <w:rFonts w:ascii="Arial" w:hAnsi="Arial" w:cs="Arial"/>
          <w:bCs/>
          <w:lang w:eastAsia="en-AU"/>
        </w:rPr>
        <w:t xml:space="preserve">9 December 2016 to </w:t>
      </w:r>
      <w:r w:rsidR="00513BEE" w:rsidRPr="00640909">
        <w:rPr>
          <w:rFonts w:ascii="Arial" w:hAnsi="Arial" w:cs="Arial"/>
          <w:bCs/>
          <w:lang w:eastAsia="en-AU"/>
        </w:rPr>
        <w:t xml:space="preserve">24 February </w:t>
      </w:r>
      <w:r w:rsidR="00C925F0" w:rsidRPr="00640909">
        <w:rPr>
          <w:rFonts w:ascii="Arial" w:hAnsi="Arial" w:cs="Arial"/>
          <w:bCs/>
          <w:lang w:eastAsia="en-AU"/>
        </w:rPr>
        <w:t>2017</w:t>
      </w:r>
      <w:r w:rsidR="00C10190" w:rsidRPr="00640909">
        <w:rPr>
          <w:rFonts w:ascii="Arial" w:hAnsi="Arial" w:cs="Arial"/>
          <w:bCs/>
          <w:lang w:eastAsia="en-AU"/>
        </w:rPr>
        <w:t xml:space="preserve">) </w:t>
      </w:r>
      <w:r w:rsidR="00B33562" w:rsidRPr="00640909">
        <w:rPr>
          <w:rFonts w:ascii="Arial" w:hAnsi="Arial" w:cs="Arial"/>
          <w:bCs/>
          <w:lang w:eastAsia="en-AU"/>
        </w:rPr>
        <w:t>–</w:t>
      </w:r>
      <w:r w:rsidR="00C10190" w:rsidRPr="00640909">
        <w:rPr>
          <w:rFonts w:ascii="Arial" w:hAnsi="Arial" w:cs="Arial"/>
          <w:bCs/>
          <w:lang w:eastAsia="en-AU"/>
        </w:rPr>
        <w:t xml:space="preserve"> In the initial ideas generation phase, ideas were broadly sought from community groups, government, academics, business, other groups and the general pub</w:t>
      </w:r>
      <w:r w:rsidR="002F65AD" w:rsidRPr="00640909">
        <w:rPr>
          <w:rFonts w:ascii="Arial" w:hAnsi="Arial" w:cs="Arial"/>
          <w:bCs/>
          <w:lang w:eastAsia="en-AU"/>
        </w:rPr>
        <w:t>lic through an open forum on the Department</w:t>
      </w:r>
      <w:r w:rsidR="00C21075" w:rsidRPr="00640909">
        <w:rPr>
          <w:rFonts w:ascii="Arial" w:hAnsi="Arial" w:cs="Arial"/>
          <w:bCs/>
          <w:lang w:eastAsia="en-AU"/>
        </w:rPr>
        <w:t xml:space="preserve"> of Social Service</w:t>
      </w:r>
      <w:r w:rsidR="00C10190" w:rsidRPr="00640909">
        <w:rPr>
          <w:rFonts w:ascii="Arial" w:hAnsi="Arial" w:cs="Arial"/>
          <w:bCs/>
          <w:lang w:eastAsia="en-AU"/>
        </w:rPr>
        <w:t>s</w:t>
      </w:r>
      <w:r w:rsidR="00A05491" w:rsidRPr="00640909">
        <w:rPr>
          <w:rFonts w:ascii="Arial" w:hAnsi="Arial" w:cs="Arial"/>
          <w:bCs/>
          <w:lang w:eastAsia="en-AU"/>
        </w:rPr>
        <w:t>’</w:t>
      </w:r>
      <w:r w:rsidR="00C10190" w:rsidRPr="00640909">
        <w:rPr>
          <w:rFonts w:ascii="Arial" w:hAnsi="Arial" w:cs="Arial"/>
          <w:bCs/>
          <w:lang w:eastAsia="en-AU"/>
        </w:rPr>
        <w:t xml:space="preserve"> consultation platform, DSS Engage.</w:t>
      </w:r>
    </w:p>
    <w:p w14:paraId="5FAF2575" w14:textId="77777777" w:rsidR="00032AD9" w:rsidRPr="00640909" w:rsidRDefault="00513BEE" w:rsidP="00640909">
      <w:pPr>
        <w:pStyle w:val="ListParagraph"/>
        <w:numPr>
          <w:ilvl w:val="0"/>
          <w:numId w:val="50"/>
        </w:numPr>
        <w:tabs>
          <w:tab w:val="left" w:pos="0"/>
        </w:tabs>
        <w:spacing w:before="180"/>
        <w:ind w:left="839" w:hanging="357"/>
        <w:rPr>
          <w:rFonts w:ascii="Arial" w:hAnsi="Arial" w:cs="Arial"/>
          <w:bCs/>
          <w:lang w:eastAsia="en-AU"/>
        </w:rPr>
      </w:pPr>
      <w:r w:rsidRPr="00640909">
        <w:rPr>
          <w:rFonts w:ascii="Arial" w:hAnsi="Arial" w:cs="Arial"/>
          <w:bCs/>
          <w:lang w:eastAsia="en-AU"/>
        </w:rPr>
        <w:t>Idea shortlisting (late February to March 2017) – After ide</w:t>
      </w:r>
      <w:r w:rsidR="002B1AA1" w:rsidRPr="00640909">
        <w:rPr>
          <w:rFonts w:ascii="Arial" w:hAnsi="Arial" w:cs="Arial"/>
          <w:bCs/>
          <w:lang w:eastAsia="en-AU"/>
        </w:rPr>
        <w:t>a</w:t>
      </w:r>
      <w:r w:rsidRPr="00640909">
        <w:rPr>
          <w:rFonts w:ascii="Arial" w:hAnsi="Arial" w:cs="Arial"/>
          <w:bCs/>
          <w:lang w:eastAsia="en-AU"/>
        </w:rPr>
        <w:t xml:space="preserve"> submission</w:t>
      </w:r>
      <w:r w:rsidR="00FB4852" w:rsidRPr="00640909">
        <w:rPr>
          <w:rFonts w:ascii="Arial" w:hAnsi="Arial" w:cs="Arial"/>
          <w:bCs/>
          <w:lang w:eastAsia="en-AU"/>
        </w:rPr>
        <w:t>s</w:t>
      </w:r>
      <w:r w:rsidRPr="00640909">
        <w:rPr>
          <w:rFonts w:ascii="Arial" w:hAnsi="Arial" w:cs="Arial"/>
          <w:bCs/>
          <w:lang w:eastAsia="en-AU"/>
        </w:rPr>
        <w:t xml:space="preserve"> closed, eligible ideas were assessed against </w:t>
      </w:r>
      <w:r w:rsidR="00DA0995" w:rsidRPr="00640909">
        <w:rPr>
          <w:rFonts w:ascii="Arial" w:hAnsi="Arial" w:cs="Arial"/>
          <w:bCs/>
          <w:lang w:eastAsia="en-AU"/>
        </w:rPr>
        <w:t xml:space="preserve">the following </w:t>
      </w:r>
      <w:r w:rsidRPr="00640909">
        <w:rPr>
          <w:rFonts w:ascii="Arial" w:hAnsi="Arial" w:cs="Arial"/>
          <w:bCs/>
          <w:lang w:eastAsia="en-AU"/>
        </w:rPr>
        <w:t>criteria</w:t>
      </w:r>
      <w:r w:rsidR="00032AD9" w:rsidRPr="00640909">
        <w:rPr>
          <w:rFonts w:ascii="Arial" w:hAnsi="Arial" w:cs="Arial"/>
          <w:bCs/>
          <w:lang w:eastAsia="en-AU"/>
        </w:rPr>
        <w:t>: effectiveness and impact of the idea; a new or innovative approach; and appropriateness for trial an</w:t>
      </w:r>
      <w:r w:rsidR="00D63648" w:rsidRPr="00640909">
        <w:rPr>
          <w:rFonts w:ascii="Arial" w:hAnsi="Arial" w:cs="Arial"/>
          <w:bCs/>
          <w:lang w:eastAsia="en-AU"/>
        </w:rPr>
        <w:t>d</w:t>
      </w:r>
      <w:r w:rsidR="00032AD9" w:rsidRPr="00640909">
        <w:rPr>
          <w:rFonts w:ascii="Arial" w:hAnsi="Arial" w:cs="Arial"/>
          <w:bCs/>
          <w:lang w:eastAsia="en-AU"/>
        </w:rPr>
        <w:t xml:space="preserve"> evaluation. More detail on selection criteria </w:t>
      </w:r>
      <w:r w:rsidR="00DA0995" w:rsidRPr="00640909">
        <w:rPr>
          <w:rFonts w:ascii="Arial" w:hAnsi="Arial" w:cs="Arial"/>
          <w:bCs/>
          <w:lang w:eastAsia="en-AU"/>
        </w:rPr>
        <w:t xml:space="preserve">used </w:t>
      </w:r>
      <w:r w:rsidR="00032AD9" w:rsidRPr="00640909">
        <w:rPr>
          <w:rFonts w:ascii="Arial" w:hAnsi="Arial" w:cs="Arial"/>
          <w:bCs/>
          <w:lang w:eastAsia="en-AU"/>
        </w:rPr>
        <w:t xml:space="preserve">at the ideas generation stage is available in the </w:t>
      </w:r>
      <w:hyperlink r:id="rId16" w:history="1">
        <w:r w:rsidR="00032AD9" w:rsidRPr="00640909">
          <w:rPr>
            <w:bCs/>
            <w:lang w:eastAsia="en-AU"/>
          </w:rPr>
          <w:t>Try, Test and Learn Fund Tranche 1 Handbook</w:t>
        </w:r>
      </w:hyperlink>
      <w:r w:rsidR="00C21075" w:rsidRPr="00640909">
        <w:rPr>
          <w:rFonts w:ascii="Arial" w:hAnsi="Arial" w:cs="Arial"/>
          <w:bCs/>
          <w:lang w:eastAsia="en-AU"/>
        </w:rPr>
        <w:t>.</w:t>
      </w:r>
      <w:r w:rsidR="008C4C62" w:rsidRPr="00640909">
        <w:rPr>
          <w:rFonts w:ascii="Arial" w:hAnsi="Arial" w:cs="Arial"/>
          <w:bCs/>
          <w:lang w:eastAsia="en-AU"/>
        </w:rPr>
        <w:t xml:space="preserve"> </w:t>
      </w:r>
      <w:r w:rsidR="00DA0995" w:rsidRPr="00640909">
        <w:rPr>
          <w:rFonts w:ascii="Arial" w:hAnsi="Arial" w:cs="Arial"/>
          <w:bCs/>
          <w:lang w:eastAsia="en-AU"/>
        </w:rPr>
        <w:t xml:space="preserve">Each submission was assessed and moderated before being </w:t>
      </w:r>
      <w:r w:rsidR="00FB4852" w:rsidRPr="00640909">
        <w:rPr>
          <w:rFonts w:ascii="Arial" w:hAnsi="Arial" w:cs="Arial"/>
          <w:bCs/>
          <w:lang w:eastAsia="en-AU"/>
        </w:rPr>
        <w:t>scored</w:t>
      </w:r>
      <w:r w:rsidR="00DA0995" w:rsidRPr="00640909">
        <w:rPr>
          <w:rFonts w:ascii="Arial" w:hAnsi="Arial" w:cs="Arial"/>
          <w:bCs/>
          <w:lang w:eastAsia="en-AU"/>
        </w:rPr>
        <w:t xml:space="preserve">. </w:t>
      </w:r>
      <w:r w:rsidR="00FB4852" w:rsidRPr="00640909">
        <w:rPr>
          <w:rFonts w:ascii="Arial" w:hAnsi="Arial" w:cs="Arial"/>
          <w:bCs/>
          <w:lang w:eastAsia="en-AU"/>
        </w:rPr>
        <w:t xml:space="preserve">Senior departmental officials </w:t>
      </w:r>
      <w:r w:rsidR="002B1AA1" w:rsidRPr="00640909">
        <w:rPr>
          <w:rFonts w:ascii="Arial" w:hAnsi="Arial" w:cs="Arial"/>
          <w:bCs/>
          <w:lang w:eastAsia="en-AU"/>
        </w:rPr>
        <w:t>undertook additional research on high scoring ideas before selecting an initial shortlist</w:t>
      </w:r>
      <w:r w:rsidR="00580889" w:rsidRPr="00640909">
        <w:rPr>
          <w:rFonts w:ascii="Arial" w:hAnsi="Arial" w:cs="Arial"/>
          <w:bCs/>
          <w:lang w:eastAsia="en-AU"/>
        </w:rPr>
        <w:t xml:space="preserve">. Additional ideas that were similar or complementary to key ideas were also selected </w:t>
      </w:r>
      <w:r w:rsidR="00FB217C" w:rsidRPr="00640909">
        <w:rPr>
          <w:rFonts w:ascii="Arial" w:hAnsi="Arial" w:cs="Arial"/>
          <w:bCs/>
          <w:lang w:eastAsia="en-AU"/>
        </w:rPr>
        <w:t>to include different stakeholders with diverse perspectives and foster a collaborative co-development process.</w:t>
      </w:r>
    </w:p>
    <w:p w14:paraId="5D3CD357" w14:textId="77777777" w:rsidR="00483281" w:rsidRPr="00640909" w:rsidRDefault="00E81691" w:rsidP="00640909">
      <w:pPr>
        <w:pStyle w:val="ListParagraph"/>
        <w:numPr>
          <w:ilvl w:val="0"/>
          <w:numId w:val="50"/>
        </w:numPr>
        <w:tabs>
          <w:tab w:val="left" w:pos="0"/>
        </w:tabs>
        <w:spacing w:before="180"/>
        <w:ind w:left="839" w:hanging="357"/>
        <w:rPr>
          <w:rFonts w:ascii="Arial" w:hAnsi="Arial" w:cs="Arial"/>
          <w:bCs/>
          <w:lang w:eastAsia="en-AU"/>
        </w:rPr>
      </w:pPr>
      <w:r w:rsidRPr="00640909">
        <w:rPr>
          <w:rFonts w:ascii="Arial" w:hAnsi="Arial" w:cs="Arial"/>
          <w:bCs/>
          <w:lang w:eastAsia="en-AU"/>
        </w:rPr>
        <w:t xml:space="preserve">Co-development </w:t>
      </w:r>
      <w:r w:rsidR="00C10190" w:rsidRPr="00640909">
        <w:rPr>
          <w:rFonts w:ascii="Arial" w:hAnsi="Arial" w:cs="Arial"/>
          <w:bCs/>
          <w:lang w:eastAsia="en-AU"/>
        </w:rPr>
        <w:t>(</w:t>
      </w:r>
      <w:r w:rsidR="00C925F0" w:rsidRPr="00640909">
        <w:rPr>
          <w:rFonts w:ascii="Arial" w:hAnsi="Arial" w:cs="Arial"/>
          <w:bCs/>
          <w:lang w:eastAsia="en-AU"/>
        </w:rPr>
        <w:t>March to May 2017</w:t>
      </w:r>
      <w:r w:rsidR="00C10190" w:rsidRPr="00640909">
        <w:rPr>
          <w:rFonts w:ascii="Arial" w:hAnsi="Arial" w:cs="Arial"/>
          <w:bCs/>
          <w:lang w:eastAsia="en-AU"/>
        </w:rPr>
        <w:t xml:space="preserve">) </w:t>
      </w:r>
      <w:r w:rsidR="00D63648" w:rsidRPr="00640909">
        <w:rPr>
          <w:rFonts w:ascii="Arial" w:hAnsi="Arial" w:cs="Arial"/>
          <w:bCs/>
          <w:lang w:eastAsia="en-AU"/>
        </w:rPr>
        <w:t>–</w:t>
      </w:r>
      <w:r w:rsidR="00C10190" w:rsidRPr="00640909">
        <w:rPr>
          <w:rFonts w:ascii="Arial" w:hAnsi="Arial" w:cs="Arial"/>
          <w:bCs/>
          <w:lang w:eastAsia="en-AU"/>
        </w:rPr>
        <w:t xml:space="preserve"> </w:t>
      </w:r>
      <w:r w:rsidRPr="00640909">
        <w:rPr>
          <w:rFonts w:ascii="Arial" w:hAnsi="Arial" w:cs="Arial"/>
          <w:bCs/>
          <w:lang w:eastAsia="en-AU"/>
        </w:rPr>
        <w:t>Shortlisted ideas enter</w:t>
      </w:r>
      <w:r w:rsidR="00032AD9" w:rsidRPr="00640909">
        <w:rPr>
          <w:rFonts w:ascii="Arial" w:hAnsi="Arial" w:cs="Arial"/>
          <w:bCs/>
          <w:lang w:eastAsia="en-AU"/>
        </w:rPr>
        <w:t>ed</w:t>
      </w:r>
      <w:r w:rsidRPr="00640909">
        <w:rPr>
          <w:rFonts w:ascii="Arial" w:hAnsi="Arial" w:cs="Arial"/>
          <w:bCs/>
          <w:lang w:eastAsia="en-AU"/>
        </w:rPr>
        <w:t xml:space="preserve"> a co</w:t>
      </w:r>
      <w:r w:rsidR="00A05491" w:rsidRPr="00640909">
        <w:rPr>
          <w:rFonts w:ascii="Arial" w:hAnsi="Arial" w:cs="Arial"/>
          <w:bCs/>
          <w:lang w:eastAsia="en-AU"/>
        </w:rPr>
        <w:noBreakHyphen/>
      </w:r>
      <w:r w:rsidRPr="00640909">
        <w:rPr>
          <w:rFonts w:ascii="Arial" w:hAnsi="Arial" w:cs="Arial"/>
          <w:bCs/>
          <w:lang w:eastAsia="en-AU"/>
        </w:rPr>
        <w:t>development phase</w:t>
      </w:r>
      <w:r w:rsidR="00ED49A3" w:rsidRPr="00640909">
        <w:rPr>
          <w:rFonts w:ascii="Arial" w:hAnsi="Arial" w:cs="Arial"/>
          <w:bCs/>
          <w:lang w:eastAsia="en-AU"/>
        </w:rPr>
        <w:t xml:space="preserve">, in which </w:t>
      </w:r>
      <w:r w:rsidRPr="00640909">
        <w:rPr>
          <w:rFonts w:ascii="Arial" w:hAnsi="Arial" w:cs="Arial"/>
          <w:bCs/>
          <w:lang w:eastAsia="en-AU"/>
        </w:rPr>
        <w:t>stakeholders collaboratively develop</w:t>
      </w:r>
      <w:r w:rsidR="00ED49A3" w:rsidRPr="00640909">
        <w:rPr>
          <w:rFonts w:ascii="Arial" w:hAnsi="Arial" w:cs="Arial"/>
          <w:bCs/>
          <w:lang w:eastAsia="en-AU"/>
        </w:rPr>
        <w:t>ed</w:t>
      </w:r>
      <w:r w:rsidRPr="00640909">
        <w:rPr>
          <w:rFonts w:ascii="Arial" w:hAnsi="Arial" w:cs="Arial"/>
          <w:bCs/>
          <w:lang w:eastAsia="en-AU"/>
        </w:rPr>
        <w:t xml:space="preserve"> and refine</w:t>
      </w:r>
      <w:r w:rsidR="00ED49A3" w:rsidRPr="00640909">
        <w:rPr>
          <w:rFonts w:ascii="Arial" w:hAnsi="Arial" w:cs="Arial"/>
          <w:bCs/>
          <w:lang w:eastAsia="en-AU"/>
        </w:rPr>
        <w:t>d</w:t>
      </w:r>
      <w:r w:rsidRPr="00640909">
        <w:rPr>
          <w:rFonts w:ascii="Arial" w:hAnsi="Arial" w:cs="Arial"/>
          <w:bCs/>
          <w:lang w:eastAsia="en-AU"/>
        </w:rPr>
        <w:t xml:space="preserve"> the shortlisted ideas from initial concepts into detailed project proposals. </w:t>
      </w:r>
      <w:r w:rsidR="000F4A05" w:rsidRPr="00640909">
        <w:rPr>
          <w:rFonts w:ascii="Arial" w:hAnsi="Arial" w:cs="Arial"/>
          <w:bCs/>
          <w:lang w:eastAsia="en-AU"/>
        </w:rPr>
        <w:br/>
      </w:r>
      <w:r w:rsidR="00483281" w:rsidRPr="00640909">
        <w:rPr>
          <w:rFonts w:ascii="Arial" w:hAnsi="Arial" w:cs="Arial"/>
          <w:bCs/>
          <w:lang w:eastAsia="en-AU"/>
        </w:rPr>
        <w:t>Th</w:t>
      </w:r>
      <w:r w:rsidR="00B33562" w:rsidRPr="00640909">
        <w:rPr>
          <w:rFonts w:ascii="Arial" w:hAnsi="Arial" w:cs="Arial"/>
          <w:bCs/>
          <w:lang w:eastAsia="en-AU"/>
        </w:rPr>
        <w:t>is co</w:t>
      </w:r>
      <w:r w:rsidR="00A05491" w:rsidRPr="00640909">
        <w:rPr>
          <w:rFonts w:ascii="Arial" w:hAnsi="Arial" w:cs="Arial"/>
          <w:bCs/>
          <w:lang w:eastAsia="en-AU"/>
        </w:rPr>
        <w:noBreakHyphen/>
      </w:r>
      <w:r w:rsidR="00B33562" w:rsidRPr="00640909">
        <w:rPr>
          <w:rFonts w:ascii="Arial" w:hAnsi="Arial" w:cs="Arial"/>
          <w:bCs/>
          <w:lang w:eastAsia="en-AU"/>
        </w:rPr>
        <w:t xml:space="preserve">development stage was </w:t>
      </w:r>
      <w:r w:rsidR="000A71A7" w:rsidRPr="00640909">
        <w:rPr>
          <w:rFonts w:ascii="Arial" w:hAnsi="Arial" w:cs="Arial"/>
          <w:bCs/>
          <w:lang w:eastAsia="en-AU"/>
        </w:rPr>
        <w:t>an important step in seeking new and innovative solutions, and focused on fostering:</w:t>
      </w:r>
    </w:p>
    <w:p w14:paraId="0184A8A5" w14:textId="77777777" w:rsidR="003C0B88" w:rsidRPr="00041CF9" w:rsidRDefault="003C0B88" w:rsidP="00C42320">
      <w:pPr>
        <w:pStyle w:val="ListParagraph"/>
        <w:numPr>
          <w:ilvl w:val="1"/>
          <w:numId w:val="21"/>
        </w:numPr>
        <w:spacing w:after="0"/>
        <w:ind w:left="1434" w:hanging="357"/>
        <w:contextualSpacing w:val="0"/>
        <w:rPr>
          <w:rFonts w:ascii="Arial" w:hAnsi="Arial" w:cs="Arial"/>
        </w:rPr>
      </w:pPr>
      <w:r w:rsidRPr="00041CF9">
        <w:rPr>
          <w:rFonts w:ascii="Arial" w:hAnsi="Arial" w:cs="Arial"/>
        </w:rPr>
        <w:t xml:space="preserve">genuine collaboration with a meaningful impact on program design, </w:t>
      </w:r>
      <w:r w:rsidR="007F5AEA" w:rsidRPr="00041CF9">
        <w:rPr>
          <w:rFonts w:ascii="Arial" w:hAnsi="Arial" w:cs="Arial"/>
        </w:rPr>
        <w:t>including</w:t>
      </w:r>
      <w:r w:rsidRPr="00041CF9">
        <w:rPr>
          <w:rFonts w:ascii="Arial" w:hAnsi="Arial" w:cs="Arial"/>
        </w:rPr>
        <w:t xml:space="preserve"> a focus on collaboration with representatives of the priority groups</w:t>
      </w:r>
    </w:p>
    <w:p w14:paraId="594674F7" w14:textId="77777777" w:rsidR="003C0B88" w:rsidRPr="00041CF9" w:rsidRDefault="003C0B88" w:rsidP="00C42320">
      <w:pPr>
        <w:pStyle w:val="ListParagraph"/>
        <w:numPr>
          <w:ilvl w:val="1"/>
          <w:numId w:val="21"/>
        </w:numPr>
        <w:spacing w:after="0"/>
        <w:ind w:left="1434" w:hanging="357"/>
        <w:contextualSpacing w:val="0"/>
        <w:rPr>
          <w:rFonts w:ascii="Arial" w:hAnsi="Arial" w:cs="Arial"/>
        </w:rPr>
      </w:pPr>
      <w:r w:rsidRPr="00041CF9">
        <w:rPr>
          <w:rFonts w:ascii="Arial" w:hAnsi="Arial" w:cs="Arial"/>
        </w:rPr>
        <w:t>more creative and innovative program design</w:t>
      </w:r>
    </w:p>
    <w:p w14:paraId="7F021C51" w14:textId="77777777" w:rsidR="003C0B88" w:rsidRPr="00041CF9" w:rsidRDefault="003C0B88" w:rsidP="00C42320">
      <w:pPr>
        <w:pStyle w:val="ListParagraph"/>
        <w:numPr>
          <w:ilvl w:val="1"/>
          <w:numId w:val="21"/>
        </w:numPr>
        <w:spacing w:after="240"/>
        <w:contextualSpacing w:val="0"/>
        <w:rPr>
          <w:rFonts w:ascii="Arial" w:hAnsi="Arial" w:cs="Arial"/>
        </w:rPr>
      </w:pPr>
      <w:r w:rsidRPr="00041CF9">
        <w:rPr>
          <w:rFonts w:ascii="Arial" w:hAnsi="Arial" w:cs="Arial"/>
        </w:rPr>
        <w:t>new opportunities for collaboration between the Commonwealth, the community sector, business and other stakeholders, and the chance to learn from each other.</w:t>
      </w:r>
    </w:p>
    <w:p w14:paraId="0F054D02" w14:textId="77777777" w:rsidR="00C21075" w:rsidRDefault="00ED49A3" w:rsidP="00483281">
      <w:pPr>
        <w:pStyle w:val="ListParagraph"/>
        <w:ind w:left="714"/>
        <w:contextualSpacing w:val="0"/>
        <w:rPr>
          <w:rFonts w:ascii="Arial" w:hAnsi="Arial" w:cs="Arial"/>
        </w:rPr>
      </w:pPr>
      <w:r w:rsidRPr="00041CF9">
        <w:rPr>
          <w:rFonts w:ascii="Arial" w:hAnsi="Arial" w:cs="Arial"/>
        </w:rPr>
        <w:t>Co</w:t>
      </w:r>
      <w:r w:rsidR="00A05491" w:rsidRPr="000C2AE0">
        <w:rPr>
          <w:rFonts w:asciiTheme="minorHAnsi" w:hAnsiTheme="minorHAnsi" w:cstheme="minorHAnsi"/>
        </w:rPr>
        <w:noBreakHyphen/>
      </w:r>
      <w:r w:rsidRPr="00041CF9">
        <w:rPr>
          <w:rFonts w:ascii="Arial" w:hAnsi="Arial" w:cs="Arial"/>
        </w:rPr>
        <w:t xml:space="preserve">development involved a series of workshops led by independent design facilitators. In some cases single ideas were workshopped; in others </w:t>
      </w:r>
      <w:r w:rsidR="00E81691" w:rsidRPr="00041CF9">
        <w:rPr>
          <w:rFonts w:ascii="Arial" w:hAnsi="Arial" w:cs="Arial"/>
        </w:rPr>
        <w:t xml:space="preserve">a group of ideas that </w:t>
      </w:r>
      <w:r w:rsidRPr="00041CF9">
        <w:rPr>
          <w:rFonts w:ascii="Arial" w:hAnsi="Arial" w:cs="Arial"/>
        </w:rPr>
        <w:t>were</w:t>
      </w:r>
      <w:r w:rsidR="00E81691" w:rsidRPr="00041CF9">
        <w:rPr>
          <w:rFonts w:ascii="Arial" w:hAnsi="Arial" w:cs="Arial"/>
        </w:rPr>
        <w:t xml:space="preserve"> complementary or similar</w:t>
      </w:r>
      <w:r w:rsidRPr="00041CF9">
        <w:rPr>
          <w:rFonts w:ascii="Arial" w:hAnsi="Arial" w:cs="Arial"/>
        </w:rPr>
        <w:t xml:space="preserve"> were workshopped together</w:t>
      </w:r>
      <w:r w:rsidR="00E81691" w:rsidRPr="00041CF9">
        <w:rPr>
          <w:rFonts w:ascii="Arial" w:hAnsi="Arial" w:cs="Arial"/>
        </w:rPr>
        <w:t xml:space="preserve">. </w:t>
      </w:r>
      <w:r w:rsidR="000F4A05">
        <w:rPr>
          <w:rFonts w:ascii="Arial" w:hAnsi="Arial" w:cs="Arial"/>
        </w:rPr>
        <w:br/>
      </w:r>
      <w:r w:rsidR="00483281" w:rsidRPr="00041CF9">
        <w:rPr>
          <w:rFonts w:ascii="Arial" w:hAnsi="Arial" w:cs="Arial"/>
        </w:rPr>
        <w:t>Key co</w:t>
      </w:r>
      <w:r w:rsidR="00A05491" w:rsidRPr="000C2AE0">
        <w:rPr>
          <w:rFonts w:asciiTheme="minorHAnsi" w:hAnsiTheme="minorHAnsi" w:cstheme="minorHAnsi"/>
        </w:rPr>
        <w:noBreakHyphen/>
      </w:r>
      <w:r w:rsidR="00483281" w:rsidRPr="00041CF9">
        <w:rPr>
          <w:rFonts w:ascii="Arial" w:hAnsi="Arial" w:cs="Arial"/>
        </w:rPr>
        <w:t>development s</w:t>
      </w:r>
      <w:r w:rsidRPr="00041CF9">
        <w:rPr>
          <w:rFonts w:ascii="Arial" w:hAnsi="Arial" w:cs="Arial"/>
        </w:rPr>
        <w:t xml:space="preserve">takeholders included proponents of the idea or ideas and </w:t>
      </w:r>
      <w:r w:rsidR="00483281" w:rsidRPr="00041CF9">
        <w:rPr>
          <w:rFonts w:ascii="Arial" w:hAnsi="Arial" w:cs="Arial"/>
        </w:rPr>
        <w:lastRenderedPageBreak/>
        <w:t xml:space="preserve">potential services users (priority group members). Other stakeholders included members of the Try, Test and Learn Fund Expert Advisory </w:t>
      </w:r>
      <w:r w:rsidR="00C21075">
        <w:rPr>
          <w:rFonts w:ascii="Arial" w:hAnsi="Arial" w:cs="Arial"/>
        </w:rPr>
        <w:t>Panel,</w:t>
      </w:r>
      <w:r w:rsidR="00483281" w:rsidRPr="00041CF9">
        <w:rPr>
          <w:rStyle w:val="FootnoteReference"/>
          <w:rFonts w:ascii="Arial" w:hAnsi="Arial" w:cs="Arial"/>
        </w:rPr>
        <w:footnoteReference w:id="1"/>
      </w:r>
      <w:r w:rsidR="00483281" w:rsidRPr="00041CF9">
        <w:rPr>
          <w:rFonts w:ascii="Arial" w:hAnsi="Arial" w:cs="Arial"/>
        </w:rPr>
        <w:t xml:space="preserve"> relevant Commonwealth government representatives and peak body representatives. </w:t>
      </w:r>
    </w:p>
    <w:p w14:paraId="01C19AA7" w14:textId="77777777" w:rsidR="00E81691" w:rsidRPr="00041CF9" w:rsidRDefault="00483281" w:rsidP="00483281">
      <w:pPr>
        <w:pStyle w:val="ListParagraph"/>
        <w:ind w:left="714"/>
        <w:contextualSpacing w:val="0"/>
        <w:rPr>
          <w:rFonts w:ascii="Arial" w:hAnsi="Arial" w:cs="Arial"/>
          <w:i/>
        </w:rPr>
      </w:pPr>
      <w:r w:rsidRPr="00041CF9">
        <w:rPr>
          <w:rFonts w:ascii="Arial" w:hAnsi="Arial" w:cs="Arial"/>
        </w:rPr>
        <w:t>At the end of the co</w:t>
      </w:r>
      <w:r w:rsidR="00A05491" w:rsidRPr="000C2AE0">
        <w:rPr>
          <w:rFonts w:asciiTheme="minorHAnsi" w:hAnsiTheme="minorHAnsi" w:cstheme="minorHAnsi"/>
        </w:rPr>
        <w:noBreakHyphen/>
      </w:r>
      <w:r w:rsidRPr="00041CF9">
        <w:rPr>
          <w:rFonts w:ascii="Arial" w:hAnsi="Arial" w:cs="Arial"/>
        </w:rPr>
        <w:t xml:space="preserve">development phase, design facilitators prepared proposals for each project </w:t>
      </w:r>
      <w:r w:rsidR="000A71A7" w:rsidRPr="00041CF9">
        <w:rPr>
          <w:rFonts w:ascii="Arial" w:hAnsi="Arial" w:cs="Arial"/>
        </w:rPr>
        <w:t xml:space="preserve">with some input from co-development participants. </w:t>
      </w:r>
      <w:r w:rsidR="003C0B88" w:rsidRPr="00041CF9">
        <w:rPr>
          <w:rFonts w:ascii="Arial" w:hAnsi="Arial" w:cs="Arial"/>
        </w:rPr>
        <w:t xml:space="preserve">More information on the co-development process is available in the </w:t>
      </w:r>
      <w:hyperlink r:id="rId17" w:history="1">
        <w:r w:rsidR="003C0B88" w:rsidRPr="008C4C62">
          <w:rPr>
            <w:rStyle w:val="Hyperlink"/>
            <w:rFonts w:ascii="Arial" w:hAnsi="Arial" w:cs="Arial"/>
          </w:rPr>
          <w:t>Co</w:t>
        </w:r>
        <w:r w:rsidR="00A05491" w:rsidRPr="008C4C62">
          <w:rPr>
            <w:rStyle w:val="Hyperlink"/>
            <w:rFonts w:asciiTheme="minorHAnsi" w:hAnsiTheme="minorHAnsi" w:cstheme="minorHAnsi"/>
          </w:rPr>
          <w:noBreakHyphen/>
        </w:r>
        <w:r w:rsidR="003C0B88" w:rsidRPr="008C4C62">
          <w:rPr>
            <w:rStyle w:val="Hyperlink"/>
            <w:rFonts w:ascii="Arial" w:hAnsi="Arial" w:cs="Arial"/>
          </w:rPr>
          <w:t>development Supplementary Information document</w:t>
        </w:r>
      </w:hyperlink>
      <w:r w:rsidR="00C21075">
        <w:rPr>
          <w:rFonts w:ascii="Arial" w:hAnsi="Arial" w:cs="Arial"/>
        </w:rPr>
        <w:t>.</w:t>
      </w:r>
    </w:p>
    <w:p w14:paraId="7B56A639" w14:textId="77777777" w:rsidR="00E81691" w:rsidRPr="00041CF9" w:rsidRDefault="00483281" w:rsidP="003E40B7">
      <w:pPr>
        <w:pStyle w:val="ListParagraph"/>
        <w:numPr>
          <w:ilvl w:val="0"/>
          <w:numId w:val="24"/>
        </w:numPr>
        <w:ind w:left="714" w:hanging="357"/>
        <w:rPr>
          <w:rFonts w:ascii="Arial" w:hAnsi="Arial" w:cs="Arial"/>
        </w:rPr>
      </w:pPr>
      <w:r w:rsidRPr="00041CF9">
        <w:rPr>
          <w:rFonts w:ascii="Arial" w:hAnsi="Arial" w:cs="Arial"/>
          <w:b/>
        </w:rPr>
        <w:t xml:space="preserve">Project recommendation and selection (May to </w:t>
      </w:r>
      <w:r w:rsidR="00C20F71" w:rsidRPr="00041CF9">
        <w:rPr>
          <w:rFonts w:ascii="Arial" w:hAnsi="Arial" w:cs="Arial"/>
          <w:b/>
        </w:rPr>
        <w:t xml:space="preserve">August </w:t>
      </w:r>
      <w:r w:rsidRPr="00041CF9">
        <w:rPr>
          <w:rFonts w:ascii="Arial" w:hAnsi="Arial" w:cs="Arial"/>
          <w:b/>
        </w:rPr>
        <w:t xml:space="preserve">2017) </w:t>
      </w:r>
      <w:r w:rsidR="00D63648" w:rsidRPr="00041CF9">
        <w:rPr>
          <w:rFonts w:ascii="Arial" w:hAnsi="Arial" w:cs="Arial"/>
        </w:rPr>
        <w:t>–</w:t>
      </w:r>
      <w:r w:rsidRPr="00041CF9">
        <w:rPr>
          <w:rFonts w:ascii="Arial" w:hAnsi="Arial" w:cs="Arial"/>
          <w:i/>
        </w:rPr>
        <w:t xml:space="preserve"> </w:t>
      </w:r>
      <w:r w:rsidR="00E81691" w:rsidRPr="00041CF9">
        <w:rPr>
          <w:rFonts w:ascii="Arial" w:hAnsi="Arial" w:cs="Arial"/>
        </w:rPr>
        <w:t>At the conclusion of the co</w:t>
      </w:r>
      <w:r w:rsidR="00A05491" w:rsidRPr="000C2AE0">
        <w:rPr>
          <w:rFonts w:asciiTheme="minorHAnsi" w:hAnsiTheme="minorHAnsi" w:cstheme="minorHAnsi"/>
        </w:rPr>
        <w:noBreakHyphen/>
      </w:r>
      <w:r w:rsidR="00E81691" w:rsidRPr="00041CF9">
        <w:rPr>
          <w:rFonts w:ascii="Arial" w:hAnsi="Arial" w:cs="Arial"/>
        </w:rPr>
        <w:t xml:space="preserve">development phase, project proposals </w:t>
      </w:r>
      <w:r w:rsidR="003C0B88" w:rsidRPr="00041CF9">
        <w:rPr>
          <w:rFonts w:ascii="Arial" w:hAnsi="Arial" w:cs="Arial"/>
        </w:rPr>
        <w:t>were</w:t>
      </w:r>
      <w:r w:rsidR="00E81691" w:rsidRPr="00041CF9">
        <w:rPr>
          <w:rFonts w:ascii="Arial" w:hAnsi="Arial" w:cs="Arial"/>
        </w:rPr>
        <w:t xml:space="preserve"> considered to determine which projects should proceed to funding and delivery. Each project </w:t>
      </w:r>
      <w:r w:rsidR="003C0B88" w:rsidRPr="00041CF9">
        <w:rPr>
          <w:rFonts w:ascii="Arial" w:hAnsi="Arial" w:cs="Arial"/>
        </w:rPr>
        <w:t>was</w:t>
      </w:r>
      <w:r w:rsidR="00E81691" w:rsidRPr="00041CF9">
        <w:rPr>
          <w:rFonts w:ascii="Arial" w:hAnsi="Arial" w:cs="Arial"/>
        </w:rPr>
        <w:t xml:space="preserve"> considered independently against a range of parameters by </w:t>
      </w:r>
      <w:r w:rsidR="003C0B88" w:rsidRPr="00041CF9">
        <w:rPr>
          <w:rFonts w:ascii="Arial" w:hAnsi="Arial" w:cs="Arial"/>
        </w:rPr>
        <w:t xml:space="preserve">the Department of Social Services in consultation with the </w:t>
      </w:r>
      <w:r w:rsidR="00E81691" w:rsidRPr="00041CF9">
        <w:rPr>
          <w:rFonts w:ascii="Arial" w:hAnsi="Arial" w:cs="Arial"/>
        </w:rPr>
        <w:t>Priority Investment Approach Inter</w:t>
      </w:r>
      <w:r w:rsidR="00A05491" w:rsidRPr="000C2AE0">
        <w:rPr>
          <w:rFonts w:asciiTheme="minorHAnsi" w:hAnsiTheme="minorHAnsi" w:cstheme="minorHAnsi"/>
        </w:rPr>
        <w:noBreakHyphen/>
      </w:r>
      <w:r w:rsidR="00C21075">
        <w:rPr>
          <w:rFonts w:ascii="Arial" w:hAnsi="Arial" w:cs="Arial"/>
        </w:rPr>
        <w:t>d</w:t>
      </w:r>
      <w:r w:rsidR="00E81691" w:rsidRPr="00041CF9">
        <w:rPr>
          <w:rFonts w:ascii="Arial" w:hAnsi="Arial" w:cs="Arial"/>
        </w:rPr>
        <w:t>epartmental Committee</w:t>
      </w:r>
      <w:r w:rsidR="00C21075">
        <w:rPr>
          <w:rFonts w:ascii="Arial" w:hAnsi="Arial" w:cs="Arial"/>
        </w:rPr>
        <w:t>.</w:t>
      </w:r>
      <w:r w:rsidR="003C0B88" w:rsidRPr="00041CF9">
        <w:rPr>
          <w:rStyle w:val="FootnoteReference"/>
          <w:rFonts w:ascii="Arial" w:hAnsi="Arial" w:cs="Arial"/>
        </w:rPr>
        <w:footnoteReference w:id="2"/>
      </w:r>
      <w:r w:rsidR="000C18C2" w:rsidRPr="00041CF9">
        <w:rPr>
          <w:rFonts w:ascii="Arial" w:hAnsi="Arial" w:cs="Arial"/>
        </w:rPr>
        <w:t xml:space="preserve"> Considerations included how likely the project was to achieve intended outcomes, any major risks or challenges in delivering the project and whether the project </w:t>
      </w:r>
      <w:r w:rsidR="00C21075" w:rsidRPr="00041CF9">
        <w:rPr>
          <w:rFonts w:ascii="Arial" w:hAnsi="Arial" w:cs="Arial"/>
        </w:rPr>
        <w:t>ha</w:t>
      </w:r>
      <w:r w:rsidR="00C21075">
        <w:rPr>
          <w:rFonts w:ascii="Arial" w:hAnsi="Arial" w:cs="Arial"/>
        </w:rPr>
        <w:t>d</w:t>
      </w:r>
      <w:r w:rsidR="00C21075" w:rsidRPr="00041CF9">
        <w:rPr>
          <w:rFonts w:ascii="Arial" w:hAnsi="Arial" w:cs="Arial"/>
        </w:rPr>
        <w:t xml:space="preserve"> </w:t>
      </w:r>
      <w:r w:rsidR="000C18C2" w:rsidRPr="00041CF9">
        <w:rPr>
          <w:rFonts w:ascii="Arial" w:hAnsi="Arial" w:cs="Arial"/>
        </w:rPr>
        <w:t xml:space="preserve">a viable approach </w:t>
      </w:r>
      <w:r w:rsidR="00C21075">
        <w:rPr>
          <w:rFonts w:ascii="Arial" w:hAnsi="Arial" w:cs="Arial"/>
        </w:rPr>
        <w:t>for</w:t>
      </w:r>
      <w:r w:rsidR="00C21075" w:rsidRPr="00041CF9">
        <w:rPr>
          <w:rFonts w:ascii="Arial" w:hAnsi="Arial" w:cs="Arial"/>
        </w:rPr>
        <w:t xml:space="preserve"> </w:t>
      </w:r>
      <w:r w:rsidR="000C18C2" w:rsidRPr="00041CF9">
        <w:rPr>
          <w:rFonts w:ascii="Arial" w:hAnsi="Arial" w:cs="Arial"/>
        </w:rPr>
        <w:t xml:space="preserve">delivery and evaluation. Following these considerations </w:t>
      </w:r>
      <w:r w:rsidR="00B77E78" w:rsidRPr="00041CF9">
        <w:rPr>
          <w:rFonts w:ascii="Arial" w:hAnsi="Arial" w:cs="Arial"/>
        </w:rPr>
        <w:t xml:space="preserve">recommendations were put forward to the </w:t>
      </w:r>
      <w:r w:rsidR="00E81691" w:rsidRPr="00041CF9">
        <w:rPr>
          <w:rFonts w:ascii="Arial" w:hAnsi="Arial" w:cs="Arial"/>
        </w:rPr>
        <w:t xml:space="preserve">Minister for Social Services who </w:t>
      </w:r>
      <w:r w:rsidR="00B77E78" w:rsidRPr="00041CF9">
        <w:rPr>
          <w:rFonts w:ascii="Arial" w:hAnsi="Arial" w:cs="Arial"/>
        </w:rPr>
        <w:t xml:space="preserve">made final project selections in </w:t>
      </w:r>
      <w:r w:rsidR="00E81691" w:rsidRPr="00041CF9">
        <w:rPr>
          <w:rFonts w:ascii="Arial" w:hAnsi="Arial" w:cs="Arial"/>
        </w:rPr>
        <w:t>consult</w:t>
      </w:r>
      <w:r w:rsidR="00B77E78" w:rsidRPr="00041CF9">
        <w:rPr>
          <w:rFonts w:ascii="Arial" w:hAnsi="Arial" w:cs="Arial"/>
        </w:rPr>
        <w:t>ation</w:t>
      </w:r>
      <w:r w:rsidR="00E81691" w:rsidRPr="00041CF9">
        <w:rPr>
          <w:rFonts w:ascii="Arial" w:hAnsi="Arial" w:cs="Arial"/>
        </w:rPr>
        <w:t xml:space="preserve"> with the Prime Minister, the Minister for Finance and the Treasurer</w:t>
      </w:r>
      <w:r w:rsidR="00B77E78" w:rsidRPr="00041CF9">
        <w:rPr>
          <w:rFonts w:ascii="Arial" w:hAnsi="Arial" w:cs="Arial"/>
        </w:rPr>
        <w:t>.</w:t>
      </w:r>
    </w:p>
    <w:p w14:paraId="4AD97091" w14:textId="77777777" w:rsidR="00E81691" w:rsidRPr="00C42320" w:rsidRDefault="00C21075" w:rsidP="006F198F">
      <w:pPr>
        <w:pStyle w:val="Heading2"/>
        <w:keepNext/>
        <w:keepLines/>
        <w:numPr>
          <w:ilvl w:val="2"/>
          <w:numId w:val="41"/>
        </w:numPr>
        <w:spacing w:before="320" w:after="120"/>
        <w:rPr>
          <w:rFonts w:ascii="Arial" w:hAnsi="Arial" w:cs="Arial"/>
          <w:b w:val="0"/>
          <w:sz w:val="30"/>
          <w:szCs w:val="30"/>
        </w:rPr>
      </w:pPr>
      <w:bookmarkStart w:id="30" w:name="_Toc501462833"/>
      <w:r w:rsidRPr="00C42320">
        <w:rPr>
          <w:rFonts w:ascii="Arial" w:hAnsi="Arial" w:cs="Arial"/>
          <w:b w:val="0"/>
          <w:sz w:val="30"/>
          <w:szCs w:val="30"/>
        </w:rPr>
        <w:t>Tranche 1 p</w:t>
      </w:r>
      <w:r w:rsidR="00B77E78" w:rsidRPr="00C42320">
        <w:rPr>
          <w:rFonts w:ascii="Arial" w:hAnsi="Arial" w:cs="Arial"/>
          <w:b w:val="0"/>
          <w:sz w:val="30"/>
          <w:szCs w:val="30"/>
        </w:rPr>
        <w:t>roject f</w:t>
      </w:r>
      <w:r w:rsidR="00E81691" w:rsidRPr="00C42320">
        <w:rPr>
          <w:rFonts w:ascii="Arial" w:hAnsi="Arial" w:cs="Arial"/>
          <w:b w:val="0"/>
          <w:sz w:val="30"/>
          <w:szCs w:val="30"/>
        </w:rPr>
        <w:t>undin</w:t>
      </w:r>
      <w:r w:rsidR="00B77E78" w:rsidRPr="00C42320">
        <w:rPr>
          <w:rFonts w:ascii="Arial" w:hAnsi="Arial" w:cs="Arial"/>
          <w:b w:val="0"/>
          <w:sz w:val="30"/>
          <w:szCs w:val="30"/>
        </w:rPr>
        <w:t>g (</w:t>
      </w:r>
      <w:r w:rsidR="00C20F71" w:rsidRPr="00C42320">
        <w:rPr>
          <w:rFonts w:ascii="Arial" w:hAnsi="Arial" w:cs="Arial"/>
          <w:b w:val="0"/>
          <w:sz w:val="30"/>
          <w:szCs w:val="30"/>
        </w:rPr>
        <w:t xml:space="preserve">August </w:t>
      </w:r>
      <w:r w:rsidR="00C925F0" w:rsidRPr="00C42320">
        <w:rPr>
          <w:rFonts w:ascii="Arial" w:hAnsi="Arial" w:cs="Arial"/>
          <w:b w:val="0"/>
          <w:sz w:val="30"/>
          <w:szCs w:val="30"/>
        </w:rPr>
        <w:t>2017 onwards</w:t>
      </w:r>
      <w:r w:rsidR="00B77E78" w:rsidRPr="00C42320">
        <w:rPr>
          <w:rFonts w:ascii="Arial" w:hAnsi="Arial" w:cs="Arial"/>
          <w:b w:val="0"/>
          <w:sz w:val="30"/>
          <w:szCs w:val="30"/>
        </w:rPr>
        <w:t>)</w:t>
      </w:r>
      <w:bookmarkEnd w:id="30"/>
    </w:p>
    <w:p w14:paraId="12C0389B" w14:textId="77777777" w:rsidR="00C20F71" w:rsidRPr="00041CF9" w:rsidRDefault="000A71A7" w:rsidP="00B77E78">
      <w:pPr>
        <w:rPr>
          <w:rFonts w:ascii="Arial" w:hAnsi="Arial" w:cs="Arial"/>
        </w:rPr>
      </w:pPr>
      <w:r w:rsidRPr="00041CF9">
        <w:rPr>
          <w:rFonts w:ascii="Arial" w:hAnsi="Arial" w:cs="Arial"/>
        </w:rPr>
        <w:t xml:space="preserve">These Grant Opportunity Guidelines cover </w:t>
      </w:r>
      <w:r w:rsidR="00DC4A54" w:rsidRPr="00041CF9">
        <w:rPr>
          <w:rFonts w:ascii="Arial" w:hAnsi="Arial" w:cs="Arial"/>
        </w:rPr>
        <w:t xml:space="preserve">the </w:t>
      </w:r>
      <w:r w:rsidR="00312143" w:rsidRPr="00C21075">
        <w:rPr>
          <w:rFonts w:ascii="Arial" w:hAnsi="Arial" w:cs="Arial"/>
        </w:rPr>
        <w:t>Supporting E</w:t>
      </w:r>
      <w:r w:rsidR="00B24E6C" w:rsidRPr="00C21075">
        <w:rPr>
          <w:rFonts w:ascii="Arial" w:hAnsi="Arial" w:cs="Arial"/>
        </w:rPr>
        <w:t xml:space="preserve">xpecting and </w:t>
      </w:r>
      <w:r w:rsidR="00312143" w:rsidRPr="00C21075">
        <w:rPr>
          <w:rFonts w:ascii="Arial" w:hAnsi="Arial" w:cs="Arial"/>
        </w:rPr>
        <w:t>P</w:t>
      </w:r>
      <w:r w:rsidR="00B24E6C" w:rsidRPr="00C21075">
        <w:rPr>
          <w:rFonts w:ascii="Arial" w:hAnsi="Arial" w:cs="Arial"/>
        </w:rPr>
        <w:t xml:space="preserve">arenting </w:t>
      </w:r>
      <w:r w:rsidR="00312143" w:rsidRPr="00C21075">
        <w:rPr>
          <w:rFonts w:ascii="Arial" w:hAnsi="Arial" w:cs="Arial"/>
        </w:rPr>
        <w:t>T</w:t>
      </w:r>
      <w:r w:rsidR="00B24E6C" w:rsidRPr="00C21075">
        <w:rPr>
          <w:rFonts w:ascii="Arial" w:hAnsi="Arial" w:cs="Arial"/>
        </w:rPr>
        <w:t>eens</w:t>
      </w:r>
      <w:r w:rsidR="00B24E6C" w:rsidRPr="00041CF9" w:rsidDel="00B24E6C">
        <w:rPr>
          <w:rFonts w:ascii="Arial" w:hAnsi="Arial" w:cs="Arial"/>
          <w:b/>
        </w:rPr>
        <w:t xml:space="preserve"> </w:t>
      </w:r>
      <w:r w:rsidR="00DC4A54" w:rsidRPr="00041CF9">
        <w:rPr>
          <w:rFonts w:ascii="Arial" w:hAnsi="Arial" w:cs="Arial"/>
        </w:rPr>
        <w:t>project</w:t>
      </w:r>
      <w:r w:rsidRPr="00041CF9">
        <w:rPr>
          <w:rFonts w:ascii="Arial" w:hAnsi="Arial" w:cs="Arial"/>
        </w:rPr>
        <w:t xml:space="preserve"> for which</w:t>
      </w:r>
      <w:r w:rsidR="00B77E78" w:rsidRPr="00041CF9">
        <w:rPr>
          <w:rFonts w:ascii="Arial" w:hAnsi="Arial" w:cs="Arial"/>
        </w:rPr>
        <w:t xml:space="preserve"> a </w:t>
      </w:r>
      <w:r w:rsidR="00B77E78" w:rsidRPr="00C21075">
        <w:rPr>
          <w:rFonts w:ascii="Arial" w:hAnsi="Arial" w:cs="Arial"/>
          <w:bCs/>
        </w:rPr>
        <w:t xml:space="preserve">restricted </w:t>
      </w:r>
      <w:r w:rsidR="00C20F71" w:rsidRPr="00C21075">
        <w:rPr>
          <w:rFonts w:ascii="Arial" w:hAnsi="Arial" w:cs="Arial"/>
          <w:bCs/>
        </w:rPr>
        <w:t>non-</w:t>
      </w:r>
      <w:r w:rsidR="00B77E78" w:rsidRPr="00C21075">
        <w:rPr>
          <w:rFonts w:ascii="Arial" w:hAnsi="Arial" w:cs="Arial"/>
          <w:bCs/>
        </w:rPr>
        <w:t>competitive grant process</w:t>
      </w:r>
      <w:r w:rsidR="00B77E78" w:rsidRPr="00041CF9">
        <w:rPr>
          <w:rFonts w:ascii="Arial" w:hAnsi="Arial" w:cs="Arial"/>
          <w:b/>
          <w:bCs/>
        </w:rPr>
        <w:t xml:space="preserve"> </w:t>
      </w:r>
      <w:r w:rsidRPr="00041CF9">
        <w:rPr>
          <w:rFonts w:ascii="Arial" w:hAnsi="Arial" w:cs="Arial"/>
          <w:bCs/>
        </w:rPr>
        <w:t xml:space="preserve">has been </w:t>
      </w:r>
      <w:r w:rsidRPr="00041CF9">
        <w:rPr>
          <w:rFonts w:ascii="Arial" w:hAnsi="Arial" w:cs="Arial"/>
        </w:rPr>
        <w:t>determined</w:t>
      </w:r>
      <w:r w:rsidR="00B77E78" w:rsidRPr="00041CF9">
        <w:rPr>
          <w:rFonts w:ascii="Arial" w:hAnsi="Arial" w:cs="Arial"/>
        </w:rPr>
        <w:t xml:space="preserve"> </w:t>
      </w:r>
      <w:r w:rsidR="00CA7286" w:rsidRPr="00041CF9">
        <w:rPr>
          <w:rFonts w:ascii="Arial" w:hAnsi="Arial" w:cs="Arial"/>
        </w:rPr>
        <w:t xml:space="preserve">to be </w:t>
      </w:r>
      <w:r w:rsidR="00B77E78" w:rsidRPr="00041CF9">
        <w:rPr>
          <w:rFonts w:ascii="Arial" w:hAnsi="Arial" w:cs="Arial"/>
        </w:rPr>
        <w:t>the appropriate</w:t>
      </w:r>
      <w:r w:rsidR="00B77E78" w:rsidRPr="00041CF9">
        <w:rPr>
          <w:rFonts w:ascii="Arial" w:hAnsi="Arial" w:cs="Arial"/>
          <w:b/>
          <w:bCs/>
        </w:rPr>
        <w:t xml:space="preserve"> </w:t>
      </w:r>
      <w:r w:rsidR="00B77E78" w:rsidRPr="00041CF9">
        <w:rPr>
          <w:rFonts w:ascii="Arial" w:hAnsi="Arial" w:cs="Arial"/>
        </w:rPr>
        <w:t>funding approach.</w:t>
      </w:r>
      <w:r w:rsidR="00DC4A54" w:rsidRPr="00041CF9">
        <w:rPr>
          <w:rFonts w:ascii="Arial" w:hAnsi="Arial" w:cs="Arial"/>
        </w:rPr>
        <w:t xml:space="preserve"> </w:t>
      </w:r>
    </w:p>
    <w:p w14:paraId="7348422F" w14:textId="77777777" w:rsidR="00C20F71" w:rsidRPr="00041CF9" w:rsidRDefault="00C20F71" w:rsidP="00C20F71">
      <w:pPr>
        <w:rPr>
          <w:rFonts w:ascii="Arial" w:hAnsi="Arial" w:cs="Arial"/>
        </w:rPr>
      </w:pPr>
      <w:r w:rsidRPr="00041CF9">
        <w:rPr>
          <w:rFonts w:ascii="Arial" w:hAnsi="Arial" w:cs="Arial"/>
        </w:rPr>
        <w:t>Where a restricted non-competitive grant process has been selected, the original idea proponent is considered to be in a unique position to deliver the project, and has therefore been selected as a sole eligible applicant. In these cases, the idea proponent’s idea has been co-developed into a specific project with the Department</w:t>
      </w:r>
      <w:r w:rsidR="00C21075">
        <w:rPr>
          <w:rFonts w:ascii="Arial" w:hAnsi="Arial" w:cs="Arial"/>
        </w:rPr>
        <w:t xml:space="preserve"> of Social Services</w:t>
      </w:r>
      <w:r w:rsidRPr="00041CF9">
        <w:rPr>
          <w:rFonts w:ascii="Arial" w:hAnsi="Arial" w:cs="Arial"/>
        </w:rPr>
        <w:t xml:space="preserve"> and other stakeholders but retains features which make the idea proponent uniquely qualified as a potential delivery partner. Where idea proponents have not demonstrated specialised expertise or are not in a position to deliver projects, restricted competitive or open competitive grant processes will be pursued. </w:t>
      </w:r>
    </w:p>
    <w:p w14:paraId="362007E6" w14:textId="77777777" w:rsidR="00C21075" w:rsidRPr="00C21075" w:rsidRDefault="00C21075" w:rsidP="006F198F">
      <w:pPr>
        <w:pStyle w:val="Heading2"/>
        <w:keepNext/>
        <w:keepLines/>
        <w:numPr>
          <w:ilvl w:val="1"/>
          <w:numId w:val="41"/>
        </w:numPr>
        <w:spacing w:before="360" w:after="60"/>
        <w:rPr>
          <w:rFonts w:ascii="Arial" w:hAnsi="Arial" w:cs="Arial"/>
          <w:b w:val="0"/>
          <w:sz w:val="34"/>
          <w:szCs w:val="34"/>
        </w:rPr>
      </w:pPr>
      <w:bookmarkStart w:id="31" w:name="_Toc493598268"/>
      <w:bookmarkStart w:id="32" w:name="_Toc501462834"/>
      <w:r w:rsidRPr="00C21075">
        <w:rPr>
          <w:rFonts w:ascii="Arial" w:hAnsi="Arial" w:cs="Arial"/>
          <w:b w:val="0"/>
          <w:sz w:val="34"/>
          <w:szCs w:val="34"/>
        </w:rPr>
        <w:t>Grant opportunity objectives and outcomes</w:t>
      </w:r>
      <w:bookmarkEnd w:id="31"/>
      <w:bookmarkEnd w:id="32"/>
      <w:r w:rsidRPr="00C21075">
        <w:rPr>
          <w:rFonts w:ascii="Arial" w:hAnsi="Arial" w:cs="Arial"/>
          <w:b w:val="0"/>
          <w:sz w:val="34"/>
          <w:szCs w:val="34"/>
        </w:rPr>
        <w:t xml:space="preserve"> </w:t>
      </w:r>
    </w:p>
    <w:p w14:paraId="05DBE218" w14:textId="77777777" w:rsidR="0071619A" w:rsidRPr="00041CF9" w:rsidRDefault="00F4508A" w:rsidP="00C21075">
      <w:pPr>
        <w:spacing w:before="180" w:after="120"/>
        <w:rPr>
          <w:rFonts w:ascii="Arial" w:hAnsi="Arial" w:cs="Arial"/>
        </w:rPr>
      </w:pPr>
      <w:r>
        <w:rPr>
          <w:rFonts w:ascii="Arial" w:hAnsi="Arial" w:cs="Arial"/>
        </w:rPr>
        <w:t>Supporting Expecting and Parenting Teens</w:t>
      </w:r>
      <w:r w:rsidR="00B24E6C" w:rsidRPr="00041CF9">
        <w:rPr>
          <w:rFonts w:ascii="Arial" w:hAnsi="Arial" w:cs="Arial"/>
        </w:rPr>
        <w:t xml:space="preserve"> is an early intervention, pre-ParentsNext </w:t>
      </w:r>
      <w:r w:rsidR="00BA50DD" w:rsidRPr="00041CF9">
        <w:rPr>
          <w:rFonts w:ascii="Arial" w:hAnsi="Arial" w:cs="Arial"/>
        </w:rPr>
        <w:t>pro</w:t>
      </w:r>
      <w:r w:rsidR="00BA50DD">
        <w:rPr>
          <w:rFonts w:ascii="Arial" w:hAnsi="Arial" w:cs="Arial"/>
        </w:rPr>
        <w:t>ject</w:t>
      </w:r>
      <w:r w:rsidR="00BA50DD" w:rsidRPr="00041CF9">
        <w:rPr>
          <w:rFonts w:ascii="Arial" w:hAnsi="Arial" w:cs="Arial"/>
        </w:rPr>
        <w:t xml:space="preserve"> </w:t>
      </w:r>
      <w:r w:rsidR="00B24E6C" w:rsidRPr="00041CF9">
        <w:rPr>
          <w:rFonts w:ascii="Arial" w:hAnsi="Arial" w:cs="Arial"/>
        </w:rPr>
        <w:t xml:space="preserve">that will provide timely, physical and mental healthcare and other supports to expectant and parenting teens (E&amp;PTs) and their child that spans pre, during and post-birth care. </w:t>
      </w:r>
      <w:r w:rsidR="008C4C62">
        <w:rPr>
          <w:rFonts w:ascii="Arial" w:hAnsi="Arial" w:cs="Arial"/>
        </w:rPr>
        <w:br/>
      </w:r>
      <w:r w:rsidR="0071619A" w:rsidRPr="00041CF9">
        <w:rPr>
          <w:rFonts w:ascii="Arial" w:hAnsi="Arial" w:cs="Arial"/>
        </w:rPr>
        <w:lastRenderedPageBreak/>
        <w:t>The pro</w:t>
      </w:r>
      <w:r w:rsidR="00BA50DD">
        <w:rPr>
          <w:rFonts w:ascii="Arial" w:hAnsi="Arial" w:cs="Arial"/>
        </w:rPr>
        <w:t>ject</w:t>
      </w:r>
      <w:r w:rsidR="0071619A" w:rsidRPr="00041CF9">
        <w:rPr>
          <w:rFonts w:ascii="Arial" w:hAnsi="Arial" w:cs="Arial"/>
        </w:rPr>
        <w:t xml:space="preserve"> will provide a parent-centred approach whereby the </w:t>
      </w:r>
      <w:r w:rsidR="00BA50DD">
        <w:rPr>
          <w:rFonts w:ascii="Arial" w:hAnsi="Arial" w:cs="Arial"/>
        </w:rPr>
        <w:t>E&amp;PT</w:t>
      </w:r>
      <w:r w:rsidR="0071619A" w:rsidRPr="00041CF9">
        <w:rPr>
          <w:rFonts w:ascii="Arial" w:hAnsi="Arial" w:cs="Arial"/>
        </w:rPr>
        <w:t xml:space="preserve"> is connected with health and other services during and after pregnancy, with the help of a trusted mentor in selected sites. </w:t>
      </w:r>
      <w:r w:rsidR="00BA50DD">
        <w:rPr>
          <w:rFonts w:ascii="Arial" w:hAnsi="Arial" w:cs="Arial"/>
        </w:rPr>
        <w:t>The</w:t>
      </w:r>
      <w:r w:rsidR="00B21F3E" w:rsidRPr="00041CF9">
        <w:rPr>
          <w:rFonts w:ascii="Arial" w:hAnsi="Arial" w:cs="Arial"/>
        </w:rPr>
        <w:t xml:space="preserve"> </w:t>
      </w:r>
      <w:r w:rsidR="0071619A" w:rsidRPr="00041CF9">
        <w:rPr>
          <w:rFonts w:ascii="Arial" w:hAnsi="Arial" w:cs="Arial"/>
        </w:rPr>
        <w:t>mentor</w:t>
      </w:r>
      <w:r w:rsidR="00B21F3E">
        <w:rPr>
          <w:rFonts w:ascii="Arial" w:hAnsi="Arial" w:cs="Arial"/>
        </w:rPr>
        <w:t xml:space="preserve"> will</w:t>
      </w:r>
      <w:r w:rsidR="0071619A" w:rsidRPr="00041CF9">
        <w:rPr>
          <w:rFonts w:ascii="Arial" w:hAnsi="Arial" w:cs="Arial"/>
        </w:rPr>
        <w:t xml:space="preserve"> work intensively with E&amp;PTs (and their families) to support them prior to the birth of the baby (where possible), at the time of the birth and during the child’s first </w:t>
      </w:r>
      <w:r w:rsidR="00B21F3E">
        <w:rPr>
          <w:rFonts w:ascii="Arial" w:hAnsi="Arial" w:cs="Arial"/>
        </w:rPr>
        <w:t>months</w:t>
      </w:r>
      <w:r w:rsidR="0071619A" w:rsidRPr="00041CF9">
        <w:rPr>
          <w:rFonts w:ascii="Arial" w:hAnsi="Arial" w:cs="Arial"/>
        </w:rPr>
        <w:t>.</w:t>
      </w:r>
    </w:p>
    <w:p w14:paraId="5F7D5688" w14:textId="77777777" w:rsidR="009F3E5C" w:rsidRPr="00041CF9" w:rsidRDefault="009F3E5C" w:rsidP="009F3E5C">
      <w:pPr>
        <w:rPr>
          <w:rFonts w:ascii="Arial" w:hAnsi="Arial" w:cs="Arial"/>
        </w:rPr>
      </w:pPr>
      <w:r w:rsidRPr="00041CF9">
        <w:rPr>
          <w:rFonts w:ascii="Arial" w:hAnsi="Arial" w:cs="Arial"/>
        </w:rPr>
        <w:t>The pro</w:t>
      </w:r>
      <w:r w:rsidR="00BA50DD">
        <w:rPr>
          <w:rFonts w:ascii="Arial" w:hAnsi="Arial" w:cs="Arial"/>
        </w:rPr>
        <w:t>ject</w:t>
      </w:r>
      <w:r w:rsidRPr="00041CF9">
        <w:rPr>
          <w:rFonts w:ascii="Arial" w:hAnsi="Arial" w:cs="Arial"/>
        </w:rPr>
        <w:t xml:space="preserve"> will be accessible to all young people aged under 25 who started receiving Parenting Payment at age 19 or under and who are still receiving an income support payment. The participants </w:t>
      </w:r>
      <w:r w:rsidRPr="00041CF9">
        <w:rPr>
          <w:rStyle w:val="BookTitle"/>
          <w:rFonts w:ascii="Arial" w:hAnsi="Arial" w:cs="Arial"/>
          <w:i w:val="0"/>
          <w:iCs w:val="0"/>
          <w:smallCaps w:val="0"/>
          <w:spacing w:val="0"/>
        </w:rPr>
        <w:t xml:space="preserve">will primarily be identified through health services </w:t>
      </w:r>
      <w:r w:rsidR="00130E4D">
        <w:rPr>
          <w:rStyle w:val="BookTitle"/>
          <w:rFonts w:ascii="Arial" w:hAnsi="Arial" w:cs="Arial"/>
          <w:i w:val="0"/>
          <w:iCs w:val="0"/>
          <w:smallCaps w:val="0"/>
          <w:spacing w:val="0"/>
        </w:rPr>
        <w:t xml:space="preserve">such as hospitals, </w:t>
      </w:r>
      <w:r w:rsidRPr="00041CF9">
        <w:rPr>
          <w:rStyle w:val="BookTitle"/>
          <w:rFonts w:ascii="Arial" w:hAnsi="Arial" w:cs="Arial"/>
          <w:i w:val="0"/>
          <w:iCs w:val="0"/>
          <w:smallCaps w:val="0"/>
          <w:spacing w:val="0"/>
        </w:rPr>
        <w:t xml:space="preserve">in areas with high rates of teenage parents. </w:t>
      </w:r>
    </w:p>
    <w:p w14:paraId="666D98DD" w14:textId="77777777" w:rsidR="001F54F1" w:rsidRPr="00041CF9" w:rsidRDefault="001F54F1" w:rsidP="001F54F1">
      <w:pPr>
        <w:rPr>
          <w:rStyle w:val="BookTitle"/>
          <w:rFonts w:ascii="Arial" w:hAnsi="Arial" w:cs="Arial"/>
          <w:i w:val="0"/>
          <w:iCs w:val="0"/>
          <w:smallCaps w:val="0"/>
          <w:spacing w:val="0"/>
        </w:rPr>
      </w:pPr>
      <w:r w:rsidRPr="00041CF9">
        <w:rPr>
          <w:rStyle w:val="BookTitle"/>
          <w:rFonts w:ascii="Arial" w:hAnsi="Arial" w:cs="Arial"/>
          <w:i w:val="0"/>
          <w:iCs w:val="0"/>
          <w:smallCaps w:val="0"/>
          <w:spacing w:val="0"/>
        </w:rPr>
        <w:t xml:space="preserve">An online </w:t>
      </w:r>
      <w:r w:rsidR="00BA50DD">
        <w:rPr>
          <w:rStyle w:val="BookTitle"/>
          <w:rFonts w:ascii="Arial" w:hAnsi="Arial" w:cs="Arial"/>
          <w:i w:val="0"/>
          <w:iCs w:val="0"/>
          <w:smallCaps w:val="0"/>
          <w:spacing w:val="0"/>
        </w:rPr>
        <w:t>platform</w:t>
      </w:r>
      <w:r w:rsidRPr="00041CF9">
        <w:rPr>
          <w:rStyle w:val="BookTitle"/>
          <w:rFonts w:ascii="Arial" w:hAnsi="Arial" w:cs="Arial"/>
          <w:i w:val="0"/>
          <w:iCs w:val="0"/>
          <w:smallCaps w:val="0"/>
          <w:spacing w:val="0"/>
        </w:rPr>
        <w:t xml:space="preserve"> will be developed to </w:t>
      </w:r>
      <w:r w:rsidR="004D33D7">
        <w:rPr>
          <w:rStyle w:val="BookTitle"/>
          <w:rFonts w:ascii="Arial" w:hAnsi="Arial" w:cs="Arial"/>
          <w:i w:val="0"/>
          <w:iCs w:val="0"/>
          <w:smallCaps w:val="0"/>
          <w:spacing w:val="0"/>
        </w:rPr>
        <w:t>help</w:t>
      </w:r>
      <w:r w:rsidR="004D33D7" w:rsidRPr="00041CF9">
        <w:rPr>
          <w:rStyle w:val="BookTitle"/>
          <w:rFonts w:ascii="Arial" w:hAnsi="Arial" w:cs="Arial"/>
          <w:i w:val="0"/>
          <w:iCs w:val="0"/>
          <w:smallCaps w:val="0"/>
          <w:spacing w:val="0"/>
        </w:rPr>
        <w:t xml:space="preserve"> </w:t>
      </w:r>
      <w:r w:rsidR="00B21F3E" w:rsidRPr="00041CF9">
        <w:rPr>
          <w:rFonts w:ascii="Arial" w:hAnsi="Arial" w:cs="Arial"/>
        </w:rPr>
        <w:t>E&amp;PTs</w:t>
      </w:r>
      <w:r w:rsidR="00B21F3E" w:rsidRPr="00041CF9">
        <w:rPr>
          <w:rStyle w:val="BookTitle"/>
          <w:rFonts w:ascii="Arial" w:hAnsi="Arial" w:cs="Arial"/>
          <w:i w:val="0"/>
          <w:iCs w:val="0"/>
          <w:smallCaps w:val="0"/>
          <w:spacing w:val="0"/>
        </w:rPr>
        <w:t xml:space="preserve"> </w:t>
      </w:r>
      <w:r w:rsidR="00BA50DD">
        <w:rPr>
          <w:rStyle w:val="BookTitle"/>
          <w:rFonts w:ascii="Arial" w:hAnsi="Arial" w:cs="Arial"/>
          <w:i w:val="0"/>
          <w:iCs w:val="0"/>
          <w:smallCaps w:val="0"/>
          <w:spacing w:val="0"/>
        </w:rPr>
        <w:t>access</w:t>
      </w:r>
      <w:r w:rsidRPr="00041CF9">
        <w:rPr>
          <w:rStyle w:val="BookTitle"/>
          <w:rFonts w:ascii="Arial" w:hAnsi="Arial" w:cs="Arial"/>
          <w:i w:val="0"/>
          <w:iCs w:val="0"/>
          <w:smallCaps w:val="0"/>
          <w:spacing w:val="0"/>
        </w:rPr>
        <w:t xml:space="preserve"> the support they need to achieve their </w:t>
      </w:r>
      <w:r w:rsidR="0038238C">
        <w:rPr>
          <w:rStyle w:val="BookTitle"/>
          <w:rFonts w:ascii="Arial" w:hAnsi="Arial" w:cs="Arial"/>
          <w:i w:val="0"/>
          <w:iCs w:val="0"/>
          <w:smallCaps w:val="0"/>
          <w:spacing w:val="0"/>
        </w:rPr>
        <w:t xml:space="preserve">short-term and long-term </w:t>
      </w:r>
      <w:r w:rsidRPr="00041CF9">
        <w:rPr>
          <w:rStyle w:val="BookTitle"/>
          <w:rFonts w:ascii="Arial" w:hAnsi="Arial" w:cs="Arial"/>
          <w:i w:val="0"/>
          <w:iCs w:val="0"/>
          <w:smallCaps w:val="0"/>
          <w:spacing w:val="0"/>
        </w:rPr>
        <w:t xml:space="preserve">goals. </w:t>
      </w:r>
      <w:r w:rsidR="0038238C">
        <w:rPr>
          <w:rStyle w:val="BookTitle"/>
          <w:rFonts w:ascii="Arial" w:hAnsi="Arial" w:cs="Arial"/>
          <w:i w:val="0"/>
          <w:iCs w:val="0"/>
          <w:smallCaps w:val="0"/>
          <w:spacing w:val="0"/>
        </w:rPr>
        <w:t xml:space="preserve">Participants will work with a trusted mentor to develop their individualised pathway plan that identifies issues and barriers that young parent is facing. </w:t>
      </w:r>
    </w:p>
    <w:p w14:paraId="158E40FC" w14:textId="77777777" w:rsidR="00D203E7" w:rsidRPr="00D203E7" w:rsidRDefault="001F54F1" w:rsidP="00D203E7">
      <w:pPr>
        <w:rPr>
          <w:rStyle w:val="BookTitle"/>
          <w:rFonts w:ascii="Arial" w:hAnsi="Arial" w:cs="Arial"/>
          <w:i w:val="0"/>
          <w:smallCaps w:val="0"/>
          <w:spacing w:val="0"/>
        </w:rPr>
      </w:pPr>
      <w:r w:rsidRPr="00D203E7">
        <w:rPr>
          <w:rStyle w:val="BookTitle"/>
          <w:rFonts w:ascii="Arial" w:hAnsi="Arial" w:cs="Arial"/>
          <w:i w:val="0"/>
          <w:iCs w:val="0"/>
          <w:smallCaps w:val="0"/>
          <w:spacing w:val="0"/>
        </w:rPr>
        <w:t xml:space="preserve">The </w:t>
      </w:r>
      <w:r w:rsidR="00BA50DD" w:rsidRPr="00D203E7">
        <w:rPr>
          <w:rStyle w:val="BookTitle"/>
          <w:rFonts w:ascii="Arial" w:hAnsi="Arial" w:cs="Arial"/>
          <w:i w:val="0"/>
          <w:iCs w:val="0"/>
          <w:smallCaps w:val="0"/>
          <w:spacing w:val="0"/>
        </w:rPr>
        <w:t>pro</w:t>
      </w:r>
      <w:r w:rsidR="00BA50DD">
        <w:rPr>
          <w:rStyle w:val="BookTitle"/>
          <w:rFonts w:ascii="Arial" w:hAnsi="Arial" w:cs="Arial"/>
          <w:i w:val="0"/>
          <w:iCs w:val="0"/>
          <w:smallCaps w:val="0"/>
          <w:spacing w:val="0"/>
        </w:rPr>
        <w:t>ject</w:t>
      </w:r>
      <w:r w:rsidR="00BA50DD" w:rsidRPr="00D203E7">
        <w:rPr>
          <w:rStyle w:val="BookTitle"/>
          <w:rFonts w:ascii="Arial" w:hAnsi="Arial" w:cs="Arial"/>
          <w:i w:val="0"/>
          <w:iCs w:val="0"/>
          <w:smallCaps w:val="0"/>
          <w:spacing w:val="0"/>
        </w:rPr>
        <w:t xml:space="preserve"> </w:t>
      </w:r>
      <w:r w:rsidR="00BA50DD">
        <w:rPr>
          <w:rStyle w:val="BookTitle"/>
          <w:rFonts w:ascii="Arial" w:hAnsi="Arial" w:cs="Arial"/>
          <w:i w:val="0"/>
          <w:iCs w:val="0"/>
          <w:smallCaps w:val="0"/>
          <w:spacing w:val="0"/>
        </w:rPr>
        <w:t>will</w:t>
      </w:r>
      <w:r w:rsidRPr="00D203E7">
        <w:rPr>
          <w:rStyle w:val="BookTitle"/>
          <w:rFonts w:ascii="Arial" w:hAnsi="Arial" w:cs="Arial"/>
          <w:i w:val="0"/>
          <w:iCs w:val="0"/>
          <w:smallCaps w:val="0"/>
          <w:spacing w:val="0"/>
        </w:rPr>
        <w:t xml:space="preserve"> fill the gap that exists between the time of the young person discovering they are pregnant and the time that they are required, through Centrelink mutual obligation requirements, to develop a participation plan and possibly enter the </w:t>
      </w:r>
      <w:r w:rsidR="00D203E7">
        <w:rPr>
          <w:rStyle w:val="BookTitle"/>
          <w:rFonts w:ascii="Arial" w:hAnsi="Arial" w:cs="Arial"/>
          <w:i w:val="0"/>
          <w:iCs w:val="0"/>
          <w:smallCaps w:val="0"/>
          <w:spacing w:val="0"/>
        </w:rPr>
        <w:t xml:space="preserve">Australian Government’s </w:t>
      </w:r>
      <w:r w:rsidRPr="00D203E7">
        <w:rPr>
          <w:rStyle w:val="BookTitle"/>
          <w:rFonts w:ascii="Arial" w:hAnsi="Arial" w:cs="Arial"/>
          <w:i w:val="0"/>
          <w:iCs w:val="0"/>
          <w:smallCaps w:val="0"/>
          <w:spacing w:val="0"/>
        </w:rPr>
        <w:t>ParentsNext program.</w:t>
      </w:r>
      <w:r w:rsidR="00D203E7" w:rsidRPr="00D203E7">
        <w:rPr>
          <w:rStyle w:val="BookTitle"/>
          <w:rFonts w:ascii="Arial" w:hAnsi="Arial" w:cs="Arial"/>
          <w:i w:val="0"/>
          <w:smallCaps w:val="0"/>
          <w:spacing w:val="0"/>
        </w:rPr>
        <w:t xml:space="preserve"> In the short to medium term, </w:t>
      </w:r>
      <w:r w:rsidR="00D203E7">
        <w:rPr>
          <w:rStyle w:val="BookTitle"/>
          <w:rFonts w:ascii="Arial" w:hAnsi="Arial" w:cs="Arial"/>
          <w:i w:val="0"/>
          <w:smallCaps w:val="0"/>
          <w:spacing w:val="0"/>
        </w:rPr>
        <w:t xml:space="preserve">the </w:t>
      </w:r>
      <w:r w:rsidR="00B21F3E">
        <w:rPr>
          <w:rStyle w:val="BookTitle"/>
          <w:rFonts w:ascii="Arial" w:hAnsi="Arial" w:cs="Arial"/>
          <w:i w:val="0"/>
          <w:smallCaps w:val="0"/>
          <w:spacing w:val="0"/>
        </w:rPr>
        <w:t>aim</w:t>
      </w:r>
      <w:r w:rsidR="00D203E7">
        <w:rPr>
          <w:rStyle w:val="BookTitle"/>
          <w:rFonts w:ascii="Arial" w:hAnsi="Arial" w:cs="Arial"/>
          <w:i w:val="0"/>
          <w:smallCaps w:val="0"/>
          <w:spacing w:val="0"/>
        </w:rPr>
        <w:t xml:space="preserve"> is to</w:t>
      </w:r>
      <w:r w:rsidR="00D203E7" w:rsidRPr="00D203E7">
        <w:rPr>
          <w:rStyle w:val="BookTitle"/>
          <w:rFonts w:ascii="Arial" w:hAnsi="Arial" w:cs="Arial"/>
          <w:i w:val="0"/>
          <w:smallCaps w:val="0"/>
          <w:spacing w:val="0"/>
        </w:rPr>
        <w:t xml:space="preserve"> improve</w:t>
      </w:r>
      <w:r w:rsidR="00D203E7">
        <w:rPr>
          <w:rStyle w:val="BookTitle"/>
          <w:rFonts w:ascii="Arial" w:hAnsi="Arial" w:cs="Arial"/>
          <w:i w:val="0"/>
          <w:smallCaps w:val="0"/>
          <w:spacing w:val="0"/>
        </w:rPr>
        <w:t xml:space="preserve"> the health and well</w:t>
      </w:r>
      <w:r w:rsidR="0038238C">
        <w:rPr>
          <w:rStyle w:val="BookTitle"/>
          <w:rFonts w:ascii="Arial" w:hAnsi="Arial" w:cs="Arial"/>
          <w:i w:val="0"/>
          <w:smallCaps w:val="0"/>
          <w:spacing w:val="0"/>
        </w:rPr>
        <w:noBreakHyphen/>
      </w:r>
      <w:r w:rsidR="00D203E7">
        <w:rPr>
          <w:rStyle w:val="BookTitle"/>
          <w:rFonts w:ascii="Arial" w:hAnsi="Arial" w:cs="Arial"/>
          <w:i w:val="0"/>
          <w:smallCaps w:val="0"/>
          <w:spacing w:val="0"/>
        </w:rPr>
        <w:t>being of</w:t>
      </w:r>
      <w:r w:rsidR="00D203E7" w:rsidRPr="00D203E7">
        <w:rPr>
          <w:rStyle w:val="BookTitle"/>
          <w:rFonts w:ascii="Arial" w:hAnsi="Arial" w:cs="Arial"/>
          <w:i w:val="0"/>
          <w:smallCaps w:val="0"/>
          <w:spacing w:val="0"/>
        </w:rPr>
        <w:t xml:space="preserve"> </w:t>
      </w:r>
      <w:r w:rsidR="00D203E7">
        <w:rPr>
          <w:rStyle w:val="BookTitle"/>
          <w:rFonts w:ascii="Arial" w:hAnsi="Arial" w:cs="Arial"/>
          <w:i w:val="0"/>
          <w:smallCaps w:val="0"/>
          <w:spacing w:val="0"/>
        </w:rPr>
        <w:t>y</w:t>
      </w:r>
      <w:r w:rsidR="00D203E7" w:rsidRPr="00D203E7">
        <w:rPr>
          <w:rStyle w:val="BookTitle"/>
          <w:rFonts w:ascii="Arial" w:hAnsi="Arial" w:cs="Arial"/>
          <w:i w:val="0"/>
          <w:smallCaps w:val="0"/>
          <w:spacing w:val="0"/>
        </w:rPr>
        <w:t xml:space="preserve">oung </w:t>
      </w:r>
      <w:r w:rsidR="00D203E7">
        <w:rPr>
          <w:rStyle w:val="BookTitle"/>
          <w:rFonts w:ascii="Arial" w:hAnsi="Arial" w:cs="Arial"/>
          <w:i w:val="0"/>
          <w:smallCaps w:val="0"/>
          <w:spacing w:val="0"/>
        </w:rPr>
        <w:t>p</w:t>
      </w:r>
      <w:r w:rsidR="00D203E7" w:rsidRPr="00D203E7">
        <w:rPr>
          <w:rStyle w:val="BookTitle"/>
          <w:rFonts w:ascii="Arial" w:hAnsi="Arial" w:cs="Arial"/>
          <w:i w:val="0"/>
          <w:smallCaps w:val="0"/>
          <w:spacing w:val="0"/>
        </w:rPr>
        <w:t>arents’ and their child, connect them to appropriate services, and provide them with a realistic plan for the future.</w:t>
      </w:r>
      <w:r w:rsidR="00D203E7">
        <w:rPr>
          <w:rStyle w:val="BookTitle"/>
          <w:rFonts w:ascii="Arial" w:hAnsi="Arial" w:cs="Arial"/>
          <w:i w:val="0"/>
          <w:smallCaps w:val="0"/>
          <w:spacing w:val="0"/>
        </w:rPr>
        <w:t xml:space="preserve"> </w:t>
      </w:r>
      <w:r w:rsidR="00D203E7" w:rsidRPr="00D203E7">
        <w:rPr>
          <w:rStyle w:val="BookTitle"/>
          <w:rFonts w:ascii="Arial" w:hAnsi="Arial" w:cs="Arial"/>
          <w:i w:val="0"/>
          <w:smallCaps w:val="0"/>
          <w:spacing w:val="0"/>
        </w:rPr>
        <w:t xml:space="preserve">Over the longer term, the </w:t>
      </w:r>
      <w:r w:rsidR="00B21F3E">
        <w:rPr>
          <w:rStyle w:val="BookTitle"/>
          <w:rFonts w:ascii="Arial" w:hAnsi="Arial" w:cs="Arial"/>
          <w:i w:val="0"/>
          <w:smallCaps w:val="0"/>
          <w:spacing w:val="0"/>
        </w:rPr>
        <w:t>aim</w:t>
      </w:r>
      <w:r w:rsidR="00B21F3E" w:rsidRPr="00D203E7">
        <w:rPr>
          <w:rStyle w:val="BookTitle"/>
          <w:rFonts w:ascii="Arial" w:hAnsi="Arial" w:cs="Arial"/>
          <w:i w:val="0"/>
          <w:smallCaps w:val="0"/>
          <w:spacing w:val="0"/>
        </w:rPr>
        <w:t xml:space="preserve"> </w:t>
      </w:r>
      <w:r w:rsidR="00D203E7" w:rsidRPr="00D203E7">
        <w:rPr>
          <w:rStyle w:val="BookTitle"/>
          <w:rFonts w:ascii="Arial" w:hAnsi="Arial" w:cs="Arial"/>
          <w:i w:val="0"/>
          <w:smallCaps w:val="0"/>
          <w:spacing w:val="0"/>
        </w:rPr>
        <w:t xml:space="preserve">is to increase </w:t>
      </w:r>
      <w:r w:rsidR="00D203E7">
        <w:rPr>
          <w:rStyle w:val="BookTitle"/>
          <w:rFonts w:ascii="Arial" w:hAnsi="Arial" w:cs="Arial"/>
          <w:i w:val="0"/>
          <w:smallCaps w:val="0"/>
          <w:spacing w:val="0"/>
        </w:rPr>
        <w:t>y</w:t>
      </w:r>
      <w:r w:rsidR="00D203E7" w:rsidRPr="00D203E7">
        <w:rPr>
          <w:rStyle w:val="BookTitle"/>
          <w:rFonts w:ascii="Arial" w:hAnsi="Arial" w:cs="Arial"/>
          <w:i w:val="0"/>
          <w:smallCaps w:val="0"/>
          <w:spacing w:val="0"/>
        </w:rPr>
        <w:t xml:space="preserve">oung </w:t>
      </w:r>
      <w:r w:rsidR="00D203E7">
        <w:rPr>
          <w:rStyle w:val="BookTitle"/>
          <w:rFonts w:ascii="Arial" w:hAnsi="Arial" w:cs="Arial"/>
          <w:i w:val="0"/>
          <w:smallCaps w:val="0"/>
          <w:spacing w:val="0"/>
        </w:rPr>
        <w:t>p</w:t>
      </w:r>
      <w:r w:rsidR="00D203E7" w:rsidRPr="00D203E7">
        <w:rPr>
          <w:rStyle w:val="BookTitle"/>
          <w:rFonts w:ascii="Arial" w:hAnsi="Arial" w:cs="Arial"/>
          <w:i w:val="0"/>
          <w:smallCaps w:val="0"/>
          <w:spacing w:val="0"/>
        </w:rPr>
        <w:t>arents’ participation in</w:t>
      </w:r>
      <w:r w:rsidR="008C4C62">
        <w:rPr>
          <w:rStyle w:val="BookTitle"/>
          <w:rFonts w:ascii="Arial" w:hAnsi="Arial" w:cs="Arial"/>
          <w:i w:val="0"/>
          <w:smallCaps w:val="0"/>
          <w:spacing w:val="0"/>
        </w:rPr>
        <w:t>,</w:t>
      </w:r>
      <w:r w:rsidR="00D203E7" w:rsidRPr="00D203E7">
        <w:rPr>
          <w:rStyle w:val="BookTitle"/>
          <w:rFonts w:ascii="Arial" w:hAnsi="Arial" w:cs="Arial"/>
          <w:i w:val="0"/>
          <w:smallCaps w:val="0"/>
          <w:spacing w:val="0"/>
        </w:rPr>
        <w:t xml:space="preserve"> and readiness for, employment or education, and to support </w:t>
      </w:r>
      <w:r w:rsidR="00D203E7">
        <w:rPr>
          <w:rStyle w:val="BookTitle"/>
          <w:rFonts w:ascii="Arial" w:hAnsi="Arial" w:cs="Arial"/>
          <w:i w:val="0"/>
          <w:smallCaps w:val="0"/>
          <w:spacing w:val="0"/>
        </w:rPr>
        <w:t>y</w:t>
      </w:r>
      <w:r w:rsidR="00D203E7" w:rsidRPr="00D203E7">
        <w:rPr>
          <w:rStyle w:val="BookTitle"/>
          <w:rFonts w:ascii="Arial" w:hAnsi="Arial" w:cs="Arial"/>
          <w:i w:val="0"/>
          <w:smallCaps w:val="0"/>
          <w:spacing w:val="0"/>
        </w:rPr>
        <w:t xml:space="preserve">oung </w:t>
      </w:r>
      <w:r w:rsidR="00D203E7">
        <w:rPr>
          <w:rStyle w:val="BookTitle"/>
          <w:rFonts w:ascii="Arial" w:hAnsi="Arial" w:cs="Arial"/>
          <w:i w:val="0"/>
          <w:smallCaps w:val="0"/>
          <w:spacing w:val="0"/>
        </w:rPr>
        <w:t>p</w:t>
      </w:r>
      <w:r w:rsidR="00D203E7" w:rsidRPr="00D203E7">
        <w:rPr>
          <w:rStyle w:val="BookTitle"/>
          <w:rFonts w:ascii="Arial" w:hAnsi="Arial" w:cs="Arial"/>
          <w:i w:val="0"/>
          <w:smallCaps w:val="0"/>
          <w:spacing w:val="0"/>
        </w:rPr>
        <w:t>arents to engage in employment or education, in order to transition away from welfare.</w:t>
      </w:r>
    </w:p>
    <w:p w14:paraId="0D5FD034" w14:textId="77777777" w:rsidR="0071619A" w:rsidRPr="00041CF9" w:rsidRDefault="00D203E7" w:rsidP="00BA50DD">
      <w:pPr>
        <w:spacing w:after="120"/>
        <w:rPr>
          <w:rFonts w:ascii="Arial" w:hAnsi="Arial" w:cs="Arial"/>
        </w:rPr>
      </w:pPr>
      <w:r>
        <w:rPr>
          <w:rStyle w:val="BookTitle"/>
          <w:rFonts w:ascii="Arial" w:hAnsi="Arial" w:cs="Arial"/>
          <w:i w:val="0"/>
          <w:smallCaps w:val="0"/>
          <w:spacing w:val="0"/>
        </w:rPr>
        <w:t>P</w:t>
      </w:r>
      <w:r w:rsidR="0071619A" w:rsidRPr="00041CF9">
        <w:rPr>
          <w:rFonts w:ascii="Arial" w:hAnsi="Arial" w:cs="Arial"/>
        </w:rPr>
        <w:t>roject</w:t>
      </w:r>
      <w:r w:rsidR="00677297" w:rsidRPr="00041CF9">
        <w:rPr>
          <w:rFonts w:ascii="Arial" w:hAnsi="Arial" w:cs="Arial"/>
        </w:rPr>
        <w:t xml:space="preserve"> activities</w:t>
      </w:r>
      <w:r w:rsidR="0071619A" w:rsidRPr="00041CF9">
        <w:rPr>
          <w:rFonts w:ascii="Arial" w:hAnsi="Arial" w:cs="Arial"/>
        </w:rPr>
        <w:t xml:space="preserve"> will include:</w:t>
      </w:r>
    </w:p>
    <w:p w14:paraId="2FC30766" w14:textId="77777777" w:rsidR="0071619A" w:rsidRPr="00D77F54" w:rsidRDefault="00752F18" w:rsidP="00640909">
      <w:pPr>
        <w:pStyle w:val="ListParagraph"/>
        <w:numPr>
          <w:ilvl w:val="0"/>
          <w:numId w:val="50"/>
        </w:numPr>
        <w:tabs>
          <w:tab w:val="left" w:pos="0"/>
        </w:tabs>
        <w:spacing w:before="180"/>
        <w:ind w:left="839" w:hanging="357"/>
        <w:rPr>
          <w:rFonts w:ascii="Arial" w:hAnsi="Arial" w:cs="Arial"/>
          <w:bCs/>
          <w:lang w:eastAsia="en-AU"/>
        </w:rPr>
      </w:pPr>
      <w:r w:rsidRPr="00D77F54">
        <w:rPr>
          <w:rFonts w:ascii="Arial" w:hAnsi="Arial" w:cs="Arial"/>
          <w:bCs/>
          <w:lang w:eastAsia="en-AU"/>
        </w:rPr>
        <w:t>t</w:t>
      </w:r>
      <w:r w:rsidR="0071619A" w:rsidRPr="00D77F54">
        <w:rPr>
          <w:rFonts w:ascii="Arial" w:hAnsi="Arial" w:cs="Arial"/>
          <w:bCs/>
          <w:lang w:eastAsia="en-AU"/>
        </w:rPr>
        <w:t xml:space="preserve">rusted mentors located in existing community hubs, reporting to </w:t>
      </w:r>
      <w:r w:rsidR="00B21F3E" w:rsidRPr="00D77F54">
        <w:rPr>
          <w:rFonts w:ascii="Arial" w:hAnsi="Arial" w:cs="Arial"/>
          <w:bCs/>
          <w:lang w:eastAsia="en-AU"/>
        </w:rPr>
        <w:t xml:space="preserve">a </w:t>
      </w:r>
      <w:r w:rsidR="0071619A" w:rsidRPr="00D77F54">
        <w:rPr>
          <w:rFonts w:ascii="Arial" w:hAnsi="Arial" w:cs="Arial"/>
          <w:bCs/>
          <w:lang w:eastAsia="en-AU"/>
        </w:rPr>
        <w:t>National Manager, who will work intensively with E&amp;PTs (and their families) to develop an individualised pathway plan, utilising assessment and planning tools, that identifies issues and barriers the participant is facing as well as short and long term goals</w:t>
      </w:r>
    </w:p>
    <w:p w14:paraId="67FFA9D8" w14:textId="77777777" w:rsidR="0071619A" w:rsidRPr="00D77F54" w:rsidRDefault="004D33D7" w:rsidP="00640909">
      <w:pPr>
        <w:pStyle w:val="ListParagraph"/>
        <w:numPr>
          <w:ilvl w:val="0"/>
          <w:numId w:val="50"/>
        </w:numPr>
        <w:tabs>
          <w:tab w:val="left" w:pos="0"/>
        </w:tabs>
        <w:spacing w:before="180"/>
        <w:ind w:left="839" w:hanging="357"/>
        <w:rPr>
          <w:rFonts w:ascii="Arial" w:hAnsi="Arial" w:cs="Arial"/>
          <w:bCs/>
          <w:lang w:eastAsia="en-AU"/>
        </w:rPr>
      </w:pPr>
      <w:r w:rsidRPr="00D77F54">
        <w:rPr>
          <w:rFonts w:ascii="Arial" w:hAnsi="Arial" w:cs="Arial"/>
          <w:bCs/>
          <w:lang w:eastAsia="en-AU"/>
        </w:rPr>
        <w:t xml:space="preserve">the trusted mentor connecting </w:t>
      </w:r>
      <w:r w:rsidR="0071619A" w:rsidRPr="00D77F54">
        <w:rPr>
          <w:rFonts w:ascii="Arial" w:hAnsi="Arial" w:cs="Arial"/>
          <w:bCs/>
          <w:lang w:eastAsia="en-AU"/>
        </w:rPr>
        <w:t>and supporting the participant to</w:t>
      </w:r>
      <w:r w:rsidRPr="00D77F54">
        <w:rPr>
          <w:rFonts w:ascii="Arial" w:hAnsi="Arial" w:cs="Arial"/>
          <w:bCs/>
          <w:lang w:eastAsia="en-AU"/>
        </w:rPr>
        <w:t xml:space="preserve"> access </w:t>
      </w:r>
      <w:r w:rsidR="0071619A" w:rsidRPr="00D77F54">
        <w:rPr>
          <w:rFonts w:ascii="Arial" w:hAnsi="Arial" w:cs="Arial"/>
          <w:bCs/>
          <w:lang w:eastAsia="en-AU"/>
        </w:rPr>
        <w:t xml:space="preserve">a </w:t>
      </w:r>
      <w:r w:rsidR="002330E2" w:rsidRPr="00D77F54">
        <w:rPr>
          <w:rFonts w:ascii="Arial" w:hAnsi="Arial" w:cs="Arial"/>
          <w:bCs/>
          <w:lang w:eastAsia="en-AU"/>
        </w:rPr>
        <w:t xml:space="preserve">comprehensive </w:t>
      </w:r>
      <w:r w:rsidR="0071619A" w:rsidRPr="00D77F54">
        <w:rPr>
          <w:rFonts w:ascii="Arial" w:hAnsi="Arial" w:cs="Arial"/>
          <w:bCs/>
          <w:lang w:eastAsia="en-AU"/>
        </w:rPr>
        <w:t>and flexible network of services that meets their needs</w:t>
      </w:r>
      <w:r w:rsidR="00B21F3E" w:rsidRPr="00D77F54">
        <w:rPr>
          <w:rFonts w:ascii="Arial" w:hAnsi="Arial" w:cs="Arial"/>
          <w:bCs/>
          <w:lang w:eastAsia="en-AU"/>
        </w:rPr>
        <w:t xml:space="preserve"> such as:</w:t>
      </w:r>
      <w:r w:rsidR="0071619A" w:rsidRPr="00D77F54">
        <w:rPr>
          <w:rFonts w:ascii="Arial" w:hAnsi="Arial" w:cs="Arial"/>
          <w:bCs/>
          <w:lang w:eastAsia="en-AU"/>
        </w:rPr>
        <w:t xml:space="preserve"> parent/infant/child health and mental health, housing, family violence, addiction and relationships, parenting and resilience, quality child development, formal education, life and work skills (</w:t>
      </w:r>
      <w:r w:rsidR="008E1F43" w:rsidRPr="00D77F54">
        <w:rPr>
          <w:rFonts w:ascii="Arial" w:hAnsi="Arial" w:cs="Arial"/>
          <w:bCs/>
          <w:lang w:eastAsia="en-AU"/>
        </w:rPr>
        <w:t xml:space="preserve">for example, </w:t>
      </w:r>
      <w:r w:rsidR="0071619A" w:rsidRPr="00D77F54">
        <w:rPr>
          <w:rFonts w:ascii="Arial" w:hAnsi="Arial" w:cs="Arial"/>
          <w:bCs/>
          <w:lang w:eastAsia="en-AU"/>
        </w:rPr>
        <w:t>driver training, computer literacy), training and work experience opportunities, and employment opportunities</w:t>
      </w:r>
    </w:p>
    <w:p w14:paraId="5623C2D9" w14:textId="77777777" w:rsidR="005A497B" w:rsidRPr="00D77F54" w:rsidRDefault="00752F18" w:rsidP="00640909">
      <w:pPr>
        <w:pStyle w:val="ListParagraph"/>
        <w:numPr>
          <w:ilvl w:val="0"/>
          <w:numId w:val="50"/>
        </w:numPr>
        <w:tabs>
          <w:tab w:val="left" w:pos="0"/>
        </w:tabs>
        <w:spacing w:before="180"/>
        <w:ind w:left="839" w:hanging="357"/>
        <w:rPr>
          <w:rFonts w:ascii="Arial" w:hAnsi="Arial" w:cs="Arial"/>
          <w:bCs/>
          <w:lang w:eastAsia="en-AU"/>
        </w:rPr>
      </w:pPr>
      <w:r w:rsidRPr="00D77F54">
        <w:rPr>
          <w:rFonts w:ascii="Arial" w:hAnsi="Arial" w:cs="Arial"/>
          <w:bCs/>
          <w:lang w:eastAsia="en-AU"/>
        </w:rPr>
        <w:t>y</w:t>
      </w:r>
      <w:r w:rsidR="002330E2" w:rsidRPr="00D77F54">
        <w:rPr>
          <w:rFonts w:ascii="Arial" w:hAnsi="Arial" w:cs="Arial"/>
          <w:bCs/>
          <w:lang w:eastAsia="en-AU"/>
        </w:rPr>
        <w:t>oung parents participating in the program will have access to a flexible funding package that they can use – with the guidance of their mentor – prior to the birth of their baby, at the time of the birth, and in the early stages of parenting</w:t>
      </w:r>
    </w:p>
    <w:p w14:paraId="34F6D094" w14:textId="77777777" w:rsidR="001F54F1" w:rsidRPr="00D77F54" w:rsidRDefault="00752F18" w:rsidP="00640909">
      <w:pPr>
        <w:pStyle w:val="ListParagraph"/>
        <w:numPr>
          <w:ilvl w:val="0"/>
          <w:numId w:val="50"/>
        </w:numPr>
        <w:tabs>
          <w:tab w:val="left" w:pos="0"/>
        </w:tabs>
        <w:spacing w:before="180"/>
        <w:ind w:left="839" w:hanging="357"/>
        <w:rPr>
          <w:rFonts w:ascii="Arial" w:hAnsi="Arial" w:cs="Arial"/>
          <w:bCs/>
          <w:lang w:eastAsia="en-AU"/>
        </w:rPr>
      </w:pPr>
      <w:r w:rsidRPr="00D77F54">
        <w:rPr>
          <w:rFonts w:ascii="Arial" w:hAnsi="Arial" w:cs="Arial"/>
          <w:bCs/>
          <w:lang w:eastAsia="en-AU"/>
        </w:rPr>
        <w:t>a</w:t>
      </w:r>
      <w:r w:rsidR="0071619A" w:rsidRPr="00D77F54">
        <w:rPr>
          <w:rFonts w:ascii="Arial" w:hAnsi="Arial" w:cs="Arial"/>
          <w:bCs/>
          <w:lang w:eastAsia="en-AU"/>
        </w:rPr>
        <w:t xml:space="preserve">n online interactive </w:t>
      </w:r>
      <w:r w:rsidR="00BA50DD" w:rsidRPr="00D77F54">
        <w:rPr>
          <w:rFonts w:ascii="Arial" w:hAnsi="Arial" w:cs="Arial"/>
          <w:bCs/>
          <w:lang w:eastAsia="en-AU"/>
        </w:rPr>
        <w:t>platform</w:t>
      </w:r>
      <w:r w:rsidR="0071619A" w:rsidRPr="00D77F54">
        <w:rPr>
          <w:rFonts w:ascii="Arial" w:hAnsi="Arial" w:cs="Arial"/>
          <w:bCs/>
          <w:lang w:eastAsia="en-AU"/>
        </w:rPr>
        <w:t xml:space="preserve"> enabling all E&amp;PTs to</w:t>
      </w:r>
      <w:r w:rsidR="00BA50DD" w:rsidRPr="00D77F54">
        <w:rPr>
          <w:rFonts w:ascii="Arial" w:hAnsi="Arial" w:cs="Arial"/>
          <w:bCs/>
          <w:lang w:eastAsia="en-AU"/>
        </w:rPr>
        <w:t xml:space="preserve"> access cohesive, assistance-based</w:t>
      </w:r>
      <w:r w:rsidR="000E1104" w:rsidRPr="00D77F54">
        <w:rPr>
          <w:rFonts w:ascii="Arial" w:hAnsi="Arial" w:cs="Arial"/>
          <w:bCs/>
          <w:lang w:eastAsia="en-AU"/>
        </w:rPr>
        <w:t xml:space="preserve"> best practice</w:t>
      </w:r>
      <w:r w:rsidR="00BA50DD" w:rsidRPr="00D77F54">
        <w:rPr>
          <w:rFonts w:ascii="Arial" w:hAnsi="Arial" w:cs="Arial"/>
          <w:bCs/>
          <w:lang w:eastAsia="en-AU"/>
        </w:rPr>
        <w:t xml:space="preserve"> information and</w:t>
      </w:r>
      <w:r w:rsidR="0071619A" w:rsidRPr="00D77F54">
        <w:rPr>
          <w:rFonts w:ascii="Arial" w:hAnsi="Arial" w:cs="Arial"/>
          <w:bCs/>
          <w:lang w:eastAsia="en-AU"/>
        </w:rPr>
        <w:t xml:space="preserve"> locate appropriate </w:t>
      </w:r>
      <w:r w:rsidR="008E1F43" w:rsidRPr="00D77F54">
        <w:rPr>
          <w:rFonts w:ascii="Arial" w:hAnsi="Arial" w:cs="Arial"/>
          <w:bCs/>
          <w:lang w:eastAsia="en-AU"/>
        </w:rPr>
        <w:t xml:space="preserve">services </w:t>
      </w:r>
      <w:r w:rsidR="0071619A" w:rsidRPr="00D77F54">
        <w:rPr>
          <w:rFonts w:ascii="Arial" w:hAnsi="Arial" w:cs="Arial"/>
          <w:bCs/>
          <w:lang w:eastAsia="en-AU"/>
        </w:rPr>
        <w:t xml:space="preserve">in their area. </w:t>
      </w:r>
    </w:p>
    <w:p w14:paraId="7BAC9E1F" w14:textId="77777777" w:rsidR="00F4508A" w:rsidRDefault="00F4508A" w:rsidP="001F54F1">
      <w:pPr>
        <w:rPr>
          <w:rFonts w:ascii="Arial" w:hAnsi="Arial" w:cs="Arial"/>
        </w:rPr>
      </w:pPr>
      <w:r w:rsidRPr="00041CF9">
        <w:rPr>
          <w:rFonts w:ascii="Arial" w:hAnsi="Arial" w:cs="Arial"/>
        </w:rPr>
        <w:t xml:space="preserve">The </w:t>
      </w:r>
      <w:r>
        <w:rPr>
          <w:rFonts w:ascii="Arial" w:hAnsi="Arial" w:cs="Arial"/>
        </w:rPr>
        <w:t>project will assist</w:t>
      </w:r>
      <w:r w:rsidRPr="00041CF9">
        <w:rPr>
          <w:rFonts w:ascii="Arial" w:hAnsi="Arial" w:cs="Arial"/>
        </w:rPr>
        <w:t xml:space="preserve"> approximately</w:t>
      </w:r>
      <w:r w:rsidR="0038238C">
        <w:rPr>
          <w:rFonts w:ascii="Arial" w:hAnsi="Arial" w:cs="Arial"/>
        </w:rPr>
        <w:t xml:space="preserve"> 500</w:t>
      </w:r>
      <w:r w:rsidRPr="00041CF9">
        <w:rPr>
          <w:rFonts w:ascii="Arial" w:hAnsi="Arial" w:cs="Arial"/>
        </w:rPr>
        <w:t xml:space="preserve"> young parents in multiple locations across Australia</w:t>
      </w:r>
      <w:r w:rsidR="009642B8">
        <w:rPr>
          <w:rFonts w:ascii="Arial" w:hAnsi="Arial" w:cs="Arial"/>
        </w:rPr>
        <w:t xml:space="preserve">: </w:t>
      </w:r>
      <w:r w:rsidR="009642B8" w:rsidRPr="009642B8">
        <w:rPr>
          <w:rFonts w:ascii="Arial" w:hAnsi="Arial" w:cs="Arial"/>
        </w:rPr>
        <w:t>Melbourne, Victoria; Wyong/Newcastle, New South Wales; Darwin, Northern Territory; Caboolture/Logan/Ipswich, Queensland; and Brighton/Clarence/Derwent Valley, Tasmania</w:t>
      </w:r>
      <w:r w:rsidR="009642B8">
        <w:rPr>
          <w:rFonts w:ascii="Arial" w:hAnsi="Arial" w:cs="Arial"/>
        </w:rPr>
        <w:t>.</w:t>
      </w:r>
      <w:r w:rsidR="009642B8" w:rsidRPr="009642B8">
        <w:rPr>
          <w:rFonts w:ascii="Arial" w:hAnsi="Arial" w:cs="Arial"/>
        </w:rPr>
        <w:t xml:space="preserve"> </w:t>
      </w:r>
      <w:r>
        <w:rPr>
          <w:rFonts w:ascii="Arial" w:hAnsi="Arial" w:cs="Arial"/>
        </w:rPr>
        <w:t>The pr</w:t>
      </w:r>
      <w:r w:rsidRPr="00040325">
        <w:rPr>
          <w:rFonts w:ascii="Arial" w:hAnsi="Arial" w:cs="Arial"/>
        </w:rPr>
        <w:t xml:space="preserve">oject will be trialled over two years, comprising a three month implementation phase and a </w:t>
      </w:r>
      <w:r w:rsidR="00F87D3F">
        <w:rPr>
          <w:rFonts w:ascii="Arial" w:hAnsi="Arial" w:cs="Arial"/>
        </w:rPr>
        <w:t>21</w:t>
      </w:r>
      <w:r w:rsidR="00F87D3F" w:rsidRPr="00040325">
        <w:rPr>
          <w:rFonts w:ascii="Arial" w:hAnsi="Arial" w:cs="Arial"/>
        </w:rPr>
        <w:t xml:space="preserve"> </w:t>
      </w:r>
      <w:r w:rsidRPr="00040325">
        <w:rPr>
          <w:rFonts w:ascii="Arial" w:hAnsi="Arial" w:cs="Arial"/>
        </w:rPr>
        <w:t>month</w:t>
      </w:r>
      <w:r>
        <w:rPr>
          <w:rFonts w:ascii="Arial" w:hAnsi="Arial" w:cs="Arial"/>
        </w:rPr>
        <w:t xml:space="preserve"> operational phase.</w:t>
      </w:r>
    </w:p>
    <w:p w14:paraId="283AFBBB" w14:textId="77777777" w:rsidR="000905EF" w:rsidRPr="00041CF9" w:rsidRDefault="000905EF" w:rsidP="000905EF">
      <w:pPr>
        <w:rPr>
          <w:rFonts w:ascii="Arial" w:hAnsi="Arial" w:cs="Arial"/>
        </w:rPr>
      </w:pPr>
      <w:r w:rsidRPr="00041CF9">
        <w:rPr>
          <w:rFonts w:ascii="Arial" w:hAnsi="Arial" w:cs="Arial"/>
        </w:rPr>
        <w:lastRenderedPageBreak/>
        <w:t>The eligible applicant is required to deliver the following activities:</w:t>
      </w:r>
    </w:p>
    <w:p w14:paraId="79D80122" w14:textId="77777777" w:rsidR="000905EF" w:rsidRPr="00D77F54" w:rsidRDefault="00752F18" w:rsidP="00640909">
      <w:pPr>
        <w:pStyle w:val="ListParagraph"/>
        <w:numPr>
          <w:ilvl w:val="0"/>
          <w:numId w:val="50"/>
        </w:numPr>
        <w:tabs>
          <w:tab w:val="left" w:pos="0"/>
        </w:tabs>
        <w:spacing w:before="180"/>
        <w:ind w:left="841" w:hanging="357"/>
        <w:rPr>
          <w:rFonts w:ascii="Arial" w:hAnsi="Arial" w:cs="Arial"/>
          <w:bCs/>
          <w:lang w:eastAsia="en-AU"/>
        </w:rPr>
      </w:pPr>
      <w:r w:rsidRPr="00D77F54">
        <w:rPr>
          <w:rFonts w:ascii="Arial" w:hAnsi="Arial" w:cs="Arial"/>
          <w:bCs/>
          <w:lang w:eastAsia="en-AU"/>
        </w:rPr>
        <w:t>e</w:t>
      </w:r>
      <w:r w:rsidR="000905EF" w:rsidRPr="00D77F54">
        <w:rPr>
          <w:rFonts w:ascii="Arial" w:hAnsi="Arial" w:cs="Arial"/>
          <w:bCs/>
          <w:lang w:eastAsia="en-AU"/>
        </w:rPr>
        <w:t xml:space="preserve">stablish the project, including </w:t>
      </w:r>
      <w:r w:rsidR="001F54F1" w:rsidRPr="00D77F54">
        <w:rPr>
          <w:rFonts w:ascii="Arial" w:hAnsi="Arial" w:cs="Arial"/>
          <w:bCs/>
          <w:lang w:eastAsia="en-AU"/>
        </w:rPr>
        <w:t xml:space="preserve">development of policy and governance and management processes and </w:t>
      </w:r>
      <w:r w:rsidR="00D203E7" w:rsidRPr="00D77F54">
        <w:rPr>
          <w:rFonts w:ascii="Arial" w:hAnsi="Arial" w:cs="Arial"/>
          <w:bCs/>
          <w:lang w:eastAsia="en-AU"/>
        </w:rPr>
        <w:t xml:space="preserve">recruitment and training of </w:t>
      </w:r>
      <w:r w:rsidR="001F54F1" w:rsidRPr="00D77F54">
        <w:rPr>
          <w:rFonts w:ascii="Arial" w:hAnsi="Arial" w:cs="Arial"/>
          <w:bCs/>
          <w:lang w:eastAsia="en-AU"/>
        </w:rPr>
        <w:t xml:space="preserve">staff </w:t>
      </w:r>
      <w:r w:rsidR="00D203E7" w:rsidRPr="00D77F54">
        <w:rPr>
          <w:rFonts w:ascii="Arial" w:hAnsi="Arial" w:cs="Arial"/>
          <w:bCs/>
          <w:lang w:eastAsia="en-AU"/>
        </w:rPr>
        <w:t>(including mentors)</w:t>
      </w:r>
    </w:p>
    <w:p w14:paraId="6EB06B23" w14:textId="77777777" w:rsidR="00D203E7" w:rsidRPr="00D77F54" w:rsidRDefault="00752F18" w:rsidP="00640909">
      <w:pPr>
        <w:pStyle w:val="ListParagraph"/>
        <w:numPr>
          <w:ilvl w:val="0"/>
          <w:numId w:val="50"/>
        </w:numPr>
        <w:tabs>
          <w:tab w:val="left" w:pos="0"/>
        </w:tabs>
        <w:spacing w:before="180"/>
        <w:ind w:left="841" w:hanging="357"/>
        <w:rPr>
          <w:rFonts w:ascii="Arial" w:hAnsi="Arial" w:cs="Arial"/>
          <w:bCs/>
          <w:lang w:eastAsia="en-AU"/>
        </w:rPr>
      </w:pPr>
      <w:r w:rsidRPr="00D77F54">
        <w:rPr>
          <w:rFonts w:ascii="Arial" w:hAnsi="Arial" w:cs="Arial"/>
          <w:bCs/>
          <w:lang w:eastAsia="en-AU"/>
        </w:rPr>
        <w:t>a</w:t>
      </w:r>
      <w:r w:rsidR="00BA50DD" w:rsidRPr="00D77F54">
        <w:rPr>
          <w:rFonts w:ascii="Arial" w:hAnsi="Arial" w:cs="Arial"/>
          <w:bCs/>
          <w:lang w:eastAsia="en-AU"/>
        </w:rPr>
        <w:t>s National Manager, o</w:t>
      </w:r>
      <w:r w:rsidR="008E1F43" w:rsidRPr="00D77F54">
        <w:rPr>
          <w:rFonts w:ascii="Arial" w:hAnsi="Arial" w:cs="Arial"/>
          <w:bCs/>
          <w:lang w:eastAsia="en-AU"/>
        </w:rPr>
        <w:t>versee the delivery of the project including m</w:t>
      </w:r>
      <w:r w:rsidR="00D203E7" w:rsidRPr="00D77F54">
        <w:rPr>
          <w:rFonts w:ascii="Arial" w:hAnsi="Arial" w:cs="Arial"/>
          <w:bCs/>
          <w:lang w:eastAsia="en-AU"/>
        </w:rPr>
        <w:t>anag</w:t>
      </w:r>
      <w:r w:rsidR="008E1F43" w:rsidRPr="00D77F54">
        <w:rPr>
          <w:rFonts w:ascii="Arial" w:hAnsi="Arial" w:cs="Arial"/>
          <w:bCs/>
          <w:lang w:eastAsia="en-AU"/>
        </w:rPr>
        <w:t>ing</w:t>
      </w:r>
      <w:r w:rsidR="00D203E7" w:rsidRPr="00D77F54">
        <w:rPr>
          <w:rFonts w:ascii="Arial" w:hAnsi="Arial" w:cs="Arial"/>
          <w:bCs/>
          <w:lang w:eastAsia="en-AU"/>
        </w:rPr>
        <w:t xml:space="preserve"> the trial sites and </w:t>
      </w:r>
      <w:r w:rsidR="00BA50DD" w:rsidRPr="00D77F54">
        <w:rPr>
          <w:rFonts w:ascii="Arial" w:hAnsi="Arial" w:cs="Arial"/>
          <w:bCs/>
          <w:lang w:eastAsia="en-AU"/>
        </w:rPr>
        <w:t>delivery of specific activities by</w:t>
      </w:r>
      <w:r w:rsidR="00D203E7" w:rsidRPr="00D77F54">
        <w:rPr>
          <w:rFonts w:ascii="Arial" w:hAnsi="Arial" w:cs="Arial"/>
          <w:bCs/>
          <w:lang w:eastAsia="en-AU"/>
        </w:rPr>
        <w:t xml:space="preserve"> the project mentors</w:t>
      </w:r>
    </w:p>
    <w:p w14:paraId="010B0C3D" w14:textId="77777777" w:rsidR="000905EF" w:rsidRPr="00D77F54" w:rsidRDefault="00752F18" w:rsidP="00640909">
      <w:pPr>
        <w:pStyle w:val="ListParagraph"/>
        <w:numPr>
          <w:ilvl w:val="0"/>
          <w:numId w:val="50"/>
        </w:numPr>
        <w:tabs>
          <w:tab w:val="left" w:pos="0"/>
        </w:tabs>
        <w:spacing w:before="180"/>
        <w:ind w:left="841" w:hanging="357"/>
        <w:rPr>
          <w:rFonts w:ascii="Arial" w:hAnsi="Arial" w:cs="Arial"/>
          <w:bCs/>
          <w:lang w:eastAsia="en-AU"/>
        </w:rPr>
      </w:pPr>
      <w:r w:rsidRPr="00D77F54">
        <w:rPr>
          <w:rFonts w:ascii="Arial" w:hAnsi="Arial" w:cs="Arial"/>
          <w:bCs/>
          <w:lang w:eastAsia="en-AU"/>
        </w:rPr>
        <w:t>d</w:t>
      </w:r>
      <w:r w:rsidR="000905EF" w:rsidRPr="00D77F54">
        <w:rPr>
          <w:rFonts w:ascii="Arial" w:hAnsi="Arial" w:cs="Arial"/>
          <w:bCs/>
          <w:lang w:eastAsia="en-AU"/>
        </w:rPr>
        <w:t xml:space="preserve">evelop </w:t>
      </w:r>
      <w:r w:rsidR="00D203E7" w:rsidRPr="00D77F54">
        <w:rPr>
          <w:rFonts w:ascii="Arial" w:hAnsi="Arial" w:cs="Arial"/>
          <w:bCs/>
          <w:lang w:eastAsia="en-AU"/>
        </w:rPr>
        <w:t>and establish</w:t>
      </w:r>
      <w:r w:rsidR="000905EF" w:rsidRPr="00D77F54">
        <w:rPr>
          <w:rFonts w:ascii="Arial" w:hAnsi="Arial" w:cs="Arial"/>
          <w:bCs/>
          <w:lang w:eastAsia="en-AU"/>
        </w:rPr>
        <w:t xml:space="preserve"> a highly </w:t>
      </w:r>
      <w:r w:rsidR="00D203E7" w:rsidRPr="00D77F54">
        <w:rPr>
          <w:rFonts w:ascii="Arial" w:hAnsi="Arial" w:cs="Arial"/>
          <w:bCs/>
          <w:lang w:eastAsia="en-AU"/>
        </w:rPr>
        <w:t>scalable</w:t>
      </w:r>
      <w:r w:rsidR="000905EF" w:rsidRPr="00D77F54">
        <w:rPr>
          <w:rFonts w:ascii="Arial" w:hAnsi="Arial" w:cs="Arial"/>
          <w:bCs/>
          <w:lang w:eastAsia="en-AU"/>
        </w:rPr>
        <w:t xml:space="preserve"> technology platform to support the program and enable it to be scaled up and </w:t>
      </w:r>
      <w:r w:rsidR="001F54F1" w:rsidRPr="00D77F54">
        <w:rPr>
          <w:rFonts w:ascii="Arial" w:hAnsi="Arial" w:cs="Arial"/>
          <w:bCs/>
          <w:lang w:eastAsia="en-AU"/>
        </w:rPr>
        <w:t>rolled out to other geographies</w:t>
      </w:r>
    </w:p>
    <w:p w14:paraId="1FE130A4" w14:textId="77777777" w:rsidR="000905EF" w:rsidRPr="00D77F54" w:rsidRDefault="00752F18" w:rsidP="00640909">
      <w:pPr>
        <w:pStyle w:val="ListParagraph"/>
        <w:numPr>
          <w:ilvl w:val="0"/>
          <w:numId w:val="50"/>
        </w:numPr>
        <w:tabs>
          <w:tab w:val="left" w:pos="0"/>
        </w:tabs>
        <w:spacing w:before="180"/>
        <w:ind w:left="841" w:hanging="357"/>
        <w:rPr>
          <w:rFonts w:ascii="Arial" w:hAnsi="Arial" w:cs="Arial"/>
          <w:bCs/>
          <w:lang w:eastAsia="en-AU"/>
        </w:rPr>
      </w:pPr>
      <w:r w:rsidRPr="00D77F54">
        <w:rPr>
          <w:rFonts w:ascii="Arial" w:hAnsi="Arial" w:cs="Arial"/>
          <w:bCs/>
          <w:lang w:eastAsia="en-AU"/>
        </w:rPr>
        <w:t>c</w:t>
      </w:r>
      <w:r w:rsidR="000905EF" w:rsidRPr="00D77F54">
        <w:rPr>
          <w:rFonts w:ascii="Arial" w:hAnsi="Arial" w:cs="Arial"/>
          <w:bCs/>
          <w:lang w:eastAsia="en-AU"/>
        </w:rPr>
        <w:t xml:space="preserve">omply with all other activities and reporting requirements outlined in the grant agreement and activity work plan. </w:t>
      </w:r>
    </w:p>
    <w:p w14:paraId="1D13CB10" w14:textId="77777777" w:rsidR="00D203E7" w:rsidRDefault="00D203E7" w:rsidP="004E4E29">
      <w:pPr>
        <w:spacing w:after="120"/>
        <w:rPr>
          <w:rFonts w:ascii="Arial" w:hAnsi="Arial" w:cs="Arial"/>
        </w:rPr>
      </w:pPr>
      <w:r>
        <w:rPr>
          <w:rFonts w:ascii="Arial" w:hAnsi="Arial" w:cs="Arial"/>
        </w:rPr>
        <w:t>The project will be evaluated to assess its success in achieving the specified outcomes and the appropriateness of the approach for a broader rollout against a number of outcomes, including the following:</w:t>
      </w:r>
    </w:p>
    <w:p w14:paraId="1B61EEBB" w14:textId="77777777" w:rsidR="00D203E7" w:rsidRPr="00D77F54" w:rsidRDefault="00D203E7" w:rsidP="00640909">
      <w:pPr>
        <w:pStyle w:val="ListParagraph"/>
        <w:numPr>
          <w:ilvl w:val="0"/>
          <w:numId w:val="50"/>
        </w:numPr>
        <w:tabs>
          <w:tab w:val="left" w:pos="0"/>
        </w:tabs>
        <w:spacing w:before="180"/>
        <w:ind w:left="839" w:hanging="357"/>
        <w:rPr>
          <w:rFonts w:ascii="Arial" w:hAnsi="Arial" w:cs="Arial"/>
          <w:bCs/>
          <w:lang w:eastAsia="en-AU"/>
        </w:rPr>
      </w:pPr>
      <w:r w:rsidRPr="00D77F54">
        <w:rPr>
          <w:rFonts w:ascii="Arial" w:hAnsi="Arial" w:cs="Arial"/>
          <w:bCs/>
          <w:lang w:eastAsia="en-AU"/>
        </w:rPr>
        <w:t>improved parenting skills</w:t>
      </w:r>
    </w:p>
    <w:p w14:paraId="171049D3" w14:textId="77777777" w:rsidR="00D203E7" w:rsidRPr="00D77F54" w:rsidRDefault="00D203E7" w:rsidP="00640909">
      <w:pPr>
        <w:pStyle w:val="ListParagraph"/>
        <w:numPr>
          <w:ilvl w:val="0"/>
          <w:numId w:val="50"/>
        </w:numPr>
        <w:tabs>
          <w:tab w:val="left" w:pos="0"/>
        </w:tabs>
        <w:spacing w:before="180"/>
        <w:ind w:left="839" w:hanging="357"/>
        <w:rPr>
          <w:rFonts w:ascii="Arial" w:hAnsi="Arial" w:cs="Arial"/>
          <w:bCs/>
          <w:lang w:eastAsia="en-AU"/>
        </w:rPr>
      </w:pPr>
      <w:r w:rsidRPr="00D77F54">
        <w:rPr>
          <w:rFonts w:ascii="Arial" w:hAnsi="Arial" w:cs="Arial"/>
          <w:bCs/>
          <w:lang w:eastAsia="en-AU"/>
        </w:rPr>
        <w:t>improved social and emotional wellbeing of participants and their child(ren)</w:t>
      </w:r>
    </w:p>
    <w:p w14:paraId="66ECE33A" w14:textId="77777777" w:rsidR="00D203E7" w:rsidRPr="00D77F54" w:rsidRDefault="00D203E7" w:rsidP="00640909">
      <w:pPr>
        <w:pStyle w:val="ListParagraph"/>
        <w:numPr>
          <w:ilvl w:val="0"/>
          <w:numId w:val="50"/>
        </w:numPr>
        <w:tabs>
          <w:tab w:val="left" w:pos="0"/>
        </w:tabs>
        <w:spacing w:before="180"/>
        <w:ind w:left="839" w:hanging="357"/>
        <w:rPr>
          <w:rFonts w:ascii="Arial" w:hAnsi="Arial" w:cs="Arial"/>
          <w:bCs/>
          <w:lang w:eastAsia="en-AU"/>
        </w:rPr>
      </w:pPr>
      <w:r w:rsidRPr="00D77F54">
        <w:rPr>
          <w:rFonts w:ascii="Arial" w:hAnsi="Arial" w:cs="Arial"/>
          <w:bCs/>
          <w:lang w:eastAsia="en-AU"/>
        </w:rPr>
        <w:t>readiness to re-engage with education</w:t>
      </w:r>
      <w:r w:rsidR="00EB1FD6" w:rsidRPr="00D77F54">
        <w:rPr>
          <w:rFonts w:ascii="Arial" w:hAnsi="Arial" w:cs="Arial"/>
          <w:bCs/>
          <w:lang w:eastAsia="en-AU"/>
        </w:rPr>
        <w:t xml:space="preserve">, employment </w:t>
      </w:r>
      <w:r w:rsidRPr="00D77F54">
        <w:rPr>
          <w:rFonts w:ascii="Arial" w:hAnsi="Arial" w:cs="Arial"/>
          <w:bCs/>
          <w:lang w:eastAsia="en-AU"/>
        </w:rPr>
        <w:t>and/or employment readiness programs or work</w:t>
      </w:r>
    </w:p>
    <w:p w14:paraId="28D619C7" w14:textId="77777777" w:rsidR="00D203E7" w:rsidRPr="00D77F54" w:rsidRDefault="00D203E7" w:rsidP="00640909">
      <w:pPr>
        <w:pStyle w:val="ListParagraph"/>
        <w:numPr>
          <w:ilvl w:val="0"/>
          <w:numId w:val="50"/>
        </w:numPr>
        <w:tabs>
          <w:tab w:val="left" w:pos="0"/>
        </w:tabs>
        <w:spacing w:before="180"/>
        <w:ind w:left="839" w:hanging="357"/>
        <w:rPr>
          <w:rFonts w:ascii="Arial" w:hAnsi="Arial" w:cs="Arial"/>
          <w:bCs/>
          <w:lang w:eastAsia="en-AU"/>
        </w:rPr>
      </w:pPr>
      <w:r w:rsidRPr="00D77F54">
        <w:rPr>
          <w:rFonts w:ascii="Arial" w:hAnsi="Arial" w:cs="Arial"/>
          <w:bCs/>
          <w:lang w:eastAsia="en-AU"/>
        </w:rPr>
        <w:t>successful transition to the Australian Government’s ParentsNext program (if relevant)</w:t>
      </w:r>
    </w:p>
    <w:p w14:paraId="38A7A017" w14:textId="77777777" w:rsidR="00D203E7" w:rsidRPr="00D77F54" w:rsidRDefault="00D203E7" w:rsidP="00640909">
      <w:pPr>
        <w:pStyle w:val="ListParagraph"/>
        <w:numPr>
          <w:ilvl w:val="0"/>
          <w:numId w:val="50"/>
        </w:numPr>
        <w:tabs>
          <w:tab w:val="left" w:pos="0"/>
        </w:tabs>
        <w:spacing w:before="180"/>
        <w:ind w:left="839" w:hanging="357"/>
        <w:rPr>
          <w:rFonts w:ascii="Arial" w:hAnsi="Arial" w:cs="Arial"/>
          <w:bCs/>
          <w:lang w:eastAsia="en-AU"/>
        </w:rPr>
      </w:pPr>
      <w:r w:rsidRPr="00D77F54">
        <w:rPr>
          <w:rFonts w:ascii="Arial" w:hAnsi="Arial" w:cs="Arial"/>
          <w:bCs/>
          <w:lang w:eastAsia="en-AU"/>
        </w:rPr>
        <w:t>reduction in occurrence of rapid repeat pregnancy</w:t>
      </w:r>
    </w:p>
    <w:p w14:paraId="11B5600F" w14:textId="77777777" w:rsidR="00D203E7" w:rsidRPr="00D77F54" w:rsidRDefault="00D203E7" w:rsidP="00640909">
      <w:pPr>
        <w:pStyle w:val="ListParagraph"/>
        <w:numPr>
          <w:ilvl w:val="0"/>
          <w:numId w:val="50"/>
        </w:numPr>
        <w:tabs>
          <w:tab w:val="left" w:pos="0"/>
        </w:tabs>
        <w:spacing w:before="180"/>
        <w:ind w:left="839" w:hanging="357"/>
        <w:rPr>
          <w:rFonts w:ascii="Arial" w:hAnsi="Arial" w:cs="Arial"/>
          <w:bCs/>
          <w:lang w:eastAsia="en-AU"/>
        </w:rPr>
      </w:pPr>
      <w:r w:rsidRPr="00D77F54">
        <w:rPr>
          <w:rFonts w:ascii="Arial" w:hAnsi="Arial" w:cs="Arial"/>
          <w:bCs/>
          <w:lang w:eastAsia="en-AU"/>
        </w:rPr>
        <w:t>reduction in children moving to out-of-home care</w:t>
      </w:r>
    </w:p>
    <w:p w14:paraId="7632E0C9" w14:textId="77777777" w:rsidR="00EB1FD6" w:rsidRPr="00D77F54" w:rsidRDefault="00EB1FD6" w:rsidP="00640909">
      <w:pPr>
        <w:pStyle w:val="ListParagraph"/>
        <w:numPr>
          <w:ilvl w:val="0"/>
          <w:numId w:val="50"/>
        </w:numPr>
        <w:tabs>
          <w:tab w:val="left" w:pos="0"/>
        </w:tabs>
        <w:spacing w:before="180"/>
        <w:ind w:left="839" w:hanging="357"/>
        <w:rPr>
          <w:rFonts w:ascii="Arial" w:hAnsi="Arial" w:cs="Arial"/>
          <w:bCs/>
          <w:lang w:eastAsia="en-AU"/>
        </w:rPr>
      </w:pPr>
      <w:r w:rsidRPr="00D77F54">
        <w:rPr>
          <w:rFonts w:ascii="Arial" w:hAnsi="Arial" w:cs="Arial"/>
          <w:bCs/>
          <w:lang w:eastAsia="en-AU"/>
        </w:rPr>
        <w:t>reduction in risk of intergenerational welfare dependency</w:t>
      </w:r>
      <w:r w:rsidR="00640909">
        <w:rPr>
          <w:rFonts w:ascii="Arial" w:hAnsi="Arial" w:cs="Arial"/>
          <w:bCs/>
          <w:lang w:eastAsia="en-AU"/>
        </w:rPr>
        <w:t>.</w:t>
      </w:r>
      <w:r w:rsidRPr="00D77F54">
        <w:rPr>
          <w:rFonts w:ascii="Arial" w:hAnsi="Arial" w:cs="Arial"/>
          <w:bCs/>
          <w:lang w:eastAsia="en-AU"/>
        </w:rPr>
        <w:t xml:space="preserve"> </w:t>
      </w:r>
    </w:p>
    <w:p w14:paraId="18E667D9" w14:textId="77777777" w:rsidR="004F78F6" w:rsidRPr="00E16B84" w:rsidRDefault="004F78F6" w:rsidP="00752F18">
      <w:pPr>
        <w:pStyle w:val="Heading2"/>
        <w:keepNext/>
        <w:keepLines/>
        <w:numPr>
          <w:ilvl w:val="1"/>
          <w:numId w:val="30"/>
        </w:numPr>
        <w:spacing w:before="360" w:after="60"/>
        <w:ind w:left="567" w:hanging="567"/>
        <w:rPr>
          <w:rFonts w:ascii="Arial" w:hAnsi="Arial" w:cs="Arial"/>
          <w:b w:val="0"/>
          <w:sz w:val="40"/>
          <w:szCs w:val="40"/>
        </w:rPr>
      </w:pPr>
      <w:bookmarkStart w:id="33" w:name="_Toc493858968"/>
      <w:bookmarkStart w:id="34" w:name="_Toc493860171"/>
      <w:bookmarkStart w:id="35" w:name="_Toc501462835"/>
      <w:bookmarkEnd w:id="33"/>
      <w:bookmarkEnd w:id="34"/>
      <w:r w:rsidRPr="00E16B84">
        <w:rPr>
          <w:rFonts w:ascii="Arial" w:hAnsi="Arial" w:cs="Arial"/>
          <w:b w:val="0"/>
          <w:sz w:val="40"/>
          <w:szCs w:val="40"/>
        </w:rPr>
        <w:t>Grant amount</w:t>
      </w:r>
      <w:bookmarkEnd w:id="35"/>
    </w:p>
    <w:p w14:paraId="5A2AA7CD" w14:textId="77777777" w:rsidR="00AF397E" w:rsidRPr="00041CF9" w:rsidRDefault="004F78F6" w:rsidP="00D203E7">
      <w:pPr>
        <w:spacing w:before="180" w:after="120"/>
        <w:rPr>
          <w:rFonts w:ascii="Arial" w:hAnsi="Arial" w:cs="Arial"/>
        </w:rPr>
      </w:pPr>
      <w:r w:rsidRPr="00041CF9">
        <w:rPr>
          <w:rFonts w:ascii="Arial" w:hAnsi="Arial" w:cs="Arial"/>
        </w:rPr>
        <w:t xml:space="preserve">The Australian Government has announced a total of </w:t>
      </w:r>
      <w:r w:rsidRPr="00041CF9">
        <w:rPr>
          <w:rFonts w:ascii="Arial" w:hAnsi="Arial" w:cs="Arial"/>
          <w:color w:val="000000" w:themeColor="text1"/>
        </w:rPr>
        <w:t xml:space="preserve">$79.6 million to projects supported by the </w:t>
      </w:r>
      <w:r w:rsidRPr="00041CF9">
        <w:rPr>
          <w:rFonts w:ascii="Arial" w:hAnsi="Arial" w:cs="Arial"/>
        </w:rPr>
        <w:t xml:space="preserve">Fund over four years for the Try, Test and Learn Fund. </w:t>
      </w:r>
      <w:r w:rsidR="00D54F25" w:rsidRPr="00D54F25">
        <w:rPr>
          <w:rFonts w:ascii="Arial" w:hAnsi="Arial" w:cs="Arial"/>
        </w:rPr>
        <w:t>Individual grant amounts will be guided by project design and budgeting conducted during the co-development process and captured in project proposals.</w:t>
      </w:r>
    </w:p>
    <w:p w14:paraId="3174579D" w14:textId="77777777" w:rsidR="00B107D5" w:rsidRDefault="003640EC" w:rsidP="004F78F6">
      <w:pPr>
        <w:rPr>
          <w:rFonts w:ascii="Arial" w:hAnsi="Arial" w:cs="Arial"/>
        </w:rPr>
      </w:pPr>
      <w:r w:rsidRPr="00041CF9">
        <w:rPr>
          <w:rFonts w:ascii="Arial" w:hAnsi="Arial" w:cs="Arial"/>
        </w:rPr>
        <w:t xml:space="preserve">The approximate budget for </w:t>
      </w:r>
      <w:r w:rsidR="006E6012" w:rsidRPr="00041CF9">
        <w:rPr>
          <w:rFonts w:ascii="Arial" w:hAnsi="Arial" w:cs="Arial"/>
        </w:rPr>
        <w:t>the</w:t>
      </w:r>
      <w:r w:rsidR="005B19B8" w:rsidRPr="00041CF9">
        <w:rPr>
          <w:rFonts w:ascii="Arial" w:hAnsi="Arial" w:cs="Arial"/>
        </w:rPr>
        <w:t xml:space="preserve"> </w:t>
      </w:r>
      <w:r w:rsidR="00E96FA5" w:rsidRPr="002A7AEE">
        <w:rPr>
          <w:rFonts w:ascii="Arial" w:hAnsi="Arial" w:cs="Arial"/>
        </w:rPr>
        <w:t>S</w:t>
      </w:r>
      <w:r w:rsidR="00312143" w:rsidRPr="002A7AEE">
        <w:rPr>
          <w:rFonts w:ascii="Arial" w:hAnsi="Arial" w:cs="Arial"/>
        </w:rPr>
        <w:t>upporting E</w:t>
      </w:r>
      <w:r w:rsidR="00E96FA5" w:rsidRPr="002A7AEE">
        <w:rPr>
          <w:rFonts w:ascii="Arial" w:hAnsi="Arial" w:cs="Arial"/>
        </w:rPr>
        <w:t xml:space="preserve">xpecting and </w:t>
      </w:r>
      <w:r w:rsidR="00312143" w:rsidRPr="002A7AEE">
        <w:rPr>
          <w:rFonts w:ascii="Arial" w:hAnsi="Arial" w:cs="Arial"/>
        </w:rPr>
        <w:t>Parenting T</w:t>
      </w:r>
      <w:r w:rsidR="00E96FA5" w:rsidRPr="002A7AEE">
        <w:rPr>
          <w:rFonts w:ascii="Arial" w:hAnsi="Arial" w:cs="Arial"/>
        </w:rPr>
        <w:t>eens</w:t>
      </w:r>
      <w:r w:rsidRPr="00041CF9">
        <w:rPr>
          <w:rFonts w:ascii="Arial" w:hAnsi="Arial" w:cs="Arial"/>
        </w:rPr>
        <w:t xml:space="preserve"> project is $</w:t>
      </w:r>
      <w:r w:rsidR="008E1F43">
        <w:rPr>
          <w:rFonts w:ascii="Arial" w:hAnsi="Arial" w:cs="Arial"/>
        </w:rPr>
        <w:t>4 million.</w:t>
      </w:r>
      <w:r w:rsidR="00043156">
        <w:rPr>
          <w:rFonts w:ascii="Arial" w:hAnsi="Arial" w:cs="Arial"/>
        </w:rPr>
        <w:t xml:space="preserve"> The project will run for </w:t>
      </w:r>
      <w:r w:rsidR="00287EF0">
        <w:rPr>
          <w:rFonts w:ascii="Arial" w:hAnsi="Arial" w:cs="Arial"/>
        </w:rPr>
        <w:t xml:space="preserve">two years </w:t>
      </w:r>
      <w:r w:rsidR="00043156">
        <w:rPr>
          <w:rFonts w:ascii="Arial" w:hAnsi="Arial" w:cs="Arial"/>
        </w:rPr>
        <w:t xml:space="preserve">and entail a </w:t>
      </w:r>
      <w:r w:rsidR="00F87D3F">
        <w:rPr>
          <w:rFonts w:ascii="Arial" w:hAnsi="Arial" w:cs="Arial"/>
        </w:rPr>
        <w:t>three</w:t>
      </w:r>
      <w:r w:rsidR="00287EF0">
        <w:rPr>
          <w:rFonts w:ascii="Arial" w:hAnsi="Arial" w:cs="Arial"/>
        </w:rPr>
        <w:t xml:space="preserve"> month </w:t>
      </w:r>
      <w:r w:rsidR="00043156">
        <w:rPr>
          <w:rFonts w:ascii="Arial" w:hAnsi="Arial" w:cs="Arial"/>
        </w:rPr>
        <w:t>implementation phase</w:t>
      </w:r>
      <w:r w:rsidR="00D54F25">
        <w:rPr>
          <w:rFonts w:ascii="Arial" w:hAnsi="Arial" w:cs="Arial"/>
        </w:rPr>
        <w:t>,</w:t>
      </w:r>
      <w:r w:rsidR="00043156">
        <w:rPr>
          <w:rFonts w:ascii="Arial" w:hAnsi="Arial" w:cs="Arial"/>
        </w:rPr>
        <w:t xml:space="preserve"> followed by a </w:t>
      </w:r>
      <w:r w:rsidR="00287EF0">
        <w:rPr>
          <w:rFonts w:ascii="Arial" w:hAnsi="Arial" w:cs="Arial"/>
        </w:rPr>
        <w:t>2</w:t>
      </w:r>
      <w:r w:rsidR="00F87D3F">
        <w:rPr>
          <w:rFonts w:ascii="Arial" w:hAnsi="Arial" w:cs="Arial"/>
        </w:rPr>
        <w:t>1</w:t>
      </w:r>
      <w:r w:rsidR="00287EF0">
        <w:rPr>
          <w:rFonts w:ascii="Arial" w:hAnsi="Arial" w:cs="Arial"/>
        </w:rPr>
        <w:t xml:space="preserve"> </w:t>
      </w:r>
      <w:r w:rsidR="00043156">
        <w:rPr>
          <w:rFonts w:ascii="Arial" w:hAnsi="Arial" w:cs="Arial"/>
        </w:rPr>
        <w:t>month operational phase</w:t>
      </w:r>
      <w:r w:rsidR="00287EF0">
        <w:rPr>
          <w:rFonts w:ascii="Arial" w:hAnsi="Arial" w:cs="Arial"/>
        </w:rPr>
        <w:t>.</w:t>
      </w:r>
    </w:p>
    <w:p w14:paraId="5751EA57" w14:textId="77777777" w:rsidR="004F78F6" w:rsidRPr="00E16B84" w:rsidRDefault="004F78F6" w:rsidP="00752F18">
      <w:pPr>
        <w:pStyle w:val="Heading2"/>
        <w:keepNext/>
        <w:keepLines/>
        <w:numPr>
          <w:ilvl w:val="1"/>
          <w:numId w:val="30"/>
        </w:numPr>
        <w:spacing w:before="360" w:after="60"/>
        <w:ind w:left="567" w:hanging="567"/>
        <w:rPr>
          <w:rFonts w:ascii="Arial" w:hAnsi="Arial" w:cs="Arial"/>
          <w:b w:val="0"/>
          <w:sz w:val="40"/>
          <w:szCs w:val="40"/>
        </w:rPr>
      </w:pPr>
      <w:bookmarkStart w:id="36" w:name="_Toc421777594"/>
      <w:bookmarkStart w:id="37" w:name="_Ref428266971"/>
      <w:bookmarkStart w:id="38" w:name="_Toc501462836"/>
      <w:r w:rsidRPr="00E16B84">
        <w:rPr>
          <w:rFonts w:ascii="Arial" w:hAnsi="Arial" w:cs="Arial"/>
          <w:b w:val="0"/>
          <w:sz w:val="40"/>
          <w:szCs w:val="40"/>
        </w:rPr>
        <w:t>Grant eligibility</w:t>
      </w:r>
      <w:bookmarkEnd w:id="36"/>
      <w:bookmarkEnd w:id="37"/>
      <w:r w:rsidRPr="00E16B84">
        <w:rPr>
          <w:rFonts w:ascii="Arial" w:hAnsi="Arial" w:cs="Arial"/>
          <w:b w:val="0"/>
          <w:sz w:val="40"/>
          <w:szCs w:val="40"/>
        </w:rPr>
        <w:t xml:space="preserve"> criteria</w:t>
      </w:r>
      <w:bookmarkEnd w:id="38"/>
      <w:r w:rsidRPr="00E16B84">
        <w:rPr>
          <w:rFonts w:ascii="Arial" w:hAnsi="Arial" w:cs="Arial"/>
          <w:b w:val="0"/>
          <w:sz w:val="40"/>
          <w:szCs w:val="40"/>
        </w:rPr>
        <w:t xml:space="preserve"> </w:t>
      </w:r>
    </w:p>
    <w:p w14:paraId="7C97F04E" w14:textId="77777777" w:rsidR="004F78F6" w:rsidRPr="00041CF9" w:rsidRDefault="004F78F6" w:rsidP="004F78F6">
      <w:pPr>
        <w:spacing w:after="120"/>
        <w:rPr>
          <w:rFonts w:ascii="Arial" w:hAnsi="Arial" w:cs="Arial"/>
        </w:rPr>
      </w:pPr>
      <w:bookmarkStart w:id="39" w:name="_Ref414285977"/>
      <w:r w:rsidRPr="00041CF9">
        <w:rPr>
          <w:rFonts w:ascii="Arial" w:hAnsi="Arial" w:cs="Arial"/>
        </w:rPr>
        <w:t xml:space="preserve">We cannot consider your application if it does not satisfy all of the eligibility criteria. </w:t>
      </w:r>
    </w:p>
    <w:p w14:paraId="6BEAE555" w14:textId="77777777" w:rsidR="004F78F6" w:rsidRPr="00C42320" w:rsidRDefault="004F78F6" w:rsidP="006F198F">
      <w:pPr>
        <w:pStyle w:val="Heading2"/>
        <w:keepNext/>
        <w:keepLines/>
        <w:numPr>
          <w:ilvl w:val="1"/>
          <w:numId w:val="33"/>
        </w:numPr>
        <w:spacing w:before="360" w:after="60"/>
        <w:rPr>
          <w:rFonts w:ascii="Arial" w:hAnsi="Arial" w:cs="Arial"/>
          <w:b w:val="0"/>
          <w:sz w:val="34"/>
          <w:szCs w:val="34"/>
        </w:rPr>
      </w:pPr>
      <w:bookmarkStart w:id="40" w:name="_Ref421696970"/>
      <w:bookmarkStart w:id="41" w:name="_Toc421777595"/>
      <w:bookmarkStart w:id="42" w:name="_Toc501462837"/>
      <w:r w:rsidRPr="00C42320">
        <w:rPr>
          <w:rFonts w:ascii="Arial" w:hAnsi="Arial" w:cs="Arial"/>
          <w:b w:val="0"/>
          <w:sz w:val="34"/>
          <w:szCs w:val="34"/>
        </w:rPr>
        <w:t>Who is eligible to apply for a grant?</w:t>
      </w:r>
      <w:bookmarkEnd w:id="39"/>
      <w:bookmarkEnd w:id="40"/>
      <w:bookmarkEnd w:id="41"/>
      <w:bookmarkEnd w:id="42"/>
    </w:p>
    <w:p w14:paraId="2D6CD79B" w14:textId="77777777" w:rsidR="002A7AEE" w:rsidRPr="002A7AEE" w:rsidRDefault="008F6716" w:rsidP="002A7AEE">
      <w:pPr>
        <w:spacing w:before="180" w:after="120"/>
        <w:rPr>
          <w:rFonts w:ascii="Arial" w:hAnsi="Arial" w:cs="Arial"/>
        </w:rPr>
      </w:pPr>
      <w:r w:rsidRPr="008F6716">
        <w:rPr>
          <w:rFonts w:ascii="Arial" w:hAnsi="Arial" w:cs="Arial"/>
        </w:rPr>
        <w:t>To be eligible you must be the listed organisation and have received an invitation to apply through GrantConnect.</w:t>
      </w:r>
    </w:p>
    <w:p w14:paraId="4398142C" w14:textId="77777777" w:rsidR="002A7AEE" w:rsidRPr="00C42320" w:rsidRDefault="00C42320" w:rsidP="006F198F">
      <w:pPr>
        <w:pStyle w:val="Heading2"/>
        <w:keepNext/>
        <w:keepLines/>
        <w:numPr>
          <w:ilvl w:val="2"/>
          <w:numId w:val="33"/>
        </w:numPr>
        <w:spacing w:before="360" w:after="60"/>
        <w:rPr>
          <w:rFonts w:ascii="Arial" w:hAnsi="Arial" w:cs="Arial"/>
          <w:b w:val="0"/>
          <w:sz w:val="30"/>
          <w:szCs w:val="30"/>
        </w:rPr>
      </w:pPr>
      <w:bookmarkStart w:id="43" w:name="_Toc493598272"/>
      <w:r w:rsidRPr="00C42320">
        <w:rPr>
          <w:rFonts w:ascii="Arial" w:hAnsi="Arial" w:cs="Arial"/>
          <w:b w:val="0"/>
          <w:sz w:val="30"/>
          <w:szCs w:val="30"/>
        </w:rPr>
        <w:lastRenderedPageBreak/>
        <w:t xml:space="preserve"> </w:t>
      </w:r>
      <w:bookmarkStart w:id="44" w:name="_Toc501462838"/>
      <w:r w:rsidR="002A7AEE" w:rsidRPr="00C42320">
        <w:rPr>
          <w:rFonts w:ascii="Arial" w:hAnsi="Arial" w:cs="Arial"/>
          <w:b w:val="0"/>
          <w:sz w:val="30"/>
          <w:szCs w:val="30"/>
        </w:rPr>
        <w:t>Eligible applicant</w:t>
      </w:r>
      <w:bookmarkEnd w:id="43"/>
      <w:bookmarkEnd w:id="44"/>
    </w:p>
    <w:p w14:paraId="3C4AC509" w14:textId="77777777" w:rsidR="002A7AEE" w:rsidRPr="002A7AEE" w:rsidRDefault="002A7AEE" w:rsidP="002A7AEE">
      <w:pPr>
        <w:spacing w:before="180" w:after="120"/>
        <w:rPr>
          <w:rFonts w:ascii="Arial" w:hAnsi="Arial" w:cs="Arial"/>
        </w:rPr>
      </w:pPr>
      <w:r w:rsidRPr="002A7AEE">
        <w:rPr>
          <w:rFonts w:ascii="Arial" w:hAnsi="Arial" w:cs="Arial"/>
        </w:rPr>
        <w:t>To be eligible you must be the listed organisation:</w:t>
      </w:r>
    </w:p>
    <w:p w14:paraId="1B75B713" w14:textId="77777777" w:rsidR="002A7AEE" w:rsidRDefault="002A7AEE" w:rsidP="002A7AEE">
      <w:pPr>
        <w:pStyle w:val="NoSpacing"/>
        <w:spacing w:line="276" w:lineRule="auto"/>
        <w:rPr>
          <w:rFonts w:asciiTheme="minorHAnsi" w:eastAsiaTheme="minorHAnsi" w:hAnsiTheme="minorHAnsi" w:cstheme="minorBidi"/>
        </w:rPr>
      </w:pPr>
    </w:p>
    <w:tbl>
      <w:tblPr>
        <w:tblStyle w:val="TableGrid"/>
        <w:tblW w:w="0" w:type="auto"/>
        <w:tblLook w:val="04A0" w:firstRow="1" w:lastRow="0" w:firstColumn="1" w:lastColumn="0" w:noHBand="0" w:noVBand="1"/>
        <w:tblCaption w:val="List of invited organisations and rationale for invitation"/>
        <w:tblDescription w:val="List of invited organisations and rationale for invitation"/>
      </w:tblPr>
      <w:tblGrid>
        <w:gridCol w:w="4389"/>
        <w:gridCol w:w="4389"/>
      </w:tblGrid>
      <w:tr w:rsidR="002A7AEE" w:rsidRPr="002A7AEE" w14:paraId="1D8E4B5B" w14:textId="77777777" w:rsidTr="00145EE9">
        <w:trPr>
          <w:trHeight w:val="297"/>
          <w:tblHeader/>
        </w:trPr>
        <w:tc>
          <w:tcPr>
            <w:tcW w:w="4389" w:type="dxa"/>
            <w:shd w:val="clear" w:color="auto" w:fill="F2F2F2" w:themeFill="background1" w:themeFillShade="F2"/>
          </w:tcPr>
          <w:p w14:paraId="0DFD0E5A" w14:textId="77777777" w:rsidR="002A7AEE" w:rsidRPr="002A7AEE" w:rsidRDefault="002A7AEE" w:rsidP="00145EE9">
            <w:pPr>
              <w:pStyle w:val="NoSpacing"/>
              <w:rPr>
                <w:rFonts w:ascii="Arial" w:hAnsi="Arial" w:cs="Arial"/>
                <w:b/>
                <w:sz w:val="22"/>
                <w:szCs w:val="22"/>
              </w:rPr>
            </w:pPr>
            <w:r w:rsidRPr="002A7AEE">
              <w:rPr>
                <w:rFonts w:ascii="Arial" w:hAnsi="Arial" w:cs="Arial"/>
                <w:b/>
                <w:sz w:val="22"/>
                <w:szCs w:val="22"/>
              </w:rPr>
              <w:t>Name of Organisation</w:t>
            </w:r>
          </w:p>
        </w:tc>
        <w:tc>
          <w:tcPr>
            <w:tcW w:w="4389" w:type="dxa"/>
            <w:shd w:val="clear" w:color="auto" w:fill="F2F2F2" w:themeFill="background1" w:themeFillShade="F2"/>
          </w:tcPr>
          <w:p w14:paraId="401C39E2" w14:textId="77777777" w:rsidR="002A7AEE" w:rsidRPr="002A7AEE" w:rsidRDefault="002A7AEE" w:rsidP="00145EE9">
            <w:pPr>
              <w:pStyle w:val="NoSpacing"/>
              <w:rPr>
                <w:rFonts w:ascii="Arial" w:hAnsi="Arial" w:cs="Arial"/>
                <w:b/>
                <w:sz w:val="22"/>
                <w:szCs w:val="22"/>
              </w:rPr>
            </w:pPr>
            <w:r w:rsidRPr="002A7AEE">
              <w:rPr>
                <w:rFonts w:ascii="Arial" w:hAnsi="Arial" w:cs="Arial"/>
                <w:b/>
                <w:sz w:val="22"/>
                <w:szCs w:val="22"/>
              </w:rPr>
              <w:t>Rationale for Invitation</w:t>
            </w:r>
          </w:p>
          <w:p w14:paraId="15E56CDE" w14:textId="77777777" w:rsidR="002A7AEE" w:rsidRPr="002A7AEE" w:rsidRDefault="002A7AEE" w:rsidP="00145EE9">
            <w:pPr>
              <w:pStyle w:val="NoSpacing"/>
              <w:rPr>
                <w:rFonts w:ascii="Arial" w:hAnsi="Arial" w:cs="Arial"/>
                <w:b/>
                <w:sz w:val="22"/>
                <w:szCs w:val="22"/>
              </w:rPr>
            </w:pPr>
          </w:p>
        </w:tc>
      </w:tr>
      <w:tr w:rsidR="002A7AEE" w:rsidRPr="002A7AEE" w14:paraId="77765F28" w14:textId="77777777" w:rsidTr="00145EE9">
        <w:trPr>
          <w:trHeight w:val="290"/>
        </w:trPr>
        <w:tc>
          <w:tcPr>
            <w:tcW w:w="4389" w:type="dxa"/>
          </w:tcPr>
          <w:p w14:paraId="76ED9934" w14:textId="77777777" w:rsidR="002A7AEE" w:rsidRPr="002A7AEE" w:rsidRDefault="002A7AEE" w:rsidP="002A7AEE">
            <w:pPr>
              <w:spacing w:before="180" w:after="120"/>
              <w:rPr>
                <w:rFonts w:ascii="Arial" w:hAnsi="Arial" w:cs="Arial"/>
                <w:sz w:val="22"/>
                <w:szCs w:val="22"/>
                <w:lang w:eastAsia="en-US"/>
              </w:rPr>
            </w:pPr>
            <w:r w:rsidRPr="002A7AEE">
              <w:rPr>
                <w:rFonts w:ascii="Arial" w:hAnsi="Arial" w:cs="Arial"/>
                <w:sz w:val="22"/>
                <w:szCs w:val="22"/>
                <w:lang w:eastAsia="en-US"/>
              </w:rPr>
              <w:t>Brave Foundation</w:t>
            </w:r>
          </w:p>
        </w:tc>
        <w:tc>
          <w:tcPr>
            <w:tcW w:w="4389" w:type="dxa"/>
          </w:tcPr>
          <w:p w14:paraId="141B541B" w14:textId="77777777" w:rsidR="002A7AEE" w:rsidRPr="002A7AEE" w:rsidRDefault="002A7AEE" w:rsidP="002A7AEE">
            <w:pPr>
              <w:spacing w:before="180" w:after="120"/>
              <w:rPr>
                <w:rFonts w:ascii="Arial" w:hAnsi="Arial" w:cs="Arial"/>
                <w:sz w:val="22"/>
                <w:szCs w:val="22"/>
                <w:lang w:eastAsia="en-US"/>
              </w:rPr>
            </w:pPr>
            <w:r w:rsidRPr="002A7AEE">
              <w:rPr>
                <w:rFonts w:ascii="Arial" w:hAnsi="Arial" w:cs="Arial"/>
                <w:sz w:val="22"/>
                <w:szCs w:val="22"/>
                <w:lang w:eastAsia="en-US"/>
              </w:rPr>
              <w:t>See rationale below</w:t>
            </w:r>
          </w:p>
        </w:tc>
      </w:tr>
    </w:tbl>
    <w:p w14:paraId="132D6916" w14:textId="77777777" w:rsidR="00130E4D" w:rsidRDefault="00130E4D" w:rsidP="00130E4D">
      <w:pPr>
        <w:spacing w:before="180" w:afterLines="120" w:after="288"/>
        <w:rPr>
          <w:rFonts w:ascii="Arial" w:hAnsi="Arial" w:cs="Arial"/>
        </w:rPr>
      </w:pPr>
      <w:r>
        <w:rPr>
          <w:rFonts w:ascii="Arial" w:hAnsi="Arial" w:cs="Arial"/>
        </w:rPr>
        <w:t>This project</w:t>
      </w:r>
      <w:r w:rsidRPr="00041CF9">
        <w:rPr>
          <w:rFonts w:ascii="Arial" w:hAnsi="Arial" w:cs="Arial"/>
        </w:rPr>
        <w:t xml:space="preserve"> was co-developed from a number of ideas submitted to the Try, Test and Learn Fund by </w:t>
      </w:r>
      <w:r w:rsidR="00726523">
        <w:rPr>
          <w:rFonts w:ascii="Arial" w:hAnsi="Arial" w:cs="Arial"/>
        </w:rPr>
        <w:t>interested stakeholders and</w:t>
      </w:r>
      <w:r w:rsidRPr="00041CF9">
        <w:rPr>
          <w:rFonts w:ascii="Arial" w:hAnsi="Arial" w:cs="Arial"/>
        </w:rPr>
        <w:t xml:space="preserve"> </w:t>
      </w:r>
      <w:r w:rsidR="00384279">
        <w:rPr>
          <w:rFonts w:ascii="Arial" w:hAnsi="Arial" w:cs="Arial"/>
        </w:rPr>
        <w:t xml:space="preserve">sector </w:t>
      </w:r>
      <w:r w:rsidRPr="00041CF9">
        <w:rPr>
          <w:rFonts w:ascii="Arial" w:hAnsi="Arial" w:cs="Arial"/>
        </w:rPr>
        <w:t xml:space="preserve">experts across Australia. In particular, Brave Foundation was the proponent of an idea </w:t>
      </w:r>
      <w:r w:rsidR="00384279">
        <w:rPr>
          <w:rFonts w:ascii="Arial" w:hAnsi="Arial" w:cs="Arial"/>
        </w:rPr>
        <w:t xml:space="preserve">submitted to </w:t>
      </w:r>
      <w:r w:rsidR="00D54F25">
        <w:rPr>
          <w:rFonts w:ascii="Arial" w:hAnsi="Arial" w:cs="Arial"/>
        </w:rPr>
        <w:t>T</w:t>
      </w:r>
      <w:r w:rsidR="00384279">
        <w:rPr>
          <w:rFonts w:ascii="Arial" w:hAnsi="Arial" w:cs="Arial"/>
        </w:rPr>
        <w:t xml:space="preserve">ranche 1 of the Try, </w:t>
      </w:r>
      <w:r w:rsidR="00BA50DD">
        <w:rPr>
          <w:rFonts w:ascii="Arial" w:hAnsi="Arial" w:cs="Arial"/>
        </w:rPr>
        <w:t>T</w:t>
      </w:r>
      <w:r w:rsidR="00384279">
        <w:rPr>
          <w:rFonts w:ascii="Arial" w:hAnsi="Arial" w:cs="Arial"/>
        </w:rPr>
        <w:t xml:space="preserve">est and Learn Fund </w:t>
      </w:r>
      <w:r w:rsidRPr="00041CF9">
        <w:rPr>
          <w:rFonts w:ascii="Arial" w:hAnsi="Arial" w:cs="Arial"/>
        </w:rPr>
        <w:t>that forms t</w:t>
      </w:r>
      <w:r>
        <w:rPr>
          <w:rFonts w:ascii="Arial" w:hAnsi="Arial" w:cs="Arial"/>
        </w:rPr>
        <w:t xml:space="preserve">he backbone of this proposal. </w:t>
      </w:r>
    </w:p>
    <w:p w14:paraId="502525AB" w14:textId="77777777" w:rsidR="00130E4D" w:rsidRDefault="00130E4D" w:rsidP="00726523">
      <w:pPr>
        <w:spacing w:before="180" w:afterLines="50" w:after="120"/>
        <w:rPr>
          <w:rFonts w:ascii="Arial" w:hAnsi="Arial" w:cs="Arial"/>
        </w:rPr>
      </w:pPr>
      <w:r>
        <w:rPr>
          <w:rFonts w:ascii="Arial" w:hAnsi="Arial" w:cs="Arial"/>
        </w:rPr>
        <w:t>Brave Foundation</w:t>
      </w:r>
      <w:r w:rsidRPr="00041CF9">
        <w:rPr>
          <w:rFonts w:ascii="Arial" w:hAnsi="Arial" w:cs="Arial"/>
        </w:rPr>
        <w:t xml:space="preserve"> is </w:t>
      </w:r>
      <w:r>
        <w:rPr>
          <w:rFonts w:ascii="Arial" w:hAnsi="Arial" w:cs="Arial"/>
        </w:rPr>
        <w:t>invited to apply for this grant opportunity to help ensure delivery consistency and coordination of support across trial locations. Brave Foundation is invited to submit an application as it has been assessed as having:</w:t>
      </w:r>
    </w:p>
    <w:p w14:paraId="3C22DF32" w14:textId="77777777" w:rsidR="00130E4D" w:rsidRPr="00D77F54" w:rsidRDefault="00726523" w:rsidP="006651D5">
      <w:pPr>
        <w:pStyle w:val="ListParagraph"/>
        <w:numPr>
          <w:ilvl w:val="0"/>
          <w:numId w:val="50"/>
        </w:numPr>
        <w:tabs>
          <w:tab w:val="left" w:pos="0"/>
        </w:tabs>
        <w:spacing w:before="180"/>
        <w:ind w:left="839" w:hanging="357"/>
        <w:contextualSpacing w:val="0"/>
        <w:rPr>
          <w:rFonts w:ascii="Arial" w:hAnsi="Arial" w:cs="Arial"/>
          <w:bCs/>
          <w:lang w:eastAsia="en-AU"/>
        </w:rPr>
      </w:pPr>
      <w:r w:rsidRPr="00D77F54">
        <w:rPr>
          <w:rFonts w:ascii="Arial" w:hAnsi="Arial" w:cs="Arial"/>
          <w:bCs/>
          <w:lang w:eastAsia="en-AU"/>
        </w:rPr>
        <w:t>c</w:t>
      </w:r>
      <w:r w:rsidR="00130E4D" w:rsidRPr="00D77F54">
        <w:rPr>
          <w:rFonts w:ascii="Arial" w:hAnsi="Arial" w:cs="Arial"/>
          <w:bCs/>
          <w:lang w:eastAsia="en-AU"/>
        </w:rPr>
        <w:t>apability to oversee the project and its delivery in the trial locations</w:t>
      </w:r>
      <w:r w:rsidR="0069614C" w:rsidRPr="00D77F54">
        <w:rPr>
          <w:rFonts w:ascii="Arial" w:hAnsi="Arial" w:cs="Arial"/>
          <w:bCs/>
          <w:lang w:eastAsia="en-AU"/>
        </w:rPr>
        <w:t>,</w:t>
      </w:r>
    </w:p>
    <w:p w14:paraId="20D96558" w14:textId="77777777" w:rsidR="00130E4D" w:rsidRPr="00D77F54" w:rsidRDefault="00726523" w:rsidP="006651D5">
      <w:pPr>
        <w:pStyle w:val="ListParagraph"/>
        <w:numPr>
          <w:ilvl w:val="0"/>
          <w:numId w:val="50"/>
        </w:numPr>
        <w:tabs>
          <w:tab w:val="left" w:pos="0"/>
        </w:tabs>
        <w:spacing w:before="180"/>
        <w:ind w:left="839" w:hanging="357"/>
        <w:contextualSpacing w:val="0"/>
        <w:rPr>
          <w:rFonts w:ascii="Arial" w:hAnsi="Arial" w:cs="Arial"/>
          <w:bCs/>
          <w:lang w:eastAsia="en-AU"/>
        </w:rPr>
      </w:pPr>
      <w:r w:rsidRPr="00D77F54">
        <w:rPr>
          <w:rFonts w:ascii="Arial" w:hAnsi="Arial" w:cs="Arial"/>
          <w:bCs/>
          <w:lang w:eastAsia="en-AU"/>
        </w:rPr>
        <w:t>e</w:t>
      </w:r>
      <w:r w:rsidR="00130E4D" w:rsidRPr="00D77F54">
        <w:rPr>
          <w:rFonts w:ascii="Arial" w:hAnsi="Arial" w:cs="Arial"/>
          <w:bCs/>
          <w:lang w:eastAsia="en-AU"/>
        </w:rPr>
        <w:t>xisting infrastructure</w:t>
      </w:r>
      <w:r w:rsidRPr="00D77F54">
        <w:rPr>
          <w:rFonts w:ascii="Arial" w:hAnsi="Arial" w:cs="Arial"/>
          <w:bCs/>
          <w:lang w:eastAsia="en-AU"/>
        </w:rPr>
        <w:t>, materials</w:t>
      </w:r>
      <w:r w:rsidR="00130E4D" w:rsidRPr="00D77F54">
        <w:rPr>
          <w:rFonts w:ascii="Arial" w:hAnsi="Arial" w:cs="Arial"/>
          <w:bCs/>
          <w:lang w:eastAsia="en-AU"/>
        </w:rPr>
        <w:t xml:space="preserve"> and </w:t>
      </w:r>
      <w:r w:rsidRPr="00D77F54">
        <w:rPr>
          <w:rFonts w:ascii="Arial" w:hAnsi="Arial" w:cs="Arial"/>
          <w:bCs/>
          <w:lang w:eastAsia="en-AU"/>
        </w:rPr>
        <w:t xml:space="preserve">established </w:t>
      </w:r>
      <w:r w:rsidR="00130E4D" w:rsidRPr="00D77F54">
        <w:rPr>
          <w:rFonts w:ascii="Arial" w:hAnsi="Arial" w:cs="Arial"/>
          <w:bCs/>
          <w:lang w:eastAsia="en-AU"/>
        </w:rPr>
        <w:t>relationships to support the project activities</w:t>
      </w:r>
      <w:r w:rsidR="0069614C" w:rsidRPr="00D77F54">
        <w:rPr>
          <w:rFonts w:ascii="Arial" w:hAnsi="Arial" w:cs="Arial"/>
          <w:bCs/>
          <w:lang w:eastAsia="en-AU"/>
        </w:rPr>
        <w:t>,</w:t>
      </w:r>
    </w:p>
    <w:p w14:paraId="4F11B530" w14:textId="77777777" w:rsidR="00130E4D" w:rsidRPr="00D77F54" w:rsidRDefault="00726523" w:rsidP="006651D5">
      <w:pPr>
        <w:pStyle w:val="ListParagraph"/>
        <w:numPr>
          <w:ilvl w:val="0"/>
          <w:numId w:val="50"/>
        </w:numPr>
        <w:tabs>
          <w:tab w:val="left" w:pos="0"/>
        </w:tabs>
        <w:spacing w:before="180"/>
        <w:ind w:left="839" w:hanging="357"/>
        <w:contextualSpacing w:val="0"/>
        <w:rPr>
          <w:rFonts w:ascii="Arial" w:hAnsi="Arial" w:cs="Arial"/>
          <w:bCs/>
          <w:lang w:eastAsia="en-AU"/>
        </w:rPr>
      </w:pPr>
      <w:r w:rsidRPr="00D77F54">
        <w:rPr>
          <w:rFonts w:ascii="Arial" w:hAnsi="Arial" w:cs="Arial"/>
          <w:bCs/>
          <w:lang w:eastAsia="en-AU"/>
        </w:rPr>
        <w:t xml:space="preserve">specialist </w:t>
      </w:r>
      <w:r w:rsidR="00130E4D" w:rsidRPr="00D77F54">
        <w:rPr>
          <w:rFonts w:ascii="Arial" w:hAnsi="Arial" w:cs="Arial"/>
          <w:bCs/>
          <w:lang w:eastAsia="en-AU"/>
        </w:rPr>
        <w:t>knowledge of the young parent target group</w:t>
      </w:r>
      <w:r w:rsidRPr="00D77F54">
        <w:rPr>
          <w:rFonts w:ascii="Arial" w:hAnsi="Arial" w:cs="Arial"/>
          <w:bCs/>
          <w:lang w:eastAsia="en-AU"/>
        </w:rPr>
        <w:t>,</w:t>
      </w:r>
      <w:r w:rsidR="00130E4D" w:rsidRPr="00D77F54">
        <w:rPr>
          <w:rFonts w:ascii="Arial" w:hAnsi="Arial" w:cs="Arial"/>
          <w:bCs/>
          <w:lang w:eastAsia="en-AU"/>
        </w:rPr>
        <w:t xml:space="preserve"> and </w:t>
      </w:r>
    </w:p>
    <w:p w14:paraId="7560D291" w14:textId="77777777" w:rsidR="00130E4D" w:rsidRPr="00D77F54" w:rsidRDefault="00726523" w:rsidP="006651D5">
      <w:pPr>
        <w:pStyle w:val="ListParagraph"/>
        <w:numPr>
          <w:ilvl w:val="0"/>
          <w:numId w:val="50"/>
        </w:numPr>
        <w:tabs>
          <w:tab w:val="left" w:pos="0"/>
        </w:tabs>
        <w:spacing w:before="180"/>
        <w:ind w:left="839" w:hanging="357"/>
        <w:contextualSpacing w:val="0"/>
        <w:rPr>
          <w:rFonts w:ascii="Arial" w:hAnsi="Arial" w:cs="Arial"/>
          <w:bCs/>
          <w:lang w:eastAsia="en-AU"/>
        </w:rPr>
      </w:pPr>
      <w:r w:rsidRPr="00D77F54">
        <w:rPr>
          <w:rFonts w:ascii="Arial" w:hAnsi="Arial" w:cs="Arial"/>
          <w:bCs/>
          <w:lang w:eastAsia="en-AU"/>
        </w:rPr>
        <w:t>c</w:t>
      </w:r>
      <w:r w:rsidR="00130E4D" w:rsidRPr="00D77F54">
        <w:rPr>
          <w:rFonts w:ascii="Arial" w:hAnsi="Arial" w:cs="Arial"/>
          <w:bCs/>
          <w:lang w:eastAsia="en-AU"/>
        </w:rPr>
        <w:t xml:space="preserve">apability to deliver </w:t>
      </w:r>
      <w:r w:rsidRPr="00D77F54">
        <w:rPr>
          <w:rFonts w:ascii="Arial" w:hAnsi="Arial" w:cs="Arial"/>
          <w:bCs/>
          <w:lang w:eastAsia="en-AU"/>
        </w:rPr>
        <w:t xml:space="preserve">to </w:t>
      </w:r>
      <w:r w:rsidR="00130E4D" w:rsidRPr="00D77F54">
        <w:rPr>
          <w:rFonts w:ascii="Arial" w:hAnsi="Arial" w:cs="Arial"/>
          <w:bCs/>
          <w:lang w:eastAsia="en-AU"/>
        </w:rPr>
        <w:t>the project objectives and outcomes</w:t>
      </w:r>
      <w:r w:rsidRPr="00D77F54">
        <w:rPr>
          <w:rFonts w:ascii="Arial" w:hAnsi="Arial" w:cs="Arial"/>
          <w:bCs/>
          <w:lang w:eastAsia="en-AU"/>
        </w:rPr>
        <w:t>.</w:t>
      </w:r>
    </w:p>
    <w:p w14:paraId="1E7B069B" w14:textId="77777777" w:rsidR="00726523" w:rsidRDefault="00726523" w:rsidP="00726523">
      <w:pPr>
        <w:rPr>
          <w:rFonts w:ascii="Arial" w:hAnsi="Arial" w:cs="Arial"/>
        </w:rPr>
      </w:pPr>
      <w:r>
        <w:rPr>
          <w:rFonts w:ascii="Arial" w:hAnsi="Arial" w:cs="Arial"/>
        </w:rPr>
        <w:t>The project will utilise Brave Foundation’s experience and knowledge of the young parent target group and its existing relationships with providers</w:t>
      </w:r>
      <w:r w:rsidRPr="00726523">
        <w:rPr>
          <w:rFonts w:ascii="Arial" w:hAnsi="Arial" w:cs="Arial"/>
        </w:rPr>
        <w:t xml:space="preserve"> </w:t>
      </w:r>
      <w:r>
        <w:rPr>
          <w:rFonts w:ascii="Arial" w:hAnsi="Arial" w:cs="Arial"/>
        </w:rPr>
        <w:t>of services</w:t>
      </w:r>
      <w:r w:rsidR="008D37E0">
        <w:rPr>
          <w:rFonts w:ascii="Arial" w:hAnsi="Arial" w:cs="Arial"/>
        </w:rPr>
        <w:t>,</w:t>
      </w:r>
      <w:r>
        <w:rPr>
          <w:rFonts w:ascii="Arial" w:hAnsi="Arial" w:cs="Arial"/>
        </w:rPr>
        <w:t xml:space="preserve"> and support to young parents, many of which were involved in co-developing this proposal. </w:t>
      </w:r>
      <w:r w:rsidR="00BA50DD">
        <w:rPr>
          <w:rFonts w:ascii="Arial" w:hAnsi="Arial" w:cs="Arial"/>
        </w:rPr>
        <w:t xml:space="preserve">Also, </w:t>
      </w:r>
      <w:r w:rsidR="00561316">
        <w:rPr>
          <w:rFonts w:ascii="Arial" w:hAnsi="Arial" w:cs="Arial"/>
        </w:rPr>
        <w:t xml:space="preserve">Brave Foundation has an established </w:t>
      </w:r>
      <w:r w:rsidR="00BA50DD">
        <w:rPr>
          <w:rFonts w:ascii="Arial" w:hAnsi="Arial" w:cs="Arial"/>
        </w:rPr>
        <w:t xml:space="preserve">web-based </w:t>
      </w:r>
      <w:r w:rsidR="00561316">
        <w:rPr>
          <w:rFonts w:ascii="Arial" w:hAnsi="Arial" w:cs="Arial"/>
        </w:rPr>
        <w:t xml:space="preserve">directory of </w:t>
      </w:r>
      <w:r w:rsidR="00BA50DD">
        <w:rPr>
          <w:rFonts w:ascii="Arial" w:hAnsi="Arial" w:cs="Arial"/>
        </w:rPr>
        <w:t xml:space="preserve">over 250 </w:t>
      </w:r>
      <w:r w:rsidR="00561316">
        <w:rPr>
          <w:rFonts w:ascii="Arial" w:hAnsi="Arial" w:cs="Arial"/>
        </w:rPr>
        <w:t>services for the E&amp;PT, their families and communities</w:t>
      </w:r>
      <w:r w:rsidR="00BA50DD">
        <w:rPr>
          <w:rFonts w:ascii="Arial" w:hAnsi="Arial" w:cs="Arial"/>
        </w:rPr>
        <w:t>.</w:t>
      </w:r>
      <w:r w:rsidR="00A01EC8">
        <w:rPr>
          <w:rFonts w:ascii="Arial" w:hAnsi="Arial" w:cs="Arial"/>
        </w:rPr>
        <w:t xml:space="preserve"> By providing </w:t>
      </w:r>
      <w:r w:rsidR="00287EF0">
        <w:rPr>
          <w:rFonts w:ascii="Arial" w:hAnsi="Arial" w:cs="Arial"/>
        </w:rPr>
        <w:t>the</w:t>
      </w:r>
      <w:r w:rsidR="00A01EC8">
        <w:rPr>
          <w:rFonts w:ascii="Arial" w:hAnsi="Arial" w:cs="Arial"/>
        </w:rPr>
        <w:t xml:space="preserve"> opportunity to further develop an existing web-based directory, Brave Foundation demonstrate strong value for money in the delivery of this </w:t>
      </w:r>
      <w:r w:rsidR="00287EF0">
        <w:rPr>
          <w:rFonts w:ascii="Arial" w:hAnsi="Arial" w:cs="Arial"/>
        </w:rPr>
        <w:t>element of the project</w:t>
      </w:r>
      <w:r w:rsidR="00A01EC8">
        <w:rPr>
          <w:rFonts w:ascii="Arial" w:hAnsi="Arial" w:cs="Arial"/>
        </w:rPr>
        <w:t xml:space="preserve">. </w:t>
      </w:r>
    </w:p>
    <w:p w14:paraId="70B91A95" w14:textId="77777777" w:rsidR="00726523" w:rsidRDefault="000D0557" w:rsidP="00726523">
      <w:pPr>
        <w:rPr>
          <w:rFonts w:ascii="Arial" w:hAnsi="Arial" w:cs="Arial"/>
        </w:rPr>
      </w:pPr>
      <w:r>
        <w:rPr>
          <w:rFonts w:ascii="Arial" w:hAnsi="Arial" w:cs="Arial"/>
        </w:rPr>
        <w:t>The project will require</w:t>
      </w:r>
      <w:r w:rsidR="00A102E6">
        <w:rPr>
          <w:rFonts w:ascii="Arial" w:hAnsi="Arial" w:cs="Arial"/>
        </w:rPr>
        <w:t xml:space="preserve"> the engagement of</w:t>
      </w:r>
      <w:r w:rsidR="00726523">
        <w:rPr>
          <w:rFonts w:ascii="Arial" w:hAnsi="Arial" w:cs="Arial"/>
        </w:rPr>
        <w:t xml:space="preserve"> </w:t>
      </w:r>
      <w:r w:rsidR="002E3DD1">
        <w:rPr>
          <w:rFonts w:ascii="Arial" w:hAnsi="Arial" w:cs="Arial"/>
        </w:rPr>
        <w:t xml:space="preserve">experienced and </w:t>
      </w:r>
      <w:r w:rsidR="00561316">
        <w:rPr>
          <w:rFonts w:ascii="Arial" w:hAnsi="Arial" w:cs="Arial"/>
        </w:rPr>
        <w:t>trusted mentors</w:t>
      </w:r>
      <w:r w:rsidR="00726523">
        <w:rPr>
          <w:rFonts w:ascii="Arial" w:hAnsi="Arial" w:cs="Arial"/>
        </w:rPr>
        <w:t xml:space="preserve"> </w:t>
      </w:r>
      <w:r w:rsidR="00A102E6">
        <w:rPr>
          <w:rFonts w:ascii="Arial" w:hAnsi="Arial" w:cs="Arial"/>
        </w:rPr>
        <w:t xml:space="preserve">who will </w:t>
      </w:r>
      <w:r w:rsidR="002E3DD1">
        <w:rPr>
          <w:rFonts w:ascii="Arial" w:hAnsi="Arial" w:cs="Arial"/>
        </w:rPr>
        <w:t xml:space="preserve">be located in existing community hubs and </w:t>
      </w:r>
      <w:r w:rsidR="00A102E6">
        <w:rPr>
          <w:rFonts w:ascii="Arial" w:hAnsi="Arial" w:cs="Arial"/>
        </w:rPr>
        <w:t xml:space="preserve">work with E&amp;PTs to </w:t>
      </w:r>
      <w:r w:rsidR="00384279">
        <w:rPr>
          <w:rFonts w:ascii="Arial" w:hAnsi="Arial" w:cs="Arial"/>
        </w:rPr>
        <w:t>develop individualised pathway plans</w:t>
      </w:r>
      <w:r w:rsidR="008D37E0">
        <w:rPr>
          <w:rFonts w:ascii="Arial" w:hAnsi="Arial" w:cs="Arial"/>
        </w:rPr>
        <w:t>,</w:t>
      </w:r>
      <w:r w:rsidR="00384279">
        <w:rPr>
          <w:rFonts w:ascii="Arial" w:hAnsi="Arial" w:cs="Arial"/>
        </w:rPr>
        <w:t xml:space="preserve"> </w:t>
      </w:r>
      <w:r w:rsidR="00561316">
        <w:rPr>
          <w:rFonts w:ascii="Arial" w:hAnsi="Arial" w:cs="Arial"/>
        </w:rPr>
        <w:t>and provid</w:t>
      </w:r>
      <w:r w:rsidR="00A102E6">
        <w:rPr>
          <w:rFonts w:ascii="Arial" w:hAnsi="Arial" w:cs="Arial"/>
        </w:rPr>
        <w:t>e</w:t>
      </w:r>
      <w:r w:rsidR="00384279">
        <w:rPr>
          <w:rFonts w:ascii="Arial" w:hAnsi="Arial" w:cs="Arial"/>
        </w:rPr>
        <w:t xml:space="preserve"> </w:t>
      </w:r>
      <w:r w:rsidR="002E3DD1">
        <w:rPr>
          <w:rFonts w:ascii="Arial" w:hAnsi="Arial" w:cs="Arial"/>
        </w:rPr>
        <w:t xml:space="preserve">intensive </w:t>
      </w:r>
      <w:r w:rsidR="00726523">
        <w:rPr>
          <w:rFonts w:ascii="Arial" w:hAnsi="Arial" w:cs="Arial"/>
        </w:rPr>
        <w:t>mentoring and case management support</w:t>
      </w:r>
      <w:r w:rsidR="00A102E6">
        <w:rPr>
          <w:rFonts w:ascii="Arial" w:hAnsi="Arial" w:cs="Arial"/>
        </w:rPr>
        <w:t>. It will also require</w:t>
      </w:r>
      <w:r w:rsidR="00561316">
        <w:rPr>
          <w:rFonts w:ascii="Arial" w:hAnsi="Arial" w:cs="Arial"/>
        </w:rPr>
        <w:t xml:space="preserve"> </w:t>
      </w:r>
      <w:r w:rsidR="00726523">
        <w:rPr>
          <w:rFonts w:ascii="Arial" w:hAnsi="Arial" w:cs="Arial"/>
        </w:rPr>
        <w:t xml:space="preserve">community liaison and </w:t>
      </w:r>
      <w:r w:rsidR="002E3DD1">
        <w:rPr>
          <w:rFonts w:ascii="Arial" w:hAnsi="Arial" w:cs="Arial"/>
        </w:rPr>
        <w:t xml:space="preserve">the </w:t>
      </w:r>
      <w:r w:rsidR="00726523">
        <w:rPr>
          <w:rFonts w:ascii="Arial" w:hAnsi="Arial" w:cs="Arial"/>
        </w:rPr>
        <w:t>establish</w:t>
      </w:r>
      <w:r w:rsidR="002E3DD1">
        <w:rPr>
          <w:rFonts w:ascii="Arial" w:hAnsi="Arial" w:cs="Arial"/>
        </w:rPr>
        <w:t>ment of</w:t>
      </w:r>
      <w:r w:rsidR="00726523">
        <w:rPr>
          <w:rFonts w:ascii="Arial" w:hAnsi="Arial" w:cs="Arial"/>
        </w:rPr>
        <w:t xml:space="preserve"> working relationships with relevant service providers</w:t>
      </w:r>
      <w:r w:rsidR="00A102E6">
        <w:rPr>
          <w:rFonts w:ascii="Arial" w:hAnsi="Arial" w:cs="Arial"/>
        </w:rPr>
        <w:t xml:space="preserve"> and others</w:t>
      </w:r>
      <w:r w:rsidR="00726523">
        <w:rPr>
          <w:rFonts w:ascii="Arial" w:hAnsi="Arial" w:cs="Arial"/>
        </w:rPr>
        <w:t xml:space="preserve">. Brave Foundation has </w:t>
      </w:r>
      <w:r w:rsidR="00A102E6">
        <w:rPr>
          <w:rFonts w:ascii="Arial" w:hAnsi="Arial" w:cs="Arial"/>
        </w:rPr>
        <w:t xml:space="preserve">specialist knowledge of the issues and barriers young people face as well as how to assist young parents to overcome these issues, improve their social and emotional well-being and go on to re-engage in education and/or employment. It has </w:t>
      </w:r>
      <w:r w:rsidR="00726523">
        <w:rPr>
          <w:rFonts w:ascii="Arial" w:hAnsi="Arial" w:cs="Arial"/>
        </w:rPr>
        <w:t xml:space="preserve">established relationships with young parents </w:t>
      </w:r>
      <w:r w:rsidR="00561316">
        <w:rPr>
          <w:rFonts w:ascii="Arial" w:hAnsi="Arial" w:cs="Arial"/>
        </w:rPr>
        <w:t>as well as</w:t>
      </w:r>
      <w:r w:rsidR="00726523">
        <w:rPr>
          <w:rFonts w:ascii="Arial" w:hAnsi="Arial" w:cs="Arial"/>
        </w:rPr>
        <w:t xml:space="preserve"> </w:t>
      </w:r>
      <w:r w:rsidR="00561316">
        <w:rPr>
          <w:rFonts w:ascii="Arial" w:hAnsi="Arial" w:cs="Arial"/>
        </w:rPr>
        <w:t xml:space="preserve">with </w:t>
      </w:r>
      <w:r w:rsidR="00A102E6">
        <w:rPr>
          <w:rFonts w:ascii="Arial" w:hAnsi="Arial" w:cs="Arial"/>
        </w:rPr>
        <w:t xml:space="preserve">community organisations and </w:t>
      </w:r>
      <w:r w:rsidR="00726523">
        <w:rPr>
          <w:rFonts w:ascii="Arial" w:hAnsi="Arial" w:cs="Arial"/>
        </w:rPr>
        <w:t>experienced service providers across Australia</w:t>
      </w:r>
      <w:r w:rsidR="008D37E0">
        <w:rPr>
          <w:rFonts w:ascii="Arial" w:hAnsi="Arial" w:cs="Arial"/>
        </w:rPr>
        <w:t>,</w:t>
      </w:r>
      <w:r w:rsidR="00726523">
        <w:rPr>
          <w:rFonts w:ascii="Arial" w:hAnsi="Arial" w:cs="Arial"/>
        </w:rPr>
        <w:t xml:space="preserve"> </w:t>
      </w:r>
      <w:r w:rsidR="00A102E6">
        <w:rPr>
          <w:rFonts w:ascii="Arial" w:hAnsi="Arial" w:cs="Arial"/>
        </w:rPr>
        <w:t xml:space="preserve">and </w:t>
      </w:r>
      <w:r w:rsidR="008D37E0">
        <w:rPr>
          <w:rFonts w:ascii="Arial" w:hAnsi="Arial" w:cs="Arial"/>
        </w:rPr>
        <w:t xml:space="preserve">has </w:t>
      </w:r>
      <w:r w:rsidR="00A102E6">
        <w:rPr>
          <w:rFonts w:ascii="Arial" w:hAnsi="Arial" w:cs="Arial"/>
        </w:rPr>
        <w:t xml:space="preserve">an ability to form strategic alliances </w:t>
      </w:r>
      <w:r w:rsidR="00726523">
        <w:rPr>
          <w:rFonts w:ascii="Arial" w:hAnsi="Arial" w:cs="Arial"/>
        </w:rPr>
        <w:t>that will help ensure value for money in the delivery of the project, particularly given its short-term nature.</w:t>
      </w:r>
      <w:r w:rsidR="00384279">
        <w:rPr>
          <w:rFonts w:ascii="Arial" w:hAnsi="Arial" w:cs="Arial"/>
        </w:rPr>
        <w:t xml:space="preserve"> Working </w:t>
      </w:r>
      <w:r w:rsidR="000E1104">
        <w:rPr>
          <w:rFonts w:ascii="Arial" w:hAnsi="Arial" w:cs="Arial"/>
        </w:rPr>
        <w:t xml:space="preserve">closely </w:t>
      </w:r>
      <w:r w:rsidR="00384279">
        <w:rPr>
          <w:rFonts w:ascii="Arial" w:hAnsi="Arial" w:cs="Arial"/>
        </w:rPr>
        <w:t xml:space="preserve">with </w:t>
      </w:r>
      <w:r w:rsidR="00A102E6">
        <w:rPr>
          <w:rFonts w:ascii="Arial" w:hAnsi="Arial" w:cs="Arial"/>
        </w:rPr>
        <w:t xml:space="preserve">communities and </w:t>
      </w:r>
      <w:r w:rsidR="00384279">
        <w:rPr>
          <w:rFonts w:ascii="Arial" w:hAnsi="Arial" w:cs="Arial"/>
        </w:rPr>
        <w:t xml:space="preserve">experienced service providers will ensure delivery in each trial site is </w:t>
      </w:r>
      <w:r w:rsidR="00561316">
        <w:rPr>
          <w:rFonts w:ascii="Arial" w:hAnsi="Arial" w:cs="Arial"/>
        </w:rPr>
        <w:t>well</w:t>
      </w:r>
      <w:r w:rsidR="0069614C">
        <w:rPr>
          <w:rFonts w:ascii="Arial" w:hAnsi="Arial" w:cs="Arial"/>
        </w:rPr>
        <w:t xml:space="preserve"> </w:t>
      </w:r>
      <w:r w:rsidR="00561316">
        <w:rPr>
          <w:rFonts w:ascii="Arial" w:hAnsi="Arial" w:cs="Arial"/>
        </w:rPr>
        <w:t xml:space="preserve">targeted and </w:t>
      </w:r>
      <w:r w:rsidR="00384279">
        <w:rPr>
          <w:rFonts w:ascii="Arial" w:hAnsi="Arial" w:cs="Arial"/>
        </w:rPr>
        <w:t>appropriate for</w:t>
      </w:r>
      <w:r w:rsidR="00561316">
        <w:rPr>
          <w:rFonts w:ascii="Arial" w:hAnsi="Arial" w:cs="Arial"/>
        </w:rPr>
        <w:t xml:space="preserve"> addressing</w:t>
      </w:r>
      <w:r w:rsidR="00384279">
        <w:rPr>
          <w:rFonts w:ascii="Arial" w:hAnsi="Arial" w:cs="Arial"/>
        </w:rPr>
        <w:t xml:space="preserve"> the needs of young parents in those </w:t>
      </w:r>
      <w:r w:rsidR="00A102E6">
        <w:rPr>
          <w:rFonts w:ascii="Arial" w:hAnsi="Arial" w:cs="Arial"/>
        </w:rPr>
        <w:t>areas</w:t>
      </w:r>
      <w:r w:rsidR="00384279">
        <w:rPr>
          <w:rFonts w:ascii="Arial" w:hAnsi="Arial" w:cs="Arial"/>
        </w:rPr>
        <w:t>.</w:t>
      </w:r>
    </w:p>
    <w:p w14:paraId="083DC1C4" w14:textId="77777777" w:rsidR="000D0557" w:rsidRDefault="000D0557" w:rsidP="00726523">
      <w:pPr>
        <w:rPr>
          <w:rFonts w:ascii="Arial" w:hAnsi="Arial" w:cs="Arial"/>
        </w:rPr>
      </w:pPr>
      <w:r>
        <w:rPr>
          <w:rFonts w:ascii="Arial" w:hAnsi="Arial" w:cs="Arial"/>
        </w:rPr>
        <w:lastRenderedPageBreak/>
        <w:t xml:space="preserve">The project will require national management by one organisation of project delivery in several trial sites across Australia to ensure </w:t>
      </w:r>
      <w:r w:rsidR="007B4EC0">
        <w:rPr>
          <w:rFonts w:ascii="Arial" w:hAnsi="Arial" w:cs="Arial"/>
        </w:rPr>
        <w:t xml:space="preserve">a </w:t>
      </w:r>
      <w:r>
        <w:rPr>
          <w:rFonts w:ascii="Arial" w:hAnsi="Arial" w:cs="Arial"/>
        </w:rPr>
        <w:t>consistent approach. This consistency is critical to ensuring delivery of a trial project that can be evaluated</w:t>
      </w:r>
      <w:r w:rsidR="007B4EC0">
        <w:rPr>
          <w:rFonts w:ascii="Arial" w:hAnsi="Arial" w:cs="Arial"/>
        </w:rPr>
        <w:t xml:space="preserve"> successfully</w:t>
      </w:r>
      <w:r>
        <w:rPr>
          <w:rFonts w:ascii="Arial" w:hAnsi="Arial" w:cs="Arial"/>
        </w:rPr>
        <w:t xml:space="preserve">. </w:t>
      </w:r>
      <w:r w:rsidR="008D37E0">
        <w:rPr>
          <w:rFonts w:ascii="Arial" w:hAnsi="Arial" w:cs="Arial"/>
        </w:rPr>
        <w:br/>
      </w:r>
      <w:r>
        <w:rPr>
          <w:rFonts w:ascii="Arial" w:hAnsi="Arial" w:cs="Arial"/>
        </w:rPr>
        <w:t xml:space="preserve">Brave Foundation’s national footprint will help ensure these objectives are met. </w:t>
      </w:r>
    </w:p>
    <w:p w14:paraId="443F2497" w14:textId="77777777" w:rsidR="00726523" w:rsidRDefault="000D0557" w:rsidP="00726523">
      <w:pPr>
        <w:rPr>
          <w:rFonts w:ascii="Arial" w:hAnsi="Arial" w:cs="Arial"/>
        </w:rPr>
      </w:pPr>
      <w:r>
        <w:rPr>
          <w:rFonts w:ascii="Arial" w:hAnsi="Arial" w:cs="Arial"/>
        </w:rPr>
        <w:t>Brave Foundation will be able to move quickly to manage governance arrangements, approach and delivery</w:t>
      </w:r>
      <w:r w:rsidR="008D37E0">
        <w:rPr>
          <w:rFonts w:ascii="Arial" w:hAnsi="Arial" w:cs="Arial"/>
        </w:rPr>
        <w:t>,</w:t>
      </w:r>
      <w:r>
        <w:rPr>
          <w:rFonts w:ascii="Arial" w:hAnsi="Arial" w:cs="Arial"/>
        </w:rPr>
        <w:t xml:space="preserve"> and ensure the project keeps to the given timeframe and budget</w:t>
      </w:r>
      <w:r w:rsidR="003E40B7">
        <w:rPr>
          <w:rFonts w:ascii="Arial" w:hAnsi="Arial" w:cs="Arial"/>
        </w:rPr>
        <w:t xml:space="preserve">. </w:t>
      </w:r>
      <w:r>
        <w:rPr>
          <w:rFonts w:ascii="Arial" w:hAnsi="Arial" w:cs="Arial"/>
        </w:rPr>
        <w:t xml:space="preserve">Brave Foundation has a diverse and professional Board comprising seven Directors across Australia with </w:t>
      </w:r>
      <w:r w:rsidR="002D29CF">
        <w:rPr>
          <w:rFonts w:ascii="Arial" w:hAnsi="Arial" w:cs="Arial"/>
        </w:rPr>
        <w:t xml:space="preserve">proven </w:t>
      </w:r>
      <w:r>
        <w:rPr>
          <w:rFonts w:ascii="Arial" w:hAnsi="Arial" w:cs="Arial"/>
        </w:rPr>
        <w:t>capacity to manage requirements for reporting</w:t>
      </w:r>
      <w:r w:rsidR="002D29CF">
        <w:rPr>
          <w:rFonts w:ascii="Arial" w:hAnsi="Arial" w:cs="Arial"/>
        </w:rPr>
        <w:t xml:space="preserve"> and</w:t>
      </w:r>
      <w:r>
        <w:rPr>
          <w:rFonts w:ascii="Arial" w:hAnsi="Arial" w:cs="Arial"/>
        </w:rPr>
        <w:t xml:space="preserve"> oversee project processes and mechanisms</w:t>
      </w:r>
      <w:r w:rsidR="002D29CF">
        <w:rPr>
          <w:rFonts w:ascii="Arial" w:hAnsi="Arial" w:cs="Arial"/>
        </w:rPr>
        <w:t>.</w:t>
      </w:r>
      <w:r w:rsidR="00E56443">
        <w:rPr>
          <w:rFonts w:ascii="Arial" w:hAnsi="Arial" w:cs="Arial"/>
        </w:rPr>
        <w:t xml:space="preserve"> Three members of the Board will be on a Steering Committee</w:t>
      </w:r>
      <w:r w:rsidR="00287EF0">
        <w:rPr>
          <w:rFonts w:ascii="Arial" w:hAnsi="Arial" w:cs="Arial"/>
        </w:rPr>
        <w:t xml:space="preserve"> comprising sector experts</w:t>
      </w:r>
      <w:r w:rsidR="00E56443">
        <w:rPr>
          <w:rFonts w:ascii="Arial" w:hAnsi="Arial" w:cs="Arial"/>
        </w:rPr>
        <w:t xml:space="preserve">, which will </w:t>
      </w:r>
      <w:r w:rsidR="00287EF0">
        <w:rPr>
          <w:rFonts w:ascii="Arial" w:hAnsi="Arial" w:cs="Arial"/>
        </w:rPr>
        <w:t>help guide the provider during</w:t>
      </w:r>
      <w:r w:rsidR="00E56443">
        <w:rPr>
          <w:rFonts w:ascii="Arial" w:hAnsi="Arial" w:cs="Arial"/>
        </w:rPr>
        <w:t xml:space="preserve"> the trial. </w:t>
      </w:r>
      <w:r w:rsidR="0069614C">
        <w:rPr>
          <w:rFonts w:ascii="Arial" w:hAnsi="Arial" w:cs="Arial"/>
        </w:rPr>
        <w:t xml:space="preserve">. </w:t>
      </w:r>
    </w:p>
    <w:p w14:paraId="456B8B06" w14:textId="77777777" w:rsidR="007D5ADB" w:rsidRPr="007D5ADB" w:rsidRDefault="007D5ADB" w:rsidP="007D5ADB">
      <w:pPr>
        <w:rPr>
          <w:rFonts w:ascii="Arial" w:hAnsi="Arial" w:cs="Arial"/>
        </w:rPr>
      </w:pPr>
      <w:r w:rsidRPr="007D5ADB">
        <w:rPr>
          <w:rFonts w:ascii="Arial" w:hAnsi="Arial" w:cs="Arial"/>
        </w:rPr>
        <w:t xml:space="preserve">Finally, the project will operate as a trial with constrained financial and time parameters. </w:t>
      </w:r>
      <w:r w:rsidR="008D37E0">
        <w:rPr>
          <w:rFonts w:ascii="Arial" w:hAnsi="Arial" w:cs="Arial"/>
        </w:rPr>
        <w:br/>
      </w:r>
      <w:r w:rsidRPr="007D5ADB">
        <w:rPr>
          <w:rFonts w:ascii="Arial" w:hAnsi="Arial" w:cs="Arial"/>
        </w:rPr>
        <w:t xml:space="preserve">The most effective method of delivering a trial of this nature is to utilise the skills and knowledge of existing providers. This approach will provide the best value for money for conducting the initial, limited trial stage of the project and to collect policymaking evidence under the auspices of the evaluation-driven policy intent of the Try, Test and Learn Fund. There is no guarantee of continued funding for the successful applicant once the trial is completed. If any decision were made in the future to consider expanding a similar project concept for a broader rollout, broader-based and competitive funding processes would be considered. </w:t>
      </w:r>
    </w:p>
    <w:p w14:paraId="49C13AAC" w14:textId="77777777" w:rsidR="004F78F6" w:rsidRPr="00E16B84" w:rsidRDefault="004F78F6" w:rsidP="00DE0F50">
      <w:pPr>
        <w:pStyle w:val="Heading2"/>
        <w:keepNext/>
        <w:keepLines/>
        <w:numPr>
          <w:ilvl w:val="1"/>
          <w:numId w:val="30"/>
        </w:numPr>
        <w:spacing w:before="360" w:after="60"/>
        <w:ind w:left="567" w:hanging="567"/>
        <w:rPr>
          <w:rFonts w:ascii="Arial" w:hAnsi="Arial" w:cs="Arial"/>
          <w:b w:val="0"/>
          <w:sz w:val="40"/>
          <w:szCs w:val="40"/>
        </w:rPr>
      </w:pPr>
      <w:bookmarkStart w:id="45" w:name="_Toc501462839"/>
      <w:r w:rsidRPr="00E16B84">
        <w:rPr>
          <w:rFonts w:ascii="Arial" w:hAnsi="Arial" w:cs="Arial"/>
          <w:b w:val="0"/>
          <w:sz w:val="40"/>
          <w:szCs w:val="40"/>
        </w:rPr>
        <w:t>Eligible grant activities</w:t>
      </w:r>
      <w:bookmarkEnd w:id="45"/>
    </w:p>
    <w:p w14:paraId="14F4BBFE" w14:textId="77777777" w:rsidR="004F78F6" w:rsidRPr="00C42320" w:rsidRDefault="004F78F6" w:rsidP="006F198F">
      <w:pPr>
        <w:pStyle w:val="Heading2"/>
        <w:keepNext/>
        <w:keepLines/>
        <w:numPr>
          <w:ilvl w:val="1"/>
          <w:numId w:val="42"/>
        </w:numPr>
        <w:spacing w:before="360" w:after="60"/>
        <w:rPr>
          <w:rFonts w:ascii="Arial" w:hAnsi="Arial" w:cs="Arial"/>
          <w:b w:val="0"/>
          <w:sz w:val="34"/>
          <w:szCs w:val="34"/>
        </w:rPr>
      </w:pPr>
      <w:bookmarkStart w:id="46" w:name="_Toc501462840"/>
      <w:r w:rsidRPr="00C42320">
        <w:rPr>
          <w:rFonts w:ascii="Arial" w:hAnsi="Arial" w:cs="Arial"/>
          <w:b w:val="0"/>
          <w:sz w:val="34"/>
          <w:szCs w:val="34"/>
        </w:rPr>
        <w:t>What can the grant money be used for?</w:t>
      </w:r>
      <w:bookmarkEnd w:id="46"/>
    </w:p>
    <w:p w14:paraId="0BDCBB25" w14:textId="77777777" w:rsidR="004F78F6" w:rsidRPr="00041CF9" w:rsidRDefault="004F78F6" w:rsidP="004F78F6">
      <w:pPr>
        <w:spacing w:before="240"/>
        <w:rPr>
          <w:rFonts w:ascii="Arial" w:hAnsi="Arial" w:cs="Arial"/>
        </w:rPr>
      </w:pPr>
      <w:r w:rsidRPr="00041CF9">
        <w:rPr>
          <w:rFonts w:ascii="Arial" w:hAnsi="Arial" w:cs="Arial"/>
        </w:rPr>
        <w:t xml:space="preserve">The grant </w:t>
      </w:r>
      <w:r w:rsidRPr="00041CF9">
        <w:rPr>
          <w:rFonts w:ascii="Arial" w:hAnsi="Arial" w:cs="Arial"/>
          <w:u w:val="single"/>
        </w:rPr>
        <w:t>can</w:t>
      </w:r>
      <w:r w:rsidRPr="00041CF9">
        <w:rPr>
          <w:rFonts w:ascii="Arial" w:hAnsi="Arial" w:cs="Arial"/>
        </w:rPr>
        <w:t xml:space="preserve"> be used for the following grant activities: </w:t>
      </w:r>
    </w:p>
    <w:p w14:paraId="2E0432F0" w14:textId="77777777" w:rsidR="004F78F6" w:rsidRPr="00041CF9" w:rsidRDefault="004F78F6" w:rsidP="00640909">
      <w:pPr>
        <w:pStyle w:val="ListParagraph"/>
        <w:numPr>
          <w:ilvl w:val="0"/>
          <w:numId w:val="43"/>
        </w:numPr>
        <w:spacing w:before="180"/>
        <w:ind w:left="482" w:hanging="482"/>
        <w:contextualSpacing w:val="0"/>
        <w:rPr>
          <w:rFonts w:ascii="Arial" w:hAnsi="Arial" w:cs="Arial"/>
        </w:rPr>
      </w:pPr>
      <w:r w:rsidRPr="00041CF9">
        <w:rPr>
          <w:rFonts w:ascii="Arial" w:hAnsi="Arial" w:cs="Arial"/>
        </w:rPr>
        <w:t xml:space="preserve">staff salaries and on-costs which can be directly attributed to the provision of the </w:t>
      </w:r>
      <w:r w:rsidR="00313737">
        <w:rPr>
          <w:rFonts w:ascii="Arial" w:hAnsi="Arial" w:cs="Arial"/>
        </w:rPr>
        <w:t>grant a</w:t>
      </w:r>
      <w:r w:rsidRPr="00041CF9">
        <w:rPr>
          <w:rFonts w:ascii="Arial" w:hAnsi="Arial" w:cs="Arial"/>
        </w:rPr>
        <w:t>ctivity in the identified service area or areas as per the grant agreement</w:t>
      </w:r>
    </w:p>
    <w:p w14:paraId="7222F960" w14:textId="77777777" w:rsidR="004F78F6" w:rsidRPr="00041CF9" w:rsidRDefault="004F78F6" w:rsidP="00640909">
      <w:pPr>
        <w:pStyle w:val="ListParagraph"/>
        <w:numPr>
          <w:ilvl w:val="0"/>
          <w:numId w:val="43"/>
        </w:numPr>
        <w:spacing w:before="180"/>
        <w:ind w:left="482" w:hanging="482"/>
        <w:contextualSpacing w:val="0"/>
        <w:rPr>
          <w:rFonts w:ascii="Arial" w:hAnsi="Arial" w:cs="Arial"/>
        </w:rPr>
      </w:pPr>
      <w:r w:rsidRPr="00041CF9">
        <w:rPr>
          <w:rFonts w:ascii="Arial" w:hAnsi="Arial" w:cs="Arial"/>
        </w:rPr>
        <w:t xml:space="preserve">employee training for paid and unpaid staff including Committee and Board members, that is relevant, appropriate and in line with the </w:t>
      </w:r>
      <w:r w:rsidR="00313737">
        <w:rPr>
          <w:rFonts w:ascii="Arial" w:hAnsi="Arial" w:cs="Arial"/>
        </w:rPr>
        <w:t>grant a</w:t>
      </w:r>
      <w:r w:rsidRPr="00041CF9">
        <w:rPr>
          <w:rFonts w:ascii="Arial" w:hAnsi="Arial" w:cs="Arial"/>
        </w:rPr>
        <w:t>ctivity</w:t>
      </w:r>
    </w:p>
    <w:p w14:paraId="42C5D00F" w14:textId="77777777" w:rsidR="004F78F6" w:rsidRPr="00041CF9" w:rsidRDefault="004F78F6" w:rsidP="00640909">
      <w:pPr>
        <w:pStyle w:val="ListParagraph"/>
        <w:numPr>
          <w:ilvl w:val="0"/>
          <w:numId w:val="43"/>
        </w:numPr>
        <w:spacing w:before="180" w:after="0"/>
        <w:ind w:left="482"/>
        <w:rPr>
          <w:rFonts w:ascii="Arial" w:hAnsi="Arial" w:cs="Arial"/>
        </w:rPr>
      </w:pPr>
      <w:r w:rsidRPr="00041CF9">
        <w:rPr>
          <w:rFonts w:ascii="Arial" w:hAnsi="Arial" w:cs="Arial"/>
        </w:rPr>
        <w:t xml:space="preserve">operating and administration expenses directly related to the project as per the grant agreement, such as: </w:t>
      </w:r>
    </w:p>
    <w:p w14:paraId="39CBB6C7" w14:textId="77777777" w:rsidR="004F78F6" w:rsidRPr="00041CF9" w:rsidRDefault="004F78F6" w:rsidP="00C42320">
      <w:pPr>
        <w:numPr>
          <w:ilvl w:val="1"/>
          <w:numId w:val="18"/>
        </w:numPr>
        <w:spacing w:before="180" w:afterLines="120" w:after="288" w:line="240" w:lineRule="auto"/>
        <w:ind w:left="1434" w:hanging="357"/>
        <w:contextualSpacing/>
        <w:rPr>
          <w:rFonts w:ascii="Arial" w:hAnsi="Arial" w:cs="Arial"/>
          <w:iCs/>
        </w:rPr>
      </w:pPr>
      <w:r w:rsidRPr="00041CF9">
        <w:rPr>
          <w:rFonts w:ascii="Arial" w:hAnsi="Arial" w:cs="Arial"/>
          <w:iCs/>
        </w:rPr>
        <w:t>telephones;</w:t>
      </w:r>
    </w:p>
    <w:p w14:paraId="572FB646" w14:textId="77777777" w:rsidR="004F78F6" w:rsidRPr="00041CF9" w:rsidRDefault="004F78F6" w:rsidP="00C42320">
      <w:pPr>
        <w:numPr>
          <w:ilvl w:val="1"/>
          <w:numId w:val="18"/>
        </w:numPr>
        <w:spacing w:before="180" w:afterLines="120" w:after="288" w:line="240" w:lineRule="auto"/>
        <w:ind w:left="1434" w:hanging="357"/>
        <w:contextualSpacing/>
        <w:rPr>
          <w:rFonts w:ascii="Arial" w:hAnsi="Arial" w:cs="Arial"/>
          <w:iCs/>
        </w:rPr>
      </w:pPr>
      <w:r w:rsidRPr="00041CF9">
        <w:rPr>
          <w:rFonts w:ascii="Arial" w:hAnsi="Arial" w:cs="Arial"/>
          <w:iCs/>
        </w:rPr>
        <w:t>rent and outgoings;</w:t>
      </w:r>
    </w:p>
    <w:p w14:paraId="5C708E4B" w14:textId="77777777" w:rsidR="004F78F6" w:rsidRPr="00041CF9" w:rsidRDefault="004F78F6" w:rsidP="00C42320">
      <w:pPr>
        <w:numPr>
          <w:ilvl w:val="1"/>
          <w:numId w:val="18"/>
        </w:numPr>
        <w:spacing w:before="180" w:afterLines="120" w:after="288" w:line="240" w:lineRule="auto"/>
        <w:ind w:left="1434" w:hanging="357"/>
        <w:contextualSpacing/>
        <w:rPr>
          <w:rFonts w:ascii="Arial" w:hAnsi="Arial" w:cs="Arial"/>
          <w:iCs/>
        </w:rPr>
      </w:pPr>
      <w:r w:rsidRPr="00041CF9">
        <w:rPr>
          <w:rFonts w:ascii="Arial" w:hAnsi="Arial" w:cs="Arial"/>
          <w:iCs/>
        </w:rPr>
        <w:t>computer/ IT/website/software;</w:t>
      </w:r>
    </w:p>
    <w:p w14:paraId="650FBE8B" w14:textId="77777777" w:rsidR="004F78F6" w:rsidRPr="00041CF9" w:rsidRDefault="004F78F6" w:rsidP="00C42320">
      <w:pPr>
        <w:numPr>
          <w:ilvl w:val="1"/>
          <w:numId w:val="18"/>
        </w:numPr>
        <w:spacing w:before="180" w:afterLines="120" w:after="288" w:line="240" w:lineRule="auto"/>
        <w:ind w:left="1434" w:hanging="357"/>
        <w:contextualSpacing/>
        <w:rPr>
          <w:rFonts w:ascii="Arial" w:hAnsi="Arial" w:cs="Arial"/>
          <w:iCs/>
        </w:rPr>
      </w:pPr>
      <w:r w:rsidRPr="00041CF9">
        <w:rPr>
          <w:rFonts w:ascii="Arial" w:hAnsi="Arial" w:cs="Arial"/>
          <w:iCs/>
        </w:rPr>
        <w:t>insurance;</w:t>
      </w:r>
    </w:p>
    <w:p w14:paraId="280DB888" w14:textId="77777777" w:rsidR="004F78F6" w:rsidRPr="00041CF9" w:rsidRDefault="004F78F6" w:rsidP="00C42320">
      <w:pPr>
        <w:numPr>
          <w:ilvl w:val="1"/>
          <w:numId w:val="18"/>
        </w:numPr>
        <w:spacing w:before="180" w:afterLines="120" w:after="288" w:line="240" w:lineRule="auto"/>
        <w:ind w:left="1434" w:hanging="357"/>
        <w:contextualSpacing/>
        <w:rPr>
          <w:rFonts w:ascii="Arial" w:hAnsi="Arial" w:cs="Arial"/>
          <w:iCs/>
        </w:rPr>
      </w:pPr>
      <w:r w:rsidRPr="00041CF9">
        <w:rPr>
          <w:rFonts w:ascii="Arial" w:hAnsi="Arial" w:cs="Arial"/>
          <w:iCs/>
        </w:rPr>
        <w:t>utilities;</w:t>
      </w:r>
    </w:p>
    <w:p w14:paraId="316D11AC" w14:textId="77777777" w:rsidR="004F78F6" w:rsidRPr="00041CF9" w:rsidRDefault="004F78F6" w:rsidP="00C42320">
      <w:pPr>
        <w:numPr>
          <w:ilvl w:val="1"/>
          <w:numId w:val="18"/>
        </w:numPr>
        <w:spacing w:before="180" w:afterLines="120" w:after="288" w:line="240" w:lineRule="auto"/>
        <w:ind w:left="1434" w:hanging="357"/>
        <w:contextualSpacing/>
        <w:rPr>
          <w:rFonts w:ascii="Arial" w:hAnsi="Arial" w:cs="Arial"/>
          <w:iCs/>
        </w:rPr>
      </w:pPr>
      <w:r w:rsidRPr="00041CF9">
        <w:rPr>
          <w:rFonts w:ascii="Arial" w:hAnsi="Arial" w:cs="Arial"/>
          <w:iCs/>
        </w:rPr>
        <w:t>postage;</w:t>
      </w:r>
    </w:p>
    <w:p w14:paraId="404BCC46" w14:textId="77777777" w:rsidR="004F78F6" w:rsidRPr="00041CF9" w:rsidRDefault="004F78F6" w:rsidP="00C42320">
      <w:pPr>
        <w:numPr>
          <w:ilvl w:val="1"/>
          <w:numId w:val="18"/>
        </w:numPr>
        <w:spacing w:before="180" w:afterLines="120" w:after="288" w:line="240" w:lineRule="auto"/>
        <w:ind w:left="1434" w:hanging="357"/>
        <w:contextualSpacing/>
        <w:rPr>
          <w:rFonts w:ascii="Arial" w:hAnsi="Arial" w:cs="Arial"/>
          <w:iCs/>
        </w:rPr>
      </w:pPr>
      <w:r w:rsidRPr="00041CF9">
        <w:rPr>
          <w:rFonts w:ascii="Arial" w:hAnsi="Arial" w:cs="Arial"/>
          <w:iCs/>
        </w:rPr>
        <w:t>stationery and printing;</w:t>
      </w:r>
    </w:p>
    <w:p w14:paraId="36E87CA3" w14:textId="77777777" w:rsidR="004F78F6" w:rsidRPr="00041CF9" w:rsidRDefault="004F78F6" w:rsidP="00C42320">
      <w:pPr>
        <w:numPr>
          <w:ilvl w:val="1"/>
          <w:numId w:val="18"/>
        </w:numPr>
        <w:spacing w:before="180" w:afterLines="120" w:after="288" w:line="240" w:lineRule="auto"/>
        <w:ind w:left="1434" w:hanging="357"/>
        <w:contextualSpacing/>
        <w:rPr>
          <w:rFonts w:ascii="Arial" w:hAnsi="Arial" w:cs="Arial"/>
          <w:iCs/>
        </w:rPr>
      </w:pPr>
      <w:r w:rsidRPr="00041CF9">
        <w:rPr>
          <w:rFonts w:ascii="Arial" w:hAnsi="Arial" w:cs="Arial"/>
          <w:iCs/>
        </w:rPr>
        <w:t>accounting and auditing;</w:t>
      </w:r>
    </w:p>
    <w:p w14:paraId="10023F93" w14:textId="77777777" w:rsidR="004F78F6" w:rsidRPr="00041CF9" w:rsidRDefault="004F78F6" w:rsidP="00C42320">
      <w:pPr>
        <w:numPr>
          <w:ilvl w:val="1"/>
          <w:numId w:val="18"/>
        </w:numPr>
        <w:spacing w:before="180" w:afterLines="120" w:after="288" w:line="240" w:lineRule="auto"/>
        <w:ind w:left="1434" w:hanging="357"/>
        <w:contextualSpacing/>
        <w:rPr>
          <w:rFonts w:ascii="Arial" w:hAnsi="Arial" w:cs="Arial"/>
          <w:iCs/>
        </w:rPr>
      </w:pPr>
      <w:r w:rsidRPr="00041CF9">
        <w:rPr>
          <w:rFonts w:ascii="Arial" w:hAnsi="Arial" w:cs="Arial"/>
          <w:iCs/>
        </w:rPr>
        <w:t>travel/accommodation costs; and</w:t>
      </w:r>
    </w:p>
    <w:p w14:paraId="414DB362" w14:textId="77777777" w:rsidR="004F78F6" w:rsidRPr="00041CF9" w:rsidRDefault="004F78F6" w:rsidP="00DE0F50">
      <w:pPr>
        <w:numPr>
          <w:ilvl w:val="1"/>
          <w:numId w:val="18"/>
        </w:numPr>
        <w:spacing w:before="180" w:line="240" w:lineRule="auto"/>
        <w:ind w:left="1434" w:hanging="357"/>
        <w:rPr>
          <w:rFonts w:ascii="Arial" w:hAnsi="Arial" w:cs="Arial"/>
          <w:iCs/>
        </w:rPr>
      </w:pPr>
      <w:r w:rsidRPr="00041CF9">
        <w:rPr>
          <w:rFonts w:ascii="Arial" w:hAnsi="Arial" w:cs="Arial"/>
          <w:iCs/>
        </w:rPr>
        <w:t>assets as defined in the Terms and Conditions</w:t>
      </w:r>
      <w:r w:rsidR="00313737">
        <w:rPr>
          <w:rFonts w:ascii="Arial" w:hAnsi="Arial" w:cs="Arial"/>
          <w:iCs/>
        </w:rPr>
        <w:t xml:space="preserve"> of the grant agreement</w:t>
      </w:r>
      <w:r w:rsidRPr="00041CF9">
        <w:rPr>
          <w:rFonts w:ascii="Arial" w:hAnsi="Arial" w:cs="Arial"/>
          <w:iCs/>
        </w:rPr>
        <w:t xml:space="preserve"> that can be reasonably attributed to meeting agreement deliverables</w:t>
      </w:r>
      <w:r w:rsidR="00C42320">
        <w:rPr>
          <w:rFonts w:ascii="Arial" w:hAnsi="Arial" w:cs="Arial"/>
          <w:iCs/>
        </w:rPr>
        <w:t>.</w:t>
      </w:r>
    </w:p>
    <w:p w14:paraId="5CE78D4B" w14:textId="77777777" w:rsidR="00C42320" w:rsidRDefault="00C42320" w:rsidP="00640909">
      <w:pPr>
        <w:pStyle w:val="ListParagraph"/>
        <w:numPr>
          <w:ilvl w:val="0"/>
          <w:numId w:val="19"/>
        </w:numPr>
        <w:spacing w:before="180"/>
        <w:ind w:left="839" w:hanging="357"/>
        <w:contextualSpacing w:val="0"/>
        <w:rPr>
          <w:rFonts w:ascii="Arial" w:hAnsi="Arial" w:cs="Arial"/>
        </w:rPr>
      </w:pPr>
      <w:r>
        <w:rPr>
          <w:rFonts w:ascii="Arial" w:hAnsi="Arial" w:cs="Arial"/>
        </w:rPr>
        <w:lastRenderedPageBreak/>
        <w:t>payments to sub-contractors to perform eligible grant activities</w:t>
      </w:r>
    </w:p>
    <w:p w14:paraId="3A245628" w14:textId="77777777" w:rsidR="004F78F6" w:rsidRPr="00041CF9" w:rsidRDefault="00DE0F50" w:rsidP="00640909">
      <w:pPr>
        <w:pStyle w:val="ListParagraph"/>
        <w:numPr>
          <w:ilvl w:val="0"/>
          <w:numId w:val="19"/>
        </w:numPr>
        <w:spacing w:before="180" w:afterLines="120" w:after="288"/>
        <w:ind w:left="839" w:hanging="357"/>
        <w:rPr>
          <w:rFonts w:ascii="Arial" w:hAnsi="Arial" w:cs="Arial"/>
        </w:rPr>
      </w:pPr>
      <w:r>
        <w:rPr>
          <w:rFonts w:ascii="Arial" w:hAnsi="Arial" w:cs="Arial"/>
        </w:rPr>
        <w:t>p</w:t>
      </w:r>
      <w:r w:rsidR="004F78F6" w:rsidRPr="00041CF9">
        <w:rPr>
          <w:rFonts w:ascii="Arial" w:hAnsi="Arial" w:cs="Arial"/>
        </w:rPr>
        <w:t>art of the grant can be used for evaluation of the funded project and/or to explore options for future sustainability and ongoing viability of the funded project.</w:t>
      </w:r>
    </w:p>
    <w:p w14:paraId="1F0A0331" w14:textId="77777777" w:rsidR="004F78F6" w:rsidRPr="00C42320" w:rsidRDefault="00C42320" w:rsidP="006F198F">
      <w:pPr>
        <w:pStyle w:val="Heading2"/>
        <w:keepNext/>
        <w:keepLines/>
        <w:numPr>
          <w:ilvl w:val="1"/>
          <w:numId w:val="42"/>
        </w:numPr>
        <w:spacing w:before="360" w:after="60"/>
        <w:rPr>
          <w:rFonts w:ascii="Arial" w:hAnsi="Arial" w:cs="Arial"/>
          <w:b w:val="0"/>
          <w:sz w:val="34"/>
          <w:szCs w:val="34"/>
        </w:rPr>
      </w:pPr>
      <w:bookmarkStart w:id="47" w:name="_Toc501462841"/>
      <w:r>
        <w:rPr>
          <w:rFonts w:ascii="Arial" w:hAnsi="Arial" w:cs="Arial"/>
          <w:b w:val="0"/>
          <w:sz w:val="34"/>
          <w:szCs w:val="34"/>
        </w:rPr>
        <w:t>W</w:t>
      </w:r>
      <w:r w:rsidRPr="00C42320">
        <w:rPr>
          <w:rFonts w:ascii="Arial" w:hAnsi="Arial" w:cs="Arial"/>
          <w:b w:val="0"/>
          <w:sz w:val="34"/>
          <w:szCs w:val="34"/>
        </w:rPr>
        <w:t xml:space="preserve">hat can the grant </w:t>
      </w:r>
      <w:r w:rsidR="00313737">
        <w:rPr>
          <w:rFonts w:ascii="Arial" w:hAnsi="Arial" w:cs="Arial"/>
          <w:b w:val="0"/>
          <w:sz w:val="34"/>
          <w:szCs w:val="34"/>
        </w:rPr>
        <w:t xml:space="preserve">money </w:t>
      </w:r>
      <w:r w:rsidRPr="00C42320">
        <w:rPr>
          <w:rFonts w:ascii="Arial" w:hAnsi="Arial" w:cs="Arial"/>
          <w:b w:val="0"/>
          <w:sz w:val="34"/>
          <w:szCs w:val="34"/>
        </w:rPr>
        <w:t>not be used for?</w:t>
      </w:r>
      <w:bookmarkEnd w:id="47"/>
    </w:p>
    <w:p w14:paraId="5E292D4A" w14:textId="77777777" w:rsidR="004F78F6" w:rsidRPr="00041CF9" w:rsidRDefault="004F78F6" w:rsidP="00C42320">
      <w:pPr>
        <w:spacing w:before="180" w:after="120"/>
        <w:rPr>
          <w:rFonts w:ascii="Arial" w:hAnsi="Arial" w:cs="Arial"/>
        </w:rPr>
      </w:pPr>
      <w:r w:rsidRPr="00041CF9">
        <w:rPr>
          <w:rFonts w:ascii="Arial" w:hAnsi="Arial" w:cs="Arial"/>
        </w:rPr>
        <w:t xml:space="preserve">The grant </w:t>
      </w:r>
      <w:r w:rsidRPr="00041CF9">
        <w:rPr>
          <w:rFonts w:ascii="Arial" w:hAnsi="Arial" w:cs="Arial"/>
          <w:u w:val="single"/>
        </w:rPr>
        <w:t>cannot</w:t>
      </w:r>
      <w:r w:rsidRPr="00041CF9">
        <w:rPr>
          <w:rFonts w:ascii="Arial" w:hAnsi="Arial" w:cs="Arial"/>
        </w:rPr>
        <w:t xml:space="preserve"> be used for the following grant activities: </w:t>
      </w:r>
    </w:p>
    <w:p w14:paraId="6CBB5C74" w14:textId="77777777" w:rsidR="004F78F6" w:rsidRPr="00041CF9" w:rsidRDefault="004F78F6" w:rsidP="00640909">
      <w:pPr>
        <w:pStyle w:val="ListParagraph"/>
        <w:numPr>
          <w:ilvl w:val="0"/>
          <w:numId w:val="19"/>
        </w:numPr>
        <w:spacing w:before="180"/>
        <w:ind w:left="839" w:hanging="357"/>
        <w:contextualSpacing w:val="0"/>
        <w:rPr>
          <w:rFonts w:ascii="Arial" w:hAnsi="Arial" w:cs="Arial"/>
        </w:rPr>
      </w:pPr>
      <w:r w:rsidRPr="00041CF9">
        <w:rPr>
          <w:rFonts w:ascii="Arial" w:hAnsi="Arial" w:cs="Arial"/>
        </w:rPr>
        <w:t>purchase of land</w:t>
      </w:r>
    </w:p>
    <w:p w14:paraId="6AD6AF8C" w14:textId="0D494A3D" w:rsidR="004F78F6" w:rsidRPr="00041CF9" w:rsidRDefault="004F78F6" w:rsidP="00640909">
      <w:pPr>
        <w:pStyle w:val="ListParagraph"/>
        <w:numPr>
          <w:ilvl w:val="0"/>
          <w:numId w:val="19"/>
        </w:numPr>
        <w:spacing w:before="180"/>
        <w:ind w:left="839" w:hanging="357"/>
        <w:contextualSpacing w:val="0"/>
        <w:rPr>
          <w:rFonts w:ascii="Arial" w:hAnsi="Arial" w:cs="Arial"/>
        </w:rPr>
      </w:pPr>
      <w:r w:rsidRPr="00041CF9">
        <w:rPr>
          <w:rFonts w:ascii="Arial" w:hAnsi="Arial" w:cs="Arial"/>
        </w:rPr>
        <w:t>major capital expenditure</w:t>
      </w:r>
      <w:r w:rsidR="00B3368C" w:rsidRPr="00041CF9">
        <w:rPr>
          <w:rStyle w:val="FootnoteReference"/>
          <w:rFonts w:ascii="Arial" w:hAnsi="Arial" w:cs="Arial"/>
        </w:rPr>
        <w:footnoteReference w:id="3"/>
      </w:r>
      <w:r w:rsidR="00B3368C" w:rsidRPr="00041CF9">
        <w:rPr>
          <w:rFonts w:ascii="Arial" w:hAnsi="Arial" w:cs="Arial"/>
        </w:rPr>
        <w:t xml:space="preserve"> </w:t>
      </w:r>
      <w:r w:rsidRPr="00041CF9">
        <w:rPr>
          <w:rFonts w:ascii="Arial" w:hAnsi="Arial" w:cs="Arial"/>
        </w:rPr>
        <w:t xml:space="preserve"> </w:t>
      </w:r>
    </w:p>
    <w:p w14:paraId="6F6F86FA" w14:textId="77777777" w:rsidR="004F78F6" w:rsidRPr="00041CF9" w:rsidRDefault="004F78F6" w:rsidP="00640909">
      <w:pPr>
        <w:pStyle w:val="ListParagraph"/>
        <w:numPr>
          <w:ilvl w:val="0"/>
          <w:numId w:val="19"/>
        </w:numPr>
        <w:spacing w:before="180"/>
        <w:ind w:left="839" w:hanging="357"/>
        <w:contextualSpacing w:val="0"/>
        <w:rPr>
          <w:rFonts w:ascii="Arial" w:hAnsi="Arial" w:cs="Arial"/>
        </w:rPr>
      </w:pPr>
      <w:r w:rsidRPr="00041CF9">
        <w:rPr>
          <w:rFonts w:ascii="Arial" w:hAnsi="Arial" w:cs="Arial"/>
        </w:rPr>
        <w:t>subsidy of general ongoing administration costs such as rent, electricity and phone not directly related to the project/s being delivered as part of the grant agreement</w:t>
      </w:r>
    </w:p>
    <w:p w14:paraId="249A1FDB" w14:textId="77777777" w:rsidR="004F78F6" w:rsidRPr="00041CF9" w:rsidRDefault="004F78F6" w:rsidP="00640909">
      <w:pPr>
        <w:pStyle w:val="ListParagraph"/>
        <w:numPr>
          <w:ilvl w:val="0"/>
          <w:numId w:val="19"/>
        </w:numPr>
        <w:spacing w:before="180"/>
        <w:ind w:left="839" w:hanging="357"/>
        <w:contextualSpacing w:val="0"/>
        <w:rPr>
          <w:rFonts w:ascii="Arial" w:hAnsi="Arial" w:cs="Arial"/>
        </w:rPr>
      </w:pPr>
      <w:r w:rsidRPr="00041CF9">
        <w:rPr>
          <w:rFonts w:ascii="Arial" w:hAnsi="Arial" w:cs="Arial"/>
        </w:rPr>
        <w:t xml:space="preserve">costs to attend and travel to conferences </w:t>
      </w:r>
    </w:p>
    <w:p w14:paraId="47C4D1ED" w14:textId="77777777" w:rsidR="004F78F6" w:rsidRPr="00041CF9" w:rsidRDefault="004F78F6" w:rsidP="00640909">
      <w:pPr>
        <w:pStyle w:val="ListParagraph"/>
        <w:numPr>
          <w:ilvl w:val="0"/>
          <w:numId w:val="19"/>
        </w:numPr>
        <w:spacing w:before="180"/>
        <w:ind w:left="839" w:hanging="357"/>
        <w:contextualSpacing w:val="0"/>
        <w:rPr>
          <w:rFonts w:ascii="Arial" w:hAnsi="Arial" w:cs="Arial"/>
        </w:rPr>
      </w:pPr>
      <w:r w:rsidRPr="00041CF9">
        <w:rPr>
          <w:rFonts w:ascii="Arial" w:hAnsi="Arial" w:cs="Arial"/>
        </w:rPr>
        <w:t>overseas travel</w:t>
      </w:r>
    </w:p>
    <w:p w14:paraId="64B641DE" w14:textId="77777777" w:rsidR="004F78F6" w:rsidRPr="00041CF9" w:rsidRDefault="004F78F6" w:rsidP="00640909">
      <w:pPr>
        <w:pStyle w:val="ListParagraph"/>
        <w:numPr>
          <w:ilvl w:val="0"/>
          <w:numId w:val="19"/>
        </w:numPr>
        <w:spacing w:before="180"/>
        <w:ind w:left="839" w:hanging="357"/>
        <w:contextualSpacing w:val="0"/>
        <w:rPr>
          <w:rFonts w:ascii="Arial" w:hAnsi="Arial" w:cs="Arial"/>
        </w:rPr>
      </w:pPr>
      <w:r w:rsidRPr="00041CF9">
        <w:rPr>
          <w:rFonts w:ascii="Arial" w:hAnsi="Arial" w:cs="Arial"/>
        </w:rPr>
        <w:t xml:space="preserve">the covering of retrospective costs. </w:t>
      </w:r>
    </w:p>
    <w:p w14:paraId="3F09DA82" w14:textId="77777777" w:rsidR="004F78F6" w:rsidRPr="00041CF9" w:rsidRDefault="004F78F6" w:rsidP="004F78F6">
      <w:pPr>
        <w:rPr>
          <w:rFonts w:ascii="Arial" w:hAnsi="Arial" w:cs="Arial"/>
        </w:rPr>
      </w:pPr>
      <w:r w:rsidRPr="00041CF9">
        <w:rPr>
          <w:rFonts w:ascii="Arial" w:hAnsi="Arial" w:cs="Arial"/>
        </w:rPr>
        <w:t xml:space="preserve">Please note the </w:t>
      </w:r>
      <w:r w:rsidRPr="00041CF9">
        <w:rPr>
          <w:rFonts w:ascii="Arial" w:hAnsi="Arial" w:cs="Arial"/>
          <w:u w:val="single"/>
        </w:rPr>
        <w:t>grant cannot be used</w:t>
      </w:r>
      <w:r w:rsidRPr="00041CF9">
        <w:rPr>
          <w:rFonts w:ascii="Arial" w:hAnsi="Arial" w:cs="Arial"/>
        </w:rPr>
        <w:t xml:space="preserve"> for the costs incurred in the preparation of your grant application or related documentation.</w:t>
      </w:r>
    </w:p>
    <w:p w14:paraId="7810868A" w14:textId="77777777" w:rsidR="004F78F6" w:rsidRPr="00E16B84" w:rsidRDefault="004F78F6" w:rsidP="00DE0F50">
      <w:pPr>
        <w:pStyle w:val="Heading2"/>
        <w:keepNext/>
        <w:keepLines/>
        <w:numPr>
          <w:ilvl w:val="1"/>
          <w:numId w:val="30"/>
        </w:numPr>
        <w:spacing w:before="360" w:after="60"/>
        <w:ind w:left="567" w:hanging="567"/>
        <w:rPr>
          <w:rFonts w:ascii="Arial" w:hAnsi="Arial" w:cs="Arial"/>
          <w:b w:val="0"/>
          <w:sz w:val="40"/>
          <w:szCs w:val="40"/>
        </w:rPr>
      </w:pPr>
      <w:bookmarkStart w:id="48" w:name="_Toc414983554"/>
      <w:bookmarkStart w:id="49" w:name="_Toc414983971"/>
      <w:bookmarkStart w:id="50" w:name="_Toc414984731"/>
      <w:bookmarkStart w:id="51" w:name="_Toc414984825"/>
      <w:bookmarkStart w:id="52" w:name="_Toc414984929"/>
      <w:bookmarkStart w:id="53" w:name="_Toc414985033"/>
      <w:bookmarkStart w:id="54" w:name="_Toc414985136"/>
      <w:bookmarkStart w:id="55" w:name="_Toc414985238"/>
      <w:bookmarkStart w:id="56" w:name="_Toc501462842"/>
      <w:bookmarkStart w:id="57" w:name="_Ref416444108"/>
      <w:bookmarkStart w:id="58" w:name="_Toc421777599"/>
      <w:bookmarkEnd w:id="48"/>
      <w:bookmarkEnd w:id="49"/>
      <w:bookmarkEnd w:id="50"/>
      <w:bookmarkEnd w:id="51"/>
      <w:bookmarkEnd w:id="52"/>
      <w:bookmarkEnd w:id="53"/>
      <w:bookmarkEnd w:id="54"/>
      <w:bookmarkEnd w:id="55"/>
      <w:r w:rsidRPr="00E16B84">
        <w:rPr>
          <w:rFonts w:ascii="Arial" w:hAnsi="Arial" w:cs="Arial"/>
          <w:b w:val="0"/>
          <w:sz w:val="40"/>
          <w:szCs w:val="40"/>
        </w:rPr>
        <w:t xml:space="preserve">The </w:t>
      </w:r>
      <w:r w:rsidR="00A9084C" w:rsidRPr="00E16B84">
        <w:rPr>
          <w:rFonts w:ascii="Arial" w:hAnsi="Arial" w:cs="Arial"/>
          <w:b w:val="0"/>
          <w:sz w:val="40"/>
          <w:szCs w:val="40"/>
        </w:rPr>
        <w:t xml:space="preserve">project development and </w:t>
      </w:r>
      <w:r w:rsidRPr="00E16B84">
        <w:rPr>
          <w:rFonts w:ascii="Arial" w:hAnsi="Arial" w:cs="Arial"/>
          <w:b w:val="0"/>
          <w:sz w:val="40"/>
          <w:szCs w:val="40"/>
        </w:rPr>
        <w:t>grant selection process</w:t>
      </w:r>
      <w:bookmarkEnd w:id="56"/>
    </w:p>
    <w:p w14:paraId="2D0649C1" w14:textId="77777777" w:rsidR="00C42320" w:rsidRPr="00C42320" w:rsidRDefault="00C42320" w:rsidP="00C42320">
      <w:pPr>
        <w:pStyle w:val="Heading2"/>
        <w:keepNext/>
        <w:keepLines/>
        <w:spacing w:before="360" w:after="60"/>
        <w:rPr>
          <w:rFonts w:ascii="Arial" w:hAnsi="Arial" w:cs="Arial"/>
          <w:b w:val="0"/>
          <w:sz w:val="34"/>
          <w:szCs w:val="34"/>
        </w:rPr>
      </w:pPr>
      <w:bookmarkStart w:id="59" w:name="_Toc501462843"/>
      <w:r w:rsidRPr="00C42320">
        <w:rPr>
          <w:rFonts w:ascii="Arial" w:hAnsi="Arial" w:cs="Arial"/>
          <w:b w:val="0"/>
          <w:sz w:val="34"/>
          <w:szCs w:val="34"/>
        </w:rPr>
        <w:t>5.1 Project development</w:t>
      </w:r>
      <w:bookmarkEnd w:id="59"/>
    </w:p>
    <w:p w14:paraId="6548410F" w14:textId="77777777" w:rsidR="00E4238D" w:rsidRPr="00C42320" w:rsidRDefault="00C42320" w:rsidP="00C42320">
      <w:pPr>
        <w:spacing w:before="180" w:after="120"/>
        <w:rPr>
          <w:rFonts w:ascii="Arial" w:hAnsi="Arial" w:cs="Arial"/>
        </w:rPr>
      </w:pPr>
      <w:r w:rsidRPr="00C42320">
        <w:rPr>
          <w:rFonts w:ascii="Arial" w:hAnsi="Arial" w:cs="Arial"/>
        </w:rPr>
        <w:t>The Supporting Expecting and Parenting Teens project underwent the Tranche 1 project development process outlined in section 1.4. In brief, this project entailed public ideas generation; shortlisting; intensive co-development with a variety of stakeholders including service providers and priority group representatives; and project recommendation and selection.</w:t>
      </w:r>
    </w:p>
    <w:p w14:paraId="1FF4D563" w14:textId="77777777" w:rsidR="00C42320" w:rsidRPr="00C42320" w:rsidRDefault="00C42320" w:rsidP="00C42320">
      <w:pPr>
        <w:pStyle w:val="Heading2"/>
        <w:keepNext/>
        <w:keepLines/>
        <w:spacing w:before="360" w:after="60"/>
        <w:rPr>
          <w:rFonts w:ascii="Arial" w:hAnsi="Arial" w:cs="Arial"/>
          <w:b w:val="0"/>
          <w:sz w:val="34"/>
          <w:szCs w:val="34"/>
        </w:rPr>
      </w:pPr>
      <w:bookmarkStart w:id="60" w:name="_Toc501462844"/>
      <w:r w:rsidRPr="00C42320">
        <w:rPr>
          <w:rFonts w:ascii="Arial" w:hAnsi="Arial" w:cs="Arial"/>
          <w:b w:val="0"/>
          <w:sz w:val="34"/>
          <w:szCs w:val="34"/>
        </w:rPr>
        <w:t>5.2 Grant selection process</w:t>
      </w:r>
      <w:bookmarkEnd w:id="60"/>
    </w:p>
    <w:p w14:paraId="0EAAF0E3" w14:textId="77777777" w:rsidR="00373475" w:rsidRPr="00041CF9" w:rsidRDefault="00C42320" w:rsidP="00C42320">
      <w:pPr>
        <w:spacing w:before="180" w:after="120"/>
        <w:rPr>
          <w:rFonts w:ascii="Arial" w:hAnsi="Arial" w:cs="Arial"/>
        </w:rPr>
      </w:pPr>
      <w:r>
        <w:rPr>
          <w:rFonts w:ascii="Arial" w:hAnsi="Arial" w:cs="Arial"/>
        </w:rPr>
        <w:t>If an e</w:t>
      </w:r>
      <w:r w:rsidR="00373475" w:rsidRPr="00041CF9">
        <w:rPr>
          <w:rFonts w:ascii="Arial" w:hAnsi="Arial" w:cs="Arial"/>
        </w:rPr>
        <w:t>ligible application</w:t>
      </w:r>
      <w:r>
        <w:rPr>
          <w:rFonts w:ascii="Arial" w:hAnsi="Arial" w:cs="Arial"/>
        </w:rPr>
        <w:t xml:space="preserve"> is received, it</w:t>
      </w:r>
      <w:r w:rsidR="007275CE" w:rsidRPr="00041CF9">
        <w:rPr>
          <w:rFonts w:ascii="Arial" w:hAnsi="Arial" w:cs="Arial"/>
        </w:rPr>
        <w:t xml:space="preserve"> will be considered through a </w:t>
      </w:r>
      <w:r w:rsidR="00373475" w:rsidRPr="00C42320">
        <w:rPr>
          <w:rFonts w:ascii="Arial" w:hAnsi="Arial" w:cs="Arial"/>
        </w:rPr>
        <w:t>restrict</w:t>
      </w:r>
      <w:r w:rsidR="003640EC" w:rsidRPr="00C42320">
        <w:rPr>
          <w:rFonts w:ascii="Arial" w:hAnsi="Arial" w:cs="Arial"/>
        </w:rPr>
        <w:t xml:space="preserve">ed </w:t>
      </w:r>
      <w:r w:rsidR="002504AD" w:rsidRPr="00C42320">
        <w:rPr>
          <w:rFonts w:ascii="Arial" w:hAnsi="Arial" w:cs="Arial"/>
        </w:rPr>
        <w:t>non-</w:t>
      </w:r>
      <w:r w:rsidR="007275CE" w:rsidRPr="00C42320">
        <w:rPr>
          <w:rFonts w:ascii="Arial" w:hAnsi="Arial" w:cs="Arial"/>
        </w:rPr>
        <w:t>competitive</w:t>
      </w:r>
      <w:r w:rsidR="00373475" w:rsidRPr="00041CF9">
        <w:rPr>
          <w:rFonts w:ascii="Arial" w:hAnsi="Arial" w:cs="Arial"/>
        </w:rPr>
        <w:t xml:space="preserve"> grant process.</w:t>
      </w:r>
    </w:p>
    <w:p w14:paraId="4EE7F79A" w14:textId="77777777" w:rsidR="00373475" w:rsidRPr="00041CF9" w:rsidRDefault="00373475" w:rsidP="00373475">
      <w:pPr>
        <w:rPr>
          <w:rFonts w:ascii="Arial" w:hAnsi="Arial" w:cs="Arial"/>
        </w:rPr>
      </w:pPr>
      <w:r w:rsidRPr="00041CF9">
        <w:rPr>
          <w:rFonts w:ascii="Arial" w:hAnsi="Arial" w:cs="Arial"/>
        </w:rPr>
        <w:t xml:space="preserve">We will assess your application against the criteria set out below. Your application will be considered on its merits, based on: </w:t>
      </w:r>
    </w:p>
    <w:p w14:paraId="34129F32" w14:textId="77777777" w:rsidR="00373475" w:rsidRPr="00041CF9" w:rsidRDefault="00373475" w:rsidP="00640909">
      <w:pPr>
        <w:pStyle w:val="ListParagraph"/>
        <w:numPr>
          <w:ilvl w:val="0"/>
          <w:numId w:val="19"/>
        </w:numPr>
        <w:spacing w:before="180"/>
        <w:ind w:left="839" w:hanging="357"/>
        <w:contextualSpacing w:val="0"/>
        <w:rPr>
          <w:rFonts w:ascii="Arial" w:hAnsi="Arial" w:cs="Arial"/>
        </w:rPr>
      </w:pPr>
      <w:r w:rsidRPr="00041CF9">
        <w:rPr>
          <w:rFonts w:ascii="Arial" w:hAnsi="Arial" w:cs="Arial"/>
        </w:rPr>
        <w:t xml:space="preserve">how well it meets the criteria </w:t>
      </w:r>
    </w:p>
    <w:p w14:paraId="4972093F" w14:textId="77777777" w:rsidR="007275CE" w:rsidRPr="00041CF9" w:rsidRDefault="00373475" w:rsidP="00640909">
      <w:pPr>
        <w:pStyle w:val="ListParagraph"/>
        <w:numPr>
          <w:ilvl w:val="0"/>
          <w:numId w:val="19"/>
        </w:numPr>
        <w:spacing w:before="180"/>
        <w:ind w:left="839" w:hanging="357"/>
        <w:contextualSpacing w:val="0"/>
        <w:rPr>
          <w:rFonts w:ascii="Arial" w:hAnsi="Arial" w:cs="Arial"/>
        </w:rPr>
      </w:pPr>
      <w:r w:rsidRPr="00041CF9">
        <w:rPr>
          <w:rFonts w:ascii="Arial" w:hAnsi="Arial" w:cs="Arial"/>
        </w:rPr>
        <w:lastRenderedPageBreak/>
        <w:t>whether it provides value for money</w:t>
      </w:r>
    </w:p>
    <w:p w14:paraId="36D985B0" w14:textId="77777777" w:rsidR="004F78F6" w:rsidRPr="00041CF9" w:rsidRDefault="004F78F6" w:rsidP="004F78F6">
      <w:pPr>
        <w:pStyle w:val="ListParagraph"/>
        <w:ind w:left="0"/>
        <w:rPr>
          <w:rFonts w:ascii="Arial" w:hAnsi="Arial" w:cs="Arial"/>
        </w:rPr>
      </w:pPr>
      <w:r w:rsidRPr="00041CF9">
        <w:rPr>
          <w:rFonts w:ascii="Arial" w:hAnsi="Arial" w:cs="Arial"/>
        </w:rPr>
        <w:t>When undertaking a selection process we will consider the proportionality of scale, nature, funding amount, complexity and risks involved in the funding round</w:t>
      </w:r>
      <w:r w:rsidR="003E40B7">
        <w:rPr>
          <w:rFonts w:ascii="Arial" w:hAnsi="Arial" w:cs="Arial"/>
        </w:rPr>
        <w:t xml:space="preserve">. </w:t>
      </w:r>
      <w:r w:rsidRPr="00041CF9">
        <w:rPr>
          <w:rFonts w:ascii="Arial" w:hAnsi="Arial" w:cs="Arial"/>
        </w:rPr>
        <w:t>We will consider proportionality to inform the choice of the application and selection process, the type of grant agreement to be used and the reporting and acquittal requirements.</w:t>
      </w:r>
    </w:p>
    <w:p w14:paraId="51EA7592" w14:textId="77777777" w:rsidR="004F78F6" w:rsidRPr="00E16B84" w:rsidRDefault="004F78F6" w:rsidP="00DE0F50">
      <w:pPr>
        <w:pStyle w:val="Heading2"/>
        <w:keepNext/>
        <w:keepLines/>
        <w:numPr>
          <w:ilvl w:val="1"/>
          <w:numId w:val="30"/>
        </w:numPr>
        <w:spacing w:before="360" w:after="60"/>
        <w:ind w:left="567" w:hanging="567"/>
        <w:rPr>
          <w:rFonts w:ascii="Arial" w:hAnsi="Arial" w:cs="Arial"/>
          <w:b w:val="0"/>
          <w:sz w:val="40"/>
          <w:szCs w:val="40"/>
        </w:rPr>
      </w:pPr>
      <w:bookmarkStart w:id="61" w:name="_Ref421697890"/>
      <w:bookmarkStart w:id="62" w:name="_Ref421697892"/>
      <w:bookmarkStart w:id="63" w:name="_Toc421777600"/>
      <w:bookmarkStart w:id="64" w:name="_Toc501462845"/>
      <w:bookmarkEnd w:id="57"/>
      <w:bookmarkEnd w:id="58"/>
      <w:r w:rsidRPr="00E16B84">
        <w:rPr>
          <w:rFonts w:ascii="Arial" w:hAnsi="Arial" w:cs="Arial"/>
          <w:b w:val="0"/>
          <w:sz w:val="40"/>
          <w:szCs w:val="40"/>
        </w:rPr>
        <w:t>The assessment criteria</w:t>
      </w:r>
      <w:bookmarkEnd w:id="61"/>
      <w:bookmarkEnd w:id="62"/>
      <w:bookmarkEnd w:id="63"/>
      <w:bookmarkEnd w:id="64"/>
    </w:p>
    <w:p w14:paraId="2AAD4A91" w14:textId="77777777" w:rsidR="001A4707" w:rsidRPr="00041CF9" w:rsidRDefault="004F78F6" w:rsidP="008A1F3C">
      <w:pPr>
        <w:spacing w:before="180" w:after="120"/>
        <w:rPr>
          <w:rFonts w:ascii="Arial" w:hAnsi="Arial" w:cs="Arial"/>
        </w:rPr>
      </w:pPr>
      <w:bookmarkStart w:id="65" w:name="_Toc421777611"/>
      <w:bookmarkStart w:id="66" w:name="_Toc421777601"/>
      <w:r w:rsidRPr="00041CF9">
        <w:rPr>
          <w:rFonts w:ascii="Arial" w:hAnsi="Arial" w:cs="Arial"/>
        </w:rPr>
        <w:t xml:space="preserve">You will need to address the following assessment criteria in your application. </w:t>
      </w:r>
      <w:r w:rsidR="001A4707" w:rsidRPr="00041CF9">
        <w:rPr>
          <w:rFonts w:ascii="Arial" w:hAnsi="Arial" w:cs="Arial"/>
        </w:rPr>
        <w:t>Other criteria, such as innovation,</w:t>
      </w:r>
      <w:r w:rsidR="00313737">
        <w:rPr>
          <w:rFonts w:ascii="Arial" w:hAnsi="Arial" w:cs="Arial"/>
        </w:rPr>
        <w:t xml:space="preserve"> the</w:t>
      </w:r>
      <w:r w:rsidR="001A4707" w:rsidRPr="00041CF9">
        <w:rPr>
          <w:rFonts w:ascii="Arial" w:hAnsi="Arial" w:cs="Arial"/>
        </w:rPr>
        <w:t xml:space="preserve"> likely effectiveness of the project and </w:t>
      </w:r>
      <w:r w:rsidR="00313737">
        <w:rPr>
          <w:rFonts w:ascii="Arial" w:hAnsi="Arial" w:cs="Arial"/>
        </w:rPr>
        <w:t xml:space="preserve">the </w:t>
      </w:r>
      <w:r w:rsidR="001A4707" w:rsidRPr="00041CF9">
        <w:rPr>
          <w:rFonts w:ascii="Arial" w:hAnsi="Arial" w:cs="Arial"/>
        </w:rPr>
        <w:t>feasibility for trial and evaluation</w:t>
      </w:r>
      <w:r w:rsidR="00313737">
        <w:rPr>
          <w:rFonts w:ascii="Arial" w:hAnsi="Arial" w:cs="Arial"/>
        </w:rPr>
        <w:t xml:space="preserve"> of the project</w:t>
      </w:r>
      <w:r w:rsidR="001A4707" w:rsidRPr="00041CF9">
        <w:rPr>
          <w:rFonts w:ascii="Arial" w:hAnsi="Arial" w:cs="Arial"/>
        </w:rPr>
        <w:t xml:space="preserve"> have been considered in the idea and project </w:t>
      </w:r>
      <w:r w:rsidR="00B91FDC" w:rsidRPr="00041CF9">
        <w:rPr>
          <w:rFonts w:ascii="Arial" w:hAnsi="Arial" w:cs="Arial"/>
        </w:rPr>
        <w:t>select</w:t>
      </w:r>
      <w:r w:rsidR="002A205D" w:rsidRPr="00041CF9">
        <w:rPr>
          <w:rFonts w:ascii="Arial" w:hAnsi="Arial" w:cs="Arial"/>
        </w:rPr>
        <w:t>ion</w:t>
      </w:r>
      <w:r w:rsidR="00B91FDC" w:rsidRPr="00041CF9">
        <w:rPr>
          <w:rFonts w:ascii="Arial" w:hAnsi="Arial" w:cs="Arial"/>
        </w:rPr>
        <w:t xml:space="preserve"> stage</w:t>
      </w:r>
      <w:r w:rsidR="00313737">
        <w:rPr>
          <w:rFonts w:ascii="Arial" w:hAnsi="Arial" w:cs="Arial"/>
        </w:rPr>
        <w:t>s</w:t>
      </w:r>
      <w:r w:rsidR="00B91FDC" w:rsidRPr="00041CF9">
        <w:rPr>
          <w:rFonts w:ascii="Arial" w:hAnsi="Arial" w:cs="Arial"/>
        </w:rPr>
        <w:t xml:space="preserve"> and d</w:t>
      </w:r>
      <w:r w:rsidR="001A4707" w:rsidRPr="00041CF9">
        <w:rPr>
          <w:rFonts w:ascii="Arial" w:hAnsi="Arial" w:cs="Arial"/>
        </w:rPr>
        <w:t xml:space="preserve">o not need to be addressed as part of this grant process. </w:t>
      </w:r>
    </w:p>
    <w:p w14:paraId="55125F10" w14:textId="77777777" w:rsidR="004F78F6" w:rsidRPr="00041CF9" w:rsidRDefault="004F78F6" w:rsidP="004F78F6">
      <w:pPr>
        <w:rPr>
          <w:rFonts w:ascii="Arial" w:hAnsi="Arial" w:cs="Arial"/>
        </w:rPr>
      </w:pPr>
      <w:r w:rsidRPr="00041CF9">
        <w:rPr>
          <w:rFonts w:ascii="Arial" w:hAnsi="Arial" w:cs="Arial"/>
        </w:rPr>
        <w:t xml:space="preserve">We will judge your application based on each criterion. The amount of detail and supporting evidence you provide in your application should be relative to the project size, complexity and grant amount requested. The application form includes word limits. </w:t>
      </w:r>
    </w:p>
    <w:p w14:paraId="3CD5C01B" w14:textId="77777777" w:rsidR="004F78F6" w:rsidRPr="00041CF9" w:rsidRDefault="004F78F6" w:rsidP="004F78F6">
      <w:pPr>
        <w:rPr>
          <w:rFonts w:ascii="Arial" w:hAnsi="Arial" w:cs="Arial"/>
        </w:rPr>
      </w:pPr>
      <w:r w:rsidRPr="00041CF9">
        <w:rPr>
          <w:rFonts w:ascii="Arial" w:hAnsi="Arial" w:cs="Arial"/>
        </w:rPr>
        <w:t xml:space="preserve">The equally weighted </w:t>
      </w:r>
      <w:r w:rsidR="00313737">
        <w:rPr>
          <w:rFonts w:ascii="Arial" w:hAnsi="Arial" w:cs="Arial"/>
        </w:rPr>
        <w:t>assessment</w:t>
      </w:r>
      <w:r w:rsidRPr="00041CF9">
        <w:rPr>
          <w:rFonts w:ascii="Arial" w:hAnsi="Arial" w:cs="Arial"/>
        </w:rPr>
        <w:t xml:space="preserve"> are:</w:t>
      </w:r>
    </w:p>
    <w:p w14:paraId="6F3796BC" w14:textId="77777777" w:rsidR="00313737" w:rsidRPr="008F6716" w:rsidRDefault="00313737" w:rsidP="00313737">
      <w:pPr>
        <w:numPr>
          <w:ilvl w:val="0"/>
          <w:numId w:val="25"/>
        </w:numPr>
        <w:suppressAutoHyphens/>
        <w:spacing w:before="180" w:after="60" w:line="280" w:lineRule="atLeast"/>
        <w:ind w:left="714" w:hanging="357"/>
        <w:rPr>
          <w:rFonts w:ascii="Arial" w:hAnsi="Arial" w:cs="Arial"/>
          <w:b/>
        </w:rPr>
      </w:pPr>
      <w:r w:rsidRPr="008F6716">
        <w:rPr>
          <w:rFonts w:ascii="Arial" w:hAnsi="Arial" w:cs="Arial"/>
          <w:b/>
        </w:rPr>
        <w:t xml:space="preserve">Demonstrate your organisation’s </w:t>
      </w:r>
      <w:r w:rsidRPr="008F6716">
        <w:rPr>
          <w:rFonts w:ascii="Arial" w:hAnsi="Arial" w:cs="Arial"/>
          <w:b/>
          <w:bCs/>
        </w:rPr>
        <w:t>experience, capability and capacity</w:t>
      </w:r>
      <w:r w:rsidRPr="008F6716">
        <w:rPr>
          <w:rFonts w:ascii="Arial" w:hAnsi="Arial" w:cs="Arial"/>
          <w:b/>
        </w:rPr>
        <w:t xml:space="preserve"> to manage and deliver services for the young parent target group in the trial locations.</w:t>
      </w:r>
    </w:p>
    <w:p w14:paraId="429E9CB6" w14:textId="77777777" w:rsidR="00313737" w:rsidRPr="00313737" w:rsidRDefault="00313737" w:rsidP="00313737">
      <w:pPr>
        <w:spacing w:before="180" w:after="120"/>
        <w:ind w:left="720"/>
        <w:rPr>
          <w:rFonts w:ascii="Arial" w:hAnsi="Arial" w:cs="Arial"/>
        </w:rPr>
      </w:pPr>
      <w:r w:rsidRPr="00313737">
        <w:rPr>
          <w:rFonts w:ascii="Arial" w:hAnsi="Arial" w:cs="Arial"/>
        </w:rPr>
        <w:t xml:space="preserve">Your response </w:t>
      </w:r>
      <w:r w:rsidRPr="00313737">
        <w:rPr>
          <w:rFonts w:ascii="Arial" w:hAnsi="Arial" w:cs="Arial"/>
          <w:bCs/>
        </w:rPr>
        <w:t>should</w:t>
      </w:r>
      <w:r w:rsidRPr="00313737">
        <w:rPr>
          <w:rFonts w:ascii="Arial" w:hAnsi="Arial" w:cs="Arial"/>
        </w:rPr>
        <w:t>:</w:t>
      </w:r>
    </w:p>
    <w:p w14:paraId="59EEDA0B" w14:textId="77777777" w:rsidR="00313737" w:rsidRPr="00313737" w:rsidRDefault="00313737" w:rsidP="00640909">
      <w:pPr>
        <w:numPr>
          <w:ilvl w:val="0"/>
          <w:numId w:val="20"/>
        </w:numPr>
        <w:suppressAutoHyphens/>
        <w:spacing w:before="180" w:after="60" w:line="280" w:lineRule="atLeast"/>
        <w:ind w:left="1440"/>
        <w:rPr>
          <w:rFonts w:ascii="Arial" w:hAnsi="Arial" w:cs="Arial"/>
        </w:rPr>
      </w:pPr>
      <w:r w:rsidRPr="00313737">
        <w:rPr>
          <w:rFonts w:ascii="Arial" w:hAnsi="Arial" w:cs="Arial"/>
        </w:rPr>
        <w:t>demonstrate your organisation’s ability to effectively develop, implement, manage and monitor grant activities to achieve positive outcomes for the young parent target group in the trial location</w:t>
      </w:r>
    </w:p>
    <w:p w14:paraId="3B2FAF5D" w14:textId="77777777" w:rsidR="00313737" w:rsidRPr="00313737" w:rsidRDefault="00313737" w:rsidP="00640909">
      <w:pPr>
        <w:numPr>
          <w:ilvl w:val="0"/>
          <w:numId w:val="20"/>
        </w:numPr>
        <w:suppressAutoHyphens/>
        <w:spacing w:before="180" w:after="60" w:line="280" w:lineRule="atLeast"/>
        <w:ind w:left="1440"/>
        <w:rPr>
          <w:rFonts w:ascii="Arial" w:hAnsi="Arial" w:cs="Arial"/>
        </w:rPr>
      </w:pPr>
      <w:r w:rsidRPr="00313737">
        <w:rPr>
          <w:rFonts w:ascii="Arial" w:hAnsi="Arial" w:cs="Arial"/>
        </w:rPr>
        <w:t>demonstrate your organisation’s ability to establish effective links with relevant partners and stakeholders to achieve outcomes for the young parent target group.</w:t>
      </w:r>
    </w:p>
    <w:p w14:paraId="2F6754AF" w14:textId="77777777" w:rsidR="00313737" w:rsidRPr="00313737" w:rsidRDefault="00313737" w:rsidP="00313737">
      <w:pPr>
        <w:numPr>
          <w:ilvl w:val="0"/>
          <w:numId w:val="25"/>
        </w:numPr>
        <w:suppressAutoHyphens/>
        <w:spacing w:before="180" w:after="60" w:line="280" w:lineRule="atLeast"/>
        <w:rPr>
          <w:rFonts w:ascii="Arial" w:hAnsi="Arial" w:cs="Arial"/>
        </w:rPr>
      </w:pPr>
      <w:r w:rsidRPr="008F6716">
        <w:rPr>
          <w:rFonts w:ascii="Arial" w:hAnsi="Arial" w:cs="Arial"/>
          <w:b/>
        </w:rPr>
        <w:t xml:space="preserve">Demonstrate your organisation’s </w:t>
      </w:r>
      <w:r w:rsidRPr="008F6716">
        <w:rPr>
          <w:rFonts w:ascii="Arial" w:hAnsi="Arial" w:cs="Arial"/>
          <w:b/>
          <w:bCs/>
        </w:rPr>
        <w:t>experience, capability and capacity</w:t>
      </w:r>
      <w:r w:rsidRPr="008F6716">
        <w:rPr>
          <w:rFonts w:ascii="Arial" w:hAnsi="Arial" w:cs="Arial"/>
          <w:b/>
        </w:rPr>
        <w:t xml:space="preserve"> to implement and deliver the project and achieve its objectives</w:t>
      </w:r>
      <w:r w:rsidRPr="00313737">
        <w:rPr>
          <w:rFonts w:ascii="Arial" w:hAnsi="Arial" w:cs="Arial"/>
        </w:rPr>
        <w:t xml:space="preserve">. </w:t>
      </w:r>
    </w:p>
    <w:p w14:paraId="2A288582" w14:textId="77777777" w:rsidR="00313737" w:rsidRPr="00313737" w:rsidRDefault="00313737" w:rsidP="00313737">
      <w:pPr>
        <w:spacing w:after="0"/>
        <w:ind w:left="720"/>
        <w:rPr>
          <w:rFonts w:ascii="Arial" w:hAnsi="Arial" w:cs="Arial"/>
        </w:rPr>
      </w:pPr>
    </w:p>
    <w:p w14:paraId="6F968E16" w14:textId="77777777" w:rsidR="00313737" w:rsidRPr="00313737" w:rsidRDefault="00313737" w:rsidP="00313737">
      <w:pPr>
        <w:ind w:left="720"/>
        <w:rPr>
          <w:rFonts w:ascii="Arial" w:hAnsi="Arial" w:cs="Arial"/>
        </w:rPr>
      </w:pPr>
      <w:r w:rsidRPr="00313737">
        <w:rPr>
          <w:rFonts w:ascii="Arial" w:hAnsi="Arial" w:cs="Arial"/>
        </w:rPr>
        <w:t>Your response should:</w:t>
      </w:r>
    </w:p>
    <w:p w14:paraId="7DD5D53A" w14:textId="77777777" w:rsidR="00313737" w:rsidRPr="00313737" w:rsidRDefault="00313737" w:rsidP="00313737">
      <w:pPr>
        <w:numPr>
          <w:ilvl w:val="0"/>
          <w:numId w:val="20"/>
        </w:numPr>
        <w:suppressAutoHyphens/>
        <w:spacing w:before="180" w:after="60" w:line="280" w:lineRule="atLeast"/>
        <w:ind w:left="1440"/>
        <w:rPr>
          <w:rFonts w:ascii="Arial" w:hAnsi="Arial" w:cs="Arial"/>
        </w:rPr>
      </w:pPr>
      <w:r w:rsidRPr="00313737">
        <w:rPr>
          <w:rFonts w:ascii="Arial" w:hAnsi="Arial" w:cs="Arial"/>
        </w:rPr>
        <w:t>outline the number of key staff that will manage and / or deliver your organisation’s project and outline their relevant capabilities (experience, skills and qualifications)</w:t>
      </w:r>
    </w:p>
    <w:p w14:paraId="0F62205D" w14:textId="77777777" w:rsidR="00313737" w:rsidRPr="00313737" w:rsidRDefault="00313737" w:rsidP="00313737">
      <w:pPr>
        <w:numPr>
          <w:ilvl w:val="0"/>
          <w:numId w:val="20"/>
        </w:numPr>
        <w:suppressAutoHyphens/>
        <w:spacing w:before="180" w:after="60" w:line="280" w:lineRule="atLeast"/>
        <w:ind w:left="1440"/>
        <w:rPr>
          <w:rFonts w:ascii="Arial" w:hAnsi="Arial" w:cs="Arial"/>
        </w:rPr>
      </w:pPr>
      <w:r w:rsidRPr="00313737">
        <w:rPr>
          <w:rFonts w:ascii="Arial" w:hAnsi="Arial" w:cs="Arial"/>
        </w:rPr>
        <w:t>demonstrate your organisation’s capacity and approach to support data collection and monitoring activities for project evaluation.</w:t>
      </w:r>
    </w:p>
    <w:p w14:paraId="428040DD" w14:textId="77777777" w:rsidR="004F78F6" w:rsidRPr="00E16B84" w:rsidRDefault="004F78F6" w:rsidP="00DE0F50">
      <w:pPr>
        <w:pStyle w:val="Heading2"/>
        <w:keepNext/>
        <w:keepLines/>
        <w:numPr>
          <w:ilvl w:val="1"/>
          <w:numId w:val="30"/>
        </w:numPr>
        <w:spacing w:before="360" w:after="60"/>
        <w:ind w:left="567" w:hanging="567"/>
        <w:rPr>
          <w:rFonts w:ascii="Arial" w:hAnsi="Arial" w:cs="Arial"/>
          <w:b w:val="0"/>
          <w:sz w:val="40"/>
          <w:szCs w:val="40"/>
        </w:rPr>
      </w:pPr>
      <w:bookmarkStart w:id="67" w:name="_Toc493858987"/>
      <w:bookmarkStart w:id="68" w:name="_Toc493860190"/>
      <w:bookmarkStart w:id="69" w:name="_Toc493858988"/>
      <w:bookmarkStart w:id="70" w:name="_Toc493860191"/>
      <w:bookmarkStart w:id="71" w:name="_Toc493858989"/>
      <w:bookmarkStart w:id="72" w:name="_Toc493860192"/>
      <w:bookmarkStart w:id="73" w:name="_Toc493858990"/>
      <w:bookmarkStart w:id="74" w:name="_Toc493860193"/>
      <w:bookmarkStart w:id="75" w:name="_Toc493858991"/>
      <w:bookmarkStart w:id="76" w:name="_Toc493860194"/>
      <w:bookmarkStart w:id="77" w:name="_Toc493858992"/>
      <w:bookmarkStart w:id="78" w:name="_Toc493860195"/>
      <w:bookmarkStart w:id="79" w:name="_Toc493858993"/>
      <w:bookmarkStart w:id="80" w:name="_Toc493860196"/>
      <w:bookmarkStart w:id="81" w:name="_Toc493858994"/>
      <w:bookmarkStart w:id="82" w:name="_Toc493860197"/>
      <w:bookmarkStart w:id="83" w:name="_Toc493858995"/>
      <w:bookmarkStart w:id="84" w:name="_Toc493860198"/>
      <w:bookmarkStart w:id="85" w:name="_Toc493858996"/>
      <w:bookmarkStart w:id="86" w:name="_Toc493860199"/>
      <w:bookmarkStart w:id="87" w:name="_Toc493858997"/>
      <w:bookmarkStart w:id="88" w:name="_Toc493860200"/>
      <w:bookmarkStart w:id="89" w:name="_Toc493858998"/>
      <w:bookmarkStart w:id="90" w:name="_Toc493860201"/>
      <w:bookmarkStart w:id="91" w:name="_Toc50146284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E16B84">
        <w:rPr>
          <w:rFonts w:ascii="Arial" w:hAnsi="Arial" w:cs="Arial"/>
          <w:b w:val="0"/>
          <w:sz w:val="40"/>
          <w:szCs w:val="40"/>
        </w:rPr>
        <w:lastRenderedPageBreak/>
        <w:t>The grant application process</w:t>
      </w:r>
      <w:bookmarkEnd w:id="65"/>
      <w:bookmarkEnd w:id="91"/>
    </w:p>
    <w:p w14:paraId="4D453726" w14:textId="77777777" w:rsidR="004F78F6" w:rsidRPr="0023656B" w:rsidRDefault="0023656B" w:rsidP="0023656B">
      <w:pPr>
        <w:pStyle w:val="Heading2"/>
        <w:keepNext/>
        <w:keepLines/>
        <w:spacing w:before="360" w:after="60"/>
        <w:rPr>
          <w:rFonts w:ascii="Arial" w:hAnsi="Arial" w:cs="Arial"/>
          <w:b w:val="0"/>
          <w:sz w:val="34"/>
          <w:szCs w:val="34"/>
        </w:rPr>
      </w:pPr>
      <w:bookmarkStart w:id="92" w:name="_Toc421777612"/>
      <w:bookmarkStart w:id="93" w:name="_Toc501462847"/>
      <w:r>
        <w:rPr>
          <w:rFonts w:ascii="Arial" w:hAnsi="Arial" w:cs="Arial"/>
          <w:b w:val="0"/>
          <w:sz w:val="34"/>
          <w:szCs w:val="34"/>
        </w:rPr>
        <w:t xml:space="preserve">7.1 </w:t>
      </w:r>
      <w:r w:rsidR="004F78F6" w:rsidRPr="0023656B">
        <w:rPr>
          <w:rFonts w:ascii="Arial" w:hAnsi="Arial" w:cs="Arial"/>
          <w:b w:val="0"/>
          <w:sz w:val="34"/>
          <w:szCs w:val="34"/>
        </w:rPr>
        <w:t>Overview of application process</w:t>
      </w:r>
      <w:bookmarkEnd w:id="92"/>
      <w:bookmarkEnd w:id="93"/>
    </w:p>
    <w:p w14:paraId="736196FA" w14:textId="77777777" w:rsidR="004F78F6" w:rsidRPr="00041CF9" w:rsidRDefault="004F78F6" w:rsidP="0023656B">
      <w:pPr>
        <w:spacing w:before="180" w:after="120"/>
        <w:rPr>
          <w:rFonts w:ascii="Arial" w:hAnsi="Arial" w:cs="Arial"/>
        </w:rPr>
      </w:pPr>
      <w:r w:rsidRPr="00041CF9">
        <w:rPr>
          <w:rFonts w:ascii="Arial" w:hAnsi="Arial" w:cs="Arial"/>
        </w:rPr>
        <w:t>You must read these grant guidelines, the application form</w:t>
      </w:r>
      <w:r w:rsidRPr="00041CF9">
        <w:rPr>
          <w:rFonts w:ascii="Arial" w:hAnsi="Arial" w:cs="Arial"/>
          <w:b/>
        </w:rPr>
        <w:t>,</w:t>
      </w:r>
      <w:r w:rsidRPr="00041CF9">
        <w:rPr>
          <w:rFonts w:ascii="Arial" w:hAnsi="Arial" w:cs="Arial"/>
        </w:rPr>
        <w:t xml:space="preserve"> and the</w:t>
      </w:r>
      <w:r w:rsidR="00AB6B59" w:rsidRPr="00041CF9">
        <w:rPr>
          <w:rFonts w:ascii="Arial" w:hAnsi="Arial" w:cs="Arial"/>
        </w:rPr>
        <w:t xml:space="preserve"> </w:t>
      </w:r>
      <w:r w:rsidRPr="00041CF9">
        <w:rPr>
          <w:rFonts w:ascii="Arial" w:hAnsi="Arial" w:cs="Arial"/>
        </w:rPr>
        <w:t>grant agreement</w:t>
      </w:r>
      <w:r w:rsidR="00AB6B59" w:rsidRPr="00041CF9">
        <w:rPr>
          <w:rFonts w:ascii="Arial" w:hAnsi="Arial" w:cs="Arial"/>
        </w:rPr>
        <w:t xml:space="preserve"> terms and conditions </w:t>
      </w:r>
      <w:r w:rsidRPr="00041CF9">
        <w:rPr>
          <w:rFonts w:ascii="Arial" w:hAnsi="Arial" w:cs="Arial"/>
        </w:rPr>
        <w:t xml:space="preserve">before you submit an application. </w:t>
      </w:r>
    </w:p>
    <w:p w14:paraId="01E9DD6D" w14:textId="77777777" w:rsidR="004F78F6" w:rsidRPr="00041CF9" w:rsidRDefault="004F78F6" w:rsidP="004F78F6">
      <w:pPr>
        <w:rPr>
          <w:rFonts w:ascii="Arial" w:hAnsi="Arial" w:cs="Arial"/>
        </w:rPr>
      </w:pPr>
      <w:r w:rsidRPr="00041CF9">
        <w:rPr>
          <w:rFonts w:ascii="Arial" w:hAnsi="Arial" w:cs="Arial"/>
        </w:rPr>
        <w:t xml:space="preserve">You are responsible for ensuring that your application is complete and accurate. Giving false or misleading information will exclude your application from further consideration. </w:t>
      </w:r>
    </w:p>
    <w:p w14:paraId="03E04198" w14:textId="77777777" w:rsidR="004F78F6" w:rsidRPr="00041CF9" w:rsidRDefault="004F78F6" w:rsidP="004F78F6">
      <w:pPr>
        <w:rPr>
          <w:rFonts w:ascii="Arial" w:hAnsi="Arial" w:cs="Arial"/>
        </w:rPr>
      </w:pPr>
      <w:r w:rsidRPr="00041CF9">
        <w:rPr>
          <w:rFonts w:ascii="Arial" w:hAnsi="Arial" w:cs="Arial"/>
        </w:rPr>
        <w:t xml:space="preserve">You must address all of the assessment criteria to be considered for a grant. </w:t>
      </w:r>
      <w:r w:rsidR="00DE0F50">
        <w:rPr>
          <w:rFonts w:ascii="Arial" w:hAnsi="Arial" w:cs="Arial"/>
        </w:rPr>
        <w:br/>
      </w:r>
      <w:r w:rsidRPr="00041CF9">
        <w:rPr>
          <w:rFonts w:ascii="Arial" w:hAnsi="Arial" w:cs="Arial"/>
        </w:rPr>
        <w:t>Please complete each section of the application form and make sure that you provide the information we have requested.</w:t>
      </w:r>
    </w:p>
    <w:p w14:paraId="4D411107" w14:textId="77777777" w:rsidR="004F78F6" w:rsidRPr="00041CF9" w:rsidRDefault="004F78F6" w:rsidP="004F78F6">
      <w:pPr>
        <w:rPr>
          <w:rFonts w:ascii="Arial" w:hAnsi="Arial" w:cs="Arial"/>
        </w:rPr>
      </w:pPr>
      <w:r w:rsidRPr="00041CF9">
        <w:rPr>
          <w:rFonts w:ascii="Arial" w:hAnsi="Arial" w:cs="Arial"/>
        </w:rPr>
        <w:t xml:space="preserve">Please keep a copy of your application and any supporting papers. </w:t>
      </w:r>
    </w:p>
    <w:p w14:paraId="54371BD7" w14:textId="77777777" w:rsidR="004F78F6" w:rsidRPr="0023656B" w:rsidRDefault="0023656B" w:rsidP="0023656B">
      <w:pPr>
        <w:pStyle w:val="Heading2"/>
        <w:keepNext/>
        <w:keepLines/>
        <w:spacing w:before="360" w:after="60"/>
        <w:rPr>
          <w:rFonts w:ascii="Arial" w:hAnsi="Arial" w:cs="Arial"/>
          <w:b w:val="0"/>
          <w:sz w:val="34"/>
          <w:szCs w:val="34"/>
        </w:rPr>
      </w:pPr>
      <w:bookmarkStart w:id="94" w:name="_Toc501462848"/>
      <w:bookmarkStart w:id="95" w:name="_Toc421777613"/>
      <w:bookmarkStart w:id="96" w:name="_Ref421787098"/>
      <w:bookmarkStart w:id="97" w:name="_Ref422127559"/>
      <w:bookmarkStart w:id="98" w:name="_Ref422128505"/>
      <w:r>
        <w:rPr>
          <w:rFonts w:ascii="Arial" w:hAnsi="Arial" w:cs="Arial"/>
          <w:b w:val="0"/>
          <w:sz w:val="34"/>
          <w:szCs w:val="34"/>
        </w:rPr>
        <w:t xml:space="preserve">7.2 </w:t>
      </w:r>
      <w:r w:rsidR="004F78F6" w:rsidRPr="0023656B">
        <w:rPr>
          <w:rFonts w:ascii="Arial" w:hAnsi="Arial" w:cs="Arial"/>
          <w:b w:val="0"/>
          <w:sz w:val="34"/>
          <w:szCs w:val="34"/>
        </w:rPr>
        <w:t>Application process timing</w:t>
      </w:r>
      <w:bookmarkEnd w:id="94"/>
      <w:r w:rsidR="004F78F6" w:rsidRPr="0023656B">
        <w:rPr>
          <w:rFonts w:ascii="Arial" w:hAnsi="Arial" w:cs="Arial"/>
          <w:b w:val="0"/>
          <w:sz w:val="34"/>
          <w:szCs w:val="34"/>
        </w:rPr>
        <w:t xml:space="preserve"> </w:t>
      </w:r>
      <w:bookmarkEnd w:id="95"/>
      <w:bookmarkEnd w:id="96"/>
      <w:bookmarkEnd w:id="97"/>
      <w:bookmarkEnd w:id="98"/>
    </w:p>
    <w:p w14:paraId="6133DDA5" w14:textId="77777777" w:rsidR="0046035F" w:rsidRPr="001A2EF5" w:rsidRDefault="0046035F" w:rsidP="0046035F">
      <w:pPr>
        <w:rPr>
          <w:rFonts w:ascii="Arial" w:hAnsi="Arial" w:cs="Arial"/>
        </w:rPr>
      </w:pPr>
      <w:r w:rsidRPr="001A2EF5">
        <w:rPr>
          <w:rFonts w:ascii="Arial" w:hAnsi="Arial" w:cs="Arial"/>
        </w:rPr>
        <w:t xml:space="preserve">Submit your application by the closing time and date below. </w:t>
      </w:r>
    </w:p>
    <w:p w14:paraId="1DCAFB47" w14:textId="77777777" w:rsidR="0046035F" w:rsidRPr="001A2EF5" w:rsidRDefault="0046035F" w:rsidP="0046035F">
      <w:pPr>
        <w:rPr>
          <w:rFonts w:ascii="Arial" w:hAnsi="Arial" w:cs="Arial"/>
        </w:rPr>
      </w:pPr>
      <w:r w:rsidRPr="001A2EF5">
        <w:rPr>
          <w:rFonts w:ascii="Arial" w:hAnsi="Arial" w:cs="Arial"/>
        </w:rPr>
        <w:t>If an application is late or the Community Grants Hub is requested to approve a lodgement after the closing date, the Community Grants Hub may determine that there were exceptional circumstances beyond the applicant’s control that meant they could not meet the deadline. Examples of exceptional circumstances could include, but may not be limited to:</w:t>
      </w:r>
    </w:p>
    <w:p w14:paraId="0F16A1B2" w14:textId="77777777" w:rsidR="0046035F" w:rsidRPr="001A2EF5" w:rsidRDefault="0046035F" w:rsidP="006651D5">
      <w:pPr>
        <w:numPr>
          <w:ilvl w:val="0"/>
          <w:numId w:val="17"/>
        </w:numPr>
        <w:spacing w:before="120" w:after="0" w:line="240" w:lineRule="auto"/>
        <w:ind w:left="839" w:hanging="357"/>
        <w:rPr>
          <w:rFonts w:ascii="Arial" w:hAnsi="Arial" w:cs="Arial"/>
        </w:rPr>
      </w:pPr>
      <w:r w:rsidRPr="001A2EF5">
        <w:rPr>
          <w:rFonts w:ascii="Arial" w:hAnsi="Arial" w:cs="Arial"/>
        </w:rPr>
        <w:t>Community Grants Hub infrastructure failures,</w:t>
      </w:r>
    </w:p>
    <w:p w14:paraId="7245E767" w14:textId="77777777" w:rsidR="0046035F" w:rsidRPr="001A2EF5" w:rsidRDefault="0046035F" w:rsidP="006651D5">
      <w:pPr>
        <w:numPr>
          <w:ilvl w:val="0"/>
          <w:numId w:val="17"/>
        </w:numPr>
        <w:spacing w:before="120" w:after="0" w:line="240" w:lineRule="auto"/>
        <w:ind w:left="839" w:hanging="357"/>
        <w:rPr>
          <w:rFonts w:ascii="Arial" w:hAnsi="Arial" w:cs="Arial"/>
        </w:rPr>
      </w:pPr>
      <w:r w:rsidRPr="001A2EF5">
        <w:rPr>
          <w:rFonts w:ascii="Arial" w:hAnsi="Arial" w:cs="Arial"/>
        </w:rPr>
        <w:t>natural disasters,</w:t>
      </w:r>
    </w:p>
    <w:p w14:paraId="7ECB4E07" w14:textId="77777777" w:rsidR="0046035F" w:rsidRPr="001A2EF5" w:rsidRDefault="0046035F" w:rsidP="006651D5">
      <w:pPr>
        <w:numPr>
          <w:ilvl w:val="0"/>
          <w:numId w:val="17"/>
        </w:numPr>
        <w:spacing w:before="120" w:after="0" w:line="240" w:lineRule="auto"/>
        <w:ind w:left="839" w:hanging="357"/>
        <w:rPr>
          <w:rFonts w:ascii="Arial" w:hAnsi="Arial" w:cs="Arial"/>
        </w:rPr>
      </w:pPr>
      <w:r w:rsidRPr="001A2EF5">
        <w:rPr>
          <w:rFonts w:ascii="Arial" w:hAnsi="Arial" w:cs="Arial"/>
        </w:rPr>
        <w:t>power outages affecting the ability of the applicant to submit their application by the deadline, and</w:t>
      </w:r>
    </w:p>
    <w:p w14:paraId="587D6D3C" w14:textId="77777777" w:rsidR="00511BF2" w:rsidRDefault="0046035F" w:rsidP="006651D5">
      <w:pPr>
        <w:numPr>
          <w:ilvl w:val="0"/>
          <w:numId w:val="17"/>
        </w:numPr>
        <w:spacing w:before="120" w:after="0" w:line="240" w:lineRule="auto"/>
        <w:ind w:left="839" w:hanging="357"/>
        <w:rPr>
          <w:rFonts w:ascii="Arial" w:hAnsi="Arial" w:cs="Arial"/>
        </w:rPr>
      </w:pPr>
      <w:r w:rsidRPr="001A2EF5">
        <w:rPr>
          <w:rFonts w:ascii="Arial" w:hAnsi="Arial" w:cs="Arial"/>
        </w:rPr>
        <w:t>death or disability of key personnel.</w:t>
      </w:r>
    </w:p>
    <w:p w14:paraId="5ED47907" w14:textId="77777777" w:rsidR="006651D5" w:rsidRPr="00DE0F50" w:rsidRDefault="006651D5" w:rsidP="006651D5">
      <w:pPr>
        <w:spacing w:before="120" w:after="0" w:line="240" w:lineRule="auto"/>
        <w:ind w:left="482"/>
        <w:rPr>
          <w:rFonts w:ascii="Arial" w:hAnsi="Arial" w:cs="Arial"/>
        </w:rPr>
      </w:pPr>
    </w:p>
    <w:p w14:paraId="1833E068" w14:textId="77777777" w:rsidR="0046035F" w:rsidRPr="001A2EF5" w:rsidRDefault="0046035F" w:rsidP="0046035F">
      <w:pPr>
        <w:rPr>
          <w:rFonts w:ascii="Arial" w:hAnsi="Arial" w:cs="Arial"/>
        </w:rPr>
      </w:pPr>
      <w:r w:rsidRPr="001A2EF5">
        <w:rPr>
          <w:rFonts w:ascii="Arial" w:hAnsi="Arial" w:cs="Arial"/>
        </w:rPr>
        <w:t xml:space="preserve">Information on the Community Grants Hub </w:t>
      </w:r>
      <w:hyperlink r:id="rId18" w:tooltip="late application policy" w:history="1">
        <w:r w:rsidRPr="001A2EF5">
          <w:rPr>
            <w:rStyle w:val="Hyperlink"/>
            <w:rFonts w:ascii="Arial" w:hAnsi="Arial" w:cs="Arial"/>
          </w:rPr>
          <w:t>late application policy</w:t>
        </w:r>
      </w:hyperlink>
      <w:r w:rsidRPr="001A2EF5">
        <w:rPr>
          <w:rFonts w:ascii="Arial" w:hAnsi="Arial" w:cs="Arial"/>
        </w:rPr>
        <w:t xml:space="preserve"> is available on the </w:t>
      </w:r>
      <w:hyperlink r:id="rId19" w:tooltip="late application policy" w:history="1">
        <w:r w:rsidRPr="001A2EF5">
          <w:rPr>
            <w:rFonts w:ascii="Arial" w:hAnsi="Arial" w:cs="Arial"/>
          </w:rPr>
          <w:t>Community Grants Hub</w:t>
        </w:r>
      </w:hyperlink>
      <w:r w:rsidRPr="001A2EF5">
        <w:rPr>
          <w:rFonts w:ascii="Arial" w:hAnsi="Arial" w:cs="Arial"/>
        </w:rPr>
        <w:t xml:space="preserve"> website.</w:t>
      </w:r>
    </w:p>
    <w:p w14:paraId="1934A79C" w14:textId="77777777" w:rsidR="0046035F" w:rsidRDefault="0046035F" w:rsidP="0046035F">
      <w:pPr>
        <w:spacing w:before="200"/>
        <w:rPr>
          <w:rFonts w:ascii="Arial" w:hAnsi="Arial" w:cs="Arial"/>
        </w:rPr>
      </w:pPr>
      <w:r w:rsidRPr="001A2EF5">
        <w:rPr>
          <w:rFonts w:ascii="Arial" w:hAnsi="Arial" w:cs="Arial"/>
        </w:rPr>
        <w:t xml:space="preserve">The expected start date for the granting activities will be on execution of the Grant Agreement. The expected end date will be subject to </w:t>
      </w:r>
      <w:r w:rsidR="00C42052">
        <w:rPr>
          <w:rFonts w:ascii="Arial" w:hAnsi="Arial" w:cs="Arial"/>
        </w:rPr>
        <w:t xml:space="preserve">the </w:t>
      </w:r>
      <w:r w:rsidRPr="001A2EF5">
        <w:rPr>
          <w:rFonts w:ascii="Arial" w:hAnsi="Arial" w:cs="Arial"/>
        </w:rPr>
        <w:t>individual grant agreement. You must spend the grant by the end date.</w:t>
      </w:r>
    </w:p>
    <w:p w14:paraId="140EDD7F" w14:textId="77777777" w:rsidR="00D77F54" w:rsidRDefault="00D77F54">
      <w:pPr>
        <w:rPr>
          <w:rFonts w:ascii="Arial" w:eastAsiaTheme="minorHAnsi" w:hAnsi="Arial" w:cs="Arial"/>
          <w:b/>
          <w:bCs/>
          <w:color w:val="000000" w:themeColor="text1"/>
        </w:rPr>
      </w:pPr>
      <w:r>
        <w:rPr>
          <w:rFonts w:ascii="Arial" w:eastAsiaTheme="minorHAnsi" w:hAnsi="Arial" w:cs="Arial"/>
          <w:caps/>
          <w:color w:val="000000" w:themeColor="text1"/>
        </w:rPr>
        <w:br w:type="page"/>
      </w:r>
    </w:p>
    <w:p w14:paraId="1954121A" w14:textId="77777777" w:rsidR="0023656B" w:rsidRPr="00A6451F" w:rsidRDefault="0023656B" w:rsidP="0023656B">
      <w:pPr>
        <w:pStyle w:val="Caption"/>
        <w:keepNext/>
        <w:suppressAutoHyphens/>
        <w:spacing w:before="200" w:after="120" w:line="280" w:lineRule="atLeast"/>
        <w:rPr>
          <w:rFonts w:ascii="Arial" w:eastAsiaTheme="minorHAnsi" w:hAnsi="Arial" w:cs="Arial"/>
          <w:caps w:val="0"/>
          <w:color w:val="000000" w:themeColor="text1"/>
          <w:sz w:val="22"/>
          <w:szCs w:val="22"/>
        </w:rPr>
      </w:pPr>
      <w:r w:rsidRPr="00A6451F">
        <w:rPr>
          <w:rFonts w:ascii="Arial" w:eastAsiaTheme="minorHAnsi" w:hAnsi="Arial" w:cs="Arial"/>
          <w:caps w:val="0"/>
          <w:color w:val="000000" w:themeColor="text1"/>
          <w:sz w:val="22"/>
          <w:szCs w:val="22"/>
        </w:rPr>
        <w:lastRenderedPageBreak/>
        <w:t xml:space="preserve">Table 1: Expected timing for this grant opportunity </w:t>
      </w:r>
    </w:p>
    <w:tbl>
      <w:tblPr>
        <w:tblStyle w:val="LightList"/>
        <w:tblW w:w="9322" w:type="dxa"/>
        <w:tblLook w:val="0660" w:firstRow="1" w:lastRow="1" w:firstColumn="0" w:lastColumn="0" w:noHBand="1" w:noVBand="1"/>
        <w:tblCaption w:val="Expected Timing"/>
        <w:tblDescription w:val="Expected Timing"/>
      </w:tblPr>
      <w:tblGrid>
        <w:gridCol w:w="4644"/>
        <w:gridCol w:w="4678"/>
      </w:tblGrid>
      <w:tr w:rsidR="0023656B" w:rsidRPr="00A6451F" w14:paraId="737B5F29" w14:textId="77777777" w:rsidTr="00D80F25">
        <w:trPr>
          <w:cnfStyle w:val="100000000000" w:firstRow="1" w:lastRow="0" w:firstColumn="0" w:lastColumn="0" w:oddVBand="0" w:evenVBand="0" w:oddHBand="0" w:evenHBand="0" w:firstRowFirstColumn="0" w:firstRowLastColumn="0" w:lastRowFirstColumn="0" w:lastRowLastColumn="0"/>
          <w:trHeight w:val="375"/>
          <w:tblHeader/>
        </w:trPr>
        <w:tc>
          <w:tcPr>
            <w:tcW w:w="4644" w:type="dxa"/>
          </w:tcPr>
          <w:p w14:paraId="4947356E" w14:textId="77777777" w:rsidR="0023656B" w:rsidRPr="00D80F25" w:rsidRDefault="0023656B" w:rsidP="00D80F25">
            <w:pPr>
              <w:pStyle w:val="TableText0"/>
              <w:rPr>
                <w:rFonts w:ascii="Arial" w:hAnsi="Arial" w:cs="Arial"/>
                <w:color w:val="auto"/>
                <w:sz w:val="22"/>
              </w:rPr>
            </w:pPr>
            <w:r w:rsidRPr="00D80F25">
              <w:rPr>
                <w:rFonts w:ascii="Arial" w:hAnsi="Arial" w:cs="Arial"/>
                <w:color w:val="auto"/>
                <w:sz w:val="22"/>
              </w:rPr>
              <w:t>Activity</w:t>
            </w:r>
          </w:p>
        </w:tc>
        <w:tc>
          <w:tcPr>
            <w:tcW w:w="4678" w:type="dxa"/>
          </w:tcPr>
          <w:p w14:paraId="4BD98976" w14:textId="77777777" w:rsidR="0023656B" w:rsidRPr="00D80F25" w:rsidRDefault="0023656B" w:rsidP="00D80F25">
            <w:pPr>
              <w:pStyle w:val="TableText0"/>
              <w:rPr>
                <w:rFonts w:ascii="Arial" w:hAnsi="Arial" w:cs="Arial"/>
                <w:color w:val="auto"/>
                <w:sz w:val="22"/>
              </w:rPr>
            </w:pPr>
            <w:r w:rsidRPr="00D80F25">
              <w:rPr>
                <w:rFonts w:ascii="Arial" w:hAnsi="Arial" w:cs="Arial"/>
                <w:color w:val="auto"/>
                <w:sz w:val="22"/>
              </w:rPr>
              <w:t>Timeframe</w:t>
            </w:r>
          </w:p>
        </w:tc>
      </w:tr>
      <w:tr w:rsidR="0023656B" w:rsidRPr="00A6451F" w14:paraId="74F2073F" w14:textId="77777777" w:rsidTr="00145EE9">
        <w:trPr>
          <w:trHeight w:val="647"/>
        </w:trPr>
        <w:tc>
          <w:tcPr>
            <w:tcW w:w="4644" w:type="dxa"/>
          </w:tcPr>
          <w:p w14:paraId="5EFEAC4B" w14:textId="77777777" w:rsidR="0023656B" w:rsidRPr="00A6451F" w:rsidRDefault="0023656B" w:rsidP="00145EE9">
            <w:pPr>
              <w:pStyle w:val="TableText0"/>
              <w:rPr>
                <w:rFonts w:ascii="Arial" w:hAnsi="Arial" w:cs="Arial"/>
                <w:sz w:val="22"/>
              </w:rPr>
            </w:pPr>
            <w:r w:rsidRPr="00A6451F">
              <w:rPr>
                <w:rFonts w:ascii="Arial" w:hAnsi="Arial" w:cs="Arial"/>
                <w:sz w:val="22"/>
              </w:rPr>
              <w:t xml:space="preserve">Application period </w:t>
            </w:r>
          </w:p>
        </w:tc>
        <w:tc>
          <w:tcPr>
            <w:tcW w:w="4678" w:type="dxa"/>
          </w:tcPr>
          <w:p w14:paraId="6B249196" w14:textId="77777777" w:rsidR="0023656B" w:rsidRPr="00A6451F" w:rsidRDefault="000F0400" w:rsidP="00145EE9">
            <w:pPr>
              <w:pStyle w:val="TableText0"/>
              <w:ind w:right="2127"/>
              <w:rPr>
                <w:rFonts w:ascii="Arial" w:hAnsi="Arial" w:cs="Arial"/>
                <w:sz w:val="22"/>
              </w:rPr>
            </w:pPr>
            <w:r>
              <w:rPr>
                <w:rFonts w:ascii="Arial" w:hAnsi="Arial" w:cs="Arial"/>
                <w:sz w:val="22"/>
              </w:rPr>
              <w:t>2</w:t>
            </w:r>
            <w:r w:rsidR="0023656B" w:rsidRPr="00A6451F">
              <w:rPr>
                <w:rFonts w:ascii="Arial" w:hAnsi="Arial" w:cs="Arial"/>
                <w:sz w:val="22"/>
              </w:rPr>
              <w:t xml:space="preserve"> week</w:t>
            </w:r>
            <w:r>
              <w:rPr>
                <w:rFonts w:ascii="Arial" w:hAnsi="Arial" w:cs="Arial"/>
                <w:sz w:val="22"/>
              </w:rPr>
              <w:t>s</w:t>
            </w:r>
          </w:p>
        </w:tc>
      </w:tr>
      <w:tr w:rsidR="0023656B" w:rsidRPr="00A6451F" w14:paraId="261D1DEF" w14:textId="77777777" w:rsidTr="00145EE9">
        <w:trPr>
          <w:trHeight w:val="1226"/>
        </w:trPr>
        <w:tc>
          <w:tcPr>
            <w:tcW w:w="4644" w:type="dxa"/>
          </w:tcPr>
          <w:p w14:paraId="040D017D" w14:textId="77777777" w:rsidR="0023656B" w:rsidRPr="00A6451F" w:rsidRDefault="0023656B" w:rsidP="00145EE9">
            <w:pPr>
              <w:pStyle w:val="TableText0"/>
              <w:rPr>
                <w:rFonts w:ascii="Arial" w:hAnsi="Arial" w:cs="Arial"/>
                <w:sz w:val="22"/>
              </w:rPr>
            </w:pPr>
            <w:r w:rsidRPr="00A6451F">
              <w:rPr>
                <w:rFonts w:ascii="Arial" w:hAnsi="Arial" w:cs="Arial"/>
                <w:sz w:val="22"/>
              </w:rPr>
              <w:t xml:space="preserve">Assessment of </w:t>
            </w:r>
            <w:r w:rsidR="00AC03D3">
              <w:rPr>
                <w:rFonts w:ascii="Arial" w:hAnsi="Arial" w:cs="Arial"/>
                <w:sz w:val="22"/>
              </w:rPr>
              <w:t>application</w:t>
            </w:r>
          </w:p>
        </w:tc>
        <w:tc>
          <w:tcPr>
            <w:tcW w:w="4678" w:type="dxa"/>
          </w:tcPr>
          <w:p w14:paraId="01FEC6CB" w14:textId="77777777" w:rsidR="0023656B" w:rsidRPr="00A6451F" w:rsidRDefault="00AC03D3" w:rsidP="00DE0F50">
            <w:pPr>
              <w:pStyle w:val="TableText0"/>
              <w:rPr>
                <w:rFonts w:ascii="Arial" w:hAnsi="Arial" w:cs="Arial"/>
                <w:sz w:val="22"/>
              </w:rPr>
            </w:pPr>
            <w:r w:rsidRPr="00AC03D3">
              <w:rPr>
                <w:rFonts w:ascii="Arial" w:hAnsi="Arial" w:cs="Arial"/>
                <w:sz w:val="22"/>
              </w:rPr>
              <w:t>Timing will be dependent on the complexity of the application received and the capacity of the Community Grants Hub</w:t>
            </w:r>
          </w:p>
        </w:tc>
      </w:tr>
      <w:tr w:rsidR="0023656B" w:rsidRPr="00A6451F" w14:paraId="3BFA5B3A" w14:textId="77777777" w:rsidTr="00145EE9">
        <w:trPr>
          <w:trHeight w:val="1226"/>
        </w:trPr>
        <w:tc>
          <w:tcPr>
            <w:tcW w:w="4644" w:type="dxa"/>
          </w:tcPr>
          <w:p w14:paraId="4612188B" w14:textId="70C80776" w:rsidR="0023656B" w:rsidRPr="00A6451F" w:rsidRDefault="0023656B" w:rsidP="00145EE9">
            <w:pPr>
              <w:pStyle w:val="TableText0"/>
              <w:rPr>
                <w:rFonts w:ascii="Arial" w:hAnsi="Arial" w:cs="Arial"/>
                <w:sz w:val="22"/>
              </w:rPr>
            </w:pPr>
            <w:r w:rsidRPr="00A6451F">
              <w:rPr>
                <w:rFonts w:ascii="Arial" w:hAnsi="Arial" w:cs="Arial"/>
                <w:sz w:val="22"/>
              </w:rPr>
              <w:t>Approval of outcome of selection process</w:t>
            </w:r>
          </w:p>
        </w:tc>
        <w:tc>
          <w:tcPr>
            <w:tcW w:w="4678" w:type="dxa"/>
          </w:tcPr>
          <w:p w14:paraId="3F445840" w14:textId="77777777" w:rsidR="0023656B" w:rsidRPr="00A6451F" w:rsidRDefault="00AC03D3" w:rsidP="00DE0F50">
            <w:pPr>
              <w:pStyle w:val="TableText0"/>
              <w:rPr>
                <w:rFonts w:ascii="Arial" w:hAnsi="Arial" w:cs="Arial"/>
                <w:sz w:val="22"/>
              </w:rPr>
            </w:pPr>
            <w:r w:rsidRPr="00AC03D3">
              <w:rPr>
                <w:rFonts w:ascii="Arial" w:hAnsi="Arial" w:cs="Arial"/>
                <w:sz w:val="22"/>
              </w:rPr>
              <w:t>Timing will be dependent on the complexity of the application received and the capacity of the Community Grants Hub</w:t>
            </w:r>
          </w:p>
        </w:tc>
      </w:tr>
      <w:tr w:rsidR="0023656B" w:rsidRPr="00A6451F" w14:paraId="73FA4B89" w14:textId="77777777" w:rsidTr="00145EE9">
        <w:trPr>
          <w:trHeight w:val="704"/>
        </w:trPr>
        <w:tc>
          <w:tcPr>
            <w:tcW w:w="4644" w:type="dxa"/>
          </w:tcPr>
          <w:p w14:paraId="0E8AA0F5" w14:textId="77777777" w:rsidR="0023656B" w:rsidRPr="00A6451F" w:rsidRDefault="0023656B" w:rsidP="00145EE9">
            <w:pPr>
              <w:pStyle w:val="TableText0"/>
              <w:rPr>
                <w:rFonts w:ascii="Arial" w:hAnsi="Arial" w:cs="Arial"/>
                <w:sz w:val="22"/>
              </w:rPr>
            </w:pPr>
            <w:r w:rsidRPr="00A6451F">
              <w:rPr>
                <w:rFonts w:ascii="Arial" w:hAnsi="Arial" w:cs="Arial"/>
                <w:sz w:val="22"/>
              </w:rPr>
              <w:t>Negotiations and award of grant agreement</w:t>
            </w:r>
          </w:p>
        </w:tc>
        <w:tc>
          <w:tcPr>
            <w:tcW w:w="4678" w:type="dxa"/>
          </w:tcPr>
          <w:p w14:paraId="774D8528" w14:textId="77777777" w:rsidR="0023656B" w:rsidRPr="00A6451F" w:rsidRDefault="0023656B" w:rsidP="0046035F">
            <w:pPr>
              <w:pStyle w:val="TableText0"/>
              <w:rPr>
                <w:rFonts w:ascii="Arial" w:hAnsi="Arial" w:cs="Arial"/>
                <w:sz w:val="22"/>
              </w:rPr>
            </w:pPr>
            <w:r w:rsidRPr="00A6451F">
              <w:rPr>
                <w:rFonts w:ascii="Arial" w:hAnsi="Arial" w:cs="Arial"/>
                <w:sz w:val="22"/>
              </w:rPr>
              <w:t>By the end of</w:t>
            </w:r>
            <w:r w:rsidR="0046035F">
              <w:rPr>
                <w:rFonts w:ascii="Arial" w:hAnsi="Arial" w:cs="Arial"/>
                <w:sz w:val="22"/>
              </w:rPr>
              <w:t xml:space="preserve"> January 2018</w:t>
            </w:r>
          </w:p>
        </w:tc>
      </w:tr>
      <w:tr w:rsidR="0023656B" w:rsidRPr="00A6451F" w14:paraId="65E768AD" w14:textId="77777777" w:rsidTr="00145EE9">
        <w:trPr>
          <w:trHeight w:val="704"/>
        </w:trPr>
        <w:tc>
          <w:tcPr>
            <w:tcW w:w="4644" w:type="dxa"/>
            <w:tcBorders>
              <w:bottom w:val="nil"/>
            </w:tcBorders>
          </w:tcPr>
          <w:p w14:paraId="6430B849" w14:textId="44D33D71" w:rsidR="0023656B" w:rsidRPr="00A6451F" w:rsidRDefault="003362D7" w:rsidP="00145EE9">
            <w:pPr>
              <w:pStyle w:val="TableText0"/>
              <w:rPr>
                <w:rFonts w:ascii="Arial" w:hAnsi="Arial" w:cs="Arial"/>
                <w:sz w:val="22"/>
              </w:rPr>
            </w:pPr>
            <w:r>
              <w:rPr>
                <w:rFonts w:ascii="Arial" w:hAnsi="Arial" w:cs="Arial"/>
                <w:sz w:val="22"/>
              </w:rPr>
              <w:t>Applicant notified of outcome</w:t>
            </w:r>
          </w:p>
        </w:tc>
        <w:tc>
          <w:tcPr>
            <w:tcW w:w="4678" w:type="dxa"/>
            <w:tcBorders>
              <w:bottom w:val="nil"/>
            </w:tcBorders>
          </w:tcPr>
          <w:p w14:paraId="3C1AA98D" w14:textId="77777777" w:rsidR="0023656B" w:rsidRPr="00A6451F" w:rsidRDefault="0023656B" w:rsidP="0046035F">
            <w:pPr>
              <w:pStyle w:val="TableText0"/>
              <w:rPr>
                <w:rFonts w:ascii="Arial" w:hAnsi="Arial" w:cs="Arial"/>
                <w:sz w:val="22"/>
              </w:rPr>
            </w:pPr>
            <w:r w:rsidRPr="00A6451F">
              <w:rPr>
                <w:rFonts w:ascii="Arial" w:hAnsi="Arial" w:cs="Arial"/>
                <w:sz w:val="22"/>
              </w:rPr>
              <w:t xml:space="preserve">By the end of </w:t>
            </w:r>
            <w:r w:rsidR="0046035F">
              <w:rPr>
                <w:rFonts w:ascii="Arial" w:hAnsi="Arial" w:cs="Arial"/>
                <w:sz w:val="22"/>
              </w:rPr>
              <w:t>January 2018</w:t>
            </w:r>
          </w:p>
        </w:tc>
      </w:tr>
      <w:tr w:rsidR="0023656B" w:rsidRPr="00A6451F" w14:paraId="7FEBB234" w14:textId="77777777" w:rsidTr="00145EE9">
        <w:trPr>
          <w:cnfStyle w:val="010000000000" w:firstRow="0" w:lastRow="1" w:firstColumn="0" w:lastColumn="0" w:oddVBand="0" w:evenVBand="0" w:oddHBand="0" w:evenHBand="0" w:firstRowFirstColumn="0" w:firstRowLastColumn="0" w:lastRowFirstColumn="0" w:lastRowLastColumn="0"/>
          <w:trHeight w:val="728"/>
        </w:trPr>
        <w:tc>
          <w:tcPr>
            <w:tcW w:w="4644" w:type="dxa"/>
            <w:tcBorders>
              <w:top w:val="nil"/>
              <w:left w:val="single" w:sz="4" w:space="0" w:color="auto"/>
              <w:bottom w:val="single" w:sz="4" w:space="0" w:color="auto"/>
              <w:right w:val="nil"/>
            </w:tcBorders>
          </w:tcPr>
          <w:p w14:paraId="79A7A89C" w14:textId="77777777" w:rsidR="0023656B" w:rsidRPr="00A6451F" w:rsidRDefault="0023656B" w:rsidP="00145EE9">
            <w:pPr>
              <w:pStyle w:val="TableText0"/>
              <w:rPr>
                <w:rFonts w:ascii="Arial" w:hAnsi="Arial" w:cs="Arial"/>
                <w:b w:val="0"/>
                <w:sz w:val="22"/>
              </w:rPr>
            </w:pPr>
            <w:r w:rsidRPr="00A6451F">
              <w:rPr>
                <w:rFonts w:ascii="Arial" w:hAnsi="Arial" w:cs="Arial"/>
                <w:b w:val="0"/>
                <w:sz w:val="22"/>
              </w:rPr>
              <w:t>Activity commences</w:t>
            </w:r>
          </w:p>
          <w:p w14:paraId="2FFC5ADD" w14:textId="77777777" w:rsidR="0023656B" w:rsidRPr="00A6451F" w:rsidRDefault="0023656B" w:rsidP="00145EE9">
            <w:pPr>
              <w:pStyle w:val="TableText0"/>
              <w:rPr>
                <w:rFonts w:ascii="Arial" w:hAnsi="Arial" w:cs="Arial"/>
                <w:sz w:val="22"/>
              </w:rPr>
            </w:pPr>
            <w:r w:rsidRPr="00A6451F">
              <w:rPr>
                <w:rFonts w:ascii="Arial" w:hAnsi="Arial" w:cs="Arial"/>
                <w:b w:val="0"/>
                <w:sz w:val="22"/>
              </w:rPr>
              <w:t>End Date</w:t>
            </w:r>
          </w:p>
        </w:tc>
        <w:tc>
          <w:tcPr>
            <w:tcW w:w="4678" w:type="dxa"/>
            <w:tcBorders>
              <w:top w:val="nil"/>
              <w:left w:val="nil"/>
              <w:bottom w:val="single" w:sz="4" w:space="0" w:color="auto"/>
              <w:right w:val="single" w:sz="4" w:space="0" w:color="auto"/>
            </w:tcBorders>
          </w:tcPr>
          <w:p w14:paraId="7F36A33A" w14:textId="77777777" w:rsidR="00A6451F" w:rsidRPr="00A6451F" w:rsidRDefault="00A6451F" w:rsidP="00A6451F">
            <w:pPr>
              <w:pStyle w:val="TableText0"/>
              <w:rPr>
                <w:rFonts w:ascii="Arial" w:hAnsi="Arial" w:cs="Arial"/>
                <w:b w:val="0"/>
                <w:sz w:val="22"/>
              </w:rPr>
            </w:pPr>
            <w:r w:rsidRPr="00A6451F">
              <w:rPr>
                <w:rFonts w:ascii="Arial" w:hAnsi="Arial" w:cs="Arial"/>
                <w:b w:val="0"/>
                <w:sz w:val="22"/>
              </w:rPr>
              <w:t>On execution of the Grant Agreement</w:t>
            </w:r>
          </w:p>
          <w:p w14:paraId="6E20EB31" w14:textId="77777777" w:rsidR="0023656B" w:rsidRPr="00A6451F" w:rsidRDefault="00A6451F" w:rsidP="00145EE9">
            <w:pPr>
              <w:pStyle w:val="TableText0"/>
              <w:rPr>
                <w:rFonts w:ascii="Arial" w:hAnsi="Arial" w:cs="Arial"/>
                <w:b w:val="0"/>
                <w:sz w:val="22"/>
              </w:rPr>
            </w:pPr>
            <w:r w:rsidRPr="00A6451F">
              <w:rPr>
                <w:rFonts w:ascii="Arial" w:hAnsi="Arial" w:cs="Arial"/>
                <w:b w:val="0"/>
                <w:sz w:val="22"/>
              </w:rPr>
              <w:t>Subject to</w:t>
            </w:r>
            <w:r w:rsidR="00C42052">
              <w:rPr>
                <w:rFonts w:ascii="Arial" w:hAnsi="Arial" w:cs="Arial"/>
                <w:b w:val="0"/>
                <w:sz w:val="22"/>
              </w:rPr>
              <w:t xml:space="preserve"> the</w:t>
            </w:r>
            <w:r w:rsidRPr="00A6451F">
              <w:rPr>
                <w:rFonts w:ascii="Arial" w:hAnsi="Arial" w:cs="Arial"/>
                <w:b w:val="0"/>
                <w:sz w:val="22"/>
              </w:rPr>
              <w:t xml:space="preserve"> individual grant agreement</w:t>
            </w:r>
          </w:p>
        </w:tc>
      </w:tr>
    </w:tbl>
    <w:p w14:paraId="10207B64" w14:textId="77777777" w:rsidR="004F78F6" w:rsidRPr="00E061CD" w:rsidRDefault="004F78F6" w:rsidP="006F198F">
      <w:pPr>
        <w:pStyle w:val="Heading2inusebytemplate"/>
        <w:numPr>
          <w:ilvl w:val="1"/>
          <w:numId w:val="34"/>
        </w:numPr>
        <w:spacing w:after="60"/>
        <w:contextualSpacing w:val="0"/>
        <w:rPr>
          <w:rFonts w:ascii="Arial" w:hAnsi="Arial" w:cs="Arial"/>
          <w:color w:val="auto"/>
        </w:rPr>
      </w:pPr>
      <w:bookmarkStart w:id="99" w:name="_Toc493859002"/>
      <w:bookmarkStart w:id="100" w:name="_Toc493860205"/>
      <w:bookmarkStart w:id="101" w:name="_Toc493859003"/>
      <w:bookmarkStart w:id="102" w:name="_Toc493860206"/>
      <w:bookmarkStart w:id="103" w:name="_Toc493859004"/>
      <w:bookmarkStart w:id="104" w:name="_Toc493860207"/>
      <w:bookmarkStart w:id="105" w:name="_Toc421777614"/>
      <w:bookmarkStart w:id="106" w:name="_Toc433641169"/>
      <w:bookmarkStart w:id="107" w:name="_Toc501462849"/>
      <w:bookmarkEnd w:id="99"/>
      <w:bookmarkEnd w:id="100"/>
      <w:bookmarkEnd w:id="101"/>
      <w:bookmarkEnd w:id="102"/>
      <w:bookmarkEnd w:id="103"/>
      <w:bookmarkEnd w:id="104"/>
      <w:r w:rsidRPr="00E061CD">
        <w:rPr>
          <w:rFonts w:ascii="Arial" w:hAnsi="Arial" w:cs="Arial"/>
          <w:color w:val="auto"/>
        </w:rPr>
        <w:t>Completing the grant application</w:t>
      </w:r>
      <w:bookmarkEnd w:id="105"/>
      <w:bookmarkEnd w:id="106"/>
      <w:bookmarkEnd w:id="107"/>
    </w:p>
    <w:p w14:paraId="492A609A" w14:textId="77777777" w:rsidR="00A6451F" w:rsidRPr="00A6451F" w:rsidRDefault="00A6451F" w:rsidP="00E16B84">
      <w:pPr>
        <w:spacing w:before="120"/>
        <w:rPr>
          <w:rFonts w:ascii="Arial" w:hAnsi="Arial" w:cs="Arial"/>
        </w:rPr>
      </w:pPr>
      <w:r w:rsidRPr="00A6451F">
        <w:rPr>
          <w:rFonts w:ascii="Arial" w:hAnsi="Arial" w:cs="Arial"/>
        </w:rPr>
        <w:t xml:space="preserve">You must submit your grant application using the application form, which is available on the </w:t>
      </w:r>
      <w:hyperlink r:id="rId20" w:history="1">
        <w:r w:rsidRPr="00A6451F">
          <w:rPr>
            <w:rStyle w:val="Hyperlink"/>
            <w:rFonts w:ascii="Arial" w:hAnsi="Arial" w:cs="Arial"/>
          </w:rPr>
          <w:t>GrantConnect</w:t>
        </w:r>
      </w:hyperlink>
      <w:r w:rsidRPr="00A6451F">
        <w:rPr>
          <w:rFonts w:ascii="Arial" w:hAnsi="Arial" w:cs="Arial"/>
        </w:rPr>
        <w:t xml:space="preserve"> and </w:t>
      </w:r>
      <w:hyperlink r:id="rId21" w:history="1">
        <w:r w:rsidRPr="00A6451F">
          <w:rPr>
            <w:rStyle w:val="Hyperlink"/>
            <w:rFonts w:ascii="Arial" w:hAnsi="Arial" w:cs="Arial"/>
          </w:rPr>
          <w:t>Community Grants Hub</w:t>
        </w:r>
      </w:hyperlink>
      <w:r w:rsidRPr="00A6451F">
        <w:rPr>
          <w:rStyle w:val="Hyperlink"/>
          <w:rFonts w:ascii="Arial" w:hAnsi="Arial" w:cs="Arial"/>
        </w:rPr>
        <w:t xml:space="preserve"> websites</w:t>
      </w:r>
      <w:r w:rsidRPr="00A6451F">
        <w:t xml:space="preserve">. </w:t>
      </w:r>
      <w:r w:rsidRPr="00A6451F">
        <w:rPr>
          <w:rFonts w:ascii="Arial" w:hAnsi="Arial" w:cs="Arial"/>
        </w:rPr>
        <w:t xml:space="preserve">The Application Form can only be accessed by invitees for this grant opportunity. The application form includes help information. </w:t>
      </w:r>
    </w:p>
    <w:p w14:paraId="79C8D367" w14:textId="77777777" w:rsidR="004F78F6" w:rsidRPr="00041CF9" w:rsidRDefault="004F78F6" w:rsidP="004F78F6">
      <w:pPr>
        <w:rPr>
          <w:rFonts w:ascii="Arial" w:hAnsi="Arial" w:cs="Arial"/>
        </w:rPr>
      </w:pPr>
      <w:r w:rsidRPr="00041CF9">
        <w:rPr>
          <w:rFonts w:ascii="Arial" w:hAnsi="Arial" w:cs="Arial"/>
        </w:rPr>
        <w:t xml:space="preserve">This is an online application form that you must submit electronically. If you have any technical difficulties please contact 1800 020 283 or email </w:t>
      </w:r>
      <w:hyperlink r:id="rId22" w:history="1">
        <w:r w:rsidRPr="00041CF9">
          <w:rPr>
            <w:rStyle w:val="Hyperlink"/>
            <w:rFonts w:ascii="Arial" w:eastAsiaTheme="majorEastAsia" w:hAnsi="Arial" w:cs="Arial"/>
          </w:rPr>
          <w:t>support@communitygrants.gov.au</w:t>
        </w:r>
      </w:hyperlink>
      <w:r w:rsidRPr="00041CF9">
        <w:rPr>
          <w:rFonts w:ascii="Arial" w:hAnsi="Arial" w:cs="Arial"/>
        </w:rPr>
        <w:t>.</w:t>
      </w:r>
    </w:p>
    <w:p w14:paraId="2862FFFE" w14:textId="77777777" w:rsidR="004F78F6" w:rsidRPr="00041CF9" w:rsidRDefault="004F78F6" w:rsidP="004F78F6">
      <w:pPr>
        <w:rPr>
          <w:rFonts w:ascii="Arial" w:hAnsi="Arial" w:cs="Arial"/>
        </w:rPr>
      </w:pPr>
      <w:r w:rsidRPr="00041CF9">
        <w:rPr>
          <w:rFonts w:ascii="Arial" w:hAnsi="Arial" w:cs="Arial"/>
        </w:rPr>
        <w:t>The Community Grants Hub wi</w:t>
      </w:r>
      <w:r w:rsidR="00AC03D3">
        <w:rPr>
          <w:rFonts w:ascii="Arial" w:hAnsi="Arial" w:cs="Arial"/>
        </w:rPr>
        <w:t>ll not provide an application form</w:t>
      </w:r>
      <w:r w:rsidRPr="00041CF9">
        <w:rPr>
          <w:rFonts w:ascii="Arial" w:hAnsi="Arial" w:cs="Arial"/>
        </w:rPr>
        <w:t xml:space="preserve"> or accept </w:t>
      </w:r>
      <w:r w:rsidR="00AC03D3">
        <w:rPr>
          <w:rFonts w:ascii="Arial" w:hAnsi="Arial" w:cs="Arial"/>
        </w:rPr>
        <w:t>an application</w:t>
      </w:r>
      <w:r w:rsidRPr="00041CF9">
        <w:rPr>
          <w:rFonts w:ascii="Arial" w:hAnsi="Arial" w:cs="Arial"/>
        </w:rPr>
        <w:t xml:space="preserve"> for this grant opportunity by fax or mail. </w:t>
      </w:r>
    </w:p>
    <w:p w14:paraId="79038A90" w14:textId="77777777" w:rsidR="004F78F6" w:rsidRPr="00041CF9" w:rsidRDefault="004F78F6" w:rsidP="004F78F6">
      <w:pPr>
        <w:rPr>
          <w:rFonts w:ascii="Arial" w:hAnsi="Arial" w:cs="Arial"/>
          <w:b/>
        </w:rPr>
      </w:pPr>
      <w:r w:rsidRPr="00041CF9">
        <w:rPr>
          <w:rFonts w:ascii="Arial" w:hAnsi="Arial" w:cs="Arial"/>
        </w:rPr>
        <w:t xml:space="preserve">You must make sure </w:t>
      </w:r>
      <w:r w:rsidRPr="00041CF9" w:rsidDel="00D505A5">
        <w:rPr>
          <w:rFonts w:ascii="Arial" w:hAnsi="Arial" w:cs="Arial"/>
        </w:rPr>
        <w:t xml:space="preserve">that </w:t>
      </w:r>
      <w:r w:rsidRPr="00041CF9">
        <w:rPr>
          <w:rFonts w:ascii="Arial" w:hAnsi="Arial" w:cs="Arial"/>
        </w:rPr>
        <w:t>you</w:t>
      </w:r>
      <w:r w:rsidRPr="00041CF9" w:rsidDel="00D505A5">
        <w:rPr>
          <w:rFonts w:ascii="Arial" w:hAnsi="Arial" w:cs="Arial"/>
        </w:rPr>
        <w:t>r application</w:t>
      </w:r>
      <w:r w:rsidRPr="00041CF9">
        <w:rPr>
          <w:rFonts w:ascii="Arial" w:hAnsi="Arial" w:cs="Arial"/>
        </w:rPr>
        <w:t xml:space="preserve"> is</w:t>
      </w:r>
      <w:r w:rsidRPr="00041CF9" w:rsidDel="00D505A5">
        <w:rPr>
          <w:rFonts w:ascii="Arial" w:hAnsi="Arial" w:cs="Arial"/>
        </w:rPr>
        <w:t xml:space="preserve"> complete and accurate and submitted</w:t>
      </w:r>
      <w:r w:rsidRPr="00041CF9">
        <w:rPr>
          <w:rFonts w:ascii="Arial" w:hAnsi="Arial" w:cs="Arial"/>
        </w:rPr>
        <w:t xml:space="preserve"> </w:t>
      </w:r>
      <w:r w:rsidRPr="00041CF9" w:rsidDel="00D505A5">
        <w:rPr>
          <w:rFonts w:ascii="Arial" w:hAnsi="Arial" w:cs="Arial"/>
        </w:rPr>
        <w:t>in accordance with the</w:t>
      </w:r>
      <w:r w:rsidRPr="00041CF9">
        <w:rPr>
          <w:rFonts w:ascii="Arial" w:hAnsi="Arial" w:cs="Arial"/>
        </w:rPr>
        <w:t>se</w:t>
      </w:r>
      <w:r w:rsidRPr="00041CF9" w:rsidDel="00D505A5">
        <w:rPr>
          <w:rFonts w:ascii="Arial" w:hAnsi="Arial" w:cs="Arial"/>
        </w:rPr>
        <w:t xml:space="preserve"> </w:t>
      </w:r>
      <w:r w:rsidRPr="00041CF9">
        <w:rPr>
          <w:rFonts w:ascii="Arial" w:hAnsi="Arial" w:cs="Arial"/>
        </w:rPr>
        <w:t>Guidelines.</w:t>
      </w:r>
    </w:p>
    <w:p w14:paraId="17E7A79B" w14:textId="77777777" w:rsidR="00AC03D3" w:rsidRPr="00AC03D3" w:rsidRDefault="00AC03D3" w:rsidP="00AC03D3">
      <w:pPr>
        <w:rPr>
          <w:rFonts w:ascii="Arial" w:hAnsi="Arial" w:cs="Arial"/>
        </w:rPr>
      </w:pPr>
      <w:bookmarkStart w:id="108" w:name="_Toc493859030"/>
      <w:bookmarkStart w:id="109" w:name="_Toc493860233"/>
      <w:bookmarkStart w:id="110" w:name="_Ref416443515"/>
      <w:bookmarkStart w:id="111" w:name="_Toc421777616"/>
      <w:bookmarkStart w:id="112" w:name="_Ref422125371"/>
      <w:bookmarkStart w:id="113" w:name="_Ref422125393"/>
      <w:bookmarkStart w:id="114" w:name="_Toc433641170"/>
      <w:bookmarkEnd w:id="108"/>
      <w:bookmarkEnd w:id="109"/>
      <w:r w:rsidRPr="00AC03D3">
        <w:rPr>
          <w:rFonts w:ascii="Arial" w:hAnsi="Arial" w:cs="Arial"/>
        </w:rPr>
        <w:t xml:space="preserve">If you find a mistake in your application after it has been submitted, you should contact us straight away.  The Community Grants Hub may ask you for more information, as long as it does not change the substance of your application. The Community Grants Hub does not have to accept any additional information, nor requests from </w:t>
      </w:r>
      <w:r>
        <w:rPr>
          <w:rFonts w:ascii="Arial" w:hAnsi="Arial" w:cs="Arial"/>
        </w:rPr>
        <w:t>the applicant</w:t>
      </w:r>
      <w:r w:rsidRPr="00AC03D3">
        <w:rPr>
          <w:rFonts w:ascii="Arial" w:hAnsi="Arial" w:cs="Arial"/>
        </w:rPr>
        <w:t xml:space="preserve"> to correct </w:t>
      </w:r>
      <w:r>
        <w:rPr>
          <w:rFonts w:ascii="Arial" w:hAnsi="Arial" w:cs="Arial"/>
        </w:rPr>
        <w:t>the application</w:t>
      </w:r>
      <w:r w:rsidRPr="00AC03D3">
        <w:rPr>
          <w:rFonts w:ascii="Arial" w:hAnsi="Arial" w:cs="Arial"/>
        </w:rPr>
        <w:t xml:space="preserve"> after the closing time.</w:t>
      </w:r>
    </w:p>
    <w:p w14:paraId="2D15B15D" w14:textId="77777777" w:rsidR="004F78F6" w:rsidRPr="00E061CD" w:rsidRDefault="004F78F6" w:rsidP="006F198F">
      <w:pPr>
        <w:pStyle w:val="Heading2inusebytemplate"/>
        <w:numPr>
          <w:ilvl w:val="1"/>
          <w:numId w:val="34"/>
        </w:numPr>
        <w:spacing w:after="60"/>
        <w:contextualSpacing w:val="0"/>
        <w:rPr>
          <w:rFonts w:ascii="Arial" w:hAnsi="Arial" w:cs="Arial"/>
          <w:color w:val="auto"/>
        </w:rPr>
      </w:pPr>
      <w:bookmarkStart w:id="115" w:name="_Toc501462850"/>
      <w:r w:rsidRPr="00E061CD">
        <w:rPr>
          <w:rFonts w:ascii="Arial" w:hAnsi="Arial" w:cs="Arial"/>
          <w:color w:val="auto"/>
        </w:rPr>
        <w:t>Attachments</w:t>
      </w:r>
      <w:bookmarkEnd w:id="110"/>
      <w:r w:rsidRPr="00E061CD">
        <w:rPr>
          <w:rFonts w:ascii="Arial" w:hAnsi="Arial" w:cs="Arial"/>
          <w:color w:val="auto"/>
        </w:rPr>
        <w:t xml:space="preserve"> to the application</w:t>
      </w:r>
      <w:bookmarkEnd w:id="111"/>
      <w:bookmarkEnd w:id="112"/>
      <w:bookmarkEnd w:id="113"/>
      <w:bookmarkEnd w:id="114"/>
      <w:bookmarkEnd w:id="115"/>
    </w:p>
    <w:p w14:paraId="3441FE46" w14:textId="77777777" w:rsidR="0023656B" w:rsidRPr="0023656B" w:rsidRDefault="0023656B" w:rsidP="0023656B">
      <w:pPr>
        <w:spacing w:before="180" w:after="120"/>
        <w:rPr>
          <w:rFonts w:ascii="Arial" w:hAnsi="Arial" w:cs="Arial"/>
        </w:rPr>
      </w:pPr>
      <w:r w:rsidRPr="0023656B">
        <w:rPr>
          <w:rFonts w:ascii="Arial" w:hAnsi="Arial" w:cs="Arial"/>
        </w:rPr>
        <w:t>The following document must be included with your application:</w:t>
      </w:r>
    </w:p>
    <w:p w14:paraId="62C493D3" w14:textId="77777777" w:rsidR="0023656B" w:rsidRDefault="0023656B" w:rsidP="00640909">
      <w:pPr>
        <w:pStyle w:val="ListParagraph"/>
        <w:numPr>
          <w:ilvl w:val="0"/>
          <w:numId w:val="35"/>
        </w:numPr>
        <w:spacing w:before="120"/>
        <w:ind w:left="964" w:hanging="482"/>
        <w:rPr>
          <w:rFonts w:ascii="Arial" w:hAnsi="Arial" w:cs="Arial"/>
        </w:rPr>
      </w:pPr>
      <w:r w:rsidRPr="0023656B">
        <w:rPr>
          <w:rFonts w:ascii="Arial" w:hAnsi="Arial" w:cs="Arial"/>
        </w:rPr>
        <w:lastRenderedPageBreak/>
        <w:t>project plan com</w:t>
      </w:r>
      <w:r w:rsidR="004973F4">
        <w:rPr>
          <w:rFonts w:ascii="Arial" w:hAnsi="Arial" w:cs="Arial"/>
        </w:rPr>
        <w:t>pleted on the provided template</w:t>
      </w:r>
    </w:p>
    <w:p w14:paraId="2A680209" w14:textId="11C27DC9" w:rsidR="004973F4" w:rsidRDefault="004973F4" w:rsidP="00640909">
      <w:pPr>
        <w:pStyle w:val="ListParagraph"/>
        <w:numPr>
          <w:ilvl w:val="0"/>
          <w:numId w:val="35"/>
        </w:numPr>
        <w:spacing w:before="120"/>
        <w:ind w:left="964" w:hanging="482"/>
        <w:rPr>
          <w:rFonts w:ascii="Arial" w:hAnsi="Arial" w:cs="Arial"/>
        </w:rPr>
      </w:pPr>
      <w:r>
        <w:rPr>
          <w:rFonts w:ascii="Arial" w:hAnsi="Arial" w:cs="Arial"/>
        </w:rPr>
        <w:t>intellectual property proposed special cond</w:t>
      </w:r>
      <w:r w:rsidR="009A14B3">
        <w:rPr>
          <w:rFonts w:ascii="Arial" w:hAnsi="Arial" w:cs="Arial"/>
        </w:rPr>
        <w:t>itions on the provided template</w:t>
      </w:r>
    </w:p>
    <w:p w14:paraId="6D6043BC" w14:textId="31ACDD9C" w:rsidR="009A14B3" w:rsidRPr="0023656B" w:rsidRDefault="009A14B3" w:rsidP="00640909">
      <w:pPr>
        <w:pStyle w:val="ListParagraph"/>
        <w:numPr>
          <w:ilvl w:val="0"/>
          <w:numId w:val="35"/>
        </w:numPr>
        <w:spacing w:before="120"/>
        <w:ind w:left="964" w:hanging="482"/>
        <w:rPr>
          <w:rFonts w:ascii="Arial" w:hAnsi="Arial" w:cs="Arial"/>
        </w:rPr>
      </w:pPr>
      <w:r>
        <w:rPr>
          <w:rFonts w:ascii="Arial" w:hAnsi="Arial" w:cs="Arial"/>
        </w:rPr>
        <w:t>most recent audited financial statement for two financial years.</w:t>
      </w:r>
    </w:p>
    <w:p w14:paraId="7322DAD3" w14:textId="77777777" w:rsidR="004F78F6" w:rsidRDefault="004F78F6" w:rsidP="0023656B">
      <w:pPr>
        <w:spacing w:before="180" w:after="120"/>
        <w:rPr>
          <w:rFonts w:ascii="Arial" w:hAnsi="Arial" w:cs="Arial"/>
          <w:b/>
        </w:rPr>
      </w:pPr>
      <w:r w:rsidRPr="00041CF9">
        <w:rPr>
          <w:rFonts w:ascii="Arial" w:hAnsi="Arial" w:cs="Arial"/>
        </w:rPr>
        <w:t xml:space="preserve">Your supporting documentation should be attached to the application form. There will be instructions in the application form to help you. </w:t>
      </w:r>
      <w:r w:rsidRPr="0023656B">
        <w:rPr>
          <w:rStyle w:val="Strong"/>
          <w:rFonts w:ascii="Arial" w:hAnsi="Arial" w:cs="Arial"/>
          <w:b w:val="0"/>
        </w:rPr>
        <w:t>Only attach the documents you have been asked to include</w:t>
      </w:r>
      <w:r w:rsidRPr="0023656B">
        <w:rPr>
          <w:rFonts w:ascii="Arial" w:hAnsi="Arial" w:cs="Arial"/>
          <w:b/>
        </w:rPr>
        <w:t>.</w:t>
      </w:r>
    </w:p>
    <w:p w14:paraId="1B31BC67" w14:textId="77777777" w:rsidR="0023656B" w:rsidRPr="0023656B" w:rsidRDefault="0023656B" w:rsidP="0023656B">
      <w:pPr>
        <w:spacing w:before="180" w:after="120"/>
        <w:rPr>
          <w:rFonts w:ascii="Arial" w:hAnsi="Arial" w:cs="Arial"/>
        </w:rPr>
      </w:pPr>
      <w:r w:rsidRPr="0023656B">
        <w:rPr>
          <w:rFonts w:ascii="Arial" w:hAnsi="Arial" w:cs="Arial"/>
        </w:rPr>
        <w:t>Please note: There is a 2MB file size limit for each attachment.</w:t>
      </w:r>
    </w:p>
    <w:p w14:paraId="5E1576AF" w14:textId="77777777" w:rsidR="004F78F6" w:rsidRPr="00E061CD" w:rsidRDefault="004F78F6" w:rsidP="006F198F">
      <w:pPr>
        <w:pStyle w:val="Heading2inusebytemplate"/>
        <w:numPr>
          <w:ilvl w:val="1"/>
          <w:numId w:val="34"/>
        </w:numPr>
        <w:spacing w:after="60"/>
        <w:contextualSpacing w:val="0"/>
        <w:rPr>
          <w:rFonts w:ascii="Arial" w:hAnsi="Arial" w:cs="Arial"/>
          <w:color w:val="auto"/>
        </w:rPr>
      </w:pPr>
      <w:bookmarkStart w:id="116" w:name="_Toc493859032"/>
      <w:bookmarkStart w:id="117" w:name="_Toc493860235"/>
      <w:bookmarkStart w:id="118" w:name="_Toc493859033"/>
      <w:bookmarkStart w:id="119" w:name="_Toc493860236"/>
      <w:bookmarkStart w:id="120" w:name="_Toc493859034"/>
      <w:bookmarkStart w:id="121" w:name="_Toc493860237"/>
      <w:bookmarkStart w:id="122" w:name="_Toc493859035"/>
      <w:bookmarkStart w:id="123" w:name="_Toc493860238"/>
      <w:bookmarkStart w:id="124" w:name="_Toc493859036"/>
      <w:bookmarkStart w:id="125" w:name="_Toc493860239"/>
      <w:bookmarkStart w:id="126" w:name="_Toc493859037"/>
      <w:bookmarkStart w:id="127" w:name="_Toc493860240"/>
      <w:bookmarkStart w:id="128" w:name="_Toc384307739"/>
      <w:bookmarkStart w:id="129" w:name="_Toc384307810"/>
      <w:bookmarkStart w:id="130" w:name="_Toc389141038"/>
      <w:bookmarkStart w:id="131" w:name="_Toc433641171"/>
      <w:bookmarkStart w:id="132" w:name="_Toc501462851"/>
      <w:bookmarkStart w:id="133" w:name="_Toc421777609"/>
      <w:bookmarkEnd w:id="66"/>
      <w:bookmarkEnd w:id="116"/>
      <w:bookmarkEnd w:id="117"/>
      <w:bookmarkEnd w:id="118"/>
      <w:bookmarkEnd w:id="119"/>
      <w:bookmarkEnd w:id="120"/>
      <w:bookmarkEnd w:id="121"/>
      <w:bookmarkEnd w:id="122"/>
      <w:bookmarkEnd w:id="123"/>
      <w:bookmarkEnd w:id="124"/>
      <w:bookmarkEnd w:id="125"/>
      <w:bookmarkEnd w:id="126"/>
      <w:bookmarkEnd w:id="127"/>
      <w:r w:rsidRPr="00E061CD">
        <w:rPr>
          <w:rFonts w:ascii="Arial" w:hAnsi="Arial" w:cs="Arial"/>
          <w:color w:val="auto"/>
        </w:rPr>
        <w:t xml:space="preserve">Questions during the application </w:t>
      </w:r>
      <w:bookmarkEnd w:id="128"/>
      <w:bookmarkEnd w:id="129"/>
      <w:bookmarkEnd w:id="130"/>
      <w:bookmarkEnd w:id="131"/>
      <w:r w:rsidRPr="00E061CD">
        <w:rPr>
          <w:rFonts w:ascii="Arial" w:hAnsi="Arial" w:cs="Arial"/>
          <w:color w:val="auto"/>
        </w:rPr>
        <w:t>process</w:t>
      </w:r>
      <w:bookmarkEnd w:id="132"/>
    </w:p>
    <w:p w14:paraId="78770B69" w14:textId="77777777" w:rsidR="004F78F6" w:rsidRPr="00041CF9" w:rsidRDefault="00E061CD" w:rsidP="006F198F">
      <w:pPr>
        <w:spacing w:before="180" w:after="120"/>
        <w:rPr>
          <w:rFonts w:ascii="Arial" w:hAnsi="Arial" w:cs="Arial"/>
        </w:rPr>
      </w:pPr>
      <w:r>
        <w:rPr>
          <w:rFonts w:ascii="Arial" w:hAnsi="Arial" w:cs="Arial"/>
        </w:rPr>
        <w:t xml:space="preserve">Only the invited applicant’s </w:t>
      </w:r>
      <w:r w:rsidR="00891B86" w:rsidRPr="00041CF9">
        <w:rPr>
          <w:rFonts w:ascii="Arial" w:hAnsi="Arial" w:cs="Arial"/>
        </w:rPr>
        <w:t xml:space="preserve">questions </w:t>
      </w:r>
      <w:r>
        <w:rPr>
          <w:rFonts w:ascii="Arial" w:hAnsi="Arial" w:cs="Arial"/>
        </w:rPr>
        <w:t xml:space="preserve">will be responded to </w:t>
      </w:r>
      <w:r w:rsidR="00891B86" w:rsidRPr="00041CF9">
        <w:rPr>
          <w:rFonts w:ascii="Arial" w:hAnsi="Arial" w:cs="Arial"/>
        </w:rPr>
        <w:t>during the application period</w:t>
      </w:r>
      <w:r>
        <w:rPr>
          <w:rFonts w:ascii="Arial" w:hAnsi="Arial" w:cs="Arial"/>
        </w:rPr>
        <w:t xml:space="preserve">. </w:t>
      </w:r>
      <w:r w:rsidR="00AF6F83">
        <w:rPr>
          <w:rFonts w:ascii="Arial" w:hAnsi="Arial" w:cs="Arial"/>
        </w:rPr>
        <w:br/>
      </w:r>
      <w:r>
        <w:rPr>
          <w:rFonts w:ascii="Arial" w:hAnsi="Arial" w:cs="Arial"/>
        </w:rPr>
        <w:t>To submit a question,</w:t>
      </w:r>
      <w:r w:rsidR="00891B86" w:rsidRPr="00041CF9">
        <w:rPr>
          <w:rFonts w:ascii="Arial" w:hAnsi="Arial" w:cs="Arial"/>
        </w:rPr>
        <w:t xml:space="preserve"> please call</w:t>
      </w:r>
      <w:r>
        <w:rPr>
          <w:rFonts w:ascii="Arial" w:hAnsi="Arial" w:cs="Arial"/>
        </w:rPr>
        <w:t xml:space="preserve"> t</w:t>
      </w:r>
      <w:r w:rsidRPr="00041CF9">
        <w:rPr>
          <w:rFonts w:ascii="Arial" w:hAnsi="Arial" w:cs="Arial"/>
        </w:rPr>
        <w:t>he Community Grants Hub</w:t>
      </w:r>
      <w:r w:rsidR="00891B86" w:rsidRPr="00041CF9">
        <w:rPr>
          <w:rFonts w:ascii="Arial" w:hAnsi="Arial" w:cs="Arial"/>
        </w:rPr>
        <w:t xml:space="preserve"> </w:t>
      </w:r>
      <w:r>
        <w:rPr>
          <w:rFonts w:ascii="Arial" w:hAnsi="Arial" w:cs="Arial"/>
        </w:rPr>
        <w:t xml:space="preserve">on </w:t>
      </w:r>
      <w:r w:rsidR="00891B86" w:rsidRPr="00041CF9">
        <w:rPr>
          <w:rFonts w:ascii="Arial" w:hAnsi="Arial" w:cs="Arial"/>
        </w:rPr>
        <w:t xml:space="preserve">1800 020 283 or email </w:t>
      </w:r>
      <w:hyperlink r:id="rId23" w:history="1">
        <w:r w:rsidR="00891B86" w:rsidRPr="00041CF9">
          <w:rPr>
            <w:rStyle w:val="Hyperlink"/>
            <w:rFonts w:ascii="Arial" w:eastAsiaTheme="majorEastAsia" w:hAnsi="Arial" w:cs="Arial"/>
          </w:rPr>
          <w:t>support@communitygrants.gov.au</w:t>
        </w:r>
      </w:hyperlink>
      <w:r w:rsidR="003E40B7">
        <w:rPr>
          <w:rFonts w:ascii="Arial" w:hAnsi="Arial" w:cs="Arial"/>
        </w:rPr>
        <w:t xml:space="preserve">. </w:t>
      </w:r>
    </w:p>
    <w:p w14:paraId="09FDB44F" w14:textId="77777777" w:rsidR="004F78F6" w:rsidRPr="00E061CD" w:rsidRDefault="004F78F6" w:rsidP="006F198F">
      <w:pPr>
        <w:pStyle w:val="Heading2inusebytemplate"/>
        <w:numPr>
          <w:ilvl w:val="1"/>
          <w:numId w:val="34"/>
        </w:numPr>
        <w:spacing w:after="60"/>
        <w:contextualSpacing w:val="0"/>
        <w:rPr>
          <w:rFonts w:ascii="Arial" w:hAnsi="Arial" w:cs="Arial"/>
          <w:color w:val="auto"/>
        </w:rPr>
      </w:pPr>
      <w:bookmarkStart w:id="134" w:name="_Toc501462852"/>
      <w:bookmarkEnd w:id="133"/>
      <w:r w:rsidRPr="00E061CD">
        <w:rPr>
          <w:rFonts w:ascii="Arial" w:hAnsi="Arial" w:cs="Arial"/>
          <w:color w:val="auto"/>
        </w:rPr>
        <w:t>Further grant opportunities</w:t>
      </w:r>
      <w:bookmarkEnd w:id="134"/>
    </w:p>
    <w:p w14:paraId="64FAE33C" w14:textId="77777777" w:rsidR="004F78F6" w:rsidRPr="006F198F" w:rsidRDefault="004F78F6" w:rsidP="006F198F">
      <w:pPr>
        <w:spacing w:before="180" w:after="120"/>
        <w:rPr>
          <w:rFonts w:ascii="Arial" w:hAnsi="Arial" w:cs="Arial"/>
        </w:rPr>
      </w:pPr>
      <w:r w:rsidRPr="00041CF9">
        <w:rPr>
          <w:rFonts w:ascii="Arial" w:hAnsi="Arial" w:cs="Arial"/>
        </w:rPr>
        <w:t>The Try, Test and Learn Fund will run ove</w:t>
      </w:r>
      <w:r w:rsidR="008815E8" w:rsidRPr="00041CF9">
        <w:rPr>
          <w:rFonts w:ascii="Arial" w:hAnsi="Arial" w:cs="Arial"/>
        </w:rPr>
        <w:t>r four years from 2016-17 to 20</w:t>
      </w:r>
      <w:r w:rsidRPr="00041CF9">
        <w:rPr>
          <w:rFonts w:ascii="Arial" w:hAnsi="Arial" w:cs="Arial"/>
        </w:rPr>
        <w:t xml:space="preserve">19-20. </w:t>
      </w:r>
      <w:r w:rsidR="00AF6F83">
        <w:rPr>
          <w:rFonts w:ascii="Arial" w:hAnsi="Arial" w:cs="Arial"/>
        </w:rPr>
        <w:br/>
      </w:r>
      <w:r w:rsidRPr="00041CF9">
        <w:rPr>
          <w:rFonts w:ascii="Arial" w:hAnsi="Arial" w:cs="Arial"/>
        </w:rPr>
        <w:t>It is anticipated that ideas will be sought, and funding released, over multiple tranches</w:t>
      </w:r>
      <w:r w:rsidR="00AF6F83">
        <w:rPr>
          <w:rFonts w:ascii="Arial" w:hAnsi="Arial" w:cs="Arial"/>
        </w:rPr>
        <w:t>.</w:t>
      </w:r>
      <w:r w:rsidRPr="00041CF9">
        <w:rPr>
          <w:rFonts w:ascii="Arial" w:hAnsi="Arial" w:cs="Arial"/>
        </w:rPr>
        <w:t xml:space="preserve"> </w:t>
      </w:r>
    </w:p>
    <w:p w14:paraId="07EC58E8" w14:textId="77777777" w:rsidR="0079317A" w:rsidRPr="00E16B84" w:rsidRDefault="0079317A" w:rsidP="00AF6F83">
      <w:pPr>
        <w:pStyle w:val="Heading2"/>
        <w:keepNext/>
        <w:keepLines/>
        <w:numPr>
          <w:ilvl w:val="1"/>
          <w:numId w:val="30"/>
        </w:numPr>
        <w:spacing w:before="360" w:after="60"/>
        <w:ind w:left="567" w:hanging="567"/>
        <w:rPr>
          <w:rFonts w:ascii="Arial" w:hAnsi="Arial" w:cs="Arial"/>
          <w:b w:val="0"/>
          <w:sz w:val="40"/>
          <w:szCs w:val="40"/>
        </w:rPr>
      </w:pPr>
      <w:bookmarkStart w:id="135" w:name="_Toc486932399"/>
      <w:bookmarkStart w:id="136" w:name="_Toc501462853"/>
      <w:bookmarkStart w:id="137" w:name="_Toc421777603"/>
      <w:r w:rsidRPr="00E16B84">
        <w:rPr>
          <w:rFonts w:ascii="Arial" w:hAnsi="Arial" w:cs="Arial"/>
          <w:b w:val="0"/>
          <w:sz w:val="40"/>
          <w:szCs w:val="40"/>
        </w:rPr>
        <w:t>Assessment of grant applications</w:t>
      </w:r>
      <w:bookmarkEnd w:id="135"/>
      <w:bookmarkEnd w:id="136"/>
    </w:p>
    <w:p w14:paraId="111B632C" w14:textId="77777777" w:rsidR="004F78F6" w:rsidRPr="00E061CD" w:rsidRDefault="004F78F6" w:rsidP="006F198F">
      <w:pPr>
        <w:pStyle w:val="Heading2inusebytemplate"/>
        <w:numPr>
          <w:ilvl w:val="1"/>
          <w:numId w:val="36"/>
        </w:numPr>
        <w:spacing w:before="240" w:after="60"/>
        <w:contextualSpacing w:val="0"/>
        <w:rPr>
          <w:rFonts w:ascii="Arial" w:hAnsi="Arial" w:cs="Arial"/>
          <w:color w:val="auto"/>
        </w:rPr>
      </w:pPr>
      <w:bookmarkStart w:id="138" w:name="_Toc501462854"/>
      <w:r w:rsidRPr="00E061CD">
        <w:rPr>
          <w:rFonts w:ascii="Arial" w:hAnsi="Arial" w:cs="Arial"/>
          <w:color w:val="auto"/>
        </w:rPr>
        <w:t>Who will assess applications?</w:t>
      </w:r>
      <w:bookmarkEnd w:id="138"/>
      <w:r w:rsidRPr="00E061CD">
        <w:rPr>
          <w:rFonts w:ascii="Arial" w:hAnsi="Arial" w:cs="Arial"/>
          <w:color w:val="auto"/>
        </w:rPr>
        <w:t xml:space="preserve"> </w:t>
      </w:r>
      <w:bookmarkEnd w:id="137"/>
    </w:p>
    <w:p w14:paraId="62B84CE0" w14:textId="30407B2D" w:rsidR="00275A10" w:rsidRPr="006F198F" w:rsidRDefault="00275A10" w:rsidP="006F198F">
      <w:pPr>
        <w:spacing w:before="180" w:after="120"/>
        <w:rPr>
          <w:rFonts w:ascii="Arial" w:hAnsi="Arial" w:cs="Arial"/>
        </w:rPr>
      </w:pPr>
      <w:r w:rsidRPr="00041CF9">
        <w:rPr>
          <w:rFonts w:ascii="Arial" w:hAnsi="Arial" w:cs="Arial"/>
        </w:rPr>
        <w:t xml:space="preserve">An assessment team will assess </w:t>
      </w:r>
      <w:r w:rsidR="00AC03D3">
        <w:rPr>
          <w:rFonts w:ascii="Arial" w:hAnsi="Arial" w:cs="Arial"/>
        </w:rPr>
        <w:t xml:space="preserve">the </w:t>
      </w:r>
      <w:r w:rsidR="00E061CD">
        <w:rPr>
          <w:rFonts w:ascii="Arial" w:hAnsi="Arial" w:cs="Arial"/>
        </w:rPr>
        <w:t xml:space="preserve">eligible and compliant </w:t>
      </w:r>
      <w:r w:rsidRPr="00041CF9">
        <w:rPr>
          <w:rFonts w:ascii="Arial" w:hAnsi="Arial" w:cs="Arial"/>
        </w:rPr>
        <w:t xml:space="preserve">application </w:t>
      </w:r>
      <w:r w:rsidR="00E061CD">
        <w:rPr>
          <w:rFonts w:ascii="Arial" w:hAnsi="Arial" w:cs="Arial"/>
        </w:rPr>
        <w:t xml:space="preserve">based </w:t>
      </w:r>
      <w:r w:rsidRPr="00041CF9">
        <w:rPr>
          <w:rFonts w:ascii="Arial" w:hAnsi="Arial" w:cs="Arial"/>
        </w:rPr>
        <w:t xml:space="preserve">on </w:t>
      </w:r>
      <w:r w:rsidR="008C4E65">
        <w:rPr>
          <w:rFonts w:ascii="Arial" w:hAnsi="Arial" w:cs="Arial"/>
        </w:rPr>
        <w:t>its</w:t>
      </w:r>
      <w:r w:rsidR="008C4E65" w:rsidRPr="00041CF9">
        <w:rPr>
          <w:rFonts w:ascii="Arial" w:hAnsi="Arial" w:cs="Arial"/>
        </w:rPr>
        <w:t xml:space="preserve"> </w:t>
      </w:r>
      <w:r w:rsidRPr="00041CF9">
        <w:rPr>
          <w:rFonts w:ascii="Arial" w:hAnsi="Arial" w:cs="Arial"/>
        </w:rPr>
        <w:t>merit</w:t>
      </w:r>
      <w:r w:rsidR="00E061CD">
        <w:rPr>
          <w:rFonts w:ascii="Arial" w:hAnsi="Arial" w:cs="Arial"/>
        </w:rPr>
        <w:t>s</w:t>
      </w:r>
      <w:r w:rsidRPr="00041CF9">
        <w:rPr>
          <w:rFonts w:ascii="Arial" w:hAnsi="Arial" w:cs="Arial"/>
        </w:rPr>
        <w:t xml:space="preserve">. The assessment team will </w:t>
      </w:r>
      <w:r w:rsidR="00AF6F83">
        <w:rPr>
          <w:rFonts w:ascii="Arial" w:hAnsi="Arial" w:cs="Arial"/>
        </w:rPr>
        <w:t xml:space="preserve">be </w:t>
      </w:r>
      <w:r w:rsidR="00E061CD">
        <w:rPr>
          <w:rFonts w:ascii="Arial" w:hAnsi="Arial" w:cs="Arial"/>
        </w:rPr>
        <w:t>comprise</w:t>
      </w:r>
      <w:r w:rsidR="00AF6F83">
        <w:rPr>
          <w:rFonts w:ascii="Arial" w:hAnsi="Arial" w:cs="Arial"/>
        </w:rPr>
        <w:t>d of</w:t>
      </w:r>
      <w:r w:rsidR="00E061CD">
        <w:rPr>
          <w:rFonts w:ascii="Arial" w:hAnsi="Arial" w:cs="Arial"/>
        </w:rPr>
        <w:t xml:space="preserve"> departmental</w:t>
      </w:r>
      <w:r w:rsidRPr="00041CF9">
        <w:rPr>
          <w:rFonts w:ascii="Arial" w:hAnsi="Arial" w:cs="Arial"/>
        </w:rPr>
        <w:t xml:space="preserve"> staff. </w:t>
      </w:r>
    </w:p>
    <w:p w14:paraId="536A0890" w14:textId="77777777" w:rsidR="00E061CD" w:rsidRPr="00E061CD" w:rsidRDefault="00E061CD" w:rsidP="006F198F">
      <w:pPr>
        <w:spacing w:before="180" w:after="120"/>
        <w:rPr>
          <w:rFonts w:ascii="Arial" w:hAnsi="Arial" w:cs="Arial"/>
        </w:rPr>
      </w:pPr>
      <w:r w:rsidRPr="00E061CD">
        <w:rPr>
          <w:rFonts w:ascii="Arial" w:hAnsi="Arial" w:cs="Arial"/>
        </w:rPr>
        <w:t>If the selection process identifies unintentional errors in your application, you may be contacted to correct or explain the information.</w:t>
      </w:r>
    </w:p>
    <w:p w14:paraId="25D75854" w14:textId="77777777" w:rsidR="004F78F6" w:rsidRPr="00E061CD" w:rsidRDefault="004F78F6" w:rsidP="006F198F">
      <w:pPr>
        <w:pStyle w:val="Heading2inusebytemplate"/>
        <w:numPr>
          <w:ilvl w:val="1"/>
          <w:numId w:val="36"/>
        </w:numPr>
        <w:spacing w:after="60"/>
        <w:contextualSpacing w:val="0"/>
        <w:rPr>
          <w:rFonts w:ascii="Arial" w:hAnsi="Arial" w:cs="Arial"/>
          <w:color w:val="auto"/>
        </w:rPr>
      </w:pPr>
      <w:bookmarkStart w:id="139" w:name="_Toc501462855"/>
      <w:r w:rsidRPr="00E061CD">
        <w:rPr>
          <w:rFonts w:ascii="Arial" w:hAnsi="Arial" w:cs="Arial"/>
          <w:color w:val="auto"/>
        </w:rPr>
        <w:t>Who will approve grants?</w:t>
      </w:r>
      <w:bookmarkEnd w:id="139"/>
    </w:p>
    <w:p w14:paraId="51644417" w14:textId="77777777" w:rsidR="00D77F54" w:rsidRDefault="00AF6F83">
      <w:pPr>
        <w:rPr>
          <w:rFonts w:ascii="Arial" w:hAnsi="Arial" w:cs="Arial"/>
        </w:rPr>
      </w:pPr>
      <w:r w:rsidRPr="00AF6F83">
        <w:rPr>
          <w:rFonts w:ascii="Arial" w:hAnsi="Arial" w:cs="Arial"/>
        </w:rPr>
        <w:t>The policy delegate who is the Branch Manager, Policy Strategy and Investment Branch will make the final decision to approve a grant.</w:t>
      </w:r>
    </w:p>
    <w:p w14:paraId="0E94FB54" w14:textId="77777777" w:rsidR="004F78F6" w:rsidRPr="00041CF9" w:rsidRDefault="004F78F6" w:rsidP="004F78F6">
      <w:pPr>
        <w:rPr>
          <w:rFonts w:ascii="Arial" w:hAnsi="Arial" w:cs="Arial"/>
        </w:rPr>
      </w:pPr>
      <w:r w:rsidRPr="00041CF9">
        <w:rPr>
          <w:rFonts w:ascii="Arial" w:hAnsi="Arial" w:cs="Arial"/>
        </w:rPr>
        <w:t>The delegate’s decision is final in all matters, including:</w:t>
      </w:r>
    </w:p>
    <w:p w14:paraId="047A783F" w14:textId="77777777" w:rsidR="004F78F6" w:rsidRPr="00D77F54" w:rsidRDefault="004F78F6" w:rsidP="006651D5">
      <w:pPr>
        <w:pStyle w:val="ListParagraph"/>
        <w:numPr>
          <w:ilvl w:val="0"/>
          <w:numId w:val="50"/>
        </w:numPr>
        <w:tabs>
          <w:tab w:val="left" w:pos="0"/>
        </w:tabs>
        <w:spacing w:before="120"/>
        <w:ind w:left="839" w:hanging="357"/>
        <w:contextualSpacing w:val="0"/>
        <w:rPr>
          <w:rFonts w:ascii="Arial" w:hAnsi="Arial" w:cs="Arial"/>
          <w:bCs/>
          <w:lang w:eastAsia="en-AU"/>
        </w:rPr>
      </w:pPr>
      <w:r w:rsidRPr="00D77F54">
        <w:rPr>
          <w:rFonts w:ascii="Arial" w:hAnsi="Arial" w:cs="Arial"/>
          <w:bCs/>
          <w:lang w:eastAsia="en-AU"/>
        </w:rPr>
        <w:t>the approval of the grant</w:t>
      </w:r>
    </w:p>
    <w:p w14:paraId="6963BB3D" w14:textId="77777777" w:rsidR="004F78F6" w:rsidRPr="00D77F54" w:rsidRDefault="004F78F6" w:rsidP="006651D5">
      <w:pPr>
        <w:pStyle w:val="ListParagraph"/>
        <w:numPr>
          <w:ilvl w:val="0"/>
          <w:numId w:val="50"/>
        </w:numPr>
        <w:tabs>
          <w:tab w:val="left" w:pos="0"/>
        </w:tabs>
        <w:spacing w:before="120"/>
        <w:ind w:left="839" w:hanging="357"/>
        <w:contextualSpacing w:val="0"/>
        <w:rPr>
          <w:rFonts w:ascii="Arial" w:hAnsi="Arial" w:cs="Arial"/>
          <w:bCs/>
          <w:lang w:eastAsia="en-AU"/>
        </w:rPr>
      </w:pPr>
      <w:r w:rsidRPr="00D77F54">
        <w:rPr>
          <w:rFonts w:ascii="Arial" w:hAnsi="Arial" w:cs="Arial"/>
          <w:bCs/>
          <w:lang w:eastAsia="en-AU"/>
        </w:rPr>
        <w:t>the grant funding amount to be awarded</w:t>
      </w:r>
    </w:p>
    <w:p w14:paraId="3212EF66" w14:textId="77777777" w:rsidR="004F78F6" w:rsidRPr="00D77F54" w:rsidRDefault="004F78F6" w:rsidP="006651D5">
      <w:pPr>
        <w:pStyle w:val="ListParagraph"/>
        <w:numPr>
          <w:ilvl w:val="0"/>
          <w:numId w:val="50"/>
        </w:numPr>
        <w:tabs>
          <w:tab w:val="left" w:pos="0"/>
        </w:tabs>
        <w:spacing w:before="120"/>
        <w:ind w:left="839" w:hanging="357"/>
        <w:contextualSpacing w:val="0"/>
        <w:rPr>
          <w:rFonts w:ascii="Arial" w:hAnsi="Arial" w:cs="Arial"/>
          <w:bCs/>
          <w:lang w:eastAsia="en-AU"/>
        </w:rPr>
      </w:pPr>
      <w:r w:rsidRPr="00D77F54">
        <w:rPr>
          <w:rFonts w:ascii="Arial" w:hAnsi="Arial" w:cs="Arial"/>
          <w:bCs/>
          <w:lang w:eastAsia="en-AU"/>
        </w:rPr>
        <w:t xml:space="preserve">the terms and conditions of the grant. </w:t>
      </w:r>
    </w:p>
    <w:p w14:paraId="1B76E689" w14:textId="77777777" w:rsidR="004F78F6" w:rsidRPr="00041CF9" w:rsidRDefault="004F78F6" w:rsidP="004F78F6">
      <w:pPr>
        <w:rPr>
          <w:rFonts w:ascii="Arial" w:hAnsi="Arial" w:cs="Arial"/>
        </w:rPr>
      </w:pPr>
      <w:r w:rsidRPr="00041CF9">
        <w:rPr>
          <w:rFonts w:ascii="Arial" w:hAnsi="Arial" w:cs="Arial"/>
        </w:rPr>
        <w:t xml:space="preserve">The policy delegate must not approve funding if they reasonably consider the program funding available across financial years will not accommodate the funding offer, and/or </w:t>
      </w:r>
      <w:r w:rsidR="00181D2B">
        <w:rPr>
          <w:rFonts w:ascii="Arial" w:hAnsi="Arial" w:cs="Arial"/>
        </w:rPr>
        <w:t xml:space="preserve">that </w:t>
      </w:r>
      <w:r w:rsidRPr="00041CF9">
        <w:rPr>
          <w:rFonts w:ascii="Arial" w:hAnsi="Arial" w:cs="Arial"/>
        </w:rPr>
        <w:t xml:space="preserve">the application does not represent value for money. </w:t>
      </w:r>
    </w:p>
    <w:p w14:paraId="3B76DE60" w14:textId="77777777" w:rsidR="004F78F6" w:rsidRPr="00E16B84" w:rsidRDefault="004F78F6" w:rsidP="00AF6F83">
      <w:pPr>
        <w:pStyle w:val="Heading2"/>
        <w:keepNext/>
        <w:keepLines/>
        <w:numPr>
          <w:ilvl w:val="1"/>
          <w:numId w:val="30"/>
        </w:numPr>
        <w:spacing w:before="360" w:after="60"/>
        <w:ind w:left="567" w:hanging="567"/>
        <w:rPr>
          <w:rFonts w:ascii="Arial" w:hAnsi="Arial" w:cs="Arial"/>
          <w:b w:val="0"/>
          <w:sz w:val="40"/>
          <w:szCs w:val="40"/>
        </w:rPr>
      </w:pPr>
      <w:bookmarkStart w:id="140" w:name="_Toc501462856"/>
      <w:r w:rsidRPr="00E16B84">
        <w:rPr>
          <w:rFonts w:ascii="Arial" w:hAnsi="Arial" w:cs="Arial"/>
          <w:b w:val="0"/>
          <w:sz w:val="40"/>
          <w:szCs w:val="40"/>
        </w:rPr>
        <w:lastRenderedPageBreak/>
        <w:t>Notification of application outcomes</w:t>
      </w:r>
      <w:bookmarkEnd w:id="140"/>
    </w:p>
    <w:p w14:paraId="5A3DE316" w14:textId="34C246D0" w:rsidR="004F78F6" w:rsidRPr="00041CF9" w:rsidRDefault="004F78F6" w:rsidP="004F78F6">
      <w:pPr>
        <w:rPr>
          <w:rFonts w:ascii="Arial" w:hAnsi="Arial" w:cs="Arial"/>
        </w:rPr>
      </w:pPr>
      <w:r w:rsidRPr="00041CF9">
        <w:rPr>
          <w:rFonts w:ascii="Arial" w:hAnsi="Arial" w:cs="Arial"/>
        </w:rPr>
        <w:t xml:space="preserve">You will be advised of the outcome of your </w:t>
      </w:r>
      <w:r w:rsidR="008938A1">
        <w:rPr>
          <w:rFonts w:ascii="Arial" w:hAnsi="Arial" w:cs="Arial"/>
        </w:rPr>
        <w:t xml:space="preserve">application in writing. </w:t>
      </w:r>
      <w:r w:rsidRPr="00041CF9">
        <w:rPr>
          <w:rFonts w:ascii="Arial" w:hAnsi="Arial" w:cs="Arial"/>
        </w:rPr>
        <w:t>If you are successful, you will also be advised</w:t>
      </w:r>
      <w:r w:rsidRPr="00041CF9">
        <w:rPr>
          <w:rFonts w:ascii="Arial" w:hAnsi="Arial" w:cs="Arial"/>
          <w:b/>
        </w:rPr>
        <w:t xml:space="preserve"> </w:t>
      </w:r>
      <w:r w:rsidRPr="00041CF9">
        <w:rPr>
          <w:rFonts w:ascii="Arial" w:hAnsi="Arial" w:cs="Arial"/>
        </w:rPr>
        <w:t xml:space="preserve">about any specific conditions attached to the grant. </w:t>
      </w:r>
    </w:p>
    <w:p w14:paraId="133DB782" w14:textId="77777777" w:rsidR="004F78F6" w:rsidRPr="00041CF9" w:rsidRDefault="004F78F6" w:rsidP="004F78F6">
      <w:pPr>
        <w:rPr>
          <w:rFonts w:ascii="Arial" w:hAnsi="Arial" w:cs="Arial"/>
        </w:rPr>
      </w:pPr>
      <w:r w:rsidRPr="00041CF9">
        <w:rPr>
          <w:rFonts w:ascii="Arial" w:hAnsi="Arial" w:cs="Arial"/>
        </w:rPr>
        <w:t>If you are unsuccessful, we will notify you in writing.</w:t>
      </w:r>
    </w:p>
    <w:p w14:paraId="41B5BB03" w14:textId="77777777" w:rsidR="004F78F6" w:rsidRPr="00E16B84" w:rsidRDefault="004F78F6" w:rsidP="00AF6F83">
      <w:pPr>
        <w:pStyle w:val="Heading2"/>
        <w:keepNext/>
        <w:keepLines/>
        <w:numPr>
          <w:ilvl w:val="1"/>
          <w:numId w:val="30"/>
        </w:numPr>
        <w:spacing w:before="360" w:after="60"/>
        <w:ind w:left="567" w:hanging="567"/>
        <w:rPr>
          <w:rFonts w:ascii="Arial" w:hAnsi="Arial" w:cs="Arial"/>
          <w:b w:val="0"/>
          <w:sz w:val="40"/>
          <w:szCs w:val="40"/>
        </w:rPr>
      </w:pPr>
      <w:bookmarkStart w:id="141" w:name="_Toc493859046"/>
      <w:bookmarkStart w:id="142" w:name="_Toc493860249"/>
      <w:bookmarkStart w:id="143" w:name="_Toc493859047"/>
      <w:bookmarkStart w:id="144" w:name="_Toc493860250"/>
      <w:bookmarkStart w:id="145" w:name="_Toc493859048"/>
      <w:bookmarkStart w:id="146" w:name="_Toc493860251"/>
      <w:bookmarkStart w:id="147" w:name="_Toc501462857"/>
      <w:bookmarkStart w:id="148" w:name="_Toc421777622"/>
      <w:bookmarkStart w:id="149" w:name="_Toc433641183"/>
      <w:bookmarkEnd w:id="141"/>
      <w:bookmarkEnd w:id="142"/>
      <w:bookmarkEnd w:id="143"/>
      <w:bookmarkEnd w:id="144"/>
      <w:bookmarkEnd w:id="145"/>
      <w:bookmarkEnd w:id="146"/>
      <w:r w:rsidRPr="00E16B84">
        <w:rPr>
          <w:rFonts w:ascii="Arial" w:hAnsi="Arial" w:cs="Arial"/>
          <w:b w:val="0"/>
          <w:sz w:val="40"/>
          <w:szCs w:val="40"/>
        </w:rPr>
        <w:t>Successful grant applications</w:t>
      </w:r>
      <w:bookmarkEnd w:id="147"/>
    </w:p>
    <w:p w14:paraId="73D4322F" w14:textId="77777777" w:rsidR="008B15EF" w:rsidRPr="00181D2B" w:rsidRDefault="004F78F6" w:rsidP="006F198F">
      <w:pPr>
        <w:pStyle w:val="Heading2inusebytemplate"/>
        <w:numPr>
          <w:ilvl w:val="1"/>
          <w:numId w:val="37"/>
        </w:numPr>
        <w:spacing w:after="60"/>
        <w:contextualSpacing w:val="0"/>
        <w:rPr>
          <w:rFonts w:ascii="Arial" w:hAnsi="Arial" w:cs="Arial"/>
          <w:color w:val="auto"/>
        </w:rPr>
      </w:pPr>
      <w:bookmarkStart w:id="150" w:name="_Toc501462858"/>
      <w:r w:rsidRPr="00181D2B">
        <w:rPr>
          <w:rFonts w:ascii="Arial" w:hAnsi="Arial" w:cs="Arial"/>
          <w:color w:val="auto"/>
        </w:rPr>
        <w:t>The grant agreement</w:t>
      </w:r>
      <w:bookmarkEnd w:id="148"/>
      <w:bookmarkEnd w:id="149"/>
      <w:bookmarkEnd w:id="150"/>
    </w:p>
    <w:p w14:paraId="2E963BF2" w14:textId="77777777" w:rsidR="004F78F6" w:rsidRPr="00041CF9" w:rsidRDefault="004F78F6" w:rsidP="00181D2B">
      <w:pPr>
        <w:spacing w:before="180" w:after="120"/>
        <w:rPr>
          <w:rFonts w:ascii="Arial" w:hAnsi="Arial" w:cs="Arial"/>
        </w:rPr>
      </w:pPr>
      <w:r w:rsidRPr="00041CF9">
        <w:rPr>
          <w:rFonts w:ascii="Arial" w:hAnsi="Arial" w:cs="Arial"/>
        </w:rPr>
        <w:t>If you are successful, you must enter into a legally binding grant agreement with the Commonwealth represented by</w:t>
      </w:r>
      <w:r w:rsidR="00713B94" w:rsidRPr="00041CF9">
        <w:rPr>
          <w:rFonts w:ascii="Arial" w:hAnsi="Arial" w:cs="Arial"/>
        </w:rPr>
        <w:t xml:space="preserve"> </w:t>
      </w:r>
      <w:r w:rsidR="00C77F43" w:rsidRPr="00181D2B">
        <w:rPr>
          <w:rFonts w:ascii="Arial" w:hAnsi="Arial" w:cs="Arial"/>
        </w:rPr>
        <w:t>the Department of Social Services</w:t>
      </w:r>
      <w:r w:rsidR="00C77F43" w:rsidRPr="00041CF9">
        <w:rPr>
          <w:rFonts w:ascii="Arial" w:hAnsi="Arial" w:cs="Arial"/>
          <w:b/>
        </w:rPr>
        <w:t xml:space="preserve">. </w:t>
      </w:r>
      <w:r w:rsidRPr="00041CF9">
        <w:rPr>
          <w:rFonts w:ascii="Arial" w:hAnsi="Arial" w:cs="Arial"/>
        </w:rPr>
        <w:t>A schedule may be used to outline the specific grant requirements. Any additional conditions attached to the grant will be identified in the grant offer or during the grant agreement negotiations.</w:t>
      </w:r>
    </w:p>
    <w:p w14:paraId="54868AF4" w14:textId="77777777" w:rsidR="004F78F6" w:rsidRPr="00041CF9" w:rsidRDefault="004F78F6" w:rsidP="004F78F6">
      <w:pPr>
        <w:rPr>
          <w:rFonts w:ascii="Arial" w:hAnsi="Arial" w:cs="Arial"/>
        </w:rPr>
      </w:pPr>
      <w:r w:rsidRPr="00041CF9">
        <w:rPr>
          <w:rFonts w:ascii="Arial" w:hAnsi="Arial" w:cs="Arial"/>
        </w:rPr>
        <w:t xml:space="preserve">You will be required to: </w:t>
      </w:r>
    </w:p>
    <w:p w14:paraId="488D9CE4" w14:textId="77777777" w:rsidR="004F78F6" w:rsidRPr="00D77F54" w:rsidRDefault="00181D2B" w:rsidP="002304A7">
      <w:pPr>
        <w:pStyle w:val="ListParagraph"/>
        <w:numPr>
          <w:ilvl w:val="0"/>
          <w:numId w:val="50"/>
        </w:numPr>
        <w:tabs>
          <w:tab w:val="left" w:pos="0"/>
        </w:tabs>
        <w:spacing w:before="120"/>
        <w:ind w:left="839" w:hanging="357"/>
        <w:rPr>
          <w:rFonts w:ascii="Arial" w:hAnsi="Arial" w:cs="Arial"/>
          <w:bCs/>
          <w:lang w:eastAsia="en-AU"/>
        </w:rPr>
      </w:pPr>
      <w:r w:rsidRPr="00D77F54">
        <w:rPr>
          <w:rFonts w:ascii="Arial" w:hAnsi="Arial" w:cs="Arial"/>
          <w:bCs/>
          <w:lang w:eastAsia="en-AU"/>
        </w:rPr>
        <w:t>d</w:t>
      </w:r>
      <w:r w:rsidR="009D1F25" w:rsidRPr="00D77F54">
        <w:rPr>
          <w:rFonts w:ascii="Arial" w:hAnsi="Arial" w:cs="Arial"/>
          <w:bCs/>
          <w:lang w:eastAsia="en-AU"/>
        </w:rPr>
        <w:t xml:space="preserve">eliver the project and meet the performance reporting and financial acquittal requirements outlined in your grant agreement </w:t>
      </w:r>
    </w:p>
    <w:p w14:paraId="7BC8A008" w14:textId="77777777" w:rsidR="004F78F6" w:rsidRPr="00041CF9" w:rsidRDefault="004F78F6" w:rsidP="004F78F6">
      <w:pPr>
        <w:pStyle w:val="ListParagraph"/>
        <w:spacing w:after="0" w:line="240" w:lineRule="auto"/>
        <w:ind w:left="360"/>
        <w:rPr>
          <w:rFonts w:ascii="Arial" w:hAnsi="Arial" w:cs="Arial"/>
          <w:b/>
        </w:rPr>
      </w:pPr>
    </w:p>
    <w:p w14:paraId="5AB03E81" w14:textId="77777777" w:rsidR="00AF6F83" w:rsidRDefault="004F78F6" w:rsidP="004F78F6">
      <w:pPr>
        <w:rPr>
          <w:rStyle w:val="Strong"/>
          <w:rFonts w:ascii="Arial" w:hAnsi="Arial" w:cs="Arial"/>
          <w:b w:val="0"/>
        </w:rPr>
      </w:pPr>
      <w:r w:rsidRPr="00041CF9">
        <w:rPr>
          <w:rFonts w:ascii="Arial" w:hAnsi="Arial" w:cs="Arial"/>
        </w:rPr>
        <w:t xml:space="preserve">The </w:t>
      </w:r>
      <w:r w:rsidR="00C77F43" w:rsidRPr="00181D2B">
        <w:rPr>
          <w:rFonts w:ascii="Arial" w:hAnsi="Arial" w:cs="Arial"/>
        </w:rPr>
        <w:t>Department of Social Services</w:t>
      </w:r>
      <w:r w:rsidRPr="00041CF9">
        <w:rPr>
          <w:rFonts w:ascii="Arial" w:hAnsi="Arial" w:cs="Arial"/>
        </w:rPr>
        <w:t xml:space="preserve"> will negotiate </w:t>
      </w:r>
      <w:r w:rsidR="0038575B">
        <w:rPr>
          <w:rFonts w:ascii="Arial" w:hAnsi="Arial" w:cs="Arial"/>
        </w:rPr>
        <w:t xml:space="preserve">the </w:t>
      </w:r>
      <w:r w:rsidRPr="00041CF9">
        <w:rPr>
          <w:rFonts w:ascii="Arial" w:hAnsi="Arial" w:cs="Arial"/>
        </w:rPr>
        <w:t xml:space="preserve">agreement with </w:t>
      </w:r>
      <w:r w:rsidR="0038575B">
        <w:rPr>
          <w:rFonts w:ascii="Arial" w:hAnsi="Arial" w:cs="Arial"/>
        </w:rPr>
        <w:t xml:space="preserve">the </w:t>
      </w:r>
      <w:r w:rsidRPr="00041CF9">
        <w:rPr>
          <w:rFonts w:ascii="Arial" w:hAnsi="Arial" w:cs="Arial"/>
        </w:rPr>
        <w:t xml:space="preserve">successful </w:t>
      </w:r>
      <w:r w:rsidRPr="0046035F">
        <w:rPr>
          <w:rFonts w:ascii="Arial" w:hAnsi="Arial" w:cs="Arial"/>
        </w:rPr>
        <w:t>applicant.</w:t>
      </w:r>
    </w:p>
    <w:p w14:paraId="365AAE69" w14:textId="77777777" w:rsidR="004F78F6" w:rsidRPr="00041CF9" w:rsidRDefault="004F78F6" w:rsidP="004F78F6">
      <w:pPr>
        <w:rPr>
          <w:rFonts w:ascii="Arial" w:hAnsi="Arial" w:cs="Arial"/>
        </w:rPr>
      </w:pPr>
      <w:r w:rsidRPr="00041CF9">
        <w:rPr>
          <w:rFonts w:ascii="Arial" w:hAnsi="Arial" w:cs="Arial"/>
          <w:lang w:eastAsia="en-AU"/>
        </w:rPr>
        <w:t xml:space="preserve">Where a grantee fails to meet the obligations of the grant agreement, </w:t>
      </w:r>
      <w:r w:rsidRPr="00041CF9">
        <w:rPr>
          <w:rFonts w:ascii="Arial" w:hAnsi="Arial" w:cs="Arial"/>
        </w:rPr>
        <w:t>the</w:t>
      </w:r>
      <w:r w:rsidRPr="00041CF9">
        <w:rPr>
          <w:rFonts w:ascii="Arial" w:hAnsi="Arial" w:cs="Arial"/>
          <w:lang w:eastAsia="en-AU"/>
        </w:rPr>
        <w:t xml:space="preserve"> </w:t>
      </w:r>
      <w:r w:rsidR="00C77F43" w:rsidRPr="00181D2B">
        <w:rPr>
          <w:rFonts w:ascii="Arial" w:hAnsi="Arial" w:cs="Arial"/>
        </w:rPr>
        <w:t>Department of Social Services</w:t>
      </w:r>
      <w:r w:rsidRPr="00041CF9">
        <w:rPr>
          <w:rFonts w:ascii="Arial" w:hAnsi="Arial" w:cs="Arial"/>
        </w:rPr>
        <w:t xml:space="preserve"> </w:t>
      </w:r>
      <w:r w:rsidRPr="00041CF9">
        <w:rPr>
          <w:rFonts w:ascii="Arial" w:hAnsi="Arial" w:cs="Arial"/>
          <w:lang w:eastAsia="en-AU"/>
        </w:rPr>
        <w:t>may</w:t>
      </w:r>
      <w:r w:rsidRPr="00041CF9">
        <w:rPr>
          <w:rFonts w:ascii="Arial" w:hAnsi="Arial" w:cs="Arial"/>
        </w:rPr>
        <w:t xml:space="preserve"> </w:t>
      </w:r>
      <w:r w:rsidR="003E5937" w:rsidRPr="00181D2B">
        <w:rPr>
          <w:rFonts w:ascii="Arial" w:hAnsi="Arial" w:cs="Arial"/>
        </w:rPr>
        <w:t>seek to terminate the relevant agreement.</w:t>
      </w:r>
    </w:p>
    <w:p w14:paraId="4FE1B9ED" w14:textId="77777777" w:rsidR="004F78F6" w:rsidRPr="00041CF9" w:rsidRDefault="004F78F6" w:rsidP="004F78F6">
      <w:pPr>
        <w:rPr>
          <w:rFonts w:ascii="Arial" w:hAnsi="Arial" w:cs="Arial"/>
          <w:bCs/>
          <w:lang w:eastAsia="en-AU"/>
        </w:rPr>
      </w:pPr>
      <w:r w:rsidRPr="00041CF9">
        <w:rPr>
          <w:rFonts w:ascii="Arial" w:hAnsi="Arial" w:cs="Arial"/>
          <w:bCs/>
          <w:lang w:eastAsia="en-AU"/>
        </w:rPr>
        <w:t xml:space="preserve">You should not make financial commitments until a grant agreement has been executed by the Commonwealth. </w:t>
      </w:r>
    </w:p>
    <w:p w14:paraId="21A69363" w14:textId="77777777" w:rsidR="004F78F6" w:rsidRPr="00181D2B" w:rsidRDefault="004F78F6" w:rsidP="006F198F">
      <w:pPr>
        <w:pStyle w:val="Heading2inusebytemplate"/>
        <w:numPr>
          <w:ilvl w:val="1"/>
          <w:numId w:val="37"/>
        </w:numPr>
        <w:spacing w:after="60"/>
        <w:contextualSpacing w:val="0"/>
        <w:rPr>
          <w:rFonts w:ascii="Arial" w:hAnsi="Arial" w:cs="Arial"/>
          <w:color w:val="auto"/>
        </w:rPr>
      </w:pPr>
      <w:bookmarkStart w:id="151" w:name="_Toc501462859"/>
      <w:r w:rsidRPr="00181D2B">
        <w:rPr>
          <w:rFonts w:ascii="Arial" w:hAnsi="Arial" w:cs="Arial"/>
          <w:color w:val="auto"/>
        </w:rPr>
        <w:t>How the grant will be paid</w:t>
      </w:r>
      <w:bookmarkEnd w:id="151"/>
    </w:p>
    <w:p w14:paraId="0E711216" w14:textId="77777777" w:rsidR="00AF6F83" w:rsidRDefault="004F78F6" w:rsidP="00181D2B">
      <w:pPr>
        <w:tabs>
          <w:tab w:val="left" w:pos="0"/>
        </w:tabs>
        <w:spacing w:before="180" w:after="120"/>
        <w:rPr>
          <w:rFonts w:ascii="Arial" w:hAnsi="Arial" w:cs="Arial"/>
          <w:bCs/>
          <w:lang w:eastAsia="en-AU"/>
        </w:rPr>
      </w:pPr>
      <w:r w:rsidRPr="00041CF9">
        <w:rPr>
          <w:rFonts w:ascii="Arial" w:hAnsi="Arial" w:cs="Arial"/>
          <w:bCs/>
          <w:lang w:eastAsia="en-AU"/>
        </w:rPr>
        <w:t>The grant agreement will</w:t>
      </w:r>
      <w:r w:rsidR="00AF6F83">
        <w:rPr>
          <w:rFonts w:ascii="Arial" w:hAnsi="Arial" w:cs="Arial"/>
          <w:bCs/>
          <w:lang w:eastAsia="en-AU"/>
        </w:rPr>
        <w:t>:</w:t>
      </w:r>
    </w:p>
    <w:p w14:paraId="22CF96A8" w14:textId="77777777" w:rsidR="004F78F6" w:rsidRPr="00AF6F83" w:rsidRDefault="004F78F6" w:rsidP="002304A7">
      <w:pPr>
        <w:pStyle w:val="ListParagraph"/>
        <w:numPr>
          <w:ilvl w:val="0"/>
          <w:numId w:val="50"/>
        </w:numPr>
        <w:tabs>
          <w:tab w:val="left" w:pos="0"/>
        </w:tabs>
        <w:spacing w:before="120"/>
        <w:ind w:left="839" w:hanging="357"/>
        <w:rPr>
          <w:rFonts w:ascii="Arial" w:hAnsi="Arial" w:cs="Arial"/>
        </w:rPr>
      </w:pPr>
      <w:r w:rsidRPr="00AF6F83">
        <w:rPr>
          <w:rFonts w:ascii="Arial" w:hAnsi="Arial" w:cs="Arial"/>
          <w:bCs/>
          <w:lang w:eastAsia="en-AU"/>
        </w:rPr>
        <w:t>state the</w:t>
      </w:r>
      <w:r w:rsidR="00181D2B" w:rsidRPr="00AF6F83">
        <w:rPr>
          <w:rFonts w:ascii="Arial" w:hAnsi="Arial" w:cs="Arial"/>
          <w:bCs/>
          <w:lang w:eastAsia="en-AU"/>
        </w:rPr>
        <w:t xml:space="preserve"> </w:t>
      </w:r>
      <w:r w:rsidRPr="00AF6F83">
        <w:rPr>
          <w:rFonts w:ascii="Arial" w:hAnsi="Arial" w:cs="Arial"/>
        </w:rPr>
        <w:t>maximum grant amount to be paid</w:t>
      </w:r>
      <w:r w:rsidR="00181D2B" w:rsidRPr="00AF6F83">
        <w:rPr>
          <w:rFonts w:ascii="Arial" w:hAnsi="Arial" w:cs="Arial"/>
        </w:rPr>
        <w:t>.</w:t>
      </w:r>
    </w:p>
    <w:p w14:paraId="10D37B82" w14:textId="77777777" w:rsidR="004F78F6" w:rsidRPr="00041CF9" w:rsidRDefault="004F78F6" w:rsidP="004F78F6">
      <w:pPr>
        <w:tabs>
          <w:tab w:val="left" w:pos="0"/>
        </w:tabs>
        <w:rPr>
          <w:rFonts w:ascii="Arial" w:hAnsi="Arial" w:cs="Arial"/>
          <w:bCs/>
          <w:lang w:eastAsia="en-AU"/>
        </w:rPr>
      </w:pPr>
      <w:r w:rsidRPr="00041CF9">
        <w:rPr>
          <w:rFonts w:ascii="Arial" w:hAnsi="Arial" w:cs="Arial"/>
          <w:bCs/>
          <w:lang w:eastAsia="en-AU"/>
        </w:rPr>
        <w:t>We will not exceed the maximum grant amount under any circumstances. If you incur extra eligible expenditure, you must pay it yourself.</w:t>
      </w:r>
    </w:p>
    <w:p w14:paraId="1C35E0DA" w14:textId="77777777" w:rsidR="00AF6F83" w:rsidRDefault="004F78F6" w:rsidP="00181D2B">
      <w:pPr>
        <w:keepNext/>
        <w:tabs>
          <w:tab w:val="left" w:pos="0"/>
        </w:tabs>
        <w:spacing w:before="180" w:after="120"/>
        <w:rPr>
          <w:rFonts w:ascii="Arial" w:hAnsi="Arial" w:cs="Arial"/>
        </w:rPr>
      </w:pPr>
      <w:r w:rsidRPr="00041CF9">
        <w:rPr>
          <w:rFonts w:ascii="Arial" w:hAnsi="Arial" w:cs="Arial"/>
          <w:bCs/>
          <w:lang w:eastAsia="en-AU"/>
        </w:rPr>
        <w:t>Grant funding will be paid</w:t>
      </w:r>
      <w:r w:rsidR="00AF6F83">
        <w:rPr>
          <w:rFonts w:ascii="Arial" w:hAnsi="Arial" w:cs="Arial"/>
          <w:bCs/>
          <w:lang w:eastAsia="en-AU"/>
        </w:rPr>
        <w:t>:</w:t>
      </w:r>
      <w:r w:rsidR="00181D2B">
        <w:rPr>
          <w:rFonts w:ascii="Arial" w:hAnsi="Arial" w:cs="Arial"/>
        </w:rPr>
        <w:t xml:space="preserve"> </w:t>
      </w:r>
    </w:p>
    <w:p w14:paraId="59FFCEA1" w14:textId="77777777" w:rsidR="004F78F6" w:rsidRPr="00AF6F83" w:rsidRDefault="004F78F6" w:rsidP="002304A7">
      <w:pPr>
        <w:pStyle w:val="ListParagraph"/>
        <w:keepNext/>
        <w:numPr>
          <w:ilvl w:val="0"/>
          <w:numId w:val="50"/>
        </w:numPr>
        <w:tabs>
          <w:tab w:val="left" w:pos="0"/>
        </w:tabs>
        <w:spacing w:before="180"/>
        <w:ind w:left="839" w:hanging="357"/>
        <w:rPr>
          <w:rFonts w:ascii="Arial" w:hAnsi="Arial" w:cs="Arial"/>
        </w:rPr>
      </w:pPr>
      <w:r w:rsidRPr="00AF6F83">
        <w:rPr>
          <w:rFonts w:ascii="Arial" w:hAnsi="Arial" w:cs="Arial"/>
        </w:rPr>
        <w:t>according to agreed milestones and performance indicators</w:t>
      </w:r>
      <w:r w:rsidR="009F3E5C" w:rsidRPr="00AF6F83">
        <w:rPr>
          <w:rFonts w:ascii="Arial" w:hAnsi="Arial" w:cs="Arial"/>
        </w:rPr>
        <w:t xml:space="preserve"> </w:t>
      </w:r>
      <w:r w:rsidR="00BF5836" w:rsidRPr="00AF6F83">
        <w:rPr>
          <w:rFonts w:ascii="Arial" w:hAnsi="Arial" w:cs="Arial"/>
        </w:rPr>
        <w:t xml:space="preserve">defined in the </w:t>
      </w:r>
      <w:r w:rsidR="00C404FB" w:rsidRPr="00AF6F83">
        <w:rPr>
          <w:rFonts w:ascii="Arial" w:hAnsi="Arial" w:cs="Arial"/>
        </w:rPr>
        <w:t xml:space="preserve">Grant Agreement and </w:t>
      </w:r>
      <w:r w:rsidR="00BF5836" w:rsidRPr="00AF6F83">
        <w:rPr>
          <w:rFonts w:ascii="Arial" w:hAnsi="Arial" w:cs="Arial"/>
        </w:rPr>
        <w:t>Activity Work Plan</w:t>
      </w:r>
      <w:r w:rsidR="00181D2B" w:rsidRPr="00AF6F83">
        <w:rPr>
          <w:rFonts w:ascii="Arial" w:hAnsi="Arial" w:cs="Arial"/>
        </w:rPr>
        <w:t>.</w:t>
      </w:r>
    </w:p>
    <w:p w14:paraId="45A6E29C" w14:textId="77777777" w:rsidR="004F78F6" w:rsidRPr="00041CF9" w:rsidRDefault="004F78F6" w:rsidP="004F78F6">
      <w:pPr>
        <w:tabs>
          <w:tab w:val="left" w:pos="0"/>
        </w:tabs>
        <w:rPr>
          <w:rFonts w:ascii="Arial" w:hAnsi="Arial" w:cs="Arial"/>
          <w:bCs/>
          <w:lang w:eastAsia="en-AU"/>
        </w:rPr>
      </w:pPr>
      <w:r w:rsidRPr="00041CF9">
        <w:rPr>
          <w:rFonts w:ascii="Arial" w:hAnsi="Arial" w:cs="Arial"/>
          <w:bCs/>
          <w:lang w:eastAsia="en-AU"/>
        </w:rPr>
        <w:t xml:space="preserve">We recognise that unexpected events may affect </w:t>
      </w:r>
      <w:r w:rsidR="008B15EF" w:rsidRPr="00041CF9">
        <w:rPr>
          <w:rFonts w:ascii="Arial" w:hAnsi="Arial" w:cs="Arial"/>
          <w:bCs/>
          <w:lang w:eastAsia="en-AU"/>
        </w:rPr>
        <w:t>the progress of a</w:t>
      </w:r>
      <w:r w:rsidR="00181D2B">
        <w:rPr>
          <w:rFonts w:ascii="Arial" w:hAnsi="Arial" w:cs="Arial"/>
          <w:bCs/>
          <w:lang w:eastAsia="en-AU"/>
        </w:rPr>
        <w:t xml:space="preserve"> grant a</w:t>
      </w:r>
      <w:r w:rsidR="008B15EF" w:rsidRPr="00041CF9">
        <w:rPr>
          <w:rFonts w:ascii="Arial" w:hAnsi="Arial" w:cs="Arial"/>
          <w:bCs/>
          <w:lang w:eastAsia="en-AU"/>
        </w:rPr>
        <w:t>ctivity</w:t>
      </w:r>
      <w:r w:rsidRPr="00041CF9">
        <w:rPr>
          <w:rFonts w:ascii="Arial" w:hAnsi="Arial" w:cs="Arial"/>
          <w:bCs/>
          <w:lang w:eastAsia="en-AU"/>
        </w:rPr>
        <w:t xml:space="preserve">. In these circumstances, you can request </w:t>
      </w:r>
      <w:r w:rsidR="008B15EF" w:rsidRPr="00041CF9">
        <w:rPr>
          <w:rFonts w:ascii="Arial" w:hAnsi="Arial" w:cs="Arial"/>
          <w:bCs/>
          <w:lang w:eastAsia="en-AU"/>
        </w:rPr>
        <w:t xml:space="preserve">an </w:t>
      </w:r>
      <w:r w:rsidR="00181D2B">
        <w:rPr>
          <w:rFonts w:ascii="Arial" w:hAnsi="Arial" w:cs="Arial"/>
          <w:bCs/>
          <w:lang w:eastAsia="en-AU"/>
        </w:rPr>
        <w:t>a</w:t>
      </w:r>
      <w:r w:rsidR="008B15EF" w:rsidRPr="00041CF9">
        <w:rPr>
          <w:rFonts w:ascii="Arial" w:hAnsi="Arial" w:cs="Arial"/>
          <w:bCs/>
          <w:lang w:eastAsia="en-AU"/>
        </w:rPr>
        <w:t xml:space="preserve">ctivity </w:t>
      </w:r>
      <w:r w:rsidRPr="00041CF9">
        <w:rPr>
          <w:rFonts w:ascii="Arial" w:hAnsi="Arial" w:cs="Arial"/>
          <w:bCs/>
          <w:lang w:eastAsia="en-AU"/>
        </w:rPr>
        <w:t>variation, including:</w:t>
      </w:r>
      <w:r w:rsidR="009F3E5C" w:rsidRPr="00041CF9">
        <w:rPr>
          <w:rFonts w:ascii="Arial" w:hAnsi="Arial" w:cs="Arial"/>
          <w:bCs/>
          <w:lang w:eastAsia="en-AU"/>
        </w:rPr>
        <w:t xml:space="preserve"> </w:t>
      </w:r>
    </w:p>
    <w:p w14:paraId="2E5058A2" w14:textId="77777777" w:rsidR="004F78F6" w:rsidRPr="00D77F54" w:rsidRDefault="004F78F6" w:rsidP="006651D5">
      <w:pPr>
        <w:pStyle w:val="ListParagraph"/>
        <w:numPr>
          <w:ilvl w:val="0"/>
          <w:numId w:val="50"/>
        </w:numPr>
        <w:tabs>
          <w:tab w:val="left" w:pos="0"/>
        </w:tabs>
        <w:spacing w:before="120"/>
        <w:ind w:left="839" w:hanging="357"/>
        <w:contextualSpacing w:val="0"/>
        <w:rPr>
          <w:rFonts w:ascii="Arial" w:hAnsi="Arial" w:cs="Arial"/>
          <w:bCs/>
          <w:lang w:eastAsia="en-AU"/>
        </w:rPr>
      </w:pPr>
      <w:r w:rsidRPr="00D77F54">
        <w:rPr>
          <w:rFonts w:ascii="Arial" w:hAnsi="Arial" w:cs="Arial"/>
          <w:bCs/>
          <w:lang w:eastAsia="en-AU"/>
        </w:rPr>
        <w:t xml:space="preserve">changing </w:t>
      </w:r>
      <w:r w:rsidR="008B15EF" w:rsidRPr="00D77F54">
        <w:rPr>
          <w:rFonts w:ascii="Arial" w:hAnsi="Arial" w:cs="Arial"/>
          <w:bCs/>
          <w:lang w:eastAsia="en-AU"/>
        </w:rPr>
        <w:t xml:space="preserve">an </w:t>
      </w:r>
      <w:r w:rsidR="00181D2B" w:rsidRPr="00D77F54">
        <w:rPr>
          <w:rFonts w:ascii="Arial" w:hAnsi="Arial" w:cs="Arial"/>
          <w:bCs/>
          <w:lang w:eastAsia="en-AU"/>
        </w:rPr>
        <w:t>a</w:t>
      </w:r>
      <w:r w:rsidR="008B15EF" w:rsidRPr="00D77F54">
        <w:rPr>
          <w:rFonts w:ascii="Arial" w:hAnsi="Arial" w:cs="Arial"/>
          <w:bCs/>
          <w:lang w:eastAsia="en-AU"/>
        </w:rPr>
        <w:t>ctivit</w:t>
      </w:r>
      <w:r w:rsidR="00181D2B" w:rsidRPr="00D77F54">
        <w:rPr>
          <w:rFonts w:ascii="Arial" w:hAnsi="Arial" w:cs="Arial"/>
          <w:bCs/>
          <w:lang w:eastAsia="en-AU"/>
        </w:rPr>
        <w:t>ies</w:t>
      </w:r>
      <w:r w:rsidRPr="00D77F54">
        <w:rPr>
          <w:rFonts w:ascii="Arial" w:hAnsi="Arial" w:cs="Arial"/>
          <w:bCs/>
          <w:lang w:eastAsia="en-AU"/>
        </w:rPr>
        <w:t xml:space="preserve"> milestones</w:t>
      </w:r>
    </w:p>
    <w:p w14:paraId="5B651026" w14:textId="77777777" w:rsidR="004F78F6" w:rsidRPr="00041CF9" w:rsidRDefault="004F78F6" w:rsidP="006651D5">
      <w:pPr>
        <w:pStyle w:val="ListParagraph"/>
        <w:numPr>
          <w:ilvl w:val="0"/>
          <w:numId w:val="50"/>
        </w:numPr>
        <w:tabs>
          <w:tab w:val="left" w:pos="0"/>
        </w:tabs>
        <w:spacing w:before="120"/>
        <w:ind w:left="839" w:hanging="357"/>
        <w:contextualSpacing w:val="0"/>
        <w:rPr>
          <w:rFonts w:ascii="Arial" w:hAnsi="Arial" w:cs="Arial"/>
        </w:rPr>
      </w:pPr>
      <w:r w:rsidRPr="00D77F54">
        <w:rPr>
          <w:rFonts w:ascii="Arial" w:hAnsi="Arial" w:cs="Arial"/>
          <w:bCs/>
          <w:lang w:eastAsia="en-AU"/>
        </w:rPr>
        <w:lastRenderedPageBreak/>
        <w:t xml:space="preserve">extending the timeframe for completing </w:t>
      </w:r>
      <w:r w:rsidR="008B15EF" w:rsidRPr="00D77F54">
        <w:rPr>
          <w:rFonts w:ascii="Arial" w:hAnsi="Arial" w:cs="Arial"/>
          <w:bCs/>
          <w:lang w:eastAsia="en-AU"/>
        </w:rPr>
        <w:t xml:space="preserve">an </w:t>
      </w:r>
      <w:r w:rsidR="00181D2B" w:rsidRPr="00D77F54">
        <w:rPr>
          <w:rFonts w:ascii="Arial" w:hAnsi="Arial" w:cs="Arial"/>
          <w:bCs/>
          <w:lang w:eastAsia="en-AU"/>
        </w:rPr>
        <w:t>a</w:t>
      </w:r>
      <w:r w:rsidR="008B15EF" w:rsidRPr="00D77F54">
        <w:rPr>
          <w:rFonts w:ascii="Arial" w:hAnsi="Arial" w:cs="Arial"/>
          <w:bCs/>
          <w:lang w:eastAsia="en-AU"/>
        </w:rPr>
        <w:t xml:space="preserve">ctivity </w:t>
      </w:r>
      <w:r w:rsidRPr="00D77F54">
        <w:rPr>
          <w:rFonts w:ascii="Arial" w:hAnsi="Arial" w:cs="Arial"/>
          <w:bCs/>
          <w:lang w:eastAsia="en-AU"/>
        </w:rPr>
        <w:t xml:space="preserve">but within the </w:t>
      </w:r>
      <w:r w:rsidR="00181D2B" w:rsidRPr="00D77F54">
        <w:rPr>
          <w:rFonts w:ascii="Arial" w:hAnsi="Arial" w:cs="Arial"/>
          <w:bCs/>
          <w:lang w:eastAsia="en-AU"/>
        </w:rPr>
        <w:t>time period of the</w:t>
      </w:r>
      <w:r w:rsidR="00181D2B">
        <w:rPr>
          <w:rFonts w:ascii="Arial" w:hAnsi="Arial" w:cs="Arial"/>
        </w:rPr>
        <w:t xml:space="preserve"> Try, Test and learn Fund program.</w:t>
      </w:r>
    </w:p>
    <w:p w14:paraId="4F295EB7" w14:textId="77777777" w:rsidR="00AF6F83" w:rsidRDefault="004F78F6" w:rsidP="00181D2B">
      <w:pPr>
        <w:tabs>
          <w:tab w:val="left" w:pos="0"/>
        </w:tabs>
        <w:spacing w:before="240" w:after="120"/>
        <w:rPr>
          <w:rFonts w:ascii="Arial" w:hAnsi="Arial" w:cs="Arial"/>
        </w:rPr>
      </w:pPr>
      <w:r w:rsidRPr="00041CF9">
        <w:rPr>
          <w:rFonts w:ascii="Arial" w:hAnsi="Arial" w:cs="Arial"/>
          <w:bCs/>
          <w:lang w:eastAsia="en-AU"/>
        </w:rPr>
        <w:t>The program does not allow for</w:t>
      </w:r>
      <w:r w:rsidR="00AF6F83">
        <w:rPr>
          <w:rFonts w:ascii="Arial" w:hAnsi="Arial" w:cs="Arial"/>
          <w:bCs/>
          <w:lang w:eastAsia="en-AU"/>
        </w:rPr>
        <w:t>:</w:t>
      </w:r>
      <w:r w:rsidR="00181D2B">
        <w:rPr>
          <w:rFonts w:ascii="Arial" w:hAnsi="Arial" w:cs="Arial"/>
        </w:rPr>
        <w:t xml:space="preserve"> </w:t>
      </w:r>
    </w:p>
    <w:p w14:paraId="01237551" w14:textId="77777777" w:rsidR="004F78F6" w:rsidRPr="00AF6F83" w:rsidRDefault="004F78F6" w:rsidP="002304A7">
      <w:pPr>
        <w:pStyle w:val="ListParagraph"/>
        <w:numPr>
          <w:ilvl w:val="0"/>
          <w:numId w:val="50"/>
        </w:numPr>
        <w:tabs>
          <w:tab w:val="left" w:pos="0"/>
        </w:tabs>
        <w:spacing w:before="120"/>
        <w:ind w:left="839" w:hanging="357"/>
        <w:rPr>
          <w:rFonts w:ascii="Arial" w:hAnsi="Arial" w:cs="Arial"/>
          <w:b/>
        </w:rPr>
      </w:pPr>
      <w:r w:rsidRPr="00AF6F83">
        <w:rPr>
          <w:rFonts w:ascii="Arial" w:hAnsi="Arial" w:cs="Arial"/>
        </w:rPr>
        <w:t>an increase to the agreed amount of grant funds</w:t>
      </w:r>
      <w:r w:rsidR="00181D2B" w:rsidRPr="00AF6F83">
        <w:rPr>
          <w:rFonts w:ascii="Arial" w:hAnsi="Arial" w:cs="Arial"/>
        </w:rPr>
        <w:t>.</w:t>
      </w:r>
    </w:p>
    <w:p w14:paraId="485847F1" w14:textId="77777777" w:rsidR="004F78F6" w:rsidRPr="00041CF9" w:rsidRDefault="004F78F6" w:rsidP="004F78F6">
      <w:pPr>
        <w:tabs>
          <w:tab w:val="left" w:pos="0"/>
        </w:tabs>
        <w:rPr>
          <w:rFonts w:ascii="Arial" w:hAnsi="Arial" w:cs="Arial"/>
          <w:bCs/>
          <w:lang w:eastAsia="en-AU"/>
        </w:rPr>
      </w:pPr>
      <w:r w:rsidRPr="00041CF9">
        <w:rPr>
          <w:rFonts w:ascii="Arial" w:hAnsi="Arial" w:cs="Arial"/>
          <w:bCs/>
          <w:lang w:eastAsia="en-AU"/>
        </w:rPr>
        <w:t xml:space="preserve">If you want to propose changes to the grant agreement, you must put them in writing before the grant agreement end date. Contact </w:t>
      </w:r>
      <w:r w:rsidR="007275CE" w:rsidRPr="00041CF9">
        <w:rPr>
          <w:rFonts w:ascii="Arial" w:hAnsi="Arial" w:cs="Arial"/>
          <w:bCs/>
          <w:lang w:eastAsia="en-AU"/>
        </w:rPr>
        <w:t>your</w:t>
      </w:r>
      <w:r w:rsidR="007275CE" w:rsidRPr="00041CF9">
        <w:rPr>
          <w:rFonts w:ascii="Arial" w:hAnsi="Arial" w:cs="Arial"/>
          <w:b/>
          <w:bCs/>
          <w:lang w:eastAsia="en-AU"/>
        </w:rPr>
        <w:t xml:space="preserve"> </w:t>
      </w:r>
      <w:r w:rsidR="007275CE" w:rsidRPr="00181D2B">
        <w:rPr>
          <w:rFonts w:ascii="Arial" w:hAnsi="Arial" w:cs="Arial"/>
          <w:bCs/>
          <w:lang w:eastAsia="en-AU"/>
        </w:rPr>
        <w:t>Grant Agreement Manager</w:t>
      </w:r>
      <w:r w:rsidR="007275CE" w:rsidRPr="00041CF9">
        <w:rPr>
          <w:rFonts w:ascii="Arial" w:hAnsi="Arial" w:cs="Arial"/>
          <w:b/>
          <w:bCs/>
          <w:lang w:eastAsia="en-AU"/>
        </w:rPr>
        <w:t xml:space="preserve"> </w:t>
      </w:r>
      <w:r w:rsidRPr="00041CF9">
        <w:rPr>
          <w:rFonts w:ascii="Arial" w:hAnsi="Arial" w:cs="Arial"/>
          <w:bCs/>
          <w:lang w:eastAsia="en-AU"/>
        </w:rPr>
        <w:t>for further information. We will not consider changes after the grant agreement end date.</w:t>
      </w:r>
    </w:p>
    <w:p w14:paraId="7DCCC622" w14:textId="77777777" w:rsidR="004F78F6" w:rsidRPr="00041CF9" w:rsidRDefault="004F78F6" w:rsidP="004F78F6">
      <w:pPr>
        <w:tabs>
          <w:tab w:val="left" w:pos="0"/>
        </w:tabs>
        <w:rPr>
          <w:rFonts w:ascii="Arial" w:hAnsi="Arial" w:cs="Arial"/>
          <w:bCs/>
          <w:lang w:eastAsia="en-AU"/>
        </w:rPr>
      </w:pPr>
      <w:r w:rsidRPr="00041CF9">
        <w:rPr>
          <w:rFonts w:ascii="Arial" w:hAnsi="Arial" w:cs="Arial"/>
          <w:bCs/>
          <w:lang w:eastAsia="en-AU"/>
        </w:rPr>
        <w:t>You should not assume that a variation request will be successful. We will consider your request based on factors such as:</w:t>
      </w:r>
    </w:p>
    <w:p w14:paraId="33DA0D00" w14:textId="77777777" w:rsidR="004F78F6" w:rsidRPr="00D77F54" w:rsidRDefault="004F78F6" w:rsidP="006651D5">
      <w:pPr>
        <w:pStyle w:val="ListParagraph"/>
        <w:numPr>
          <w:ilvl w:val="0"/>
          <w:numId w:val="50"/>
        </w:numPr>
        <w:tabs>
          <w:tab w:val="left" w:pos="0"/>
        </w:tabs>
        <w:spacing w:before="120"/>
        <w:ind w:left="839" w:hanging="357"/>
        <w:contextualSpacing w:val="0"/>
        <w:rPr>
          <w:rFonts w:ascii="Arial" w:hAnsi="Arial" w:cs="Arial"/>
          <w:bCs/>
          <w:lang w:eastAsia="en-AU"/>
        </w:rPr>
      </w:pPr>
      <w:r w:rsidRPr="00D77F54">
        <w:rPr>
          <w:rFonts w:ascii="Arial" w:hAnsi="Arial" w:cs="Arial"/>
          <w:bCs/>
          <w:lang w:eastAsia="en-AU"/>
        </w:rPr>
        <w:t>how it affects the project outcome</w:t>
      </w:r>
    </w:p>
    <w:p w14:paraId="4F317C36" w14:textId="77777777" w:rsidR="004F78F6" w:rsidRPr="00D77F54" w:rsidRDefault="004F78F6" w:rsidP="006651D5">
      <w:pPr>
        <w:pStyle w:val="ListParagraph"/>
        <w:numPr>
          <w:ilvl w:val="0"/>
          <w:numId w:val="50"/>
        </w:numPr>
        <w:tabs>
          <w:tab w:val="left" w:pos="0"/>
        </w:tabs>
        <w:spacing w:before="120"/>
        <w:ind w:left="839" w:hanging="357"/>
        <w:contextualSpacing w:val="0"/>
        <w:rPr>
          <w:rFonts w:ascii="Arial" w:hAnsi="Arial" w:cs="Arial"/>
          <w:bCs/>
          <w:lang w:eastAsia="en-AU"/>
        </w:rPr>
      </w:pPr>
      <w:r w:rsidRPr="00D77F54">
        <w:rPr>
          <w:rFonts w:ascii="Arial" w:hAnsi="Arial" w:cs="Arial"/>
          <w:bCs/>
          <w:lang w:eastAsia="en-AU"/>
        </w:rPr>
        <w:t xml:space="preserve">consistency with the program policy objective and any relevant policies of the </w:t>
      </w:r>
      <w:r w:rsidR="00181D2B" w:rsidRPr="00D77F54">
        <w:rPr>
          <w:rFonts w:ascii="Arial" w:hAnsi="Arial" w:cs="Arial"/>
          <w:bCs/>
          <w:lang w:eastAsia="en-AU"/>
        </w:rPr>
        <w:t>D</w:t>
      </w:r>
      <w:r w:rsidRPr="00D77F54">
        <w:rPr>
          <w:rFonts w:ascii="Arial" w:hAnsi="Arial" w:cs="Arial"/>
          <w:bCs/>
          <w:lang w:eastAsia="en-AU"/>
        </w:rPr>
        <w:t>epartment</w:t>
      </w:r>
      <w:r w:rsidR="00181D2B" w:rsidRPr="00D77F54">
        <w:rPr>
          <w:rFonts w:ascii="Arial" w:hAnsi="Arial" w:cs="Arial"/>
          <w:bCs/>
          <w:lang w:eastAsia="en-AU"/>
        </w:rPr>
        <w:t xml:space="preserve"> of Social Services</w:t>
      </w:r>
    </w:p>
    <w:p w14:paraId="3876FAD6" w14:textId="77777777" w:rsidR="004F78F6" w:rsidRPr="00D77F54" w:rsidRDefault="004F78F6" w:rsidP="006651D5">
      <w:pPr>
        <w:pStyle w:val="ListParagraph"/>
        <w:numPr>
          <w:ilvl w:val="0"/>
          <w:numId w:val="50"/>
        </w:numPr>
        <w:tabs>
          <w:tab w:val="left" w:pos="0"/>
        </w:tabs>
        <w:spacing w:before="120"/>
        <w:ind w:left="839" w:hanging="357"/>
        <w:contextualSpacing w:val="0"/>
        <w:rPr>
          <w:rFonts w:ascii="Arial" w:hAnsi="Arial" w:cs="Arial"/>
          <w:bCs/>
          <w:lang w:eastAsia="en-AU"/>
        </w:rPr>
      </w:pPr>
      <w:r w:rsidRPr="00D77F54">
        <w:rPr>
          <w:rFonts w:ascii="Arial" w:hAnsi="Arial" w:cs="Arial"/>
          <w:bCs/>
          <w:lang w:eastAsia="en-AU"/>
        </w:rPr>
        <w:t>changes to the timing of grant payments</w:t>
      </w:r>
    </w:p>
    <w:p w14:paraId="4781A7B4" w14:textId="77777777" w:rsidR="004F78F6" w:rsidRPr="00D77F54" w:rsidRDefault="004F78F6" w:rsidP="006651D5">
      <w:pPr>
        <w:pStyle w:val="ListParagraph"/>
        <w:numPr>
          <w:ilvl w:val="0"/>
          <w:numId w:val="50"/>
        </w:numPr>
        <w:tabs>
          <w:tab w:val="left" w:pos="0"/>
        </w:tabs>
        <w:spacing w:before="120"/>
        <w:ind w:left="839" w:hanging="357"/>
        <w:contextualSpacing w:val="0"/>
        <w:rPr>
          <w:rFonts w:ascii="Arial" w:hAnsi="Arial" w:cs="Arial"/>
          <w:bCs/>
          <w:lang w:eastAsia="en-AU"/>
        </w:rPr>
      </w:pPr>
      <w:r w:rsidRPr="00D77F54">
        <w:rPr>
          <w:rFonts w:ascii="Arial" w:hAnsi="Arial" w:cs="Arial"/>
          <w:bCs/>
          <w:lang w:eastAsia="en-AU"/>
        </w:rPr>
        <w:t>availability of program funds.</w:t>
      </w:r>
    </w:p>
    <w:p w14:paraId="540B7490" w14:textId="77777777" w:rsidR="004F78F6" w:rsidRPr="00E16B84" w:rsidRDefault="004F78F6" w:rsidP="00AF6F83">
      <w:pPr>
        <w:pStyle w:val="Heading2"/>
        <w:keepNext/>
        <w:keepLines/>
        <w:numPr>
          <w:ilvl w:val="1"/>
          <w:numId w:val="30"/>
        </w:numPr>
        <w:spacing w:before="360" w:after="60"/>
        <w:ind w:left="567" w:hanging="567"/>
        <w:rPr>
          <w:rFonts w:ascii="Arial" w:hAnsi="Arial" w:cs="Arial"/>
          <w:b w:val="0"/>
          <w:sz w:val="40"/>
          <w:szCs w:val="40"/>
        </w:rPr>
      </w:pPr>
      <w:bookmarkStart w:id="152" w:name="_Toc501462860"/>
      <w:r w:rsidRPr="00E16B84">
        <w:rPr>
          <w:rFonts w:ascii="Arial" w:hAnsi="Arial" w:cs="Arial"/>
          <w:b w:val="0"/>
          <w:sz w:val="40"/>
          <w:szCs w:val="40"/>
        </w:rPr>
        <w:t>Announcement of grants</w:t>
      </w:r>
      <w:bookmarkEnd w:id="152"/>
    </w:p>
    <w:p w14:paraId="56839FCA" w14:textId="77777777" w:rsidR="0046035F" w:rsidRPr="0046035F" w:rsidRDefault="0046035F" w:rsidP="0046035F">
      <w:pPr>
        <w:rPr>
          <w:rFonts w:ascii="Arial" w:hAnsi="Arial" w:cs="Arial"/>
        </w:rPr>
      </w:pPr>
      <w:r w:rsidRPr="0046035F">
        <w:rPr>
          <w:rFonts w:ascii="Arial" w:hAnsi="Arial" w:cs="Arial"/>
        </w:rPr>
        <w:t>If successful, your grant will be listed on the website 21 days after the date of effect</w:t>
      </w:r>
      <w:r w:rsidR="00AF6F83">
        <w:rPr>
          <w:rStyle w:val="FootnoteReference"/>
          <w:rFonts w:ascii="Arial" w:hAnsi="Arial"/>
        </w:rPr>
        <w:footnoteReference w:id="4"/>
      </w:r>
      <w:r w:rsidRPr="0046035F">
        <w:rPr>
          <w:rFonts w:ascii="Arial" w:hAnsi="Arial" w:cs="Arial"/>
        </w:rPr>
        <w:t xml:space="preserve"> as required by Section 5.3 of the </w:t>
      </w:r>
      <w:r w:rsidRPr="00AF6F83">
        <w:rPr>
          <w:rFonts w:ascii="Arial" w:hAnsi="Arial" w:cs="Arial"/>
          <w:i/>
        </w:rPr>
        <w:t>CGRGs</w:t>
      </w:r>
      <w:r w:rsidRPr="0046035F">
        <w:rPr>
          <w:rFonts w:ascii="Arial" w:hAnsi="Arial" w:cs="Arial"/>
        </w:rPr>
        <w:t xml:space="preserve">. </w:t>
      </w:r>
    </w:p>
    <w:p w14:paraId="1A316099" w14:textId="77777777" w:rsidR="004F78F6" w:rsidRPr="00E16B84" w:rsidRDefault="004F78F6" w:rsidP="00AF6F83">
      <w:pPr>
        <w:pStyle w:val="Heading2"/>
        <w:keepNext/>
        <w:keepLines/>
        <w:numPr>
          <w:ilvl w:val="1"/>
          <w:numId w:val="30"/>
        </w:numPr>
        <w:spacing w:before="360" w:after="60"/>
        <w:ind w:left="567" w:hanging="567"/>
        <w:rPr>
          <w:rFonts w:ascii="Arial" w:hAnsi="Arial" w:cs="Arial"/>
          <w:b w:val="0"/>
          <w:sz w:val="40"/>
          <w:szCs w:val="40"/>
        </w:rPr>
      </w:pPr>
      <w:bookmarkStart w:id="153" w:name="_Toc421777623"/>
      <w:bookmarkStart w:id="154" w:name="_Toc501462861"/>
      <w:r w:rsidRPr="00E16B84">
        <w:rPr>
          <w:rFonts w:ascii="Arial" w:hAnsi="Arial" w:cs="Arial"/>
          <w:b w:val="0"/>
          <w:sz w:val="40"/>
          <w:szCs w:val="40"/>
        </w:rPr>
        <w:t>Delivery of grant activities</w:t>
      </w:r>
      <w:bookmarkEnd w:id="153"/>
      <w:bookmarkEnd w:id="154"/>
    </w:p>
    <w:p w14:paraId="73539343" w14:textId="77777777" w:rsidR="004F78F6" w:rsidRPr="00145EE9" w:rsidDel="00D505A5" w:rsidRDefault="004F78F6" w:rsidP="006F198F">
      <w:pPr>
        <w:pStyle w:val="Heading2inusebytemplate"/>
        <w:numPr>
          <w:ilvl w:val="1"/>
          <w:numId w:val="38"/>
        </w:numPr>
        <w:spacing w:after="60"/>
        <w:contextualSpacing w:val="0"/>
        <w:rPr>
          <w:rFonts w:ascii="Arial" w:hAnsi="Arial" w:cs="Arial"/>
          <w:color w:val="auto"/>
        </w:rPr>
      </w:pPr>
      <w:bookmarkStart w:id="155" w:name="_Toc421777624"/>
      <w:bookmarkStart w:id="156" w:name="_Toc433641185"/>
      <w:bookmarkStart w:id="157" w:name="_Toc501462862"/>
      <w:r w:rsidRPr="00145EE9">
        <w:rPr>
          <w:rFonts w:ascii="Arial" w:hAnsi="Arial" w:cs="Arial"/>
          <w:color w:val="auto"/>
        </w:rPr>
        <w:t>Your</w:t>
      </w:r>
      <w:r w:rsidRPr="00145EE9" w:rsidDel="00D505A5">
        <w:rPr>
          <w:rFonts w:ascii="Arial" w:hAnsi="Arial" w:cs="Arial"/>
          <w:color w:val="auto"/>
        </w:rPr>
        <w:t xml:space="preserve"> responsibilities</w:t>
      </w:r>
      <w:bookmarkEnd w:id="155"/>
      <w:bookmarkEnd w:id="156"/>
      <w:bookmarkEnd w:id="157"/>
    </w:p>
    <w:p w14:paraId="68456EB1" w14:textId="77777777" w:rsidR="009D1F25" w:rsidRPr="00041CF9" w:rsidRDefault="009D1F25" w:rsidP="009D1F25">
      <w:pPr>
        <w:rPr>
          <w:rFonts w:ascii="Arial" w:hAnsi="Arial" w:cs="Arial"/>
        </w:rPr>
      </w:pPr>
      <w:r w:rsidRPr="00041CF9">
        <w:rPr>
          <w:rFonts w:ascii="Arial" w:hAnsi="Arial" w:cs="Arial"/>
        </w:rPr>
        <w:t xml:space="preserve">If successful you must carry out the grant activities in accordance with these guidelines and the grant agreement and activity work plan, which includes standard terms and conditions and any supplementary conditions. The grant agreement will outline specific grant requirements. </w:t>
      </w:r>
    </w:p>
    <w:p w14:paraId="4AB47828" w14:textId="77777777" w:rsidR="004F78F6" w:rsidRPr="00041CF9" w:rsidRDefault="004F78F6" w:rsidP="004F78F6">
      <w:pPr>
        <w:rPr>
          <w:rFonts w:ascii="Arial" w:hAnsi="Arial" w:cs="Arial"/>
        </w:rPr>
      </w:pPr>
      <w:r w:rsidRPr="00041CF9">
        <w:rPr>
          <w:rFonts w:ascii="Arial" w:hAnsi="Arial" w:cs="Arial"/>
        </w:rPr>
        <w:t>You must submit reports</w:t>
      </w:r>
      <w:r w:rsidRPr="00041CF9">
        <w:rPr>
          <w:rFonts w:ascii="Arial" w:hAnsi="Arial" w:cs="Arial"/>
          <w:b/>
        </w:rPr>
        <w:t xml:space="preserve"> </w:t>
      </w:r>
      <w:r w:rsidRPr="00041CF9">
        <w:rPr>
          <w:rFonts w:ascii="Arial" w:hAnsi="Arial" w:cs="Arial"/>
        </w:rPr>
        <w:t>in line with the</w:t>
      </w:r>
      <w:r w:rsidRPr="00041CF9" w:rsidDel="00D505A5">
        <w:rPr>
          <w:rFonts w:ascii="Arial" w:hAnsi="Arial" w:cs="Arial"/>
        </w:rPr>
        <w:t xml:space="preserve"> timeframes </w:t>
      </w:r>
      <w:r w:rsidRPr="00041CF9">
        <w:rPr>
          <w:rFonts w:ascii="Arial" w:hAnsi="Arial" w:cs="Arial"/>
        </w:rPr>
        <w:t xml:space="preserve">in the </w:t>
      </w:r>
      <w:hyperlink r:id="rId24" w:history="1">
        <w:r w:rsidRPr="00041CF9">
          <w:rPr>
            <w:rFonts w:ascii="Arial" w:hAnsi="Arial" w:cs="Arial"/>
          </w:rPr>
          <w:t>grant agreement</w:t>
        </w:r>
      </w:hyperlink>
      <w:r w:rsidRPr="00041CF9">
        <w:rPr>
          <w:rFonts w:ascii="Arial" w:hAnsi="Arial" w:cs="Arial"/>
        </w:rPr>
        <w:t>.</w:t>
      </w:r>
      <w:r w:rsidRPr="00041CF9">
        <w:rPr>
          <w:rFonts w:ascii="Arial" w:hAnsi="Arial" w:cs="Arial"/>
          <w:b/>
          <w:bCs/>
          <w:lang w:eastAsia="en-AU"/>
        </w:rPr>
        <w:t xml:space="preserve"> </w:t>
      </w:r>
      <w:r w:rsidRPr="00041CF9">
        <w:rPr>
          <w:rFonts w:ascii="Arial" w:hAnsi="Arial" w:cs="Arial"/>
        </w:rPr>
        <w:t>We will provide sample templates for these reports in the grant agreement. We will expect you to report on</w:t>
      </w:r>
    </w:p>
    <w:p w14:paraId="08727A0A" w14:textId="77777777" w:rsidR="004F78F6" w:rsidRPr="00D77F54" w:rsidRDefault="004F78F6" w:rsidP="006651D5">
      <w:pPr>
        <w:pStyle w:val="ListParagraph"/>
        <w:numPr>
          <w:ilvl w:val="0"/>
          <w:numId w:val="50"/>
        </w:numPr>
        <w:tabs>
          <w:tab w:val="left" w:pos="0"/>
        </w:tabs>
        <w:spacing w:before="120"/>
        <w:ind w:left="839" w:hanging="357"/>
        <w:contextualSpacing w:val="0"/>
        <w:rPr>
          <w:rFonts w:ascii="Arial" w:hAnsi="Arial" w:cs="Arial"/>
          <w:bCs/>
          <w:lang w:eastAsia="en-AU"/>
        </w:rPr>
      </w:pPr>
      <w:r w:rsidRPr="00D77F54">
        <w:rPr>
          <w:rFonts w:ascii="Arial" w:hAnsi="Arial" w:cs="Arial"/>
          <w:bCs/>
          <w:lang w:eastAsia="en-AU"/>
        </w:rPr>
        <w:t>progress against agreed project milestones</w:t>
      </w:r>
    </w:p>
    <w:p w14:paraId="2AC08D81" w14:textId="77777777" w:rsidR="004F78F6" w:rsidRPr="00D77F54" w:rsidRDefault="004F78F6" w:rsidP="006651D5">
      <w:pPr>
        <w:pStyle w:val="ListParagraph"/>
        <w:numPr>
          <w:ilvl w:val="0"/>
          <w:numId w:val="50"/>
        </w:numPr>
        <w:tabs>
          <w:tab w:val="left" w:pos="0"/>
        </w:tabs>
        <w:spacing w:before="120"/>
        <w:ind w:left="839" w:hanging="357"/>
        <w:contextualSpacing w:val="0"/>
        <w:rPr>
          <w:rFonts w:ascii="Arial" w:hAnsi="Arial" w:cs="Arial"/>
          <w:bCs/>
          <w:lang w:eastAsia="en-AU"/>
        </w:rPr>
      </w:pPr>
      <w:r w:rsidRPr="00D77F54">
        <w:rPr>
          <w:rFonts w:ascii="Arial" w:hAnsi="Arial" w:cs="Arial"/>
          <w:bCs/>
          <w:lang w:eastAsia="en-AU"/>
        </w:rPr>
        <w:t>contributions of participants directly related to the project</w:t>
      </w:r>
    </w:p>
    <w:p w14:paraId="3801465C" w14:textId="77777777" w:rsidR="004F78F6" w:rsidRPr="00D77F54" w:rsidRDefault="004F78F6" w:rsidP="006651D5">
      <w:pPr>
        <w:pStyle w:val="ListParagraph"/>
        <w:numPr>
          <w:ilvl w:val="0"/>
          <w:numId w:val="50"/>
        </w:numPr>
        <w:tabs>
          <w:tab w:val="left" w:pos="0"/>
        </w:tabs>
        <w:spacing w:before="120"/>
        <w:ind w:left="839" w:hanging="357"/>
        <w:contextualSpacing w:val="0"/>
        <w:rPr>
          <w:rFonts w:ascii="Arial" w:hAnsi="Arial" w:cs="Arial"/>
          <w:bCs/>
          <w:lang w:eastAsia="en-AU"/>
        </w:rPr>
      </w:pPr>
      <w:r w:rsidRPr="00D77F54">
        <w:rPr>
          <w:rFonts w:ascii="Arial" w:hAnsi="Arial" w:cs="Arial"/>
          <w:bCs/>
          <w:lang w:eastAsia="en-AU"/>
        </w:rPr>
        <w:t>eligible expenditure of grant funds.</w:t>
      </w:r>
    </w:p>
    <w:p w14:paraId="23F50F9D" w14:textId="77777777" w:rsidR="004F78F6" w:rsidRPr="00041CF9" w:rsidRDefault="004F78F6" w:rsidP="004F78F6">
      <w:pPr>
        <w:rPr>
          <w:rFonts w:ascii="Arial" w:hAnsi="Arial" w:cs="Arial"/>
        </w:rPr>
      </w:pPr>
      <w:r w:rsidRPr="00041CF9">
        <w:rPr>
          <w:rFonts w:ascii="Arial" w:hAnsi="Arial" w:cs="Arial"/>
        </w:rPr>
        <w:t>You</w:t>
      </w:r>
      <w:r w:rsidRPr="00041CF9" w:rsidDel="00D505A5">
        <w:rPr>
          <w:rFonts w:ascii="Arial" w:hAnsi="Arial" w:cs="Arial"/>
        </w:rPr>
        <w:t xml:space="preserve"> </w:t>
      </w:r>
      <w:r w:rsidRPr="00041CF9">
        <w:rPr>
          <w:rFonts w:ascii="Arial" w:hAnsi="Arial" w:cs="Arial"/>
        </w:rPr>
        <w:t>will also be</w:t>
      </w:r>
      <w:r w:rsidRPr="00041CF9" w:rsidDel="00D505A5">
        <w:rPr>
          <w:rFonts w:ascii="Arial" w:hAnsi="Arial" w:cs="Arial"/>
        </w:rPr>
        <w:t xml:space="preserve"> responsible for:</w:t>
      </w:r>
    </w:p>
    <w:p w14:paraId="0B64CBDC" w14:textId="77777777" w:rsidR="004F78F6" w:rsidRPr="00D77F54" w:rsidRDefault="004F78F6" w:rsidP="006651D5">
      <w:pPr>
        <w:pStyle w:val="ListParagraph"/>
        <w:numPr>
          <w:ilvl w:val="0"/>
          <w:numId w:val="50"/>
        </w:numPr>
        <w:tabs>
          <w:tab w:val="left" w:pos="0"/>
        </w:tabs>
        <w:spacing w:before="120"/>
        <w:ind w:left="839" w:hanging="357"/>
        <w:contextualSpacing w:val="0"/>
        <w:rPr>
          <w:rFonts w:ascii="Arial" w:hAnsi="Arial" w:cs="Arial"/>
          <w:bCs/>
          <w:lang w:eastAsia="en-AU"/>
        </w:rPr>
      </w:pPr>
      <w:bookmarkStart w:id="158" w:name="_Toc420671454"/>
      <w:bookmarkStart w:id="159" w:name="_Toc433641186"/>
      <w:r w:rsidRPr="00D77F54">
        <w:rPr>
          <w:rFonts w:ascii="Arial" w:hAnsi="Arial" w:cs="Arial"/>
          <w:bCs/>
          <w:lang w:eastAsia="en-AU"/>
        </w:rPr>
        <w:lastRenderedPageBreak/>
        <w:t>ensuring that your application is accurate and complete</w:t>
      </w:r>
    </w:p>
    <w:p w14:paraId="34ED77E3" w14:textId="77777777" w:rsidR="004F78F6" w:rsidRPr="00D77F54" w:rsidDel="00D505A5" w:rsidRDefault="004F78F6" w:rsidP="006651D5">
      <w:pPr>
        <w:pStyle w:val="ListParagraph"/>
        <w:numPr>
          <w:ilvl w:val="0"/>
          <w:numId w:val="50"/>
        </w:numPr>
        <w:tabs>
          <w:tab w:val="left" w:pos="0"/>
        </w:tabs>
        <w:spacing w:before="120"/>
        <w:ind w:left="839" w:hanging="357"/>
        <w:contextualSpacing w:val="0"/>
        <w:rPr>
          <w:rFonts w:ascii="Arial" w:hAnsi="Arial" w:cs="Arial"/>
          <w:bCs/>
          <w:lang w:eastAsia="en-AU"/>
        </w:rPr>
      </w:pPr>
      <w:r w:rsidRPr="00D77F54" w:rsidDel="00D505A5">
        <w:rPr>
          <w:rFonts w:ascii="Arial" w:hAnsi="Arial" w:cs="Arial"/>
          <w:bCs/>
          <w:lang w:eastAsia="en-AU"/>
        </w:rPr>
        <w:t xml:space="preserve">ensuring that the terms and conditions of the grant agreement are met and that the activity is managed in </w:t>
      </w:r>
      <w:r w:rsidRPr="00D77F54">
        <w:rPr>
          <w:rFonts w:ascii="Arial" w:hAnsi="Arial" w:cs="Arial"/>
          <w:bCs/>
          <w:lang w:eastAsia="en-AU"/>
        </w:rPr>
        <w:t>an efficient and effective manner</w:t>
      </w:r>
    </w:p>
    <w:p w14:paraId="151D0573" w14:textId="77777777" w:rsidR="004F78F6" w:rsidRPr="00D77F54" w:rsidDel="00D505A5" w:rsidRDefault="004F78F6" w:rsidP="006651D5">
      <w:pPr>
        <w:pStyle w:val="ListParagraph"/>
        <w:numPr>
          <w:ilvl w:val="0"/>
          <w:numId w:val="50"/>
        </w:numPr>
        <w:tabs>
          <w:tab w:val="left" w:pos="0"/>
        </w:tabs>
        <w:spacing w:before="120"/>
        <w:ind w:left="839" w:hanging="357"/>
        <w:contextualSpacing w:val="0"/>
        <w:rPr>
          <w:rFonts w:ascii="Arial" w:hAnsi="Arial" w:cs="Arial"/>
          <w:bCs/>
          <w:lang w:eastAsia="en-AU"/>
        </w:rPr>
      </w:pPr>
      <w:r w:rsidRPr="00D77F54" w:rsidDel="00D505A5">
        <w:rPr>
          <w:rFonts w:ascii="Arial" w:hAnsi="Arial" w:cs="Arial"/>
          <w:bCs/>
          <w:lang w:eastAsia="en-AU"/>
        </w:rPr>
        <w:t xml:space="preserve">meeting milestones and other timeframes specified in </w:t>
      </w:r>
      <w:r w:rsidRPr="00D77F54">
        <w:rPr>
          <w:rFonts w:ascii="Arial" w:hAnsi="Arial" w:cs="Arial"/>
          <w:bCs/>
          <w:lang w:eastAsia="en-AU"/>
        </w:rPr>
        <w:t>the grant agreement</w:t>
      </w:r>
    </w:p>
    <w:p w14:paraId="1566D948" w14:textId="77777777" w:rsidR="004F78F6" w:rsidRPr="00D77F54" w:rsidDel="00D505A5" w:rsidRDefault="004F78F6" w:rsidP="006651D5">
      <w:pPr>
        <w:pStyle w:val="ListParagraph"/>
        <w:numPr>
          <w:ilvl w:val="0"/>
          <w:numId w:val="50"/>
        </w:numPr>
        <w:tabs>
          <w:tab w:val="left" w:pos="0"/>
        </w:tabs>
        <w:spacing w:before="120"/>
        <w:ind w:left="839" w:hanging="357"/>
        <w:contextualSpacing w:val="0"/>
        <w:rPr>
          <w:rFonts w:ascii="Arial" w:hAnsi="Arial" w:cs="Arial"/>
          <w:bCs/>
          <w:lang w:eastAsia="en-AU"/>
        </w:rPr>
      </w:pPr>
      <w:r w:rsidRPr="00D77F54" w:rsidDel="00D505A5">
        <w:rPr>
          <w:rFonts w:ascii="Arial" w:hAnsi="Arial" w:cs="Arial"/>
          <w:bCs/>
          <w:lang w:eastAsia="en-AU"/>
        </w:rPr>
        <w:t xml:space="preserve">complying with record keeping, reporting and acquittal requirements in accordance with </w:t>
      </w:r>
      <w:r w:rsidRPr="00D77F54">
        <w:rPr>
          <w:rFonts w:ascii="Arial" w:hAnsi="Arial" w:cs="Arial"/>
          <w:bCs/>
          <w:lang w:eastAsia="en-AU"/>
        </w:rPr>
        <w:t>the grant agreement</w:t>
      </w:r>
    </w:p>
    <w:p w14:paraId="25AA6418" w14:textId="77777777" w:rsidR="004F78F6" w:rsidRPr="00D77F54" w:rsidDel="00D505A5" w:rsidRDefault="004F78F6" w:rsidP="006651D5">
      <w:pPr>
        <w:pStyle w:val="ListParagraph"/>
        <w:numPr>
          <w:ilvl w:val="0"/>
          <w:numId w:val="50"/>
        </w:numPr>
        <w:tabs>
          <w:tab w:val="left" w:pos="0"/>
        </w:tabs>
        <w:spacing w:before="120"/>
        <w:ind w:left="839" w:hanging="357"/>
        <w:contextualSpacing w:val="0"/>
        <w:rPr>
          <w:rFonts w:ascii="Arial" w:hAnsi="Arial" w:cs="Arial"/>
          <w:bCs/>
          <w:lang w:eastAsia="en-AU"/>
        </w:rPr>
      </w:pPr>
      <w:r w:rsidRPr="00D77F54" w:rsidDel="00D505A5">
        <w:rPr>
          <w:rFonts w:ascii="Arial" w:hAnsi="Arial" w:cs="Arial"/>
          <w:bCs/>
          <w:lang w:eastAsia="en-AU"/>
        </w:rPr>
        <w:t xml:space="preserve">participating in </w:t>
      </w:r>
      <w:r w:rsidRPr="00D77F54">
        <w:rPr>
          <w:rFonts w:ascii="Arial" w:hAnsi="Arial" w:cs="Arial"/>
          <w:bCs/>
          <w:lang w:eastAsia="en-AU"/>
        </w:rPr>
        <w:t>grant program e</w:t>
      </w:r>
      <w:r w:rsidRPr="00D77F54" w:rsidDel="00D505A5">
        <w:rPr>
          <w:rFonts w:ascii="Arial" w:hAnsi="Arial" w:cs="Arial"/>
          <w:bCs/>
          <w:lang w:eastAsia="en-AU"/>
        </w:rPr>
        <w:t xml:space="preserve">valuation as necessary </w:t>
      </w:r>
      <w:r w:rsidRPr="00D77F54">
        <w:rPr>
          <w:rFonts w:ascii="Arial" w:hAnsi="Arial" w:cs="Arial"/>
          <w:bCs/>
          <w:lang w:eastAsia="en-AU"/>
        </w:rPr>
        <w:t>for the period specified in the grant agreement</w:t>
      </w:r>
    </w:p>
    <w:p w14:paraId="14CEA465" w14:textId="77777777" w:rsidR="004F78F6" w:rsidRPr="00D77F54" w:rsidRDefault="004F78F6" w:rsidP="006651D5">
      <w:pPr>
        <w:pStyle w:val="ListParagraph"/>
        <w:numPr>
          <w:ilvl w:val="0"/>
          <w:numId w:val="50"/>
        </w:numPr>
        <w:tabs>
          <w:tab w:val="left" w:pos="0"/>
        </w:tabs>
        <w:spacing w:before="120"/>
        <w:ind w:left="839" w:hanging="357"/>
        <w:contextualSpacing w:val="0"/>
        <w:rPr>
          <w:rFonts w:ascii="Arial" w:hAnsi="Arial" w:cs="Arial"/>
          <w:bCs/>
          <w:lang w:eastAsia="en-AU"/>
        </w:rPr>
      </w:pPr>
      <w:r w:rsidRPr="00D77F54" w:rsidDel="00D505A5">
        <w:rPr>
          <w:rFonts w:ascii="Arial" w:hAnsi="Arial" w:cs="Arial"/>
          <w:bCs/>
          <w:lang w:eastAsia="en-AU"/>
        </w:rPr>
        <w:t xml:space="preserve">ensuring that </w:t>
      </w:r>
      <w:r w:rsidRPr="00D77F54">
        <w:rPr>
          <w:rFonts w:ascii="Arial" w:hAnsi="Arial" w:cs="Arial"/>
          <w:bCs/>
          <w:lang w:eastAsia="en-AU"/>
        </w:rPr>
        <w:t xml:space="preserve">the grant </w:t>
      </w:r>
      <w:r w:rsidRPr="00D77F54" w:rsidDel="00D505A5">
        <w:rPr>
          <w:rFonts w:ascii="Arial" w:hAnsi="Arial" w:cs="Arial"/>
          <w:bCs/>
          <w:lang w:eastAsia="en-AU"/>
        </w:rPr>
        <w:t xml:space="preserve">activity outputs and outcomes are in accordance with the </w:t>
      </w:r>
      <w:r w:rsidRPr="00D77F54">
        <w:rPr>
          <w:rFonts w:ascii="Arial" w:hAnsi="Arial" w:cs="Arial"/>
          <w:bCs/>
          <w:lang w:eastAsia="en-AU"/>
        </w:rPr>
        <w:t>grant agreement</w:t>
      </w:r>
      <w:r w:rsidRPr="00D77F54" w:rsidDel="00D505A5">
        <w:rPr>
          <w:rFonts w:ascii="Arial" w:hAnsi="Arial" w:cs="Arial"/>
          <w:bCs/>
          <w:lang w:eastAsia="en-AU"/>
        </w:rPr>
        <w:t>.</w:t>
      </w:r>
    </w:p>
    <w:p w14:paraId="56856898" w14:textId="77777777" w:rsidR="004F78F6" w:rsidRPr="00145EE9" w:rsidRDefault="004F78F6" w:rsidP="006F198F">
      <w:pPr>
        <w:pStyle w:val="Heading2inusebytemplate"/>
        <w:numPr>
          <w:ilvl w:val="1"/>
          <w:numId w:val="38"/>
        </w:numPr>
        <w:spacing w:after="60"/>
        <w:contextualSpacing w:val="0"/>
        <w:rPr>
          <w:rFonts w:ascii="Arial" w:hAnsi="Arial" w:cs="Arial"/>
          <w:color w:val="auto"/>
        </w:rPr>
      </w:pPr>
      <w:bookmarkStart w:id="160" w:name="_Toc501462863"/>
      <w:r w:rsidRPr="00145EE9">
        <w:rPr>
          <w:rFonts w:ascii="Arial" w:hAnsi="Arial" w:cs="Arial"/>
          <w:color w:val="auto"/>
        </w:rPr>
        <w:t xml:space="preserve">The </w:t>
      </w:r>
      <w:r w:rsidR="00B45EA5" w:rsidRPr="00145EE9">
        <w:rPr>
          <w:rFonts w:ascii="Arial" w:hAnsi="Arial" w:cs="Arial"/>
          <w:color w:val="auto"/>
        </w:rPr>
        <w:t>Department’s</w:t>
      </w:r>
      <w:r w:rsidRPr="00145EE9">
        <w:rPr>
          <w:rFonts w:ascii="Arial" w:hAnsi="Arial" w:cs="Arial"/>
          <w:color w:val="auto"/>
        </w:rPr>
        <w:t xml:space="preserve"> responsibilities</w:t>
      </w:r>
      <w:bookmarkEnd w:id="158"/>
      <w:bookmarkEnd w:id="159"/>
      <w:bookmarkEnd w:id="160"/>
    </w:p>
    <w:p w14:paraId="570A6802" w14:textId="77777777" w:rsidR="004F78F6" w:rsidRPr="00041CF9" w:rsidRDefault="004F78F6" w:rsidP="00145EE9">
      <w:pPr>
        <w:spacing w:before="180" w:after="120"/>
        <w:rPr>
          <w:rFonts w:ascii="Arial" w:hAnsi="Arial" w:cs="Arial"/>
        </w:rPr>
      </w:pPr>
      <w:r w:rsidRPr="00041CF9">
        <w:rPr>
          <w:rFonts w:ascii="Arial" w:hAnsi="Arial" w:cs="Arial"/>
        </w:rPr>
        <w:t>The</w:t>
      </w:r>
      <w:r w:rsidRPr="00041CF9">
        <w:rPr>
          <w:rFonts w:ascii="Arial" w:hAnsi="Arial" w:cs="Arial"/>
          <w:b/>
        </w:rPr>
        <w:t xml:space="preserve"> </w:t>
      </w:r>
      <w:r w:rsidR="002F65AD" w:rsidRPr="00145EE9">
        <w:rPr>
          <w:rFonts w:ascii="Arial" w:hAnsi="Arial" w:cs="Arial"/>
        </w:rPr>
        <w:t>Department</w:t>
      </w:r>
      <w:r w:rsidRPr="00041CF9">
        <w:rPr>
          <w:rFonts w:ascii="Arial" w:hAnsi="Arial" w:cs="Arial"/>
        </w:rPr>
        <w:t xml:space="preserve"> </w:t>
      </w:r>
      <w:r w:rsidR="00145EE9">
        <w:rPr>
          <w:rFonts w:ascii="Arial" w:hAnsi="Arial" w:cs="Arial"/>
        </w:rPr>
        <w:t xml:space="preserve">of Social Services </w:t>
      </w:r>
      <w:r w:rsidRPr="00041CF9">
        <w:rPr>
          <w:rFonts w:ascii="Arial" w:hAnsi="Arial" w:cs="Arial"/>
        </w:rPr>
        <w:t xml:space="preserve">will: </w:t>
      </w:r>
    </w:p>
    <w:p w14:paraId="4544F7EE" w14:textId="77777777" w:rsidR="004F78F6" w:rsidRDefault="004F78F6" w:rsidP="005409BA">
      <w:pPr>
        <w:pStyle w:val="ListParagraph"/>
        <w:numPr>
          <w:ilvl w:val="0"/>
          <w:numId w:val="50"/>
        </w:numPr>
        <w:tabs>
          <w:tab w:val="left" w:pos="0"/>
        </w:tabs>
        <w:spacing w:before="120"/>
        <w:ind w:left="839" w:hanging="357"/>
        <w:contextualSpacing w:val="0"/>
        <w:rPr>
          <w:rFonts w:ascii="Arial" w:hAnsi="Arial" w:cs="Arial"/>
          <w:bCs/>
          <w:lang w:eastAsia="en-AU"/>
        </w:rPr>
      </w:pPr>
      <w:r w:rsidRPr="00D77F54">
        <w:rPr>
          <w:rFonts w:ascii="Arial" w:hAnsi="Arial" w:cs="Arial"/>
          <w:bCs/>
          <w:lang w:eastAsia="en-AU"/>
        </w:rPr>
        <w:t>meet the terms and conditions set out in the grant agreement</w:t>
      </w:r>
    </w:p>
    <w:p w14:paraId="01E85230" w14:textId="77777777" w:rsidR="004F78F6" w:rsidRDefault="004F78F6" w:rsidP="005409BA">
      <w:pPr>
        <w:pStyle w:val="ListParagraph"/>
        <w:numPr>
          <w:ilvl w:val="0"/>
          <w:numId w:val="50"/>
        </w:numPr>
        <w:tabs>
          <w:tab w:val="left" w:pos="0"/>
        </w:tabs>
        <w:spacing w:before="120"/>
        <w:ind w:left="839" w:hanging="357"/>
        <w:contextualSpacing w:val="0"/>
        <w:rPr>
          <w:rFonts w:ascii="Arial" w:hAnsi="Arial" w:cs="Arial"/>
          <w:bCs/>
          <w:lang w:eastAsia="en-AU"/>
        </w:rPr>
      </w:pPr>
      <w:r w:rsidRPr="00D77F54">
        <w:rPr>
          <w:rFonts w:ascii="Arial" w:hAnsi="Arial" w:cs="Arial"/>
          <w:bCs/>
          <w:lang w:eastAsia="en-AU"/>
        </w:rPr>
        <w:t>provide timely administration of the grant</w:t>
      </w:r>
    </w:p>
    <w:p w14:paraId="48A59E0E" w14:textId="77777777" w:rsidR="004F78F6" w:rsidRPr="00D77F54" w:rsidRDefault="004F78F6" w:rsidP="005409BA">
      <w:pPr>
        <w:pStyle w:val="ListParagraph"/>
        <w:numPr>
          <w:ilvl w:val="0"/>
          <w:numId w:val="50"/>
        </w:numPr>
        <w:tabs>
          <w:tab w:val="left" w:pos="0"/>
        </w:tabs>
        <w:spacing w:before="120"/>
        <w:ind w:left="839" w:hanging="357"/>
        <w:contextualSpacing w:val="0"/>
        <w:rPr>
          <w:rFonts w:ascii="Arial" w:hAnsi="Arial" w:cs="Arial"/>
          <w:bCs/>
          <w:lang w:eastAsia="en-AU"/>
        </w:rPr>
      </w:pPr>
      <w:r w:rsidRPr="00D77F54">
        <w:rPr>
          <w:rFonts w:ascii="Arial" w:hAnsi="Arial" w:cs="Arial"/>
          <w:bCs/>
          <w:lang w:eastAsia="en-AU"/>
        </w:rPr>
        <w:t>evaluate the grantee’s performance.</w:t>
      </w:r>
    </w:p>
    <w:p w14:paraId="14AD55C9" w14:textId="77777777" w:rsidR="004F78F6" w:rsidRPr="00041CF9" w:rsidRDefault="004F78F6" w:rsidP="006F198F">
      <w:pPr>
        <w:spacing w:before="180" w:after="120"/>
        <w:rPr>
          <w:rFonts w:ascii="Arial" w:hAnsi="Arial" w:cs="Arial"/>
        </w:rPr>
      </w:pPr>
      <w:r w:rsidRPr="00041CF9">
        <w:rPr>
          <w:rFonts w:ascii="Arial" w:hAnsi="Arial" w:cs="Arial"/>
        </w:rPr>
        <w:t xml:space="preserve">We will monitor the progress of your project by assessing reports you submit and other agreed performance data and may conduct site visits to confirm details of your reports if necessary. Occasionally we may need to re-examine claims, seek further information or request an independent audit of claims and payments. </w:t>
      </w:r>
    </w:p>
    <w:p w14:paraId="58C0AA34" w14:textId="77777777" w:rsidR="004F78F6" w:rsidRPr="00145EE9" w:rsidRDefault="004F78F6" w:rsidP="006F198F">
      <w:pPr>
        <w:pStyle w:val="Heading2inusebytemplate"/>
        <w:numPr>
          <w:ilvl w:val="1"/>
          <w:numId w:val="38"/>
        </w:numPr>
        <w:spacing w:after="60"/>
        <w:contextualSpacing w:val="0"/>
        <w:rPr>
          <w:rFonts w:ascii="Arial" w:hAnsi="Arial" w:cs="Arial"/>
          <w:color w:val="auto"/>
        </w:rPr>
      </w:pPr>
      <w:bookmarkStart w:id="161" w:name="_Toc421777626"/>
      <w:bookmarkStart w:id="162" w:name="_Toc501462864"/>
      <w:bookmarkStart w:id="163" w:name="_Toc433641188"/>
      <w:r w:rsidRPr="00145EE9">
        <w:rPr>
          <w:rFonts w:ascii="Arial" w:hAnsi="Arial" w:cs="Arial"/>
          <w:color w:val="auto"/>
        </w:rPr>
        <w:t>Grant payments</w:t>
      </w:r>
      <w:bookmarkEnd w:id="161"/>
      <w:r w:rsidRPr="00145EE9">
        <w:rPr>
          <w:rFonts w:ascii="Arial" w:hAnsi="Arial" w:cs="Arial"/>
          <w:color w:val="auto"/>
        </w:rPr>
        <w:t xml:space="preserve"> and GST</w:t>
      </w:r>
      <w:bookmarkEnd w:id="162"/>
      <w:r w:rsidRPr="00145EE9">
        <w:rPr>
          <w:rFonts w:ascii="Arial" w:hAnsi="Arial" w:cs="Arial"/>
          <w:color w:val="auto"/>
        </w:rPr>
        <w:t xml:space="preserve"> </w:t>
      </w:r>
      <w:bookmarkEnd w:id="163"/>
    </w:p>
    <w:p w14:paraId="724E70D8" w14:textId="77777777" w:rsidR="004F78F6" w:rsidRPr="00041CF9" w:rsidRDefault="004F78F6" w:rsidP="00145EE9">
      <w:pPr>
        <w:spacing w:before="180" w:after="120"/>
        <w:rPr>
          <w:rFonts w:ascii="Arial" w:hAnsi="Arial" w:cs="Arial"/>
        </w:rPr>
      </w:pPr>
      <w:r w:rsidRPr="00041CF9">
        <w:rPr>
          <w:rFonts w:ascii="Arial" w:hAnsi="Arial" w:cs="Arial"/>
        </w:rPr>
        <w:t>Payments will be made as set out in the grant agreement.</w:t>
      </w:r>
    </w:p>
    <w:p w14:paraId="464BF425" w14:textId="77777777" w:rsidR="004F78F6" w:rsidRPr="00041CF9" w:rsidRDefault="004F78F6" w:rsidP="004F78F6">
      <w:pPr>
        <w:rPr>
          <w:rFonts w:ascii="Arial" w:hAnsi="Arial" w:cs="Arial"/>
        </w:rPr>
      </w:pPr>
      <w:r w:rsidRPr="00041CF9">
        <w:rPr>
          <w:rFonts w:ascii="Arial" w:hAnsi="Arial" w:cs="Arial"/>
        </w:rPr>
        <w:t>Before any payments are made, you must provide:</w:t>
      </w:r>
    </w:p>
    <w:p w14:paraId="6AE21C03" w14:textId="77777777" w:rsidR="004F78F6" w:rsidRPr="00D77F54" w:rsidRDefault="004F78F6" w:rsidP="002304A7">
      <w:pPr>
        <w:pStyle w:val="ListParagraph"/>
        <w:numPr>
          <w:ilvl w:val="0"/>
          <w:numId w:val="50"/>
        </w:numPr>
        <w:tabs>
          <w:tab w:val="left" w:pos="0"/>
        </w:tabs>
        <w:spacing w:before="120"/>
        <w:ind w:left="839" w:hanging="357"/>
        <w:contextualSpacing w:val="0"/>
        <w:rPr>
          <w:rFonts w:ascii="Arial" w:hAnsi="Arial" w:cs="Arial"/>
          <w:bCs/>
          <w:lang w:eastAsia="en-AU"/>
        </w:rPr>
      </w:pPr>
      <w:r w:rsidRPr="00D77F54">
        <w:rPr>
          <w:rFonts w:ascii="Arial" w:hAnsi="Arial" w:cs="Arial"/>
          <w:bCs/>
          <w:lang w:eastAsia="en-AU"/>
        </w:rPr>
        <w:t>a tax invoice for the amount of the payment (the Australian Government’s default invoice process is Recipient Created Tax Invoices)</w:t>
      </w:r>
    </w:p>
    <w:p w14:paraId="7F59807E" w14:textId="77777777" w:rsidR="004F78F6" w:rsidRPr="00D77F54" w:rsidRDefault="004F78F6" w:rsidP="002304A7">
      <w:pPr>
        <w:pStyle w:val="ListParagraph"/>
        <w:numPr>
          <w:ilvl w:val="0"/>
          <w:numId w:val="50"/>
        </w:numPr>
        <w:tabs>
          <w:tab w:val="left" w:pos="0"/>
        </w:tabs>
        <w:spacing w:before="120"/>
        <w:ind w:left="839" w:hanging="357"/>
        <w:contextualSpacing w:val="0"/>
        <w:rPr>
          <w:rFonts w:ascii="Arial" w:hAnsi="Arial" w:cs="Arial"/>
          <w:bCs/>
          <w:lang w:eastAsia="en-AU"/>
        </w:rPr>
      </w:pPr>
      <w:r w:rsidRPr="00D77F54">
        <w:rPr>
          <w:rFonts w:ascii="Arial" w:hAnsi="Arial" w:cs="Arial"/>
          <w:bCs/>
          <w:lang w:eastAsia="en-AU"/>
        </w:rPr>
        <w:t>evidence that you have achieved the associated milestone</w:t>
      </w:r>
    </w:p>
    <w:p w14:paraId="27A36713" w14:textId="77777777" w:rsidR="004F78F6" w:rsidRPr="00D77F54" w:rsidRDefault="004F78F6" w:rsidP="002304A7">
      <w:pPr>
        <w:pStyle w:val="ListParagraph"/>
        <w:numPr>
          <w:ilvl w:val="0"/>
          <w:numId w:val="50"/>
        </w:numPr>
        <w:tabs>
          <w:tab w:val="left" w:pos="0"/>
        </w:tabs>
        <w:spacing w:before="120"/>
        <w:ind w:left="839" w:hanging="357"/>
        <w:rPr>
          <w:rFonts w:ascii="Arial" w:hAnsi="Arial" w:cs="Arial"/>
          <w:bCs/>
          <w:lang w:eastAsia="en-AU"/>
        </w:rPr>
      </w:pPr>
      <w:r w:rsidRPr="00D77F54">
        <w:rPr>
          <w:rFonts w:ascii="Arial" w:hAnsi="Arial" w:cs="Arial"/>
          <w:bCs/>
          <w:lang w:eastAsia="en-AU"/>
        </w:rPr>
        <w:t>any other conditions of payment (e.g. evidence of purchase of equipment, satisfactory progress report, approvals, and any other documentation).</w:t>
      </w:r>
    </w:p>
    <w:p w14:paraId="42B5FCC6" w14:textId="77777777" w:rsidR="004F78F6" w:rsidRDefault="004F78F6" w:rsidP="004F78F6">
      <w:pPr>
        <w:rPr>
          <w:rFonts w:ascii="Arial" w:hAnsi="Arial" w:cs="Arial"/>
        </w:rPr>
      </w:pPr>
      <w:r w:rsidRPr="00041CF9">
        <w:rPr>
          <w:rFonts w:ascii="Arial" w:hAnsi="Arial" w:cs="Arial"/>
        </w:rPr>
        <w:t xml:space="preserve">If you receive a grant, you should consider speaking to a tax advisor about the effect of receiving a grant before you enter into a grant agreement. You can also visit the </w:t>
      </w:r>
      <w:hyperlink r:id="rId25" w:history="1">
        <w:r w:rsidRPr="00AC5335">
          <w:rPr>
            <w:rStyle w:val="Hyperlink"/>
            <w:rFonts w:ascii="Arial" w:hAnsi="Arial" w:cs="Arial"/>
          </w:rPr>
          <w:t>Australian Taxation Office</w:t>
        </w:r>
      </w:hyperlink>
      <w:r w:rsidRPr="00041CF9">
        <w:rPr>
          <w:rFonts w:ascii="Arial" w:hAnsi="Arial" w:cs="Arial"/>
        </w:rPr>
        <w:t xml:space="preserve"> website for more information.</w:t>
      </w:r>
    </w:p>
    <w:p w14:paraId="5AAF0C99" w14:textId="77777777" w:rsidR="00145EE9" w:rsidRDefault="00145EE9" w:rsidP="006F198F">
      <w:pPr>
        <w:pStyle w:val="Heading2inusebytemplate"/>
        <w:numPr>
          <w:ilvl w:val="1"/>
          <w:numId w:val="38"/>
        </w:numPr>
        <w:spacing w:after="60"/>
        <w:contextualSpacing w:val="0"/>
        <w:rPr>
          <w:rFonts w:ascii="Arial" w:hAnsi="Arial" w:cs="Arial"/>
          <w:color w:val="auto"/>
        </w:rPr>
      </w:pPr>
      <w:bookmarkStart w:id="164" w:name="_Toc501462865"/>
      <w:r w:rsidRPr="00145EE9">
        <w:rPr>
          <w:rFonts w:ascii="Arial" w:hAnsi="Arial" w:cs="Arial"/>
          <w:color w:val="auto"/>
        </w:rPr>
        <w:lastRenderedPageBreak/>
        <w:t>Reporting</w:t>
      </w:r>
      <w:bookmarkEnd w:id="164"/>
    </w:p>
    <w:p w14:paraId="08832D2A" w14:textId="080D1EC4" w:rsidR="00145EE9" w:rsidRPr="00145EE9" w:rsidRDefault="003362D7" w:rsidP="00145EE9">
      <w:pPr>
        <w:spacing w:before="180" w:after="120"/>
        <w:rPr>
          <w:rFonts w:ascii="Arial" w:hAnsi="Arial" w:cs="Arial"/>
        </w:rPr>
      </w:pPr>
      <w:r>
        <w:rPr>
          <w:rFonts w:ascii="Arial" w:hAnsi="Arial" w:cs="Arial"/>
        </w:rPr>
        <w:t xml:space="preserve">The </w:t>
      </w:r>
      <w:r w:rsidR="00145EE9" w:rsidRPr="00145EE9">
        <w:rPr>
          <w:rFonts w:ascii="Arial" w:hAnsi="Arial" w:cs="Arial"/>
        </w:rPr>
        <w:t>Support</w:t>
      </w:r>
      <w:r w:rsidR="00145EE9">
        <w:rPr>
          <w:rFonts w:ascii="Arial" w:hAnsi="Arial" w:cs="Arial"/>
        </w:rPr>
        <w:t>ing Expecting and Parenting Teens</w:t>
      </w:r>
      <w:r w:rsidR="00145EE9" w:rsidRPr="00145EE9">
        <w:rPr>
          <w:rFonts w:ascii="Arial" w:hAnsi="Arial" w:cs="Arial"/>
        </w:rPr>
        <w:t xml:space="preserve"> grant recipient must have systems in place to allow them to meet their data collection and reporting obligations outlined in their grant agreement</w:t>
      </w:r>
      <w:r w:rsidR="003E40B7">
        <w:rPr>
          <w:rFonts w:ascii="Arial" w:hAnsi="Arial" w:cs="Arial"/>
        </w:rPr>
        <w:t xml:space="preserve">. </w:t>
      </w:r>
    </w:p>
    <w:p w14:paraId="2B686718" w14:textId="77777777" w:rsidR="00145EE9" w:rsidRPr="00145EE9" w:rsidRDefault="00145EE9" w:rsidP="006F198F">
      <w:pPr>
        <w:spacing w:before="180" w:after="120"/>
        <w:rPr>
          <w:rFonts w:ascii="Arial" w:hAnsi="Arial" w:cs="Arial"/>
        </w:rPr>
      </w:pPr>
      <w:r w:rsidRPr="00145EE9">
        <w:rPr>
          <w:rFonts w:ascii="Arial" w:hAnsi="Arial" w:cs="Arial"/>
        </w:rPr>
        <w:t xml:space="preserve">Performance information (e.g. client characteristics and service delivery information) will be required to be collected by </w:t>
      </w:r>
      <w:r w:rsidR="00AC5335">
        <w:rPr>
          <w:rFonts w:ascii="Arial" w:hAnsi="Arial" w:cs="Arial"/>
        </w:rPr>
        <w:t xml:space="preserve">the </w:t>
      </w:r>
      <w:r w:rsidRPr="00145EE9">
        <w:rPr>
          <w:rFonts w:ascii="Arial" w:hAnsi="Arial" w:cs="Arial"/>
        </w:rPr>
        <w:t xml:space="preserve">service provider at the client level and entered directly into the department’s </w:t>
      </w:r>
      <w:r w:rsidR="00AC5335">
        <w:rPr>
          <w:rFonts w:ascii="Arial" w:hAnsi="Arial" w:cs="Arial"/>
        </w:rPr>
        <w:t>performance reporting solution, the Data Exchange.</w:t>
      </w:r>
    </w:p>
    <w:p w14:paraId="5F47DE75" w14:textId="77777777" w:rsidR="00145EE9" w:rsidRPr="005A69B5" w:rsidRDefault="00145EE9" w:rsidP="00145EE9">
      <w:pPr>
        <w:rPr>
          <w:rFonts w:ascii="Arial" w:hAnsi="Arial" w:cs="Arial"/>
        </w:rPr>
      </w:pPr>
      <w:r w:rsidRPr="005A69B5">
        <w:rPr>
          <w:rFonts w:ascii="Arial" w:hAnsi="Arial" w:cs="Arial"/>
        </w:rPr>
        <w:t xml:space="preserve">Information must be provided in accordance with the Data Exchange Protocols available on the </w:t>
      </w:r>
      <w:hyperlink r:id="rId26" w:history="1">
        <w:r w:rsidR="005A69B5" w:rsidRPr="005A69B5">
          <w:rPr>
            <w:rStyle w:val="Hyperlink"/>
            <w:rFonts w:ascii="Arial" w:hAnsi="Arial" w:cs="Arial"/>
            <w:lang w:val="en-GB"/>
          </w:rPr>
          <w:t>DSS website</w:t>
        </w:r>
      </w:hyperlink>
      <w:r w:rsidR="005A69B5" w:rsidRPr="005A69B5">
        <w:rPr>
          <w:rStyle w:val="Hyperlink"/>
          <w:rFonts w:ascii="Arial" w:hAnsi="Arial" w:cs="Arial"/>
          <w:lang w:val="en-GB"/>
        </w:rPr>
        <w:t>.</w:t>
      </w:r>
    </w:p>
    <w:p w14:paraId="632E0711" w14:textId="77777777" w:rsidR="004F78F6" w:rsidRPr="00145EE9" w:rsidRDefault="004F78F6" w:rsidP="006F198F">
      <w:pPr>
        <w:pStyle w:val="Heading2inusebytemplate"/>
        <w:numPr>
          <w:ilvl w:val="1"/>
          <w:numId w:val="38"/>
        </w:numPr>
        <w:spacing w:after="60"/>
        <w:contextualSpacing w:val="0"/>
        <w:rPr>
          <w:rFonts w:ascii="Arial" w:hAnsi="Arial" w:cs="Arial"/>
          <w:color w:val="auto"/>
        </w:rPr>
      </w:pPr>
      <w:bookmarkStart w:id="165" w:name="_Toc493859058"/>
      <w:bookmarkStart w:id="166" w:name="_Toc493860261"/>
      <w:bookmarkStart w:id="167" w:name="_Toc421777629"/>
      <w:bookmarkStart w:id="168" w:name="_Toc501462866"/>
      <w:bookmarkEnd w:id="165"/>
      <w:bookmarkEnd w:id="166"/>
      <w:r w:rsidRPr="00145EE9">
        <w:rPr>
          <w:rFonts w:ascii="Arial" w:hAnsi="Arial" w:cs="Arial"/>
          <w:color w:val="auto"/>
        </w:rPr>
        <w:t>Evaluation</w:t>
      </w:r>
      <w:bookmarkEnd w:id="167"/>
      <w:bookmarkEnd w:id="168"/>
    </w:p>
    <w:p w14:paraId="77D20BD6" w14:textId="77777777" w:rsidR="007275CE" w:rsidRDefault="004F78F6" w:rsidP="00145EE9">
      <w:pPr>
        <w:spacing w:before="180" w:after="120"/>
        <w:rPr>
          <w:rFonts w:ascii="Arial" w:hAnsi="Arial" w:cs="Arial"/>
        </w:rPr>
      </w:pPr>
      <w:r w:rsidRPr="00041CF9">
        <w:rPr>
          <w:rFonts w:ascii="Arial" w:hAnsi="Arial" w:cs="Arial"/>
        </w:rPr>
        <w:t>The Department of Social Services will evaluate the Try, Test and Learn Fund</w:t>
      </w:r>
      <w:r w:rsidR="00145EE9">
        <w:rPr>
          <w:rFonts w:ascii="Arial" w:hAnsi="Arial" w:cs="Arial"/>
        </w:rPr>
        <w:t xml:space="preserve"> and each project funded by it</w:t>
      </w:r>
      <w:r w:rsidRPr="00041CF9">
        <w:rPr>
          <w:rFonts w:ascii="Arial" w:hAnsi="Arial" w:cs="Arial"/>
        </w:rPr>
        <w:t xml:space="preserve"> to measure how well the outcomes and objectives have been achieved. Your grant agreement requires you to provide information to help with this evaluation.</w:t>
      </w:r>
    </w:p>
    <w:p w14:paraId="501D09D3" w14:textId="77777777" w:rsidR="004F78F6" w:rsidRPr="00145EE9" w:rsidRDefault="004F78F6" w:rsidP="006F198F">
      <w:pPr>
        <w:pStyle w:val="Heading2inusebytemplate"/>
        <w:numPr>
          <w:ilvl w:val="1"/>
          <w:numId w:val="38"/>
        </w:numPr>
        <w:spacing w:after="60"/>
        <w:contextualSpacing w:val="0"/>
        <w:rPr>
          <w:rFonts w:ascii="Arial" w:hAnsi="Arial" w:cs="Arial"/>
          <w:color w:val="auto"/>
        </w:rPr>
      </w:pPr>
      <w:bookmarkStart w:id="169" w:name="_Toc493859060"/>
      <w:bookmarkStart w:id="170" w:name="_Toc493860263"/>
      <w:bookmarkStart w:id="171" w:name="_Toc501462867"/>
      <w:bookmarkEnd w:id="169"/>
      <w:bookmarkEnd w:id="170"/>
      <w:r w:rsidRPr="00145EE9">
        <w:rPr>
          <w:rFonts w:ascii="Arial" w:hAnsi="Arial" w:cs="Arial"/>
          <w:color w:val="auto"/>
        </w:rPr>
        <w:t>Acknowledgement</w:t>
      </w:r>
      <w:bookmarkEnd w:id="171"/>
    </w:p>
    <w:p w14:paraId="050ED1E0" w14:textId="77777777" w:rsidR="00145EE9" w:rsidRPr="00145EE9" w:rsidRDefault="00145EE9" w:rsidP="00145EE9">
      <w:pPr>
        <w:spacing w:before="180" w:after="120"/>
        <w:rPr>
          <w:rFonts w:ascii="Arial" w:hAnsi="Arial" w:cs="Arial"/>
        </w:rPr>
      </w:pPr>
      <w:r w:rsidRPr="00145EE9">
        <w:rPr>
          <w:rFonts w:ascii="Arial" w:hAnsi="Arial" w:cs="Arial"/>
        </w:rPr>
        <w:t>All materials related to grants under the program must acknowledge the Commonwealth as follows:</w:t>
      </w:r>
    </w:p>
    <w:p w14:paraId="24963945" w14:textId="77777777" w:rsidR="004F78F6" w:rsidRPr="00041CF9" w:rsidRDefault="00C404FB" w:rsidP="00145EE9">
      <w:pPr>
        <w:spacing w:before="180" w:after="120"/>
        <w:rPr>
          <w:rFonts w:ascii="Arial" w:hAnsi="Arial" w:cs="Arial"/>
        </w:rPr>
      </w:pPr>
      <w:r w:rsidRPr="00041CF9">
        <w:rPr>
          <w:rFonts w:ascii="Arial" w:hAnsi="Arial" w:cs="Arial"/>
        </w:rPr>
        <w:t>‘</w:t>
      </w:r>
      <w:r w:rsidR="004F78F6" w:rsidRPr="00041CF9">
        <w:rPr>
          <w:rFonts w:ascii="Arial" w:hAnsi="Arial" w:cs="Arial"/>
        </w:rPr>
        <w:t>Try, Test and Learn Fund – an Australian Government initiative</w:t>
      </w:r>
      <w:r w:rsidR="00145EE9">
        <w:rPr>
          <w:rFonts w:ascii="Arial" w:hAnsi="Arial" w:cs="Arial"/>
        </w:rPr>
        <w:t>’</w:t>
      </w:r>
      <w:r w:rsidR="004F78F6" w:rsidRPr="00041CF9">
        <w:rPr>
          <w:rFonts w:ascii="Arial" w:hAnsi="Arial" w:cs="Arial"/>
        </w:rPr>
        <w:t>.</w:t>
      </w:r>
    </w:p>
    <w:p w14:paraId="321FDD11" w14:textId="77777777" w:rsidR="00AE5ED5" w:rsidRPr="00E16B84" w:rsidRDefault="00AE5ED5" w:rsidP="00AC5335">
      <w:pPr>
        <w:pStyle w:val="Heading2"/>
        <w:keepNext/>
        <w:keepLines/>
        <w:spacing w:before="360" w:after="60"/>
        <w:ind w:left="567" w:hanging="567"/>
        <w:rPr>
          <w:rFonts w:ascii="Arial" w:hAnsi="Arial" w:cs="Arial"/>
          <w:b w:val="0"/>
          <w:sz w:val="40"/>
          <w:szCs w:val="40"/>
        </w:rPr>
      </w:pPr>
      <w:bookmarkStart w:id="172" w:name="_Toc493859062"/>
      <w:bookmarkStart w:id="173" w:name="_Toc493860265"/>
      <w:bookmarkStart w:id="174" w:name="_Toc501462868"/>
      <w:bookmarkEnd w:id="172"/>
      <w:bookmarkEnd w:id="173"/>
      <w:r w:rsidRPr="00E16B84">
        <w:rPr>
          <w:rFonts w:ascii="Arial" w:hAnsi="Arial" w:cs="Arial"/>
          <w:b w:val="0"/>
          <w:sz w:val="40"/>
          <w:szCs w:val="40"/>
        </w:rPr>
        <w:t>13</w:t>
      </w:r>
      <w:r w:rsidR="00511BF2" w:rsidRPr="00E16B84">
        <w:rPr>
          <w:rFonts w:ascii="Arial" w:hAnsi="Arial" w:cs="Arial"/>
          <w:b w:val="0"/>
          <w:sz w:val="40"/>
          <w:szCs w:val="40"/>
        </w:rPr>
        <w:t>.</w:t>
      </w:r>
      <w:r w:rsidRPr="00E16B84">
        <w:rPr>
          <w:rFonts w:ascii="Arial" w:hAnsi="Arial" w:cs="Arial"/>
          <w:b w:val="0"/>
          <w:sz w:val="40"/>
          <w:szCs w:val="40"/>
        </w:rPr>
        <w:t xml:space="preserve"> Probity</w:t>
      </w:r>
      <w:bookmarkEnd w:id="174"/>
    </w:p>
    <w:p w14:paraId="0B709638" w14:textId="77777777" w:rsidR="004F78F6" w:rsidRDefault="004F78F6" w:rsidP="00145EE9">
      <w:pPr>
        <w:spacing w:before="180" w:after="120"/>
        <w:rPr>
          <w:rFonts w:ascii="Arial" w:hAnsi="Arial" w:cs="Arial"/>
        </w:rPr>
      </w:pPr>
      <w:r w:rsidRPr="00041CF9">
        <w:rPr>
          <w:rFonts w:ascii="Arial" w:hAnsi="Arial" w:cs="Arial"/>
        </w:rPr>
        <w:t>The Australian Government will make sure that the program</w:t>
      </w:r>
      <w:r w:rsidRPr="00041CF9">
        <w:rPr>
          <w:rFonts w:ascii="Arial" w:hAnsi="Arial" w:cs="Arial"/>
          <w:b/>
        </w:rPr>
        <w:t xml:space="preserve"> </w:t>
      </w:r>
      <w:r w:rsidRPr="00041CF9">
        <w:rPr>
          <w:rFonts w:ascii="Arial" w:hAnsi="Arial" w:cs="Arial"/>
        </w:rPr>
        <w:t xml:space="preserve">process is fair, according to the published guidelines, incorporates appropriate safeguards against fraud, unlawful activities and other inappropriate conduct and is consistent with the </w:t>
      </w:r>
      <w:r w:rsidRPr="00AC5335">
        <w:rPr>
          <w:rFonts w:ascii="Arial" w:hAnsi="Arial" w:cs="Arial"/>
          <w:i/>
        </w:rPr>
        <w:t>CGRGs</w:t>
      </w:r>
      <w:r w:rsidRPr="00041CF9">
        <w:rPr>
          <w:rFonts w:ascii="Arial" w:hAnsi="Arial" w:cs="Arial"/>
        </w:rPr>
        <w:t>.</w:t>
      </w:r>
    </w:p>
    <w:p w14:paraId="793F88EE" w14:textId="77777777" w:rsidR="00145EE9" w:rsidRPr="005A69B5" w:rsidRDefault="00145EE9" w:rsidP="00145EE9">
      <w:pPr>
        <w:spacing w:before="180" w:after="120"/>
        <w:rPr>
          <w:rFonts w:ascii="Arial" w:hAnsi="Arial" w:cs="Arial"/>
        </w:rPr>
      </w:pPr>
      <w:r w:rsidRPr="00145EE9">
        <w:rPr>
          <w:rFonts w:ascii="Arial" w:hAnsi="Arial" w:cs="Arial"/>
          <w:b/>
        </w:rPr>
        <w:t>Note</w:t>
      </w:r>
      <w:r w:rsidRPr="00145EE9">
        <w:rPr>
          <w:rFonts w:ascii="Arial" w:hAnsi="Arial" w:cs="Arial"/>
        </w:rPr>
        <w:t xml:space="preserve">: These guidelines may be changed from time-to-time by Department of Social Services. When this happens the revised guidelines will be published on </w:t>
      </w:r>
      <w:hyperlink r:id="rId27" w:history="1">
        <w:r w:rsidR="005A69B5" w:rsidRPr="005A69B5">
          <w:rPr>
            <w:rStyle w:val="Hyperlink"/>
            <w:rFonts w:ascii="Arial" w:hAnsi="Arial" w:cs="Arial"/>
          </w:rPr>
          <w:t>GrantConnect</w:t>
        </w:r>
      </w:hyperlink>
      <w:r w:rsidR="005A69B5" w:rsidRPr="005A69B5">
        <w:rPr>
          <w:rFonts w:ascii="Arial" w:hAnsi="Arial" w:cs="Arial"/>
        </w:rPr>
        <w:t>.</w:t>
      </w:r>
    </w:p>
    <w:p w14:paraId="15750135" w14:textId="77777777" w:rsidR="004F78F6" w:rsidRDefault="004F78F6" w:rsidP="00511BF2">
      <w:pPr>
        <w:pStyle w:val="Heading2inusebytemplate"/>
        <w:numPr>
          <w:ilvl w:val="1"/>
          <w:numId w:val="48"/>
        </w:numPr>
        <w:spacing w:after="60"/>
        <w:contextualSpacing w:val="0"/>
        <w:rPr>
          <w:rFonts w:ascii="Arial" w:hAnsi="Arial" w:cs="Arial"/>
          <w:color w:val="auto"/>
        </w:rPr>
      </w:pPr>
      <w:bookmarkStart w:id="175" w:name="_Toc414983585"/>
      <w:bookmarkStart w:id="176" w:name="_Toc414984002"/>
      <w:bookmarkStart w:id="177" w:name="_Toc414984762"/>
      <w:bookmarkStart w:id="178" w:name="_Toc414984856"/>
      <w:bookmarkStart w:id="179" w:name="_Toc414984960"/>
      <w:bookmarkStart w:id="180" w:name="_Toc414985063"/>
      <w:bookmarkStart w:id="181" w:name="_Toc414985166"/>
      <w:bookmarkStart w:id="182" w:name="_Toc414985268"/>
      <w:bookmarkStart w:id="183" w:name="_Toc421777632"/>
      <w:bookmarkStart w:id="184" w:name="_Toc501462869"/>
      <w:bookmarkEnd w:id="175"/>
      <w:bookmarkEnd w:id="176"/>
      <w:bookmarkEnd w:id="177"/>
      <w:bookmarkEnd w:id="178"/>
      <w:bookmarkEnd w:id="179"/>
      <w:bookmarkEnd w:id="180"/>
      <w:bookmarkEnd w:id="181"/>
      <w:bookmarkEnd w:id="182"/>
      <w:r w:rsidRPr="00145EE9">
        <w:rPr>
          <w:rFonts w:ascii="Arial" w:hAnsi="Arial" w:cs="Arial"/>
          <w:color w:val="auto"/>
        </w:rPr>
        <w:t>Complaints process</w:t>
      </w:r>
      <w:bookmarkEnd w:id="183"/>
      <w:bookmarkEnd w:id="184"/>
    </w:p>
    <w:p w14:paraId="44BC13B6" w14:textId="77777777" w:rsidR="00E16B84" w:rsidRPr="00E16B84" w:rsidRDefault="00E16B84" w:rsidP="00E16B84">
      <w:pPr>
        <w:rPr>
          <w:rFonts w:ascii="Arial" w:hAnsi="Arial" w:cs="Arial"/>
        </w:rPr>
      </w:pPr>
      <w:r w:rsidRPr="00E16B84">
        <w:rPr>
          <w:rFonts w:ascii="Arial" w:hAnsi="Arial" w:cs="Arial"/>
        </w:rPr>
        <w:t xml:space="preserve">The Department of Social Services </w:t>
      </w:r>
      <w:hyperlink r:id="rId28" w:history="1">
        <w:r w:rsidRPr="00E16B84">
          <w:rPr>
            <w:rStyle w:val="Hyperlink"/>
            <w:rFonts w:ascii="Arial" w:eastAsiaTheme="majorEastAsia" w:hAnsi="Arial" w:cs="Arial"/>
          </w:rPr>
          <w:t>Complaints Procedures</w:t>
        </w:r>
      </w:hyperlink>
      <w:r w:rsidRPr="00E16B84">
        <w:rPr>
          <w:rFonts w:ascii="Arial" w:hAnsi="Arial" w:cs="Arial"/>
        </w:rPr>
        <w:t xml:space="preserve"> apply to complaints about the Program.</w:t>
      </w:r>
      <w:r w:rsidRPr="00E16B84">
        <w:rPr>
          <w:rFonts w:ascii="Arial" w:hAnsi="Arial" w:cs="Arial"/>
          <w:b/>
        </w:rPr>
        <w:t xml:space="preserve"> </w:t>
      </w:r>
      <w:r w:rsidRPr="00E16B84">
        <w:rPr>
          <w:rFonts w:ascii="Arial" w:hAnsi="Arial" w:cs="Arial"/>
        </w:rPr>
        <w:t>All complaints about a grant process must be lodged in writing.</w:t>
      </w:r>
    </w:p>
    <w:p w14:paraId="7E4D1590" w14:textId="77777777" w:rsidR="00E16B84" w:rsidRPr="00E16B84" w:rsidRDefault="00E16B84" w:rsidP="00E16B84">
      <w:pPr>
        <w:rPr>
          <w:rFonts w:ascii="Arial" w:hAnsi="Arial" w:cs="Arial"/>
          <w:b/>
        </w:rPr>
      </w:pPr>
      <w:r w:rsidRPr="00E16B84">
        <w:rPr>
          <w:rFonts w:ascii="Arial" w:hAnsi="Arial" w:cs="Arial"/>
          <w:b/>
        </w:rPr>
        <w:t>Complaints about the Process</w:t>
      </w:r>
    </w:p>
    <w:p w14:paraId="6E413D74" w14:textId="77777777" w:rsidR="00E16B84" w:rsidRPr="00E16B84" w:rsidRDefault="00E16B84" w:rsidP="00E16B84">
      <w:pPr>
        <w:rPr>
          <w:rFonts w:ascii="Arial" w:hAnsi="Arial" w:cs="Arial"/>
        </w:rPr>
      </w:pPr>
      <w:r w:rsidRPr="00E16B84">
        <w:rPr>
          <w:rFonts w:ascii="Arial" w:hAnsi="Arial" w:cs="Arial"/>
        </w:rPr>
        <w:t xml:space="preserve">Applicants can contact the complaints service with complaints about Community Grants Hub’s service(s) or the application process. </w:t>
      </w:r>
    </w:p>
    <w:p w14:paraId="57DF8CFD" w14:textId="77777777" w:rsidR="00E16B84" w:rsidRPr="00E16B84" w:rsidRDefault="00E16B84" w:rsidP="00E16B84">
      <w:pPr>
        <w:rPr>
          <w:rFonts w:ascii="Arial" w:hAnsi="Arial" w:cs="Arial"/>
        </w:rPr>
      </w:pPr>
      <w:r w:rsidRPr="00E16B84">
        <w:rPr>
          <w:rFonts w:ascii="Arial" w:hAnsi="Arial" w:cs="Arial"/>
        </w:rPr>
        <w:t>Details of what constitutes an eligible complaint can be provided upon request by the Community Grants Hub</w:t>
      </w:r>
      <w:r w:rsidR="003E40B7">
        <w:rPr>
          <w:rFonts w:ascii="Arial" w:hAnsi="Arial" w:cs="Arial"/>
        </w:rPr>
        <w:t xml:space="preserve">. </w:t>
      </w:r>
      <w:r w:rsidRPr="00E16B84">
        <w:rPr>
          <w:rFonts w:ascii="Arial" w:hAnsi="Arial" w:cs="Arial"/>
        </w:rPr>
        <w:t xml:space="preserve">Applicants can lodge complaints using the </w:t>
      </w:r>
      <w:hyperlink r:id="rId29" w:history="1">
        <w:r w:rsidRPr="00E16B84">
          <w:rPr>
            <w:rStyle w:val="Hyperlink"/>
            <w:rFonts w:ascii="Arial" w:hAnsi="Arial" w:cs="Arial"/>
          </w:rPr>
          <w:t>complaints form</w:t>
        </w:r>
      </w:hyperlink>
      <w:r w:rsidRPr="00E16B84">
        <w:rPr>
          <w:rFonts w:ascii="Arial" w:hAnsi="Arial" w:cs="Arial"/>
        </w:rPr>
        <w:t xml:space="preserve"> on the Department’s website or by phone or mail.</w:t>
      </w:r>
    </w:p>
    <w:p w14:paraId="3630BDDF" w14:textId="77777777" w:rsidR="00E16B84" w:rsidRPr="00E16B84" w:rsidRDefault="00E16B84" w:rsidP="00E16B84">
      <w:pPr>
        <w:rPr>
          <w:rFonts w:ascii="Arial" w:hAnsi="Arial" w:cs="Arial"/>
          <w:b/>
        </w:rPr>
      </w:pPr>
      <w:r w:rsidRPr="00E16B84">
        <w:rPr>
          <w:rFonts w:ascii="Arial" w:hAnsi="Arial" w:cs="Arial"/>
          <w:b/>
        </w:rPr>
        <w:t>Complaints to the Ombudsman</w:t>
      </w:r>
    </w:p>
    <w:p w14:paraId="06F0E670" w14:textId="77777777" w:rsidR="00E16B84" w:rsidRPr="00E16B84" w:rsidRDefault="00E16B84" w:rsidP="00E16B84">
      <w:pPr>
        <w:rPr>
          <w:rFonts w:ascii="Arial" w:hAnsi="Arial" w:cs="Arial"/>
        </w:rPr>
      </w:pPr>
      <w:r w:rsidRPr="00E16B84">
        <w:rPr>
          <w:rFonts w:ascii="Arial" w:hAnsi="Arial" w:cs="Arial"/>
        </w:rPr>
        <w:lastRenderedPageBreak/>
        <w:t>If you do not agree with the way the Department of Social Services has handled your complaint, you may complain to the Commonwealth Ombudsman. The Ombudsman will not usually look into a complaint unless the matter has first been raised directly with the Department of Social Services.</w:t>
      </w:r>
    </w:p>
    <w:p w14:paraId="62C502AB" w14:textId="77777777" w:rsidR="00E16B84" w:rsidRPr="00E16B84" w:rsidRDefault="00E16B84" w:rsidP="00E16B84">
      <w:pPr>
        <w:ind w:left="5040" w:hanging="5040"/>
        <w:rPr>
          <w:rFonts w:ascii="Arial" w:hAnsi="Arial" w:cs="Arial"/>
        </w:rPr>
      </w:pPr>
      <w:r w:rsidRPr="00E16B84">
        <w:rPr>
          <w:rFonts w:ascii="Arial" w:hAnsi="Arial" w:cs="Arial"/>
        </w:rPr>
        <w:t xml:space="preserve">The Commonwealth Ombudsman can be contacted on: </w:t>
      </w:r>
    </w:p>
    <w:p w14:paraId="3B044BDD" w14:textId="77777777" w:rsidR="00E16B84" w:rsidRPr="00E16B84" w:rsidRDefault="00E16B84" w:rsidP="00E16B84">
      <w:pPr>
        <w:rPr>
          <w:rStyle w:val="Hyperlink"/>
          <w:rFonts w:ascii="Arial" w:hAnsi="Arial" w:cs="Arial"/>
        </w:rPr>
      </w:pPr>
      <w:r w:rsidRPr="00E16B84">
        <w:rPr>
          <w:rFonts w:ascii="Arial" w:hAnsi="Arial" w:cs="Arial"/>
        </w:rPr>
        <w:t>Phone (Toll free): 1300 362 072</w:t>
      </w:r>
      <w:r w:rsidRPr="00E16B84">
        <w:rPr>
          <w:rFonts w:ascii="Arial" w:hAnsi="Arial" w:cs="Arial"/>
        </w:rPr>
        <w:br/>
        <w:t xml:space="preserve">Email: </w:t>
      </w:r>
      <w:hyperlink r:id="rId30" w:history="1">
        <w:r w:rsidRPr="00E16B84">
          <w:rPr>
            <w:rStyle w:val="Hyperlink"/>
            <w:rFonts w:ascii="Arial" w:hAnsi="Arial" w:cs="Arial"/>
          </w:rPr>
          <w:t>ombudsman@ombudsman.gov.au</w:t>
        </w:r>
      </w:hyperlink>
      <w:r w:rsidRPr="00E16B84">
        <w:rPr>
          <w:rFonts w:ascii="Arial" w:hAnsi="Arial" w:cs="Arial"/>
        </w:rPr>
        <w:t xml:space="preserve"> </w:t>
      </w:r>
      <w:r w:rsidRPr="00E16B84">
        <w:rPr>
          <w:rFonts w:ascii="Arial" w:hAnsi="Arial" w:cs="Arial"/>
        </w:rPr>
        <w:br/>
        <w:t xml:space="preserve">Website: </w:t>
      </w:r>
      <w:hyperlink r:id="rId31" w:history="1">
        <w:r w:rsidRPr="00E16B84">
          <w:rPr>
            <w:rStyle w:val="Hyperlink"/>
            <w:rFonts w:ascii="Arial" w:hAnsi="Arial" w:cs="Arial"/>
          </w:rPr>
          <w:t>www.ombudsman.gov.au</w:t>
        </w:r>
      </w:hyperlink>
      <w:r w:rsidRPr="00E16B84">
        <w:rPr>
          <w:rStyle w:val="Hyperlink"/>
          <w:rFonts w:ascii="Arial" w:hAnsi="Arial" w:cs="Arial"/>
        </w:rPr>
        <w:t>.</w:t>
      </w:r>
    </w:p>
    <w:p w14:paraId="2EDF2CC9" w14:textId="77777777" w:rsidR="004F78F6" w:rsidRPr="002F7A98" w:rsidRDefault="004F78F6" w:rsidP="00511BF2">
      <w:pPr>
        <w:pStyle w:val="Heading2inusebytemplate"/>
        <w:numPr>
          <w:ilvl w:val="1"/>
          <w:numId w:val="48"/>
        </w:numPr>
        <w:spacing w:after="60"/>
        <w:contextualSpacing w:val="0"/>
        <w:rPr>
          <w:rFonts w:ascii="Arial" w:hAnsi="Arial" w:cs="Arial"/>
          <w:color w:val="auto"/>
        </w:rPr>
      </w:pPr>
      <w:bookmarkStart w:id="185" w:name="_Toc421777633"/>
      <w:bookmarkStart w:id="186" w:name="_Toc501462870"/>
      <w:r w:rsidRPr="002F7A98">
        <w:rPr>
          <w:rFonts w:ascii="Arial" w:hAnsi="Arial" w:cs="Arial"/>
          <w:color w:val="auto"/>
        </w:rPr>
        <w:t>Conflict of interest</w:t>
      </w:r>
      <w:bookmarkEnd w:id="185"/>
      <w:bookmarkEnd w:id="186"/>
    </w:p>
    <w:p w14:paraId="42C5EA25" w14:textId="77777777" w:rsidR="004F78F6" w:rsidRPr="00041CF9" w:rsidRDefault="004F78F6" w:rsidP="002F7A98">
      <w:pPr>
        <w:spacing w:before="180" w:after="120"/>
        <w:rPr>
          <w:rFonts w:ascii="Arial" w:hAnsi="Arial" w:cs="Arial"/>
        </w:rPr>
      </w:pPr>
      <w:r w:rsidRPr="00041CF9">
        <w:rPr>
          <w:rFonts w:ascii="Arial" w:hAnsi="Arial" w:cs="Arial"/>
        </w:rPr>
        <w:t>Any conflicts of interest could affect the performance of the grant</w:t>
      </w:r>
      <w:r w:rsidR="003E40B7">
        <w:rPr>
          <w:rFonts w:ascii="Arial" w:hAnsi="Arial" w:cs="Arial"/>
        </w:rPr>
        <w:t xml:space="preserve">. </w:t>
      </w:r>
      <w:r w:rsidRPr="00041CF9">
        <w:rPr>
          <w:rFonts w:ascii="Arial" w:hAnsi="Arial" w:cs="Arial"/>
        </w:rPr>
        <w:t xml:space="preserve">There may be a </w:t>
      </w:r>
      <w:hyperlink r:id="rId32" w:history="1">
        <w:r w:rsidRPr="00041CF9">
          <w:rPr>
            <w:rStyle w:val="Hyperlink"/>
            <w:rFonts w:ascii="Arial" w:eastAsiaTheme="majorEastAsia" w:hAnsi="Arial" w:cs="Arial"/>
          </w:rPr>
          <w:t>conflict of interest</w:t>
        </w:r>
      </w:hyperlink>
      <w:r w:rsidRPr="00041CF9">
        <w:rPr>
          <w:rFonts w:ascii="Arial" w:hAnsi="Arial" w:cs="Arial"/>
        </w:rPr>
        <w:t xml:space="preserve">, or perceived conflict of interest, </w:t>
      </w:r>
      <w:r w:rsidR="002F7A98">
        <w:rPr>
          <w:rFonts w:ascii="Arial" w:hAnsi="Arial" w:cs="Arial"/>
        </w:rPr>
        <w:t>if a</w:t>
      </w:r>
      <w:r w:rsidR="002F7A98" w:rsidRPr="00041CF9">
        <w:rPr>
          <w:rFonts w:ascii="Arial" w:hAnsi="Arial" w:cs="Arial"/>
        </w:rPr>
        <w:t xml:space="preserve"> </w:t>
      </w:r>
      <w:r w:rsidRPr="002F7A98">
        <w:rPr>
          <w:rFonts w:ascii="Arial" w:hAnsi="Arial" w:cs="Arial"/>
        </w:rPr>
        <w:t xml:space="preserve">Community Grants Hub </w:t>
      </w:r>
      <w:r w:rsidRPr="00041CF9">
        <w:rPr>
          <w:rFonts w:ascii="Arial" w:hAnsi="Arial" w:cs="Arial"/>
        </w:rPr>
        <w:t>staff</w:t>
      </w:r>
      <w:r w:rsidR="002F7A98">
        <w:rPr>
          <w:rFonts w:ascii="Arial" w:hAnsi="Arial" w:cs="Arial"/>
        </w:rPr>
        <w:t xml:space="preserve"> member</w:t>
      </w:r>
      <w:r w:rsidRPr="00041CF9">
        <w:rPr>
          <w:rFonts w:ascii="Arial" w:hAnsi="Arial" w:cs="Arial"/>
        </w:rPr>
        <w:t>, any member of a committee or advisor and/or you or any of your personnel:</w:t>
      </w:r>
    </w:p>
    <w:p w14:paraId="3DB46016" w14:textId="77777777" w:rsidR="004F78F6" w:rsidRPr="00D77F54" w:rsidRDefault="004F78F6" w:rsidP="005409BA">
      <w:pPr>
        <w:pStyle w:val="ListParagraph"/>
        <w:numPr>
          <w:ilvl w:val="0"/>
          <w:numId w:val="50"/>
        </w:numPr>
        <w:tabs>
          <w:tab w:val="left" w:pos="0"/>
        </w:tabs>
        <w:spacing w:before="120"/>
        <w:ind w:left="839" w:hanging="357"/>
        <w:contextualSpacing w:val="0"/>
        <w:rPr>
          <w:rFonts w:ascii="Arial" w:hAnsi="Arial" w:cs="Arial"/>
          <w:bCs/>
          <w:lang w:eastAsia="en-AU"/>
        </w:rPr>
      </w:pPr>
      <w:r w:rsidRPr="00D77F54">
        <w:rPr>
          <w:rFonts w:ascii="Arial" w:hAnsi="Arial" w:cs="Arial"/>
          <w:bCs/>
          <w:lang w:eastAsia="en-AU"/>
        </w:rPr>
        <w:t>has a professional, commercial or personal relationship with a party who is able to influence the application selection process, such as an Australian Government officer</w:t>
      </w:r>
    </w:p>
    <w:p w14:paraId="4BD7133E" w14:textId="7A620291" w:rsidR="004F78F6" w:rsidRPr="00D77F54" w:rsidRDefault="004F78F6" w:rsidP="005409BA">
      <w:pPr>
        <w:pStyle w:val="ListParagraph"/>
        <w:numPr>
          <w:ilvl w:val="0"/>
          <w:numId w:val="50"/>
        </w:numPr>
        <w:tabs>
          <w:tab w:val="left" w:pos="0"/>
        </w:tabs>
        <w:spacing w:before="120"/>
        <w:ind w:left="839" w:hanging="357"/>
        <w:contextualSpacing w:val="0"/>
        <w:rPr>
          <w:rFonts w:ascii="Arial" w:hAnsi="Arial" w:cs="Arial"/>
          <w:bCs/>
          <w:lang w:eastAsia="en-AU"/>
        </w:rPr>
      </w:pPr>
      <w:r w:rsidRPr="00D77F54">
        <w:rPr>
          <w:rFonts w:ascii="Arial" w:hAnsi="Arial" w:cs="Arial"/>
          <w:bCs/>
          <w:lang w:eastAsia="en-AU"/>
        </w:rPr>
        <w:t>has a relationship with</w:t>
      </w:r>
      <w:r w:rsidR="002F7A98" w:rsidRPr="00D77F54">
        <w:rPr>
          <w:rFonts w:ascii="Arial" w:hAnsi="Arial" w:cs="Arial"/>
          <w:bCs/>
          <w:lang w:eastAsia="en-AU"/>
        </w:rPr>
        <w:t>, or interest in,</w:t>
      </w:r>
      <w:r w:rsidRPr="00D77F54">
        <w:rPr>
          <w:rFonts w:ascii="Arial" w:hAnsi="Arial" w:cs="Arial"/>
          <w:bCs/>
          <w:lang w:eastAsia="en-AU"/>
        </w:rPr>
        <w:t xml:space="preserve"> an organisation which is likely to interfere with or restrict the applicant from carrying out the proposed activities fairly and independently or</w:t>
      </w:r>
    </w:p>
    <w:p w14:paraId="150A16E8" w14:textId="77777777" w:rsidR="004F78F6" w:rsidRPr="00D77F54" w:rsidRDefault="004F78F6" w:rsidP="005409BA">
      <w:pPr>
        <w:pStyle w:val="ListParagraph"/>
        <w:numPr>
          <w:ilvl w:val="0"/>
          <w:numId w:val="50"/>
        </w:numPr>
        <w:tabs>
          <w:tab w:val="left" w:pos="0"/>
        </w:tabs>
        <w:spacing w:before="120"/>
        <w:ind w:left="839" w:hanging="357"/>
        <w:contextualSpacing w:val="0"/>
        <w:rPr>
          <w:rFonts w:ascii="Arial" w:hAnsi="Arial" w:cs="Arial"/>
          <w:bCs/>
          <w:lang w:eastAsia="en-AU"/>
        </w:rPr>
      </w:pPr>
      <w:r w:rsidRPr="00D77F54">
        <w:rPr>
          <w:rFonts w:ascii="Arial" w:hAnsi="Arial" w:cs="Arial"/>
          <w:bCs/>
          <w:lang w:eastAsia="en-AU"/>
        </w:rPr>
        <w:t>has a relationship with, or interest in, an organisation from which they will receive personal gain because the organisation receives funding under the Program.</w:t>
      </w:r>
    </w:p>
    <w:p w14:paraId="3F1D6C8B" w14:textId="77777777" w:rsidR="004F78F6" w:rsidRPr="00041CF9" w:rsidRDefault="004F78F6" w:rsidP="004F78F6">
      <w:pPr>
        <w:rPr>
          <w:rFonts w:ascii="Arial" w:hAnsi="Arial" w:cs="Arial"/>
        </w:rPr>
      </w:pPr>
      <w:r w:rsidRPr="00041CF9">
        <w:rPr>
          <w:rFonts w:ascii="Arial" w:hAnsi="Arial" w:cs="Arial"/>
        </w:rPr>
        <w:t>You will be asked to declare, as part of your application, any perceived or existing conflicts of interests or that, to the best of your knowledge, there is no conflict of interest.</w:t>
      </w:r>
    </w:p>
    <w:p w14:paraId="66D9D50E" w14:textId="77777777" w:rsidR="004F78F6" w:rsidRPr="00041CF9" w:rsidRDefault="004F78F6" w:rsidP="004F78F6">
      <w:pPr>
        <w:rPr>
          <w:rFonts w:ascii="Arial" w:hAnsi="Arial" w:cs="Arial"/>
        </w:rPr>
      </w:pPr>
      <w:r w:rsidRPr="00041CF9">
        <w:rPr>
          <w:rFonts w:ascii="Arial" w:hAnsi="Arial" w:cs="Arial"/>
        </w:rPr>
        <w:t xml:space="preserve">If you later identify that there is an actual, apparent, or potential conflict of interest or that one might arise in relation to a grant application, you must inform the </w:t>
      </w:r>
      <w:r w:rsidRPr="002F7A98">
        <w:rPr>
          <w:rFonts w:ascii="Arial" w:hAnsi="Arial" w:cs="Arial"/>
        </w:rPr>
        <w:t>Community Grants Hub</w:t>
      </w:r>
      <w:r w:rsidRPr="00041CF9">
        <w:rPr>
          <w:rFonts w:ascii="Arial" w:hAnsi="Arial" w:cs="Arial"/>
        </w:rPr>
        <w:t xml:space="preserve"> in writing immediately. Committee members and other officials including the decision maker must also declare any conflicts of interest.</w:t>
      </w:r>
    </w:p>
    <w:p w14:paraId="4DCF5BA4" w14:textId="77777777" w:rsidR="004F78F6" w:rsidRPr="00041CF9" w:rsidRDefault="00440633" w:rsidP="004F78F6">
      <w:pPr>
        <w:rPr>
          <w:rFonts w:ascii="Arial" w:hAnsi="Arial" w:cs="Arial"/>
        </w:rPr>
      </w:pPr>
      <w:r w:rsidRPr="00440633">
        <w:rPr>
          <w:rFonts w:ascii="Arial" w:hAnsi="Arial" w:cs="Arial"/>
        </w:rPr>
        <w:t xml:space="preserve">The Community Grants Hub will be made aware of any conflicts of interest and will handle them as set out in Australian Government policies and procedures. </w:t>
      </w:r>
      <w:r w:rsidR="004F78F6" w:rsidRPr="00041CF9">
        <w:rPr>
          <w:rFonts w:ascii="Arial" w:hAnsi="Arial" w:cs="Arial"/>
        </w:rPr>
        <w:t xml:space="preserve">Conflicts of interest for Australian Government staff will be handled as set out in the Australian Public Service Code of Conduct (Section 13(7)) of the </w:t>
      </w:r>
      <w:r w:rsidR="004F78F6" w:rsidRPr="00041CF9">
        <w:rPr>
          <w:rFonts w:ascii="Arial" w:hAnsi="Arial" w:cs="Arial"/>
          <w:i/>
        </w:rPr>
        <w:t>Public Service Act 1999</w:t>
      </w:r>
      <w:r w:rsidR="004F78F6" w:rsidRPr="00041CF9">
        <w:rPr>
          <w:rFonts w:ascii="Arial" w:hAnsi="Arial" w:cs="Arial"/>
        </w:rPr>
        <w:t xml:space="preserve">. We publish our conflict of interest policy available on the </w:t>
      </w:r>
      <w:hyperlink r:id="rId33" w:tooltip="Conflict of Interest" w:history="1">
        <w:r w:rsidR="004F78F6" w:rsidRPr="005A69B5">
          <w:rPr>
            <w:rStyle w:val="Hyperlink"/>
            <w:rFonts w:ascii="Arial" w:eastAsiaTheme="majorEastAsia" w:hAnsi="Arial" w:cs="Arial"/>
            <w:color w:val="000000" w:themeColor="text1"/>
          </w:rPr>
          <w:t>Community Grants Hub</w:t>
        </w:r>
      </w:hyperlink>
      <w:r w:rsidR="007275CE" w:rsidRPr="005A69B5">
        <w:rPr>
          <w:rFonts w:ascii="Arial" w:hAnsi="Arial" w:cs="Arial"/>
          <w:color w:val="000000" w:themeColor="text1"/>
        </w:rPr>
        <w:t xml:space="preserve"> </w:t>
      </w:r>
      <w:r w:rsidR="007275CE" w:rsidRPr="00041CF9">
        <w:rPr>
          <w:rFonts w:ascii="Arial" w:hAnsi="Arial" w:cs="Arial"/>
        </w:rPr>
        <w:t>website.</w:t>
      </w:r>
    </w:p>
    <w:p w14:paraId="26FB8F73" w14:textId="77777777" w:rsidR="004F78F6" w:rsidRPr="002F7A98" w:rsidRDefault="004F78F6" w:rsidP="00511BF2">
      <w:pPr>
        <w:pStyle w:val="Heading2inusebytemplate"/>
        <w:numPr>
          <w:ilvl w:val="1"/>
          <w:numId w:val="48"/>
        </w:numPr>
        <w:spacing w:after="60"/>
        <w:ind w:left="993" w:hanging="993"/>
        <w:contextualSpacing w:val="0"/>
        <w:rPr>
          <w:rFonts w:ascii="Arial" w:hAnsi="Arial" w:cs="Arial"/>
          <w:color w:val="auto"/>
        </w:rPr>
      </w:pPr>
      <w:bookmarkStart w:id="187" w:name="_Toc421777634"/>
      <w:bookmarkStart w:id="188" w:name="_Toc501462871"/>
      <w:r w:rsidRPr="002F7A98">
        <w:rPr>
          <w:rFonts w:ascii="Arial" w:hAnsi="Arial" w:cs="Arial"/>
          <w:color w:val="auto"/>
        </w:rPr>
        <w:t>Privacy: confidentiality and protection of personal information</w:t>
      </w:r>
      <w:bookmarkEnd w:id="187"/>
      <w:bookmarkEnd w:id="188"/>
    </w:p>
    <w:p w14:paraId="1BBB05B2" w14:textId="77777777" w:rsidR="004F78F6" w:rsidRPr="00041CF9" w:rsidRDefault="004F78F6" w:rsidP="002F7A98">
      <w:pPr>
        <w:spacing w:before="180" w:after="120"/>
        <w:rPr>
          <w:rFonts w:ascii="Arial" w:hAnsi="Arial" w:cs="Arial"/>
        </w:rPr>
      </w:pPr>
      <w:r w:rsidRPr="00041CF9">
        <w:rPr>
          <w:rFonts w:ascii="Arial" w:hAnsi="Arial" w:cs="Arial"/>
        </w:rPr>
        <w:t xml:space="preserve">We treat your personal information according to the 13 Australian Privacy Principles and the </w:t>
      </w:r>
      <w:r w:rsidRPr="00041CF9">
        <w:rPr>
          <w:rFonts w:ascii="Arial" w:hAnsi="Arial" w:cs="Arial"/>
          <w:i/>
        </w:rPr>
        <w:t>Privacy Act 1988</w:t>
      </w:r>
      <w:r w:rsidRPr="00041CF9">
        <w:rPr>
          <w:rFonts w:ascii="Arial" w:hAnsi="Arial" w:cs="Arial"/>
        </w:rPr>
        <w:t xml:space="preserve">. This includes letting you know: </w:t>
      </w:r>
    </w:p>
    <w:p w14:paraId="70D64C1D" w14:textId="77777777" w:rsidR="004F78F6" w:rsidRPr="00D77F54" w:rsidRDefault="004F78F6" w:rsidP="005409BA">
      <w:pPr>
        <w:pStyle w:val="ListParagraph"/>
        <w:numPr>
          <w:ilvl w:val="0"/>
          <w:numId w:val="50"/>
        </w:numPr>
        <w:tabs>
          <w:tab w:val="left" w:pos="0"/>
        </w:tabs>
        <w:spacing w:before="120"/>
        <w:ind w:left="839" w:hanging="357"/>
        <w:contextualSpacing w:val="0"/>
        <w:rPr>
          <w:rFonts w:ascii="Arial" w:hAnsi="Arial" w:cs="Arial"/>
          <w:bCs/>
          <w:lang w:eastAsia="en-AU"/>
        </w:rPr>
      </w:pPr>
      <w:r w:rsidRPr="00D77F54">
        <w:rPr>
          <w:rFonts w:ascii="Arial" w:hAnsi="Arial" w:cs="Arial"/>
          <w:bCs/>
          <w:lang w:eastAsia="en-AU"/>
        </w:rPr>
        <w:t>what personal information we collect</w:t>
      </w:r>
    </w:p>
    <w:p w14:paraId="6832D531" w14:textId="77777777" w:rsidR="004F78F6" w:rsidRPr="00D77F54" w:rsidRDefault="004F78F6" w:rsidP="005409BA">
      <w:pPr>
        <w:pStyle w:val="ListParagraph"/>
        <w:numPr>
          <w:ilvl w:val="0"/>
          <w:numId w:val="50"/>
        </w:numPr>
        <w:tabs>
          <w:tab w:val="left" w:pos="0"/>
        </w:tabs>
        <w:spacing w:before="120"/>
        <w:ind w:left="839" w:hanging="357"/>
        <w:contextualSpacing w:val="0"/>
        <w:rPr>
          <w:rFonts w:ascii="Arial" w:hAnsi="Arial" w:cs="Arial"/>
          <w:bCs/>
          <w:lang w:eastAsia="en-AU"/>
        </w:rPr>
      </w:pPr>
      <w:r w:rsidRPr="00D77F54">
        <w:rPr>
          <w:rFonts w:ascii="Arial" w:hAnsi="Arial" w:cs="Arial"/>
          <w:bCs/>
          <w:lang w:eastAsia="en-AU"/>
        </w:rPr>
        <w:lastRenderedPageBreak/>
        <w:t>why we collect your personal information</w:t>
      </w:r>
    </w:p>
    <w:p w14:paraId="01299EEF" w14:textId="77777777" w:rsidR="004F78F6" w:rsidRPr="00D77F54" w:rsidRDefault="004F78F6" w:rsidP="005409BA">
      <w:pPr>
        <w:pStyle w:val="ListParagraph"/>
        <w:numPr>
          <w:ilvl w:val="0"/>
          <w:numId w:val="50"/>
        </w:numPr>
        <w:tabs>
          <w:tab w:val="left" w:pos="0"/>
        </w:tabs>
        <w:spacing w:before="120"/>
        <w:ind w:left="839" w:hanging="357"/>
        <w:contextualSpacing w:val="0"/>
        <w:rPr>
          <w:rFonts w:ascii="Arial" w:hAnsi="Arial" w:cs="Arial"/>
          <w:bCs/>
          <w:lang w:eastAsia="en-AU"/>
        </w:rPr>
      </w:pPr>
      <w:r w:rsidRPr="00D77F54">
        <w:rPr>
          <w:rFonts w:ascii="Arial" w:hAnsi="Arial" w:cs="Arial"/>
          <w:bCs/>
          <w:lang w:eastAsia="en-AU"/>
        </w:rPr>
        <w:t>who we give your personal information to</w:t>
      </w:r>
    </w:p>
    <w:p w14:paraId="34C2DA0B" w14:textId="77777777" w:rsidR="004F78F6" w:rsidRPr="00041CF9" w:rsidRDefault="004F78F6" w:rsidP="004F78F6">
      <w:pPr>
        <w:rPr>
          <w:rFonts w:ascii="Arial" w:hAnsi="Arial" w:cs="Arial"/>
        </w:rPr>
      </w:pPr>
      <w:r w:rsidRPr="00041CF9">
        <w:rPr>
          <w:rFonts w:ascii="Arial" w:hAnsi="Arial" w:cs="Arial"/>
        </w:rPr>
        <w:t xml:space="preserve">You are required, as part of your application, to declare your ability to comply with the </w:t>
      </w:r>
      <w:hyperlink r:id="rId34" w:history="1">
        <w:r w:rsidRPr="00041CF9">
          <w:rPr>
            <w:rFonts w:ascii="Arial" w:hAnsi="Arial" w:cs="Arial"/>
            <w:i/>
          </w:rPr>
          <w:t>Privacy Act 1988</w:t>
        </w:r>
      </w:hyperlink>
      <w:r w:rsidRPr="00041CF9">
        <w:rPr>
          <w:rFonts w:ascii="Arial" w:hAnsi="Arial" w:cs="Arial"/>
          <w:i/>
        </w:rPr>
        <w:t>,</w:t>
      </w:r>
      <w:r w:rsidRPr="00041CF9">
        <w:rPr>
          <w:rFonts w:ascii="Arial" w:hAnsi="Arial" w:cs="Arial"/>
        </w:rPr>
        <w:t xml:space="preserve"> including the Australian Privacy Principles and </w:t>
      </w:r>
      <w:r w:rsidR="002F7A98">
        <w:rPr>
          <w:rFonts w:ascii="Arial" w:hAnsi="Arial" w:cs="Arial"/>
        </w:rPr>
        <w:t xml:space="preserve">to </w:t>
      </w:r>
      <w:r w:rsidRPr="00041CF9">
        <w:rPr>
          <w:rFonts w:ascii="Arial" w:hAnsi="Arial" w:cs="Arial"/>
        </w:rPr>
        <w:t xml:space="preserve">impose the same privacy obligations on any subcontractors you engage to assist with the </w:t>
      </w:r>
      <w:r w:rsidR="002F7A98">
        <w:rPr>
          <w:rFonts w:ascii="Arial" w:hAnsi="Arial" w:cs="Arial"/>
        </w:rPr>
        <w:t xml:space="preserve">grant </w:t>
      </w:r>
      <w:r w:rsidRPr="00041CF9">
        <w:rPr>
          <w:rFonts w:ascii="Arial" w:hAnsi="Arial" w:cs="Arial"/>
        </w:rPr>
        <w:t>activity. You must ask for the Australian Government’s consent in writing before disclosing confidential information.</w:t>
      </w:r>
    </w:p>
    <w:p w14:paraId="323399B6" w14:textId="77777777" w:rsidR="004F78F6" w:rsidRPr="00041CF9" w:rsidRDefault="004F78F6" w:rsidP="004F78F6">
      <w:pPr>
        <w:rPr>
          <w:rFonts w:ascii="Arial" w:hAnsi="Arial" w:cs="Arial"/>
        </w:rPr>
      </w:pPr>
      <w:r w:rsidRPr="00041CF9">
        <w:rPr>
          <w:rFonts w:ascii="Arial" w:hAnsi="Arial" w:cs="Arial"/>
        </w:rPr>
        <w:t xml:space="preserve">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009CA590" w14:textId="0D79DD36" w:rsidR="004F78F6" w:rsidRPr="00041CF9" w:rsidRDefault="004F78F6" w:rsidP="004F78F6">
      <w:pPr>
        <w:rPr>
          <w:rFonts w:ascii="Arial" w:hAnsi="Arial" w:cs="Arial"/>
        </w:rPr>
      </w:pPr>
      <w:r w:rsidRPr="00041CF9">
        <w:rPr>
          <w:rFonts w:ascii="Arial" w:hAnsi="Arial" w:cs="Arial"/>
        </w:rPr>
        <w:t xml:space="preserve">The Australian Government may also use and disclose information about </w:t>
      </w:r>
      <w:r w:rsidR="003362D7">
        <w:rPr>
          <w:rFonts w:ascii="Arial" w:hAnsi="Arial" w:cs="Arial"/>
        </w:rPr>
        <w:t xml:space="preserve">the </w:t>
      </w:r>
      <w:r w:rsidRPr="00041CF9">
        <w:rPr>
          <w:rFonts w:ascii="Arial" w:hAnsi="Arial" w:cs="Arial"/>
        </w:rPr>
        <w:t>grant applicant and grant recipient under the Program in any other Australian Government business or function. This includes giving information to the Australian Taxation Office for compliance purposes.</w:t>
      </w:r>
    </w:p>
    <w:p w14:paraId="14883741" w14:textId="77777777" w:rsidR="004F78F6" w:rsidRPr="00041CF9" w:rsidRDefault="004F78F6" w:rsidP="004F78F6">
      <w:pPr>
        <w:rPr>
          <w:rFonts w:ascii="Arial" w:hAnsi="Arial" w:cs="Arial"/>
          <w:lang w:eastAsia="en-AU"/>
        </w:rPr>
      </w:pPr>
      <w:r w:rsidRPr="00041CF9">
        <w:rPr>
          <w:rFonts w:ascii="Arial" w:hAnsi="Arial" w:cs="Arial"/>
          <w:lang w:eastAsia="en-AU"/>
        </w:rPr>
        <w:t>We may reveal confidential information to:</w:t>
      </w:r>
    </w:p>
    <w:p w14:paraId="48BC81B5" w14:textId="77777777" w:rsidR="004F78F6" w:rsidRPr="00D77F54" w:rsidRDefault="004F78F6" w:rsidP="005409BA">
      <w:pPr>
        <w:pStyle w:val="ListParagraph"/>
        <w:numPr>
          <w:ilvl w:val="0"/>
          <w:numId w:val="50"/>
        </w:numPr>
        <w:tabs>
          <w:tab w:val="left" w:pos="0"/>
        </w:tabs>
        <w:spacing w:before="120"/>
        <w:ind w:left="839" w:hanging="357"/>
        <w:contextualSpacing w:val="0"/>
        <w:rPr>
          <w:rFonts w:ascii="Arial" w:hAnsi="Arial" w:cs="Arial"/>
          <w:bCs/>
          <w:lang w:eastAsia="en-AU"/>
        </w:rPr>
      </w:pPr>
      <w:r w:rsidRPr="00D77F54">
        <w:rPr>
          <w:rFonts w:ascii="Arial" w:hAnsi="Arial" w:cs="Arial"/>
          <w:bCs/>
          <w:lang w:eastAsia="en-AU"/>
        </w:rPr>
        <w:t>employees and contractors of our department so we can research, assess, monitor and analyse our programs and activities</w:t>
      </w:r>
    </w:p>
    <w:p w14:paraId="02C8D639" w14:textId="77777777" w:rsidR="004F78F6" w:rsidRPr="00D77F54" w:rsidRDefault="004F78F6" w:rsidP="005409BA">
      <w:pPr>
        <w:pStyle w:val="ListParagraph"/>
        <w:numPr>
          <w:ilvl w:val="0"/>
          <w:numId w:val="50"/>
        </w:numPr>
        <w:tabs>
          <w:tab w:val="left" w:pos="0"/>
        </w:tabs>
        <w:spacing w:before="120"/>
        <w:ind w:left="839" w:hanging="357"/>
        <w:contextualSpacing w:val="0"/>
        <w:rPr>
          <w:rFonts w:ascii="Arial" w:hAnsi="Arial" w:cs="Arial"/>
          <w:bCs/>
          <w:lang w:eastAsia="en-AU"/>
        </w:rPr>
      </w:pPr>
      <w:r w:rsidRPr="00D77F54">
        <w:rPr>
          <w:rFonts w:ascii="Arial" w:hAnsi="Arial" w:cs="Arial"/>
          <w:bCs/>
          <w:lang w:eastAsia="en-AU"/>
        </w:rPr>
        <w:t>employees and contractors of other Commonwealth agencies for any purposes, including government administration, research or service delivery</w:t>
      </w:r>
    </w:p>
    <w:p w14:paraId="6DCEF789" w14:textId="77777777" w:rsidR="004F78F6" w:rsidRPr="00D77F54" w:rsidRDefault="004F78F6" w:rsidP="005409BA">
      <w:pPr>
        <w:pStyle w:val="ListParagraph"/>
        <w:numPr>
          <w:ilvl w:val="0"/>
          <w:numId w:val="50"/>
        </w:numPr>
        <w:tabs>
          <w:tab w:val="left" w:pos="0"/>
        </w:tabs>
        <w:spacing w:before="120"/>
        <w:ind w:left="839" w:hanging="357"/>
        <w:contextualSpacing w:val="0"/>
        <w:rPr>
          <w:rFonts w:ascii="Arial" w:hAnsi="Arial" w:cs="Arial"/>
          <w:bCs/>
          <w:lang w:eastAsia="en-AU"/>
        </w:rPr>
      </w:pPr>
      <w:r w:rsidRPr="00D77F54">
        <w:rPr>
          <w:rFonts w:ascii="Arial" w:hAnsi="Arial" w:cs="Arial"/>
          <w:bCs/>
          <w:lang w:eastAsia="en-AU"/>
        </w:rPr>
        <w:t>other Commonwealth, State, Territory or local government agencies in program reports and consultations</w:t>
      </w:r>
    </w:p>
    <w:p w14:paraId="37FB30C4" w14:textId="77777777" w:rsidR="004F78F6" w:rsidRPr="00D77F54" w:rsidRDefault="004F78F6" w:rsidP="005409BA">
      <w:pPr>
        <w:pStyle w:val="ListParagraph"/>
        <w:numPr>
          <w:ilvl w:val="0"/>
          <w:numId w:val="50"/>
        </w:numPr>
        <w:tabs>
          <w:tab w:val="left" w:pos="0"/>
        </w:tabs>
        <w:spacing w:before="120"/>
        <w:ind w:left="839" w:hanging="357"/>
        <w:contextualSpacing w:val="0"/>
        <w:rPr>
          <w:rFonts w:ascii="Arial" w:hAnsi="Arial" w:cs="Arial"/>
          <w:bCs/>
          <w:lang w:eastAsia="en-AU"/>
        </w:rPr>
      </w:pPr>
      <w:r w:rsidRPr="00D77F54">
        <w:rPr>
          <w:rFonts w:ascii="Arial" w:hAnsi="Arial" w:cs="Arial"/>
          <w:bCs/>
          <w:lang w:eastAsia="en-AU"/>
        </w:rPr>
        <w:t>the Auditor-General, Ombudsman or Privacy Commissioner</w:t>
      </w:r>
    </w:p>
    <w:p w14:paraId="3A8AB2A2" w14:textId="77777777" w:rsidR="004F78F6" w:rsidRPr="00D77F54" w:rsidRDefault="004F78F6" w:rsidP="005409BA">
      <w:pPr>
        <w:pStyle w:val="ListParagraph"/>
        <w:numPr>
          <w:ilvl w:val="0"/>
          <w:numId w:val="50"/>
        </w:numPr>
        <w:tabs>
          <w:tab w:val="left" w:pos="0"/>
        </w:tabs>
        <w:spacing w:before="120"/>
        <w:ind w:left="839" w:hanging="357"/>
        <w:contextualSpacing w:val="0"/>
        <w:rPr>
          <w:rFonts w:ascii="Arial" w:hAnsi="Arial" w:cs="Arial"/>
          <w:bCs/>
          <w:lang w:eastAsia="en-AU"/>
        </w:rPr>
      </w:pPr>
      <w:r w:rsidRPr="00D77F54">
        <w:rPr>
          <w:rFonts w:ascii="Arial" w:hAnsi="Arial" w:cs="Arial"/>
          <w:bCs/>
          <w:lang w:eastAsia="en-AU"/>
        </w:rPr>
        <w:t>the responsible Minister or Parliamentary Secretary</w:t>
      </w:r>
    </w:p>
    <w:p w14:paraId="75F3CC1C" w14:textId="77777777" w:rsidR="004F78F6" w:rsidRPr="00D77F54" w:rsidRDefault="004F78F6" w:rsidP="005409BA">
      <w:pPr>
        <w:pStyle w:val="ListParagraph"/>
        <w:numPr>
          <w:ilvl w:val="0"/>
          <w:numId w:val="50"/>
        </w:numPr>
        <w:tabs>
          <w:tab w:val="left" w:pos="0"/>
        </w:tabs>
        <w:spacing w:before="120"/>
        <w:ind w:left="839" w:hanging="357"/>
        <w:contextualSpacing w:val="0"/>
        <w:rPr>
          <w:rFonts w:ascii="Arial" w:hAnsi="Arial" w:cs="Arial"/>
          <w:bCs/>
          <w:lang w:eastAsia="en-AU"/>
        </w:rPr>
      </w:pPr>
      <w:r w:rsidRPr="00D77F54">
        <w:rPr>
          <w:rFonts w:ascii="Arial" w:hAnsi="Arial" w:cs="Arial"/>
          <w:bCs/>
          <w:lang w:eastAsia="en-AU"/>
        </w:rPr>
        <w:t>a House or a Committee of the Australian Parliament.</w:t>
      </w:r>
    </w:p>
    <w:p w14:paraId="24EA5784" w14:textId="77777777" w:rsidR="005409BA" w:rsidRDefault="005409BA">
      <w:pPr>
        <w:rPr>
          <w:rFonts w:ascii="Arial" w:hAnsi="Arial" w:cs="Arial"/>
        </w:rPr>
      </w:pPr>
      <w:r>
        <w:rPr>
          <w:rFonts w:ascii="Arial" w:hAnsi="Arial" w:cs="Arial"/>
        </w:rPr>
        <w:br w:type="page"/>
      </w:r>
    </w:p>
    <w:p w14:paraId="4D2C3AD8" w14:textId="77777777" w:rsidR="004F78F6" w:rsidRPr="00041CF9" w:rsidRDefault="004F78F6" w:rsidP="004F78F6">
      <w:pPr>
        <w:rPr>
          <w:rFonts w:ascii="Arial" w:hAnsi="Arial" w:cs="Arial"/>
        </w:rPr>
      </w:pPr>
      <w:r w:rsidRPr="00041CF9">
        <w:rPr>
          <w:rFonts w:ascii="Arial" w:hAnsi="Arial" w:cs="Arial"/>
        </w:rPr>
        <w:lastRenderedPageBreak/>
        <w:t>We may share the information you give us with other Commonwealth agencies for any purposes including government administration, research or service delivery and according to Australian laws, including the:</w:t>
      </w:r>
    </w:p>
    <w:p w14:paraId="34DA4CC8" w14:textId="77777777" w:rsidR="004F78F6" w:rsidRPr="00D77F54" w:rsidRDefault="004F78F6" w:rsidP="005409BA">
      <w:pPr>
        <w:pStyle w:val="ListParagraph"/>
        <w:numPr>
          <w:ilvl w:val="0"/>
          <w:numId w:val="50"/>
        </w:numPr>
        <w:tabs>
          <w:tab w:val="left" w:pos="0"/>
        </w:tabs>
        <w:spacing w:before="180" w:after="120"/>
        <w:ind w:left="777" w:hanging="357"/>
        <w:contextualSpacing w:val="0"/>
        <w:rPr>
          <w:rFonts w:ascii="Arial" w:hAnsi="Arial" w:cs="Arial"/>
          <w:bCs/>
          <w:i/>
          <w:lang w:eastAsia="en-AU"/>
        </w:rPr>
      </w:pPr>
      <w:r w:rsidRPr="00D77F54">
        <w:rPr>
          <w:rFonts w:ascii="Arial" w:hAnsi="Arial" w:cs="Arial"/>
          <w:bCs/>
          <w:i/>
          <w:lang w:eastAsia="en-AU"/>
        </w:rPr>
        <w:t>Public Service Act 1999</w:t>
      </w:r>
    </w:p>
    <w:p w14:paraId="35C0661B" w14:textId="77777777" w:rsidR="004F78F6" w:rsidRPr="00D77F54" w:rsidRDefault="004F78F6" w:rsidP="005409BA">
      <w:pPr>
        <w:pStyle w:val="ListParagraph"/>
        <w:numPr>
          <w:ilvl w:val="0"/>
          <w:numId w:val="50"/>
        </w:numPr>
        <w:tabs>
          <w:tab w:val="left" w:pos="0"/>
        </w:tabs>
        <w:spacing w:before="180" w:after="120"/>
        <w:ind w:left="777" w:hanging="357"/>
        <w:contextualSpacing w:val="0"/>
        <w:rPr>
          <w:rFonts w:ascii="Arial" w:hAnsi="Arial" w:cs="Arial"/>
          <w:bCs/>
          <w:i/>
          <w:lang w:eastAsia="en-AU"/>
        </w:rPr>
      </w:pPr>
      <w:r w:rsidRPr="00D77F54">
        <w:rPr>
          <w:rFonts w:ascii="Arial" w:hAnsi="Arial" w:cs="Arial"/>
          <w:bCs/>
          <w:i/>
          <w:lang w:eastAsia="en-AU"/>
        </w:rPr>
        <w:t>Public Service Regulations 1999</w:t>
      </w:r>
    </w:p>
    <w:p w14:paraId="3119DE4B" w14:textId="77777777" w:rsidR="004F78F6" w:rsidRPr="00D77F54" w:rsidRDefault="004F78F6" w:rsidP="005409BA">
      <w:pPr>
        <w:pStyle w:val="ListParagraph"/>
        <w:numPr>
          <w:ilvl w:val="0"/>
          <w:numId w:val="50"/>
        </w:numPr>
        <w:tabs>
          <w:tab w:val="left" w:pos="0"/>
        </w:tabs>
        <w:spacing w:before="180" w:after="120"/>
        <w:ind w:left="777" w:hanging="357"/>
        <w:contextualSpacing w:val="0"/>
        <w:rPr>
          <w:rFonts w:ascii="Arial" w:hAnsi="Arial" w:cs="Arial"/>
          <w:bCs/>
          <w:i/>
          <w:lang w:eastAsia="en-AU"/>
        </w:rPr>
      </w:pPr>
      <w:r w:rsidRPr="00D77F54">
        <w:rPr>
          <w:rFonts w:ascii="Arial" w:hAnsi="Arial" w:cs="Arial"/>
          <w:bCs/>
          <w:i/>
          <w:lang w:eastAsia="en-AU"/>
        </w:rPr>
        <w:t>Public Governance, Performance and Accountability Act</w:t>
      </w:r>
    </w:p>
    <w:p w14:paraId="4871BDD6" w14:textId="77777777" w:rsidR="004F78F6" w:rsidRPr="00D77F54" w:rsidRDefault="004F78F6" w:rsidP="005409BA">
      <w:pPr>
        <w:pStyle w:val="ListParagraph"/>
        <w:numPr>
          <w:ilvl w:val="0"/>
          <w:numId w:val="50"/>
        </w:numPr>
        <w:tabs>
          <w:tab w:val="left" w:pos="0"/>
        </w:tabs>
        <w:spacing w:before="180" w:after="120"/>
        <w:ind w:left="777" w:hanging="357"/>
        <w:contextualSpacing w:val="0"/>
        <w:rPr>
          <w:rFonts w:ascii="Arial" w:hAnsi="Arial" w:cs="Arial"/>
          <w:bCs/>
          <w:i/>
          <w:lang w:eastAsia="en-AU"/>
        </w:rPr>
      </w:pPr>
      <w:r w:rsidRPr="00D77F54">
        <w:rPr>
          <w:rFonts w:ascii="Arial" w:hAnsi="Arial" w:cs="Arial"/>
          <w:bCs/>
          <w:i/>
          <w:lang w:eastAsia="en-AU"/>
        </w:rPr>
        <w:t xml:space="preserve">Privacy Act 1988 </w:t>
      </w:r>
    </w:p>
    <w:p w14:paraId="4E8C855F" w14:textId="77777777" w:rsidR="004F78F6" w:rsidRPr="00D77F54" w:rsidRDefault="004F78F6" w:rsidP="005409BA">
      <w:pPr>
        <w:pStyle w:val="ListParagraph"/>
        <w:numPr>
          <w:ilvl w:val="0"/>
          <w:numId w:val="50"/>
        </w:numPr>
        <w:tabs>
          <w:tab w:val="left" w:pos="0"/>
        </w:tabs>
        <w:spacing w:before="180" w:after="120"/>
        <w:ind w:left="777" w:hanging="357"/>
        <w:contextualSpacing w:val="0"/>
        <w:rPr>
          <w:rFonts w:ascii="Arial" w:hAnsi="Arial" w:cs="Arial"/>
          <w:bCs/>
          <w:i/>
          <w:lang w:eastAsia="en-AU"/>
        </w:rPr>
      </w:pPr>
      <w:r w:rsidRPr="00D77F54">
        <w:rPr>
          <w:rFonts w:ascii="Arial" w:hAnsi="Arial" w:cs="Arial"/>
          <w:bCs/>
          <w:i/>
          <w:lang w:eastAsia="en-AU"/>
        </w:rPr>
        <w:t>Crimes Act 1914</w:t>
      </w:r>
    </w:p>
    <w:p w14:paraId="7FE5640D" w14:textId="77777777" w:rsidR="004F78F6" w:rsidRPr="00D77F54" w:rsidRDefault="004F78F6" w:rsidP="005409BA">
      <w:pPr>
        <w:pStyle w:val="ListParagraph"/>
        <w:numPr>
          <w:ilvl w:val="0"/>
          <w:numId w:val="50"/>
        </w:numPr>
        <w:tabs>
          <w:tab w:val="left" w:pos="0"/>
        </w:tabs>
        <w:spacing w:before="180" w:after="120"/>
        <w:ind w:left="777" w:hanging="357"/>
        <w:contextualSpacing w:val="0"/>
        <w:rPr>
          <w:rFonts w:ascii="Arial" w:hAnsi="Arial" w:cs="Arial"/>
          <w:bCs/>
          <w:i/>
          <w:lang w:eastAsia="en-AU"/>
        </w:rPr>
      </w:pPr>
      <w:r w:rsidRPr="00D77F54">
        <w:rPr>
          <w:rFonts w:ascii="Arial" w:hAnsi="Arial" w:cs="Arial"/>
          <w:bCs/>
          <w:i/>
          <w:lang w:eastAsia="en-AU"/>
        </w:rPr>
        <w:t>Criminal Code Act 1995</w:t>
      </w:r>
    </w:p>
    <w:p w14:paraId="1E3C3F0F" w14:textId="77777777" w:rsidR="004F78F6" w:rsidRPr="00041CF9" w:rsidRDefault="008938A1" w:rsidP="00D05413">
      <w:pPr>
        <w:rPr>
          <w:rFonts w:ascii="Arial" w:hAnsi="Arial" w:cs="Arial"/>
        </w:rPr>
      </w:pPr>
      <w:r>
        <w:rPr>
          <w:rFonts w:ascii="Arial" w:hAnsi="Arial" w:cs="Arial"/>
        </w:rPr>
        <w:t>We will</w:t>
      </w:r>
      <w:r w:rsidR="004F78F6" w:rsidRPr="00041CF9">
        <w:rPr>
          <w:rFonts w:ascii="Arial" w:hAnsi="Arial" w:cs="Arial"/>
        </w:rPr>
        <w:t xml:space="preserve"> treat the information you give us as sensitive and therefore confidential if it meets all of the four conditions below:</w:t>
      </w:r>
    </w:p>
    <w:p w14:paraId="084BF181" w14:textId="77777777" w:rsidR="004F78F6" w:rsidRPr="00041CF9" w:rsidRDefault="004F78F6" w:rsidP="004F78F6">
      <w:pPr>
        <w:pStyle w:val="ListNumber"/>
        <w:rPr>
          <w:rFonts w:cs="Arial"/>
          <w:sz w:val="22"/>
          <w:szCs w:val="22"/>
        </w:rPr>
      </w:pPr>
      <w:r w:rsidRPr="00041CF9">
        <w:rPr>
          <w:rFonts w:cs="Arial"/>
          <w:sz w:val="22"/>
          <w:szCs w:val="22"/>
        </w:rPr>
        <w:t>you clearly identify the information as confidential and explain why we should treat it as confidential</w:t>
      </w:r>
    </w:p>
    <w:p w14:paraId="647C872D" w14:textId="77777777" w:rsidR="004F78F6" w:rsidRPr="00041CF9" w:rsidRDefault="004F78F6" w:rsidP="004F78F6">
      <w:pPr>
        <w:pStyle w:val="ListNumber"/>
        <w:rPr>
          <w:rFonts w:cs="Arial"/>
          <w:sz w:val="22"/>
          <w:szCs w:val="22"/>
        </w:rPr>
      </w:pPr>
      <w:r w:rsidRPr="00041CF9">
        <w:rPr>
          <w:rFonts w:cs="Arial"/>
          <w:sz w:val="22"/>
          <w:szCs w:val="22"/>
        </w:rPr>
        <w:t>the information is commercially sensitive</w:t>
      </w:r>
    </w:p>
    <w:p w14:paraId="185AB4B9" w14:textId="77777777" w:rsidR="004F78F6" w:rsidRPr="00041CF9" w:rsidRDefault="004F78F6" w:rsidP="004F78F6">
      <w:pPr>
        <w:pStyle w:val="ListNumber"/>
        <w:rPr>
          <w:rFonts w:cs="Arial"/>
          <w:sz w:val="22"/>
          <w:szCs w:val="22"/>
        </w:rPr>
      </w:pPr>
      <w:r w:rsidRPr="00041CF9">
        <w:rPr>
          <w:rFonts w:cs="Arial"/>
          <w:sz w:val="22"/>
          <w:szCs w:val="22"/>
        </w:rPr>
        <w:t>revealing the information would cause unreasonable harm to you or someone else</w:t>
      </w:r>
    </w:p>
    <w:p w14:paraId="6AD3DBD8" w14:textId="77777777" w:rsidR="004F78F6" w:rsidRPr="00041CF9" w:rsidRDefault="004F78F6" w:rsidP="004F78F6">
      <w:pPr>
        <w:pStyle w:val="ListNumber"/>
        <w:rPr>
          <w:rFonts w:cs="Arial"/>
          <w:sz w:val="22"/>
          <w:szCs w:val="22"/>
        </w:rPr>
      </w:pPr>
      <w:r w:rsidRPr="00041CF9">
        <w:rPr>
          <w:rFonts w:cs="Arial"/>
          <w:sz w:val="22"/>
          <w:szCs w:val="22"/>
        </w:rPr>
        <w:t>you provide the information with an understanding that it will stay confidential.</w:t>
      </w:r>
    </w:p>
    <w:p w14:paraId="5CA5E7FA" w14:textId="77777777" w:rsidR="004F78F6" w:rsidRPr="00041CF9" w:rsidRDefault="004F78F6" w:rsidP="00AC5335">
      <w:pPr>
        <w:pStyle w:val="ListNumber"/>
        <w:numPr>
          <w:ilvl w:val="0"/>
          <w:numId w:val="0"/>
        </w:numPr>
        <w:rPr>
          <w:rFonts w:cs="Arial"/>
          <w:sz w:val="22"/>
          <w:szCs w:val="22"/>
        </w:rPr>
      </w:pPr>
    </w:p>
    <w:p w14:paraId="63C13B0F" w14:textId="77777777" w:rsidR="004F78F6" w:rsidRPr="00041CF9" w:rsidRDefault="004F78F6" w:rsidP="004F78F6">
      <w:pPr>
        <w:rPr>
          <w:rFonts w:ascii="Arial" w:hAnsi="Arial" w:cs="Arial"/>
        </w:rPr>
      </w:pPr>
      <w:r w:rsidRPr="00041CF9">
        <w:rPr>
          <w:rFonts w:ascii="Arial" w:hAnsi="Arial" w:cs="Arial"/>
        </w:rPr>
        <w:t xml:space="preserve">The grant agreement will include any specific requirements about special categories of information collected, created or held under the grant agreement. </w:t>
      </w:r>
    </w:p>
    <w:p w14:paraId="0703951B" w14:textId="77777777" w:rsidR="004F78F6" w:rsidRPr="002F7A98" w:rsidRDefault="004F78F6" w:rsidP="00511BF2">
      <w:pPr>
        <w:pStyle w:val="Heading2inusebytemplate"/>
        <w:numPr>
          <w:ilvl w:val="1"/>
          <w:numId w:val="48"/>
        </w:numPr>
        <w:spacing w:after="60"/>
        <w:ind w:left="993" w:hanging="993"/>
        <w:contextualSpacing w:val="0"/>
        <w:rPr>
          <w:rFonts w:ascii="Arial" w:hAnsi="Arial" w:cs="Arial"/>
          <w:color w:val="auto"/>
        </w:rPr>
      </w:pPr>
      <w:bookmarkStart w:id="189" w:name="_Toc421777635"/>
      <w:bookmarkStart w:id="190" w:name="_Toc501462872"/>
      <w:r w:rsidRPr="002F7A98">
        <w:rPr>
          <w:rFonts w:ascii="Arial" w:hAnsi="Arial" w:cs="Arial"/>
          <w:color w:val="auto"/>
        </w:rPr>
        <w:t>Freedom of information</w:t>
      </w:r>
      <w:bookmarkEnd w:id="189"/>
      <w:bookmarkEnd w:id="190"/>
    </w:p>
    <w:p w14:paraId="2F7BDA71" w14:textId="77777777" w:rsidR="007275CE" w:rsidRPr="00041CF9" w:rsidRDefault="004F78F6" w:rsidP="002F7A98">
      <w:pPr>
        <w:spacing w:before="180" w:after="120"/>
        <w:rPr>
          <w:rFonts w:ascii="Arial" w:hAnsi="Arial" w:cs="Arial"/>
          <w:i/>
        </w:rPr>
      </w:pPr>
      <w:r w:rsidRPr="00041CF9">
        <w:rPr>
          <w:rFonts w:ascii="Arial" w:hAnsi="Arial" w:cs="Arial"/>
        </w:rPr>
        <w:t xml:space="preserve">All documents in the possession of the Australian Government, including those about the Program, are subject to the </w:t>
      </w:r>
      <w:r w:rsidRPr="00041CF9">
        <w:rPr>
          <w:rFonts w:ascii="Arial" w:hAnsi="Arial" w:cs="Arial"/>
          <w:i/>
        </w:rPr>
        <w:t>Freedom of Information Act 1982</w:t>
      </w:r>
      <w:r w:rsidRPr="00041CF9">
        <w:rPr>
          <w:rFonts w:ascii="Arial" w:hAnsi="Arial" w:cs="Arial"/>
        </w:rPr>
        <w:t xml:space="preserve"> </w:t>
      </w:r>
      <w:r w:rsidRPr="00041CF9">
        <w:rPr>
          <w:rFonts w:ascii="Arial" w:hAnsi="Arial" w:cs="Arial"/>
          <w:i/>
        </w:rPr>
        <w:t>(FOI Act).</w:t>
      </w:r>
    </w:p>
    <w:p w14:paraId="3D77EC47" w14:textId="77777777" w:rsidR="004F78F6" w:rsidRPr="00041CF9" w:rsidRDefault="004F78F6" w:rsidP="004F78F6">
      <w:pPr>
        <w:rPr>
          <w:rFonts w:ascii="Arial" w:hAnsi="Arial" w:cs="Arial"/>
        </w:rPr>
      </w:pPr>
      <w:r w:rsidRPr="00041CF9">
        <w:rPr>
          <w:rFonts w:ascii="Arial" w:hAnsi="Arial" w:cs="Arial"/>
        </w:rPr>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3CB047B8" w14:textId="77777777" w:rsidR="004F78F6" w:rsidRPr="00041CF9" w:rsidRDefault="004F78F6" w:rsidP="004F78F6">
      <w:pPr>
        <w:rPr>
          <w:rFonts w:ascii="Arial" w:hAnsi="Arial" w:cs="Arial"/>
        </w:rPr>
      </w:pPr>
      <w:r w:rsidRPr="00041CF9">
        <w:rPr>
          <w:rFonts w:ascii="Arial" w:hAnsi="Arial" w:cs="Arial"/>
        </w:rPr>
        <w:t>All Freedom of Information requests must be referred to the Freedom of Information Coordinator in writing.</w:t>
      </w:r>
    </w:p>
    <w:p w14:paraId="51BC3536" w14:textId="77777777" w:rsidR="004F78F6" w:rsidRPr="00041CF9" w:rsidRDefault="004F78F6" w:rsidP="004F78F6">
      <w:pPr>
        <w:tabs>
          <w:tab w:val="left" w:pos="1418"/>
        </w:tabs>
        <w:ind w:left="1418" w:hanging="1418"/>
        <w:contextualSpacing/>
        <w:rPr>
          <w:rFonts w:ascii="Arial" w:hAnsi="Arial" w:cs="Arial"/>
        </w:rPr>
      </w:pPr>
      <w:r w:rsidRPr="00041CF9">
        <w:rPr>
          <w:rFonts w:ascii="Arial" w:hAnsi="Arial" w:cs="Arial"/>
        </w:rPr>
        <w:t>By mail:</w:t>
      </w:r>
      <w:r w:rsidRPr="00041CF9">
        <w:rPr>
          <w:rFonts w:ascii="Arial" w:hAnsi="Arial" w:cs="Arial"/>
        </w:rPr>
        <w:tab/>
        <w:t>Freedom of Information Coordinator</w:t>
      </w:r>
    </w:p>
    <w:p w14:paraId="3C522A84" w14:textId="77777777" w:rsidR="004F78F6" w:rsidRPr="00041CF9" w:rsidRDefault="004F78F6" w:rsidP="004F78F6">
      <w:pPr>
        <w:autoSpaceDE w:val="0"/>
        <w:autoSpaceDN w:val="0"/>
        <w:adjustRightInd w:val="0"/>
        <w:spacing w:after="0" w:line="240" w:lineRule="auto"/>
        <w:ind w:left="698" w:firstLine="720"/>
        <w:rPr>
          <w:rFonts w:ascii="Arial" w:hAnsi="Arial" w:cs="Arial"/>
        </w:rPr>
      </w:pPr>
      <w:r w:rsidRPr="00041CF9">
        <w:rPr>
          <w:rFonts w:ascii="Arial" w:hAnsi="Arial" w:cs="Arial"/>
        </w:rPr>
        <w:t xml:space="preserve">The Department of Social Services </w:t>
      </w:r>
    </w:p>
    <w:p w14:paraId="3735D1E3" w14:textId="77777777" w:rsidR="004F78F6" w:rsidRPr="00041CF9" w:rsidRDefault="00AE5ED5" w:rsidP="004F78F6">
      <w:pPr>
        <w:autoSpaceDE w:val="0"/>
        <w:autoSpaceDN w:val="0"/>
        <w:adjustRightInd w:val="0"/>
        <w:spacing w:after="0" w:line="240" w:lineRule="auto"/>
        <w:ind w:left="698" w:firstLine="720"/>
        <w:rPr>
          <w:rFonts w:ascii="Arial" w:hAnsi="Arial" w:cs="Arial"/>
        </w:rPr>
      </w:pPr>
      <w:r w:rsidRPr="00AE5ED5">
        <w:rPr>
          <w:rFonts w:ascii="Arial" w:hAnsi="Arial" w:cs="Arial"/>
        </w:rPr>
        <w:t>Government and Executive Services</w:t>
      </w:r>
      <w:r w:rsidRPr="00A9798A">
        <w:t xml:space="preserve"> </w:t>
      </w:r>
      <w:r w:rsidR="004F78F6" w:rsidRPr="00041CF9">
        <w:rPr>
          <w:rFonts w:ascii="Arial" w:hAnsi="Arial" w:cs="Arial"/>
        </w:rPr>
        <w:t>Branch</w:t>
      </w:r>
    </w:p>
    <w:p w14:paraId="26C1B354" w14:textId="77777777" w:rsidR="004F78F6" w:rsidRPr="00041CF9" w:rsidRDefault="002F7A98" w:rsidP="004F78F6">
      <w:pPr>
        <w:autoSpaceDE w:val="0"/>
        <w:autoSpaceDN w:val="0"/>
        <w:adjustRightInd w:val="0"/>
        <w:spacing w:after="0" w:line="240" w:lineRule="auto"/>
        <w:ind w:left="698" w:firstLine="720"/>
        <w:rPr>
          <w:rFonts w:ascii="Arial" w:hAnsi="Arial" w:cs="Arial"/>
        </w:rPr>
      </w:pPr>
      <w:r>
        <w:rPr>
          <w:rFonts w:ascii="Arial" w:hAnsi="Arial" w:cs="Arial"/>
        </w:rPr>
        <w:t>G</w:t>
      </w:r>
      <w:r w:rsidR="004F78F6" w:rsidRPr="00041CF9">
        <w:rPr>
          <w:rFonts w:ascii="Arial" w:hAnsi="Arial" w:cs="Arial"/>
        </w:rPr>
        <w:t xml:space="preserve">PO Box </w:t>
      </w:r>
      <w:r>
        <w:rPr>
          <w:rFonts w:ascii="Arial" w:hAnsi="Arial" w:cs="Arial"/>
        </w:rPr>
        <w:t>9820</w:t>
      </w:r>
    </w:p>
    <w:p w14:paraId="70096A64" w14:textId="77777777" w:rsidR="004F78F6" w:rsidRDefault="004F78F6" w:rsidP="004F78F6">
      <w:pPr>
        <w:autoSpaceDE w:val="0"/>
        <w:autoSpaceDN w:val="0"/>
        <w:adjustRightInd w:val="0"/>
        <w:spacing w:after="0" w:line="240" w:lineRule="auto"/>
        <w:ind w:left="698" w:firstLine="720"/>
        <w:rPr>
          <w:rFonts w:ascii="Arial" w:hAnsi="Arial" w:cs="Arial"/>
        </w:rPr>
      </w:pPr>
      <w:r w:rsidRPr="00041CF9">
        <w:rPr>
          <w:rFonts w:ascii="Arial" w:hAnsi="Arial" w:cs="Arial"/>
        </w:rPr>
        <w:t xml:space="preserve">CANBERRA </w:t>
      </w:r>
      <w:r w:rsidR="002F7A98">
        <w:rPr>
          <w:rFonts w:ascii="Arial" w:hAnsi="Arial" w:cs="Arial"/>
        </w:rPr>
        <w:t>ACT 2601</w:t>
      </w:r>
      <w:r w:rsidRPr="00041CF9">
        <w:rPr>
          <w:rFonts w:ascii="Arial" w:hAnsi="Arial" w:cs="Arial"/>
        </w:rPr>
        <w:t xml:space="preserve"> </w:t>
      </w:r>
    </w:p>
    <w:p w14:paraId="3443661B" w14:textId="77777777" w:rsidR="002F7A98" w:rsidRPr="00041CF9" w:rsidRDefault="002F7A98" w:rsidP="004F78F6">
      <w:pPr>
        <w:autoSpaceDE w:val="0"/>
        <w:autoSpaceDN w:val="0"/>
        <w:adjustRightInd w:val="0"/>
        <w:spacing w:after="0" w:line="240" w:lineRule="auto"/>
        <w:ind w:left="698" w:firstLine="720"/>
        <w:rPr>
          <w:rFonts w:ascii="Arial" w:hAnsi="Arial" w:cs="Arial"/>
        </w:rPr>
      </w:pPr>
    </w:p>
    <w:p w14:paraId="18B0E351" w14:textId="77777777" w:rsidR="004F78F6" w:rsidRPr="00041CF9" w:rsidRDefault="004F78F6" w:rsidP="004F78F6">
      <w:pPr>
        <w:rPr>
          <w:rFonts w:ascii="Arial" w:hAnsi="Arial" w:cs="Arial"/>
        </w:rPr>
      </w:pPr>
      <w:r w:rsidRPr="00041CF9">
        <w:rPr>
          <w:rFonts w:ascii="Arial" w:hAnsi="Arial" w:cs="Arial"/>
        </w:rPr>
        <w:t>By email:</w:t>
      </w:r>
      <w:r w:rsidRPr="00041CF9">
        <w:rPr>
          <w:rFonts w:ascii="Arial" w:hAnsi="Arial" w:cs="Arial"/>
        </w:rPr>
        <w:tab/>
      </w:r>
      <w:hyperlink r:id="rId35" w:history="1">
        <w:r w:rsidR="00AC5335">
          <w:rPr>
            <w:rStyle w:val="Hyperlink"/>
            <w:rFonts w:ascii="Arial" w:hAnsi="Arial" w:cs="Arial"/>
          </w:rPr>
          <w:t>foi@dss.gov.au</w:t>
        </w:r>
      </w:hyperlink>
    </w:p>
    <w:p w14:paraId="550D552B" w14:textId="77777777" w:rsidR="004F78F6" w:rsidRPr="002F7A98" w:rsidRDefault="004F78F6" w:rsidP="00511BF2">
      <w:pPr>
        <w:pStyle w:val="Heading2inusebytemplate"/>
        <w:numPr>
          <w:ilvl w:val="1"/>
          <w:numId w:val="48"/>
        </w:numPr>
        <w:spacing w:after="60"/>
        <w:ind w:left="993" w:hanging="993"/>
        <w:contextualSpacing w:val="0"/>
        <w:rPr>
          <w:rFonts w:ascii="Arial" w:hAnsi="Arial" w:cs="Arial"/>
          <w:color w:val="auto"/>
        </w:rPr>
      </w:pPr>
      <w:bookmarkStart w:id="191" w:name="_Toc421777637"/>
      <w:bookmarkStart w:id="192" w:name="_Toc501462873"/>
      <w:r w:rsidRPr="002F7A98">
        <w:rPr>
          <w:rFonts w:ascii="Arial" w:hAnsi="Arial" w:cs="Arial"/>
          <w:color w:val="auto"/>
        </w:rPr>
        <w:lastRenderedPageBreak/>
        <w:t>Consultation</w:t>
      </w:r>
      <w:bookmarkEnd w:id="191"/>
      <w:bookmarkEnd w:id="192"/>
    </w:p>
    <w:p w14:paraId="4F7B7050" w14:textId="77777777" w:rsidR="00796D66" w:rsidRDefault="004F78F6" w:rsidP="00796D66">
      <w:pPr>
        <w:spacing w:before="180" w:after="120" w:line="240" w:lineRule="auto"/>
        <w:rPr>
          <w:rFonts w:ascii="Arial" w:hAnsi="Arial" w:cs="Arial"/>
          <w:color w:val="000000" w:themeColor="text1"/>
        </w:rPr>
      </w:pPr>
      <w:r w:rsidRPr="00041CF9">
        <w:rPr>
          <w:rFonts w:ascii="Arial" w:hAnsi="Arial" w:cs="Arial"/>
        </w:rPr>
        <w:t xml:space="preserve">For information about the co-development process used to refine and develop shortlisted ideas, please see the ‘Important Information’ section of </w:t>
      </w:r>
      <w:r w:rsidRPr="00346CFC">
        <w:rPr>
          <w:rFonts w:ascii="Arial" w:hAnsi="Arial" w:cs="Arial"/>
          <w:color w:val="000000" w:themeColor="text1"/>
        </w:rPr>
        <w:t xml:space="preserve">the </w:t>
      </w:r>
      <w:hyperlink r:id="rId36" w:history="1">
        <w:r w:rsidR="00346CFC" w:rsidRPr="00346CFC">
          <w:rPr>
            <w:rStyle w:val="Hyperlink"/>
            <w:rFonts w:ascii="Arial" w:hAnsi="Arial" w:cs="Arial"/>
            <w:color w:val="000000" w:themeColor="text1"/>
          </w:rPr>
          <w:t>Try, Test and Learn Fund DSS Engage website</w:t>
        </w:r>
      </w:hyperlink>
      <w:r w:rsidRPr="00346CFC">
        <w:rPr>
          <w:rFonts w:ascii="Arial" w:hAnsi="Arial" w:cs="Arial"/>
          <w:color w:val="000000" w:themeColor="text1"/>
        </w:rPr>
        <w:t>.</w:t>
      </w:r>
    </w:p>
    <w:p w14:paraId="66A6A475" w14:textId="77777777" w:rsidR="00384563" w:rsidRDefault="00384563">
      <w:pPr>
        <w:rPr>
          <w:rFonts w:ascii="Arial" w:eastAsiaTheme="majorEastAsia" w:hAnsi="Arial" w:cs="Arial"/>
          <w:bCs/>
          <w:sz w:val="40"/>
          <w:szCs w:val="40"/>
        </w:rPr>
      </w:pPr>
      <w:r>
        <w:rPr>
          <w:rFonts w:ascii="Arial" w:hAnsi="Arial" w:cs="Arial"/>
          <w:b/>
          <w:sz w:val="40"/>
          <w:szCs w:val="40"/>
        </w:rPr>
        <w:br w:type="page"/>
      </w:r>
    </w:p>
    <w:p w14:paraId="5AD161A3" w14:textId="12912E37" w:rsidR="004F78F6" w:rsidRPr="00796D66" w:rsidRDefault="004F78F6" w:rsidP="00796D66">
      <w:pPr>
        <w:pStyle w:val="Heading2"/>
        <w:keepNext/>
        <w:keepLines/>
        <w:numPr>
          <w:ilvl w:val="1"/>
          <w:numId w:val="51"/>
        </w:numPr>
        <w:spacing w:before="360" w:after="60"/>
        <w:rPr>
          <w:rFonts w:ascii="Arial" w:hAnsi="Arial" w:cs="Arial"/>
          <w:color w:val="000000" w:themeColor="text1"/>
          <w:sz w:val="22"/>
        </w:rPr>
      </w:pPr>
      <w:bookmarkStart w:id="193" w:name="_Toc501462874"/>
      <w:r w:rsidRPr="00796D66">
        <w:rPr>
          <w:rFonts w:ascii="Arial" w:hAnsi="Arial" w:cs="Arial"/>
          <w:b w:val="0"/>
          <w:sz w:val="40"/>
          <w:szCs w:val="40"/>
        </w:rPr>
        <w:lastRenderedPageBreak/>
        <w:t>Glossary</w:t>
      </w:r>
      <w:bookmarkEnd w:id="193"/>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4F78F6" w:rsidRPr="00041CF9" w14:paraId="4530E591" w14:textId="77777777" w:rsidTr="00D80F25">
        <w:trPr>
          <w:tblHeader/>
        </w:trPr>
        <w:tc>
          <w:tcPr>
            <w:tcW w:w="2513" w:type="dxa"/>
          </w:tcPr>
          <w:p w14:paraId="2D9B9CEE" w14:textId="09D76EB6" w:rsidR="004F78F6" w:rsidRPr="00041CF9" w:rsidRDefault="00D80F25" w:rsidP="00D80F25">
            <w:pPr>
              <w:spacing w:beforeLines="60" w:before="144" w:afterLines="60" w:after="144" w:line="276" w:lineRule="auto"/>
              <w:rPr>
                <w:rFonts w:ascii="Arial" w:hAnsi="Arial" w:cs="Arial"/>
                <w:sz w:val="22"/>
                <w:szCs w:val="22"/>
              </w:rPr>
            </w:pPr>
            <w:r w:rsidRPr="00D80F25">
              <w:rPr>
                <w:rFonts w:ascii="Arial" w:hAnsi="Arial" w:cs="Arial"/>
                <w:b/>
                <w:sz w:val="22"/>
                <w:szCs w:val="22"/>
              </w:rPr>
              <w:t>Term</w:t>
            </w:r>
          </w:p>
        </w:tc>
        <w:tc>
          <w:tcPr>
            <w:tcW w:w="6395" w:type="dxa"/>
          </w:tcPr>
          <w:p w14:paraId="45E033D2" w14:textId="2723CBE1" w:rsidR="004F78F6" w:rsidRPr="00041CF9" w:rsidRDefault="00D80F25" w:rsidP="00D80F25">
            <w:pPr>
              <w:spacing w:beforeLines="60" w:before="144" w:afterLines="60" w:after="144" w:line="276" w:lineRule="auto"/>
              <w:rPr>
                <w:rFonts w:ascii="Arial" w:hAnsi="Arial" w:cs="Arial"/>
                <w:sz w:val="22"/>
                <w:szCs w:val="22"/>
              </w:rPr>
            </w:pPr>
            <w:r w:rsidRPr="00D80F25">
              <w:rPr>
                <w:rFonts w:ascii="Arial" w:hAnsi="Arial" w:cs="Arial"/>
                <w:b/>
                <w:sz w:val="22"/>
                <w:szCs w:val="22"/>
              </w:rPr>
              <w:t>Definition</w:t>
            </w:r>
          </w:p>
        </w:tc>
      </w:tr>
      <w:tr w:rsidR="00D80F25" w:rsidRPr="00041CF9" w14:paraId="371F0A1C" w14:textId="77777777" w:rsidTr="00D80F25">
        <w:tc>
          <w:tcPr>
            <w:tcW w:w="2513" w:type="dxa"/>
          </w:tcPr>
          <w:p w14:paraId="1D23AF04" w14:textId="5FCADAD4" w:rsidR="00D80F25" w:rsidRPr="00041CF9" w:rsidRDefault="00D80F25" w:rsidP="00D80F25">
            <w:pPr>
              <w:spacing w:beforeLines="60" w:before="144" w:afterLines="60" w:after="144"/>
              <w:rPr>
                <w:rFonts w:ascii="Arial" w:hAnsi="Arial" w:cs="Arial"/>
              </w:rPr>
            </w:pPr>
            <w:r w:rsidRPr="00041CF9">
              <w:rPr>
                <w:rFonts w:ascii="Arial" w:hAnsi="Arial" w:cs="Arial"/>
                <w:sz w:val="22"/>
                <w:szCs w:val="22"/>
              </w:rPr>
              <w:t>Assessment criteria</w:t>
            </w:r>
          </w:p>
        </w:tc>
        <w:tc>
          <w:tcPr>
            <w:tcW w:w="6395" w:type="dxa"/>
          </w:tcPr>
          <w:p w14:paraId="7CFDFEA5" w14:textId="628F4663" w:rsidR="00D80F25" w:rsidRPr="00041CF9" w:rsidRDefault="00D80F25" w:rsidP="00D80F25">
            <w:pPr>
              <w:spacing w:before="60"/>
              <w:rPr>
                <w:rFonts w:ascii="Arial" w:hAnsi="Arial" w:cs="Arial"/>
              </w:rPr>
            </w:pPr>
            <w:r w:rsidRPr="00041CF9">
              <w:rPr>
                <w:rFonts w:ascii="Arial" w:hAnsi="Arial" w:cs="Arial"/>
                <w:sz w:val="22"/>
                <w:szCs w:val="22"/>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D80F25" w:rsidRPr="00041CF9" w14:paraId="02CAF881" w14:textId="77777777" w:rsidTr="00D80F25">
        <w:tc>
          <w:tcPr>
            <w:tcW w:w="2513" w:type="dxa"/>
          </w:tcPr>
          <w:p w14:paraId="7FE3C330" w14:textId="77777777" w:rsidR="00D80F25" w:rsidRPr="00041CF9" w:rsidRDefault="00D80F25" w:rsidP="00D80F25">
            <w:pPr>
              <w:spacing w:beforeLines="60" w:before="144" w:afterLines="60" w:after="144" w:line="276" w:lineRule="auto"/>
              <w:rPr>
                <w:rFonts w:ascii="Arial" w:hAnsi="Arial" w:cs="Arial"/>
                <w:sz w:val="22"/>
                <w:szCs w:val="22"/>
              </w:rPr>
            </w:pPr>
            <w:r w:rsidRPr="00041CF9">
              <w:rPr>
                <w:rFonts w:ascii="Arial" w:hAnsi="Arial" w:cs="Arial"/>
                <w:sz w:val="22"/>
                <w:szCs w:val="22"/>
              </w:rPr>
              <w:t>Capital expenditure</w:t>
            </w:r>
          </w:p>
        </w:tc>
        <w:tc>
          <w:tcPr>
            <w:tcW w:w="6395" w:type="dxa"/>
          </w:tcPr>
          <w:p w14:paraId="5FC40EA2" w14:textId="77777777" w:rsidR="00D80F25" w:rsidRPr="00041CF9" w:rsidRDefault="00D80F25" w:rsidP="00D80F25">
            <w:pPr>
              <w:spacing w:before="60" w:line="276" w:lineRule="auto"/>
              <w:rPr>
                <w:rFonts w:ascii="Arial" w:eastAsiaTheme="minorHAnsi" w:hAnsi="Arial" w:cs="Arial"/>
                <w:sz w:val="22"/>
                <w:szCs w:val="22"/>
              </w:rPr>
            </w:pPr>
            <w:r w:rsidRPr="00041CF9">
              <w:rPr>
                <w:rFonts w:ascii="Arial" w:hAnsi="Arial" w:cs="Arial"/>
                <w:sz w:val="22"/>
                <w:szCs w:val="22"/>
              </w:rPr>
              <w:t>Capital expenditure is spending for capital items as defined in the Department's Capital Works Policy. A capital item is any item of real estate or infrastructure valued at $10,000 or more (including GST). Capital items include, but are not limited to:</w:t>
            </w:r>
          </w:p>
          <w:p w14:paraId="7F7242FA" w14:textId="77777777" w:rsidR="00D80F25" w:rsidRPr="00041CF9" w:rsidRDefault="00D80F25" w:rsidP="00D80F25">
            <w:pPr>
              <w:pStyle w:val="ListParagraph"/>
              <w:numPr>
                <w:ilvl w:val="0"/>
                <w:numId w:val="26"/>
              </w:numPr>
              <w:spacing w:line="276" w:lineRule="auto"/>
              <w:ind w:left="714" w:hanging="357"/>
              <w:contextualSpacing w:val="0"/>
              <w:rPr>
                <w:rFonts w:ascii="Arial" w:hAnsi="Arial" w:cs="Arial"/>
                <w:sz w:val="22"/>
                <w:szCs w:val="22"/>
              </w:rPr>
            </w:pPr>
            <w:r w:rsidRPr="00041CF9">
              <w:rPr>
                <w:rFonts w:ascii="Arial" w:hAnsi="Arial" w:cs="Arial"/>
                <w:sz w:val="22"/>
                <w:szCs w:val="22"/>
              </w:rPr>
              <w:t>land</w:t>
            </w:r>
          </w:p>
          <w:p w14:paraId="5D8060C3" w14:textId="77777777" w:rsidR="00D80F25" w:rsidRPr="00041CF9" w:rsidRDefault="00D80F25" w:rsidP="00D80F25">
            <w:pPr>
              <w:pStyle w:val="ListParagraph"/>
              <w:numPr>
                <w:ilvl w:val="0"/>
                <w:numId w:val="26"/>
              </w:numPr>
              <w:spacing w:line="276" w:lineRule="auto"/>
              <w:ind w:left="714" w:hanging="357"/>
              <w:contextualSpacing w:val="0"/>
              <w:rPr>
                <w:rFonts w:ascii="Arial" w:hAnsi="Arial" w:cs="Arial"/>
                <w:sz w:val="22"/>
                <w:szCs w:val="22"/>
              </w:rPr>
            </w:pPr>
            <w:r w:rsidRPr="00041CF9">
              <w:rPr>
                <w:rFonts w:ascii="Arial" w:hAnsi="Arial" w:cs="Arial"/>
                <w:sz w:val="22"/>
                <w:szCs w:val="22"/>
              </w:rPr>
              <w:t>new and existing buildings, including demountable buildings that are a fixture to the land</w:t>
            </w:r>
          </w:p>
          <w:p w14:paraId="210D0111" w14:textId="77777777" w:rsidR="00D80F25" w:rsidRPr="00041CF9" w:rsidRDefault="00D80F25" w:rsidP="00D80F25">
            <w:pPr>
              <w:pStyle w:val="ListParagraph"/>
              <w:numPr>
                <w:ilvl w:val="0"/>
                <w:numId w:val="26"/>
              </w:numPr>
              <w:spacing w:line="276" w:lineRule="auto"/>
              <w:ind w:left="714" w:hanging="357"/>
              <w:contextualSpacing w:val="0"/>
              <w:rPr>
                <w:rFonts w:ascii="Arial" w:hAnsi="Arial" w:cs="Arial"/>
                <w:sz w:val="22"/>
                <w:szCs w:val="22"/>
              </w:rPr>
            </w:pPr>
            <w:r w:rsidRPr="00041CF9">
              <w:rPr>
                <w:rFonts w:ascii="Arial" w:hAnsi="Arial" w:cs="Arial"/>
                <w:sz w:val="22"/>
                <w:szCs w:val="22"/>
              </w:rPr>
              <w:t>building renovations, and</w:t>
            </w:r>
          </w:p>
          <w:p w14:paraId="0AEEB60E" w14:textId="77777777" w:rsidR="00D80F25" w:rsidRPr="00041CF9" w:rsidRDefault="00D80F25" w:rsidP="00D80F25">
            <w:pPr>
              <w:pStyle w:val="ListParagraph"/>
              <w:numPr>
                <w:ilvl w:val="0"/>
                <w:numId w:val="26"/>
              </w:numPr>
              <w:spacing w:beforeLines="60" w:before="144" w:afterLines="60" w:after="144" w:line="276" w:lineRule="auto"/>
              <w:contextualSpacing w:val="0"/>
              <w:rPr>
                <w:rFonts w:ascii="Arial" w:hAnsi="Arial" w:cs="Arial"/>
                <w:sz w:val="22"/>
                <w:szCs w:val="22"/>
              </w:rPr>
            </w:pPr>
            <w:r w:rsidRPr="00041CF9">
              <w:rPr>
                <w:rFonts w:ascii="Arial" w:hAnsi="Arial" w:cs="Arial"/>
                <w:sz w:val="22"/>
                <w:szCs w:val="22"/>
              </w:rPr>
              <w:t>roads, pipelines and airstrips.</w:t>
            </w:r>
          </w:p>
        </w:tc>
      </w:tr>
      <w:tr w:rsidR="00D80F25" w:rsidRPr="00041CF9" w14:paraId="6586AD21" w14:textId="77777777" w:rsidTr="00D80F25">
        <w:tc>
          <w:tcPr>
            <w:tcW w:w="2513" w:type="dxa"/>
          </w:tcPr>
          <w:p w14:paraId="3FAC0FEE" w14:textId="77777777" w:rsidR="00D80F25" w:rsidRPr="00041CF9" w:rsidRDefault="00D80F25" w:rsidP="00D80F25">
            <w:pPr>
              <w:spacing w:beforeLines="60" w:before="144" w:afterLines="60" w:after="144" w:line="276" w:lineRule="auto"/>
              <w:rPr>
                <w:rFonts w:ascii="Arial" w:hAnsi="Arial" w:cs="Arial"/>
                <w:sz w:val="22"/>
                <w:szCs w:val="22"/>
              </w:rPr>
            </w:pPr>
            <w:r w:rsidRPr="00041CF9">
              <w:rPr>
                <w:rFonts w:ascii="Arial" w:hAnsi="Arial" w:cs="Arial"/>
                <w:sz w:val="22"/>
                <w:szCs w:val="22"/>
              </w:rPr>
              <w:t>Co-development</w:t>
            </w:r>
          </w:p>
        </w:tc>
        <w:tc>
          <w:tcPr>
            <w:tcW w:w="6395" w:type="dxa"/>
          </w:tcPr>
          <w:p w14:paraId="46EBF79A" w14:textId="77777777" w:rsidR="00D80F25" w:rsidRPr="00041CF9" w:rsidRDefault="00D80F25" w:rsidP="00D80F25">
            <w:pPr>
              <w:spacing w:beforeLines="60" w:before="144" w:afterLines="60" w:after="144" w:line="276" w:lineRule="auto"/>
              <w:rPr>
                <w:rFonts w:ascii="Arial" w:hAnsi="Arial" w:cs="Arial"/>
                <w:sz w:val="22"/>
                <w:szCs w:val="22"/>
              </w:rPr>
            </w:pPr>
            <w:r w:rsidRPr="00041CF9">
              <w:rPr>
                <w:rFonts w:ascii="Arial" w:hAnsi="Arial" w:cs="Arial"/>
                <w:sz w:val="22"/>
                <w:szCs w:val="22"/>
              </w:rPr>
              <w:t>The co-development phase involves consultation with stakeholders to collaboratively develop and refine shortlisted ideas from initial concepts into detailed project proposals.</w:t>
            </w:r>
          </w:p>
        </w:tc>
      </w:tr>
      <w:tr w:rsidR="00D80F25" w:rsidRPr="00041CF9" w14:paraId="4EA0BB5C" w14:textId="77777777" w:rsidTr="00D80F25">
        <w:tc>
          <w:tcPr>
            <w:tcW w:w="2513" w:type="dxa"/>
          </w:tcPr>
          <w:p w14:paraId="7AACB130" w14:textId="77777777" w:rsidR="00D80F25" w:rsidRPr="00041CF9" w:rsidRDefault="00D80F25" w:rsidP="00D80F25">
            <w:pPr>
              <w:tabs>
                <w:tab w:val="left" w:pos="2835"/>
              </w:tabs>
              <w:spacing w:beforeLines="60" w:before="144" w:afterLines="60" w:after="144" w:line="276" w:lineRule="auto"/>
              <w:rPr>
                <w:rFonts w:ascii="Arial" w:hAnsi="Arial" w:cs="Arial"/>
                <w:sz w:val="22"/>
                <w:szCs w:val="22"/>
              </w:rPr>
            </w:pPr>
            <w:r w:rsidRPr="00041CF9">
              <w:rPr>
                <w:rFonts w:ascii="Arial" w:hAnsi="Arial" w:cs="Arial"/>
                <w:sz w:val="22"/>
                <w:szCs w:val="22"/>
              </w:rPr>
              <w:t>Commencement date</w:t>
            </w:r>
          </w:p>
        </w:tc>
        <w:tc>
          <w:tcPr>
            <w:tcW w:w="6395" w:type="dxa"/>
          </w:tcPr>
          <w:p w14:paraId="4E167559" w14:textId="77777777" w:rsidR="00D80F25" w:rsidRPr="00041CF9" w:rsidRDefault="00D80F25" w:rsidP="00D80F25">
            <w:pPr>
              <w:tabs>
                <w:tab w:val="left" w:pos="2835"/>
              </w:tabs>
              <w:spacing w:beforeLines="60" w:before="144" w:afterLines="60" w:after="144" w:line="276" w:lineRule="auto"/>
              <w:rPr>
                <w:rFonts w:ascii="Arial" w:hAnsi="Arial" w:cs="Arial"/>
                <w:sz w:val="22"/>
                <w:szCs w:val="22"/>
              </w:rPr>
            </w:pPr>
            <w:r w:rsidRPr="00041CF9">
              <w:rPr>
                <w:rFonts w:ascii="Arial" w:hAnsi="Arial" w:cs="Arial"/>
                <w:sz w:val="22"/>
                <w:szCs w:val="22"/>
              </w:rPr>
              <w:t xml:space="preserve">The expected start date for the grant activity. </w:t>
            </w:r>
          </w:p>
        </w:tc>
      </w:tr>
      <w:tr w:rsidR="00D80F25" w:rsidRPr="00D21F8E" w14:paraId="4189AD09" w14:textId="77777777" w:rsidTr="00D80F25">
        <w:trPr>
          <w:cantSplit/>
        </w:trPr>
        <w:tc>
          <w:tcPr>
            <w:tcW w:w="2513" w:type="dxa"/>
          </w:tcPr>
          <w:p w14:paraId="0740A512" w14:textId="77777777" w:rsidR="00D80F25" w:rsidRPr="00D21F8E" w:rsidRDefault="00D80F25" w:rsidP="00D80F25">
            <w:pPr>
              <w:tabs>
                <w:tab w:val="left" w:pos="2835"/>
              </w:tabs>
              <w:spacing w:beforeLines="60" w:before="144" w:afterLines="60" w:after="144" w:line="276" w:lineRule="auto"/>
              <w:rPr>
                <w:rFonts w:ascii="Arial" w:hAnsi="Arial" w:cs="Arial"/>
                <w:sz w:val="22"/>
                <w:szCs w:val="22"/>
              </w:rPr>
            </w:pPr>
            <w:r w:rsidRPr="00D21F8E">
              <w:rPr>
                <w:rFonts w:ascii="Arial" w:hAnsi="Arial" w:cs="Arial"/>
                <w:sz w:val="22"/>
                <w:szCs w:val="22"/>
              </w:rPr>
              <w:t>Commonwealth entity</w:t>
            </w:r>
          </w:p>
        </w:tc>
        <w:tc>
          <w:tcPr>
            <w:tcW w:w="6395" w:type="dxa"/>
          </w:tcPr>
          <w:p w14:paraId="5609658D" w14:textId="77777777" w:rsidR="00D80F25" w:rsidRPr="00D21F8E" w:rsidRDefault="00D80F25" w:rsidP="00D80F25">
            <w:pPr>
              <w:tabs>
                <w:tab w:val="left" w:pos="2835"/>
              </w:tabs>
              <w:spacing w:beforeLines="60" w:before="144" w:afterLines="60" w:after="144" w:line="276" w:lineRule="auto"/>
              <w:rPr>
                <w:rFonts w:ascii="Arial" w:hAnsi="Arial" w:cs="Arial"/>
                <w:sz w:val="22"/>
                <w:szCs w:val="22"/>
              </w:rPr>
            </w:pPr>
            <w:r w:rsidRPr="00D21F8E">
              <w:rPr>
                <w:rFonts w:ascii="Arial" w:hAnsi="Arial" w:cs="Arial"/>
                <w:sz w:val="22"/>
                <w:szCs w:val="22"/>
              </w:rPr>
              <w:t xml:space="preserve">A Department of State, or a Parliamentary Department, or a listed entity or a body corporate established by a law of the Commonwealth. See subsections 10(1) and (2) of the </w:t>
            </w:r>
            <w:r w:rsidRPr="00D21F8E">
              <w:rPr>
                <w:rFonts w:ascii="Arial" w:hAnsi="Arial" w:cs="Arial"/>
                <w:i/>
                <w:sz w:val="22"/>
                <w:szCs w:val="22"/>
              </w:rPr>
              <w:t>PGPA Act.</w:t>
            </w:r>
          </w:p>
        </w:tc>
      </w:tr>
      <w:tr w:rsidR="00D80F25" w:rsidRPr="00041CF9" w14:paraId="685A2A8C" w14:textId="77777777" w:rsidTr="00D80F25">
        <w:tc>
          <w:tcPr>
            <w:tcW w:w="2513" w:type="dxa"/>
          </w:tcPr>
          <w:p w14:paraId="59C011CD" w14:textId="77777777" w:rsidR="00D80F25" w:rsidRPr="00041CF9" w:rsidRDefault="00D80F25" w:rsidP="00D80F25">
            <w:pPr>
              <w:tabs>
                <w:tab w:val="left" w:pos="2835"/>
              </w:tabs>
              <w:spacing w:beforeLines="60" w:before="144" w:afterLines="60" w:after="144" w:line="276" w:lineRule="auto"/>
              <w:rPr>
                <w:rFonts w:ascii="Arial" w:hAnsi="Arial" w:cs="Arial"/>
                <w:sz w:val="22"/>
                <w:szCs w:val="22"/>
              </w:rPr>
            </w:pPr>
            <w:r w:rsidRPr="00041CF9">
              <w:rPr>
                <w:rFonts w:ascii="Arial" w:hAnsi="Arial" w:cs="Arial"/>
                <w:sz w:val="22"/>
                <w:szCs w:val="22"/>
              </w:rPr>
              <w:t>Completion date</w:t>
            </w:r>
          </w:p>
        </w:tc>
        <w:tc>
          <w:tcPr>
            <w:tcW w:w="6395" w:type="dxa"/>
          </w:tcPr>
          <w:p w14:paraId="3877D604" w14:textId="77777777" w:rsidR="00D80F25" w:rsidRPr="00041CF9" w:rsidRDefault="00D80F25" w:rsidP="00D80F25">
            <w:pPr>
              <w:tabs>
                <w:tab w:val="left" w:pos="2835"/>
              </w:tabs>
              <w:spacing w:beforeLines="60" w:before="144" w:afterLines="60" w:after="144" w:line="276" w:lineRule="auto"/>
              <w:rPr>
                <w:rFonts w:ascii="Arial" w:hAnsi="Arial" w:cs="Arial"/>
                <w:sz w:val="22"/>
                <w:szCs w:val="22"/>
              </w:rPr>
            </w:pPr>
            <w:r w:rsidRPr="00041CF9">
              <w:rPr>
                <w:rFonts w:ascii="Arial" w:hAnsi="Arial" w:cs="Arial"/>
                <w:sz w:val="22"/>
                <w:szCs w:val="22"/>
              </w:rPr>
              <w:t xml:space="preserve">The expected date that the grant activity must be completed and the grant spent by. </w:t>
            </w:r>
          </w:p>
        </w:tc>
      </w:tr>
      <w:tr w:rsidR="00D80F25" w:rsidRPr="00D21F8E" w14:paraId="526F97D1" w14:textId="77777777" w:rsidTr="00D80F25">
        <w:trPr>
          <w:cantSplit/>
        </w:trPr>
        <w:tc>
          <w:tcPr>
            <w:tcW w:w="2513" w:type="dxa"/>
          </w:tcPr>
          <w:p w14:paraId="661F278E" w14:textId="77777777" w:rsidR="00D80F25" w:rsidRPr="00D21F8E" w:rsidRDefault="00D80F25" w:rsidP="00D80F25">
            <w:pPr>
              <w:tabs>
                <w:tab w:val="left" w:pos="2835"/>
              </w:tabs>
              <w:spacing w:beforeLines="60" w:before="144" w:after="60" w:line="276" w:lineRule="auto"/>
              <w:rPr>
                <w:rFonts w:ascii="Arial" w:hAnsi="Arial" w:cs="Arial"/>
                <w:sz w:val="22"/>
              </w:rPr>
            </w:pPr>
            <w:r w:rsidRPr="00D21F8E">
              <w:rPr>
                <w:rFonts w:ascii="Arial" w:hAnsi="Arial" w:cs="Arial"/>
                <w:sz w:val="22"/>
              </w:rPr>
              <w:t xml:space="preserve">Cost shifting </w:t>
            </w:r>
          </w:p>
        </w:tc>
        <w:tc>
          <w:tcPr>
            <w:tcW w:w="6395" w:type="dxa"/>
          </w:tcPr>
          <w:p w14:paraId="543D659A" w14:textId="77777777" w:rsidR="00D80F25" w:rsidRPr="00D21F8E" w:rsidRDefault="00D80F25" w:rsidP="00D80F25">
            <w:pPr>
              <w:tabs>
                <w:tab w:val="left" w:pos="2835"/>
              </w:tabs>
              <w:spacing w:beforeLines="60" w:before="144" w:after="60" w:line="276" w:lineRule="auto"/>
              <w:rPr>
                <w:rFonts w:ascii="Arial" w:hAnsi="Arial" w:cs="Arial"/>
                <w:sz w:val="22"/>
              </w:rPr>
            </w:pPr>
            <w:r w:rsidRPr="00D21F8E">
              <w:rPr>
                <w:rFonts w:ascii="Arial" w:hAnsi="Arial" w:cs="Arial"/>
                <w:sz w:val="22"/>
              </w:rPr>
              <w:t>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w:t>
            </w:r>
            <w:r>
              <w:rPr>
                <w:rFonts w:ascii="Arial" w:hAnsi="Arial" w:cs="Arial"/>
                <w:sz w:val="22"/>
              </w:rPr>
              <w:t>.</w:t>
            </w:r>
          </w:p>
        </w:tc>
      </w:tr>
      <w:tr w:rsidR="00D80F25" w:rsidRPr="00041CF9" w14:paraId="3F5A3AAB" w14:textId="77777777" w:rsidTr="00D80F25">
        <w:tc>
          <w:tcPr>
            <w:tcW w:w="2513" w:type="dxa"/>
          </w:tcPr>
          <w:p w14:paraId="1E2002B9" w14:textId="77777777" w:rsidR="00D80F25" w:rsidRPr="00041CF9" w:rsidRDefault="00D80F25" w:rsidP="00D80F25">
            <w:pPr>
              <w:spacing w:beforeLines="60" w:before="144" w:afterLines="60" w:after="144" w:line="276" w:lineRule="auto"/>
              <w:rPr>
                <w:rFonts w:ascii="Arial" w:hAnsi="Arial" w:cs="Arial"/>
                <w:sz w:val="22"/>
                <w:szCs w:val="22"/>
              </w:rPr>
            </w:pPr>
            <w:r w:rsidRPr="00041CF9">
              <w:rPr>
                <w:rFonts w:ascii="Arial" w:hAnsi="Arial" w:cs="Arial"/>
                <w:sz w:val="22"/>
                <w:szCs w:val="22"/>
              </w:rPr>
              <w:t>Date of effect</w:t>
            </w:r>
          </w:p>
        </w:tc>
        <w:tc>
          <w:tcPr>
            <w:tcW w:w="6395" w:type="dxa"/>
          </w:tcPr>
          <w:p w14:paraId="4D1525DC" w14:textId="77777777" w:rsidR="00D80F25" w:rsidRPr="00041CF9" w:rsidRDefault="00D80F25" w:rsidP="00D80F25">
            <w:pPr>
              <w:spacing w:beforeLines="60" w:before="144" w:afterLines="60" w:after="144" w:line="276" w:lineRule="auto"/>
              <w:rPr>
                <w:rFonts w:ascii="Arial" w:hAnsi="Arial" w:cs="Arial"/>
                <w:sz w:val="22"/>
                <w:szCs w:val="22"/>
              </w:rPr>
            </w:pPr>
            <w:r w:rsidRPr="00041CF9">
              <w:rPr>
                <w:rFonts w:ascii="Arial" w:hAnsi="Arial" w:cs="Arial"/>
                <w:sz w:val="22"/>
                <w:szCs w:val="22"/>
              </w:rPr>
              <w:t xml:space="preserve">This will depend on the particular grant. It can be the date in which a grant agreement is signed or a specified starting date. Where there is no grant agreement, entities must publish information on individual grants as soon as practicable. </w:t>
            </w:r>
          </w:p>
        </w:tc>
      </w:tr>
      <w:tr w:rsidR="00D80F25" w:rsidRPr="00041CF9" w14:paraId="5DA00B82" w14:textId="77777777" w:rsidTr="00D80F25">
        <w:tc>
          <w:tcPr>
            <w:tcW w:w="2513" w:type="dxa"/>
          </w:tcPr>
          <w:p w14:paraId="0389927C" w14:textId="77777777" w:rsidR="00D80F25" w:rsidRPr="00041CF9" w:rsidRDefault="00D80F25" w:rsidP="00D80F25">
            <w:pPr>
              <w:spacing w:beforeLines="60" w:before="144" w:afterLines="60" w:after="144" w:line="276" w:lineRule="auto"/>
              <w:rPr>
                <w:rFonts w:ascii="Arial" w:hAnsi="Arial" w:cs="Arial"/>
                <w:sz w:val="22"/>
                <w:szCs w:val="22"/>
              </w:rPr>
            </w:pPr>
            <w:r w:rsidRPr="00041CF9">
              <w:rPr>
                <w:rFonts w:ascii="Arial" w:hAnsi="Arial" w:cs="Arial"/>
                <w:sz w:val="22"/>
                <w:szCs w:val="22"/>
              </w:rPr>
              <w:t>Decision maker</w:t>
            </w:r>
          </w:p>
        </w:tc>
        <w:tc>
          <w:tcPr>
            <w:tcW w:w="6395" w:type="dxa"/>
          </w:tcPr>
          <w:p w14:paraId="4FC542C9" w14:textId="77777777" w:rsidR="00D80F25" w:rsidRPr="00041CF9" w:rsidRDefault="00D80F25" w:rsidP="00D80F25">
            <w:pPr>
              <w:spacing w:beforeLines="60" w:before="144" w:afterLines="60" w:after="144" w:line="276" w:lineRule="auto"/>
              <w:rPr>
                <w:rFonts w:ascii="Arial" w:hAnsi="Arial" w:cs="Arial"/>
                <w:sz w:val="22"/>
                <w:szCs w:val="22"/>
              </w:rPr>
            </w:pPr>
            <w:r w:rsidRPr="00041CF9">
              <w:rPr>
                <w:rFonts w:ascii="Arial" w:hAnsi="Arial" w:cs="Arial"/>
                <w:sz w:val="22"/>
                <w:szCs w:val="22"/>
              </w:rPr>
              <w:t>The person who makes a decision to award a grant.</w:t>
            </w:r>
          </w:p>
        </w:tc>
      </w:tr>
      <w:tr w:rsidR="00D80F25" w:rsidRPr="00041CF9" w14:paraId="586FEC9B" w14:textId="77777777" w:rsidTr="00D80F25">
        <w:tc>
          <w:tcPr>
            <w:tcW w:w="2513" w:type="dxa"/>
          </w:tcPr>
          <w:p w14:paraId="5FE6690B" w14:textId="77777777" w:rsidR="00D80F25" w:rsidRPr="00041CF9" w:rsidRDefault="00D80F25" w:rsidP="00D80F25">
            <w:pPr>
              <w:tabs>
                <w:tab w:val="left" w:pos="2835"/>
              </w:tabs>
              <w:spacing w:beforeLines="60" w:before="144" w:afterLines="60" w:after="144" w:line="276" w:lineRule="auto"/>
              <w:rPr>
                <w:rFonts w:ascii="Arial" w:hAnsi="Arial" w:cs="Arial"/>
                <w:sz w:val="22"/>
                <w:szCs w:val="22"/>
              </w:rPr>
            </w:pPr>
            <w:r w:rsidRPr="00041CF9">
              <w:rPr>
                <w:rFonts w:ascii="Arial" w:hAnsi="Arial" w:cs="Arial"/>
                <w:sz w:val="22"/>
                <w:szCs w:val="22"/>
              </w:rPr>
              <w:lastRenderedPageBreak/>
              <w:t>Double dipping</w:t>
            </w:r>
          </w:p>
        </w:tc>
        <w:tc>
          <w:tcPr>
            <w:tcW w:w="6395" w:type="dxa"/>
          </w:tcPr>
          <w:p w14:paraId="2558BDA3" w14:textId="77777777" w:rsidR="00D80F25" w:rsidRPr="00041CF9" w:rsidRDefault="00D80F25" w:rsidP="00D80F25">
            <w:pPr>
              <w:tabs>
                <w:tab w:val="left" w:pos="2835"/>
              </w:tabs>
              <w:spacing w:beforeLines="60" w:before="144" w:afterLines="60" w:after="144" w:line="276" w:lineRule="auto"/>
              <w:rPr>
                <w:rFonts w:ascii="Arial" w:hAnsi="Arial" w:cs="Arial"/>
                <w:sz w:val="22"/>
                <w:szCs w:val="22"/>
              </w:rPr>
            </w:pPr>
            <w:r w:rsidRPr="00041CF9">
              <w:rPr>
                <w:rFonts w:ascii="Arial" w:hAnsi="Arial" w:cs="Arial"/>
                <w:sz w:val="22"/>
                <w:szCs w:val="22"/>
              </w:rPr>
              <w:t>Double dipping occurs where a grant recipient is able to obtain a grant for the same project or activity from more than one source</w:t>
            </w:r>
            <w:r>
              <w:rPr>
                <w:rFonts w:ascii="Arial" w:hAnsi="Arial" w:cs="Arial"/>
                <w:sz w:val="22"/>
                <w:szCs w:val="22"/>
              </w:rPr>
              <w:t>.</w:t>
            </w:r>
          </w:p>
        </w:tc>
      </w:tr>
      <w:tr w:rsidR="00D80F25" w:rsidRPr="00041CF9" w14:paraId="6FBB728B" w14:textId="77777777" w:rsidTr="00D80F25">
        <w:tc>
          <w:tcPr>
            <w:tcW w:w="2513" w:type="dxa"/>
          </w:tcPr>
          <w:p w14:paraId="58D4E0B5" w14:textId="77777777" w:rsidR="00D80F25" w:rsidRPr="00041CF9" w:rsidRDefault="00D80F25" w:rsidP="00D80F25">
            <w:pPr>
              <w:tabs>
                <w:tab w:val="left" w:pos="2835"/>
              </w:tabs>
              <w:spacing w:beforeLines="60" w:before="144" w:afterLines="60" w:after="144" w:line="276" w:lineRule="auto"/>
              <w:rPr>
                <w:rFonts w:ascii="Arial" w:hAnsi="Arial" w:cs="Arial"/>
                <w:sz w:val="22"/>
                <w:szCs w:val="22"/>
              </w:rPr>
            </w:pPr>
            <w:r w:rsidRPr="00041CF9">
              <w:rPr>
                <w:rFonts w:ascii="Arial" w:hAnsi="Arial" w:cs="Arial"/>
                <w:sz w:val="22"/>
                <w:szCs w:val="22"/>
              </w:rPr>
              <w:t>Eligibility criteria</w:t>
            </w:r>
          </w:p>
        </w:tc>
        <w:tc>
          <w:tcPr>
            <w:tcW w:w="6395" w:type="dxa"/>
          </w:tcPr>
          <w:p w14:paraId="79BD56E4" w14:textId="77777777" w:rsidR="00D80F25" w:rsidRPr="00041CF9" w:rsidRDefault="00D80F25" w:rsidP="00D80F25">
            <w:pPr>
              <w:tabs>
                <w:tab w:val="left" w:pos="2835"/>
              </w:tabs>
              <w:spacing w:beforeLines="60" w:before="144" w:afterLines="60" w:after="144" w:line="276" w:lineRule="auto"/>
              <w:rPr>
                <w:rFonts w:ascii="Arial" w:hAnsi="Arial" w:cs="Arial"/>
                <w:sz w:val="22"/>
                <w:szCs w:val="22"/>
              </w:rPr>
            </w:pPr>
            <w:r w:rsidRPr="00041CF9">
              <w:rPr>
                <w:rFonts w:ascii="Arial" w:hAnsi="Arial" w:cs="Arial"/>
                <w:sz w:val="22"/>
                <w:szCs w:val="22"/>
              </w:rPr>
              <w:t>The principles, standards or rules that a grant applicant must meet to qualify for consideration of a grant. Eligibility criteria may apply in addition to assessment criteria</w:t>
            </w:r>
            <w:r>
              <w:rPr>
                <w:rFonts w:ascii="Arial" w:hAnsi="Arial" w:cs="Arial"/>
                <w:sz w:val="22"/>
                <w:szCs w:val="22"/>
              </w:rPr>
              <w:t>.</w:t>
            </w:r>
          </w:p>
        </w:tc>
      </w:tr>
      <w:tr w:rsidR="00D80F25" w:rsidRPr="00041CF9" w14:paraId="55B74178" w14:textId="77777777" w:rsidTr="00D80F25">
        <w:tc>
          <w:tcPr>
            <w:tcW w:w="2513" w:type="dxa"/>
          </w:tcPr>
          <w:p w14:paraId="0526394F" w14:textId="77777777" w:rsidR="00D80F25" w:rsidRPr="00041CF9" w:rsidRDefault="00D80F25" w:rsidP="00D80F25">
            <w:pPr>
              <w:tabs>
                <w:tab w:val="left" w:pos="2835"/>
              </w:tabs>
              <w:spacing w:beforeLines="60" w:before="144" w:afterLines="60" w:after="144" w:line="276" w:lineRule="auto"/>
              <w:rPr>
                <w:rFonts w:ascii="Arial" w:hAnsi="Arial" w:cs="Arial"/>
                <w:sz w:val="22"/>
                <w:szCs w:val="22"/>
              </w:rPr>
            </w:pPr>
            <w:r w:rsidRPr="00041CF9">
              <w:rPr>
                <w:rFonts w:ascii="Arial" w:hAnsi="Arial" w:cs="Arial"/>
                <w:sz w:val="22"/>
                <w:szCs w:val="22"/>
              </w:rPr>
              <w:t xml:space="preserve">Grant </w:t>
            </w:r>
          </w:p>
        </w:tc>
        <w:tc>
          <w:tcPr>
            <w:tcW w:w="6395" w:type="dxa"/>
          </w:tcPr>
          <w:p w14:paraId="26713416" w14:textId="77777777" w:rsidR="00D80F25" w:rsidRPr="00041CF9" w:rsidRDefault="00D80F25" w:rsidP="00D80F25">
            <w:pPr>
              <w:spacing w:beforeLines="60" w:before="144" w:afterLines="60" w:after="144" w:line="276" w:lineRule="auto"/>
              <w:rPr>
                <w:rFonts w:ascii="Arial" w:hAnsi="Arial" w:cs="Arial"/>
                <w:sz w:val="22"/>
                <w:szCs w:val="22"/>
              </w:rPr>
            </w:pPr>
            <w:r>
              <w:rPr>
                <w:rFonts w:ascii="Arial" w:hAnsi="Arial" w:cs="Arial"/>
                <w:sz w:val="22"/>
                <w:szCs w:val="22"/>
              </w:rPr>
              <w:t>A</w:t>
            </w:r>
            <w:r w:rsidRPr="00041CF9">
              <w:rPr>
                <w:rFonts w:ascii="Arial" w:hAnsi="Arial" w:cs="Arial"/>
                <w:sz w:val="22"/>
                <w:szCs w:val="22"/>
              </w:rPr>
              <w:t xml:space="preserve"> grant is an arrangement for the provision of financial assistance by the Commonwealth or on behalf of the Commonwealth:</w:t>
            </w:r>
          </w:p>
          <w:p w14:paraId="5FE80628" w14:textId="77777777" w:rsidR="00D80F25" w:rsidRPr="00041CF9" w:rsidRDefault="00D80F25" w:rsidP="00D80F25">
            <w:pPr>
              <w:numPr>
                <w:ilvl w:val="0"/>
                <w:numId w:val="7"/>
              </w:numPr>
              <w:spacing w:beforeLines="60" w:before="144" w:afterLines="60" w:after="144" w:line="276" w:lineRule="auto"/>
              <w:ind w:left="459" w:hanging="425"/>
              <w:rPr>
                <w:rFonts w:ascii="Arial" w:hAnsi="Arial" w:cs="Arial"/>
                <w:sz w:val="22"/>
                <w:szCs w:val="22"/>
              </w:rPr>
            </w:pPr>
            <w:r w:rsidRPr="00041CF9">
              <w:rPr>
                <w:rFonts w:ascii="Arial" w:hAnsi="Arial" w:cs="Arial"/>
                <w:sz w:val="22"/>
                <w:szCs w:val="22"/>
              </w:rPr>
              <w:t>under which relevant money or other CRF money, is to be paid to a recipient other than the Commonwealth</w:t>
            </w:r>
          </w:p>
          <w:p w14:paraId="63412863" w14:textId="77777777" w:rsidR="00D80F25" w:rsidRPr="00041CF9" w:rsidRDefault="00D80F25" w:rsidP="00D80F25">
            <w:pPr>
              <w:numPr>
                <w:ilvl w:val="0"/>
                <w:numId w:val="7"/>
              </w:numPr>
              <w:spacing w:beforeLines="60" w:before="144" w:afterLines="60" w:after="144" w:line="276" w:lineRule="auto"/>
              <w:ind w:left="459" w:hanging="425"/>
              <w:rPr>
                <w:rFonts w:ascii="Arial" w:hAnsi="Arial" w:cs="Arial"/>
                <w:sz w:val="22"/>
                <w:szCs w:val="22"/>
              </w:rPr>
            </w:pPr>
            <w:r w:rsidRPr="00CE2BE1">
              <w:rPr>
                <w:rFonts w:ascii="Arial" w:hAnsi="Arial" w:cs="Arial"/>
                <w:sz w:val="22"/>
                <w:szCs w:val="22"/>
              </w:rPr>
              <w:t>which is intended to help address one or more of the Australian Government’s policy outcomes while assisting the grantee achieve its objectives.</w:t>
            </w:r>
          </w:p>
        </w:tc>
      </w:tr>
      <w:tr w:rsidR="00D80F25" w:rsidRPr="00041CF9" w14:paraId="7698ACED" w14:textId="77777777" w:rsidTr="00D80F25">
        <w:tc>
          <w:tcPr>
            <w:tcW w:w="2513" w:type="dxa"/>
          </w:tcPr>
          <w:p w14:paraId="72577AD2" w14:textId="77777777" w:rsidR="00D80F25" w:rsidRPr="00041CF9" w:rsidRDefault="00D80F25" w:rsidP="00D80F25">
            <w:pPr>
              <w:tabs>
                <w:tab w:val="left" w:pos="2835"/>
              </w:tabs>
              <w:spacing w:beforeLines="60" w:before="144" w:afterLines="60" w:after="144" w:line="276" w:lineRule="auto"/>
              <w:rPr>
                <w:rFonts w:ascii="Arial" w:hAnsi="Arial" w:cs="Arial"/>
                <w:sz w:val="22"/>
                <w:szCs w:val="22"/>
              </w:rPr>
            </w:pPr>
            <w:r w:rsidRPr="00041CF9">
              <w:rPr>
                <w:rFonts w:ascii="Arial" w:hAnsi="Arial" w:cs="Arial"/>
                <w:sz w:val="22"/>
                <w:szCs w:val="22"/>
              </w:rPr>
              <w:t>Grant activity</w:t>
            </w:r>
          </w:p>
        </w:tc>
        <w:tc>
          <w:tcPr>
            <w:tcW w:w="6395" w:type="dxa"/>
          </w:tcPr>
          <w:p w14:paraId="210FCF84" w14:textId="77777777" w:rsidR="00D80F25" w:rsidRPr="00041CF9" w:rsidRDefault="00D80F25" w:rsidP="00D80F25">
            <w:pPr>
              <w:tabs>
                <w:tab w:val="left" w:pos="2835"/>
              </w:tabs>
              <w:spacing w:beforeLines="60" w:before="144" w:afterLines="60" w:after="144" w:line="276" w:lineRule="auto"/>
              <w:rPr>
                <w:rFonts w:ascii="Arial" w:hAnsi="Arial" w:cs="Arial"/>
                <w:sz w:val="22"/>
                <w:szCs w:val="22"/>
              </w:rPr>
            </w:pPr>
            <w:r>
              <w:rPr>
                <w:rFonts w:ascii="Arial" w:hAnsi="Arial" w:cs="Arial"/>
                <w:sz w:val="22"/>
                <w:szCs w:val="22"/>
              </w:rPr>
              <w:t>T</w:t>
            </w:r>
            <w:r w:rsidRPr="00041CF9">
              <w:rPr>
                <w:rFonts w:ascii="Arial" w:hAnsi="Arial" w:cs="Arial"/>
                <w:sz w:val="22"/>
                <w:szCs w:val="22"/>
              </w:rPr>
              <w:t>he project /</w:t>
            </w:r>
            <w:r>
              <w:rPr>
                <w:rFonts w:ascii="Arial" w:hAnsi="Arial" w:cs="Arial"/>
                <w:sz w:val="22"/>
                <w:szCs w:val="22"/>
              </w:rPr>
              <w:t xml:space="preserve"> </w:t>
            </w:r>
            <w:r w:rsidRPr="00041CF9">
              <w:rPr>
                <w:rFonts w:ascii="Arial" w:hAnsi="Arial" w:cs="Arial"/>
                <w:sz w:val="22"/>
                <w:szCs w:val="22"/>
              </w:rPr>
              <w:t>tasks /</w:t>
            </w:r>
            <w:r>
              <w:rPr>
                <w:rFonts w:ascii="Arial" w:hAnsi="Arial" w:cs="Arial"/>
                <w:sz w:val="22"/>
                <w:szCs w:val="22"/>
              </w:rPr>
              <w:t xml:space="preserve"> </w:t>
            </w:r>
            <w:r w:rsidRPr="00041CF9">
              <w:rPr>
                <w:rFonts w:ascii="Arial" w:hAnsi="Arial" w:cs="Arial"/>
                <w:sz w:val="22"/>
                <w:szCs w:val="22"/>
              </w:rPr>
              <w:t xml:space="preserve">services that the </w:t>
            </w:r>
            <w:r>
              <w:rPr>
                <w:rFonts w:ascii="Arial" w:hAnsi="Arial" w:cs="Arial"/>
                <w:sz w:val="22"/>
                <w:szCs w:val="22"/>
              </w:rPr>
              <w:t>g</w:t>
            </w:r>
            <w:r w:rsidRPr="00041CF9">
              <w:rPr>
                <w:rFonts w:ascii="Arial" w:hAnsi="Arial" w:cs="Arial"/>
                <w:sz w:val="22"/>
                <w:szCs w:val="22"/>
              </w:rPr>
              <w:t>rantee is required to undertake with the grant money. It is described in the Grant Agreement.</w:t>
            </w:r>
          </w:p>
        </w:tc>
      </w:tr>
      <w:tr w:rsidR="00D80F25" w:rsidRPr="00041CF9" w14:paraId="1A280F70" w14:textId="77777777" w:rsidTr="00D80F25">
        <w:tc>
          <w:tcPr>
            <w:tcW w:w="2513" w:type="dxa"/>
          </w:tcPr>
          <w:p w14:paraId="5A2F0638" w14:textId="77777777" w:rsidR="00D80F25" w:rsidRPr="00041CF9" w:rsidRDefault="00D80F25" w:rsidP="00D80F25">
            <w:pPr>
              <w:tabs>
                <w:tab w:val="left" w:pos="2835"/>
              </w:tabs>
              <w:spacing w:beforeLines="60" w:before="144" w:afterLines="60" w:after="144" w:line="276" w:lineRule="auto"/>
              <w:rPr>
                <w:rFonts w:ascii="Arial" w:hAnsi="Arial" w:cs="Arial"/>
                <w:sz w:val="22"/>
                <w:szCs w:val="22"/>
              </w:rPr>
            </w:pPr>
            <w:r w:rsidRPr="00041CF9">
              <w:rPr>
                <w:rFonts w:ascii="Arial" w:hAnsi="Arial" w:cs="Arial"/>
                <w:sz w:val="22"/>
                <w:szCs w:val="22"/>
              </w:rPr>
              <w:t>Grant agreement</w:t>
            </w:r>
          </w:p>
        </w:tc>
        <w:tc>
          <w:tcPr>
            <w:tcW w:w="6395" w:type="dxa"/>
          </w:tcPr>
          <w:p w14:paraId="590E7194" w14:textId="77777777" w:rsidR="00D80F25" w:rsidRPr="00041CF9" w:rsidRDefault="00D80F25" w:rsidP="00D80F25">
            <w:pPr>
              <w:tabs>
                <w:tab w:val="left" w:pos="2835"/>
              </w:tabs>
              <w:spacing w:beforeLines="60" w:before="144" w:afterLines="60" w:after="144" w:line="276" w:lineRule="auto"/>
              <w:rPr>
                <w:rFonts w:ascii="Arial" w:hAnsi="Arial" w:cs="Arial"/>
                <w:sz w:val="22"/>
                <w:szCs w:val="22"/>
              </w:rPr>
            </w:pPr>
            <w:r w:rsidRPr="00CE2BE1">
              <w:rPr>
                <w:rFonts w:ascii="Arial" w:hAnsi="Arial" w:cs="Arial"/>
                <w:sz w:val="22"/>
                <w:szCs w:val="22"/>
              </w:rPr>
              <w:t>Sets out the relationship between the parties to the agreement, and specifies the details of the grant.</w:t>
            </w:r>
          </w:p>
        </w:tc>
      </w:tr>
      <w:tr w:rsidR="00D80F25" w:rsidRPr="00041CF9" w14:paraId="053E1CA4" w14:textId="77777777" w:rsidTr="00D80F25">
        <w:tc>
          <w:tcPr>
            <w:tcW w:w="2513" w:type="dxa"/>
          </w:tcPr>
          <w:p w14:paraId="0DE4F8E8" w14:textId="77777777" w:rsidR="00D80F25" w:rsidRPr="00041CF9" w:rsidRDefault="00D80F25" w:rsidP="00D80F25">
            <w:pPr>
              <w:tabs>
                <w:tab w:val="left" w:pos="2835"/>
              </w:tabs>
              <w:spacing w:beforeLines="60" w:before="144" w:afterLines="60" w:after="144" w:line="276" w:lineRule="auto"/>
              <w:rPr>
                <w:rFonts w:ascii="Arial" w:hAnsi="Arial" w:cs="Arial"/>
                <w:sz w:val="22"/>
                <w:szCs w:val="22"/>
              </w:rPr>
            </w:pPr>
            <w:r w:rsidRPr="00041CF9">
              <w:rPr>
                <w:rFonts w:ascii="Arial" w:hAnsi="Arial" w:cs="Arial"/>
                <w:sz w:val="22"/>
                <w:szCs w:val="22"/>
              </w:rPr>
              <w:t>Grant Agreement Manager</w:t>
            </w:r>
          </w:p>
        </w:tc>
        <w:tc>
          <w:tcPr>
            <w:tcW w:w="6395" w:type="dxa"/>
          </w:tcPr>
          <w:p w14:paraId="242D9F1F" w14:textId="77777777" w:rsidR="00D80F25" w:rsidRPr="00041CF9" w:rsidRDefault="00D80F25" w:rsidP="00D80F25">
            <w:pPr>
              <w:shd w:val="clear" w:color="auto" w:fill="FFFFFF"/>
              <w:spacing w:beforeLines="60" w:before="144" w:afterLines="60" w:after="144" w:line="276" w:lineRule="auto"/>
              <w:rPr>
                <w:rFonts w:ascii="Arial" w:hAnsi="Arial" w:cs="Arial"/>
                <w:sz w:val="22"/>
                <w:szCs w:val="22"/>
              </w:rPr>
            </w:pPr>
            <w:r w:rsidRPr="00041CF9">
              <w:rPr>
                <w:rFonts w:ascii="Arial" w:hAnsi="Arial" w:cs="Arial"/>
                <w:color w:val="2C2A29"/>
                <w:sz w:val="22"/>
                <w:szCs w:val="22"/>
                <w:lang w:val="en"/>
              </w:rPr>
              <w:t>Monitor</w:t>
            </w:r>
            <w:r>
              <w:rPr>
                <w:rFonts w:ascii="Arial" w:hAnsi="Arial" w:cs="Arial"/>
                <w:color w:val="2C2A29"/>
                <w:sz w:val="22"/>
                <w:szCs w:val="22"/>
                <w:lang w:val="en"/>
              </w:rPr>
              <w:t>s</w:t>
            </w:r>
            <w:r w:rsidRPr="00041CF9">
              <w:rPr>
                <w:rFonts w:ascii="Arial" w:hAnsi="Arial" w:cs="Arial"/>
                <w:color w:val="2C2A29"/>
                <w:sz w:val="22"/>
                <w:szCs w:val="22"/>
                <w:lang w:val="en"/>
              </w:rPr>
              <w:t xml:space="preserve"> performance against agreed objectives within</w:t>
            </w:r>
            <w:r>
              <w:rPr>
                <w:rFonts w:ascii="Arial" w:hAnsi="Arial" w:cs="Arial"/>
                <w:color w:val="2C2A29"/>
                <w:sz w:val="22"/>
                <w:szCs w:val="22"/>
                <w:lang w:val="en"/>
              </w:rPr>
              <w:t xml:space="preserve"> the</w:t>
            </w:r>
            <w:r w:rsidRPr="00041CF9">
              <w:rPr>
                <w:rFonts w:ascii="Arial" w:hAnsi="Arial" w:cs="Arial"/>
                <w:color w:val="2C2A29"/>
                <w:sz w:val="22"/>
                <w:szCs w:val="22"/>
                <w:lang w:val="en"/>
              </w:rPr>
              <w:t xml:space="preserve"> grant agreement and ensure accountability requirements are met.</w:t>
            </w:r>
          </w:p>
        </w:tc>
      </w:tr>
      <w:tr w:rsidR="00D80F25" w:rsidRPr="00041CF9" w14:paraId="566A30B9" w14:textId="77777777" w:rsidTr="00D80F25">
        <w:tc>
          <w:tcPr>
            <w:tcW w:w="2513" w:type="dxa"/>
          </w:tcPr>
          <w:p w14:paraId="3ADD71C8" w14:textId="77777777" w:rsidR="00D80F25" w:rsidRPr="00041CF9" w:rsidRDefault="00D80F25" w:rsidP="00D80F25">
            <w:pPr>
              <w:tabs>
                <w:tab w:val="left" w:pos="2835"/>
              </w:tabs>
              <w:spacing w:beforeLines="60" w:before="144" w:afterLines="60" w:after="144" w:line="276" w:lineRule="auto"/>
              <w:rPr>
                <w:rFonts w:ascii="Arial" w:hAnsi="Arial" w:cs="Arial"/>
                <w:sz w:val="22"/>
                <w:szCs w:val="22"/>
              </w:rPr>
            </w:pPr>
            <w:r w:rsidRPr="00041CF9">
              <w:rPr>
                <w:rFonts w:ascii="Arial" w:hAnsi="Arial" w:cs="Arial"/>
                <w:sz w:val="22"/>
                <w:szCs w:val="22"/>
              </w:rPr>
              <w:t>Grant opportunity</w:t>
            </w:r>
          </w:p>
        </w:tc>
        <w:tc>
          <w:tcPr>
            <w:tcW w:w="6395" w:type="dxa"/>
          </w:tcPr>
          <w:p w14:paraId="5C62D3F4" w14:textId="77777777" w:rsidR="00D80F25" w:rsidRPr="00041CF9" w:rsidRDefault="00D80F25" w:rsidP="00D80F25">
            <w:pPr>
              <w:tabs>
                <w:tab w:val="left" w:pos="2835"/>
              </w:tabs>
              <w:spacing w:beforeLines="60" w:before="144" w:afterLines="60" w:after="144" w:line="276" w:lineRule="auto"/>
              <w:rPr>
                <w:rFonts w:ascii="Arial" w:hAnsi="Arial" w:cs="Arial"/>
                <w:sz w:val="22"/>
                <w:szCs w:val="22"/>
              </w:rPr>
            </w:pPr>
            <w:r w:rsidRPr="00041CF9">
              <w:rPr>
                <w:rFonts w:ascii="Arial" w:hAnsi="Arial" w:cs="Arial"/>
                <w:sz w:val="22"/>
                <w:szCs w:val="22"/>
              </w:rPr>
              <w:t xml:space="preserve">A notice published on GrantConnect advertising the availability of Commonwealth grants. </w:t>
            </w:r>
          </w:p>
        </w:tc>
      </w:tr>
      <w:tr w:rsidR="00D80F25" w:rsidRPr="00041CF9" w14:paraId="6F974F8E" w14:textId="77777777" w:rsidTr="00D80F25">
        <w:tc>
          <w:tcPr>
            <w:tcW w:w="2513" w:type="dxa"/>
          </w:tcPr>
          <w:p w14:paraId="42DC176D" w14:textId="77777777" w:rsidR="00D80F25" w:rsidRPr="00041CF9" w:rsidRDefault="00D80F25" w:rsidP="00D80F25">
            <w:pPr>
              <w:tabs>
                <w:tab w:val="left" w:pos="2835"/>
              </w:tabs>
              <w:spacing w:beforeLines="60" w:before="144" w:afterLines="60" w:after="144" w:line="276" w:lineRule="auto"/>
              <w:rPr>
                <w:rFonts w:ascii="Arial" w:hAnsi="Arial" w:cs="Arial"/>
                <w:sz w:val="22"/>
                <w:szCs w:val="22"/>
              </w:rPr>
            </w:pPr>
            <w:r w:rsidRPr="00041CF9">
              <w:rPr>
                <w:rFonts w:ascii="Arial" w:hAnsi="Arial" w:cs="Arial"/>
                <w:sz w:val="22"/>
                <w:szCs w:val="22"/>
              </w:rPr>
              <w:t>Grant program</w:t>
            </w:r>
          </w:p>
        </w:tc>
        <w:tc>
          <w:tcPr>
            <w:tcW w:w="6395" w:type="dxa"/>
          </w:tcPr>
          <w:p w14:paraId="107B91DC" w14:textId="77777777" w:rsidR="00D80F25" w:rsidRPr="00041CF9" w:rsidRDefault="00D80F25" w:rsidP="00D80F25">
            <w:pPr>
              <w:tabs>
                <w:tab w:val="left" w:pos="2835"/>
              </w:tabs>
              <w:spacing w:beforeLines="60" w:before="144" w:afterLines="60" w:after="144" w:line="276" w:lineRule="auto"/>
              <w:rPr>
                <w:rFonts w:ascii="Arial" w:hAnsi="Arial" w:cs="Arial"/>
                <w:sz w:val="22"/>
                <w:szCs w:val="22"/>
              </w:rPr>
            </w:pPr>
            <w:r w:rsidRPr="00041CF9">
              <w:rPr>
                <w:rFonts w:ascii="Arial" w:hAnsi="Arial" w:cs="Arial"/>
                <w:sz w:val="22"/>
                <w:szCs w:val="22"/>
              </w:rPr>
              <w:t>May be advertised within the ‘Forecast Opportunity’ (FO) section of GrantConnect to provide a consolidated view of associated grant opportunities and provide strategic context for specific grant opportunities</w:t>
            </w:r>
            <w:r>
              <w:rPr>
                <w:rFonts w:ascii="Arial" w:hAnsi="Arial" w:cs="Arial"/>
                <w:sz w:val="22"/>
                <w:szCs w:val="22"/>
              </w:rPr>
              <w:t>.</w:t>
            </w:r>
          </w:p>
        </w:tc>
      </w:tr>
      <w:tr w:rsidR="00D80F25" w:rsidRPr="00041CF9" w14:paraId="6016ADAA" w14:textId="77777777" w:rsidTr="00D80F25">
        <w:tc>
          <w:tcPr>
            <w:tcW w:w="2513" w:type="dxa"/>
          </w:tcPr>
          <w:p w14:paraId="1AD3E1FD" w14:textId="77777777" w:rsidR="00D80F25" w:rsidRPr="00041CF9" w:rsidRDefault="00D80F25" w:rsidP="00D80F25">
            <w:pPr>
              <w:tabs>
                <w:tab w:val="left" w:pos="2835"/>
              </w:tabs>
              <w:spacing w:beforeLines="60" w:before="144" w:afterLines="60" w:after="144" w:line="276" w:lineRule="auto"/>
              <w:rPr>
                <w:rFonts w:ascii="Arial" w:hAnsi="Arial" w:cs="Arial"/>
                <w:sz w:val="22"/>
                <w:szCs w:val="22"/>
              </w:rPr>
            </w:pPr>
            <w:r w:rsidRPr="00041CF9">
              <w:rPr>
                <w:rFonts w:ascii="Arial" w:hAnsi="Arial" w:cs="Arial"/>
                <w:sz w:val="22"/>
                <w:szCs w:val="22"/>
              </w:rPr>
              <w:t>Grantee</w:t>
            </w:r>
          </w:p>
        </w:tc>
        <w:tc>
          <w:tcPr>
            <w:tcW w:w="6395" w:type="dxa"/>
          </w:tcPr>
          <w:p w14:paraId="4D9173DC" w14:textId="77777777" w:rsidR="00D80F25" w:rsidRPr="00041CF9" w:rsidRDefault="00D80F25" w:rsidP="00D80F25">
            <w:pPr>
              <w:tabs>
                <w:tab w:val="left" w:pos="2835"/>
              </w:tabs>
              <w:spacing w:beforeLines="60" w:before="144" w:afterLines="60" w:after="144" w:line="276" w:lineRule="auto"/>
              <w:rPr>
                <w:rFonts w:ascii="Arial" w:hAnsi="Arial" w:cs="Arial"/>
                <w:sz w:val="22"/>
                <w:szCs w:val="22"/>
              </w:rPr>
            </w:pPr>
            <w:r w:rsidRPr="00041CF9">
              <w:rPr>
                <w:rFonts w:ascii="Arial" w:hAnsi="Arial" w:cs="Arial"/>
                <w:sz w:val="22"/>
                <w:szCs w:val="22"/>
              </w:rPr>
              <w:t>An individual</w:t>
            </w:r>
            <w:r>
              <w:rPr>
                <w:rFonts w:ascii="Arial" w:hAnsi="Arial" w:cs="Arial"/>
                <w:sz w:val="22"/>
                <w:szCs w:val="22"/>
              </w:rPr>
              <w:t xml:space="preserve"> </w:t>
            </w:r>
            <w:r w:rsidRPr="00041CF9">
              <w:rPr>
                <w:rFonts w:ascii="Arial" w:hAnsi="Arial" w:cs="Arial"/>
                <w:sz w:val="22"/>
                <w:szCs w:val="22"/>
              </w:rPr>
              <w:t>/</w:t>
            </w:r>
            <w:r>
              <w:rPr>
                <w:rFonts w:ascii="Arial" w:hAnsi="Arial" w:cs="Arial"/>
                <w:sz w:val="22"/>
                <w:szCs w:val="22"/>
              </w:rPr>
              <w:t xml:space="preserve"> </w:t>
            </w:r>
            <w:r w:rsidRPr="00041CF9">
              <w:rPr>
                <w:rFonts w:ascii="Arial" w:hAnsi="Arial" w:cs="Arial"/>
                <w:sz w:val="22"/>
                <w:szCs w:val="22"/>
              </w:rPr>
              <w:t xml:space="preserve">organisation that has been awarded a grant. </w:t>
            </w:r>
          </w:p>
        </w:tc>
      </w:tr>
      <w:tr w:rsidR="00D80F25" w:rsidRPr="00041CF9" w14:paraId="02DAF7FC" w14:textId="77777777" w:rsidTr="00D80F25">
        <w:tc>
          <w:tcPr>
            <w:tcW w:w="2513" w:type="dxa"/>
          </w:tcPr>
          <w:p w14:paraId="61113E6E" w14:textId="77777777" w:rsidR="00D80F25" w:rsidRPr="00041CF9" w:rsidRDefault="00D80F25" w:rsidP="00D80F25">
            <w:pPr>
              <w:tabs>
                <w:tab w:val="left" w:pos="2835"/>
              </w:tabs>
              <w:spacing w:beforeLines="60" w:before="144" w:afterLines="60" w:after="144" w:line="276" w:lineRule="auto"/>
              <w:rPr>
                <w:rFonts w:ascii="Arial" w:hAnsi="Arial" w:cs="Arial"/>
                <w:sz w:val="22"/>
                <w:szCs w:val="22"/>
              </w:rPr>
            </w:pPr>
            <w:r w:rsidRPr="00041CF9">
              <w:rPr>
                <w:rFonts w:ascii="Arial" w:hAnsi="Arial" w:cs="Arial"/>
                <w:sz w:val="22"/>
                <w:szCs w:val="22"/>
              </w:rPr>
              <w:t>Selection criteria</w:t>
            </w:r>
          </w:p>
        </w:tc>
        <w:tc>
          <w:tcPr>
            <w:tcW w:w="6395" w:type="dxa"/>
          </w:tcPr>
          <w:p w14:paraId="6D94DC79" w14:textId="77777777" w:rsidR="00D80F25" w:rsidRPr="00041CF9" w:rsidRDefault="00D80F25" w:rsidP="00D80F25">
            <w:pPr>
              <w:tabs>
                <w:tab w:val="left" w:pos="2835"/>
              </w:tabs>
              <w:spacing w:beforeLines="60" w:before="144" w:afterLines="60" w:after="144" w:line="276" w:lineRule="auto"/>
              <w:rPr>
                <w:rFonts w:ascii="Arial" w:hAnsi="Arial" w:cs="Arial"/>
                <w:sz w:val="22"/>
                <w:szCs w:val="22"/>
              </w:rPr>
            </w:pPr>
            <w:r w:rsidRPr="00041CF9">
              <w:rPr>
                <w:rFonts w:ascii="Arial" w:hAnsi="Arial" w:cs="Arial"/>
                <w:sz w:val="22"/>
                <w:szCs w:val="22"/>
              </w:rPr>
              <w:t>Comprise eligibility criteria and assessment criteria</w:t>
            </w:r>
            <w:r>
              <w:rPr>
                <w:rFonts w:ascii="Arial" w:hAnsi="Arial" w:cs="Arial"/>
                <w:sz w:val="22"/>
                <w:szCs w:val="22"/>
              </w:rPr>
              <w:t>.</w:t>
            </w:r>
          </w:p>
        </w:tc>
      </w:tr>
      <w:tr w:rsidR="00D80F25" w:rsidRPr="00041CF9" w14:paraId="3D594F47" w14:textId="77777777" w:rsidTr="00D80F25">
        <w:trPr>
          <w:trHeight w:val="841"/>
        </w:trPr>
        <w:tc>
          <w:tcPr>
            <w:tcW w:w="2513" w:type="dxa"/>
          </w:tcPr>
          <w:p w14:paraId="256832EC" w14:textId="77777777" w:rsidR="00D80F25" w:rsidRPr="00041CF9" w:rsidRDefault="00D80F25" w:rsidP="00D80F25">
            <w:pPr>
              <w:tabs>
                <w:tab w:val="left" w:pos="2835"/>
              </w:tabs>
              <w:spacing w:beforeLines="60" w:before="144" w:afterLines="60" w:after="144" w:line="276" w:lineRule="auto"/>
              <w:rPr>
                <w:rFonts w:ascii="Arial" w:hAnsi="Arial" w:cs="Arial"/>
                <w:sz w:val="22"/>
                <w:szCs w:val="22"/>
              </w:rPr>
            </w:pPr>
            <w:r w:rsidRPr="00041CF9">
              <w:rPr>
                <w:rFonts w:ascii="Arial" w:hAnsi="Arial" w:cs="Arial"/>
                <w:sz w:val="22"/>
                <w:szCs w:val="22"/>
              </w:rPr>
              <w:t>Selection process</w:t>
            </w:r>
          </w:p>
        </w:tc>
        <w:tc>
          <w:tcPr>
            <w:tcW w:w="6395" w:type="dxa"/>
          </w:tcPr>
          <w:p w14:paraId="2976604E" w14:textId="77777777" w:rsidR="00D80F25" w:rsidRPr="00041CF9" w:rsidRDefault="00D80F25" w:rsidP="00D80F25">
            <w:pPr>
              <w:tabs>
                <w:tab w:val="left" w:pos="2835"/>
              </w:tabs>
              <w:spacing w:beforeLines="60" w:before="144" w:afterLines="60" w:after="144" w:line="276" w:lineRule="auto"/>
              <w:rPr>
                <w:rFonts w:ascii="Arial" w:hAnsi="Arial" w:cs="Arial"/>
                <w:sz w:val="22"/>
                <w:szCs w:val="22"/>
              </w:rPr>
            </w:pPr>
            <w:r w:rsidRPr="00041CF9">
              <w:rPr>
                <w:rFonts w:ascii="Arial" w:hAnsi="Arial" w:cs="Arial"/>
                <w:sz w:val="22"/>
                <w:szCs w:val="22"/>
              </w:rPr>
              <w:t xml:space="preserve">The method used to select potential grantees. This process may involve comparative assessment of applications or the </w:t>
            </w:r>
            <w:r w:rsidRPr="00041CF9">
              <w:rPr>
                <w:rFonts w:ascii="Arial" w:hAnsi="Arial" w:cs="Arial"/>
                <w:sz w:val="22"/>
                <w:szCs w:val="22"/>
              </w:rPr>
              <w:lastRenderedPageBreak/>
              <w:t>assessment of applications against the eligibility criteria and</w:t>
            </w:r>
            <w:r>
              <w:rPr>
                <w:rFonts w:ascii="Arial" w:hAnsi="Arial" w:cs="Arial"/>
                <w:sz w:val="22"/>
                <w:szCs w:val="22"/>
              </w:rPr>
              <w:t xml:space="preserve"> </w:t>
            </w:r>
            <w:r w:rsidRPr="00041CF9">
              <w:rPr>
                <w:rFonts w:ascii="Arial" w:hAnsi="Arial" w:cs="Arial"/>
                <w:sz w:val="22"/>
                <w:szCs w:val="22"/>
              </w:rPr>
              <w:t>/</w:t>
            </w:r>
            <w:r>
              <w:rPr>
                <w:rFonts w:ascii="Arial" w:hAnsi="Arial" w:cs="Arial"/>
                <w:sz w:val="22"/>
                <w:szCs w:val="22"/>
              </w:rPr>
              <w:t xml:space="preserve"> </w:t>
            </w:r>
            <w:r w:rsidRPr="00041CF9">
              <w:rPr>
                <w:rFonts w:ascii="Arial" w:hAnsi="Arial" w:cs="Arial"/>
                <w:sz w:val="22"/>
                <w:szCs w:val="22"/>
              </w:rPr>
              <w:t>or the assessment criteria</w:t>
            </w:r>
            <w:r>
              <w:rPr>
                <w:rFonts w:ascii="Arial" w:hAnsi="Arial" w:cs="Arial"/>
                <w:sz w:val="22"/>
                <w:szCs w:val="22"/>
              </w:rPr>
              <w:t>.</w:t>
            </w:r>
          </w:p>
        </w:tc>
      </w:tr>
    </w:tbl>
    <w:p w14:paraId="26432073" w14:textId="77777777" w:rsidR="004F78F6" w:rsidRPr="00041CF9" w:rsidRDefault="004F78F6" w:rsidP="002F7A98">
      <w:pPr>
        <w:tabs>
          <w:tab w:val="left" w:pos="2835"/>
        </w:tabs>
        <w:spacing w:beforeLines="60" w:before="144" w:afterLines="60" w:after="144"/>
        <w:rPr>
          <w:rFonts w:ascii="Arial" w:hAnsi="Arial" w:cs="Arial"/>
        </w:rPr>
      </w:pPr>
    </w:p>
    <w:sectPr w:rsidR="004F78F6" w:rsidRPr="00041CF9" w:rsidSect="00640D34">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7E757" w14:textId="77777777" w:rsidR="00AF0ED2" w:rsidRDefault="00AF0ED2" w:rsidP="004F78F6">
      <w:pPr>
        <w:spacing w:after="0" w:line="240" w:lineRule="auto"/>
      </w:pPr>
      <w:r>
        <w:separator/>
      </w:r>
    </w:p>
  </w:endnote>
  <w:endnote w:type="continuationSeparator" w:id="0">
    <w:p w14:paraId="2A1526D8" w14:textId="77777777" w:rsidR="00AF0ED2" w:rsidRDefault="00AF0ED2" w:rsidP="004F7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560016"/>
      <w:docPartObj>
        <w:docPartGallery w:val="Page Numbers (Bottom of Page)"/>
        <w:docPartUnique/>
      </w:docPartObj>
    </w:sdtPr>
    <w:sdtEndPr>
      <w:rPr>
        <w:noProof/>
      </w:rPr>
    </w:sdtEndPr>
    <w:sdtContent>
      <w:p w14:paraId="6B349017" w14:textId="7B0CABB1" w:rsidR="007D2E3C" w:rsidRDefault="007D2E3C" w:rsidP="00511BF2">
        <w:pPr>
          <w:pStyle w:val="Footer"/>
          <w:jc w:val="right"/>
        </w:pPr>
        <w:r>
          <w:fldChar w:fldCharType="begin"/>
        </w:r>
        <w:r>
          <w:instrText xml:space="preserve"> PAGE   \* MERGEFORMAT </w:instrText>
        </w:r>
        <w:r>
          <w:fldChar w:fldCharType="separate"/>
        </w:r>
        <w:r w:rsidR="00743069">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BE82F" w14:textId="77777777" w:rsidR="00AF0ED2" w:rsidRDefault="00AF0ED2" w:rsidP="004F78F6">
      <w:pPr>
        <w:spacing w:after="0" w:line="240" w:lineRule="auto"/>
      </w:pPr>
      <w:r>
        <w:separator/>
      </w:r>
    </w:p>
  </w:footnote>
  <w:footnote w:type="continuationSeparator" w:id="0">
    <w:p w14:paraId="52540D59" w14:textId="77777777" w:rsidR="00AF0ED2" w:rsidRDefault="00AF0ED2" w:rsidP="004F78F6">
      <w:pPr>
        <w:spacing w:after="0" w:line="240" w:lineRule="auto"/>
      </w:pPr>
      <w:r>
        <w:continuationSeparator/>
      </w:r>
    </w:p>
  </w:footnote>
  <w:footnote w:id="1">
    <w:p w14:paraId="1BAE3360" w14:textId="77777777" w:rsidR="007D2E3C" w:rsidRPr="003C0B88" w:rsidRDefault="007D2E3C">
      <w:pPr>
        <w:pStyle w:val="FootnoteText"/>
        <w:rPr>
          <w:rFonts w:asciiTheme="minorHAnsi" w:hAnsiTheme="minorHAnsi"/>
          <w:lang w:val="en-AU"/>
        </w:rPr>
      </w:pPr>
      <w:r w:rsidRPr="0051579A">
        <w:rPr>
          <w:rStyle w:val="FootnoteReference"/>
          <w:rFonts w:asciiTheme="minorHAnsi" w:hAnsiTheme="minorHAnsi"/>
        </w:rPr>
        <w:footnoteRef/>
      </w:r>
      <w:r w:rsidRPr="0051579A">
        <w:rPr>
          <w:rFonts w:asciiTheme="minorHAnsi" w:hAnsiTheme="minorHAnsi"/>
        </w:rPr>
        <w:t xml:space="preserve"> </w:t>
      </w:r>
      <w:r w:rsidRPr="0051579A">
        <w:rPr>
          <w:rFonts w:asciiTheme="minorHAnsi" w:hAnsiTheme="minorHAnsi"/>
          <w:lang w:val="en-AU"/>
        </w:rPr>
        <w:t>The</w:t>
      </w:r>
      <w:r>
        <w:rPr>
          <w:rFonts w:asciiTheme="minorHAnsi" w:hAnsiTheme="minorHAnsi"/>
          <w:lang w:val="en-AU"/>
        </w:rPr>
        <w:t xml:space="preserve"> Expert Advisory Panel is a group of academics and research leaders with expertise across various fields including labour market economics, inequality and disadvantage, intergenerational welfare dependency, social research methods and service delivery and implementation. Panel members are called upon for advice to assist with the implementation of the Investment Approach and the Try, Test and Learn Fund.</w:t>
      </w:r>
    </w:p>
  </w:footnote>
  <w:footnote w:id="2">
    <w:p w14:paraId="04F5AEE3" w14:textId="77777777" w:rsidR="007D2E3C" w:rsidRPr="003C0B88" w:rsidRDefault="007D2E3C">
      <w:pPr>
        <w:pStyle w:val="FootnoteText"/>
        <w:rPr>
          <w:rFonts w:asciiTheme="minorHAnsi" w:hAnsiTheme="minorHAnsi"/>
          <w:lang w:val="en-AU"/>
        </w:rPr>
      </w:pPr>
      <w:r w:rsidRPr="003C0B88">
        <w:rPr>
          <w:rStyle w:val="FootnoteReference"/>
          <w:rFonts w:asciiTheme="minorHAnsi" w:hAnsiTheme="minorHAnsi"/>
        </w:rPr>
        <w:footnoteRef/>
      </w:r>
      <w:r w:rsidRPr="003C0B88">
        <w:rPr>
          <w:rFonts w:asciiTheme="minorHAnsi" w:hAnsiTheme="minorHAnsi"/>
        </w:rPr>
        <w:t xml:space="preserve"> </w:t>
      </w:r>
      <w:r>
        <w:rPr>
          <w:rFonts w:asciiTheme="minorHAnsi" w:hAnsiTheme="minorHAnsi"/>
        </w:rPr>
        <w:t xml:space="preserve">Members include the </w:t>
      </w:r>
      <w:r w:rsidRPr="003C0B88">
        <w:rPr>
          <w:rFonts w:asciiTheme="minorHAnsi" w:hAnsiTheme="minorHAnsi"/>
        </w:rPr>
        <w:t>Departments of the Prime Minister and Cabinet, Employment, Education and Training, Health, Human Services</w:t>
      </w:r>
      <w:r>
        <w:rPr>
          <w:rFonts w:asciiTheme="minorHAnsi" w:hAnsiTheme="minorHAnsi"/>
        </w:rPr>
        <w:t xml:space="preserve"> and Social Services, </w:t>
      </w:r>
      <w:r w:rsidRPr="003C0B88">
        <w:rPr>
          <w:rFonts w:asciiTheme="minorHAnsi" w:hAnsiTheme="minorHAnsi"/>
        </w:rPr>
        <w:t>the Treasury, the Australian Bureau of Statistics and the Australian Government Actuary.</w:t>
      </w:r>
    </w:p>
  </w:footnote>
  <w:footnote w:id="3">
    <w:p w14:paraId="6042F91A" w14:textId="77777777" w:rsidR="007D2E3C" w:rsidRPr="001A4707" w:rsidRDefault="007D2E3C">
      <w:pPr>
        <w:pStyle w:val="FootnoteText"/>
        <w:rPr>
          <w:rFonts w:asciiTheme="minorHAnsi" w:hAnsiTheme="minorHAnsi"/>
          <w:lang w:val="en-AU"/>
        </w:rPr>
      </w:pPr>
      <w:r w:rsidRPr="001A4707">
        <w:rPr>
          <w:rStyle w:val="FootnoteReference"/>
          <w:rFonts w:asciiTheme="minorHAnsi" w:hAnsiTheme="minorHAnsi"/>
        </w:rPr>
        <w:footnoteRef/>
      </w:r>
      <w:r w:rsidRPr="001A4707">
        <w:rPr>
          <w:rFonts w:asciiTheme="minorHAnsi" w:hAnsiTheme="minorHAnsi"/>
        </w:rPr>
        <w:t xml:space="preserve"> </w:t>
      </w:r>
      <w:r w:rsidRPr="001A4707">
        <w:rPr>
          <w:rFonts w:asciiTheme="minorHAnsi" w:hAnsiTheme="minorHAnsi"/>
          <w:lang w:val="en-AU"/>
        </w:rPr>
        <w:t>See glossary</w:t>
      </w:r>
    </w:p>
  </w:footnote>
  <w:footnote w:id="4">
    <w:p w14:paraId="045B54F5" w14:textId="77777777" w:rsidR="007D2E3C" w:rsidRPr="00AF6F83" w:rsidRDefault="007D2E3C">
      <w:pPr>
        <w:pStyle w:val="FootnoteText"/>
        <w:rPr>
          <w:sz w:val="16"/>
          <w:szCs w:val="16"/>
          <w:lang w:val="en-AU"/>
        </w:rPr>
      </w:pPr>
      <w:r w:rsidRPr="00AF6F83">
        <w:rPr>
          <w:rStyle w:val="FootnoteReference"/>
          <w:sz w:val="16"/>
          <w:szCs w:val="16"/>
        </w:rPr>
        <w:footnoteRef/>
      </w:r>
      <w:r w:rsidRPr="00AF6F83">
        <w:rPr>
          <w:sz w:val="16"/>
          <w:szCs w:val="16"/>
        </w:rPr>
        <w:t xml:space="preserve"> </w:t>
      </w:r>
      <w:r w:rsidRPr="00AF6F83">
        <w:rPr>
          <w:sz w:val="16"/>
          <w:szCs w:val="16"/>
          <w:lang w:val="en-AU"/>
        </w:rPr>
        <w:t>See glossary.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33B0"/>
    <w:multiLevelType w:val="multilevel"/>
    <w:tmpl w:val="0832E294"/>
    <w:lvl w:ilvl="0">
      <w:start w:val="1"/>
      <w:numFmt w:val="bullet"/>
      <w:lvlText w:val=""/>
      <w:lvlJc w:val="center"/>
      <w:pPr>
        <w:ind w:left="1674" w:hanging="480"/>
      </w:pPr>
      <w:rPr>
        <w:rFonts w:ascii="Symbol" w:hAnsi="Symbol" w:hint="default"/>
      </w:rPr>
    </w:lvl>
    <w:lvl w:ilvl="1">
      <w:start w:val="1"/>
      <w:numFmt w:val="decimal"/>
      <w:lvlText w:val="%1.%2"/>
      <w:lvlJc w:val="left"/>
      <w:pPr>
        <w:ind w:left="1914" w:hanging="720"/>
      </w:pPr>
      <w:rPr>
        <w:rFonts w:hint="default"/>
      </w:rPr>
    </w:lvl>
    <w:lvl w:ilvl="2">
      <w:start w:val="1"/>
      <w:numFmt w:val="decimal"/>
      <w:lvlText w:val="%1.%2.%3"/>
      <w:lvlJc w:val="left"/>
      <w:pPr>
        <w:ind w:left="2274" w:hanging="1080"/>
      </w:pPr>
      <w:rPr>
        <w:rFonts w:hint="default"/>
      </w:rPr>
    </w:lvl>
    <w:lvl w:ilvl="3">
      <w:start w:val="1"/>
      <w:numFmt w:val="decimal"/>
      <w:lvlText w:val="%1.%2.%3.%4"/>
      <w:lvlJc w:val="left"/>
      <w:pPr>
        <w:ind w:left="2274" w:hanging="1080"/>
      </w:pPr>
      <w:rPr>
        <w:rFonts w:hint="default"/>
      </w:rPr>
    </w:lvl>
    <w:lvl w:ilvl="4">
      <w:start w:val="1"/>
      <w:numFmt w:val="decimal"/>
      <w:lvlText w:val="%1.%2.%3.%4.%5"/>
      <w:lvlJc w:val="left"/>
      <w:pPr>
        <w:ind w:left="2634" w:hanging="1440"/>
      </w:pPr>
      <w:rPr>
        <w:rFonts w:hint="default"/>
      </w:rPr>
    </w:lvl>
    <w:lvl w:ilvl="5">
      <w:start w:val="1"/>
      <w:numFmt w:val="decimal"/>
      <w:lvlText w:val="%1.%2.%3.%4.%5.%6"/>
      <w:lvlJc w:val="left"/>
      <w:pPr>
        <w:ind w:left="2994" w:hanging="1800"/>
      </w:pPr>
      <w:rPr>
        <w:rFonts w:hint="default"/>
      </w:rPr>
    </w:lvl>
    <w:lvl w:ilvl="6">
      <w:start w:val="1"/>
      <w:numFmt w:val="decimal"/>
      <w:lvlText w:val="%1.%2.%3.%4.%5.%6.%7"/>
      <w:lvlJc w:val="left"/>
      <w:pPr>
        <w:ind w:left="3354" w:hanging="2160"/>
      </w:pPr>
      <w:rPr>
        <w:rFonts w:hint="default"/>
      </w:rPr>
    </w:lvl>
    <w:lvl w:ilvl="7">
      <w:start w:val="1"/>
      <w:numFmt w:val="decimal"/>
      <w:lvlText w:val="%1.%2.%3.%4.%5.%6.%7.%8"/>
      <w:lvlJc w:val="left"/>
      <w:pPr>
        <w:ind w:left="3714" w:hanging="2520"/>
      </w:pPr>
      <w:rPr>
        <w:rFonts w:hint="default"/>
      </w:rPr>
    </w:lvl>
    <w:lvl w:ilvl="8">
      <w:start w:val="1"/>
      <w:numFmt w:val="decimal"/>
      <w:lvlText w:val="%1.%2.%3.%4.%5.%6.%7.%8.%9"/>
      <w:lvlJc w:val="left"/>
      <w:pPr>
        <w:ind w:left="3714" w:hanging="2520"/>
      </w:pPr>
      <w:rPr>
        <w:rFonts w:hint="default"/>
      </w:rPr>
    </w:lvl>
  </w:abstractNum>
  <w:abstractNum w:abstractNumId="1" w15:restartNumberingAfterBreak="0">
    <w:nsid w:val="07FC1048"/>
    <w:multiLevelType w:val="multilevel"/>
    <w:tmpl w:val="9F980DCC"/>
    <w:lvl w:ilvl="0">
      <w:start w:val="12"/>
      <w:numFmt w:val="decimal"/>
      <w:lvlText w:val="%1"/>
      <w:lvlJc w:val="left"/>
      <w:pPr>
        <w:ind w:left="672" w:hanging="6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D6D4970"/>
    <w:multiLevelType w:val="hybridMultilevel"/>
    <w:tmpl w:val="0AFA9ABA"/>
    <w:lvl w:ilvl="0" w:tplc="18B09848">
      <w:start w:val="1"/>
      <w:numFmt w:val="lowerLetter"/>
      <w:pStyle w:val="Levela"/>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746FCD"/>
    <w:multiLevelType w:val="multilevel"/>
    <w:tmpl w:val="B4AE0C82"/>
    <w:lvl w:ilvl="0">
      <w:start w:val="10"/>
      <w:numFmt w:val="decimal"/>
      <w:lvlText w:val="%1"/>
      <w:lvlJc w:val="left"/>
      <w:pPr>
        <w:ind w:left="672" w:hanging="6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89C51A9"/>
    <w:multiLevelType w:val="hybridMultilevel"/>
    <w:tmpl w:val="2A88F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214EE"/>
    <w:multiLevelType w:val="multilevel"/>
    <w:tmpl w:val="C6FAFD14"/>
    <w:styleLink w:val="Bulletlist"/>
    <w:lvl w:ilvl="0">
      <w:start w:val="1"/>
      <w:numFmt w:val="bullet"/>
      <w:pStyle w:val="Bullet"/>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Calibri" w:hAnsi="Calibri" w:hint="default"/>
      </w:rPr>
    </w:lvl>
    <w:lvl w:ilvl="2">
      <w:start w:val="1"/>
      <w:numFmt w:val="bullet"/>
      <w:lvlRestart w:val="0"/>
      <w:pStyle w:val="Bullet3"/>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6"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C0B0E0A"/>
    <w:multiLevelType w:val="multilevel"/>
    <w:tmpl w:val="79AACFCC"/>
    <w:lvl w:ilvl="0">
      <w:start w:val="13"/>
      <w:numFmt w:val="decimal"/>
      <w:lvlText w:val="%1"/>
      <w:lvlJc w:val="left"/>
      <w:pPr>
        <w:ind w:left="672" w:hanging="6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376165"/>
    <w:multiLevelType w:val="hybridMultilevel"/>
    <w:tmpl w:val="73A05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BD5AC0"/>
    <w:multiLevelType w:val="multilevel"/>
    <w:tmpl w:val="9FB2177E"/>
    <w:lvl w:ilvl="0">
      <w:start w:val="1"/>
      <w:numFmt w:val="bullet"/>
      <w:lvlText w:val=""/>
      <w:lvlJc w:val="center"/>
      <w:pPr>
        <w:ind w:left="1200" w:hanging="480"/>
      </w:pPr>
      <w:rPr>
        <w:rFonts w:ascii="Symbol" w:hAnsi="Symbol" w:hint="default"/>
      </w:rPr>
    </w:lvl>
    <w:lvl w:ilvl="1">
      <w:start w:val="1"/>
      <w:numFmt w:val="decimal"/>
      <w:lvlText w:val="%1.%2"/>
      <w:lvlJc w:val="left"/>
      <w:pPr>
        <w:ind w:left="144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520" w:hanging="1800"/>
      </w:pPr>
      <w:rPr>
        <w:rFonts w:hint="default"/>
      </w:rPr>
    </w:lvl>
    <w:lvl w:ilvl="6">
      <w:start w:val="1"/>
      <w:numFmt w:val="decimal"/>
      <w:lvlText w:val="%1.%2.%3.%4.%5.%6.%7"/>
      <w:lvlJc w:val="left"/>
      <w:pPr>
        <w:ind w:left="2880" w:hanging="2160"/>
      </w:pPr>
      <w:rPr>
        <w:rFonts w:hint="default"/>
      </w:rPr>
    </w:lvl>
    <w:lvl w:ilvl="7">
      <w:start w:val="1"/>
      <w:numFmt w:val="decimal"/>
      <w:lvlText w:val="%1.%2.%3.%4.%5.%6.%7.%8"/>
      <w:lvlJc w:val="left"/>
      <w:pPr>
        <w:ind w:left="3240" w:hanging="2520"/>
      </w:pPr>
      <w:rPr>
        <w:rFonts w:hint="default"/>
      </w:rPr>
    </w:lvl>
    <w:lvl w:ilvl="8">
      <w:start w:val="1"/>
      <w:numFmt w:val="decimal"/>
      <w:lvlText w:val="%1.%2.%3.%4.%5.%6.%7.%8.%9"/>
      <w:lvlJc w:val="left"/>
      <w:pPr>
        <w:ind w:left="3240" w:hanging="2520"/>
      </w:pPr>
      <w:rPr>
        <w:rFonts w:hint="default"/>
      </w:rPr>
    </w:lvl>
  </w:abstractNum>
  <w:abstractNum w:abstractNumId="12"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2A967919"/>
    <w:multiLevelType w:val="hybridMultilevel"/>
    <w:tmpl w:val="9A567AA0"/>
    <w:lvl w:ilvl="0" w:tplc="7026DB10">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9B159F"/>
    <w:multiLevelType w:val="multilevel"/>
    <w:tmpl w:val="5B8EECB6"/>
    <w:styleLink w:val="HeadingsList"/>
    <w:lvl w:ilvl="0">
      <w:start w:val="1"/>
      <w:numFmt w:val="decimal"/>
      <w:lvlText w:val="%1."/>
      <w:lvlJc w:val="left"/>
      <w:pPr>
        <w:ind w:left="567" w:hanging="567"/>
      </w:pPr>
      <w:rPr>
        <w:rFonts w:hint="default"/>
      </w:rPr>
    </w:lvl>
    <w:lvl w:ilvl="1">
      <w:start w:val="1"/>
      <w:numFmt w:val="decimal"/>
      <w:lvlText w:val="%1.%2"/>
      <w:lvlJc w:val="left"/>
      <w:pPr>
        <w:ind w:left="1702"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36E30F5"/>
    <w:multiLevelType w:val="hybridMultilevel"/>
    <w:tmpl w:val="A76664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747B7A"/>
    <w:multiLevelType w:val="multilevel"/>
    <w:tmpl w:val="17C6853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2C001B"/>
    <w:multiLevelType w:val="hybridMultilevel"/>
    <w:tmpl w:val="58F29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1E66B0"/>
    <w:multiLevelType w:val="multilevel"/>
    <w:tmpl w:val="52F86AA2"/>
    <w:lvl w:ilvl="0">
      <w:start w:val="1"/>
      <w:numFmt w:val="decimal"/>
      <w:lvlText w:val="%1"/>
      <w:lvlJc w:val="left"/>
      <w:pPr>
        <w:ind w:left="360" w:hanging="360"/>
      </w:pPr>
      <w:rPr>
        <w:rFonts w:hint="default"/>
      </w:rPr>
    </w:lvl>
    <w:lvl w:ilvl="1">
      <w:start w:val="14"/>
      <w:numFmt w:val="decimal"/>
      <w:lvlText w:val="%2."/>
      <w:lvlJc w:val="left"/>
      <w:pPr>
        <w:ind w:left="360" w:hanging="360"/>
      </w:pPr>
      <w:rPr>
        <w:rFonts w:hint="default"/>
        <w:b w:val="0"/>
        <w:sz w:val="40"/>
        <w:szCs w:val="4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1C1231"/>
    <w:multiLevelType w:val="multilevel"/>
    <w:tmpl w:val="192277B6"/>
    <w:lvl w:ilvl="0">
      <w:start w:val="3"/>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45C12DF4"/>
    <w:multiLevelType w:val="hybridMultilevel"/>
    <w:tmpl w:val="2E2468E4"/>
    <w:lvl w:ilvl="0" w:tplc="50EE4C06">
      <w:start w:val="1"/>
      <w:numFmt w:val="bullet"/>
      <w:lvlText w:val="•"/>
      <w:lvlJc w:val="left"/>
      <w:pPr>
        <w:tabs>
          <w:tab w:val="num" w:pos="720"/>
        </w:tabs>
        <w:ind w:left="720" w:hanging="360"/>
      </w:pPr>
      <w:rPr>
        <w:rFonts w:ascii="Arial" w:hAnsi="Arial" w:hint="default"/>
      </w:rPr>
    </w:lvl>
    <w:lvl w:ilvl="1" w:tplc="DB84EA7E" w:tentative="1">
      <w:start w:val="1"/>
      <w:numFmt w:val="bullet"/>
      <w:lvlText w:val="•"/>
      <w:lvlJc w:val="left"/>
      <w:pPr>
        <w:tabs>
          <w:tab w:val="num" w:pos="1440"/>
        </w:tabs>
        <w:ind w:left="1440" w:hanging="360"/>
      </w:pPr>
      <w:rPr>
        <w:rFonts w:ascii="Arial" w:hAnsi="Arial" w:hint="default"/>
      </w:rPr>
    </w:lvl>
    <w:lvl w:ilvl="2" w:tplc="6846E0CE" w:tentative="1">
      <w:start w:val="1"/>
      <w:numFmt w:val="bullet"/>
      <w:lvlText w:val="•"/>
      <w:lvlJc w:val="left"/>
      <w:pPr>
        <w:tabs>
          <w:tab w:val="num" w:pos="2160"/>
        </w:tabs>
        <w:ind w:left="2160" w:hanging="360"/>
      </w:pPr>
      <w:rPr>
        <w:rFonts w:ascii="Arial" w:hAnsi="Arial" w:hint="default"/>
      </w:rPr>
    </w:lvl>
    <w:lvl w:ilvl="3" w:tplc="E5DA5EAA" w:tentative="1">
      <w:start w:val="1"/>
      <w:numFmt w:val="bullet"/>
      <w:lvlText w:val="•"/>
      <w:lvlJc w:val="left"/>
      <w:pPr>
        <w:tabs>
          <w:tab w:val="num" w:pos="2880"/>
        </w:tabs>
        <w:ind w:left="2880" w:hanging="360"/>
      </w:pPr>
      <w:rPr>
        <w:rFonts w:ascii="Arial" w:hAnsi="Arial" w:hint="default"/>
      </w:rPr>
    </w:lvl>
    <w:lvl w:ilvl="4" w:tplc="0C4C1EB4" w:tentative="1">
      <w:start w:val="1"/>
      <w:numFmt w:val="bullet"/>
      <w:lvlText w:val="•"/>
      <w:lvlJc w:val="left"/>
      <w:pPr>
        <w:tabs>
          <w:tab w:val="num" w:pos="3600"/>
        </w:tabs>
        <w:ind w:left="3600" w:hanging="360"/>
      </w:pPr>
      <w:rPr>
        <w:rFonts w:ascii="Arial" w:hAnsi="Arial" w:hint="default"/>
      </w:rPr>
    </w:lvl>
    <w:lvl w:ilvl="5" w:tplc="253E31C4" w:tentative="1">
      <w:start w:val="1"/>
      <w:numFmt w:val="bullet"/>
      <w:lvlText w:val="•"/>
      <w:lvlJc w:val="left"/>
      <w:pPr>
        <w:tabs>
          <w:tab w:val="num" w:pos="4320"/>
        </w:tabs>
        <w:ind w:left="4320" w:hanging="360"/>
      </w:pPr>
      <w:rPr>
        <w:rFonts w:ascii="Arial" w:hAnsi="Arial" w:hint="default"/>
      </w:rPr>
    </w:lvl>
    <w:lvl w:ilvl="6" w:tplc="8D86C486" w:tentative="1">
      <w:start w:val="1"/>
      <w:numFmt w:val="bullet"/>
      <w:lvlText w:val="•"/>
      <w:lvlJc w:val="left"/>
      <w:pPr>
        <w:tabs>
          <w:tab w:val="num" w:pos="5040"/>
        </w:tabs>
        <w:ind w:left="5040" w:hanging="360"/>
      </w:pPr>
      <w:rPr>
        <w:rFonts w:ascii="Arial" w:hAnsi="Arial" w:hint="default"/>
      </w:rPr>
    </w:lvl>
    <w:lvl w:ilvl="7" w:tplc="01382F7A" w:tentative="1">
      <w:start w:val="1"/>
      <w:numFmt w:val="bullet"/>
      <w:lvlText w:val="•"/>
      <w:lvlJc w:val="left"/>
      <w:pPr>
        <w:tabs>
          <w:tab w:val="num" w:pos="5760"/>
        </w:tabs>
        <w:ind w:left="5760" w:hanging="360"/>
      </w:pPr>
      <w:rPr>
        <w:rFonts w:ascii="Arial" w:hAnsi="Arial" w:hint="default"/>
      </w:rPr>
    </w:lvl>
    <w:lvl w:ilvl="8" w:tplc="C21AD34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1C5A41"/>
    <w:multiLevelType w:val="multilevel"/>
    <w:tmpl w:val="D9FAF9D0"/>
    <w:lvl w:ilvl="0">
      <w:start w:val="1"/>
      <w:numFmt w:val="decimal"/>
      <w:lvlText w:val="%1."/>
      <w:lvlJc w:val="left"/>
      <w:pPr>
        <w:ind w:left="786"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D1B3DF5"/>
    <w:multiLevelType w:val="hybridMultilevel"/>
    <w:tmpl w:val="24B46B70"/>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6" w15:restartNumberingAfterBreak="0">
    <w:nsid w:val="4DAB4C2C"/>
    <w:multiLevelType w:val="hybridMultilevel"/>
    <w:tmpl w:val="F0B857D0"/>
    <w:lvl w:ilvl="0" w:tplc="601C9DC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8"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3126A8"/>
    <w:multiLevelType w:val="multilevel"/>
    <w:tmpl w:val="0832E294"/>
    <w:lvl w:ilvl="0">
      <w:start w:val="1"/>
      <w:numFmt w:val="bullet"/>
      <w:lvlText w:val=""/>
      <w:lvlJc w:val="center"/>
      <w:pPr>
        <w:ind w:left="960" w:hanging="480"/>
      </w:pPr>
      <w:rPr>
        <w:rFonts w:ascii="Symbol" w:hAnsi="Symbol" w:hint="default"/>
      </w:rPr>
    </w:lvl>
    <w:lvl w:ilvl="1">
      <w:start w:val="1"/>
      <w:numFmt w:val="decimal"/>
      <w:lvlText w:val="%1.%2"/>
      <w:lvlJc w:val="left"/>
      <w:pPr>
        <w:ind w:left="1200" w:hanging="720"/>
      </w:pPr>
      <w:rPr>
        <w:rFonts w:hint="default"/>
      </w:rPr>
    </w:lvl>
    <w:lvl w:ilvl="2">
      <w:start w:val="1"/>
      <w:numFmt w:val="decimal"/>
      <w:lvlText w:val="%1.%2.%3"/>
      <w:lvlJc w:val="left"/>
      <w:pPr>
        <w:ind w:left="1560" w:hanging="108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280" w:hanging="1800"/>
      </w:pPr>
      <w:rPr>
        <w:rFonts w:hint="default"/>
      </w:rPr>
    </w:lvl>
    <w:lvl w:ilvl="6">
      <w:start w:val="1"/>
      <w:numFmt w:val="decimal"/>
      <w:lvlText w:val="%1.%2.%3.%4.%5.%6.%7"/>
      <w:lvlJc w:val="left"/>
      <w:pPr>
        <w:ind w:left="2640" w:hanging="2160"/>
      </w:pPr>
      <w:rPr>
        <w:rFonts w:hint="default"/>
      </w:rPr>
    </w:lvl>
    <w:lvl w:ilvl="7">
      <w:start w:val="1"/>
      <w:numFmt w:val="decimal"/>
      <w:lvlText w:val="%1.%2.%3.%4.%5.%6.%7.%8"/>
      <w:lvlJc w:val="left"/>
      <w:pPr>
        <w:ind w:left="3000" w:hanging="2520"/>
      </w:pPr>
      <w:rPr>
        <w:rFonts w:hint="default"/>
      </w:rPr>
    </w:lvl>
    <w:lvl w:ilvl="8">
      <w:start w:val="1"/>
      <w:numFmt w:val="decimal"/>
      <w:lvlText w:val="%1.%2.%3.%4.%5.%6.%7.%8.%9"/>
      <w:lvlJc w:val="left"/>
      <w:pPr>
        <w:ind w:left="3000" w:hanging="2520"/>
      </w:pPr>
      <w:rPr>
        <w:rFonts w:hint="default"/>
      </w:rPr>
    </w:lvl>
  </w:abstractNum>
  <w:abstractNum w:abstractNumId="3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1" w15:restartNumberingAfterBreak="0">
    <w:nsid w:val="5A483E7E"/>
    <w:multiLevelType w:val="hybridMultilevel"/>
    <w:tmpl w:val="64908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F71FF7"/>
    <w:multiLevelType w:val="multilevel"/>
    <w:tmpl w:val="C6FAFD14"/>
    <w:numStyleLink w:val="Bulletlist"/>
  </w:abstractNum>
  <w:abstractNum w:abstractNumId="33" w15:restartNumberingAfterBreak="0">
    <w:nsid w:val="663541F7"/>
    <w:multiLevelType w:val="hybridMultilevel"/>
    <w:tmpl w:val="A43AE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9A7426"/>
    <w:multiLevelType w:val="hybridMultilevel"/>
    <w:tmpl w:val="41445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954DED"/>
    <w:multiLevelType w:val="multilevel"/>
    <w:tmpl w:val="060C7B7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sz w:val="40"/>
        <w:szCs w:val="4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7" w15:restartNumberingAfterBreak="0">
    <w:nsid w:val="6E033DFA"/>
    <w:multiLevelType w:val="hybridMultilevel"/>
    <w:tmpl w:val="50CC3C06"/>
    <w:lvl w:ilvl="0" w:tplc="0C090001">
      <w:start w:val="1"/>
      <w:numFmt w:val="bullet"/>
      <w:lvlText w:val=""/>
      <w:lvlJc w:val="left"/>
      <w:pPr>
        <w:ind w:left="360" w:hanging="360"/>
      </w:pPr>
      <w:rPr>
        <w:rFonts w:ascii="Symbol" w:hAnsi="Symbol" w:hint="default"/>
      </w:rPr>
    </w:lvl>
    <w:lvl w:ilvl="1" w:tplc="75A0E058">
      <w:start w:val="1"/>
      <w:numFmt w:val="bullet"/>
      <w:lvlText w:val=""/>
      <w:lvlJc w:val="center"/>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1896122"/>
    <w:multiLevelType w:val="hybridMultilevel"/>
    <w:tmpl w:val="247042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D37F3B"/>
    <w:multiLevelType w:val="hybridMultilevel"/>
    <w:tmpl w:val="1CE843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72B266FE"/>
    <w:multiLevelType w:val="multilevel"/>
    <w:tmpl w:val="17C68534"/>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3363681"/>
    <w:multiLevelType w:val="hybridMultilevel"/>
    <w:tmpl w:val="5DB4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C951CF"/>
    <w:multiLevelType w:val="multilevel"/>
    <w:tmpl w:val="17C68534"/>
    <w:lvl w:ilvl="0">
      <w:start w:val="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B0708F0"/>
    <w:multiLevelType w:val="multilevel"/>
    <w:tmpl w:val="0832E294"/>
    <w:lvl w:ilvl="0">
      <w:start w:val="1"/>
      <w:numFmt w:val="bullet"/>
      <w:lvlText w:val=""/>
      <w:lvlJc w:val="center"/>
      <w:pPr>
        <w:ind w:left="960" w:hanging="480"/>
      </w:pPr>
      <w:rPr>
        <w:rFonts w:ascii="Symbol" w:hAnsi="Symbol" w:hint="default"/>
      </w:rPr>
    </w:lvl>
    <w:lvl w:ilvl="1">
      <w:start w:val="1"/>
      <w:numFmt w:val="decimal"/>
      <w:lvlText w:val="%1.%2"/>
      <w:lvlJc w:val="left"/>
      <w:pPr>
        <w:ind w:left="1200" w:hanging="720"/>
      </w:pPr>
      <w:rPr>
        <w:rFonts w:hint="default"/>
      </w:rPr>
    </w:lvl>
    <w:lvl w:ilvl="2">
      <w:start w:val="1"/>
      <w:numFmt w:val="decimal"/>
      <w:lvlText w:val="%1.%2.%3"/>
      <w:lvlJc w:val="left"/>
      <w:pPr>
        <w:ind w:left="1560" w:hanging="108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280" w:hanging="1800"/>
      </w:pPr>
      <w:rPr>
        <w:rFonts w:hint="default"/>
      </w:rPr>
    </w:lvl>
    <w:lvl w:ilvl="6">
      <w:start w:val="1"/>
      <w:numFmt w:val="decimal"/>
      <w:lvlText w:val="%1.%2.%3.%4.%5.%6.%7"/>
      <w:lvlJc w:val="left"/>
      <w:pPr>
        <w:ind w:left="2640" w:hanging="2160"/>
      </w:pPr>
      <w:rPr>
        <w:rFonts w:hint="default"/>
      </w:rPr>
    </w:lvl>
    <w:lvl w:ilvl="7">
      <w:start w:val="1"/>
      <w:numFmt w:val="decimal"/>
      <w:lvlText w:val="%1.%2.%3.%4.%5.%6.%7.%8"/>
      <w:lvlJc w:val="left"/>
      <w:pPr>
        <w:ind w:left="3000" w:hanging="2520"/>
      </w:pPr>
      <w:rPr>
        <w:rFonts w:hint="default"/>
      </w:rPr>
    </w:lvl>
    <w:lvl w:ilvl="8">
      <w:start w:val="1"/>
      <w:numFmt w:val="decimal"/>
      <w:lvlText w:val="%1.%2.%3.%4.%5.%6.%7.%8.%9"/>
      <w:lvlJc w:val="left"/>
      <w:pPr>
        <w:ind w:left="3000" w:hanging="2520"/>
      </w:pPr>
      <w:rPr>
        <w:rFonts w:hint="default"/>
      </w:rPr>
    </w:lvl>
  </w:abstractNum>
  <w:abstractNum w:abstractNumId="44" w15:restartNumberingAfterBreak="0">
    <w:nsid w:val="7C7D19C6"/>
    <w:multiLevelType w:val="multilevel"/>
    <w:tmpl w:val="E20EB1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EF7A0E"/>
    <w:multiLevelType w:val="multilevel"/>
    <w:tmpl w:val="6FDA7226"/>
    <w:lvl w:ilvl="0">
      <w:start w:val="7"/>
      <w:numFmt w:val="decimal"/>
      <w:lvlText w:val="%1"/>
      <w:lvlJc w:val="left"/>
      <w:pPr>
        <w:ind w:left="456" w:hanging="45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6" w15:restartNumberingAfterBreak="0">
    <w:nsid w:val="7F2E546E"/>
    <w:multiLevelType w:val="hybridMultilevel"/>
    <w:tmpl w:val="81C87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46"/>
  </w:num>
  <w:num w:numId="3">
    <w:abstractNumId w:val="9"/>
  </w:num>
  <w:num w:numId="4">
    <w:abstractNumId w:val="37"/>
  </w:num>
  <w:num w:numId="5">
    <w:abstractNumId w:val="5"/>
  </w:num>
  <w:num w:numId="6">
    <w:abstractNumId w:val="32"/>
    <w:lvlOverride w:ilvl="0">
      <w:lvl w:ilvl="0">
        <w:start w:val="1"/>
        <w:numFmt w:val="bullet"/>
        <w:pStyle w:val="Bullet"/>
        <w:lvlText w:val=""/>
        <w:lvlJc w:val="left"/>
        <w:pPr>
          <w:tabs>
            <w:tab w:val="num" w:pos="284"/>
          </w:tabs>
          <w:ind w:left="284" w:hanging="284"/>
        </w:pPr>
        <w:rPr>
          <w:rFonts w:ascii="Symbol" w:hAnsi="Symbol" w:hint="default"/>
        </w:rPr>
      </w:lvl>
    </w:lvlOverride>
    <w:lvlOverride w:ilvl="1">
      <w:lvl w:ilvl="1">
        <w:start w:val="1"/>
        <w:numFmt w:val="bullet"/>
        <w:pStyle w:val="Bullet2"/>
        <w:lvlText w:val="–"/>
        <w:lvlJc w:val="left"/>
        <w:pPr>
          <w:tabs>
            <w:tab w:val="num" w:pos="568"/>
          </w:tabs>
          <w:ind w:left="568" w:hanging="284"/>
        </w:pPr>
        <w:rPr>
          <w:rFonts w:ascii="Calibri" w:hAnsi="Calibri" w:hint="default"/>
        </w:rPr>
      </w:lvl>
    </w:lvlOverride>
    <w:lvlOverride w:ilvl="2">
      <w:lvl w:ilvl="2">
        <w:start w:val="1"/>
        <w:numFmt w:val="bullet"/>
        <w:lvlRestart w:val="0"/>
        <w:pStyle w:val="Bullet3"/>
        <w:lvlText w:val=":"/>
        <w:lvlJc w:val="left"/>
        <w:pPr>
          <w:tabs>
            <w:tab w:val="num" w:pos="852"/>
          </w:tabs>
          <w:ind w:left="852" w:hanging="284"/>
        </w:pPr>
        <w:rPr>
          <w:rFonts w:ascii="Calibri" w:hAnsi="Calibri" w:hint="default"/>
        </w:rPr>
      </w:lvl>
    </w:lvlOverride>
  </w:num>
  <w:num w:numId="7">
    <w:abstractNumId w:val="8"/>
  </w:num>
  <w:num w:numId="8">
    <w:abstractNumId w:val="6"/>
  </w:num>
  <w:num w:numId="9">
    <w:abstractNumId w:val="12"/>
  </w:num>
  <w:num w:numId="10">
    <w:abstractNumId w:val="31"/>
  </w:num>
  <w:num w:numId="11">
    <w:abstractNumId w:val="28"/>
  </w:num>
  <w:num w:numId="12">
    <w:abstractNumId w:val="36"/>
  </w:num>
  <w:num w:numId="13">
    <w:abstractNumId w:val="27"/>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4">
    <w:abstractNumId w:val="27"/>
  </w:num>
  <w:num w:numId="15">
    <w:abstractNumId w:val="13"/>
  </w:num>
  <w:num w:numId="16">
    <w:abstractNumId w:val="2"/>
    <w:lvlOverride w:ilvl="0">
      <w:startOverride w:val="1"/>
    </w:lvlOverride>
  </w:num>
  <w:num w:numId="17">
    <w:abstractNumId w:val="18"/>
  </w:num>
  <w:num w:numId="18">
    <w:abstractNumId w:val="38"/>
  </w:num>
  <w:num w:numId="19">
    <w:abstractNumId w:val="0"/>
  </w:num>
  <w:num w:numId="20">
    <w:abstractNumId w:val="33"/>
  </w:num>
  <w:num w:numId="21">
    <w:abstractNumId w:val="14"/>
  </w:num>
  <w:num w:numId="22">
    <w:abstractNumId w:val="19"/>
  </w:num>
  <w:num w:numId="23">
    <w:abstractNumId w:val="25"/>
  </w:num>
  <w:num w:numId="24">
    <w:abstractNumId w:val="16"/>
  </w:num>
  <w:num w:numId="25">
    <w:abstractNumId w:val="26"/>
  </w:num>
  <w:num w:numId="26">
    <w:abstractNumId w:val="4"/>
  </w:num>
  <w:num w:numId="27">
    <w:abstractNumId w:val="34"/>
  </w:num>
  <w:num w:numId="28">
    <w:abstractNumId w:val="41"/>
  </w:num>
  <w:num w:numId="29">
    <w:abstractNumId w:val="44"/>
  </w:num>
  <w:num w:numId="30">
    <w:abstractNumId w:val="35"/>
  </w:num>
  <w:num w:numId="31">
    <w:abstractNumId w:val="15"/>
    <w:lvlOverride w:ilvl="1">
      <w:lvl w:ilvl="1">
        <w:start w:val="1"/>
        <w:numFmt w:val="decimal"/>
        <w:lvlText w:val="%1.%2"/>
        <w:lvlJc w:val="left"/>
        <w:pPr>
          <w:ind w:left="993" w:hanging="567"/>
        </w:pPr>
        <w:rPr>
          <w:rFonts w:hint="default"/>
        </w:rPr>
      </w:lvl>
    </w:lvlOverride>
    <w:lvlOverride w:ilvl="2">
      <w:lvl w:ilvl="2">
        <w:start w:val="1"/>
        <w:numFmt w:val="decimal"/>
        <w:lvlText w:val="%1.%2.%3"/>
        <w:lvlJc w:val="left"/>
        <w:pPr>
          <w:ind w:left="851" w:hanging="851"/>
        </w:pPr>
        <w:rPr>
          <w:rFonts w:hint="default"/>
          <w:b w:val="0"/>
          <w:i w:val="0"/>
        </w:rPr>
      </w:lvl>
    </w:lvlOverride>
  </w:num>
  <w:num w:numId="32">
    <w:abstractNumId w:val="23"/>
  </w:num>
  <w:num w:numId="33">
    <w:abstractNumId w:val="22"/>
  </w:num>
  <w:num w:numId="34">
    <w:abstractNumId w:val="45"/>
  </w:num>
  <w:num w:numId="35">
    <w:abstractNumId w:val="11"/>
  </w:num>
  <w:num w:numId="36">
    <w:abstractNumId w:val="42"/>
  </w:num>
  <w:num w:numId="37">
    <w:abstractNumId w:val="3"/>
  </w:num>
  <w:num w:numId="38">
    <w:abstractNumId w:val="1"/>
  </w:num>
  <w:num w:numId="39">
    <w:abstractNumId w:val="21"/>
  </w:num>
  <w:num w:numId="40">
    <w:abstractNumId w:val="10"/>
  </w:num>
  <w:num w:numId="41">
    <w:abstractNumId w:val="17"/>
  </w:num>
  <w:num w:numId="42">
    <w:abstractNumId w:val="40"/>
  </w:num>
  <w:num w:numId="43">
    <w:abstractNumId w:val="43"/>
  </w:num>
  <w:num w:numId="44">
    <w:abstractNumId w:val="2"/>
  </w:num>
  <w:num w:numId="45">
    <w:abstractNumId w:val="29"/>
  </w:num>
  <w:num w:numId="46">
    <w:abstractNumId w:val="15"/>
  </w:num>
  <w:num w:numId="47">
    <w:abstractNumId w:val="30"/>
  </w:num>
  <w:num w:numId="48">
    <w:abstractNumId w:val="7"/>
  </w:num>
  <w:num w:numId="49">
    <w:abstractNumId w:val="36"/>
    <w:lvlOverride w:ilvl="0">
      <w:startOverride w:val="14"/>
    </w:lvlOverride>
  </w:num>
  <w:num w:numId="50">
    <w:abstractNumId w:val="39"/>
  </w:num>
  <w:num w:numId="51">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8F6"/>
    <w:rsid w:val="00032AD9"/>
    <w:rsid w:val="000332C6"/>
    <w:rsid w:val="000332FB"/>
    <w:rsid w:val="0003362E"/>
    <w:rsid w:val="00040325"/>
    <w:rsid w:val="00040744"/>
    <w:rsid w:val="00041CF9"/>
    <w:rsid w:val="00043156"/>
    <w:rsid w:val="00055DC1"/>
    <w:rsid w:val="00061B09"/>
    <w:rsid w:val="00066C53"/>
    <w:rsid w:val="000761EF"/>
    <w:rsid w:val="00084D2B"/>
    <w:rsid w:val="0008632E"/>
    <w:rsid w:val="000873BD"/>
    <w:rsid w:val="000905EF"/>
    <w:rsid w:val="00097845"/>
    <w:rsid w:val="000A016D"/>
    <w:rsid w:val="000A0FD3"/>
    <w:rsid w:val="000A52B3"/>
    <w:rsid w:val="000A71A7"/>
    <w:rsid w:val="000B34C4"/>
    <w:rsid w:val="000C18C2"/>
    <w:rsid w:val="000C211E"/>
    <w:rsid w:val="000C2875"/>
    <w:rsid w:val="000D0557"/>
    <w:rsid w:val="000E1104"/>
    <w:rsid w:val="000E3BCA"/>
    <w:rsid w:val="000E5F36"/>
    <w:rsid w:val="000E60E6"/>
    <w:rsid w:val="000E7B5C"/>
    <w:rsid w:val="000F0400"/>
    <w:rsid w:val="000F0AD2"/>
    <w:rsid w:val="000F4A05"/>
    <w:rsid w:val="001024D6"/>
    <w:rsid w:val="00103251"/>
    <w:rsid w:val="00110D54"/>
    <w:rsid w:val="00125C40"/>
    <w:rsid w:val="00130E4D"/>
    <w:rsid w:val="00130EFF"/>
    <w:rsid w:val="00131CEA"/>
    <w:rsid w:val="00145EE9"/>
    <w:rsid w:val="001524FC"/>
    <w:rsid w:val="00152B17"/>
    <w:rsid w:val="00163079"/>
    <w:rsid w:val="00163A3C"/>
    <w:rsid w:val="00163C74"/>
    <w:rsid w:val="00170C45"/>
    <w:rsid w:val="001741EA"/>
    <w:rsid w:val="00181D2B"/>
    <w:rsid w:val="00183FAA"/>
    <w:rsid w:val="00186DA1"/>
    <w:rsid w:val="00190D13"/>
    <w:rsid w:val="00191C2B"/>
    <w:rsid w:val="001A1B44"/>
    <w:rsid w:val="001A2EF5"/>
    <w:rsid w:val="001A4707"/>
    <w:rsid w:val="001B0934"/>
    <w:rsid w:val="001B1AF1"/>
    <w:rsid w:val="001B3B95"/>
    <w:rsid w:val="001C274F"/>
    <w:rsid w:val="001E47F9"/>
    <w:rsid w:val="001E630D"/>
    <w:rsid w:val="001F1089"/>
    <w:rsid w:val="001F13E8"/>
    <w:rsid w:val="001F180B"/>
    <w:rsid w:val="001F54F1"/>
    <w:rsid w:val="001F684D"/>
    <w:rsid w:val="00207B1A"/>
    <w:rsid w:val="0021365A"/>
    <w:rsid w:val="00216E95"/>
    <w:rsid w:val="002304A7"/>
    <w:rsid w:val="002309D1"/>
    <w:rsid w:val="002330E2"/>
    <w:rsid w:val="00233AB3"/>
    <w:rsid w:val="00234DF4"/>
    <w:rsid w:val="0023656B"/>
    <w:rsid w:val="00242517"/>
    <w:rsid w:val="002465A4"/>
    <w:rsid w:val="002504AD"/>
    <w:rsid w:val="0027041B"/>
    <w:rsid w:val="00275A10"/>
    <w:rsid w:val="00287D51"/>
    <w:rsid w:val="00287EF0"/>
    <w:rsid w:val="00287F23"/>
    <w:rsid w:val="00295F35"/>
    <w:rsid w:val="002A205D"/>
    <w:rsid w:val="002A2C10"/>
    <w:rsid w:val="002A6B09"/>
    <w:rsid w:val="002A7AEE"/>
    <w:rsid w:val="002B1AA1"/>
    <w:rsid w:val="002B27C1"/>
    <w:rsid w:val="002D20E3"/>
    <w:rsid w:val="002D29CF"/>
    <w:rsid w:val="002D4BB5"/>
    <w:rsid w:val="002D6614"/>
    <w:rsid w:val="002E3DD1"/>
    <w:rsid w:val="002E63BA"/>
    <w:rsid w:val="002F65AD"/>
    <w:rsid w:val="002F7A98"/>
    <w:rsid w:val="00305C38"/>
    <w:rsid w:val="00307E2E"/>
    <w:rsid w:val="00312143"/>
    <w:rsid w:val="003125AF"/>
    <w:rsid w:val="00313737"/>
    <w:rsid w:val="00322C86"/>
    <w:rsid w:val="00326CDA"/>
    <w:rsid w:val="003312AE"/>
    <w:rsid w:val="00331515"/>
    <w:rsid w:val="00331688"/>
    <w:rsid w:val="00332308"/>
    <w:rsid w:val="003362D7"/>
    <w:rsid w:val="00345AEA"/>
    <w:rsid w:val="00346863"/>
    <w:rsid w:val="00346CFC"/>
    <w:rsid w:val="003640EC"/>
    <w:rsid w:val="00367D58"/>
    <w:rsid w:val="00372AB4"/>
    <w:rsid w:val="00373475"/>
    <w:rsid w:val="00375A02"/>
    <w:rsid w:val="0038238C"/>
    <w:rsid w:val="00384279"/>
    <w:rsid w:val="00384563"/>
    <w:rsid w:val="0038575B"/>
    <w:rsid w:val="0038686B"/>
    <w:rsid w:val="00390FCB"/>
    <w:rsid w:val="00395B86"/>
    <w:rsid w:val="003A100C"/>
    <w:rsid w:val="003A594A"/>
    <w:rsid w:val="003B0064"/>
    <w:rsid w:val="003B2A70"/>
    <w:rsid w:val="003B2BB8"/>
    <w:rsid w:val="003C0307"/>
    <w:rsid w:val="003C0B88"/>
    <w:rsid w:val="003C0F71"/>
    <w:rsid w:val="003C7BB6"/>
    <w:rsid w:val="003D34FF"/>
    <w:rsid w:val="003E3C3B"/>
    <w:rsid w:val="003E40B7"/>
    <w:rsid w:val="003E422B"/>
    <w:rsid w:val="003E5937"/>
    <w:rsid w:val="003E68DD"/>
    <w:rsid w:val="003F13A2"/>
    <w:rsid w:val="003F696D"/>
    <w:rsid w:val="003F7C73"/>
    <w:rsid w:val="00401AE1"/>
    <w:rsid w:val="00407489"/>
    <w:rsid w:val="00421475"/>
    <w:rsid w:val="00426EA0"/>
    <w:rsid w:val="00440633"/>
    <w:rsid w:val="004467E5"/>
    <w:rsid w:val="004546E1"/>
    <w:rsid w:val="00455545"/>
    <w:rsid w:val="0046035F"/>
    <w:rsid w:val="00462761"/>
    <w:rsid w:val="00462BCF"/>
    <w:rsid w:val="00466D05"/>
    <w:rsid w:val="004720C1"/>
    <w:rsid w:val="0047547D"/>
    <w:rsid w:val="004760C0"/>
    <w:rsid w:val="004770AA"/>
    <w:rsid w:val="00481009"/>
    <w:rsid w:val="00483281"/>
    <w:rsid w:val="00491228"/>
    <w:rsid w:val="004973F4"/>
    <w:rsid w:val="004A246D"/>
    <w:rsid w:val="004B54CA"/>
    <w:rsid w:val="004C3097"/>
    <w:rsid w:val="004D21E5"/>
    <w:rsid w:val="004D33D7"/>
    <w:rsid w:val="004D6DF6"/>
    <w:rsid w:val="004E3869"/>
    <w:rsid w:val="004E4803"/>
    <w:rsid w:val="004E4E29"/>
    <w:rsid w:val="004E5612"/>
    <w:rsid w:val="004E5A03"/>
    <w:rsid w:val="004E5CBF"/>
    <w:rsid w:val="004F78F6"/>
    <w:rsid w:val="00511BF2"/>
    <w:rsid w:val="00513BEE"/>
    <w:rsid w:val="0051579A"/>
    <w:rsid w:val="00516228"/>
    <w:rsid w:val="00522A21"/>
    <w:rsid w:val="0052459B"/>
    <w:rsid w:val="0053248B"/>
    <w:rsid w:val="005409BA"/>
    <w:rsid w:val="00556145"/>
    <w:rsid w:val="00561316"/>
    <w:rsid w:val="00562C37"/>
    <w:rsid w:val="00577110"/>
    <w:rsid w:val="00580889"/>
    <w:rsid w:val="00596926"/>
    <w:rsid w:val="005A497B"/>
    <w:rsid w:val="005A5198"/>
    <w:rsid w:val="005A69B5"/>
    <w:rsid w:val="005B19B8"/>
    <w:rsid w:val="005B5E35"/>
    <w:rsid w:val="005C10AA"/>
    <w:rsid w:val="005C3AA9"/>
    <w:rsid w:val="005C69F9"/>
    <w:rsid w:val="005D6472"/>
    <w:rsid w:val="005D7E69"/>
    <w:rsid w:val="005F226E"/>
    <w:rsid w:val="005F3E9A"/>
    <w:rsid w:val="005F63CA"/>
    <w:rsid w:val="0060511B"/>
    <w:rsid w:val="00613599"/>
    <w:rsid w:val="00623269"/>
    <w:rsid w:val="00627F86"/>
    <w:rsid w:val="0063197A"/>
    <w:rsid w:val="00640909"/>
    <w:rsid w:val="00640A44"/>
    <w:rsid w:val="00640D34"/>
    <w:rsid w:val="00645801"/>
    <w:rsid w:val="00650C5B"/>
    <w:rsid w:val="006537B0"/>
    <w:rsid w:val="00654DF4"/>
    <w:rsid w:val="006552CC"/>
    <w:rsid w:val="0066038D"/>
    <w:rsid w:val="00660936"/>
    <w:rsid w:val="006629D1"/>
    <w:rsid w:val="0066418D"/>
    <w:rsid w:val="006651D5"/>
    <w:rsid w:val="00677297"/>
    <w:rsid w:val="0068566C"/>
    <w:rsid w:val="006928CC"/>
    <w:rsid w:val="00694586"/>
    <w:rsid w:val="0069614C"/>
    <w:rsid w:val="006A4CE7"/>
    <w:rsid w:val="006A57F6"/>
    <w:rsid w:val="006B086E"/>
    <w:rsid w:val="006B24F6"/>
    <w:rsid w:val="006C1AAA"/>
    <w:rsid w:val="006D0AEE"/>
    <w:rsid w:val="006E6012"/>
    <w:rsid w:val="006F139B"/>
    <w:rsid w:val="006F198F"/>
    <w:rsid w:val="006F4081"/>
    <w:rsid w:val="006F5F3C"/>
    <w:rsid w:val="00705428"/>
    <w:rsid w:val="0070628C"/>
    <w:rsid w:val="00712CC5"/>
    <w:rsid w:val="00713B94"/>
    <w:rsid w:val="00713F53"/>
    <w:rsid w:val="00714152"/>
    <w:rsid w:val="0071619A"/>
    <w:rsid w:val="00716571"/>
    <w:rsid w:val="00724821"/>
    <w:rsid w:val="0072574D"/>
    <w:rsid w:val="00726523"/>
    <w:rsid w:val="007275CE"/>
    <w:rsid w:val="0073179B"/>
    <w:rsid w:val="00735C8D"/>
    <w:rsid w:val="007360E6"/>
    <w:rsid w:val="00743069"/>
    <w:rsid w:val="00745019"/>
    <w:rsid w:val="00747489"/>
    <w:rsid w:val="00752F18"/>
    <w:rsid w:val="00754E09"/>
    <w:rsid w:val="00761D1C"/>
    <w:rsid w:val="00774950"/>
    <w:rsid w:val="007806F8"/>
    <w:rsid w:val="00780C22"/>
    <w:rsid w:val="00785261"/>
    <w:rsid w:val="007912FC"/>
    <w:rsid w:val="0079317A"/>
    <w:rsid w:val="00796D66"/>
    <w:rsid w:val="007A1CED"/>
    <w:rsid w:val="007B0256"/>
    <w:rsid w:val="007B0384"/>
    <w:rsid w:val="007B4EC0"/>
    <w:rsid w:val="007B6317"/>
    <w:rsid w:val="007C05C6"/>
    <w:rsid w:val="007C11EC"/>
    <w:rsid w:val="007C2F85"/>
    <w:rsid w:val="007C46CD"/>
    <w:rsid w:val="007D0660"/>
    <w:rsid w:val="007D191E"/>
    <w:rsid w:val="007D2E3C"/>
    <w:rsid w:val="007D500A"/>
    <w:rsid w:val="007D5ADB"/>
    <w:rsid w:val="007E1126"/>
    <w:rsid w:val="007F5AEA"/>
    <w:rsid w:val="007F72E0"/>
    <w:rsid w:val="00804C78"/>
    <w:rsid w:val="00806896"/>
    <w:rsid w:val="0080747F"/>
    <w:rsid w:val="00812612"/>
    <w:rsid w:val="00816C47"/>
    <w:rsid w:val="0085101F"/>
    <w:rsid w:val="00854277"/>
    <w:rsid w:val="00860EB8"/>
    <w:rsid w:val="008613AB"/>
    <w:rsid w:val="008618D9"/>
    <w:rsid w:val="008668B9"/>
    <w:rsid w:val="008805A2"/>
    <w:rsid w:val="008815E8"/>
    <w:rsid w:val="00885896"/>
    <w:rsid w:val="00891B86"/>
    <w:rsid w:val="008938A1"/>
    <w:rsid w:val="008A1F3C"/>
    <w:rsid w:val="008B15EF"/>
    <w:rsid w:val="008B1666"/>
    <w:rsid w:val="008B4649"/>
    <w:rsid w:val="008B4655"/>
    <w:rsid w:val="008C4C62"/>
    <w:rsid w:val="008C4E65"/>
    <w:rsid w:val="008D37E0"/>
    <w:rsid w:val="008E1F43"/>
    <w:rsid w:val="008E476F"/>
    <w:rsid w:val="008F4294"/>
    <w:rsid w:val="008F537D"/>
    <w:rsid w:val="008F6716"/>
    <w:rsid w:val="00901E08"/>
    <w:rsid w:val="00906E5F"/>
    <w:rsid w:val="009070FA"/>
    <w:rsid w:val="00913AA9"/>
    <w:rsid w:val="00916697"/>
    <w:rsid w:val="009225F0"/>
    <w:rsid w:val="00922EA8"/>
    <w:rsid w:val="00923478"/>
    <w:rsid w:val="00927317"/>
    <w:rsid w:val="00932E6D"/>
    <w:rsid w:val="009365B6"/>
    <w:rsid w:val="00944975"/>
    <w:rsid w:val="00957D50"/>
    <w:rsid w:val="00963F73"/>
    <w:rsid w:val="009642B8"/>
    <w:rsid w:val="00970446"/>
    <w:rsid w:val="00971F8D"/>
    <w:rsid w:val="009826C3"/>
    <w:rsid w:val="0098310D"/>
    <w:rsid w:val="009852AE"/>
    <w:rsid w:val="00986F9E"/>
    <w:rsid w:val="009877C1"/>
    <w:rsid w:val="009A0CF8"/>
    <w:rsid w:val="009A14B3"/>
    <w:rsid w:val="009B3A01"/>
    <w:rsid w:val="009D1F25"/>
    <w:rsid w:val="009D3979"/>
    <w:rsid w:val="009E1B35"/>
    <w:rsid w:val="009F3E5C"/>
    <w:rsid w:val="009F58A1"/>
    <w:rsid w:val="009F60CF"/>
    <w:rsid w:val="00A0067A"/>
    <w:rsid w:val="00A01EC8"/>
    <w:rsid w:val="00A03300"/>
    <w:rsid w:val="00A05491"/>
    <w:rsid w:val="00A07076"/>
    <w:rsid w:val="00A102E6"/>
    <w:rsid w:val="00A10F64"/>
    <w:rsid w:val="00A1644E"/>
    <w:rsid w:val="00A20C42"/>
    <w:rsid w:val="00A20FFC"/>
    <w:rsid w:val="00A2789D"/>
    <w:rsid w:val="00A41D00"/>
    <w:rsid w:val="00A424DE"/>
    <w:rsid w:val="00A42749"/>
    <w:rsid w:val="00A43455"/>
    <w:rsid w:val="00A52922"/>
    <w:rsid w:val="00A6451F"/>
    <w:rsid w:val="00A86617"/>
    <w:rsid w:val="00A86B23"/>
    <w:rsid w:val="00A9084C"/>
    <w:rsid w:val="00A90D59"/>
    <w:rsid w:val="00A955C5"/>
    <w:rsid w:val="00AA5CEA"/>
    <w:rsid w:val="00AB0F80"/>
    <w:rsid w:val="00AB22EB"/>
    <w:rsid w:val="00AB6B59"/>
    <w:rsid w:val="00AB6F00"/>
    <w:rsid w:val="00AC03D3"/>
    <w:rsid w:val="00AC38DA"/>
    <w:rsid w:val="00AC5335"/>
    <w:rsid w:val="00AD5FF4"/>
    <w:rsid w:val="00AD6E9A"/>
    <w:rsid w:val="00AE5ED5"/>
    <w:rsid w:val="00AF0ED2"/>
    <w:rsid w:val="00AF397E"/>
    <w:rsid w:val="00AF6F83"/>
    <w:rsid w:val="00B107D5"/>
    <w:rsid w:val="00B15041"/>
    <w:rsid w:val="00B15D2B"/>
    <w:rsid w:val="00B17DC9"/>
    <w:rsid w:val="00B21F3E"/>
    <w:rsid w:val="00B23782"/>
    <w:rsid w:val="00B24E6C"/>
    <w:rsid w:val="00B26A10"/>
    <w:rsid w:val="00B32DD8"/>
    <w:rsid w:val="00B33562"/>
    <w:rsid w:val="00B3368C"/>
    <w:rsid w:val="00B40497"/>
    <w:rsid w:val="00B42D67"/>
    <w:rsid w:val="00B45BCF"/>
    <w:rsid w:val="00B45EA5"/>
    <w:rsid w:val="00B46960"/>
    <w:rsid w:val="00B521E2"/>
    <w:rsid w:val="00B57C51"/>
    <w:rsid w:val="00B616E1"/>
    <w:rsid w:val="00B62609"/>
    <w:rsid w:val="00B703FA"/>
    <w:rsid w:val="00B77E78"/>
    <w:rsid w:val="00B91FDC"/>
    <w:rsid w:val="00B932AD"/>
    <w:rsid w:val="00BA2DB9"/>
    <w:rsid w:val="00BA50DD"/>
    <w:rsid w:val="00BB4AEE"/>
    <w:rsid w:val="00BC0926"/>
    <w:rsid w:val="00BC4292"/>
    <w:rsid w:val="00BD0F5F"/>
    <w:rsid w:val="00BE7148"/>
    <w:rsid w:val="00BF5836"/>
    <w:rsid w:val="00C076DD"/>
    <w:rsid w:val="00C07DBE"/>
    <w:rsid w:val="00C10190"/>
    <w:rsid w:val="00C20F71"/>
    <w:rsid w:val="00C21075"/>
    <w:rsid w:val="00C22451"/>
    <w:rsid w:val="00C27201"/>
    <w:rsid w:val="00C362EB"/>
    <w:rsid w:val="00C404FB"/>
    <w:rsid w:val="00C42052"/>
    <w:rsid w:val="00C42320"/>
    <w:rsid w:val="00C531E1"/>
    <w:rsid w:val="00C57879"/>
    <w:rsid w:val="00C627CC"/>
    <w:rsid w:val="00C63685"/>
    <w:rsid w:val="00C666CF"/>
    <w:rsid w:val="00C72D8E"/>
    <w:rsid w:val="00C77F43"/>
    <w:rsid w:val="00C86046"/>
    <w:rsid w:val="00C872F8"/>
    <w:rsid w:val="00C87AD9"/>
    <w:rsid w:val="00C925F0"/>
    <w:rsid w:val="00CA7286"/>
    <w:rsid w:val="00CB0F5A"/>
    <w:rsid w:val="00CE1132"/>
    <w:rsid w:val="00CE2BE1"/>
    <w:rsid w:val="00CE7B41"/>
    <w:rsid w:val="00CF520E"/>
    <w:rsid w:val="00D04BC3"/>
    <w:rsid w:val="00D05413"/>
    <w:rsid w:val="00D1337F"/>
    <w:rsid w:val="00D13585"/>
    <w:rsid w:val="00D203E7"/>
    <w:rsid w:val="00D21F8E"/>
    <w:rsid w:val="00D22A6E"/>
    <w:rsid w:val="00D263EF"/>
    <w:rsid w:val="00D37D5A"/>
    <w:rsid w:val="00D52269"/>
    <w:rsid w:val="00D54F25"/>
    <w:rsid w:val="00D600E7"/>
    <w:rsid w:val="00D61F5C"/>
    <w:rsid w:val="00D63648"/>
    <w:rsid w:val="00D67EC2"/>
    <w:rsid w:val="00D7477D"/>
    <w:rsid w:val="00D75151"/>
    <w:rsid w:val="00D77F54"/>
    <w:rsid w:val="00D80F25"/>
    <w:rsid w:val="00D83267"/>
    <w:rsid w:val="00D91525"/>
    <w:rsid w:val="00D91A3A"/>
    <w:rsid w:val="00D955C8"/>
    <w:rsid w:val="00DA0995"/>
    <w:rsid w:val="00DA4F83"/>
    <w:rsid w:val="00DA6ED4"/>
    <w:rsid w:val="00DB21AE"/>
    <w:rsid w:val="00DC4A54"/>
    <w:rsid w:val="00DD52B8"/>
    <w:rsid w:val="00DE0F50"/>
    <w:rsid w:val="00DE1118"/>
    <w:rsid w:val="00DE3DF8"/>
    <w:rsid w:val="00E002B7"/>
    <w:rsid w:val="00E061CD"/>
    <w:rsid w:val="00E16B84"/>
    <w:rsid w:val="00E26755"/>
    <w:rsid w:val="00E40372"/>
    <w:rsid w:val="00E4238D"/>
    <w:rsid w:val="00E43CBB"/>
    <w:rsid w:val="00E50F55"/>
    <w:rsid w:val="00E518F0"/>
    <w:rsid w:val="00E525CA"/>
    <w:rsid w:val="00E56443"/>
    <w:rsid w:val="00E67235"/>
    <w:rsid w:val="00E81691"/>
    <w:rsid w:val="00E83A71"/>
    <w:rsid w:val="00E8545C"/>
    <w:rsid w:val="00E86E24"/>
    <w:rsid w:val="00E90A75"/>
    <w:rsid w:val="00E923C0"/>
    <w:rsid w:val="00E95841"/>
    <w:rsid w:val="00E964CE"/>
    <w:rsid w:val="00E96FA5"/>
    <w:rsid w:val="00EB1FD6"/>
    <w:rsid w:val="00EB756A"/>
    <w:rsid w:val="00EC0F52"/>
    <w:rsid w:val="00EC0F86"/>
    <w:rsid w:val="00EC4167"/>
    <w:rsid w:val="00ED49A3"/>
    <w:rsid w:val="00ED6459"/>
    <w:rsid w:val="00EE6E05"/>
    <w:rsid w:val="00EF1EFA"/>
    <w:rsid w:val="00F13061"/>
    <w:rsid w:val="00F14ABD"/>
    <w:rsid w:val="00F16C7B"/>
    <w:rsid w:val="00F174B1"/>
    <w:rsid w:val="00F30BF9"/>
    <w:rsid w:val="00F43ADC"/>
    <w:rsid w:val="00F4508A"/>
    <w:rsid w:val="00F45D5B"/>
    <w:rsid w:val="00F50099"/>
    <w:rsid w:val="00F5568A"/>
    <w:rsid w:val="00F77280"/>
    <w:rsid w:val="00F87D3F"/>
    <w:rsid w:val="00FA7361"/>
    <w:rsid w:val="00FB1838"/>
    <w:rsid w:val="00FB217C"/>
    <w:rsid w:val="00FB4852"/>
    <w:rsid w:val="00FC154F"/>
    <w:rsid w:val="00FC3297"/>
    <w:rsid w:val="00FC4071"/>
    <w:rsid w:val="00FD17E6"/>
    <w:rsid w:val="00FD4023"/>
    <w:rsid w:val="00FE36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2429A"/>
  <w15:docId w15:val="{2CB6491E-35A1-4BBE-A3C4-98B88C7D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8F6"/>
    <w:rPr>
      <w:rFonts w:ascii="Calibri" w:eastAsia="Times New Roman" w:hAnsi="Calibri" w:cs="Times New Roman"/>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aliases w:val="h2"/>
    <w:basedOn w:val="Normal"/>
    <w:next w:val="Normal"/>
    <w:link w:val="Heading2Char"/>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aliases w:val="h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Bullet point,#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qFormat/>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4F78F6"/>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4F78F6"/>
    <w:pPr>
      <w:spacing w:after="100"/>
      <w:ind w:left="220"/>
    </w:pPr>
  </w:style>
  <w:style w:type="character" w:styleId="Hyperlink">
    <w:name w:val="Hyperlink"/>
    <w:basedOn w:val="DefaultParagraphFont"/>
    <w:uiPriority w:val="99"/>
    <w:rsid w:val="004F78F6"/>
    <w:rPr>
      <w:rFonts w:cs="Times New Roman"/>
      <w:color w:val="0000FF"/>
      <w:u w:val="single"/>
    </w:rPr>
  </w:style>
  <w:style w:type="paragraph" w:styleId="BalloonText">
    <w:name w:val="Balloon Text"/>
    <w:basedOn w:val="Normal"/>
    <w:link w:val="BalloonTextChar"/>
    <w:uiPriority w:val="99"/>
    <w:semiHidden/>
    <w:rsid w:val="004F7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8F6"/>
    <w:rPr>
      <w:rFonts w:ascii="Tahoma" w:eastAsia="Times New Roman" w:hAnsi="Tahoma" w:cs="Tahoma"/>
      <w:sz w:val="16"/>
      <w:szCs w:val="16"/>
    </w:rPr>
  </w:style>
  <w:style w:type="paragraph" w:styleId="Header">
    <w:name w:val="header"/>
    <w:basedOn w:val="Normal"/>
    <w:link w:val="HeaderChar"/>
    <w:uiPriority w:val="99"/>
    <w:rsid w:val="004F7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8F6"/>
    <w:rPr>
      <w:rFonts w:ascii="Calibri" w:eastAsia="Times New Roman" w:hAnsi="Calibri" w:cs="Times New Roman"/>
    </w:rPr>
  </w:style>
  <w:style w:type="paragraph" w:styleId="Footer">
    <w:name w:val="footer"/>
    <w:basedOn w:val="Normal"/>
    <w:link w:val="FooterChar"/>
    <w:uiPriority w:val="99"/>
    <w:rsid w:val="004F7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8F6"/>
    <w:rPr>
      <w:rFonts w:ascii="Calibri" w:eastAsia="Times New Roman" w:hAnsi="Calibri" w:cs="Times New Roman"/>
    </w:rPr>
  </w:style>
  <w:style w:type="paragraph" w:customStyle="1" w:styleId="FCHeader">
    <w:name w:val="FC_Header"/>
    <w:basedOn w:val="Heading8"/>
    <w:uiPriority w:val="99"/>
    <w:rsid w:val="004F78F6"/>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4F78F6"/>
    <w:rPr>
      <w:rFonts w:ascii="Arial" w:hAnsi="Arial"/>
    </w:rPr>
  </w:style>
  <w:style w:type="paragraph" w:styleId="CommentText">
    <w:name w:val="annotation text"/>
    <w:basedOn w:val="Normal"/>
    <w:link w:val="CommentTextChar"/>
    <w:uiPriority w:val="99"/>
    <w:rsid w:val="004F78F6"/>
    <w:pPr>
      <w:spacing w:line="240" w:lineRule="auto"/>
    </w:pPr>
    <w:rPr>
      <w:sz w:val="20"/>
      <w:szCs w:val="20"/>
    </w:rPr>
  </w:style>
  <w:style w:type="character" w:customStyle="1" w:styleId="CommentTextChar">
    <w:name w:val="Comment Text Char"/>
    <w:basedOn w:val="DefaultParagraphFont"/>
    <w:link w:val="CommentText"/>
    <w:uiPriority w:val="99"/>
    <w:rsid w:val="004F78F6"/>
    <w:rPr>
      <w:rFonts w:ascii="Calibri" w:eastAsia="Times New Roman" w:hAnsi="Calibri" w:cs="Times New Roman"/>
      <w:sz w:val="20"/>
      <w:szCs w:val="20"/>
    </w:rPr>
  </w:style>
  <w:style w:type="paragraph" w:styleId="FootnoteText">
    <w:name w:val="footnote text"/>
    <w:basedOn w:val="Normal"/>
    <w:link w:val="FootnoteTextChar"/>
    <w:uiPriority w:val="99"/>
    <w:semiHidden/>
    <w:rsid w:val="004F78F6"/>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semiHidden/>
    <w:rsid w:val="004F78F6"/>
    <w:rPr>
      <w:rFonts w:ascii="Arial" w:eastAsia="Times New Roman" w:hAnsi="Arial" w:cs="Times New Roman"/>
      <w:spacing w:val="-5"/>
      <w:sz w:val="20"/>
      <w:szCs w:val="20"/>
      <w:lang w:val="en-US"/>
    </w:rPr>
  </w:style>
  <w:style w:type="character" w:styleId="FootnoteReference">
    <w:name w:val="footnote reference"/>
    <w:basedOn w:val="DefaultParagraphFont"/>
    <w:rsid w:val="004F78F6"/>
    <w:rPr>
      <w:rFonts w:cs="Times New Roman"/>
      <w:vertAlign w:val="superscript"/>
    </w:rPr>
  </w:style>
  <w:style w:type="table" w:styleId="TableGrid">
    <w:name w:val="Table Grid"/>
    <w:basedOn w:val="TableNormal"/>
    <w:uiPriority w:val="99"/>
    <w:rsid w:val="004F78F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4F78F6"/>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4F78F6"/>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4F78F6"/>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4F78F6"/>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4F78F6"/>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F78F6"/>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4F78F6"/>
    <w:rPr>
      <w:rFonts w:ascii="Times New Roman" w:eastAsia="Times New Roman" w:hAnsi="Times New Roman" w:cs="Times New Roman"/>
      <w:sz w:val="24"/>
      <w:szCs w:val="24"/>
      <w:lang w:eastAsia="en-AU"/>
    </w:rPr>
  </w:style>
  <w:style w:type="paragraph" w:styleId="TOC3">
    <w:name w:val="toc 3"/>
    <w:basedOn w:val="Normal"/>
    <w:next w:val="Normal"/>
    <w:uiPriority w:val="39"/>
    <w:rsid w:val="004F78F6"/>
    <w:pPr>
      <w:spacing w:after="100"/>
      <w:ind w:left="440"/>
    </w:pPr>
  </w:style>
  <w:style w:type="character" w:styleId="FollowedHyperlink">
    <w:name w:val="FollowedHyperlink"/>
    <w:basedOn w:val="DefaultParagraphFont"/>
    <w:uiPriority w:val="99"/>
    <w:semiHidden/>
    <w:rsid w:val="004F78F6"/>
    <w:rPr>
      <w:rFonts w:cs="Times New Roman"/>
      <w:color w:val="800080"/>
      <w:u w:val="single"/>
    </w:rPr>
  </w:style>
  <w:style w:type="character" w:styleId="CommentReference">
    <w:name w:val="annotation reference"/>
    <w:basedOn w:val="DefaultParagraphFont"/>
    <w:uiPriority w:val="99"/>
    <w:rsid w:val="004F78F6"/>
    <w:rPr>
      <w:rFonts w:cs="Times New Roman"/>
      <w:sz w:val="16"/>
      <w:szCs w:val="16"/>
    </w:rPr>
  </w:style>
  <w:style w:type="paragraph" w:styleId="CommentSubject">
    <w:name w:val="annotation subject"/>
    <w:basedOn w:val="CommentText"/>
    <w:next w:val="CommentText"/>
    <w:link w:val="CommentSubjectChar"/>
    <w:uiPriority w:val="99"/>
    <w:semiHidden/>
    <w:rsid w:val="004F78F6"/>
    <w:rPr>
      <w:b/>
      <w:bCs/>
    </w:rPr>
  </w:style>
  <w:style w:type="character" w:customStyle="1" w:styleId="CommentSubjectChar">
    <w:name w:val="Comment Subject Char"/>
    <w:basedOn w:val="CommentTextChar"/>
    <w:link w:val="CommentSubject"/>
    <w:uiPriority w:val="99"/>
    <w:semiHidden/>
    <w:rsid w:val="004F78F6"/>
    <w:rPr>
      <w:rFonts w:ascii="Calibri" w:eastAsia="Times New Roman" w:hAnsi="Calibri" w:cs="Times New Roman"/>
      <w:b/>
      <w:bCs/>
      <w:sz w:val="20"/>
      <w:szCs w:val="20"/>
    </w:rPr>
  </w:style>
  <w:style w:type="paragraph" w:styleId="Revision">
    <w:name w:val="Revision"/>
    <w:hidden/>
    <w:uiPriority w:val="99"/>
    <w:semiHidden/>
    <w:rsid w:val="004F78F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4F78F6"/>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4F78F6"/>
    <w:rPr>
      <w:rFonts w:ascii="Symbol" w:hAnsi="Symbol"/>
      <w:w w:val="100"/>
    </w:rPr>
  </w:style>
  <w:style w:type="paragraph" w:customStyle="1" w:styleId="Guidelinesbodytext">
    <w:name w:val="Guidelines body text"/>
    <w:basedOn w:val="NoSpacing"/>
    <w:qFormat/>
    <w:rsid w:val="004F78F6"/>
    <w:rPr>
      <w:color w:val="000000"/>
      <w:szCs w:val="20"/>
      <w:lang w:val="en-US" w:bidi="en-US"/>
    </w:rPr>
  </w:style>
  <w:style w:type="paragraph" w:styleId="ListBullet">
    <w:name w:val="List Bullet"/>
    <w:basedOn w:val="Normal"/>
    <w:uiPriority w:val="99"/>
    <w:rsid w:val="004F78F6"/>
    <w:pPr>
      <w:numPr>
        <w:numId w:val="8"/>
      </w:numPr>
      <w:spacing w:before="200"/>
      <w:contextualSpacing/>
    </w:pPr>
    <w:rPr>
      <w:sz w:val="20"/>
      <w:szCs w:val="20"/>
      <w:lang w:val="en-US" w:bidi="en-US"/>
    </w:rPr>
  </w:style>
  <w:style w:type="paragraph" w:customStyle="1" w:styleId="GuidelinesInstructions">
    <w:name w:val="Guidelines Instructions"/>
    <w:basedOn w:val="NoSpacing"/>
    <w:autoRedefine/>
    <w:qFormat/>
    <w:rsid w:val="004F78F6"/>
    <w:rPr>
      <w:i/>
      <w:color w:val="FF0000"/>
      <w:sz w:val="20"/>
      <w:szCs w:val="20"/>
      <w:lang w:val="en-US" w:bidi="en-US"/>
    </w:rPr>
  </w:style>
  <w:style w:type="paragraph" w:customStyle="1" w:styleId="Default">
    <w:name w:val="Default"/>
    <w:rsid w:val="004F78F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4F78F6"/>
    <w:pPr>
      <w:numPr>
        <w:numId w:val="5"/>
      </w:numPr>
    </w:pPr>
  </w:style>
  <w:style w:type="paragraph" w:customStyle="1" w:styleId="Bullet">
    <w:name w:val="Bullet"/>
    <w:aliases w:val="b"/>
    <w:basedOn w:val="Normal"/>
    <w:qFormat/>
    <w:rsid w:val="004F78F6"/>
    <w:pPr>
      <w:numPr>
        <w:numId w:val="6"/>
      </w:numPr>
      <w:spacing w:before="240" w:after="120" w:line="240" w:lineRule="auto"/>
      <w:jc w:val="both"/>
    </w:pPr>
    <w:rPr>
      <w:rFonts w:ascii="Arial" w:eastAsia="Calibri" w:hAnsi="Arial" w:cs="Arial"/>
    </w:rPr>
  </w:style>
  <w:style w:type="paragraph" w:customStyle="1" w:styleId="Bullet2">
    <w:name w:val="Bullet 2"/>
    <w:basedOn w:val="Normal"/>
    <w:qFormat/>
    <w:rsid w:val="004F78F6"/>
    <w:pPr>
      <w:numPr>
        <w:ilvl w:val="1"/>
        <w:numId w:val="6"/>
      </w:numPr>
      <w:spacing w:before="240" w:after="120" w:line="240" w:lineRule="auto"/>
      <w:jc w:val="both"/>
    </w:pPr>
    <w:rPr>
      <w:rFonts w:ascii="Arial" w:eastAsia="Calibri" w:hAnsi="Arial" w:cs="Arial"/>
    </w:rPr>
  </w:style>
  <w:style w:type="paragraph" w:customStyle="1" w:styleId="Bullet3">
    <w:name w:val="Bullet 3"/>
    <w:basedOn w:val="Normal"/>
    <w:qFormat/>
    <w:rsid w:val="004F78F6"/>
    <w:pPr>
      <w:numPr>
        <w:ilvl w:val="2"/>
        <w:numId w:val="6"/>
      </w:numPr>
      <w:spacing w:before="240" w:after="120" w:line="240" w:lineRule="auto"/>
      <w:jc w:val="both"/>
    </w:pPr>
    <w:rPr>
      <w:rFonts w:ascii="Arial" w:eastAsia="Calibri" w:hAnsi="Arial" w:cs="Arial"/>
    </w:rPr>
  </w:style>
  <w:style w:type="paragraph" w:customStyle="1" w:styleId="GuidelinesSubheading">
    <w:name w:val="Guidelines Subheading"/>
    <w:basedOn w:val="NoSpacing"/>
    <w:autoRedefine/>
    <w:qFormat/>
    <w:rsid w:val="004F78F6"/>
    <w:pPr>
      <w:pBdr>
        <w:bottom w:val="single" w:sz="8" w:space="1" w:color="000000"/>
      </w:pBdr>
      <w:spacing w:before="107"/>
      <w:ind w:right="-74"/>
      <w:textboxTightWrap w:val="allLines"/>
      <w:outlineLvl w:val="1"/>
    </w:pPr>
    <w:rPr>
      <w:rFonts w:cs="Arial"/>
      <w:b/>
      <w:color w:val="000000"/>
      <w:szCs w:val="24"/>
      <w:u w:color="000000"/>
      <w:lang w:val="en-US" w:bidi="en-US"/>
    </w:rPr>
  </w:style>
  <w:style w:type="paragraph" w:customStyle="1" w:styleId="footnote">
    <w:name w:val="footnote"/>
    <w:basedOn w:val="Normal"/>
    <w:uiPriority w:val="99"/>
    <w:rsid w:val="004F78F6"/>
    <w:pPr>
      <w:widowControl w:val="0"/>
      <w:tabs>
        <w:tab w:val="left" w:pos="283"/>
      </w:tabs>
      <w:suppressAutoHyphens/>
      <w:autoSpaceDE w:val="0"/>
      <w:autoSpaceDN w:val="0"/>
      <w:adjustRightInd w:val="0"/>
      <w:spacing w:before="170" w:after="0" w:line="160" w:lineRule="atLeast"/>
      <w:textAlignment w:val="center"/>
    </w:pPr>
    <w:rPr>
      <w:rFonts w:ascii="TheSansLight-Plain" w:hAnsi="TheSansLight-Plain" w:cs="TheSansLight-Plain"/>
      <w:color w:val="000000"/>
      <w:spacing w:val="-1"/>
      <w:sz w:val="14"/>
      <w:szCs w:val="14"/>
      <w:lang w:val="en-US"/>
    </w:rPr>
  </w:style>
  <w:style w:type="character" w:customStyle="1" w:styleId="apple-converted-space">
    <w:name w:val="apple-converted-space"/>
    <w:basedOn w:val="DefaultParagraphFont"/>
    <w:rsid w:val="004F78F6"/>
  </w:style>
  <w:style w:type="paragraph" w:customStyle="1" w:styleId="Heading2flowchart">
    <w:name w:val="Heading 2 flowchart"/>
    <w:basedOn w:val="Normal"/>
    <w:qFormat/>
    <w:rsid w:val="004F78F6"/>
    <w:pPr>
      <w:keepNext/>
      <w:pBdr>
        <w:top w:val="single" w:sz="2" w:space="1" w:color="auto"/>
        <w:left w:val="single" w:sz="2" w:space="4" w:color="auto"/>
        <w:bottom w:val="single" w:sz="2" w:space="1" w:color="auto"/>
        <w:right w:val="single" w:sz="2" w:space="4" w:color="auto"/>
      </w:pBdr>
      <w:spacing w:before="60" w:after="60" w:line="240" w:lineRule="auto"/>
      <w:jc w:val="center"/>
      <w:outlineLvl w:val="1"/>
    </w:pPr>
    <w:rPr>
      <w:rFonts w:ascii="Arial" w:hAnsi="Arial" w:cstheme="minorHAnsi"/>
      <w:b/>
      <w:bCs/>
      <w:sz w:val="20"/>
      <w:szCs w:val="32"/>
    </w:rPr>
  </w:style>
  <w:style w:type="numbering" w:customStyle="1" w:styleId="Headings">
    <w:name w:val="Headings"/>
    <w:uiPriority w:val="99"/>
    <w:rsid w:val="004F78F6"/>
    <w:pPr>
      <w:numPr>
        <w:numId w:val="9"/>
      </w:numPr>
    </w:pPr>
  </w:style>
  <w:style w:type="paragraph" w:customStyle="1" w:styleId="Tabletext">
    <w:name w:val="Tabletext"/>
    <w:aliases w:val="tt"/>
    <w:basedOn w:val="Normal"/>
    <w:uiPriority w:val="99"/>
    <w:rsid w:val="004F78F6"/>
    <w:pPr>
      <w:spacing w:before="60" w:after="0" w:line="240" w:lineRule="atLeast"/>
    </w:pPr>
    <w:rPr>
      <w:rFonts w:ascii="Times New Roman" w:eastAsiaTheme="minorHAnsi" w:hAnsi="Times New Roman"/>
      <w:sz w:val="20"/>
      <w:szCs w:val="20"/>
      <w:lang w:eastAsia="en-AU"/>
    </w:rPr>
  </w:style>
  <w:style w:type="paragraph" w:customStyle="1" w:styleId="Chrissie1">
    <w:name w:val="Chrissie1"/>
    <w:basedOn w:val="ListParagraph"/>
    <w:link w:val="Chrissie1Char"/>
    <w:qFormat/>
    <w:rsid w:val="004F78F6"/>
    <w:pPr>
      <w:numPr>
        <w:numId w:val="11"/>
      </w:numPr>
      <w:spacing w:after="0" w:line="240" w:lineRule="auto"/>
      <w:ind w:left="567" w:hanging="357"/>
    </w:pPr>
    <w:rPr>
      <w:rFonts w:eastAsia="Calibri" w:cs="Arial"/>
      <w:sz w:val="20"/>
    </w:rPr>
  </w:style>
  <w:style w:type="character" w:customStyle="1" w:styleId="Chrissie1Char">
    <w:name w:val="Chrissie1 Char"/>
    <w:basedOn w:val="ListParagraphChar"/>
    <w:link w:val="Chrissie1"/>
    <w:rsid w:val="004F78F6"/>
    <w:rPr>
      <w:rFonts w:ascii="Calibri" w:eastAsia="Calibri" w:hAnsi="Calibri" w:cs="Arial"/>
      <w:sz w:val="20"/>
    </w:rPr>
  </w:style>
  <w:style w:type="paragraph" w:styleId="ListNumber">
    <w:name w:val="List Number"/>
    <w:basedOn w:val="Normal"/>
    <w:rsid w:val="004F78F6"/>
    <w:pPr>
      <w:numPr>
        <w:numId w:val="12"/>
      </w:numPr>
      <w:spacing w:before="40" w:after="120" w:line="280" w:lineRule="atLeast"/>
    </w:pPr>
    <w:rPr>
      <w:rFonts w:ascii="Arial" w:hAnsi="Arial"/>
      <w:iCs/>
      <w:sz w:val="20"/>
      <w:szCs w:val="24"/>
    </w:rPr>
  </w:style>
  <w:style w:type="paragraph" w:customStyle="1" w:styleId="BodyText1">
    <w:name w:val="Body Text1"/>
    <w:basedOn w:val="Normal"/>
    <w:qFormat/>
    <w:rsid w:val="004F78F6"/>
    <w:pPr>
      <w:spacing w:after="120" w:line="240" w:lineRule="auto"/>
    </w:pPr>
    <w:rPr>
      <w:rFonts w:ascii="Cambria" w:hAnsi="Cambria"/>
      <w:szCs w:val="24"/>
    </w:rPr>
  </w:style>
  <w:style w:type="paragraph" w:customStyle="1" w:styleId="Bullets1stindent">
    <w:name w:val="Bullets (1st indent)"/>
    <w:basedOn w:val="BodyText1"/>
    <w:rsid w:val="004F78F6"/>
    <w:pPr>
      <w:numPr>
        <w:numId w:val="15"/>
      </w:numPr>
    </w:pPr>
  </w:style>
  <w:style w:type="paragraph" w:customStyle="1" w:styleId="Bullets2ndindent">
    <w:name w:val="Bullets (2nd indent)"/>
    <w:basedOn w:val="BodyText1"/>
    <w:rsid w:val="004F78F6"/>
    <w:pPr>
      <w:numPr>
        <w:ilvl w:val="1"/>
        <w:numId w:val="15"/>
      </w:numPr>
    </w:pPr>
  </w:style>
  <w:style w:type="numbering" w:customStyle="1" w:styleId="Bullets">
    <w:name w:val="Bullets"/>
    <w:basedOn w:val="NoList"/>
    <w:uiPriority w:val="99"/>
    <w:rsid w:val="004F78F6"/>
    <w:pPr>
      <w:numPr>
        <w:numId w:val="15"/>
      </w:numPr>
    </w:pPr>
  </w:style>
  <w:style w:type="paragraph" w:customStyle="1" w:styleId="Figuretitle">
    <w:name w:val="Figure title"/>
    <w:basedOn w:val="Heading2"/>
    <w:next w:val="BodyText1"/>
    <w:rsid w:val="004F78F6"/>
    <w:pPr>
      <w:numPr>
        <w:ilvl w:val="6"/>
        <w:numId w:val="13"/>
      </w:numPr>
      <w:spacing w:before="0" w:after="120" w:line="240" w:lineRule="auto"/>
    </w:pPr>
    <w:rPr>
      <w:rFonts w:eastAsia="Times New Roman" w:cs="Times New Roman"/>
      <w:bCs w:val="0"/>
      <w:spacing w:val="-6"/>
      <w:szCs w:val="24"/>
    </w:rPr>
  </w:style>
  <w:style w:type="paragraph" w:customStyle="1" w:styleId="Bulletslast1stindent">
    <w:name w:val="Bullets last (1st indent)"/>
    <w:basedOn w:val="BodyText1"/>
    <w:rsid w:val="004F78F6"/>
    <w:pPr>
      <w:numPr>
        <w:ilvl w:val="2"/>
        <w:numId w:val="15"/>
      </w:numPr>
    </w:pPr>
  </w:style>
  <w:style w:type="numbering" w:customStyle="1" w:styleId="Numbers">
    <w:name w:val="Numbers"/>
    <w:basedOn w:val="NoList"/>
    <w:rsid w:val="004F78F6"/>
    <w:pPr>
      <w:numPr>
        <w:numId w:val="14"/>
      </w:numPr>
    </w:pPr>
  </w:style>
  <w:style w:type="paragraph" w:customStyle="1" w:styleId="Bulletslast2ndindent">
    <w:name w:val="Bullets last (2nd indent)"/>
    <w:basedOn w:val="BodyText1"/>
    <w:rsid w:val="004F78F6"/>
    <w:pPr>
      <w:numPr>
        <w:ilvl w:val="3"/>
        <w:numId w:val="15"/>
      </w:numPr>
      <w:spacing w:after="57"/>
    </w:pPr>
  </w:style>
  <w:style w:type="paragraph" w:customStyle="1" w:styleId="Tablebodytext">
    <w:name w:val="Table body text"/>
    <w:qFormat/>
    <w:rsid w:val="004F78F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4F78F6"/>
    <w:pPr>
      <w:numPr>
        <w:ilvl w:val="6"/>
        <w:numId w:val="15"/>
      </w:numPr>
    </w:pPr>
  </w:style>
  <w:style w:type="paragraph" w:customStyle="1" w:styleId="Tablebullets1stindent">
    <w:name w:val="Table bullets (1st indent)"/>
    <w:basedOn w:val="Tablebodytext"/>
    <w:qFormat/>
    <w:rsid w:val="004F78F6"/>
    <w:pPr>
      <w:numPr>
        <w:ilvl w:val="5"/>
        <w:numId w:val="15"/>
      </w:numPr>
    </w:pPr>
  </w:style>
  <w:style w:type="paragraph" w:customStyle="1" w:styleId="Tablecolumnheading">
    <w:name w:val="Table column heading"/>
    <w:basedOn w:val="Tablebodytext"/>
    <w:qFormat/>
    <w:rsid w:val="004F78F6"/>
    <w:pPr>
      <w:keepNext/>
    </w:pPr>
    <w:rPr>
      <w:b/>
    </w:rPr>
  </w:style>
  <w:style w:type="paragraph" w:customStyle="1" w:styleId="Tabletitle">
    <w:name w:val="Table title"/>
    <w:basedOn w:val="Heading2"/>
    <w:next w:val="BodyText1"/>
    <w:rsid w:val="004F78F6"/>
    <w:pPr>
      <w:numPr>
        <w:ilvl w:val="8"/>
        <w:numId w:val="13"/>
      </w:numPr>
      <w:spacing w:before="0" w:after="120" w:line="240" w:lineRule="auto"/>
    </w:pPr>
    <w:rPr>
      <w:rFonts w:eastAsia="Times New Roman" w:cs="Times New Roman"/>
      <w:bCs w:val="0"/>
      <w:spacing w:val="-6"/>
      <w:szCs w:val="24"/>
    </w:rPr>
  </w:style>
  <w:style w:type="paragraph" w:customStyle="1" w:styleId="Notetitle">
    <w:name w:val="Note title"/>
    <w:basedOn w:val="Heading2"/>
    <w:rsid w:val="004F78F6"/>
    <w:pPr>
      <w:numPr>
        <w:ilvl w:val="7"/>
        <w:numId w:val="13"/>
      </w:numPr>
      <w:spacing w:before="0" w:after="120" w:line="240" w:lineRule="auto"/>
    </w:pPr>
    <w:rPr>
      <w:rFonts w:eastAsia="Times New Roman" w:cs="Times New Roman"/>
      <w:bCs w:val="0"/>
      <w:spacing w:val="-6"/>
    </w:rPr>
  </w:style>
  <w:style w:type="paragraph" w:customStyle="1" w:styleId="Numberedpara1stindent">
    <w:name w:val="Numbered para (1st indent)"/>
    <w:basedOn w:val="BodyText1"/>
    <w:rsid w:val="004F78F6"/>
    <w:pPr>
      <w:numPr>
        <w:ilvl w:val="3"/>
        <w:numId w:val="13"/>
      </w:numPr>
    </w:pPr>
  </w:style>
  <w:style w:type="paragraph" w:customStyle="1" w:styleId="Numberedpara2ndindent">
    <w:name w:val="Numbered para (2nd indent)"/>
    <w:basedOn w:val="BodyText1"/>
    <w:rsid w:val="004F78F6"/>
    <w:pPr>
      <w:numPr>
        <w:ilvl w:val="4"/>
        <w:numId w:val="13"/>
      </w:numPr>
    </w:pPr>
  </w:style>
  <w:style w:type="paragraph" w:customStyle="1" w:styleId="Numberedpara3rdindent">
    <w:name w:val="Numbered para (3rd indent)"/>
    <w:basedOn w:val="BodyText1"/>
    <w:rsid w:val="004F78F6"/>
    <w:pPr>
      <w:numPr>
        <w:ilvl w:val="5"/>
        <w:numId w:val="13"/>
      </w:numPr>
    </w:pPr>
  </w:style>
  <w:style w:type="paragraph" w:customStyle="1" w:styleId="Sourcenotetext">
    <w:name w:val="Source/note text"/>
    <w:qFormat/>
    <w:rsid w:val="004F78F6"/>
    <w:pPr>
      <w:spacing w:before="85" w:after="85" w:line="240" w:lineRule="auto"/>
    </w:pPr>
    <w:rPr>
      <w:rFonts w:ascii="Arial" w:eastAsia="Times New Roman" w:hAnsi="Arial" w:cs="Arial"/>
      <w:i/>
      <w:sz w:val="12"/>
      <w:szCs w:val="12"/>
    </w:rPr>
  </w:style>
  <w:style w:type="paragraph" w:customStyle="1" w:styleId="Heading51">
    <w:name w:val="Heading 51"/>
    <w:basedOn w:val="Normal"/>
    <w:next w:val="Normal"/>
    <w:uiPriority w:val="9"/>
    <w:semiHidden/>
    <w:unhideWhenUsed/>
    <w:qFormat/>
    <w:rsid w:val="004F78F6"/>
    <w:pPr>
      <w:keepNext/>
      <w:keepLines/>
      <w:spacing w:before="40" w:after="0" w:line="240" w:lineRule="auto"/>
      <w:ind w:left="1080" w:hanging="1080"/>
      <w:jc w:val="center"/>
      <w:outlineLvl w:val="4"/>
    </w:pPr>
    <w:rPr>
      <w:rFonts w:ascii="Calibri Light" w:hAnsi="Calibri Light"/>
      <w:color w:val="2E74B5"/>
    </w:rPr>
  </w:style>
  <w:style w:type="paragraph" w:customStyle="1" w:styleId="Heading61">
    <w:name w:val="Heading 61"/>
    <w:basedOn w:val="Normal"/>
    <w:next w:val="Normal"/>
    <w:uiPriority w:val="9"/>
    <w:semiHidden/>
    <w:unhideWhenUsed/>
    <w:qFormat/>
    <w:rsid w:val="004F78F6"/>
    <w:pPr>
      <w:keepNext/>
      <w:keepLines/>
      <w:spacing w:before="40" w:after="0" w:line="240" w:lineRule="auto"/>
      <w:ind w:left="1080" w:hanging="1080"/>
      <w:jc w:val="center"/>
      <w:outlineLvl w:val="5"/>
    </w:pPr>
    <w:rPr>
      <w:rFonts w:ascii="Calibri Light" w:hAnsi="Calibri Light"/>
      <w:color w:val="1F4D78"/>
    </w:rPr>
  </w:style>
  <w:style w:type="paragraph" w:customStyle="1" w:styleId="Heading71">
    <w:name w:val="Heading 71"/>
    <w:basedOn w:val="Normal"/>
    <w:next w:val="Normal"/>
    <w:uiPriority w:val="9"/>
    <w:unhideWhenUsed/>
    <w:qFormat/>
    <w:rsid w:val="004F78F6"/>
    <w:pPr>
      <w:keepNext/>
      <w:keepLines/>
      <w:spacing w:before="40" w:after="0" w:line="240" w:lineRule="auto"/>
      <w:ind w:left="1440" w:hanging="1440"/>
      <w:jc w:val="center"/>
      <w:outlineLvl w:val="6"/>
    </w:pPr>
    <w:rPr>
      <w:rFonts w:ascii="Calibri Light" w:hAnsi="Calibri Light"/>
      <w:i/>
      <w:iCs/>
      <w:color w:val="1F4D78"/>
    </w:rPr>
  </w:style>
  <w:style w:type="paragraph" w:customStyle="1" w:styleId="Heading91">
    <w:name w:val="Heading 91"/>
    <w:basedOn w:val="Normal"/>
    <w:next w:val="Normal"/>
    <w:uiPriority w:val="9"/>
    <w:semiHidden/>
    <w:unhideWhenUsed/>
    <w:qFormat/>
    <w:rsid w:val="004F78F6"/>
    <w:pPr>
      <w:keepNext/>
      <w:keepLines/>
      <w:spacing w:before="40" w:after="0" w:line="240" w:lineRule="auto"/>
      <w:ind w:left="1800" w:hanging="1800"/>
      <w:jc w:val="center"/>
      <w:outlineLvl w:val="8"/>
    </w:pPr>
    <w:rPr>
      <w:rFonts w:ascii="Calibri Light" w:hAnsi="Calibri Light"/>
      <w:i/>
      <w:iCs/>
      <w:color w:val="272727"/>
      <w:sz w:val="21"/>
      <w:szCs w:val="21"/>
    </w:rPr>
  </w:style>
  <w:style w:type="paragraph" w:customStyle="1" w:styleId="Levela">
    <w:name w:val="Level (a)"/>
    <w:basedOn w:val="ListParagraph"/>
    <w:next w:val="ListParagraph"/>
    <w:uiPriority w:val="6"/>
    <w:qFormat/>
    <w:rsid w:val="004F78F6"/>
    <w:pPr>
      <w:numPr>
        <w:numId w:val="16"/>
      </w:numPr>
      <w:spacing w:before="100" w:beforeAutospacing="1" w:after="100" w:afterAutospacing="1" w:line="240" w:lineRule="auto"/>
      <w:contextualSpacing w:val="0"/>
    </w:pPr>
    <w:rPr>
      <w:rFonts w:eastAsia="Calibri"/>
      <w:szCs w:val="18"/>
    </w:rPr>
  </w:style>
  <w:style w:type="paragraph" w:customStyle="1" w:styleId="Heading52">
    <w:name w:val="Heading 52"/>
    <w:basedOn w:val="Normal"/>
    <w:next w:val="Normal"/>
    <w:uiPriority w:val="9"/>
    <w:semiHidden/>
    <w:unhideWhenUsed/>
    <w:qFormat/>
    <w:rsid w:val="004F78F6"/>
    <w:pPr>
      <w:keepNext/>
      <w:keepLines/>
      <w:spacing w:before="40" w:after="0" w:line="240" w:lineRule="auto"/>
      <w:ind w:left="1080" w:hanging="1080"/>
      <w:jc w:val="center"/>
      <w:outlineLvl w:val="4"/>
    </w:pPr>
    <w:rPr>
      <w:rFonts w:ascii="Calibri Light" w:hAnsi="Calibri Light"/>
      <w:color w:val="2E74B5"/>
    </w:rPr>
  </w:style>
  <w:style w:type="paragraph" w:customStyle="1" w:styleId="Heading62">
    <w:name w:val="Heading 62"/>
    <w:basedOn w:val="Normal"/>
    <w:next w:val="Normal"/>
    <w:uiPriority w:val="9"/>
    <w:semiHidden/>
    <w:unhideWhenUsed/>
    <w:qFormat/>
    <w:rsid w:val="004F78F6"/>
    <w:pPr>
      <w:keepNext/>
      <w:keepLines/>
      <w:spacing w:before="40" w:after="0" w:line="240" w:lineRule="auto"/>
      <w:ind w:left="1080" w:hanging="1080"/>
      <w:jc w:val="center"/>
      <w:outlineLvl w:val="5"/>
    </w:pPr>
    <w:rPr>
      <w:rFonts w:ascii="Calibri Light" w:hAnsi="Calibri Light"/>
      <w:color w:val="1F4D78"/>
    </w:rPr>
  </w:style>
  <w:style w:type="paragraph" w:customStyle="1" w:styleId="Heading72">
    <w:name w:val="Heading 72"/>
    <w:basedOn w:val="Normal"/>
    <w:next w:val="Normal"/>
    <w:uiPriority w:val="9"/>
    <w:unhideWhenUsed/>
    <w:qFormat/>
    <w:rsid w:val="004F78F6"/>
    <w:pPr>
      <w:keepNext/>
      <w:keepLines/>
      <w:spacing w:before="40" w:after="0" w:line="240" w:lineRule="auto"/>
      <w:ind w:left="1440" w:hanging="1440"/>
      <w:jc w:val="center"/>
      <w:outlineLvl w:val="6"/>
    </w:pPr>
    <w:rPr>
      <w:rFonts w:ascii="Calibri Light" w:hAnsi="Calibri Light"/>
      <w:i/>
      <w:iCs/>
      <w:color w:val="1F4D78"/>
    </w:rPr>
  </w:style>
  <w:style w:type="paragraph" w:customStyle="1" w:styleId="Heading92">
    <w:name w:val="Heading 92"/>
    <w:basedOn w:val="Normal"/>
    <w:next w:val="Normal"/>
    <w:uiPriority w:val="9"/>
    <w:semiHidden/>
    <w:unhideWhenUsed/>
    <w:qFormat/>
    <w:rsid w:val="004F78F6"/>
    <w:pPr>
      <w:keepNext/>
      <w:keepLines/>
      <w:spacing w:before="40" w:after="0" w:line="240" w:lineRule="auto"/>
      <w:ind w:left="1800" w:hanging="1800"/>
      <w:jc w:val="center"/>
      <w:outlineLvl w:val="8"/>
    </w:pPr>
    <w:rPr>
      <w:rFonts w:ascii="Calibri Light" w:hAnsi="Calibri Light"/>
      <w:i/>
      <w:iCs/>
      <w:color w:val="272727"/>
      <w:sz w:val="21"/>
      <w:szCs w:val="21"/>
    </w:rPr>
  </w:style>
  <w:style w:type="paragraph" w:customStyle="1" w:styleId="Heading53">
    <w:name w:val="Heading 53"/>
    <w:basedOn w:val="Normal"/>
    <w:next w:val="Normal"/>
    <w:uiPriority w:val="9"/>
    <w:semiHidden/>
    <w:unhideWhenUsed/>
    <w:qFormat/>
    <w:rsid w:val="004F78F6"/>
    <w:pPr>
      <w:keepNext/>
      <w:keepLines/>
      <w:spacing w:before="40" w:after="0" w:line="240" w:lineRule="auto"/>
      <w:ind w:left="1080" w:hanging="1080"/>
      <w:jc w:val="center"/>
      <w:outlineLvl w:val="4"/>
    </w:pPr>
    <w:rPr>
      <w:rFonts w:ascii="Calibri Light" w:hAnsi="Calibri Light"/>
      <w:color w:val="2E74B5"/>
    </w:rPr>
  </w:style>
  <w:style w:type="paragraph" w:customStyle="1" w:styleId="Heading63">
    <w:name w:val="Heading 63"/>
    <w:basedOn w:val="Normal"/>
    <w:next w:val="Normal"/>
    <w:uiPriority w:val="9"/>
    <w:semiHidden/>
    <w:unhideWhenUsed/>
    <w:qFormat/>
    <w:rsid w:val="004F78F6"/>
    <w:pPr>
      <w:keepNext/>
      <w:keepLines/>
      <w:spacing w:before="40" w:after="0" w:line="240" w:lineRule="auto"/>
      <w:ind w:left="1080" w:hanging="1080"/>
      <w:jc w:val="center"/>
      <w:outlineLvl w:val="5"/>
    </w:pPr>
    <w:rPr>
      <w:rFonts w:ascii="Calibri Light" w:hAnsi="Calibri Light"/>
      <w:color w:val="1F4D78"/>
    </w:rPr>
  </w:style>
  <w:style w:type="paragraph" w:customStyle="1" w:styleId="Heading73">
    <w:name w:val="Heading 73"/>
    <w:basedOn w:val="Normal"/>
    <w:next w:val="Normal"/>
    <w:uiPriority w:val="9"/>
    <w:unhideWhenUsed/>
    <w:qFormat/>
    <w:rsid w:val="004F78F6"/>
    <w:pPr>
      <w:keepNext/>
      <w:keepLines/>
      <w:spacing w:before="40" w:after="0" w:line="240" w:lineRule="auto"/>
      <w:ind w:left="1440" w:hanging="1440"/>
      <w:jc w:val="center"/>
      <w:outlineLvl w:val="6"/>
    </w:pPr>
    <w:rPr>
      <w:rFonts w:ascii="Calibri Light" w:hAnsi="Calibri Light"/>
      <w:i/>
      <w:iCs/>
      <w:color w:val="1F4D78"/>
    </w:rPr>
  </w:style>
  <w:style w:type="paragraph" w:customStyle="1" w:styleId="Heading93">
    <w:name w:val="Heading 93"/>
    <w:basedOn w:val="Normal"/>
    <w:next w:val="Normal"/>
    <w:uiPriority w:val="9"/>
    <w:semiHidden/>
    <w:unhideWhenUsed/>
    <w:qFormat/>
    <w:rsid w:val="004F78F6"/>
    <w:pPr>
      <w:keepNext/>
      <w:keepLines/>
      <w:spacing w:before="40" w:after="0" w:line="240" w:lineRule="auto"/>
      <w:ind w:left="1800" w:hanging="1800"/>
      <w:jc w:val="center"/>
      <w:outlineLvl w:val="8"/>
    </w:pPr>
    <w:rPr>
      <w:rFonts w:ascii="Calibri Light" w:hAnsi="Calibri Light"/>
      <w:i/>
      <w:iCs/>
      <w:color w:val="272727"/>
      <w:sz w:val="21"/>
      <w:szCs w:val="21"/>
    </w:rPr>
  </w:style>
  <w:style w:type="paragraph" w:styleId="BodyText">
    <w:name w:val="Body Text"/>
    <w:basedOn w:val="Normal"/>
    <w:link w:val="BodyTextChar"/>
    <w:uiPriority w:val="99"/>
    <w:semiHidden/>
    <w:unhideWhenUsed/>
    <w:rsid w:val="004F78F6"/>
    <w:pPr>
      <w:spacing w:after="120"/>
    </w:pPr>
  </w:style>
  <w:style w:type="character" w:customStyle="1" w:styleId="BodyTextChar">
    <w:name w:val="Body Text Char"/>
    <w:basedOn w:val="DefaultParagraphFont"/>
    <w:link w:val="BodyText"/>
    <w:uiPriority w:val="99"/>
    <w:semiHidden/>
    <w:rsid w:val="004F78F6"/>
    <w:rPr>
      <w:rFonts w:ascii="Calibri" w:eastAsia="Times New Roman" w:hAnsi="Calibri" w:cs="Times New Roman"/>
    </w:rPr>
  </w:style>
  <w:style w:type="paragraph" w:customStyle="1" w:styleId="Backgroundtext">
    <w:name w:val="Background text"/>
    <w:basedOn w:val="Normal"/>
    <w:rsid w:val="00923478"/>
    <w:pPr>
      <w:spacing w:after="120" w:line="360" w:lineRule="auto"/>
    </w:pPr>
    <w:rPr>
      <w:rFonts w:ascii="Arial (W1)" w:hAnsi="Arial (W1)"/>
      <w:sz w:val="24"/>
      <w:szCs w:val="20"/>
    </w:rPr>
  </w:style>
  <w:style w:type="character" w:customStyle="1" w:styleId="CABNETParagraphAttChar">
    <w:name w:val="CABNET Paragraph Att Char"/>
    <w:basedOn w:val="DefaultParagraphFont"/>
    <w:link w:val="CABNETParagraphAtt"/>
    <w:locked/>
    <w:rsid w:val="00D05413"/>
  </w:style>
  <w:style w:type="paragraph" w:customStyle="1" w:styleId="CABNETParagraphAtt">
    <w:name w:val="CABNET Paragraph Att"/>
    <w:basedOn w:val="Normal"/>
    <w:link w:val="CABNETParagraphAttChar"/>
    <w:rsid w:val="00D05413"/>
    <w:pPr>
      <w:spacing w:before="120" w:after="120" w:line="240" w:lineRule="auto"/>
    </w:pPr>
    <w:rPr>
      <w:rFonts w:asciiTheme="minorHAnsi" w:eastAsiaTheme="minorHAnsi" w:hAnsiTheme="minorHAnsi" w:cstheme="minorBidi"/>
    </w:rPr>
  </w:style>
  <w:style w:type="paragraph" w:customStyle="1" w:styleId="Heading1Numbered">
    <w:name w:val="Heading 1 Numbered"/>
    <w:basedOn w:val="Heading1"/>
    <w:next w:val="Normal"/>
    <w:qFormat/>
    <w:rsid w:val="00041CF9"/>
    <w:pPr>
      <w:keepNext/>
      <w:keepLines/>
      <w:suppressAutoHyphens/>
      <w:spacing w:before="360" w:after="120" w:line="460" w:lineRule="atLeast"/>
    </w:pPr>
    <w:rPr>
      <w:rFonts w:asciiTheme="majorHAnsi" w:hAnsiTheme="majorHAnsi"/>
      <w:b w:val="0"/>
      <w:color w:val="1F497D" w:themeColor="text2"/>
      <w:sz w:val="40"/>
    </w:rPr>
  </w:style>
  <w:style w:type="paragraph" w:customStyle="1" w:styleId="Heading2Numbered">
    <w:name w:val="Heading 2 Numbered"/>
    <w:basedOn w:val="Heading2"/>
    <w:next w:val="Normal"/>
    <w:link w:val="Heading2NumberedChar"/>
    <w:qFormat/>
    <w:rsid w:val="00041CF9"/>
    <w:pPr>
      <w:keepNext/>
      <w:keepLines/>
      <w:suppressAutoHyphens/>
      <w:spacing w:before="360" w:after="120" w:line="400" w:lineRule="atLeast"/>
      <w:contextualSpacing/>
    </w:pPr>
    <w:rPr>
      <w:rFonts w:asciiTheme="majorHAnsi" w:hAnsiTheme="majorHAnsi"/>
      <w:b w:val="0"/>
      <w:color w:val="1F497D" w:themeColor="text2"/>
      <w:sz w:val="34"/>
    </w:rPr>
  </w:style>
  <w:style w:type="paragraph" w:customStyle="1" w:styleId="Heading3Numbered">
    <w:name w:val="Heading 3 Numbered"/>
    <w:basedOn w:val="Heading3"/>
    <w:next w:val="Normal"/>
    <w:qFormat/>
    <w:rsid w:val="00041CF9"/>
    <w:pPr>
      <w:keepNext/>
      <w:keepLines/>
      <w:suppressAutoHyphens/>
      <w:spacing w:before="360" w:after="120" w:line="340" w:lineRule="atLeast"/>
      <w:contextualSpacing/>
    </w:pPr>
    <w:rPr>
      <w:rFonts w:asciiTheme="majorHAnsi" w:hAnsiTheme="majorHAnsi"/>
      <w:b w:val="0"/>
      <w:color w:val="1F497D" w:themeColor="text2"/>
      <w:sz w:val="30"/>
    </w:rPr>
  </w:style>
  <w:style w:type="numbering" w:customStyle="1" w:styleId="HeadingsList">
    <w:name w:val="Headings List"/>
    <w:uiPriority w:val="99"/>
    <w:rsid w:val="00041CF9"/>
    <w:pPr>
      <w:numPr>
        <w:numId w:val="46"/>
      </w:numPr>
    </w:pPr>
  </w:style>
  <w:style w:type="paragraph" w:customStyle="1" w:styleId="Heading2inusebytemplate">
    <w:name w:val="Heading 2 (in use by template)"/>
    <w:basedOn w:val="Heading2Numbered"/>
    <w:link w:val="Heading2inusebytemplateChar"/>
    <w:qFormat/>
    <w:rsid w:val="00C21075"/>
  </w:style>
  <w:style w:type="character" w:customStyle="1" w:styleId="Heading2inusebytemplateChar">
    <w:name w:val="Heading 2 (in use by template) Char"/>
    <w:basedOn w:val="DefaultParagraphFont"/>
    <w:link w:val="Heading2inusebytemplate"/>
    <w:rsid w:val="00C21075"/>
    <w:rPr>
      <w:rFonts w:asciiTheme="majorHAnsi" w:eastAsiaTheme="majorEastAsia" w:hAnsiTheme="majorHAnsi" w:cstheme="majorBidi"/>
      <w:bCs/>
      <w:color w:val="1F497D" w:themeColor="text2"/>
      <w:sz w:val="34"/>
      <w:szCs w:val="26"/>
    </w:rPr>
  </w:style>
  <w:style w:type="paragraph" w:customStyle="1" w:styleId="TableText0">
    <w:name w:val="Table Text"/>
    <w:basedOn w:val="Normal"/>
    <w:qFormat/>
    <w:rsid w:val="0023656B"/>
    <w:pPr>
      <w:suppressAutoHyphens/>
      <w:spacing w:before="60" w:after="60" w:line="280" w:lineRule="atLeast"/>
    </w:pPr>
    <w:rPr>
      <w:rFonts w:asciiTheme="minorHAnsi" w:eastAsiaTheme="minorHAnsi" w:hAnsiTheme="minorHAnsi" w:cstheme="minorBidi"/>
      <w:sz w:val="18"/>
    </w:rPr>
  </w:style>
  <w:style w:type="table" w:styleId="LightList">
    <w:name w:val="Light List"/>
    <w:basedOn w:val="TableNormal"/>
    <w:uiPriority w:val="61"/>
    <w:rsid w:val="0023656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2NumberedChar">
    <w:name w:val="Heading 2 Numbered Char"/>
    <w:basedOn w:val="Heading2Char"/>
    <w:link w:val="Heading2Numbered"/>
    <w:rsid w:val="0023656B"/>
    <w:rPr>
      <w:rFonts w:asciiTheme="majorHAnsi" w:eastAsiaTheme="majorEastAsia" w:hAnsiTheme="majorHAnsi" w:cstheme="majorBidi"/>
      <w:b w:val="0"/>
      <w:bCs/>
      <w:color w:val="1F497D" w:themeColor="text2"/>
      <w:sz w:val="34"/>
      <w:szCs w:val="26"/>
    </w:rPr>
  </w:style>
  <w:style w:type="paragraph" w:customStyle="1" w:styleId="highlightedtext">
    <w:name w:val="highlighted text"/>
    <w:basedOn w:val="Normal"/>
    <w:link w:val="highlightedtextChar"/>
    <w:qFormat/>
    <w:rsid w:val="007D5ADB"/>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eastAsiaTheme="minorHAnsi" w:hAnsiTheme="minorHAnsi" w:cstheme="minorBidi"/>
      <w:b/>
      <w:color w:val="4F6228" w:themeColor="accent3" w:themeShade="80"/>
    </w:rPr>
  </w:style>
  <w:style w:type="character" w:customStyle="1" w:styleId="highlightedtextChar">
    <w:name w:val="highlighted text Char"/>
    <w:basedOn w:val="DefaultParagraphFont"/>
    <w:link w:val="highlightedtext"/>
    <w:rsid w:val="007D5ADB"/>
    <w:rPr>
      <w:b/>
      <w:color w:val="4F6228" w:themeColor="accent3" w:themeShade="80"/>
    </w:rPr>
  </w:style>
  <w:style w:type="paragraph" w:customStyle="1" w:styleId="inputcomment">
    <w:name w:val="input comment"/>
    <w:basedOn w:val="Normal"/>
    <w:qFormat/>
    <w:rsid w:val="00331515"/>
    <w:pPr>
      <w:suppressAutoHyphens/>
      <w:spacing w:before="180" w:after="60" w:line="240" w:lineRule="auto"/>
    </w:pPr>
    <w:rPr>
      <w:rFonts w:asciiTheme="minorHAnsi" w:eastAsiaTheme="minorHAnsi" w:hAnsiTheme="minorHAnsi" w:cstheme="minorBidi"/>
      <w:b/>
      <w:color w:val="76923C" w:themeColor="accent3" w:themeShade="BF"/>
    </w:rPr>
  </w:style>
  <w:style w:type="numbering" w:customStyle="1" w:styleId="TableHeadingNumbers">
    <w:name w:val="Table Heading Numbers"/>
    <w:uiPriority w:val="99"/>
    <w:rsid w:val="00331515"/>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7974">
      <w:bodyDiv w:val="1"/>
      <w:marLeft w:val="0"/>
      <w:marRight w:val="0"/>
      <w:marTop w:val="0"/>
      <w:marBottom w:val="0"/>
      <w:divBdr>
        <w:top w:val="none" w:sz="0" w:space="0" w:color="auto"/>
        <w:left w:val="none" w:sz="0" w:space="0" w:color="auto"/>
        <w:bottom w:val="none" w:sz="0" w:space="0" w:color="auto"/>
        <w:right w:val="none" w:sz="0" w:space="0" w:color="auto"/>
      </w:divBdr>
    </w:div>
    <w:div w:id="83186454">
      <w:bodyDiv w:val="1"/>
      <w:marLeft w:val="0"/>
      <w:marRight w:val="0"/>
      <w:marTop w:val="0"/>
      <w:marBottom w:val="0"/>
      <w:divBdr>
        <w:top w:val="none" w:sz="0" w:space="0" w:color="auto"/>
        <w:left w:val="none" w:sz="0" w:space="0" w:color="auto"/>
        <w:bottom w:val="none" w:sz="0" w:space="0" w:color="auto"/>
        <w:right w:val="none" w:sz="0" w:space="0" w:color="auto"/>
      </w:divBdr>
    </w:div>
    <w:div w:id="93794729">
      <w:bodyDiv w:val="1"/>
      <w:marLeft w:val="0"/>
      <w:marRight w:val="0"/>
      <w:marTop w:val="0"/>
      <w:marBottom w:val="0"/>
      <w:divBdr>
        <w:top w:val="none" w:sz="0" w:space="0" w:color="auto"/>
        <w:left w:val="none" w:sz="0" w:space="0" w:color="auto"/>
        <w:bottom w:val="none" w:sz="0" w:space="0" w:color="auto"/>
        <w:right w:val="none" w:sz="0" w:space="0" w:color="auto"/>
      </w:divBdr>
    </w:div>
    <w:div w:id="106898605">
      <w:bodyDiv w:val="1"/>
      <w:marLeft w:val="0"/>
      <w:marRight w:val="0"/>
      <w:marTop w:val="0"/>
      <w:marBottom w:val="0"/>
      <w:divBdr>
        <w:top w:val="none" w:sz="0" w:space="0" w:color="auto"/>
        <w:left w:val="none" w:sz="0" w:space="0" w:color="auto"/>
        <w:bottom w:val="none" w:sz="0" w:space="0" w:color="auto"/>
        <w:right w:val="none" w:sz="0" w:space="0" w:color="auto"/>
      </w:divBdr>
    </w:div>
    <w:div w:id="272521179">
      <w:bodyDiv w:val="1"/>
      <w:marLeft w:val="0"/>
      <w:marRight w:val="0"/>
      <w:marTop w:val="0"/>
      <w:marBottom w:val="0"/>
      <w:divBdr>
        <w:top w:val="none" w:sz="0" w:space="0" w:color="auto"/>
        <w:left w:val="none" w:sz="0" w:space="0" w:color="auto"/>
        <w:bottom w:val="none" w:sz="0" w:space="0" w:color="auto"/>
        <w:right w:val="none" w:sz="0" w:space="0" w:color="auto"/>
      </w:divBdr>
      <w:divsChild>
        <w:div w:id="1506941534">
          <w:marLeft w:val="274"/>
          <w:marRight w:val="0"/>
          <w:marTop w:val="0"/>
          <w:marBottom w:val="0"/>
          <w:divBdr>
            <w:top w:val="none" w:sz="0" w:space="0" w:color="auto"/>
            <w:left w:val="none" w:sz="0" w:space="0" w:color="auto"/>
            <w:bottom w:val="none" w:sz="0" w:space="0" w:color="auto"/>
            <w:right w:val="none" w:sz="0" w:space="0" w:color="auto"/>
          </w:divBdr>
        </w:div>
      </w:divsChild>
    </w:div>
    <w:div w:id="298608077">
      <w:bodyDiv w:val="1"/>
      <w:marLeft w:val="0"/>
      <w:marRight w:val="0"/>
      <w:marTop w:val="0"/>
      <w:marBottom w:val="0"/>
      <w:divBdr>
        <w:top w:val="none" w:sz="0" w:space="0" w:color="auto"/>
        <w:left w:val="none" w:sz="0" w:space="0" w:color="auto"/>
        <w:bottom w:val="none" w:sz="0" w:space="0" w:color="auto"/>
        <w:right w:val="none" w:sz="0" w:space="0" w:color="auto"/>
      </w:divBdr>
    </w:div>
    <w:div w:id="357245622">
      <w:bodyDiv w:val="1"/>
      <w:marLeft w:val="0"/>
      <w:marRight w:val="0"/>
      <w:marTop w:val="0"/>
      <w:marBottom w:val="0"/>
      <w:divBdr>
        <w:top w:val="none" w:sz="0" w:space="0" w:color="auto"/>
        <w:left w:val="none" w:sz="0" w:space="0" w:color="auto"/>
        <w:bottom w:val="none" w:sz="0" w:space="0" w:color="auto"/>
        <w:right w:val="none" w:sz="0" w:space="0" w:color="auto"/>
      </w:divBdr>
    </w:div>
    <w:div w:id="370497125">
      <w:bodyDiv w:val="1"/>
      <w:marLeft w:val="0"/>
      <w:marRight w:val="0"/>
      <w:marTop w:val="0"/>
      <w:marBottom w:val="0"/>
      <w:divBdr>
        <w:top w:val="none" w:sz="0" w:space="0" w:color="auto"/>
        <w:left w:val="none" w:sz="0" w:space="0" w:color="auto"/>
        <w:bottom w:val="none" w:sz="0" w:space="0" w:color="auto"/>
        <w:right w:val="none" w:sz="0" w:space="0" w:color="auto"/>
      </w:divBdr>
    </w:div>
    <w:div w:id="441538705">
      <w:bodyDiv w:val="1"/>
      <w:marLeft w:val="0"/>
      <w:marRight w:val="0"/>
      <w:marTop w:val="0"/>
      <w:marBottom w:val="0"/>
      <w:divBdr>
        <w:top w:val="none" w:sz="0" w:space="0" w:color="auto"/>
        <w:left w:val="none" w:sz="0" w:space="0" w:color="auto"/>
        <w:bottom w:val="none" w:sz="0" w:space="0" w:color="auto"/>
        <w:right w:val="none" w:sz="0" w:space="0" w:color="auto"/>
      </w:divBdr>
    </w:div>
    <w:div w:id="617030411">
      <w:bodyDiv w:val="1"/>
      <w:marLeft w:val="0"/>
      <w:marRight w:val="0"/>
      <w:marTop w:val="0"/>
      <w:marBottom w:val="0"/>
      <w:divBdr>
        <w:top w:val="none" w:sz="0" w:space="0" w:color="auto"/>
        <w:left w:val="none" w:sz="0" w:space="0" w:color="auto"/>
        <w:bottom w:val="none" w:sz="0" w:space="0" w:color="auto"/>
        <w:right w:val="none" w:sz="0" w:space="0" w:color="auto"/>
      </w:divBdr>
    </w:div>
    <w:div w:id="1005472385">
      <w:bodyDiv w:val="1"/>
      <w:marLeft w:val="0"/>
      <w:marRight w:val="0"/>
      <w:marTop w:val="0"/>
      <w:marBottom w:val="0"/>
      <w:divBdr>
        <w:top w:val="none" w:sz="0" w:space="0" w:color="auto"/>
        <w:left w:val="none" w:sz="0" w:space="0" w:color="auto"/>
        <w:bottom w:val="none" w:sz="0" w:space="0" w:color="auto"/>
        <w:right w:val="none" w:sz="0" w:space="0" w:color="auto"/>
      </w:divBdr>
    </w:div>
    <w:div w:id="1074357862">
      <w:bodyDiv w:val="1"/>
      <w:marLeft w:val="0"/>
      <w:marRight w:val="0"/>
      <w:marTop w:val="0"/>
      <w:marBottom w:val="0"/>
      <w:divBdr>
        <w:top w:val="none" w:sz="0" w:space="0" w:color="auto"/>
        <w:left w:val="none" w:sz="0" w:space="0" w:color="auto"/>
        <w:bottom w:val="none" w:sz="0" w:space="0" w:color="auto"/>
        <w:right w:val="none" w:sz="0" w:space="0" w:color="auto"/>
      </w:divBdr>
    </w:div>
    <w:div w:id="1200583291">
      <w:bodyDiv w:val="1"/>
      <w:marLeft w:val="0"/>
      <w:marRight w:val="0"/>
      <w:marTop w:val="0"/>
      <w:marBottom w:val="0"/>
      <w:divBdr>
        <w:top w:val="none" w:sz="0" w:space="0" w:color="auto"/>
        <w:left w:val="none" w:sz="0" w:space="0" w:color="auto"/>
        <w:bottom w:val="none" w:sz="0" w:space="0" w:color="auto"/>
        <w:right w:val="none" w:sz="0" w:space="0" w:color="auto"/>
      </w:divBdr>
    </w:div>
    <w:div w:id="1464695903">
      <w:bodyDiv w:val="1"/>
      <w:marLeft w:val="0"/>
      <w:marRight w:val="0"/>
      <w:marTop w:val="0"/>
      <w:marBottom w:val="0"/>
      <w:divBdr>
        <w:top w:val="none" w:sz="0" w:space="0" w:color="auto"/>
        <w:left w:val="none" w:sz="0" w:space="0" w:color="auto"/>
        <w:bottom w:val="none" w:sz="0" w:space="0" w:color="auto"/>
        <w:right w:val="none" w:sz="0" w:space="0" w:color="auto"/>
      </w:divBdr>
    </w:div>
    <w:div w:id="1606958390">
      <w:bodyDiv w:val="1"/>
      <w:marLeft w:val="0"/>
      <w:marRight w:val="0"/>
      <w:marTop w:val="0"/>
      <w:marBottom w:val="0"/>
      <w:divBdr>
        <w:top w:val="none" w:sz="0" w:space="0" w:color="auto"/>
        <w:left w:val="none" w:sz="0" w:space="0" w:color="auto"/>
        <w:bottom w:val="none" w:sz="0" w:space="0" w:color="auto"/>
        <w:right w:val="none" w:sz="0" w:space="0" w:color="auto"/>
      </w:divBdr>
    </w:div>
    <w:div w:id="1645962156">
      <w:bodyDiv w:val="1"/>
      <w:marLeft w:val="0"/>
      <w:marRight w:val="0"/>
      <w:marTop w:val="0"/>
      <w:marBottom w:val="0"/>
      <w:divBdr>
        <w:top w:val="none" w:sz="0" w:space="0" w:color="auto"/>
        <w:left w:val="none" w:sz="0" w:space="0" w:color="auto"/>
        <w:bottom w:val="none" w:sz="0" w:space="0" w:color="auto"/>
        <w:right w:val="none" w:sz="0" w:space="0" w:color="auto"/>
      </w:divBdr>
    </w:div>
    <w:div w:id="1679770370">
      <w:bodyDiv w:val="1"/>
      <w:marLeft w:val="0"/>
      <w:marRight w:val="0"/>
      <w:marTop w:val="0"/>
      <w:marBottom w:val="0"/>
      <w:divBdr>
        <w:top w:val="none" w:sz="0" w:space="0" w:color="auto"/>
        <w:left w:val="none" w:sz="0" w:space="0" w:color="auto"/>
        <w:bottom w:val="none" w:sz="0" w:space="0" w:color="auto"/>
        <w:right w:val="none" w:sz="0" w:space="0" w:color="auto"/>
      </w:divBdr>
    </w:div>
    <w:div w:id="1796481464">
      <w:bodyDiv w:val="1"/>
      <w:marLeft w:val="0"/>
      <w:marRight w:val="0"/>
      <w:marTop w:val="0"/>
      <w:marBottom w:val="0"/>
      <w:divBdr>
        <w:top w:val="none" w:sz="0" w:space="0" w:color="auto"/>
        <w:left w:val="none" w:sz="0" w:space="0" w:color="auto"/>
        <w:bottom w:val="none" w:sz="0" w:space="0" w:color="auto"/>
        <w:right w:val="none" w:sz="0" w:space="0" w:color="auto"/>
      </w:divBdr>
    </w:div>
    <w:div w:id="1844927234">
      <w:bodyDiv w:val="1"/>
      <w:marLeft w:val="0"/>
      <w:marRight w:val="0"/>
      <w:marTop w:val="0"/>
      <w:marBottom w:val="0"/>
      <w:divBdr>
        <w:top w:val="none" w:sz="0" w:space="0" w:color="auto"/>
        <w:left w:val="none" w:sz="0" w:space="0" w:color="auto"/>
        <w:bottom w:val="none" w:sz="0" w:space="0" w:color="auto"/>
        <w:right w:val="none" w:sz="0" w:space="0" w:color="auto"/>
      </w:divBdr>
    </w:div>
    <w:div w:id="1847404453">
      <w:bodyDiv w:val="1"/>
      <w:marLeft w:val="0"/>
      <w:marRight w:val="0"/>
      <w:marTop w:val="0"/>
      <w:marBottom w:val="0"/>
      <w:divBdr>
        <w:top w:val="none" w:sz="0" w:space="0" w:color="auto"/>
        <w:left w:val="none" w:sz="0" w:space="0" w:color="auto"/>
        <w:bottom w:val="none" w:sz="0" w:space="0" w:color="auto"/>
        <w:right w:val="none" w:sz="0" w:space="0" w:color="auto"/>
      </w:divBdr>
      <w:divsChild>
        <w:div w:id="1710452765">
          <w:marLeft w:val="144"/>
          <w:marRight w:val="0"/>
          <w:marTop w:val="0"/>
          <w:marBottom w:val="0"/>
          <w:divBdr>
            <w:top w:val="none" w:sz="0" w:space="0" w:color="auto"/>
            <w:left w:val="none" w:sz="0" w:space="0" w:color="auto"/>
            <w:bottom w:val="none" w:sz="0" w:space="0" w:color="auto"/>
            <w:right w:val="none" w:sz="0" w:space="0" w:color="auto"/>
          </w:divBdr>
        </w:div>
        <w:div w:id="30692839">
          <w:marLeft w:val="144"/>
          <w:marRight w:val="0"/>
          <w:marTop w:val="0"/>
          <w:marBottom w:val="0"/>
          <w:divBdr>
            <w:top w:val="none" w:sz="0" w:space="0" w:color="auto"/>
            <w:left w:val="none" w:sz="0" w:space="0" w:color="auto"/>
            <w:bottom w:val="none" w:sz="0" w:space="0" w:color="auto"/>
            <w:right w:val="none" w:sz="0" w:space="0" w:color="auto"/>
          </w:divBdr>
        </w:div>
        <w:div w:id="202518987">
          <w:marLeft w:val="144"/>
          <w:marRight w:val="0"/>
          <w:marTop w:val="0"/>
          <w:marBottom w:val="0"/>
          <w:divBdr>
            <w:top w:val="none" w:sz="0" w:space="0" w:color="auto"/>
            <w:left w:val="none" w:sz="0" w:space="0" w:color="auto"/>
            <w:bottom w:val="none" w:sz="0" w:space="0" w:color="auto"/>
            <w:right w:val="none" w:sz="0" w:space="0" w:color="auto"/>
          </w:divBdr>
        </w:div>
        <w:div w:id="32006536">
          <w:marLeft w:val="144"/>
          <w:marRight w:val="0"/>
          <w:marTop w:val="0"/>
          <w:marBottom w:val="0"/>
          <w:divBdr>
            <w:top w:val="none" w:sz="0" w:space="0" w:color="auto"/>
            <w:left w:val="none" w:sz="0" w:space="0" w:color="auto"/>
            <w:bottom w:val="none" w:sz="0" w:space="0" w:color="auto"/>
            <w:right w:val="none" w:sz="0" w:space="0" w:color="auto"/>
          </w:divBdr>
        </w:div>
        <w:div w:id="1050574616">
          <w:marLeft w:val="144"/>
          <w:marRight w:val="0"/>
          <w:marTop w:val="0"/>
          <w:marBottom w:val="0"/>
          <w:divBdr>
            <w:top w:val="none" w:sz="0" w:space="0" w:color="auto"/>
            <w:left w:val="none" w:sz="0" w:space="0" w:color="auto"/>
            <w:bottom w:val="none" w:sz="0" w:space="0" w:color="auto"/>
            <w:right w:val="none" w:sz="0" w:space="0" w:color="auto"/>
          </w:divBdr>
        </w:div>
      </w:divsChild>
    </w:div>
    <w:div w:id="212442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gage.dss.gov.au/try-test-and-learn-fund/" TargetMode="External"/><Relationship Id="rId18" Type="http://schemas.openxmlformats.org/officeDocument/2006/relationships/hyperlink" Target="http://communitygrants.gov.au/information-applicants/late-applications-policy" TargetMode="External"/><Relationship Id="rId26" Type="http://schemas.openxmlformats.org/officeDocument/2006/relationships/hyperlink" Target="https://dex.dss.gov.au/policy-guidance/dex_data_exchange_protocol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ommunitygrants.gov.au/grants" TargetMode="External"/><Relationship Id="rId34" Type="http://schemas.openxmlformats.org/officeDocument/2006/relationships/hyperlink" Target="http://www.comlaw.gov.au/Details/C2014C00757" TargetMode="External"/><Relationship Id="rId7" Type="http://schemas.openxmlformats.org/officeDocument/2006/relationships/settings" Target="settings.xml"/><Relationship Id="rId12" Type="http://schemas.openxmlformats.org/officeDocument/2006/relationships/hyperlink" Target="http://www.grants.gov.au/" TargetMode="External"/><Relationship Id="rId17" Type="http://schemas.openxmlformats.org/officeDocument/2006/relationships/hyperlink" Target="https://engage.dss.gov.au/try-test-and-learn-fund/" TargetMode="External"/><Relationship Id="rId25" Type="http://schemas.openxmlformats.org/officeDocument/2006/relationships/hyperlink" Target="http://www.ato.gov.au" TargetMode="External"/><Relationship Id="rId33" Type="http://schemas.openxmlformats.org/officeDocument/2006/relationships/hyperlink" Target="https://www.communitygrants.gov.au/open-grants/how-apply/conflict-interest-policy-commonwealth-government-employe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ngage.dss.gov.au/try-test-and-learn-fund/" TargetMode="External"/><Relationship Id="rId20" Type="http://schemas.openxmlformats.org/officeDocument/2006/relationships/hyperlink" Target="https://www.grants.gov.au/" TargetMode="External"/><Relationship Id="rId29" Type="http://schemas.openxmlformats.org/officeDocument/2006/relationships/hyperlink" Target="https://www.dss.gov.au/contact/feedback-compliments-complaints-and-enquiries/feedback-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communitygrants.gov.au" TargetMode="External"/><Relationship Id="rId24" Type="http://schemas.openxmlformats.org/officeDocument/2006/relationships/hyperlink" Target="file://prod.protected.ind/User/user03/LLau2/insert%20link%20here" TargetMode="External"/><Relationship Id="rId32" Type="http://schemas.openxmlformats.org/officeDocument/2006/relationships/hyperlink" Target="http://www.apsc.gov.au/publications-and-media/current-publications/aps-values-and-code-of-conduct-in-practice/conflict-of-interest"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mailto:support@communitygrants.gov.au" TargetMode="External"/><Relationship Id="rId28" Type="http://schemas.openxmlformats.org/officeDocument/2006/relationships/hyperlink" Target="https://www.dss.gov.au/about-the-department/doing-business-with-dss/complaints-process-for-grant-recipients" TargetMode="External"/><Relationship Id="rId36" Type="http://schemas.openxmlformats.org/officeDocument/2006/relationships/hyperlink" Target="https://engage.dss.gov.au/try-test-and-learn-fund/" TargetMode="External"/><Relationship Id="rId10" Type="http://schemas.openxmlformats.org/officeDocument/2006/relationships/endnotes" Target="endnotes.xml"/><Relationship Id="rId19" Type="http://schemas.openxmlformats.org/officeDocument/2006/relationships/hyperlink" Target="https://www.communitygrants.gov.au/information-applicants/late-applications-policy" TargetMode="External"/><Relationship Id="rId31" Type="http://schemas.openxmlformats.org/officeDocument/2006/relationships/hyperlink" Target="http://www.ombudsma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ance.gov.au/resource-management/grants/" TargetMode="External"/><Relationship Id="rId22" Type="http://schemas.openxmlformats.org/officeDocument/2006/relationships/hyperlink" Target="mailto:support@communitygrants.gov.au" TargetMode="External"/><Relationship Id="rId27" Type="http://schemas.openxmlformats.org/officeDocument/2006/relationships/hyperlink" Target="https://www.grants.gov.au/" TargetMode="External"/><Relationship Id="rId30" Type="http://schemas.openxmlformats.org/officeDocument/2006/relationships/hyperlink" Target="mailto:ombudsman@ombudsman.gov.au" TargetMode="External"/><Relationship Id="rId35" Type="http://schemas.openxmlformats.org/officeDocument/2006/relationships/hyperlink" Target="mailto:foi@ds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E7AD5-C7F9-49AA-8AC7-0C6407D24297}">
  <ds:schemaRefs>
    <ds:schemaRef ds:uri="http://schemas.microsoft.com/sharepoint/v3/contenttype/forms"/>
  </ds:schemaRefs>
</ds:datastoreItem>
</file>

<file path=customXml/itemProps2.xml><?xml version="1.0" encoding="utf-8"?>
<ds:datastoreItem xmlns:ds="http://schemas.openxmlformats.org/officeDocument/2006/customXml" ds:itemID="{18DF85AD-4F28-4F73-85B1-8EA32C200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13F6E5-5BD4-444B-A91C-BBEF41BA85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23C2FF-6C8F-4DEA-B91A-4FDE0F18B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8606</Words>
  <Characters>49060</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MWANGI, Mathenge</dc:creator>
  <cp:lastModifiedBy>EMERSON, Sarah</cp:lastModifiedBy>
  <cp:revision>2</cp:revision>
  <cp:lastPrinted>2017-10-11T01:13:00Z</cp:lastPrinted>
  <dcterms:created xsi:type="dcterms:W3CDTF">2017-12-19T21:30:00Z</dcterms:created>
  <dcterms:modified xsi:type="dcterms:W3CDTF">2017-12-19T21:30:00Z</dcterms:modified>
</cp:coreProperties>
</file>