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50F38" w14:textId="27B41E6A" w:rsidR="00794773" w:rsidRPr="00C836BC" w:rsidRDefault="00AB070F" w:rsidP="00327C43">
      <w:pPr>
        <w:pStyle w:val="Title"/>
        <w:spacing w:before="4000"/>
      </w:pPr>
      <w:r>
        <w:t>Disability</w:t>
      </w:r>
      <w:r w:rsidR="00D009F4">
        <w:t>,</w:t>
      </w:r>
      <w:r>
        <w:t xml:space="preserve"> Mental Health and Carers</w:t>
      </w:r>
      <w:r w:rsidR="00327C43">
        <w:br/>
      </w:r>
      <w:r>
        <w:t xml:space="preserve"> </w:t>
      </w:r>
      <w:r w:rsidR="00D25B36" w:rsidRPr="0056360F">
        <w:t>National Disability Conference Initiative</w:t>
      </w:r>
      <w:r w:rsidR="00327C43">
        <w:br/>
      </w:r>
      <w:r w:rsidR="0056360F">
        <w:t xml:space="preserve">Grant Opportunity </w:t>
      </w:r>
      <w:r w:rsidR="00794773" w:rsidRPr="00C836BC">
        <w:t>Guidelines</w:t>
      </w:r>
    </w:p>
    <w:p w14:paraId="2A55BD66"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739A7A91" w14:textId="77777777" w:rsidTr="00096839">
        <w:trPr>
          <w:tblHeader/>
        </w:trPr>
        <w:tc>
          <w:tcPr>
            <w:tcW w:w="2977" w:type="dxa"/>
          </w:tcPr>
          <w:p w14:paraId="364FB4AB" w14:textId="77777777" w:rsidR="00794773" w:rsidRPr="007040EB" w:rsidRDefault="00794773" w:rsidP="00694DF9">
            <w:pPr>
              <w:spacing w:line="240" w:lineRule="auto"/>
              <w:jc w:val="both"/>
            </w:pPr>
            <w:r w:rsidRPr="007040EB">
              <w:t>Opening date</w:t>
            </w:r>
            <w:r>
              <w:t>:</w:t>
            </w:r>
          </w:p>
        </w:tc>
        <w:tc>
          <w:tcPr>
            <w:tcW w:w="6404" w:type="dxa"/>
            <w:shd w:val="clear" w:color="auto" w:fill="auto"/>
          </w:tcPr>
          <w:p w14:paraId="2AD2C9F5" w14:textId="43FF86BE" w:rsidR="00794773" w:rsidRPr="00901FC7" w:rsidRDefault="00F155DC" w:rsidP="00F155DC">
            <w:pPr>
              <w:pStyle w:val="inputcomment"/>
              <w:rPr>
                <w:b w:val="0"/>
                <w:color w:val="auto"/>
                <w:highlight w:val="yellow"/>
              </w:rPr>
            </w:pPr>
            <w:r w:rsidRPr="00F155DC">
              <w:rPr>
                <w:b w:val="0"/>
                <w:color w:val="auto"/>
              </w:rPr>
              <w:t>9</w:t>
            </w:r>
            <w:r w:rsidR="00D25B36" w:rsidRPr="00F155DC">
              <w:rPr>
                <w:b w:val="0"/>
                <w:color w:val="auto"/>
              </w:rPr>
              <w:t xml:space="preserve"> January 2019</w:t>
            </w:r>
          </w:p>
        </w:tc>
      </w:tr>
      <w:tr w:rsidR="00794773" w:rsidRPr="007040EB" w14:paraId="4DCE9EC1" w14:textId="77777777" w:rsidTr="002C7BB1">
        <w:tc>
          <w:tcPr>
            <w:tcW w:w="2977" w:type="dxa"/>
          </w:tcPr>
          <w:p w14:paraId="085D0038" w14:textId="77777777" w:rsidR="00794773" w:rsidRPr="00F155DC" w:rsidRDefault="00794773" w:rsidP="00694DF9">
            <w:pPr>
              <w:spacing w:line="240" w:lineRule="auto"/>
              <w:jc w:val="both"/>
            </w:pPr>
            <w:r w:rsidRPr="00F155DC">
              <w:t>Closing date and time:</w:t>
            </w:r>
          </w:p>
        </w:tc>
        <w:tc>
          <w:tcPr>
            <w:tcW w:w="6404" w:type="dxa"/>
            <w:shd w:val="clear" w:color="auto" w:fill="auto"/>
          </w:tcPr>
          <w:p w14:paraId="72DE1B6A" w14:textId="46E3D0CF" w:rsidR="00794773" w:rsidRPr="00F155DC" w:rsidRDefault="00E80310" w:rsidP="00F155DC">
            <w:pPr>
              <w:pStyle w:val="inputcomment"/>
              <w:rPr>
                <w:b w:val="0"/>
                <w:color w:val="auto"/>
              </w:rPr>
            </w:pPr>
            <w:r w:rsidRPr="00F155DC">
              <w:rPr>
                <w:b w:val="0"/>
                <w:color w:val="auto"/>
              </w:rPr>
              <w:t xml:space="preserve">2 pm </w:t>
            </w:r>
            <w:r w:rsidR="00EE05E1" w:rsidRPr="00F155DC">
              <w:rPr>
                <w:b w:val="0"/>
                <w:color w:val="auto"/>
              </w:rPr>
              <w:t xml:space="preserve">AEDT </w:t>
            </w:r>
            <w:r w:rsidR="00794773" w:rsidRPr="00F155DC">
              <w:rPr>
                <w:b w:val="0"/>
                <w:color w:val="auto"/>
              </w:rPr>
              <w:t xml:space="preserve">on </w:t>
            </w:r>
            <w:r w:rsidR="00F155DC" w:rsidRPr="00F155DC">
              <w:rPr>
                <w:b w:val="0"/>
                <w:color w:val="auto"/>
              </w:rPr>
              <w:t>20 February</w:t>
            </w:r>
            <w:r w:rsidR="00D25B36" w:rsidRPr="00F155DC">
              <w:rPr>
                <w:b w:val="0"/>
                <w:color w:val="auto"/>
              </w:rPr>
              <w:t xml:space="preserve"> 2019</w:t>
            </w:r>
          </w:p>
        </w:tc>
      </w:tr>
      <w:tr w:rsidR="00794773" w:rsidRPr="007040EB" w14:paraId="713074A2" w14:textId="77777777" w:rsidTr="002C7BB1">
        <w:tc>
          <w:tcPr>
            <w:tcW w:w="2977" w:type="dxa"/>
          </w:tcPr>
          <w:p w14:paraId="0AAD25A9" w14:textId="77777777" w:rsidR="00794773" w:rsidRPr="007040EB" w:rsidRDefault="00794773" w:rsidP="00694DF9">
            <w:pPr>
              <w:spacing w:line="240" w:lineRule="auto"/>
            </w:pPr>
            <w:r w:rsidRPr="007040EB">
              <w:t>Commonwealth policy entity</w:t>
            </w:r>
            <w:r>
              <w:t>:</w:t>
            </w:r>
          </w:p>
        </w:tc>
        <w:tc>
          <w:tcPr>
            <w:tcW w:w="6404" w:type="dxa"/>
            <w:shd w:val="clear" w:color="auto" w:fill="auto"/>
          </w:tcPr>
          <w:p w14:paraId="2F8A8C2D" w14:textId="44264F9D" w:rsidR="00794773" w:rsidRPr="002C7BB1" w:rsidRDefault="00D25B36" w:rsidP="00694DF9">
            <w:pPr>
              <w:spacing w:line="240" w:lineRule="auto"/>
            </w:pPr>
            <w:r w:rsidRPr="0056360F">
              <w:t>Department of Social Services</w:t>
            </w:r>
          </w:p>
        </w:tc>
      </w:tr>
      <w:tr w:rsidR="00794773" w:rsidRPr="007040EB" w14:paraId="1AB3F1CE" w14:textId="77777777" w:rsidTr="002C7BB1">
        <w:tc>
          <w:tcPr>
            <w:tcW w:w="2977" w:type="dxa"/>
          </w:tcPr>
          <w:p w14:paraId="4D6A65F8" w14:textId="77777777" w:rsidR="00794773" w:rsidRPr="007040EB" w:rsidRDefault="00794773" w:rsidP="000B5D32">
            <w:pPr>
              <w:spacing w:before="200" w:line="240" w:lineRule="auto"/>
              <w:jc w:val="both"/>
            </w:pPr>
            <w:r w:rsidRPr="007040EB">
              <w:t>Enquir</w:t>
            </w:r>
            <w:r>
              <w:t>i</w:t>
            </w:r>
            <w:r w:rsidRPr="007040EB">
              <w:t>es</w:t>
            </w:r>
            <w:r>
              <w:t>:</w:t>
            </w:r>
          </w:p>
        </w:tc>
        <w:tc>
          <w:tcPr>
            <w:tcW w:w="6404" w:type="dxa"/>
            <w:shd w:val="clear" w:color="auto" w:fill="auto"/>
          </w:tcPr>
          <w:p w14:paraId="3D6C9301" w14:textId="2E2AB417" w:rsidR="000E3595" w:rsidRDefault="00794773" w:rsidP="000B5D32">
            <w:pPr>
              <w:spacing w:before="200" w:line="240" w:lineRule="auto"/>
            </w:pPr>
            <w:r w:rsidRPr="002C7BB1">
              <w:t xml:space="preserve">If you have any questions, please contact </w:t>
            </w:r>
          </w:p>
          <w:p w14:paraId="1A7CB621" w14:textId="77777777" w:rsidR="000E3595" w:rsidRDefault="000E3595" w:rsidP="000B5D32">
            <w:pPr>
              <w:spacing w:before="60" w:after="0" w:line="240" w:lineRule="auto"/>
            </w:pPr>
            <w:r>
              <w:t xml:space="preserve">Community Grants Hub </w:t>
            </w:r>
          </w:p>
          <w:p w14:paraId="7ADFE799" w14:textId="77777777" w:rsidR="000E3595" w:rsidRDefault="000E3595" w:rsidP="000B5D32">
            <w:pPr>
              <w:spacing w:before="60" w:after="0" w:line="240" w:lineRule="auto"/>
            </w:pPr>
            <w:r>
              <w:t>Phone: 1800 020 283</w:t>
            </w:r>
          </w:p>
          <w:p w14:paraId="30416B2A" w14:textId="1B24EAE0" w:rsidR="001B4DE7" w:rsidRDefault="000E3595" w:rsidP="000B5D32">
            <w:pPr>
              <w:spacing w:before="60" w:after="0" w:line="240" w:lineRule="auto"/>
            </w:pPr>
            <w:r>
              <w:t xml:space="preserve">Email: </w:t>
            </w:r>
            <w:hyperlink r:id="rId8" w:history="1">
              <w:r w:rsidRPr="00355FF6">
                <w:rPr>
                  <w:rStyle w:val="Hyperlink"/>
                  <w:rFonts w:cstheme="minorBidi"/>
                </w:rPr>
                <w:t>support@communitygrants.gov.au</w:t>
              </w:r>
            </w:hyperlink>
          </w:p>
          <w:p w14:paraId="05D6C0ED" w14:textId="5FF89AB2" w:rsidR="00794773" w:rsidRPr="002C7BB1" w:rsidRDefault="001B4DE7" w:rsidP="00734C64">
            <w:pPr>
              <w:spacing w:before="60" w:after="0" w:line="240" w:lineRule="auto"/>
            </w:pPr>
            <w:r w:rsidRPr="001B4DE7">
              <w:t xml:space="preserve">Questions must be sent no later than </w:t>
            </w:r>
            <w:r w:rsidR="00512836" w:rsidRPr="008A5383">
              <w:t>1</w:t>
            </w:r>
            <w:r w:rsidR="00AD0406">
              <w:t>3</w:t>
            </w:r>
            <w:r w:rsidR="00734C64" w:rsidRPr="008A5383">
              <w:t xml:space="preserve"> February </w:t>
            </w:r>
            <w:r w:rsidR="00AB0F12" w:rsidRPr="008A5383">
              <w:t>2019</w:t>
            </w:r>
          </w:p>
        </w:tc>
      </w:tr>
      <w:tr w:rsidR="00794773" w:rsidRPr="007040EB" w14:paraId="6950C9DB" w14:textId="77777777" w:rsidTr="002C7BB1">
        <w:tc>
          <w:tcPr>
            <w:tcW w:w="2977" w:type="dxa"/>
          </w:tcPr>
          <w:p w14:paraId="04503E09" w14:textId="31B7172C"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15689CB7" w14:textId="16BADDAC" w:rsidR="00794773" w:rsidRPr="0056360F" w:rsidRDefault="00F155DC" w:rsidP="0056360F">
            <w:pPr>
              <w:pStyle w:val="inputcomment"/>
              <w:rPr>
                <w:b w:val="0"/>
                <w:color w:val="auto"/>
              </w:rPr>
            </w:pPr>
            <w:r w:rsidRPr="00F155DC">
              <w:rPr>
                <w:b w:val="0"/>
                <w:color w:val="auto"/>
              </w:rPr>
              <w:t>9</w:t>
            </w:r>
            <w:r w:rsidR="003A1C36" w:rsidRPr="00F155DC">
              <w:rPr>
                <w:b w:val="0"/>
                <w:color w:val="auto"/>
              </w:rPr>
              <w:t xml:space="preserve"> January 2019</w:t>
            </w:r>
          </w:p>
        </w:tc>
      </w:tr>
      <w:tr w:rsidR="00794773" w14:paraId="3EAED9B5" w14:textId="77777777" w:rsidTr="002C7BB1">
        <w:tc>
          <w:tcPr>
            <w:tcW w:w="2977" w:type="dxa"/>
          </w:tcPr>
          <w:p w14:paraId="5B5CCB4C"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11EFFC4D" w14:textId="555491DD" w:rsidR="00B6687E" w:rsidRPr="0056360F" w:rsidRDefault="00794773" w:rsidP="0056360F">
            <w:pPr>
              <w:pStyle w:val="inputcomment"/>
              <w:rPr>
                <w:b w:val="0"/>
                <w:color w:val="auto"/>
              </w:rPr>
            </w:pPr>
            <w:r w:rsidRPr="0056360F">
              <w:rPr>
                <w:b w:val="0"/>
                <w:color w:val="auto"/>
              </w:rPr>
              <w:t xml:space="preserve">Open competitive </w:t>
            </w:r>
          </w:p>
        </w:tc>
      </w:tr>
    </w:tbl>
    <w:p w14:paraId="79494E31" w14:textId="77777777" w:rsidR="006A3C8C" w:rsidRDefault="006A3C8C">
      <w:r>
        <w:br w:type="page"/>
      </w:r>
    </w:p>
    <w:p w14:paraId="6A88317C" w14:textId="77777777" w:rsidR="0020122A" w:rsidRDefault="0020122A" w:rsidP="0020122A">
      <w:pPr>
        <w:pStyle w:val="TOCHeading"/>
      </w:pPr>
      <w:r>
        <w:lastRenderedPageBreak/>
        <w:t>Contents</w:t>
      </w:r>
    </w:p>
    <w:p w14:paraId="62CD4856" w14:textId="59CEE511" w:rsidR="00123F21"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31348652" w:history="1">
        <w:r w:rsidR="00123F21" w:rsidRPr="00EF586A">
          <w:rPr>
            <w:rStyle w:val="Hyperlink"/>
            <w:noProof/>
          </w:rPr>
          <w:t>1.</w:t>
        </w:r>
        <w:r w:rsidR="00123F21">
          <w:rPr>
            <w:rFonts w:eastAsiaTheme="minorEastAsia"/>
            <w:b w:val="0"/>
            <w:noProof/>
            <w:sz w:val="22"/>
            <w:lang w:eastAsia="en-AU"/>
          </w:rPr>
          <w:tab/>
        </w:r>
        <w:r w:rsidR="00123F21" w:rsidRPr="00EF586A">
          <w:rPr>
            <w:rStyle w:val="Hyperlink"/>
            <w:noProof/>
          </w:rPr>
          <w:t>Disability, Mental Health and Carers: National Disability Conference Initiative Processes</w:t>
        </w:r>
        <w:r w:rsidR="00123F21">
          <w:rPr>
            <w:noProof/>
            <w:webHidden/>
          </w:rPr>
          <w:tab/>
        </w:r>
        <w:r w:rsidR="00123F21">
          <w:rPr>
            <w:noProof/>
            <w:webHidden/>
          </w:rPr>
          <w:fldChar w:fldCharType="begin"/>
        </w:r>
        <w:r w:rsidR="00123F21">
          <w:rPr>
            <w:noProof/>
            <w:webHidden/>
          </w:rPr>
          <w:instrText xml:space="preserve"> PAGEREF _Toc531348652 \h </w:instrText>
        </w:r>
        <w:r w:rsidR="00123F21">
          <w:rPr>
            <w:noProof/>
            <w:webHidden/>
          </w:rPr>
        </w:r>
        <w:r w:rsidR="00123F21">
          <w:rPr>
            <w:noProof/>
            <w:webHidden/>
          </w:rPr>
          <w:fldChar w:fldCharType="separate"/>
        </w:r>
        <w:r w:rsidR="00123F21">
          <w:rPr>
            <w:noProof/>
            <w:webHidden/>
          </w:rPr>
          <w:t>4</w:t>
        </w:r>
        <w:r w:rsidR="00123F21">
          <w:rPr>
            <w:noProof/>
            <w:webHidden/>
          </w:rPr>
          <w:fldChar w:fldCharType="end"/>
        </w:r>
      </w:hyperlink>
    </w:p>
    <w:p w14:paraId="785CF975" w14:textId="7CDC9C58" w:rsidR="00123F21" w:rsidRDefault="002454D6">
      <w:pPr>
        <w:pStyle w:val="TOC2"/>
        <w:rPr>
          <w:rFonts w:eastAsiaTheme="minorEastAsia"/>
          <w:noProof/>
          <w:lang w:eastAsia="en-AU"/>
        </w:rPr>
      </w:pPr>
      <w:hyperlink w:anchor="_Toc531348653" w:history="1">
        <w:r w:rsidR="00123F21" w:rsidRPr="00EF586A">
          <w:rPr>
            <w:rStyle w:val="Hyperlink"/>
            <w:noProof/>
          </w:rPr>
          <w:t>1.1</w:t>
        </w:r>
        <w:r w:rsidR="00123F21">
          <w:rPr>
            <w:rFonts w:eastAsiaTheme="minorEastAsia"/>
            <w:noProof/>
            <w:lang w:eastAsia="en-AU"/>
          </w:rPr>
          <w:tab/>
        </w:r>
        <w:r w:rsidR="00123F21" w:rsidRPr="00EF586A">
          <w:rPr>
            <w:rStyle w:val="Hyperlink"/>
            <w:noProof/>
          </w:rPr>
          <w:t>Role of the Community Grants Hub</w:t>
        </w:r>
        <w:r w:rsidR="00123F21">
          <w:rPr>
            <w:noProof/>
            <w:webHidden/>
          </w:rPr>
          <w:tab/>
        </w:r>
        <w:r w:rsidR="00123F21">
          <w:rPr>
            <w:noProof/>
            <w:webHidden/>
          </w:rPr>
          <w:fldChar w:fldCharType="begin"/>
        </w:r>
        <w:r w:rsidR="00123F21">
          <w:rPr>
            <w:noProof/>
            <w:webHidden/>
          </w:rPr>
          <w:instrText xml:space="preserve"> PAGEREF _Toc531348653 \h </w:instrText>
        </w:r>
        <w:r w:rsidR="00123F21">
          <w:rPr>
            <w:noProof/>
            <w:webHidden/>
          </w:rPr>
        </w:r>
        <w:r w:rsidR="00123F21">
          <w:rPr>
            <w:noProof/>
            <w:webHidden/>
          </w:rPr>
          <w:fldChar w:fldCharType="separate"/>
        </w:r>
        <w:r w:rsidR="00123F21">
          <w:rPr>
            <w:noProof/>
            <w:webHidden/>
          </w:rPr>
          <w:t>5</w:t>
        </w:r>
        <w:r w:rsidR="00123F21">
          <w:rPr>
            <w:noProof/>
            <w:webHidden/>
          </w:rPr>
          <w:fldChar w:fldCharType="end"/>
        </w:r>
      </w:hyperlink>
    </w:p>
    <w:p w14:paraId="21DB0520" w14:textId="74755EDC" w:rsidR="00123F21" w:rsidRDefault="002454D6">
      <w:pPr>
        <w:pStyle w:val="TOC2"/>
        <w:rPr>
          <w:rFonts w:eastAsiaTheme="minorEastAsia"/>
          <w:noProof/>
          <w:lang w:eastAsia="en-AU"/>
        </w:rPr>
      </w:pPr>
      <w:hyperlink w:anchor="_Toc531348654" w:history="1">
        <w:r w:rsidR="00123F21" w:rsidRPr="00EF586A">
          <w:rPr>
            <w:rStyle w:val="Hyperlink"/>
            <w:noProof/>
          </w:rPr>
          <w:t>1.2</w:t>
        </w:r>
        <w:r w:rsidR="00123F21">
          <w:rPr>
            <w:rFonts w:eastAsiaTheme="minorEastAsia"/>
            <w:noProof/>
            <w:lang w:eastAsia="en-AU"/>
          </w:rPr>
          <w:tab/>
        </w:r>
        <w:r w:rsidR="00123F21" w:rsidRPr="00EF586A">
          <w:rPr>
            <w:rStyle w:val="Hyperlink"/>
            <w:noProof/>
          </w:rPr>
          <w:t>About the grant program</w:t>
        </w:r>
        <w:r w:rsidR="00123F21">
          <w:rPr>
            <w:noProof/>
            <w:webHidden/>
          </w:rPr>
          <w:tab/>
        </w:r>
        <w:r w:rsidR="00123F21">
          <w:rPr>
            <w:noProof/>
            <w:webHidden/>
          </w:rPr>
          <w:fldChar w:fldCharType="begin"/>
        </w:r>
        <w:r w:rsidR="00123F21">
          <w:rPr>
            <w:noProof/>
            <w:webHidden/>
          </w:rPr>
          <w:instrText xml:space="preserve"> PAGEREF _Toc531348654 \h </w:instrText>
        </w:r>
        <w:r w:rsidR="00123F21">
          <w:rPr>
            <w:noProof/>
            <w:webHidden/>
          </w:rPr>
        </w:r>
        <w:r w:rsidR="00123F21">
          <w:rPr>
            <w:noProof/>
            <w:webHidden/>
          </w:rPr>
          <w:fldChar w:fldCharType="separate"/>
        </w:r>
        <w:r w:rsidR="00123F21">
          <w:rPr>
            <w:noProof/>
            <w:webHidden/>
          </w:rPr>
          <w:t>5</w:t>
        </w:r>
        <w:r w:rsidR="00123F21">
          <w:rPr>
            <w:noProof/>
            <w:webHidden/>
          </w:rPr>
          <w:fldChar w:fldCharType="end"/>
        </w:r>
      </w:hyperlink>
    </w:p>
    <w:p w14:paraId="6A606DC5" w14:textId="669E5D0B" w:rsidR="00123F21" w:rsidRDefault="002454D6">
      <w:pPr>
        <w:pStyle w:val="TOC2"/>
        <w:rPr>
          <w:rFonts w:eastAsiaTheme="minorEastAsia"/>
          <w:noProof/>
          <w:lang w:eastAsia="en-AU"/>
        </w:rPr>
      </w:pPr>
      <w:hyperlink w:anchor="_Toc531348655" w:history="1">
        <w:r w:rsidR="00123F21" w:rsidRPr="00EF586A">
          <w:rPr>
            <w:rStyle w:val="Hyperlink"/>
            <w:noProof/>
          </w:rPr>
          <w:t>1.3</w:t>
        </w:r>
        <w:r w:rsidR="00123F21">
          <w:rPr>
            <w:rFonts w:eastAsiaTheme="minorEastAsia"/>
            <w:noProof/>
            <w:lang w:eastAsia="en-AU"/>
          </w:rPr>
          <w:tab/>
        </w:r>
        <w:r w:rsidR="00123F21" w:rsidRPr="00EF586A">
          <w:rPr>
            <w:rStyle w:val="Hyperlink"/>
            <w:noProof/>
          </w:rPr>
          <w:t xml:space="preserve">About the </w:t>
        </w:r>
        <w:r w:rsidR="00327C43">
          <w:rPr>
            <w:rStyle w:val="Hyperlink"/>
            <w:noProof/>
          </w:rPr>
          <w:t>grant o</w:t>
        </w:r>
        <w:r w:rsidR="00123F21" w:rsidRPr="00EF586A">
          <w:rPr>
            <w:rStyle w:val="Hyperlink"/>
            <w:noProof/>
          </w:rPr>
          <w:t>pportunity</w:t>
        </w:r>
        <w:r w:rsidR="00123F21">
          <w:rPr>
            <w:noProof/>
            <w:webHidden/>
          </w:rPr>
          <w:tab/>
        </w:r>
        <w:r w:rsidR="00123F21">
          <w:rPr>
            <w:noProof/>
            <w:webHidden/>
          </w:rPr>
          <w:fldChar w:fldCharType="begin"/>
        </w:r>
        <w:r w:rsidR="00123F21">
          <w:rPr>
            <w:noProof/>
            <w:webHidden/>
          </w:rPr>
          <w:instrText xml:space="preserve"> PAGEREF _Toc531348655 \h </w:instrText>
        </w:r>
        <w:r w:rsidR="00123F21">
          <w:rPr>
            <w:noProof/>
            <w:webHidden/>
          </w:rPr>
        </w:r>
        <w:r w:rsidR="00123F21">
          <w:rPr>
            <w:noProof/>
            <w:webHidden/>
          </w:rPr>
          <w:fldChar w:fldCharType="separate"/>
        </w:r>
        <w:r w:rsidR="00123F21">
          <w:rPr>
            <w:noProof/>
            <w:webHidden/>
          </w:rPr>
          <w:t>6</w:t>
        </w:r>
        <w:r w:rsidR="00123F21">
          <w:rPr>
            <w:noProof/>
            <w:webHidden/>
          </w:rPr>
          <w:fldChar w:fldCharType="end"/>
        </w:r>
      </w:hyperlink>
    </w:p>
    <w:p w14:paraId="106013E8" w14:textId="698E9810" w:rsidR="00123F21" w:rsidRDefault="002454D6">
      <w:pPr>
        <w:pStyle w:val="TOC1"/>
        <w:rPr>
          <w:rFonts w:eastAsiaTheme="minorEastAsia"/>
          <w:b w:val="0"/>
          <w:noProof/>
          <w:sz w:val="22"/>
          <w:lang w:eastAsia="en-AU"/>
        </w:rPr>
      </w:pPr>
      <w:hyperlink w:anchor="_Toc531348656" w:history="1">
        <w:r w:rsidR="00123F21" w:rsidRPr="00EF586A">
          <w:rPr>
            <w:rStyle w:val="Hyperlink"/>
            <w:noProof/>
          </w:rPr>
          <w:t>2.</w:t>
        </w:r>
        <w:r w:rsidR="00123F21">
          <w:rPr>
            <w:rFonts w:eastAsiaTheme="minorEastAsia"/>
            <w:b w:val="0"/>
            <w:noProof/>
            <w:sz w:val="22"/>
            <w:lang w:eastAsia="en-AU"/>
          </w:rPr>
          <w:tab/>
        </w:r>
        <w:r w:rsidR="00123F21" w:rsidRPr="00EF586A">
          <w:rPr>
            <w:rStyle w:val="Hyperlink"/>
            <w:noProof/>
          </w:rPr>
          <w:t>Grant amount</w:t>
        </w:r>
        <w:r w:rsidR="00123F21">
          <w:rPr>
            <w:noProof/>
            <w:webHidden/>
          </w:rPr>
          <w:tab/>
        </w:r>
        <w:r w:rsidR="00123F21">
          <w:rPr>
            <w:noProof/>
            <w:webHidden/>
          </w:rPr>
          <w:fldChar w:fldCharType="begin"/>
        </w:r>
        <w:r w:rsidR="00123F21">
          <w:rPr>
            <w:noProof/>
            <w:webHidden/>
          </w:rPr>
          <w:instrText xml:space="preserve"> PAGEREF _Toc531348656 \h </w:instrText>
        </w:r>
        <w:r w:rsidR="00123F21">
          <w:rPr>
            <w:noProof/>
            <w:webHidden/>
          </w:rPr>
        </w:r>
        <w:r w:rsidR="00123F21">
          <w:rPr>
            <w:noProof/>
            <w:webHidden/>
          </w:rPr>
          <w:fldChar w:fldCharType="separate"/>
        </w:r>
        <w:r w:rsidR="00123F21">
          <w:rPr>
            <w:noProof/>
            <w:webHidden/>
          </w:rPr>
          <w:t>6</w:t>
        </w:r>
        <w:r w:rsidR="00123F21">
          <w:rPr>
            <w:noProof/>
            <w:webHidden/>
          </w:rPr>
          <w:fldChar w:fldCharType="end"/>
        </w:r>
      </w:hyperlink>
    </w:p>
    <w:p w14:paraId="50E86FFD" w14:textId="71E85D62" w:rsidR="00123F21" w:rsidRDefault="002454D6">
      <w:pPr>
        <w:pStyle w:val="TOC1"/>
        <w:rPr>
          <w:rFonts w:eastAsiaTheme="minorEastAsia"/>
          <w:b w:val="0"/>
          <w:noProof/>
          <w:sz w:val="22"/>
          <w:lang w:eastAsia="en-AU"/>
        </w:rPr>
      </w:pPr>
      <w:hyperlink w:anchor="_Toc531348657" w:history="1">
        <w:r w:rsidR="00123F21" w:rsidRPr="00EF586A">
          <w:rPr>
            <w:rStyle w:val="Hyperlink"/>
            <w:noProof/>
          </w:rPr>
          <w:t>3.</w:t>
        </w:r>
        <w:r w:rsidR="00123F21">
          <w:rPr>
            <w:rFonts w:eastAsiaTheme="minorEastAsia"/>
            <w:b w:val="0"/>
            <w:noProof/>
            <w:sz w:val="22"/>
            <w:lang w:eastAsia="en-AU"/>
          </w:rPr>
          <w:tab/>
        </w:r>
        <w:r w:rsidR="00123F21" w:rsidRPr="00EF586A">
          <w:rPr>
            <w:rStyle w:val="Hyperlink"/>
            <w:noProof/>
          </w:rPr>
          <w:t>Grant eligibility criteria</w:t>
        </w:r>
        <w:r w:rsidR="00123F21">
          <w:rPr>
            <w:noProof/>
            <w:webHidden/>
          </w:rPr>
          <w:tab/>
        </w:r>
        <w:r w:rsidR="00123F21">
          <w:rPr>
            <w:noProof/>
            <w:webHidden/>
          </w:rPr>
          <w:fldChar w:fldCharType="begin"/>
        </w:r>
        <w:r w:rsidR="00123F21">
          <w:rPr>
            <w:noProof/>
            <w:webHidden/>
          </w:rPr>
          <w:instrText xml:space="preserve"> PAGEREF _Toc531348657 \h </w:instrText>
        </w:r>
        <w:r w:rsidR="00123F21">
          <w:rPr>
            <w:noProof/>
            <w:webHidden/>
          </w:rPr>
        </w:r>
        <w:r w:rsidR="00123F21">
          <w:rPr>
            <w:noProof/>
            <w:webHidden/>
          </w:rPr>
          <w:fldChar w:fldCharType="separate"/>
        </w:r>
        <w:r w:rsidR="00123F21">
          <w:rPr>
            <w:noProof/>
            <w:webHidden/>
          </w:rPr>
          <w:t>7</w:t>
        </w:r>
        <w:r w:rsidR="00123F21">
          <w:rPr>
            <w:noProof/>
            <w:webHidden/>
          </w:rPr>
          <w:fldChar w:fldCharType="end"/>
        </w:r>
      </w:hyperlink>
    </w:p>
    <w:p w14:paraId="001D2C68" w14:textId="6A99C754" w:rsidR="00123F21" w:rsidRDefault="002454D6">
      <w:pPr>
        <w:pStyle w:val="TOC2"/>
        <w:rPr>
          <w:rFonts w:eastAsiaTheme="minorEastAsia"/>
          <w:noProof/>
          <w:lang w:eastAsia="en-AU"/>
        </w:rPr>
      </w:pPr>
      <w:hyperlink w:anchor="_Toc531348658" w:history="1">
        <w:r w:rsidR="00123F21" w:rsidRPr="00EF586A">
          <w:rPr>
            <w:rStyle w:val="Hyperlink"/>
            <w:noProof/>
          </w:rPr>
          <w:t>3.1</w:t>
        </w:r>
        <w:r w:rsidR="00123F21">
          <w:rPr>
            <w:rFonts w:eastAsiaTheme="minorEastAsia"/>
            <w:noProof/>
            <w:lang w:eastAsia="en-AU"/>
          </w:rPr>
          <w:tab/>
        </w:r>
        <w:r w:rsidR="00123F21" w:rsidRPr="00EF586A">
          <w:rPr>
            <w:rStyle w:val="Hyperlink"/>
            <w:noProof/>
          </w:rPr>
          <w:t>Who is eligible to apply for a grant?</w:t>
        </w:r>
        <w:r w:rsidR="00123F21">
          <w:rPr>
            <w:noProof/>
            <w:webHidden/>
          </w:rPr>
          <w:tab/>
        </w:r>
        <w:r w:rsidR="00123F21">
          <w:rPr>
            <w:noProof/>
            <w:webHidden/>
          </w:rPr>
          <w:fldChar w:fldCharType="begin"/>
        </w:r>
        <w:r w:rsidR="00123F21">
          <w:rPr>
            <w:noProof/>
            <w:webHidden/>
          </w:rPr>
          <w:instrText xml:space="preserve"> PAGEREF _Toc531348658 \h </w:instrText>
        </w:r>
        <w:r w:rsidR="00123F21">
          <w:rPr>
            <w:noProof/>
            <w:webHidden/>
          </w:rPr>
        </w:r>
        <w:r w:rsidR="00123F21">
          <w:rPr>
            <w:noProof/>
            <w:webHidden/>
          </w:rPr>
          <w:fldChar w:fldCharType="separate"/>
        </w:r>
        <w:r w:rsidR="00123F21">
          <w:rPr>
            <w:noProof/>
            <w:webHidden/>
          </w:rPr>
          <w:t>7</w:t>
        </w:r>
        <w:r w:rsidR="00123F21">
          <w:rPr>
            <w:noProof/>
            <w:webHidden/>
          </w:rPr>
          <w:fldChar w:fldCharType="end"/>
        </w:r>
      </w:hyperlink>
    </w:p>
    <w:p w14:paraId="7A3D500B" w14:textId="438ABE1B" w:rsidR="00123F21" w:rsidRDefault="002454D6">
      <w:pPr>
        <w:pStyle w:val="TOC2"/>
        <w:rPr>
          <w:rFonts w:eastAsiaTheme="minorEastAsia"/>
          <w:noProof/>
          <w:lang w:eastAsia="en-AU"/>
        </w:rPr>
      </w:pPr>
      <w:hyperlink w:anchor="_Toc531348659" w:history="1">
        <w:r w:rsidR="00123F21" w:rsidRPr="00EF586A">
          <w:rPr>
            <w:rStyle w:val="Hyperlink"/>
            <w:noProof/>
          </w:rPr>
          <w:t>3.4</w:t>
        </w:r>
        <w:r w:rsidR="00123F21">
          <w:rPr>
            <w:rFonts w:eastAsiaTheme="minorEastAsia"/>
            <w:noProof/>
            <w:lang w:eastAsia="en-AU"/>
          </w:rPr>
          <w:tab/>
        </w:r>
        <w:r w:rsidR="00123F21" w:rsidRPr="00EF586A">
          <w:rPr>
            <w:rStyle w:val="Hyperlink"/>
            <w:noProof/>
          </w:rPr>
          <w:t>Who is not eligible to apply for a grant?</w:t>
        </w:r>
        <w:r w:rsidR="00123F21">
          <w:rPr>
            <w:noProof/>
            <w:webHidden/>
          </w:rPr>
          <w:tab/>
        </w:r>
        <w:r w:rsidR="00123F21">
          <w:rPr>
            <w:noProof/>
            <w:webHidden/>
          </w:rPr>
          <w:fldChar w:fldCharType="begin"/>
        </w:r>
        <w:r w:rsidR="00123F21">
          <w:rPr>
            <w:noProof/>
            <w:webHidden/>
          </w:rPr>
          <w:instrText xml:space="preserve"> PAGEREF _Toc531348659 \h </w:instrText>
        </w:r>
        <w:r w:rsidR="00123F21">
          <w:rPr>
            <w:noProof/>
            <w:webHidden/>
          </w:rPr>
        </w:r>
        <w:r w:rsidR="00123F21">
          <w:rPr>
            <w:noProof/>
            <w:webHidden/>
          </w:rPr>
          <w:fldChar w:fldCharType="separate"/>
        </w:r>
        <w:r w:rsidR="00123F21">
          <w:rPr>
            <w:noProof/>
            <w:webHidden/>
          </w:rPr>
          <w:t>7</w:t>
        </w:r>
        <w:r w:rsidR="00123F21">
          <w:rPr>
            <w:noProof/>
            <w:webHidden/>
          </w:rPr>
          <w:fldChar w:fldCharType="end"/>
        </w:r>
      </w:hyperlink>
    </w:p>
    <w:p w14:paraId="1D34B408" w14:textId="7C3A5F0C" w:rsidR="00123F21" w:rsidRDefault="002454D6">
      <w:pPr>
        <w:pStyle w:val="TOC1"/>
        <w:rPr>
          <w:rFonts w:eastAsiaTheme="minorEastAsia"/>
          <w:b w:val="0"/>
          <w:noProof/>
          <w:sz w:val="22"/>
          <w:lang w:eastAsia="en-AU"/>
        </w:rPr>
      </w:pPr>
      <w:hyperlink w:anchor="_Toc531348660" w:history="1">
        <w:r w:rsidR="00123F21" w:rsidRPr="00EF586A">
          <w:rPr>
            <w:rStyle w:val="Hyperlink"/>
            <w:noProof/>
          </w:rPr>
          <w:t>4.</w:t>
        </w:r>
        <w:r w:rsidR="00123F21">
          <w:rPr>
            <w:rFonts w:eastAsiaTheme="minorEastAsia"/>
            <w:b w:val="0"/>
            <w:noProof/>
            <w:sz w:val="22"/>
            <w:lang w:eastAsia="en-AU"/>
          </w:rPr>
          <w:tab/>
        </w:r>
        <w:r w:rsidR="00123F21" w:rsidRPr="00EF586A">
          <w:rPr>
            <w:rStyle w:val="Hyperlink"/>
            <w:noProof/>
          </w:rPr>
          <w:t>Eligible grant activities</w:t>
        </w:r>
        <w:r w:rsidR="00123F21">
          <w:rPr>
            <w:noProof/>
            <w:webHidden/>
          </w:rPr>
          <w:tab/>
        </w:r>
        <w:r w:rsidR="00123F21">
          <w:rPr>
            <w:noProof/>
            <w:webHidden/>
          </w:rPr>
          <w:fldChar w:fldCharType="begin"/>
        </w:r>
        <w:r w:rsidR="00123F21">
          <w:rPr>
            <w:noProof/>
            <w:webHidden/>
          </w:rPr>
          <w:instrText xml:space="preserve"> PAGEREF _Toc531348660 \h </w:instrText>
        </w:r>
        <w:r w:rsidR="00123F21">
          <w:rPr>
            <w:noProof/>
            <w:webHidden/>
          </w:rPr>
        </w:r>
        <w:r w:rsidR="00123F21">
          <w:rPr>
            <w:noProof/>
            <w:webHidden/>
          </w:rPr>
          <w:fldChar w:fldCharType="separate"/>
        </w:r>
        <w:r w:rsidR="00123F21">
          <w:rPr>
            <w:noProof/>
            <w:webHidden/>
          </w:rPr>
          <w:t>8</w:t>
        </w:r>
        <w:r w:rsidR="00123F21">
          <w:rPr>
            <w:noProof/>
            <w:webHidden/>
          </w:rPr>
          <w:fldChar w:fldCharType="end"/>
        </w:r>
      </w:hyperlink>
    </w:p>
    <w:p w14:paraId="09EB4657" w14:textId="02B6DE03" w:rsidR="00123F21" w:rsidRDefault="002454D6">
      <w:pPr>
        <w:pStyle w:val="TOC2"/>
        <w:rPr>
          <w:rFonts w:eastAsiaTheme="minorEastAsia"/>
          <w:noProof/>
          <w:lang w:eastAsia="en-AU"/>
        </w:rPr>
      </w:pPr>
      <w:hyperlink w:anchor="_Toc531348661" w:history="1">
        <w:r w:rsidR="00123F21" w:rsidRPr="00EF586A">
          <w:rPr>
            <w:rStyle w:val="Hyperlink"/>
            <w:noProof/>
          </w:rPr>
          <w:t>4.1</w:t>
        </w:r>
        <w:r w:rsidR="00123F21">
          <w:rPr>
            <w:rFonts w:eastAsiaTheme="minorEastAsia"/>
            <w:noProof/>
            <w:lang w:eastAsia="en-AU"/>
          </w:rPr>
          <w:tab/>
        </w:r>
        <w:r w:rsidR="00123F21" w:rsidRPr="00EF586A">
          <w:rPr>
            <w:rStyle w:val="Hyperlink"/>
            <w:noProof/>
          </w:rPr>
          <w:t>What can the grant money be used for?</w:t>
        </w:r>
        <w:r w:rsidR="00123F21">
          <w:rPr>
            <w:noProof/>
            <w:webHidden/>
          </w:rPr>
          <w:tab/>
        </w:r>
        <w:r w:rsidR="00123F21">
          <w:rPr>
            <w:noProof/>
            <w:webHidden/>
          </w:rPr>
          <w:fldChar w:fldCharType="begin"/>
        </w:r>
        <w:r w:rsidR="00123F21">
          <w:rPr>
            <w:noProof/>
            <w:webHidden/>
          </w:rPr>
          <w:instrText xml:space="preserve"> PAGEREF _Toc531348661 \h </w:instrText>
        </w:r>
        <w:r w:rsidR="00123F21">
          <w:rPr>
            <w:noProof/>
            <w:webHidden/>
          </w:rPr>
        </w:r>
        <w:r w:rsidR="00123F21">
          <w:rPr>
            <w:noProof/>
            <w:webHidden/>
          </w:rPr>
          <w:fldChar w:fldCharType="separate"/>
        </w:r>
        <w:r w:rsidR="00123F21">
          <w:rPr>
            <w:noProof/>
            <w:webHidden/>
          </w:rPr>
          <w:t>8</w:t>
        </w:r>
        <w:r w:rsidR="00123F21">
          <w:rPr>
            <w:noProof/>
            <w:webHidden/>
          </w:rPr>
          <w:fldChar w:fldCharType="end"/>
        </w:r>
      </w:hyperlink>
    </w:p>
    <w:p w14:paraId="21F62A42" w14:textId="67947067" w:rsidR="00123F21" w:rsidRDefault="002454D6">
      <w:pPr>
        <w:pStyle w:val="TOC2"/>
        <w:rPr>
          <w:rFonts w:eastAsiaTheme="minorEastAsia"/>
          <w:noProof/>
          <w:lang w:eastAsia="en-AU"/>
        </w:rPr>
      </w:pPr>
      <w:hyperlink w:anchor="_Toc531348662" w:history="1">
        <w:r w:rsidR="00123F21" w:rsidRPr="00EF586A">
          <w:rPr>
            <w:rStyle w:val="Hyperlink"/>
            <w:noProof/>
          </w:rPr>
          <w:t>4.2</w:t>
        </w:r>
        <w:r w:rsidR="00123F21">
          <w:rPr>
            <w:rFonts w:eastAsiaTheme="minorEastAsia"/>
            <w:noProof/>
            <w:lang w:eastAsia="en-AU"/>
          </w:rPr>
          <w:tab/>
        </w:r>
        <w:r w:rsidR="00123F21" w:rsidRPr="00EF586A">
          <w:rPr>
            <w:rStyle w:val="Hyperlink"/>
            <w:noProof/>
          </w:rPr>
          <w:t>What the grant money cannot be used for?</w:t>
        </w:r>
        <w:r w:rsidR="00123F21">
          <w:rPr>
            <w:noProof/>
            <w:webHidden/>
          </w:rPr>
          <w:tab/>
        </w:r>
        <w:r w:rsidR="00123F21">
          <w:rPr>
            <w:noProof/>
            <w:webHidden/>
          </w:rPr>
          <w:fldChar w:fldCharType="begin"/>
        </w:r>
        <w:r w:rsidR="00123F21">
          <w:rPr>
            <w:noProof/>
            <w:webHidden/>
          </w:rPr>
          <w:instrText xml:space="preserve"> PAGEREF _Toc531348662 \h </w:instrText>
        </w:r>
        <w:r w:rsidR="00123F21">
          <w:rPr>
            <w:noProof/>
            <w:webHidden/>
          </w:rPr>
        </w:r>
        <w:r w:rsidR="00123F21">
          <w:rPr>
            <w:noProof/>
            <w:webHidden/>
          </w:rPr>
          <w:fldChar w:fldCharType="separate"/>
        </w:r>
        <w:r w:rsidR="00123F21">
          <w:rPr>
            <w:noProof/>
            <w:webHidden/>
          </w:rPr>
          <w:t>9</w:t>
        </w:r>
        <w:r w:rsidR="00123F21">
          <w:rPr>
            <w:noProof/>
            <w:webHidden/>
          </w:rPr>
          <w:fldChar w:fldCharType="end"/>
        </w:r>
      </w:hyperlink>
    </w:p>
    <w:p w14:paraId="7BBFF7B8" w14:textId="5BEDA658" w:rsidR="00123F21" w:rsidRDefault="002454D6">
      <w:pPr>
        <w:pStyle w:val="TOC1"/>
        <w:rPr>
          <w:rFonts w:eastAsiaTheme="minorEastAsia"/>
          <w:b w:val="0"/>
          <w:noProof/>
          <w:sz w:val="22"/>
          <w:lang w:eastAsia="en-AU"/>
        </w:rPr>
      </w:pPr>
      <w:hyperlink w:anchor="_Toc531348663" w:history="1">
        <w:r w:rsidR="00123F21" w:rsidRPr="00EF586A">
          <w:rPr>
            <w:rStyle w:val="Hyperlink"/>
            <w:noProof/>
          </w:rPr>
          <w:t>5.</w:t>
        </w:r>
        <w:r w:rsidR="00123F21">
          <w:rPr>
            <w:rFonts w:eastAsiaTheme="minorEastAsia"/>
            <w:b w:val="0"/>
            <w:noProof/>
            <w:sz w:val="22"/>
            <w:lang w:eastAsia="en-AU"/>
          </w:rPr>
          <w:tab/>
        </w:r>
        <w:r w:rsidR="00123F21" w:rsidRPr="00EF586A">
          <w:rPr>
            <w:rStyle w:val="Hyperlink"/>
            <w:noProof/>
          </w:rPr>
          <w:t>The grant selection process</w:t>
        </w:r>
        <w:r w:rsidR="00123F21">
          <w:rPr>
            <w:noProof/>
            <w:webHidden/>
          </w:rPr>
          <w:tab/>
        </w:r>
        <w:r w:rsidR="00123F21">
          <w:rPr>
            <w:noProof/>
            <w:webHidden/>
          </w:rPr>
          <w:fldChar w:fldCharType="begin"/>
        </w:r>
        <w:r w:rsidR="00123F21">
          <w:rPr>
            <w:noProof/>
            <w:webHidden/>
          </w:rPr>
          <w:instrText xml:space="preserve"> PAGEREF _Toc531348663 \h </w:instrText>
        </w:r>
        <w:r w:rsidR="00123F21">
          <w:rPr>
            <w:noProof/>
            <w:webHidden/>
          </w:rPr>
        </w:r>
        <w:r w:rsidR="00123F21">
          <w:rPr>
            <w:noProof/>
            <w:webHidden/>
          </w:rPr>
          <w:fldChar w:fldCharType="separate"/>
        </w:r>
        <w:r w:rsidR="00123F21">
          <w:rPr>
            <w:noProof/>
            <w:webHidden/>
          </w:rPr>
          <w:t>9</w:t>
        </w:r>
        <w:r w:rsidR="00123F21">
          <w:rPr>
            <w:noProof/>
            <w:webHidden/>
          </w:rPr>
          <w:fldChar w:fldCharType="end"/>
        </w:r>
      </w:hyperlink>
    </w:p>
    <w:p w14:paraId="0E8F5491" w14:textId="5F69E6B9" w:rsidR="00123F21" w:rsidRDefault="002454D6">
      <w:pPr>
        <w:pStyle w:val="TOC1"/>
        <w:rPr>
          <w:rFonts w:eastAsiaTheme="minorEastAsia"/>
          <w:b w:val="0"/>
          <w:noProof/>
          <w:sz w:val="22"/>
          <w:lang w:eastAsia="en-AU"/>
        </w:rPr>
      </w:pPr>
      <w:hyperlink w:anchor="_Toc531348664" w:history="1">
        <w:r w:rsidR="00123F21" w:rsidRPr="00EF586A">
          <w:rPr>
            <w:rStyle w:val="Hyperlink"/>
            <w:noProof/>
          </w:rPr>
          <w:t>6.</w:t>
        </w:r>
        <w:r w:rsidR="00123F21">
          <w:rPr>
            <w:rFonts w:eastAsiaTheme="minorEastAsia"/>
            <w:b w:val="0"/>
            <w:noProof/>
            <w:sz w:val="22"/>
            <w:lang w:eastAsia="en-AU"/>
          </w:rPr>
          <w:tab/>
        </w:r>
        <w:r w:rsidR="00123F21" w:rsidRPr="00EF586A">
          <w:rPr>
            <w:rStyle w:val="Hyperlink"/>
            <w:noProof/>
          </w:rPr>
          <w:t>The assessment criteria</w:t>
        </w:r>
        <w:r w:rsidR="00123F21">
          <w:rPr>
            <w:noProof/>
            <w:webHidden/>
          </w:rPr>
          <w:tab/>
        </w:r>
        <w:r w:rsidR="00123F21">
          <w:rPr>
            <w:noProof/>
            <w:webHidden/>
          </w:rPr>
          <w:fldChar w:fldCharType="begin"/>
        </w:r>
        <w:r w:rsidR="00123F21">
          <w:rPr>
            <w:noProof/>
            <w:webHidden/>
          </w:rPr>
          <w:instrText xml:space="preserve"> PAGEREF _Toc531348664 \h </w:instrText>
        </w:r>
        <w:r w:rsidR="00123F21">
          <w:rPr>
            <w:noProof/>
            <w:webHidden/>
          </w:rPr>
        </w:r>
        <w:r w:rsidR="00123F21">
          <w:rPr>
            <w:noProof/>
            <w:webHidden/>
          </w:rPr>
          <w:fldChar w:fldCharType="separate"/>
        </w:r>
        <w:r w:rsidR="00123F21">
          <w:rPr>
            <w:noProof/>
            <w:webHidden/>
          </w:rPr>
          <w:t>9</w:t>
        </w:r>
        <w:r w:rsidR="00123F21">
          <w:rPr>
            <w:noProof/>
            <w:webHidden/>
          </w:rPr>
          <w:fldChar w:fldCharType="end"/>
        </w:r>
      </w:hyperlink>
    </w:p>
    <w:p w14:paraId="2BAC08EE" w14:textId="33748F91" w:rsidR="00123F21" w:rsidRDefault="002454D6">
      <w:pPr>
        <w:pStyle w:val="TOC1"/>
        <w:rPr>
          <w:rFonts w:eastAsiaTheme="minorEastAsia"/>
          <w:b w:val="0"/>
          <w:noProof/>
          <w:sz w:val="22"/>
          <w:lang w:eastAsia="en-AU"/>
        </w:rPr>
      </w:pPr>
      <w:hyperlink w:anchor="_Toc531348665" w:history="1">
        <w:r w:rsidR="00123F21" w:rsidRPr="00EF586A">
          <w:rPr>
            <w:rStyle w:val="Hyperlink"/>
            <w:noProof/>
          </w:rPr>
          <w:t>7.</w:t>
        </w:r>
        <w:r w:rsidR="00123F21">
          <w:rPr>
            <w:rFonts w:eastAsiaTheme="minorEastAsia"/>
            <w:b w:val="0"/>
            <w:noProof/>
            <w:sz w:val="22"/>
            <w:lang w:eastAsia="en-AU"/>
          </w:rPr>
          <w:tab/>
        </w:r>
        <w:r w:rsidR="00123F21" w:rsidRPr="00EF586A">
          <w:rPr>
            <w:rStyle w:val="Hyperlink"/>
            <w:noProof/>
          </w:rPr>
          <w:t>The grant application process</w:t>
        </w:r>
        <w:r w:rsidR="00123F21">
          <w:rPr>
            <w:noProof/>
            <w:webHidden/>
          </w:rPr>
          <w:tab/>
        </w:r>
        <w:r w:rsidR="00123F21">
          <w:rPr>
            <w:noProof/>
            <w:webHidden/>
          </w:rPr>
          <w:fldChar w:fldCharType="begin"/>
        </w:r>
        <w:r w:rsidR="00123F21">
          <w:rPr>
            <w:noProof/>
            <w:webHidden/>
          </w:rPr>
          <w:instrText xml:space="preserve"> PAGEREF _Toc531348665 \h </w:instrText>
        </w:r>
        <w:r w:rsidR="00123F21">
          <w:rPr>
            <w:noProof/>
            <w:webHidden/>
          </w:rPr>
        </w:r>
        <w:r w:rsidR="00123F21">
          <w:rPr>
            <w:noProof/>
            <w:webHidden/>
          </w:rPr>
          <w:fldChar w:fldCharType="separate"/>
        </w:r>
        <w:r w:rsidR="00123F21">
          <w:rPr>
            <w:noProof/>
            <w:webHidden/>
          </w:rPr>
          <w:t>10</w:t>
        </w:r>
        <w:r w:rsidR="00123F21">
          <w:rPr>
            <w:noProof/>
            <w:webHidden/>
          </w:rPr>
          <w:fldChar w:fldCharType="end"/>
        </w:r>
      </w:hyperlink>
    </w:p>
    <w:p w14:paraId="01DF6C87" w14:textId="6A0C71EE" w:rsidR="00123F21" w:rsidRDefault="002454D6">
      <w:pPr>
        <w:pStyle w:val="TOC2"/>
        <w:rPr>
          <w:rFonts w:eastAsiaTheme="minorEastAsia"/>
          <w:noProof/>
          <w:lang w:eastAsia="en-AU"/>
        </w:rPr>
      </w:pPr>
      <w:hyperlink w:anchor="_Toc531348666" w:history="1">
        <w:r w:rsidR="00123F21" w:rsidRPr="00EF586A">
          <w:rPr>
            <w:rStyle w:val="Hyperlink"/>
            <w:noProof/>
          </w:rPr>
          <w:t>7.1</w:t>
        </w:r>
        <w:r w:rsidR="00123F21">
          <w:rPr>
            <w:rFonts w:eastAsiaTheme="minorEastAsia"/>
            <w:noProof/>
            <w:lang w:eastAsia="en-AU"/>
          </w:rPr>
          <w:tab/>
        </w:r>
        <w:r w:rsidR="00123F21" w:rsidRPr="00EF586A">
          <w:rPr>
            <w:rStyle w:val="Hyperlink"/>
            <w:noProof/>
          </w:rPr>
          <w:t>Overview of application process</w:t>
        </w:r>
        <w:r w:rsidR="00123F21">
          <w:rPr>
            <w:noProof/>
            <w:webHidden/>
          </w:rPr>
          <w:tab/>
        </w:r>
        <w:r w:rsidR="00123F21">
          <w:rPr>
            <w:noProof/>
            <w:webHidden/>
          </w:rPr>
          <w:fldChar w:fldCharType="begin"/>
        </w:r>
        <w:r w:rsidR="00123F21">
          <w:rPr>
            <w:noProof/>
            <w:webHidden/>
          </w:rPr>
          <w:instrText xml:space="preserve"> PAGEREF _Toc531348666 \h </w:instrText>
        </w:r>
        <w:r w:rsidR="00123F21">
          <w:rPr>
            <w:noProof/>
            <w:webHidden/>
          </w:rPr>
        </w:r>
        <w:r w:rsidR="00123F21">
          <w:rPr>
            <w:noProof/>
            <w:webHidden/>
          </w:rPr>
          <w:fldChar w:fldCharType="separate"/>
        </w:r>
        <w:r w:rsidR="00123F21">
          <w:rPr>
            <w:noProof/>
            <w:webHidden/>
          </w:rPr>
          <w:t>10</w:t>
        </w:r>
        <w:r w:rsidR="00123F21">
          <w:rPr>
            <w:noProof/>
            <w:webHidden/>
          </w:rPr>
          <w:fldChar w:fldCharType="end"/>
        </w:r>
      </w:hyperlink>
    </w:p>
    <w:p w14:paraId="73533741" w14:textId="2421B9ED" w:rsidR="00123F21" w:rsidRDefault="002454D6">
      <w:pPr>
        <w:pStyle w:val="TOC2"/>
        <w:rPr>
          <w:rFonts w:eastAsiaTheme="minorEastAsia"/>
          <w:noProof/>
          <w:lang w:eastAsia="en-AU"/>
        </w:rPr>
      </w:pPr>
      <w:hyperlink w:anchor="_Toc531348667" w:history="1">
        <w:r w:rsidR="00123F21" w:rsidRPr="00EF586A">
          <w:rPr>
            <w:rStyle w:val="Hyperlink"/>
            <w:noProof/>
          </w:rPr>
          <w:t>7.2</w:t>
        </w:r>
        <w:r w:rsidR="00123F21">
          <w:rPr>
            <w:rFonts w:eastAsiaTheme="minorEastAsia"/>
            <w:noProof/>
            <w:lang w:eastAsia="en-AU"/>
          </w:rPr>
          <w:tab/>
        </w:r>
        <w:r w:rsidR="00123F21" w:rsidRPr="00EF586A">
          <w:rPr>
            <w:rStyle w:val="Hyperlink"/>
            <w:noProof/>
          </w:rPr>
          <w:t>Application process timing</w:t>
        </w:r>
        <w:r w:rsidR="00123F21">
          <w:rPr>
            <w:noProof/>
            <w:webHidden/>
          </w:rPr>
          <w:tab/>
        </w:r>
        <w:r w:rsidR="00123F21">
          <w:rPr>
            <w:noProof/>
            <w:webHidden/>
          </w:rPr>
          <w:fldChar w:fldCharType="begin"/>
        </w:r>
        <w:r w:rsidR="00123F21">
          <w:rPr>
            <w:noProof/>
            <w:webHidden/>
          </w:rPr>
          <w:instrText xml:space="preserve"> PAGEREF _Toc531348667 \h </w:instrText>
        </w:r>
        <w:r w:rsidR="00123F21">
          <w:rPr>
            <w:noProof/>
            <w:webHidden/>
          </w:rPr>
        </w:r>
        <w:r w:rsidR="00123F21">
          <w:rPr>
            <w:noProof/>
            <w:webHidden/>
          </w:rPr>
          <w:fldChar w:fldCharType="separate"/>
        </w:r>
        <w:r w:rsidR="00123F21">
          <w:rPr>
            <w:noProof/>
            <w:webHidden/>
          </w:rPr>
          <w:t>11</w:t>
        </w:r>
        <w:r w:rsidR="00123F21">
          <w:rPr>
            <w:noProof/>
            <w:webHidden/>
          </w:rPr>
          <w:fldChar w:fldCharType="end"/>
        </w:r>
      </w:hyperlink>
    </w:p>
    <w:p w14:paraId="5A7BAC01" w14:textId="0FB2558E" w:rsidR="00123F21" w:rsidRDefault="002454D6">
      <w:pPr>
        <w:pStyle w:val="TOC2"/>
        <w:rPr>
          <w:rFonts w:eastAsiaTheme="minorEastAsia"/>
          <w:noProof/>
          <w:lang w:eastAsia="en-AU"/>
        </w:rPr>
      </w:pPr>
      <w:hyperlink w:anchor="_Toc531348668" w:history="1">
        <w:r w:rsidR="00123F21" w:rsidRPr="00EF586A">
          <w:rPr>
            <w:rStyle w:val="Hyperlink"/>
            <w:noProof/>
          </w:rPr>
          <w:t>7.3</w:t>
        </w:r>
        <w:r w:rsidR="00123F21">
          <w:rPr>
            <w:rFonts w:eastAsiaTheme="minorEastAsia"/>
            <w:noProof/>
            <w:lang w:eastAsia="en-AU"/>
          </w:rPr>
          <w:tab/>
        </w:r>
        <w:r w:rsidR="00123F21" w:rsidRPr="00EF586A">
          <w:rPr>
            <w:rStyle w:val="Hyperlink"/>
            <w:noProof/>
          </w:rPr>
          <w:t>Completing the grant application</w:t>
        </w:r>
        <w:r w:rsidR="00123F21">
          <w:rPr>
            <w:noProof/>
            <w:webHidden/>
          </w:rPr>
          <w:tab/>
        </w:r>
        <w:r w:rsidR="00123F21">
          <w:rPr>
            <w:noProof/>
            <w:webHidden/>
          </w:rPr>
          <w:fldChar w:fldCharType="begin"/>
        </w:r>
        <w:r w:rsidR="00123F21">
          <w:rPr>
            <w:noProof/>
            <w:webHidden/>
          </w:rPr>
          <w:instrText xml:space="preserve"> PAGEREF _Toc531348668 \h </w:instrText>
        </w:r>
        <w:r w:rsidR="00123F21">
          <w:rPr>
            <w:noProof/>
            <w:webHidden/>
          </w:rPr>
        </w:r>
        <w:r w:rsidR="00123F21">
          <w:rPr>
            <w:noProof/>
            <w:webHidden/>
          </w:rPr>
          <w:fldChar w:fldCharType="separate"/>
        </w:r>
        <w:r w:rsidR="00123F21">
          <w:rPr>
            <w:noProof/>
            <w:webHidden/>
          </w:rPr>
          <w:t>12</w:t>
        </w:r>
        <w:r w:rsidR="00123F21">
          <w:rPr>
            <w:noProof/>
            <w:webHidden/>
          </w:rPr>
          <w:fldChar w:fldCharType="end"/>
        </w:r>
      </w:hyperlink>
    </w:p>
    <w:p w14:paraId="558288CA" w14:textId="3F5C3690" w:rsidR="00123F21" w:rsidRDefault="002454D6">
      <w:pPr>
        <w:pStyle w:val="TOC2"/>
        <w:rPr>
          <w:rFonts w:eastAsiaTheme="minorEastAsia"/>
          <w:noProof/>
          <w:lang w:eastAsia="en-AU"/>
        </w:rPr>
      </w:pPr>
      <w:hyperlink w:anchor="_Toc531348669" w:history="1">
        <w:r w:rsidR="00123F21" w:rsidRPr="00EF586A">
          <w:rPr>
            <w:rStyle w:val="Hyperlink"/>
            <w:noProof/>
          </w:rPr>
          <w:t>7.5</w:t>
        </w:r>
        <w:r w:rsidR="00123F21">
          <w:rPr>
            <w:rFonts w:eastAsiaTheme="minorEastAsia"/>
            <w:noProof/>
            <w:lang w:eastAsia="en-AU"/>
          </w:rPr>
          <w:tab/>
        </w:r>
        <w:r w:rsidR="00123F21" w:rsidRPr="00EF586A">
          <w:rPr>
            <w:rStyle w:val="Hyperlink"/>
            <w:noProof/>
          </w:rPr>
          <w:t>Applications from consortia</w:t>
        </w:r>
        <w:r w:rsidR="00123F21">
          <w:rPr>
            <w:noProof/>
            <w:webHidden/>
          </w:rPr>
          <w:tab/>
        </w:r>
        <w:r w:rsidR="00123F21">
          <w:rPr>
            <w:noProof/>
            <w:webHidden/>
          </w:rPr>
          <w:fldChar w:fldCharType="begin"/>
        </w:r>
        <w:r w:rsidR="00123F21">
          <w:rPr>
            <w:noProof/>
            <w:webHidden/>
          </w:rPr>
          <w:instrText xml:space="preserve"> PAGEREF _Toc531348669 \h </w:instrText>
        </w:r>
        <w:r w:rsidR="00123F21">
          <w:rPr>
            <w:noProof/>
            <w:webHidden/>
          </w:rPr>
        </w:r>
        <w:r w:rsidR="00123F21">
          <w:rPr>
            <w:noProof/>
            <w:webHidden/>
          </w:rPr>
          <w:fldChar w:fldCharType="separate"/>
        </w:r>
        <w:r w:rsidR="00123F21">
          <w:rPr>
            <w:noProof/>
            <w:webHidden/>
          </w:rPr>
          <w:t>13</w:t>
        </w:r>
        <w:r w:rsidR="00123F21">
          <w:rPr>
            <w:noProof/>
            <w:webHidden/>
          </w:rPr>
          <w:fldChar w:fldCharType="end"/>
        </w:r>
      </w:hyperlink>
    </w:p>
    <w:p w14:paraId="0BC692D7" w14:textId="7D4DFEFC" w:rsidR="00123F21" w:rsidRDefault="002454D6">
      <w:pPr>
        <w:pStyle w:val="TOC2"/>
        <w:rPr>
          <w:rFonts w:eastAsiaTheme="minorEastAsia"/>
          <w:noProof/>
          <w:lang w:eastAsia="en-AU"/>
        </w:rPr>
      </w:pPr>
      <w:hyperlink w:anchor="_Toc531348670" w:history="1">
        <w:r w:rsidR="00123F21" w:rsidRPr="00EF586A">
          <w:rPr>
            <w:rStyle w:val="Hyperlink"/>
            <w:noProof/>
          </w:rPr>
          <w:t>7.6</w:t>
        </w:r>
        <w:r w:rsidR="00123F21">
          <w:rPr>
            <w:rFonts w:eastAsiaTheme="minorEastAsia"/>
            <w:noProof/>
            <w:lang w:eastAsia="en-AU"/>
          </w:rPr>
          <w:tab/>
        </w:r>
        <w:r w:rsidR="00123F21" w:rsidRPr="00EF586A">
          <w:rPr>
            <w:rStyle w:val="Hyperlink"/>
            <w:noProof/>
          </w:rPr>
          <w:t>Questions during the application process</w:t>
        </w:r>
        <w:r w:rsidR="00123F21">
          <w:rPr>
            <w:noProof/>
            <w:webHidden/>
          </w:rPr>
          <w:tab/>
        </w:r>
        <w:r w:rsidR="00123F21">
          <w:rPr>
            <w:noProof/>
            <w:webHidden/>
          </w:rPr>
          <w:fldChar w:fldCharType="begin"/>
        </w:r>
        <w:r w:rsidR="00123F21">
          <w:rPr>
            <w:noProof/>
            <w:webHidden/>
          </w:rPr>
          <w:instrText xml:space="preserve"> PAGEREF _Toc531348670 \h </w:instrText>
        </w:r>
        <w:r w:rsidR="00123F21">
          <w:rPr>
            <w:noProof/>
            <w:webHidden/>
          </w:rPr>
        </w:r>
        <w:r w:rsidR="00123F21">
          <w:rPr>
            <w:noProof/>
            <w:webHidden/>
          </w:rPr>
          <w:fldChar w:fldCharType="separate"/>
        </w:r>
        <w:r w:rsidR="00123F21">
          <w:rPr>
            <w:noProof/>
            <w:webHidden/>
          </w:rPr>
          <w:t>13</w:t>
        </w:r>
        <w:r w:rsidR="00123F21">
          <w:rPr>
            <w:noProof/>
            <w:webHidden/>
          </w:rPr>
          <w:fldChar w:fldCharType="end"/>
        </w:r>
      </w:hyperlink>
    </w:p>
    <w:p w14:paraId="5BFBF355" w14:textId="09E3453F" w:rsidR="00123F21" w:rsidRDefault="002454D6">
      <w:pPr>
        <w:pStyle w:val="TOC1"/>
        <w:rPr>
          <w:rFonts w:eastAsiaTheme="minorEastAsia"/>
          <w:b w:val="0"/>
          <w:noProof/>
          <w:sz w:val="22"/>
          <w:lang w:eastAsia="en-AU"/>
        </w:rPr>
      </w:pPr>
      <w:hyperlink w:anchor="_Toc531348671" w:history="1">
        <w:r w:rsidR="00123F21" w:rsidRPr="00EF586A">
          <w:rPr>
            <w:rStyle w:val="Hyperlink"/>
            <w:noProof/>
          </w:rPr>
          <w:t>8.</w:t>
        </w:r>
        <w:r w:rsidR="00123F21">
          <w:rPr>
            <w:rFonts w:eastAsiaTheme="minorEastAsia"/>
            <w:b w:val="0"/>
            <w:noProof/>
            <w:sz w:val="22"/>
            <w:lang w:eastAsia="en-AU"/>
          </w:rPr>
          <w:tab/>
        </w:r>
        <w:r w:rsidR="00123F21" w:rsidRPr="00EF586A">
          <w:rPr>
            <w:rStyle w:val="Hyperlink"/>
            <w:noProof/>
          </w:rPr>
          <w:t>Assessment of grant applications</w:t>
        </w:r>
        <w:r w:rsidR="00123F21">
          <w:rPr>
            <w:noProof/>
            <w:webHidden/>
          </w:rPr>
          <w:tab/>
        </w:r>
        <w:r w:rsidR="00123F21">
          <w:rPr>
            <w:noProof/>
            <w:webHidden/>
          </w:rPr>
          <w:fldChar w:fldCharType="begin"/>
        </w:r>
        <w:r w:rsidR="00123F21">
          <w:rPr>
            <w:noProof/>
            <w:webHidden/>
          </w:rPr>
          <w:instrText xml:space="preserve"> PAGEREF _Toc531348671 \h </w:instrText>
        </w:r>
        <w:r w:rsidR="00123F21">
          <w:rPr>
            <w:noProof/>
            <w:webHidden/>
          </w:rPr>
        </w:r>
        <w:r w:rsidR="00123F21">
          <w:rPr>
            <w:noProof/>
            <w:webHidden/>
          </w:rPr>
          <w:fldChar w:fldCharType="separate"/>
        </w:r>
        <w:r w:rsidR="00123F21">
          <w:rPr>
            <w:noProof/>
            <w:webHidden/>
          </w:rPr>
          <w:t>13</w:t>
        </w:r>
        <w:r w:rsidR="00123F21">
          <w:rPr>
            <w:noProof/>
            <w:webHidden/>
          </w:rPr>
          <w:fldChar w:fldCharType="end"/>
        </w:r>
      </w:hyperlink>
    </w:p>
    <w:p w14:paraId="6BB2EAAE" w14:textId="7EBBA87F" w:rsidR="00123F21" w:rsidRDefault="002454D6">
      <w:pPr>
        <w:pStyle w:val="TOC2"/>
        <w:rPr>
          <w:rFonts w:eastAsiaTheme="minorEastAsia"/>
          <w:noProof/>
          <w:lang w:eastAsia="en-AU"/>
        </w:rPr>
      </w:pPr>
      <w:hyperlink w:anchor="_Toc531348672" w:history="1">
        <w:r w:rsidR="00123F21" w:rsidRPr="00EF586A">
          <w:rPr>
            <w:rStyle w:val="Hyperlink"/>
            <w:noProof/>
          </w:rPr>
          <w:t>8.1</w:t>
        </w:r>
        <w:r w:rsidR="00123F21">
          <w:rPr>
            <w:rFonts w:eastAsiaTheme="minorEastAsia"/>
            <w:noProof/>
            <w:lang w:eastAsia="en-AU"/>
          </w:rPr>
          <w:tab/>
        </w:r>
        <w:r w:rsidR="00123F21" w:rsidRPr="00EF586A">
          <w:rPr>
            <w:rStyle w:val="Hyperlink"/>
            <w:noProof/>
          </w:rPr>
          <w:t>Who will assess applications?</w:t>
        </w:r>
        <w:r w:rsidR="00123F21">
          <w:rPr>
            <w:noProof/>
            <w:webHidden/>
          </w:rPr>
          <w:tab/>
        </w:r>
        <w:r w:rsidR="00123F21">
          <w:rPr>
            <w:noProof/>
            <w:webHidden/>
          </w:rPr>
          <w:fldChar w:fldCharType="begin"/>
        </w:r>
        <w:r w:rsidR="00123F21">
          <w:rPr>
            <w:noProof/>
            <w:webHidden/>
          </w:rPr>
          <w:instrText xml:space="preserve"> PAGEREF _Toc531348672 \h </w:instrText>
        </w:r>
        <w:r w:rsidR="00123F21">
          <w:rPr>
            <w:noProof/>
            <w:webHidden/>
          </w:rPr>
        </w:r>
        <w:r w:rsidR="00123F21">
          <w:rPr>
            <w:noProof/>
            <w:webHidden/>
          </w:rPr>
          <w:fldChar w:fldCharType="separate"/>
        </w:r>
        <w:r w:rsidR="00123F21">
          <w:rPr>
            <w:noProof/>
            <w:webHidden/>
          </w:rPr>
          <w:t>13</w:t>
        </w:r>
        <w:r w:rsidR="00123F21">
          <w:rPr>
            <w:noProof/>
            <w:webHidden/>
          </w:rPr>
          <w:fldChar w:fldCharType="end"/>
        </w:r>
      </w:hyperlink>
    </w:p>
    <w:p w14:paraId="49E1F724" w14:textId="3D723C11" w:rsidR="00123F21" w:rsidRDefault="002454D6">
      <w:pPr>
        <w:pStyle w:val="TOC2"/>
        <w:rPr>
          <w:rFonts w:eastAsiaTheme="minorEastAsia"/>
          <w:noProof/>
          <w:lang w:eastAsia="en-AU"/>
        </w:rPr>
      </w:pPr>
      <w:hyperlink w:anchor="_Toc531348673" w:history="1">
        <w:r w:rsidR="00123F21" w:rsidRPr="00EF586A">
          <w:rPr>
            <w:rStyle w:val="Hyperlink"/>
            <w:noProof/>
          </w:rPr>
          <w:t>8.2</w:t>
        </w:r>
        <w:r w:rsidR="00123F21">
          <w:rPr>
            <w:rFonts w:eastAsiaTheme="minorEastAsia"/>
            <w:noProof/>
            <w:lang w:eastAsia="en-AU"/>
          </w:rPr>
          <w:tab/>
        </w:r>
        <w:r w:rsidR="00123F21" w:rsidRPr="00EF586A">
          <w:rPr>
            <w:rStyle w:val="Hyperlink"/>
            <w:noProof/>
          </w:rPr>
          <w:t>Who will approve grants?</w:t>
        </w:r>
        <w:r w:rsidR="00123F21">
          <w:rPr>
            <w:noProof/>
            <w:webHidden/>
          </w:rPr>
          <w:tab/>
        </w:r>
        <w:r w:rsidR="00123F21">
          <w:rPr>
            <w:noProof/>
            <w:webHidden/>
          </w:rPr>
          <w:fldChar w:fldCharType="begin"/>
        </w:r>
        <w:r w:rsidR="00123F21">
          <w:rPr>
            <w:noProof/>
            <w:webHidden/>
          </w:rPr>
          <w:instrText xml:space="preserve"> PAGEREF _Toc531348673 \h </w:instrText>
        </w:r>
        <w:r w:rsidR="00123F21">
          <w:rPr>
            <w:noProof/>
            <w:webHidden/>
          </w:rPr>
        </w:r>
        <w:r w:rsidR="00123F21">
          <w:rPr>
            <w:noProof/>
            <w:webHidden/>
          </w:rPr>
          <w:fldChar w:fldCharType="separate"/>
        </w:r>
        <w:r w:rsidR="00123F21">
          <w:rPr>
            <w:noProof/>
            <w:webHidden/>
          </w:rPr>
          <w:t>14</w:t>
        </w:r>
        <w:r w:rsidR="00123F21">
          <w:rPr>
            <w:noProof/>
            <w:webHidden/>
          </w:rPr>
          <w:fldChar w:fldCharType="end"/>
        </w:r>
      </w:hyperlink>
    </w:p>
    <w:p w14:paraId="7CD30980" w14:textId="73EF7F26" w:rsidR="00123F21" w:rsidRDefault="002454D6">
      <w:pPr>
        <w:pStyle w:val="TOC1"/>
        <w:rPr>
          <w:rFonts w:eastAsiaTheme="minorEastAsia"/>
          <w:b w:val="0"/>
          <w:noProof/>
          <w:sz w:val="22"/>
          <w:lang w:eastAsia="en-AU"/>
        </w:rPr>
      </w:pPr>
      <w:hyperlink w:anchor="_Toc531348674" w:history="1">
        <w:r w:rsidR="00123F21" w:rsidRPr="00EF586A">
          <w:rPr>
            <w:rStyle w:val="Hyperlink"/>
            <w:noProof/>
          </w:rPr>
          <w:t>9.</w:t>
        </w:r>
        <w:r w:rsidR="00123F21">
          <w:rPr>
            <w:rFonts w:eastAsiaTheme="minorEastAsia"/>
            <w:b w:val="0"/>
            <w:noProof/>
            <w:sz w:val="22"/>
            <w:lang w:eastAsia="en-AU"/>
          </w:rPr>
          <w:tab/>
        </w:r>
        <w:r w:rsidR="00123F21" w:rsidRPr="00EF586A">
          <w:rPr>
            <w:rStyle w:val="Hyperlink"/>
            <w:noProof/>
          </w:rPr>
          <w:t>Notification of application outcomes</w:t>
        </w:r>
        <w:r w:rsidR="00123F21">
          <w:rPr>
            <w:noProof/>
            <w:webHidden/>
          </w:rPr>
          <w:tab/>
        </w:r>
        <w:r w:rsidR="00123F21">
          <w:rPr>
            <w:noProof/>
            <w:webHidden/>
          </w:rPr>
          <w:fldChar w:fldCharType="begin"/>
        </w:r>
        <w:r w:rsidR="00123F21">
          <w:rPr>
            <w:noProof/>
            <w:webHidden/>
          </w:rPr>
          <w:instrText xml:space="preserve"> PAGEREF _Toc531348674 \h </w:instrText>
        </w:r>
        <w:r w:rsidR="00123F21">
          <w:rPr>
            <w:noProof/>
            <w:webHidden/>
          </w:rPr>
        </w:r>
        <w:r w:rsidR="00123F21">
          <w:rPr>
            <w:noProof/>
            <w:webHidden/>
          </w:rPr>
          <w:fldChar w:fldCharType="separate"/>
        </w:r>
        <w:r w:rsidR="00123F21">
          <w:rPr>
            <w:noProof/>
            <w:webHidden/>
          </w:rPr>
          <w:t>14</w:t>
        </w:r>
        <w:r w:rsidR="00123F21">
          <w:rPr>
            <w:noProof/>
            <w:webHidden/>
          </w:rPr>
          <w:fldChar w:fldCharType="end"/>
        </w:r>
      </w:hyperlink>
    </w:p>
    <w:p w14:paraId="47206325" w14:textId="67C2D0EC" w:rsidR="00123F21" w:rsidRDefault="002454D6">
      <w:pPr>
        <w:pStyle w:val="TOC2"/>
        <w:rPr>
          <w:rFonts w:eastAsiaTheme="minorEastAsia"/>
          <w:noProof/>
          <w:lang w:eastAsia="en-AU"/>
        </w:rPr>
      </w:pPr>
      <w:hyperlink w:anchor="_Toc531348675" w:history="1">
        <w:r w:rsidR="00123F21" w:rsidRPr="00EF586A">
          <w:rPr>
            <w:rStyle w:val="Hyperlink"/>
            <w:noProof/>
          </w:rPr>
          <w:t>9.1</w:t>
        </w:r>
        <w:r w:rsidR="00123F21">
          <w:rPr>
            <w:rFonts w:eastAsiaTheme="minorEastAsia"/>
            <w:noProof/>
            <w:lang w:eastAsia="en-AU"/>
          </w:rPr>
          <w:tab/>
        </w:r>
        <w:r w:rsidR="00123F21" w:rsidRPr="00EF586A">
          <w:rPr>
            <w:rStyle w:val="Hyperlink"/>
            <w:noProof/>
          </w:rPr>
          <w:t>Feedback on your application</w:t>
        </w:r>
        <w:r w:rsidR="00123F21">
          <w:rPr>
            <w:noProof/>
            <w:webHidden/>
          </w:rPr>
          <w:tab/>
        </w:r>
        <w:r w:rsidR="00123F21">
          <w:rPr>
            <w:noProof/>
            <w:webHidden/>
          </w:rPr>
          <w:fldChar w:fldCharType="begin"/>
        </w:r>
        <w:r w:rsidR="00123F21">
          <w:rPr>
            <w:noProof/>
            <w:webHidden/>
          </w:rPr>
          <w:instrText xml:space="preserve"> PAGEREF _Toc531348675 \h </w:instrText>
        </w:r>
        <w:r w:rsidR="00123F21">
          <w:rPr>
            <w:noProof/>
            <w:webHidden/>
          </w:rPr>
        </w:r>
        <w:r w:rsidR="00123F21">
          <w:rPr>
            <w:noProof/>
            <w:webHidden/>
          </w:rPr>
          <w:fldChar w:fldCharType="separate"/>
        </w:r>
        <w:r w:rsidR="00123F21">
          <w:rPr>
            <w:noProof/>
            <w:webHidden/>
          </w:rPr>
          <w:t>14</w:t>
        </w:r>
        <w:r w:rsidR="00123F21">
          <w:rPr>
            <w:noProof/>
            <w:webHidden/>
          </w:rPr>
          <w:fldChar w:fldCharType="end"/>
        </w:r>
      </w:hyperlink>
    </w:p>
    <w:p w14:paraId="40884ECB" w14:textId="41993617" w:rsidR="00123F21" w:rsidRDefault="002454D6">
      <w:pPr>
        <w:pStyle w:val="TOC1"/>
        <w:rPr>
          <w:rFonts w:eastAsiaTheme="minorEastAsia"/>
          <w:b w:val="0"/>
          <w:noProof/>
          <w:sz w:val="22"/>
          <w:lang w:eastAsia="en-AU"/>
        </w:rPr>
      </w:pPr>
      <w:hyperlink w:anchor="_Toc531348676" w:history="1">
        <w:r w:rsidR="00123F21" w:rsidRPr="00EF586A">
          <w:rPr>
            <w:rStyle w:val="Hyperlink"/>
            <w:noProof/>
          </w:rPr>
          <w:t>10.</w:t>
        </w:r>
        <w:r w:rsidR="00123F21">
          <w:rPr>
            <w:rFonts w:eastAsiaTheme="minorEastAsia"/>
            <w:b w:val="0"/>
            <w:noProof/>
            <w:sz w:val="22"/>
            <w:lang w:eastAsia="en-AU"/>
          </w:rPr>
          <w:tab/>
        </w:r>
        <w:r w:rsidR="00123F21" w:rsidRPr="00EF586A">
          <w:rPr>
            <w:rStyle w:val="Hyperlink"/>
            <w:noProof/>
          </w:rPr>
          <w:t>Successful grant applications</w:t>
        </w:r>
        <w:r w:rsidR="00123F21">
          <w:rPr>
            <w:noProof/>
            <w:webHidden/>
          </w:rPr>
          <w:tab/>
        </w:r>
        <w:r w:rsidR="00123F21">
          <w:rPr>
            <w:noProof/>
            <w:webHidden/>
          </w:rPr>
          <w:fldChar w:fldCharType="begin"/>
        </w:r>
        <w:r w:rsidR="00123F21">
          <w:rPr>
            <w:noProof/>
            <w:webHidden/>
          </w:rPr>
          <w:instrText xml:space="preserve"> PAGEREF _Toc531348676 \h </w:instrText>
        </w:r>
        <w:r w:rsidR="00123F21">
          <w:rPr>
            <w:noProof/>
            <w:webHidden/>
          </w:rPr>
        </w:r>
        <w:r w:rsidR="00123F21">
          <w:rPr>
            <w:noProof/>
            <w:webHidden/>
          </w:rPr>
          <w:fldChar w:fldCharType="separate"/>
        </w:r>
        <w:r w:rsidR="00123F21">
          <w:rPr>
            <w:noProof/>
            <w:webHidden/>
          </w:rPr>
          <w:t>15</w:t>
        </w:r>
        <w:r w:rsidR="00123F21">
          <w:rPr>
            <w:noProof/>
            <w:webHidden/>
          </w:rPr>
          <w:fldChar w:fldCharType="end"/>
        </w:r>
      </w:hyperlink>
    </w:p>
    <w:p w14:paraId="48439F1B" w14:textId="29BD08F7" w:rsidR="00123F21" w:rsidRDefault="002454D6">
      <w:pPr>
        <w:pStyle w:val="TOC2"/>
        <w:rPr>
          <w:rFonts w:eastAsiaTheme="minorEastAsia"/>
          <w:noProof/>
          <w:lang w:eastAsia="en-AU"/>
        </w:rPr>
      </w:pPr>
      <w:hyperlink w:anchor="_Toc531348677" w:history="1">
        <w:r w:rsidR="00123F21" w:rsidRPr="00EF586A">
          <w:rPr>
            <w:rStyle w:val="Hyperlink"/>
            <w:noProof/>
          </w:rPr>
          <w:t>10.1</w:t>
        </w:r>
        <w:r w:rsidR="00123F21">
          <w:rPr>
            <w:rFonts w:eastAsiaTheme="minorEastAsia"/>
            <w:noProof/>
            <w:lang w:eastAsia="en-AU"/>
          </w:rPr>
          <w:tab/>
        </w:r>
        <w:r w:rsidR="00123F21" w:rsidRPr="00EF586A">
          <w:rPr>
            <w:rStyle w:val="Hyperlink"/>
            <w:noProof/>
          </w:rPr>
          <w:t>The grant agreement</w:t>
        </w:r>
        <w:r w:rsidR="00123F21">
          <w:rPr>
            <w:noProof/>
            <w:webHidden/>
          </w:rPr>
          <w:tab/>
        </w:r>
        <w:r w:rsidR="00123F21">
          <w:rPr>
            <w:noProof/>
            <w:webHidden/>
          </w:rPr>
          <w:fldChar w:fldCharType="begin"/>
        </w:r>
        <w:r w:rsidR="00123F21">
          <w:rPr>
            <w:noProof/>
            <w:webHidden/>
          </w:rPr>
          <w:instrText xml:space="preserve"> PAGEREF _Toc531348677 \h </w:instrText>
        </w:r>
        <w:r w:rsidR="00123F21">
          <w:rPr>
            <w:noProof/>
            <w:webHidden/>
          </w:rPr>
        </w:r>
        <w:r w:rsidR="00123F21">
          <w:rPr>
            <w:noProof/>
            <w:webHidden/>
          </w:rPr>
          <w:fldChar w:fldCharType="separate"/>
        </w:r>
        <w:r w:rsidR="00123F21">
          <w:rPr>
            <w:noProof/>
            <w:webHidden/>
          </w:rPr>
          <w:t>15</w:t>
        </w:r>
        <w:r w:rsidR="00123F21">
          <w:rPr>
            <w:noProof/>
            <w:webHidden/>
          </w:rPr>
          <w:fldChar w:fldCharType="end"/>
        </w:r>
      </w:hyperlink>
    </w:p>
    <w:p w14:paraId="653BB515" w14:textId="0E133839" w:rsidR="00123F21" w:rsidRDefault="002454D6">
      <w:pPr>
        <w:pStyle w:val="TOC3"/>
        <w:rPr>
          <w:rFonts w:eastAsiaTheme="minorEastAsia"/>
          <w:noProof/>
          <w:lang w:eastAsia="en-AU"/>
        </w:rPr>
      </w:pPr>
      <w:hyperlink w:anchor="_Toc531348678" w:history="1">
        <w:r w:rsidR="00123F21" w:rsidRPr="00EF586A">
          <w:rPr>
            <w:rStyle w:val="Hyperlink"/>
            <w:noProof/>
          </w:rPr>
          <w:t>10.1.1</w:t>
        </w:r>
        <w:r w:rsidR="00123F21">
          <w:rPr>
            <w:rFonts w:eastAsiaTheme="minorEastAsia"/>
            <w:noProof/>
            <w:lang w:eastAsia="en-AU"/>
          </w:rPr>
          <w:tab/>
        </w:r>
        <w:r w:rsidR="00123F21" w:rsidRPr="00EF586A">
          <w:rPr>
            <w:rStyle w:val="Hyperlink"/>
            <w:noProof/>
          </w:rPr>
          <w:t>Commonwealth Child Safe Framework</w:t>
        </w:r>
        <w:r w:rsidR="00123F21">
          <w:rPr>
            <w:noProof/>
            <w:webHidden/>
          </w:rPr>
          <w:tab/>
        </w:r>
        <w:r w:rsidR="00123F21">
          <w:rPr>
            <w:noProof/>
            <w:webHidden/>
          </w:rPr>
          <w:fldChar w:fldCharType="begin"/>
        </w:r>
        <w:r w:rsidR="00123F21">
          <w:rPr>
            <w:noProof/>
            <w:webHidden/>
          </w:rPr>
          <w:instrText xml:space="preserve"> PAGEREF _Toc531348678 \h </w:instrText>
        </w:r>
        <w:r w:rsidR="00123F21">
          <w:rPr>
            <w:noProof/>
            <w:webHidden/>
          </w:rPr>
        </w:r>
        <w:r w:rsidR="00123F21">
          <w:rPr>
            <w:noProof/>
            <w:webHidden/>
          </w:rPr>
          <w:fldChar w:fldCharType="separate"/>
        </w:r>
        <w:r w:rsidR="00123F21">
          <w:rPr>
            <w:noProof/>
            <w:webHidden/>
          </w:rPr>
          <w:t>15</w:t>
        </w:r>
        <w:r w:rsidR="00123F21">
          <w:rPr>
            <w:noProof/>
            <w:webHidden/>
          </w:rPr>
          <w:fldChar w:fldCharType="end"/>
        </w:r>
      </w:hyperlink>
    </w:p>
    <w:p w14:paraId="3E9EE482" w14:textId="6B7E8224" w:rsidR="00123F21" w:rsidRDefault="002454D6">
      <w:pPr>
        <w:pStyle w:val="TOC2"/>
        <w:rPr>
          <w:rFonts w:eastAsiaTheme="minorEastAsia"/>
          <w:noProof/>
          <w:lang w:eastAsia="en-AU"/>
        </w:rPr>
      </w:pPr>
      <w:hyperlink w:anchor="_Toc531348679" w:history="1">
        <w:r w:rsidR="00123F21" w:rsidRPr="00EF586A">
          <w:rPr>
            <w:rStyle w:val="Hyperlink"/>
            <w:noProof/>
          </w:rPr>
          <w:t>10.2</w:t>
        </w:r>
        <w:r w:rsidR="00123F21">
          <w:rPr>
            <w:rFonts w:eastAsiaTheme="minorEastAsia"/>
            <w:noProof/>
            <w:lang w:eastAsia="en-AU"/>
          </w:rPr>
          <w:tab/>
        </w:r>
        <w:r w:rsidR="00123F21" w:rsidRPr="00EF586A">
          <w:rPr>
            <w:rStyle w:val="Hyperlink"/>
            <w:noProof/>
          </w:rPr>
          <w:t>How the grant will be paid</w:t>
        </w:r>
        <w:r w:rsidR="00123F21">
          <w:rPr>
            <w:noProof/>
            <w:webHidden/>
          </w:rPr>
          <w:tab/>
        </w:r>
        <w:r w:rsidR="00123F21">
          <w:rPr>
            <w:noProof/>
            <w:webHidden/>
          </w:rPr>
          <w:fldChar w:fldCharType="begin"/>
        </w:r>
        <w:r w:rsidR="00123F21">
          <w:rPr>
            <w:noProof/>
            <w:webHidden/>
          </w:rPr>
          <w:instrText xml:space="preserve"> PAGEREF _Toc531348679 \h </w:instrText>
        </w:r>
        <w:r w:rsidR="00123F21">
          <w:rPr>
            <w:noProof/>
            <w:webHidden/>
          </w:rPr>
        </w:r>
        <w:r w:rsidR="00123F21">
          <w:rPr>
            <w:noProof/>
            <w:webHidden/>
          </w:rPr>
          <w:fldChar w:fldCharType="separate"/>
        </w:r>
        <w:r w:rsidR="00123F21">
          <w:rPr>
            <w:noProof/>
            <w:webHidden/>
          </w:rPr>
          <w:t>16</w:t>
        </w:r>
        <w:r w:rsidR="00123F21">
          <w:rPr>
            <w:noProof/>
            <w:webHidden/>
          </w:rPr>
          <w:fldChar w:fldCharType="end"/>
        </w:r>
      </w:hyperlink>
    </w:p>
    <w:p w14:paraId="70B12F0F" w14:textId="13D9C178" w:rsidR="00123F21" w:rsidRDefault="002454D6">
      <w:pPr>
        <w:pStyle w:val="TOC1"/>
        <w:rPr>
          <w:rFonts w:eastAsiaTheme="minorEastAsia"/>
          <w:b w:val="0"/>
          <w:noProof/>
          <w:sz w:val="22"/>
          <w:lang w:eastAsia="en-AU"/>
        </w:rPr>
      </w:pPr>
      <w:hyperlink w:anchor="_Toc531348680" w:history="1">
        <w:r w:rsidR="00123F21" w:rsidRPr="00EF586A">
          <w:rPr>
            <w:rStyle w:val="Hyperlink"/>
            <w:noProof/>
          </w:rPr>
          <w:t>11.</w:t>
        </w:r>
        <w:r w:rsidR="00123F21">
          <w:rPr>
            <w:rFonts w:eastAsiaTheme="minorEastAsia"/>
            <w:b w:val="0"/>
            <w:noProof/>
            <w:sz w:val="22"/>
            <w:lang w:eastAsia="en-AU"/>
          </w:rPr>
          <w:tab/>
        </w:r>
        <w:r w:rsidR="00123F21" w:rsidRPr="00EF586A">
          <w:rPr>
            <w:rStyle w:val="Hyperlink"/>
            <w:noProof/>
          </w:rPr>
          <w:t>Announcement of grants</w:t>
        </w:r>
        <w:r w:rsidR="00123F21">
          <w:rPr>
            <w:noProof/>
            <w:webHidden/>
          </w:rPr>
          <w:tab/>
        </w:r>
        <w:r w:rsidR="00123F21">
          <w:rPr>
            <w:noProof/>
            <w:webHidden/>
          </w:rPr>
          <w:fldChar w:fldCharType="begin"/>
        </w:r>
        <w:r w:rsidR="00123F21">
          <w:rPr>
            <w:noProof/>
            <w:webHidden/>
          </w:rPr>
          <w:instrText xml:space="preserve"> PAGEREF _Toc531348680 \h </w:instrText>
        </w:r>
        <w:r w:rsidR="00123F21">
          <w:rPr>
            <w:noProof/>
            <w:webHidden/>
          </w:rPr>
        </w:r>
        <w:r w:rsidR="00123F21">
          <w:rPr>
            <w:noProof/>
            <w:webHidden/>
          </w:rPr>
          <w:fldChar w:fldCharType="separate"/>
        </w:r>
        <w:r w:rsidR="00123F21">
          <w:rPr>
            <w:noProof/>
            <w:webHidden/>
          </w:rPr>
          <w:t>16</w:t>
        </w:r>
        <w:r w:rsidR="00123F21">
          <w:rPr>
            <w:noProof/>
            <w:webHidden/>
          </w:rPr>
          <w:fldChar w:fldCharType="end"/>
        </w:r>
      </w:hyperlink>
    </w:p>
    <w:p w14:paraId="58673880" w14:textId="7EC0D2A2" w:rsidR="00123F21" w:rsidRDefault="002454D6">
      <w:pPr>
        <w:pStyle w:val="TOC1"/>
        <w:rPr>
          <w:rFonts w:eastAsiaTheme="minorEastAsia"/>
          <w:b w:val="0"/>
          <w:noProof/>
          <w:sz w:val="22"/>
          <w:lang w:eastAsia="en-AU"/>
        </w:rPr>
      </w:pPr>
      <w:hyperlink w:anchor="_Toc531348681" w:history="1">
        <w:r w:rsidR="00123F21" w:rsidRPr="00EF586A">
          <w:rPr>
            <w:rStyle w:val="Hyperlink"/>
            <w:noProof/>
          </w:rPr>
          <w:t>12.</w:t>
        </w:r>
        <w:r w:rsidR="00123F21">
          <w:rPr>
            <w:rFonts w:eastAsiaTheme="minorEastAsia"/>
            <w:b w:val="0"/>
            <w:noProof/>
            <w:sz w:val="22"/>
            <w:lang w:eastAsia="en-AU"/>
          </w:rPr>
          <w:tab/>
        </w:r>
        <w:r w:rsidR="00123F21" w:rsidRPr="00EF586A">
          <w:rPr>
            <w:rStyle w:val="Hyperlink"/>
            <w:noProof/>
          </w:rPr>
          <w:t>Delivery of grant activities</w:t>
        </w:r>
        <w:r w:rsidR="00123F21">
          <w:rPr>
            <w:noProof/>
            <w:webHidden/>
          </w:rPr>
          <w:tab/>
        </w:r>
        <w:r w:rsidR="00123F21">
          <w:rPr>
            <w:noProof/>
            <w:webHidden/>
          </w:rPr>
          <w:fldChar w:fldCharType="begin"/>
        </w:r>
        <w:r w:rsidR="00123F21">
          <w:rPr>
            <w:noProof/>
            <w:webHidden/>
          </w:rPr>
          <w:instrText xml:space="preserve"> PAGEREF _Toc531348681 \h </w:instrText>
        </w:r>
        <w:r w:rsidR="00123F21">
          <w:rPr>
            <w:noProof/>
            <w:webHidden/>
          </w:rPr>
        </w:r>
        <w:r w:rsidR="00123F21">
          <w:rPr>
            <w:noProof/>
            <w:webHidden/>
          </w:rPr>
          <w:fldChar w:fldCharType="separate"/>
        </w:r>
        <w:r w:rsidR="00123F21">
          <w:rPr>
            <w:noProof/>
            <w:webHidden/>
          </w:rPr>
          <w:t>16</w:t>
        </w:r>
        <w:r w:rsidR="00123F21">
          <w:rPr>
            <w:noProof/>
            <w:webHidden/>
          </w:rPr>
          <w:fldChar w:fldCharType="end"/>
        </w:r>
      </w:hyperlink>
    </w:p>
    <w:p w14:paraId="0AEF6FA1" w14:textId="0258638F" w:rsidR="00123F21" w:rsidRDefault="002454D6">
      <w:pPr>
        <w:pStyle w:val="TOC2"/>
        <w:rPr>
          <w:rFonts w:eastAsiaTheme="minorEastAsia"/>
          <w:noProof/>
          <w:lang w:eastAsia="en-AU"/>
        </w:rPr>
      </w:pPr>
      <w:hyperlink w:anchor="_Toc531348682" w:history="1">
        <w:r w:rsidR="00123F21" w:rsidRPr="00EF586A">
          <w:rPr>
            <w:rStyle w:val="Hyperlink"/>
            <w:noProof/>
          </w:rPr>
          <w:t>12.1</w:t>
        </w:r>
        <w:r w:rsidR="00123F21">
          <w:rPr>
            <w:rFonts w:eastAsiaTheme="minorEastAsia"/>
            <w:noProof/>
            <w:lang w:eastAsia="en-AU"/>
          </w:rPr>
          <w:tab/>
        </w:r>
        <w:r w:rsidR="00123F21" w:rsidRPr="00EF586A">
          <w:rPr>
            <w:rStyle w:val="Hyperlink"/>
            <w:noProof/>
          </w:rPr>
          <w:t>Your responsibilities</w:t>
        </w:r>
        <w:r w:rsidR="00123F21">
          <w:rPr>
            <w:noProof/>
            <w:webHidden/>
          </w:rPr>
          <w:tab/>
        </w:r>
        <w:r w:rsidR="00123F21">
          <w:rPr>
            <w:noProof/>
            <w:webHidden/>
          </w:rPr>
          <w:fldChar w:fldCharType="begin"/>
        </w:r>
        <w:r w:rsidR="00123F21">
          <w:rPr>
            <w:noProof/>
            <w:webHidden/>
          </w:rPr>
          <w:instrText xml:space="preserve"> PAGEREF _Toc531348682 \h </w:instrText>
        </w:r>
        <w:r w:rsidR="00123F21">
          <w:rPr>
            <w:noProof/>
            <w:webHidden/>
          </w:rPr>
        </w:r>
        <w:r w:rsidR="00123F21">
          <w:rPr>
            <w:noProof/>
            <w:webHidden/>
          </w:rPr>
          <w:fldChar w:fldCharType="separate"/>
        </w:r>
        <w:r w:rsidR="00123F21">
          <w:rPr>
            <w:noProof/>
            <w:webHidden/>
          </w:rPr>
          <w:t>16</w:t>
        </w:r>
        <w:r w:rsidR="00123F21">
          <w:rPr>
            <w:noProof/>
            <w:webHidden/>
          </w:rPr>
          <w:fldChar w:fldCharType="end"/>
        </w:r>
      </w:hyperlink>
    </w:p>
    <w:p w14:paraId="1E9A20E6" w14:textId="61C4B577" w:rsidR="00123F21" w:rsidRDefault="002454D6">
      <w:pPr>
        <w:pStyle w:val="TOC2"/>
        <w:rPr>
          <w:rFonts w:eastAsiaTheme="minorEastAsia"/>
          <w:noProof/>
          <w:lang w:eastAsia="en-AU"/>
        </w:rPr>
      </w:pPr>
      <w:hyperlink w:anchor="_Toc531348683" w:history="1">
        <w:r w:rsidR="00123F21" w:rsidRPr="00EF586A">
          <w:rPr>
            <w:rStyle w:val="Hyperlink"/>
            <w:noProof/>
          </w:rPr>
          <w:t>12.2</w:t>
        </w:r>
        <w:r w:rsidR="00123F21">
          <w:rPr>
            <w:rFonts w:eastAsiaTheme="minorEastAsia"/>
            <w:noProof/>
            <w:lang w:eastAsia="en-AU"/>
          </w:rPr>
          <w:tab/>
        </w:r>
        <w:r w:rsidR="00123F21" w:rsidRPr="00EF586A">
          <w:rPr>
            <w:rStyle w:val="Hyperlink"/>
            <w:noProof/>
          </w:rPr>
          <w:t>The Department of Social Services’ responsibilities</w:t>
        </w:r>
        <w:r w:rsidR="00123F21">
          <w:rPr>
            <w:noProof/>
            <w:webHidden/>
          </w:rPr>
          <w:tab/>
        </w:r>
        <w:r w:rsidR="00123F21">
          <w:rPr>
            <w:noProof/>
            <w:webHidden/>
          </w:rPr>
          <w:fldChar w:fldCharType="begin"/>
        </w:r>
        <w:r w:rsidR="00123F21">
          <w:rPr>
            <w:noProof/>
            <w:webHidden/>
          </w:rPr>
          <w:instrText xml:space="preserve"> PAGEREF _Toc531348683 \h </w:instrText>
        </w:r>
        <w:r w:rsidR="00123F21">
          <w:rPr>
            <w:noProof/>
            <w:webHidden/>
          </w:rPr>
        </w:r>
        <w:r w:rsidR="00123F21">
          <w:rPr>
            <w:noProof/>
            <w:webHidden/>
          </w:rPr>
          <w:fldChar w:fldCharType="separate"/>
        </w:r>
        <w:r w:rsidR="00123F21">
          <w:rPr>
            <w:noProof/>
            <w:webHidden/>
          </w:rPr>
          <w:t>16</w:t>
        </w:r>
        <w:r w:rsidR="00123F21">
          <w:rPr>
            <w:noProof/>
            <w:webHidden/>
          </w:rPr>
          <w:fldChar w:fldCharType="end"/>
        </w:r>
      </w:hyperlink>
    </w:p>
    <w:p w14:paraId="19ECCDE1" w14:textId="6E355628" w:rsidR="00123F21" w:rsidRDefault="002454D6">
      <w:pPr>
        <w:pStyle w:val="TOC2"/>
        <w:rPr>
          <w:rFonts w:eastAsiaTheme="minorEastAsia"/>
          <w:noProof/>
          <w:lang w:eastAsia="en-AU"/>
        </w:rPr>
      </w:pPr>
      <w:hyperlink w:anchor="_Toc531348684" w:history="1">
        <w:r w:rsidR="00123F21" w:rsidRPr="00EF586A">
          <w:rPr>
            <w:rStyle w:val="Hyperlink"/>
            <w:noProof/>
          </w:rPr>
          <w:t>12.3</w:t>
        </w:r>
        <w:r w:rsidR="00123F21">
          <w:rPr>
            <w:rFonts w:eastAsiaTheme="minorEastAsia"/>
            <w:noProof/>
            <w:lang w:eastAsia="en-AU"/>
          </w:rPr>
          <w:tab/>
        </w:r>
        <w:r w:rsidR="00123F21" w:rsidRPr="00EF586A">
          <w:rPr>
            <w:rStyle w:val="Hyperlink"/>
            <w:noProof/>
          </w:rPr>
          <w:t>Grant payments and GST</w:t>
        </w:r>
        <w:r w:rsidR="00123F21">
          <w:rPr>
            <w:noProof/>
            <w:webHidden/>
          </w:rPr>
          <w:tab/>
        </w:r>
        <w:r w:rsidR="00123F21">
          <w:rPr>
            <w:noProof/>
            <w:webHidden/>
          </w:rPr>
          <w:fldChar w:fldCharType="begin"/>
        </w:r>
        <w:r w:rsidR="00123F21">
          <w:rPr>
            <w:noProof/>
            <w:webHidden/>
          </w:rPr>
          <w:instrText xml:space="preserve"> PAGEREF _Toc531348684 \h </w:instrText>
        </w:r>
        <w:r w:rsidR="00123F21">
          <w:rPr>
            <w:noProof/>
            <w:webHidden/>
          </w:rPr>
        </w:r>
        <w:r w:rsidR="00123F21">
          <w:rPr>
            <w:noProof/>
            <w:webHidden/>
          </w:rPr>
          <w:fldChar w:fldCharType="separate"/>
        </w:r>
        <w:r w:rsidR="00123F21">
          <w:rPr>
            <w:noProof/>
            <w:webHidden/>
          </w:rPr>
          <w:t>16</w:t>
        </w:r>
        <w:r w:rsidR="00123F21">
          <w:rPr>
            <w:noProof/>
            <w:webHidden/>
          </w:rPr>
          <w:fldChar w:fldCharType="end"/>
        </w:r>
      </w:hyperlink>
    </w:p>
    <w:p w14:paraId="2CA2FEAA" w14:textId="40446A49" w:rsidR="00123F21" w:rsidRDefault="002454D6">
      <w:pPr>
        <w:pStyle w:val="TOC2"/>
        <w:rPr>
          <w:rFonts w:eastAsiaTheme="minorEastAsia"/>
          <w:noProof/>
          <w:lang w:eastAsia="en-AU"/>
        </w:rPr>
      </w:pPr>
      <w:hyperlink w:anchor="_Toc531348685" w:history="1">
        <w:r w:rsidR="00123F21" w:rsidRPr="00EF586A">
          <w:rPr>
            <w:rStyle w:val="Hyperlink"/>
            <w:noProof/>
          </w:rPr>
          <w:t>12.4</w:t>
        </w:r>
        <w:r w:rsidR="00123F21">
          <w:rPr>
            <w:rFonts w:eastAsiaTheme="minorEastAsia"/>
            <w:noProof/>
            <w:lang w:eastAsia="en-AU"/>
          </w:rPr>
          <w:tab/>
        </w:r>
        <w:r w:rsidR="00123F21" w:rsidRPr="00EF586A">
          <w:rPr>
            <w:rStyle w:val="Hyperlink"/>
            <w:noProof/>
          </w:rPr>
          <w:t>Reporting</w:t>
        </w:r>
        <w:r w:rsidR="00123F21">
          <w:rPr>
            <w:noProof/>
            <w:webHidden/>
          </w:rPr>
          <w:tab/>
        </w:r>
        <w:r w:rsidR="00123F21">
          <w:rPr>
            <w:noProof/>
            <w:webHidden/>
          </w:rPr>
          <w:fldChar w:fldCharType="begin"/>
        </w:r>
        <w:r w:rsidR="00123F21">
          <w:rPr>
            <w:noProof/>
            <w:webHidden/>
          </w:rPr>
          <w:instrText xml:space="preserve"> PAGEREF _Toc531348685 \h </w:instrText>
        </w:r>
        <w:r w:rsidR="00123F21">
          <w:rPr>
            <w:noProof/>
            <w:webHidden/>
          </w:rPr>
        </w:r>
        <w:r w:rsidR="00123F21">
          <w:rPr>
            <w:noProof/>
            <w:webHidden/>
          </w:rPr>
          <w:fldChar w:fldCharType="separate"/>
        </w:r>
        <w:r w:rsidR="00123F21">
          <w:rPr>
            <w:noProof/>
            <w:webHidden/>
          </w:rPr>
          <w:t>17</w:t>
        </w:r>
        <w:r w:rsidR="00123F21">
          <w:rPr>
            <w:noProof/>
            <w:webHidden/>
          </w:rPr>
          <w:fldChar w:fldCharType="end"/>
        </w:r>
      </w:hyperlink>
    </w:p>
    <w:p w14:paraId="04109601" w14:textId="75B14818" w:rsidR="00123F21" w:rsidRDefault="002454D6">
      <w:pPr>
        <w:pStyle w:val="TOC2"/>
        <w:rPr>
          <w:rFonts w:eastAsiaTheme="minorEastAsia"/>
          <w:noProof/>
          <w:lang w:eastAsia="en-AU"/>
        </w:rPr>
      </w:pPr>
      <w:hyperlink w:anchor="_Toc531348686" w:history="1">
        <w:r w:rsidR="00123F21" w:rsidRPr="00EF586A">
          <w:rPr>
            <w:rStyle w:val="Hyperlink"/>
            <w:noProof/>
          </w:rPr>
          <w:t>12.5</w:t>
        </w:r>
        <w:r w:rsidR="00123F21">
          <w:rPr>
            <w:rFonts w:eastAsiaTheme="minorEastAsia"/>
            <w:noProof/>
            <w:lang w:eastAsia="en-AU"/>
          </w:rPr>
          <w:tab/>
        </w:r>
        <w:r w:rsidR="00123F21" w:rsidRPr="00EF586A">
          <w:rPr>
            <w:rStyle w:val="Hyperlink"/>
            <w:noProof/>
          </w:rPr>
          <w:t>Evaluation</w:t>
        </w:r>
        <w:r w:rsidR="00123F21">
          <w:rPr>
            <w:noProof/>
            <w:webHidden/>
          </w:rPr>
          <w:tab/>
        </w:r>
        <w:r w:rsidR="00123F21">
          <w:rPr>
            <w:noProof/>
            <w:webHidden/>
          </w:rPr>
          <w:fldChar w:fldCharType="begin"/>
        </w:r>
        <w:r w:rsidR="00123F21">
          <w:rPr>
            <w:noProof/>
            <w:webHidden/>
          </w:rPr>
          <w:instrText xml:space="preserve"> PAGEREF _Toc531348686 \h </w:instrText>
        </w:r>
        <w:r w:rsidR="00123F21">
          <w:rPr>
            <w:noProof/>
            <w:webHidden/>
          </w:rPr>
        </w:r>
        <w:r w:rsidR="00123F21">
          <w:rPr>
            <w:noProof/>
            <w:webHidden/>
          </w:rPr>
          <w:fldChar w:fldCharType="separate"/>
        </w:r>
        <w:r w:rsidR="00123F21">
          <w:rPr>
            <w:noProof/>
            <w:webHidden/>
          </w:rPr>
          <w:t>17</w:t>
        </w:r>
        <w:r w:rsidR="00123F21">
          <w:rPr>
            <w:noProof/>
            <w:webHidden/>
          </w:rPr>
          <w:fldChar w:fldCharType="end"/>
        </w:r>
      </w:hyperlink>
    </w:p>
    <w:p w14:paraId="0B575A77" w14:textId="05E68730" w:rsidR="00123F21" w:rsidRDefault="002454D6">
      <w:pPr>
        <w:pStyle w:val="TOC2"/>
        <w:rPr>
          <w:rFonts w:eastAsiaTheme="minorEastAsia"/>
          <w:noProof/>
          <w:lang w:eastAsia="en-AU"/>
        </w:rPr>
      </w:pPr>
      <w:hyperlink w:anchor="_Toc531348687" w:history="1">
        <w:r w:rsidR="00123F21" w:rsidRPr="00EF586A">
          <w:rPr>
            <w:rStyle w:val="Hyperlink"/>
            <w:noProof/>
          </w:rPr>
          <w:t>12.6</w:t>
        </w:r>
        <w:r w:rsidR="00123F21">
          <w:rPr>
            <w:rFonts w:eastAsiaTheme="minorEastAsia"/>
            <w:noProof/>
            <w:lang w:eastAsia="en-AU"/>
          </w:rPr>
          <w:tab/>
        </w:r>
        <w:r w:rsidR="00123F21" w:rsidRPr="00EF586A">
          <w:rPr>
            <w:rStyle w:val="Hyperlink"/>
            <w:noProof/>
          </w:rPr>
          <w:t>Acknowledgement</w:t>
        </w:r>
        <w:r w:rsidR="00123F21">
          <w:rPr>
            <w:noProof/>
            <w:webHidden/>
          </w:rPr>
          <w:tab/>
        </w:r>
        <w:r w:rsidR="00123F21">
          <w:rPr>
            <w:noProof/>
            <w:webHidden/>
          </w:rPr>
          <w:fldChar w:fldCharType="begin"/>
        </w:r>
        <w:r w:rsidR="00123F21">
          <w:rPr>
            <w:noProof/>
            <w:webHidden/>
          </w:rPr>
          <w:instrText xml:space="preserve"> PAGEREF _Toc531348687 \h </w:instrText>
        </w:r>
        <w:r w:rsidR="00123F21">
          <w:rPr>
            <w:noProof/>
            <w:webHidden/>
          </w:rPr>
        </w:r>
        <w:r w:rsidR="00123F21">
          <w:rPr>
            <w:noProof/>
            <w:webHidden/>
          </w:rPr>
          <w:fldChar w:fldCharType="separate"/>
        </w:r>
        <w:r w:rsidR="00123F21">
          <w:rPr>
            <w:noProof/>
            <w:webHidden/>
          </w:rPr>
          <w:t>17</w:t>
        </w:r>
        <w:r w:rsidR="00123F21">
          <w:rPr>
            <w:noProof/>
            <w:webHidden/>
          </w:rPr>
          <w:fldChar w:fldCharType="end"/>
        </w:r>
      </w:hyperlink>
    </w:p>
    <w:p w14:paraId="31364041" w14:textId="4F80EE09" w:rsidR="00123F21" w:rsidRDefault="002454D6">
      <w:pPr>
        <w:pStyle w:val="TOC2"/>
        <w:rPr>
          <w:rFonts w:eastAsiaTheme="minorEastAsia"/>
          <w:noProof/>
          <w:lang w:eastAsia="en-AU"/>
        </w:rPr>
      </w:pPr>
      <w:hyperlink w:anchor="_Toc531348688" w:history="1">
        <w:r w:rsidR="00123F21" w:rsidRPr="00EF586A">
          <w:rPr>
            <w:rStyle w:val="Hyperlink"/>
            <w:noProof/>
          </w:rPr>
          <w:t>12.7</w:t>
        </w:r>
        <w:r w:rsidR="00123F21">
          <w:rPr>
            <w:rFonts w:eastAsiaTheme="minorEastAsia"/>
            <w:noProof/>
            <w:lang w:eastAsia="en-AU"/>
          </w:rPr>
          <w:tab/>
        </w:r>
        <w:r w:rsidR="00123F21" w:rsidRPr="00EF586A">
          <w:rPr>
            <w:rStyle w:val="Hyperlink"/>
            <w:noProof/>
          </w:rPr>
          <w:t>Multicultural Access and Equity</w:t>
        </w:r>
        <w:r w:rsidR="00123F21">
          <w:rPr>
            <w:noProof/>
            <w:webHidden/>
          </w:rPr>
          <w:tab/>
        </w:r>
        <w:r w:rsidR="00123F21">
          <w:rPr>
            <w:noProof/>
            <w:webHidden/>
          </w:rPr>
          <w:fldChar w:fldCharType="begin"/>
        </w:r>
        <w:r w:rsidR="00123F21">
          <w:rPr>
            <w:noProof/>
            <w:webHidden/>
          </w:rPr>
          <w:instrText xml:space="preserve"> PAGEREF _Toc531348688 \h </w:instrText>
        </w:r>
        <w:r w:rsidR="00123F21">
          <w:rPr>
            <w:noProof/>
            <w:webHidden/>
          </w:rPr>
        </w:r>
        <w:r w:rsidR="00123F21">
          <w:rPr>
            <w:noProof/>
            <w:webHidden/>
          </w:rPr>
          <w:fldChar w:fldCharType="separate"/>
        </w:r>
        <w:r w:rsidR="00123F21">
          <w:rPr>
            <w:noProof/>
            <w:webHidden/>
          </w:rPr>
          <w:t>17</w:t>
        </w:r>
        <w:r w:rsidR="00123F21">
          <w:rPr>
            <w:noProof/>
            <w:webHidden/>
          </w:rPr>
          <w:fldChar w:fldCharType="end"/>
        </w:r>
      </w:hyperlink>
    </w:p>
    <w:p w14:paraId="094BB9DC" w14:textId="674D3122" w:rsidR="00123F21" w:rsidRDefault="002454D6">
      <w:pPr>
        <w:pStyle w:val="TOC1"/>
        <w:rPr>
          <w:rFonts w:eastAsiaTheme="minorEastAsia"/>
          <w:b w:val="0"/>
          <w:noProof/>
          <w:sz w:val="22"/>
          <w:lang w:eastAsia="en-AU"/>
        </w:rPr>
      </w:pPr>
      <w:hyperlink w:anchor="_Toc531348689" w:history="1">
        <w:r w:rsidR="00123F21" w:rsidRPr="00EF586A">
          <w:rPr>
            <w:rStyle w:val="Hyperlink"/>
            <w:noProof/>
          </w:rPr>
          <w:t>13.</w:t>
        </w:r>
        <w:r w:rsidR="00123F21">
          <w:rPr>
            <w:rFonts w:eastAsiaTheme="minorEastAsia"/>
            <w:b w:val="0"/>
            <w:noProof/>
            <w:sz w:val="22"/>
            <w:lang w:eastAsia="en-AU"/>
          </w:rPr>
          <w:tab/>
        </w:r>
        <w:r w:rsidR="00123F21" w:rsidRPr="00EF586A">
          <w:rPr>
            <w:rStyle w:val="Hyperlink"/>
            <w:noProof/>
          </w:rPr>
          <w:t>Probity</w:t>
        </w:r>
        <w:r w:rsidR="00123F21">
          <w:rPr>
            <w:noProof/>
            <w:webHidden/>
          </w:rPr>
          <w:tab/>
        </w:r>
        <w:r w:rsidR="00123F21">
          <w:rPr>
            <w:noProof/>
            <w:webHidden/>
          </w:rPr>
          <w:fldChar w:fldCharType="begin"/>
        </w:r>
        <w:r w:rsidR="00123F21">
          <w:rPr>
            <w:noProof/>
            <w:webHidden/>
          </w:rPr>
          <w:instrText xml:space="preserve"> PAGEREF _Toc531348689 \h </w:instrText>
        </w:r>
        <w:r w:rsidR="00123F21">
          <w:rPr>
            <w:noProof/>
            <w:webHidden/>
          </w:rPr>
        </w:r>
        <w:r w:rsidR="00123F21">
          <w:rPr>
            <w:noProof/>
            <w:webHidden/>
          </w:rPr>
          <w:fldChar w:fldCharType="separate"/>
        </w:r>
        <w:r w:rsidR="00123F21">
          <w:rPr>
            <w:noProof/>
            <w:webHidden/>
          </w:rPr>
          <w:t>18</w:t>
        </w:r>
        <w:r w:rsidR="00123F21">
          <w:rPr>
            <w:noProof/>
            <w:webHidden/>
          </w:rPr>
          <w:fldChar w:fldCharType="end"/>
        </w:r>
      </w:hyperlink>
    </w:p>
    <w:p w14:paraId="3925E1E6" w14:textId="2287369D" w:rsidR="00123F21" w:rsidRDefault="002454D6">
      <w:pPr>
        <w:pStyle w:val="TOC2"/>
        <w:rPr>
          <w:rFonts w:eastAsiaTheme="minorEastAsia"/>
          <w:noProof/>
          <w:lang w:eastAsia="en-AU"/>
        </w:rPr>
      </w:pPr>
      <w:hyperlink w:anchor="_Toc531348690" w:history="1">
        <w:r w:rsidR="00123F21" w:rsidRPr="00EF586A">
          <w:rPr>
            <w:rStyle w:val="Hyperlink"/>
            <w:noProof/>
          </w:rPr>
          <w:t>13.1</w:t>
        </w:r>
        <w:r w:rsidR="00123F21">
          <w:rPr>
            <w:rFonts w:eastAsiaTheme="minorEastAsia"/>
            <w:noProof/>
            <w:lang w:eastAsia="en-AU"/>
          </w:rPr>
          <w:tab/>
        </w:r>
        <w:r w:rsidR="00123F21" w:rsidRPr="00EF586A">
          <w:rPr>
            <w:rStyle w:val="Hyperlink"/>
            <w:noProof/>
          </w:rPr>
          <w:t>Complaints process</w:t>
        </w:r>
        <w:r w:rsidR="00123F21">
          <w:rPr>
            <w:noProof/>
            <w:webHidden/>
          </w:rPr>
          <w:tab/>
        </w:r>
        <w:r w:rsidR="00123F21">
          <w:rPr>
            <w:noProof/>
            <w:webHidden/>
          </w:rPr>
          <w:fldChar w:fldCharType="begin"/>
        </w:r>
        <w:r w:rsidR="00123F21">
          <w:rPr>
            <w:noProof/>
            <w:webHidden/>
          </w:rPr>
          <w:instrText xml:space="preserve"> PAGEREF _Toc531348690 \h </w:instrText>
        </w:r>
        <w:r w:rsidR="00123F21">
          <w:rPr>
            <w:noProof/>
            <w:webHidden/>
          </w:rPr>
        </w:r>
        <w:r w:rsidR="00123F21">
          <w:rPr>
            <w:noProof/>
            <w:webHidden/>
          </w:rPr>
          <w:fldChar w:fldCharType="separate"/>
        </w:r>
        <w:r w:rsidR="00123F21">
          <w:rPr>
            <w:noProof/>
            <w:webHidden/>
          </w:rPr>
          <w:t>18</w:t>
        </w:r>
        <w:r w:rsidR="00123F21">
          <w:rPr>
            <w:noProof/>
            <w:webHidden/>
          </w:rPr>
          <w:fldChar w:fldCharType="end"/>
        </w:r>
      </w:hyperlink>
    </w:p>
    <w:p w14:paraId="7D57F823" w14:textId="608F4903" w:rsidR="00123F21" w:rsidRDefault="002454D6">
      <w:pPr>
        <w:pStyle w:val="TOC2"/>
        <w:rPr>
          <w:rFonts w:eastAsiaTheme="minorEastAsia"/>
          <w:noProof/>
          <w:lang w:eastAsia="en-AU"/>
        </w:rPr>
      </w:pPr>
      <w:hyperlink w:anchor="_Toc531348691" w:history="1">
        <w:r w:rsidR="00123F21" w:rsidRPr="00EF586A">
          <w:rPr>
            <w:rStyle w:val="Hyperlink"/>
            <w:noProof/>
          </w:rPr>
          <w:t>13.2</w:t>
        </w:r>
        <w:r w:rsidR="00123F21">
          <w:rPr>
            <w:rFonts w:eastAsiaTheme="minorEastAsia"/>
            <w:noProof/>
            <w:lang w:eastAsia="en-AU"/>
          </w:rPr>
          <w:tab/>
        </w:r>
        <w:r w:rsidR="00123F21" w:rsidRPr="00EF586A">
          <w:rPr>
            <w:rStyle w:val="Hyperlink"/>
            <w:noProof/>
          </w:rPr>
          <w:t>Conflict of interest</w:t>
        </w:r>
        <w:r w:rsidR="00123F21">
          <w:rPr>
            <w:noProof/>
            <w:webHidden/>
          </w:rPr>
          <w:tab/>
        </w:r>
        <w:r w:rsidR="00123F21">
          <w:rPr>
            <w:noProof/>
            <w:webHidden/>
          </w:rPr>
          <w:fldChar w:fldCharType="begin"/>
        </w:r>
        <w:r w:rsidR="00123F21">
          <w:rPr>
            <w:noProof/>
            <w:webHidden/>
          </w:rPr>
          <w:instrText xml:space="preserve"> PAGEREF _Toc531348691 \h </w:instrText>
        </w:r>
        <w:r w:rsidR="00123F21">
          <w:rPr>
            <w:noProof/>
            <w:webHidden/>
          </w:rPr>
        </w:r>
        <w:r w:rsidR="00123F21">
          <w:rPr>
            <w:noProof/>
            <w:webHidden/>
          </w:rPr>
          <w:fldChar w:fldCharType="separate"/>
        </w:r>
        <w:r w:rsidR="00123F21">
          <w:rPr>
            <w:noProof/>
            <w:webHidden/>
          </w:rPr>
          <w:t>19</w:t>
        </w:r>
        <w:r w:rsidR="00123F21">
          <w:rPr>
            <w:noProof/>
            <w:webHidden/>
          </w:rPr>
          <w:fldChar w:fldCharType="end"/>
        </w:r>
      </w:hyperlink>
    </w:p>
    <w:p w14:paraId="32D750C6" w14:textId="58AF6CC7" w:rsidR="00123F21" w:rsidRDefault="002454D6">
      <w:pPr>
        <w:pStyle w:val="TOC2"/>
        <w:rPr>
          <w:rFonts w:eastAsiaTheme="minorEastAsia"/>
          <w:noProof/>
          <w:lang w:eastAsia="en-AU"/>
        </w:rPr>
      </w:pPr>
      <w:hyperlink w:anchor="_Toc531348692" w:history="1">
        <w:r w:rsidR="00123F21" w:rsidRPr="00EF586A">
          <w:rPr>
            <w:rStyle w:val="Hyperlink"/>
            <w:noProof/>
          </w:rPr>
          <w:t>13.3</w:t>
        </w:r>
        <w:r w:rsidR="00123F21">
          <w:rPr>
            <w:rFonts w:eastAsiaTheme="minorEastAsia"/>
            <w:noProof/>
            <w:lang w:eastAsia="en-AU"/>
          </w:rPr>
          <w:tab/>
        </w:r>
        <w:r w:rsidR="00123F21" w:rsidRPr="00EF586A">
          <w:rPr>
            <w:rStyle w:val="Hyperlink"/>
            <w:noProof/>
          </w:rPr>
          <w:t>Privacy: confidentiality and protection of personal information</w:t>
        </w:r>
        <w:r w:rsidR="00123F21">
          <w:rPr>
            <w:noProof/>
            <w:webHidden/>
          </w:rPr>
          <w:tab/>
        </w:r>
        <w:r w:rsidR="00123F21">
          <w:rPr>
            <w:noProof/>
            <w:webHidden/>
          </w:rPr>
          <w:fldChar w:fldCharType="begin"/>
        </w:r>
        <w:r w:rsidR="00123F21">
          <w:rPr>
            <w:noProof/>
            <w:webHidden/>
          </w:rPr>
          <w:instrText xml:space="preserve"> PAGEREF _Toc531348692 \h </w:instrText>
        </w:r>
        <w:r w:rsidR="00123F21">
          <w:rPr>
            <w:noProof/>
            <w:webHidden/>
          </w:rPr>
        </w:r>
        <w:r w:rsidR="00123F21">
          <w:rPr>
            <w:noProof/>
            <w:webHidden/>
          </w:rPr>
          <w:fldChar w:fldCharType="separate"/>
        </w:r>
        <w:r w:rsidR="00123F21">
          <w:rPr>
            <w:noProof/>
            <w:webHidden/>
          </w:rPr>
          <w:t>19</w:t>
        </w:r>
        <w:r w:rsidR="00123F21">
          <w:rPr>
            <w:noProof/>
            <w:webHidden/>
          </w:rPr>
          <w:fldChar w:fldCharType="end"/>
        </w:r>
      </w:hyperlink>
    </w:p>
    <w:p w14:paraId="094291BA" w14:textId="77D01EFD" w:rsidR="00123F21" w:rsidRDefault="002454D6">
      <w:pPr>
        <w:pStyle w:val="TOC2"/>
        <w:rPr>
          <w:rFonts w:eastAsiaTheme="minorEastAsia"/>
          <w:noProof/>
          <w:lang w:eastAsia="en-AU"/>
        </w:rPr>
      </w:pPr>
      <w:hyperlink w:anchor="_Toc531348693" w:history="1">
        <w:r w:rsidR="00123F21" w:rsidRPr="00EF586A">
          <w:rPr>
            <w:rStyle w:val="Hyperlink"/>
            <w:noProof/>
          </w:rPr>
          <w:t>13.4</w:t>
        </w:r>
        <w:r w:rsidR="00123F21">
          <w:rPr>
            <w:rFonts w:eastAsiaTheme="minorEastAsia"/>
            <w:noProof/>
            <w:lang w:eastAsia="en-AU"/>
          </w:rPr>
          <w:tab/>
        </w:r>
        <w:r w:rsidR="00123F21" w:rsidRPr="00EF586A">
          <w:rPr>
            <w:rStyle w:val="Hyperlink"/>
            <w:noProof/>
          </w:rPr>
          <w:t>Freedom of information</w:t>
        </w:r>
        <w:r w:rsidR="00123F21">
          <w:rPr>
            <w:noProof/>
            <w:webHidden/>
          </w:rPr>
          <w:tab/>
        </w:r>
        <w:r w:rsidR="00123F21">
          <w:rPr>
            <w:noProof/>
            <w:webHidden/>
          </w:rPr>
          <w:fldChar w:fldCharType="begin"/>
        </w:r>
        <w:r w:rsidR="00123F21">
          <w:rPr>
            <w:noProof/>
            <w:webHidden/>
          </w:rPr>
          <w:instrText xml:space="preserve"> PAGEREF _Toc531348693 \h </w:instrText>
        </w:r>
        <w:r w:rsidR="00123F21">
          <w:rPr>
            <w:noProof/>
            <w:webHidden/>
          </w:rPr>
        </w:r>
        <w:r w:rsidR="00123F21">
          <w:rPr>
            <w:noProof/>
            <w:webHidden/>
          </w:rPr>
          <w:fldChar w:fldCharType="separate"/>
        </w:r>
        <w:r w:rsidR="00123F21">
          <w:rPr>
            <w:noProof/>
            <w:webHidden/>
          </w:rPr>
          <w:t>21</w:t>
        </w:r>
        <w:r w:rsidR="00123F21">
          <w:rPr>
            <w:noProof/>
            <w:webHidden/>
          </w:rPr>
          <w:fldChar w:fldCharType="end"/>
        </w:r>
      </w:hyperlink>
    </w:p>
    <w:p w14:paraId="59DD3F38" w14:textId="79C328AF" w:rsidR="00123F21" w:rsidRDefault="002454D6">
      <w:pPr>
        <w:pStyle w:val="TOC1"/>
        <w:rPr>
          <w:rFonts w:eastAsiaTheme="minorEastAsia"/>
          <w:b w:val="0"/>
          <w:noProof/>
          <w:sz w:val="22"/>
          <w:lang w:eastAsia="en-AU"/>
        </w:rPr>
      </w:pPr>
      <w:hyperlink w:anchor="_Toc531348695" w:history="1">
        <w:r w:rsidR="00123F21" w:rsidRPr="00EF586A">
          <w:rPr>
            <w:rStyle w:val="Hyperlink"/>
            <w:noProof/>
          </w:rPr>
          <w:t>14.</w:t>
        </w:r>
        <w:r w:rsidR="00123F21">
          <w:rPr>
            <w:rFonts w:eastAsiaTheme="minorEastAsia"/>
            <w:b w:val="0"/>
            <w:noProof/>
            <w:sz w:val="22"/>
            <w:lang w:eastAsia="en-AU"/>
          </w:rPr>
          <w:tab/>
        </w:r>
        <w:r w:rsidR="00123F21" w:rsidRPr="00EF586A">
          <w:rPr>
            <w:rStyle w:val="Hyperlink"/>
            <w:noProof/>
          </w:rPr>
          <w:t>Glossary</w:t>
        </w:r>
        <w:r w:rsidR="00123F21">
          <w:rPr>
            <w:noProof/>
            <w:webHidden/>
          </w:rPr>
          <w:tab/>
        </w:r>
        <w:r w:rsidR="00123F21">
          <w:rPr>
            <w:noProof/>
            <w:webHidden/>
          </w:rPr>
          <w:fldChar w:fldCharType="begin"/>
        </w:r>
        <w:r w:rsidR="00123F21">
          <w:rPr>
            <w:noProof/>
            <w:webHidden/>
          </w:rPr>
          <w:instrText xml:space="preserve"> PAGEREF _Toc531348695 \h </w:instrText>
        </w:r>
        <w:r w:rsidR="00123F21">
          <w:rPr>
            <w:noProof/>
            <w:webHidden/>
          </w:rPr>
        </w:r>
        <w:r w:rsidR="00123F21">
          <w:rPr>
            <w:noProof/>
            <w:webHidden/>
          </w:rPr>
          <w:fldChar w:fldCharType="separate"/>
        </w:r>
        <w:r w:rsidR="00123F21">
          <w:rPr>
            <w:noProof/>
            <w:webHidden/>
          </w:rPr>
          <w:t>22</w:t>
        </w:r>
        <w:r w:rsidR="00123F21">
          <w:rPr>
            <w:noProof/>
            <w:webHidden/>
          </w:rPr>
          <w:fldChar w:fldCharType="end"/>
        </w:r>
      </w:hyperlink>
    </w:p>
    <w:p w14:paraId="088390B8" w14:textId="33E55938" w:rsidR="008420A0" w:rsidRDefault="0020122A" w:rsidP="00286E3F">
      <w:pPr>
        <w:rPr>
          <w:rFonts w:asciiTheme="majorHAnsi" w:eastAsiaTheme="majorEastAsia" w:hAnsiTheme="majorHAnsi" w:cstheme="majorBidi"/>
          <w:bCs/>
          <w:color w:val="745B00" w:themeColor="accent3" w:themeShade="80"/>
          <w:sz w:val="40"/>
          <w:szCs w:val="28"/>
        </w:rPr>
      </w:pPr>
      <w:r>
        <w:fldChar w:fldCharType="end"/>
      </w:r>
      <w:bookmarkStart w:id="0" w:name="_Toc458420391"/>
      <w:bookmarkStart w:id="1" w:name="_Toc467773950"/>
      <w:r w:rsidR="008420A0">
        <w:rPr>
          <w:color w:val="745B00" w:themeColor="accent3" w:themeShade="80"/>
        </w:rPr>
        <w:br w:type="page"/>
      </w:r>
    </w:p>
    <w:p w14:paraId="2E901625" w14:textId="1C09A77A" w:rsidR="00EE2B1C" w:rsidRPr="00F40BDA" w:rsidRDefault="00F33678" w:rsidP="00F33678">
      <w:pPr>
        <w:pStyle w:val="Heading1Numbered"/>
      </w:pPr>
      <w:bookmarkStart w:id="2" w:name="_Toc531348652"/>
      <w:r w:rsidRPr="00F33678">
        <w:lastRenderedPageBreak/>
        <w:t>Disability, Mental Health and Carers</w:t>
      </w:r>
      <w:r>
        <w:t xml:space="preserve">: </w:t>
      </w:r>
      <w:r w:rsidR="00045933" w:rsidRPr="008420A0">
        <w:t>N</w:t>
      </w:r>
      <w:r w:rsidR="004B6988" w:rsidRPr="008420A0">
        <w:t>ational Disability Conference Initiative</w:t>
      </w:r>
      <w:r w:rsidR="00EE2B1C" w:rsidRPr="00F33678">
        <w:rPr>
          <w:color w:val="745B00" w:themeColor="accent3" w:themeShade="80"/>
        </w:rPr>
        <w:t xml:space="preserve"> </w:t>
      </w:r>
      <w:r w:rsidR="00EE2B1C" w:rsidRPr="00F40BDA">
        <w:t>Process</w:t>
      </w:r>
      <w:r w:rsidR="00EE2B1C">
        <w:t>es</w:t>
      </w:r>
      <w:bookmarkEnd w:id="0"/>
      <w:bookmarkEnd w:id="1"/>
      <w:bookmarkEnd w:id="2"/>
    </w:p>
    <w:p w14:paraId="017D5CDD" w14:textId="54E5DF3D" w:rsidR="00EE2B1C" w:rsidRDefault="00CC08F6" w:rsidP="00EE2B1C">
      <w:pPr>
        <w:pBdr>
          <w:top w:val="single" w:sz="4" w:space="1" w:color="auto"/>
          <w:left w:val="single" w:sz="4" w:space="4" w:color="auto"/>
          <w:bottom w:val="single" w:sz="4" w:space="1" w:color="auto"/>
          <w:right w:val="single" w:sz="4" w:space="4" w:color="auto"/>
        </w:pBdr>
        <w:spacing w:after="0"/>
        <w:jc w:val="center"/>
        <w:rPr>
          <w:b/>
        </w:rPr>
      </w:pPr>
      <w:r>
        <w:rPr>
          <w:b/>
        </w:rPr>
        <w:t>The p</w:t>
      </w:r>
      <w:r w:rsidR="00EE2B1C" w:rsidRPr="00EE2B1C">
        <w:rPr>
          <w:b/>
        </w:rPr>
        <w:t>rogram is designed to achieve Australian</w:t>
      </w:r>
      <w:r w:rsidR="00EE2B1C" w:rsidRPr="00F40BDA">
        <w:rPr>
          <w:b/>
        </w:rPr>
        <w:t xml:space="preserve"> Government </w:t>
      </w:r>
      <w:r w:rsidR="00EE2B1C">
        <w:rPr>
          <w:b/>
        </w:rPr>
        <w:t>objectives</w:t>
      </w:r>
      <w:r w:rsidR="00EE2B1C" w:rsidRPr="00F40BDA">
        <w:rPr>
          <w:b/>
        </w:rPr>
        <w:t xml:space="preserve"> </w:t>
      </w:r>
    </w:p>
    <w:p w14:paraId="416039F1" w14:textId="4570900A" w:rsidR="00EE2B1C" w:rsidRDefault="00EE2B1C" w:rsidP="00EE2B1C">
      <w:pPr>
        <w:pBdr>
          <w:top w:val="single" w:sz="4" w:space="1" w:color="auto"/>
          <w:left w:val="single" w:sz="4" w:space="4" w:color="auto"/>
          <w:bottom w:val="single" w:sz="4" w:space="1" w:color="auto"/>
          <w:right w:val="single" w:sz="4" w:space="4" w:color="auto"/>
        </w:pBdr>
        <w:spacing w:after="0"/>
        <w:jc w:val="center"/>
      </w:pPr>
      <w:r>
        <w:t xml:space="preserve">This grant </w:t>
      </w:r>
      <w:r w:rsidRPr="008420A0">
        <w:t xml:space="preserve">opportunity is part of the </w:t>
      </w:r>
      <w:r w:rsidR="00F33678">
        <w:t xml:space="preserve">above </w:t>
      </w:r>
      <w:r w:rsidR="00286E3F">
        <w:t>grant p</w:t>
      </w:r>
      <w:r w:rsidRPr="008420A0">
        <w:t>rogram</w:t>
      </w:r>
      <w:r w:rsidR="000D1B1A">
        <w:t>,</w:t>
      </w:r>
      <w:r w:rsidRPr="008420A0">
        <w:t xml:space="preserve"> which contributes to </w:t>
      </w:r>
      <w:r w:rsidR="00FE1EF2">
        <w:t xml:space="preserve">Department of Social Services </w:t>
      </w:r>
      <w:r w:rsidRPr="008420A0">
        <w:t xml:space="preserve">Outcome </w:t>
      </w:r>
      <w:r w:rsidR="009367CF" w:rsidRPr="00F33678">
        <w:t>3.1</w:t>
      </w:r>
      <w:r w:rsidR="00F33678">
        <w:t>:</w:t>
      </w:r>
      <w:r w:rsidR="006E418E" w:rsidRPr="008420A0">
        <w:rPr>
          <w:b/>
        </w:rPr>
        <w:t xml:space="preserve"> </w:t>
      </w:r>
      <w:r w:rsidR="006E418E" w:rsidRPr="00F33678">
        <w:t>Disability</w:t>
      </w:r>
      <w:r w:rsidR="00723467">
        <w:t>,</w:t>
      </w:r>
      <w:r w:rsidR="006E418E" w:rsidRPr="00F33678">
        <w:t xml:space="preserve"> Mental Health and Carers</w:t>
      </w:r>
      <w:r w:rsidRPr="00F33678">
        <w:t>.</w:t>
      </w:r>
      <w:r w:rsidRPr="008420A0">
        <w:t xml:space="preserve"> The </w:t>
      </w:r>
      <w:r w:rsidR="009367CF" w:rsidRPr="00F33678">
        <w:t>Department of Social Services</w:t>
      </w:r>
      <w:r w:rsidRPr="008420A0">
        <w:t xml:space="preserve"> works with stakeholders to plan and design the </w:t>
      </w:r>
      <w:r w:rsidR="00286E3F">
        <w:t>g</w:t>
      </w:r>
      <w:r w:rsidRPr="008420A0">
        <w:t xml:space="preserve">rant </w:t>
      </w:r>
      <w:r w:rsidR="00286E3F">
        <w:t>p</w:t>
      </w:r>
      <w:r w:rsidRPr="008420A0">
        <w:t xml:space="preserve">rogram according to the </w:t>
      </w:r>
      <w:r w:rsidRPr="008420A0">
        <w:rPr>
          <w:i/>
        </w:rPr>
        <w:t>Commonwealth Grants Rules and Guidelines</w:t>
      </w:r>
      <w:r w:rsidRPr="00F40BDA">
        <w:t>.</w:t>
      </w:r>
    </w:p>
    <w:p w14:paraId="239B9A1C"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373F506"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14:paraId="328B9A48"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publish t</w:t>
      </w:r>
      <w:r w:rsidRPr="00F40BDA">
        <w:t xml:space="preserve">he grant guidelines </w:t>
      </w:r>
      <w:r>
        <w:t xml:space="preserve">and advertise on </w:t>
      </w:r>
      <w:r w:rsidR="00801DB6">
        <w:t xml:space="preserve">the </w:t>
      </w:r>
      <w:hyperlink r:id="rId9" w:history="1">
        <w:r w:rsidRPr="00566242">
          <w:rPr>
            <w:rStyle w:val="Hyperlink"/>
            <w:rFonts w:cstheme="minorBidi"/>
          </w:rPr>
          <w:t>GrantConnect</w:t>
        </w:r>
      </w:hyperlink>
      <w:r w:rsidR="00BD1DD2">
        <w:t xml:space="preserve"> and </w:t>
      </w:r>
      <w:hyperlink r:id="rId10" w:history="1">
        <w:r w:rsidR="00BD1DD2" w:rsidRPr="00566242">
          <w:rPr>
            <w:rStyle w:val="Hyperlink"/>
            <w:rFonts w:cstheme="minorBidi"/>
          </w:rPr>
          <w:t>Community Grants Hub</w:t>
        </w:r>
      </w:hyperlink>
      <w:r w:rsidR="00BD1DD2">
        <w:t xml:space="preserve"> websites</w:t>
      </w:r>
      <w:r>
        <w:t xml:space="preserve">. </w:t>
      </w:r>
    </w:p>
    <w:p w14:paraId="30AA915A"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1A96F154"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BB4EFDE" w14:textId="6138D663" w:rsidR="007D1C9C" w:rsidRPr="004B61BC" w:rsidRDefault="007D1C9C" w:rsidP="007D1C9C">
      <w:pPr>
        <w:pBdr>
          <w:top w:val="single" w:sz="2" w:space="1" w:color="auto"/>
          <w:left w:val="single" w:sz="2" w:space="4" w:color="auto"/>
          <w:bottom w:val="single" w:sz="2" w:space="1" w:color="auto"/>
          <w:right w:val="single" w:sz="2" w:space="4" w:color="auto"/>
        </w:pBdr>
        <w:spacing w:after="0"/>
        <w:jc w:val="center"/>
      </w:pPr>
      <w:r w:rsidRPr="004B61BC">
        <w:t xml:space="preserve">You must read these grant guidelines before you submit your </w:t>
      </w:r>
      <w:r w:rsidR="000E6ABA">
        <w:t>application</w:t>
      </w:r>
      <w:r w:rsidRPr="004B61BC">
        <w:t xml:space="preserve">. </w:t>
      </w:r>
      <w:r w:rsidR="0097683A">
        <w:t xml:space="preserve">Further information can be found on </w:t>
      </w:r>
      <w:hyperlink r:id="rId11" w:history="1">
        <w:r w:rsidR="0097683A" w:rsidRPr="0097683A">
          <w:rPr>
            <w:rStyle w:val="Hyperlink"/>
            <w:rFonts w:cstheme="minorBidi"/>
          </w:rPr>
          <w:t>GrantConnect</w:t>
        </w:r>
      </w:hyperlink>
      <w:r w:rsidR="0097683A">
        <w:t xml:space="preserve">. </w:t>
      </w:r>
      <w:r w:rsidRPr="004B61BC">
        <w:t>Note: Any addenda for this grant opportunity will be published on GrantConnect, and by registering on this website you will be automatic</w:t>
      </w:r>
      <w:r w:rsidR="00157662">
        <w:t>ally notified o</w:t>
      </w:r>
      <w:r w:rsidR="009A05FF">
        <w:t>f</w:t>
      </w:r>
      <w:r w:rsidR="00157662">
        <w:t xml:space="preserve"> any changes.</w:t>
      </w:r>
    </w:p>
    <w:p w14:paraId="5762F50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A5E3402"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5AFDE1E1" w14:textId="20C3484C"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 and notif</w:t>
      </w:r>
      <w:r w:rsidR="00286E3F">
        <w:t xml:space="preserve">y you if you are not eligible. </w:t>
      </w:r>
      <w:r>
        <w:t xml:space="preserve">We then assess your application against the assessment criteria including an overall consideration of value for money and compare it to other applications. </w:t>
      </w:r>
    </w:p>
    <w:p w14:paraId="58CF5492"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4EC4B18"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14:paraId="18099A55" w14:textId="77777777" w:rsidR="00EE2B1C" w:rsidRPr="00A03DF3" w:rsidRDefault="00EE2B1C" w:rsidP="00EE2B1C">
      <w:pPr>
        <w:pBdr>
          <w:top w:val="single" w:sz="2" w:space="1" w:color="auto"/>
          <w:left w:val="single" w:sz="2" w:space="4" w:color="auto"/>
          <w:bottom w:val="single" w:sz="2" w:space="1" w:color="auto"/>
          <w:right w:val="single" w:sz="2" w:space="4" w:color="auto"/>
        </w:pBdr>
        <w:spacing w:after="0"/>
        <w:jc w:val="center"/>
      </w:pPr>
      <w:r w:rsidRPr="00123D11">
        <w:t>We provide advice to the decision maker on the merits of each application.</w:t>
      </w:r>
      <w:r w:rsidRPr="00A03DF3">
        <w:t xml:space="preserve"> </w:t>
      </w:r>
    </w:p>
    <w:p w14:paraId="437274B6" w14:textId="77777777" w:rsidR="00EE2B1C" w:rsidRPr="00F40BDA" w:rsidRDefault="00EE2B1C" w:rsidP="00503F38">
      <w:pPr>
        <w:spacing w:before="0" w:after="0" w:line="100" w:lineRule="atLeast"/>
        <w:jc w:val="center"/>
        <w:rPr>
          <w:rFonts w:ascii="Wingdings" w:hAnsi="Wingdings"/>
          <w:sz w:val="20"/>
          <w:szCs w:val="20"/>
        </w:rPr>
      </w:pPr>
      <w:r w:rsidRPr="00F40BDA">
        <w:rPr>
          <w:rFonts w:ascii="Wingdings" w:hAnsi="Wingdings"/>
          <w:sz w:val="20"/>
          <w:szCs w:val="20"/>
        </w:rPr>
        <w:t></w:t>
      </w:r>
    </w:p>
    <w:p w14:paraId="18F44F0C"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14:paraId="6F894C88" w14:textId="77777777" w:rsidR="00EE2B1C" w:rsidRPr="00123D11" w:rsidRDefault="00EE2B1C" w:rsidP="00EE2B1C">
      <w:pPr>
        <w:pBdr>
          <w:top w:val="single" w:sz="2" w:space="1" w:color="auto"/>
          <w:left w:val="single" w:sz="2" w:space="4" w:color="auto"/>
          <w:bottom w:val="single" w:sz="2" w:space="1" w:color="auto"/>
          <w:right w:val="single" w:sz="2" w:space="4" w:color="auto"/>
        </w:pBdr>
        <w:spacing w:after="0"/>
        <w:jc w:val="center"/>
      </w:pPr>
      <w:r>
        <w:t>The</w:t>
      </w:r>
      <w:r w:rsidRPr="00123D11">
        <w:t xml:space="preserve"> </w:t>
      </w:r>
      <w:r>
        <w:t xml:space="preserve">decision </w:t>
      </w:r>
      <w:r w:rsidRPr="00123D11">
        <w:t xml:space="preserve">maker </w:t>
      </w:r>
      <w:r>
        <w:t xml:space="preserve">decides </w:t>
      </w:r>
      <w:r w:rsidRPr="00123D11">
        <w:t>which grant applications are successful.</w:t>
      </w:r>
    </w:p>
    <w:p w14:paraId="014A010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F175579" w14:textId="77777777"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14:paraId="0D36BF34" w14:textId="163A1B11"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advise you of th</w:t>
      </w:r>
      <w:r w:rsidR="00286E3F">
        <w:t xml:space="preserve">e outcome of your application. </w:t>
      </w:r>
      <w:r>
        <w:t>We may not notify un</w:t>
      </w:r>
      <w:r w:rsidRPr="00F40BDA">
        <w:t xml:space="preserve">successful applicants until grant agreements </w:t>
      </w:r>
      <w:r>
        <w:t xml:space="preserve">have been executed </w:t>
      </w:r>
      <w:r w:rsidRPr="00F40BDA">
        <w:t>with successful applicants.</w:t>
      </w:r>
    </w:p>
    <w:p w14:paraId="0851EE5F"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lastRenderedPageBreak/>
        <w:t></w:t>
      </w:r>
    </w:p>
    <w:p w14:paraId="4A325E62" w14:textId="1672161C" w:rsidR="00EE2B1C" w:rsidRPr="00FD1B7D"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8420A0">
        <w:rPr>
          <w:b/>
        </w:rPr>
        <w:t xml:space="preserve">We </w:t>
      </w:r>
      <w:r w:rsidRPr="00FD1B7D">
        <w:rPr>
          <w:b/>
        </w:rPr>
        <w:t xml:space="preserve">enter into a </w:t>
      </w:r>
      <w:r w:rsidR="00503F38">
        <w:rPr>
          <w:b/>
        </w:rPr>
        <w:t>grant</w:t>
      </w:r>
      <w:r w:rsidRPr="00FD1B7D">
        <w:rPr>
          <w:b/>
        </w:rPr>
        <w:t xml:space="preserve"> agreement</w:t>
      </w:r>
    </w:p>
    <w:p w14:paraId="095BA9B6" w14:textId="75056961"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D1B7D">
        <w:t xml:space="preserve">We will enter into a </w:t>
      </w:r>
      <w:r w:rsidR="00503F38">
        <w:t>grant</w:t>
      </w:r>
      <w:r w:rsidRPr="00FD1B7D">
        <w:t xml:space="preserve"> agreement with successful applicants. The type of grant agreement is based on the nature of the grant and</w:t>
      </w:r>
      <w:r w:rsidR="009A05FF" w:rsidRPr="00FD1B7D">
        <w:t xml:space="preserve"> is</w:t>
      </w:r>
      <w:r w:rsidRPr="00F40BDA">
        <w:t xml:space="preserve"> proportional to the risks involved.</w:t>
      </w:r>
      <w:r>
        <w:t xml:space="preserve"> </w:t>
      </w:r>
    </w:p>
    <w:p w14:paraId="1C8A6DA8"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059D84E6" w14:textId="6A8BFB34" w:rsidR="00EE2B1C" w:rsidRDefault="00EE2B1C" w:rsidP="00EE2B1C">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p>
    <w:p w14:paraId="07002E3F" w14:textId="40A9CDB6" w:rsidR="00EE2B1C" w:rsidRDefault="00EE2B1C" w:rsidP="00EE2B1C">
      <w:pPr>
        <w:pBdr>
          <w:top w:val="single" w:sz="2" w:space="1" w:color="auto"/>
          <w:left w:val="single" w:sz="2" w:space="4" w:color="auto"/>
          <w:bottom w:val="single" w:sz="2" w:space="1" w:color="auto"/>
          <w:right w:val="single" w:sz="2" w:space="4" w:color="auto"/>
        </w:pBdr>
        <w:spacing w:after="0"/>
        <w:jc w:val="center"/>
        <w:rPr>
          <w:bCs/>
        </w:rPr>
      </w:pPr>
      <w:r>
        <w:rPr>
          <w:bCs/>
        </w:rPr>
        <w:t xml:space="preserve">You undertake </w:t>
      </w:r>
      <w:r w:rsidRPr="00F40BDA">
        <w:rPr>
          <w:bCs/>
        </w:rPr>
        <w:t>the grant activity</w:t>
      </w:r>
      <w:r>
        <w:rPr>
          <w:bCs/>
        </w:rPr>
        <w:t xml:space="preserve"> as set out in </w:t>
      </w:r>
      <w:r w:rsidRPr="008420A0">
        <w:rPr>
          <w:bCs/>
        </w:rPr>
        <w:t>your</w:t>
      </w:r>
      <w:r w:rsidRPr="008420A0">
        <w:rPr>
          <w:b/>
          <w:bCs/>
        </w:rPr>
        <w:t xml:space="preserve"> </w:t>
      </w:r>
      <w:r w:rsidR="009367CF" w:rsidRPr="008420A0">
        <w:rPr>
          <w:rStyle w:val="highlightedtextChar"/>
          <w:b w:val="0"/>
          <w:color w:val="auto"/>
        </w:rPr>
        <w:t>letter of</w:t>
      </w:r>
      <w:r w:rsidRPr="008420A0">
        <w:rPr>
          <w:rStyle w:val="highlightedtextChar"/>
          <w:b w:val="0"/>
          <w:color w:val="auto"/>
        </w:rPr>
        <w:t xml:space="preserve"> agreement</w:t>
      </w:r>
      <w:r w:rsidRPr="00F40BDA">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14:paraId="2CFACD54" w14:textId="77777777" w:rsidR="00EE2B1C" w:rsidRPr="00F40BDA" w:rsidRDefault="00EE2B1C" w:rsidP="00EE2B1C">
      <w:pPr>
        <w:spacing w:after="0"/>
        <w:jc w:val="center"/>
        <w:rPr>
          <w:rFonts w:ascii="Wingdings" w:hAnsi="Wingdings"/>
          <w:sz w:val="20"/>
          <w:szCs w:val="20"/>
        </w:rPr>
      </w:pPr>
      <w:r w:rsidRPr="00F40BDA">
        <w:rPr>
          <w:rFonts w:ascii="Wingdings" w:hAnsi="Wingdings"/>
          <w:sz w:val="20"/>
          <w:szCs w:val="20"/>
        </w:rPr>
        <w:t></w:t>
      </w:r>
    </w:p>
    <w:p w14:paraId="2CA3C9F6" w14:textId="4A4CA274" w:rsidR="00EE2B1C" w:rsidRDefault="00EE2B1C" w:rsidP="00EE2B1C">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sidRPr="00B30747">
        <w:rPr>
          <w:b/>
        </w:rPr>
        <w:t xml:space="preserve">the </w:t>
      </w:r>
      <w:r w:rsidR="009367CF">
        <w:rPr>
          <w:b/>
        </w:rPr>
        <w:t>National Disability Strategy 2019-2020</w:t>
      </w:r>
    </w:p>
    <w:p w14:paraId="2287AFEC" w14:textId="54D3F09B" w:rsidR="00EE2B1C" w:rsidRDefault="00EE2B1C" w:rsidP="00EE2B1C">
      <w:pPr>
        <w:pBdr>
          <w:top w:val="single" w:sz="2" w:space="1" w:color="auto"/>
          <w:left w:val="single" w:sz="2" w:space="4" w:color="auto"/>
          <w:bottom w:val="single" w:sz="2" w:space="1" w:color="auto"/>
          <w:right w:val="single" w:sz="2" w:space="4" w:color="auto"/>
        </w:pBdr>
        <w:spacing w:after="0"/>
        <w:jc w:val="center"/>
      </w:pPr>
      <w:r>
        <w:t>We evaluate t</w:t>
      </w:r>
      <w:r w:rsidRPr="00F40BDA">
        <w:t xml:space="preserve">he specific grant </w:t>
      </w:r>
      <w:r w:rsidR="00F81A52">
        <w:t xml:space="preserve">activity and the National Disability Conference Initiative </w:t>
      </w:r>
      <w:r>
        <w:t>as a whole</w:t>
      </w:r>
      <w:r w:rsidRPr="00F40BDA">
        <w:t xml:space="preserve">. </w:t>
      </w:r>
      <w:r>
        <w:t xml:space="preserve">We </w:t>
      </w:r>
      <w:r w:rsidRPr="00F40BDA">
        <w:t xml:space="preserve">base </w:t>
      </w:r>
      <w:r>
        <w:t xml:space="preserve">this on </w:t>
      </w:r>
      <w:r w:rsidRPr="00F40BDA">
        <w:t xml:space="preserve">information </w:t>
      </w:r>
      <w:r>
        <w:t>you provide to us and that we collect from various sources</w:t>
      </w:r>
      <w:r w:rsidRPr="00F40BDA">
        <w:t xml:space="preserve">. </w:t>
      </w:r>
    </w:p>
    <w:p w14:paraId="4A74A423" w14:textId="77777777" w:rsidR="001A0777" w:rsidRPr="00367A67" w:rsidRDefault="001A0777" w:rsidP="00A86570">
      <w:pPr>
        <w:pStyle w:val="Heading2Numbered"/>
        <w:ind w:left="567"/>
      </w:pPr>
      <w:bookmarkStart w:id="3" w:name="_Toc484677032"/>
      <w:bookmarkStart w:id="4" w:name="_Toc531348653"/>
      <w:bookmarkStart w:id="5" w:name="_Toc467773951"/>
      <w:r w:rsidRPr="00367A67">
        <w:t>Role of the Community Grants Hub</w:t>
      </w:r>
      <w:bookmarkEnd w:id="3"/>
      <w:bookmarkEnd w:id="4"/>
    </w:p>
    <w:p w14:paraId="0CA8EF63" w14:textId="5AFFAC0A" w:rsidR="001A0777" w:rsidRPr="008420A0" w:rsidRDefault="00D268E6" w:rsidP="001A0777">
      <w:r w:rsidRPr="00367A67">
        <w:t xml:space="preserve">This grant opportunity will be administered by the Community Grants Hub on behalf of the </w:t>
      </w:r>
      <w:r w:rsidR="00F81A52" w:rsidRPr="008420A0">
        <w:t>Department of Social Services (DSS)</w:t>
      </w:r>
      <w:r w:rsidR="00186E42" w:rsidRPr="008420A0">
        <w:rPr>
          <w:b/>
        </w:rPr>
        <w:t xml:space="preserve"> </w:t>
      </w:r>
      <w:r w:rsidR="00186E42" w:rsidRPr="00367A67">
        <w:t>under</w:t>
      </w:r>
      <w:r w:rsidR="00186E42" w:rsidRPr="00367A67">
        <w:rPr>
          <w:rStyle w:val="highlightedtextChar"/>
        </w:rPr>
        <w:t xml:space="preserve"> </w:t>
      </w:r>
      <w:r w:rsidR="00186E42" w:rsidRPr="00367A67">
        <w:rPr>
          <w:rStyle w:val="highlightedtextChar"/>
          <w:b w:val="0"/>
          <w:color w:val="auto"/>
        </w:rPr>
        <w:t xml:space="preserve">a </w:t>
      </w:r>
      <w:r w:rsidR="00566242">
        <w:rPr>
          <w:rStyle w:val="highlightedtextChar"/>
          <w:b w:val="0"/>
          <w:color w:val="auto"/>
        </w:rPr>
        <w:t>Whole-of-</w:t>
      </w:r>
      <w:r w:rsidR="00186E42" w:rsidRPr="00367A67">
        <w:rPr>
          <w:rStyle w:val="highlightedtextChar"/>
          <w:b w:val="0"/>
          <w:color w:val="auto"/>
        </w:rPr>
        <w:t>Australian Government initiative to streamline grant processes across agencies.</w:t>
      </w:r>
    </w:p>
    <w:p w14:paraId="47F45074" w14:textId="77777777" w:rsidR="00045933" w:rsidRPr="00B72EE8" w:rsidRDefault="001A0777" w:rsidP="001A0777">
      <w:pPr>
        <w:pStyle w:val="Heading2Numbered"/>
        <w:numPr>
          <w:ilvl w:val="0"/>
          <w:numId w:val="0"/>
        </w:numPr>
        <w:ind w:left="567" w:hanging="567"/>
      </w:pPr>
      <w:bookmarkStart w:id="6" w:name="_Toc531348654"/>
      <w:r w:rsidRPr="008420A0">
        <w:rPr>
          <w:color w:val="auto"/>
        </w:rPr>
        <w:t>1.</w:t>
      </w:r>
      <w:r w:rsidRPr="00367A67">
        <w:t>2</w:t>
      </w:r>
      <w:r w:rsidRPr="00367A67">
        <w:tab/>
      </w:r>
      <w:r w:rsidR="00045933" w:rsidRPr="00367A67">
        <w:t>About the grant program</w:t>
      </w:r>
      <w:bookmarkEnd w:id="5"/>
      <w:bookmarkEnd w:id="6"/>
    </w:p>
    <w:p w14:paraId="16DBD462" w14:textId="23A7FE47" w:rsidR="00BF0C67" w:rsidRDefault="00BF0C67" w:rsidP="00BF0C67">
      <w:pPr>
        <w:spacing w:after="120"/>
        <w:rPr>
          <w:rStyle w:val="highlightedtextChar"/>
          <w:b w:val="0"/>
        </w:rPr>
      </w:pPr>
      <w:r w:rsidRPr="009813BF">
        <w:rPr>
          <w:rStyle w:val="highlightedtextChar"/>
          <w:b w:val="0"/>
          <w:color w:val="auto"/>
        </w:rPr>
        <w:t>The National Disability Conference Initiative</w:t>
      </w:r>
      <w:r w:rsidR="009813BF">
        <w:rPr>
          <w:rStyle w:val="highlightedtextChar"/>
          <w:b w:val="0"/>
          <w:color w:val="auto"/>
        </w:rPr>
        <w:t xml:space="preserve"> (NDCI)</w:t>
      </w:r>
      <w:r w:rsidRPr="009813BF">
        <w:rPr>
          <w:rStyle w:val="highlightedtextChar"/>
          <w:b w:val="0"/>
          <w:color w:val="auto"/>
        </w:rPr>
        <w:t xml:space="preserve"> is delivered as part of the Department of Social Services (DSS) </w:t>
      </w:r>
      <w:r w:rsidRPr="00723467">
        <w:rPr>
          <w:rStyle w:val="highlightedtextChar"/>
          <w:b w:val="0"/>
          <w:color w:val="auto"/>
        </w:rPr>
        <w:t xml:space="preserve">Disability and Carer Support (DaCS) </w:t>
      </w:r>
      <w:r>
        <w:rPr>
          <w:rStyle w:val="highlightedtextChar"/>
          <w:b w:val="0"/>
          <w:color w:val="auto"/>
        </w:rPr>
        <w:t>component, under Outcome 3.1 Disability, Mental Health and Carers Program.</w:t>
      </w:r>
    </w:p>
    <w:p w14:paraId="014EBDEB" w14:textId="2E69DFB8" w:rsidR="00BF0C67" w:rsidRPr="00EF0A81" w:rsidRDefault="00702F8A" w:rsidP="00BF0C67">
      <w:pPr>
        <w:spacing w:after="120"/>
        <w:rPr>
          <w:rStyle w:val="highlightedtextChar"/>
          <w:b w:val="0"/>
          <w:color w:val="auto"/>
        </w:rPr>
      </w:pPr>
      <w:r w:rsidRPr="00723467">
        <w:rPr>
          <w:rStyle w:val="highlightedtextChar"/>
          <w:b w:val="0"/>
          <w:color w:val="auto"/>
        </w:rPr>
        <w:t xml:space="preserve">The </w:t>
      </w:r>
      <w:r w:rsidR="00BF5CC9" w:rsidRPr="00723467">
        <w:rPr>
          <w:rStyle w:val="highlightedtextChar"/>
          <w:b w:val="0"/>
          <w:color w:val="auto"/>
        </w:rPr>
        <w:t xml:space="preserve">Disability, Mental Health and Carers </w:t>
      </w:r>
      <w:r w:rsidRPr="00723467">
        <w:rPr>
          <w:rStyle w:val="highlightedtextChar"/>
          <w:b w:val="0"/>
          <w:color w:val="auto"/>
        </w:rPr>
        <w:t xml:space="preserve">Program </w:t>
      </w:r>
      <w:r w:rsidR="00CC08F6">
        <w:rPr>
          <w:rStyle w:val="highlightedtextChar"/>
          <w:b w:val="0"/>
          <w:color w:val="auto"/>
        </w:rPr>
        <w:t>(the p</w:t>
      </w:r>
      <w:r w:rsidR="00BF5CC9" w:rsidRPr="00723467">
        <w:rPr>
          <w:rStyle w:val="highlightedtextChar"/>
          <w:b w:val="0"/>
          <w:color w:val="auto"/>
        </w:rPr>
        <w:t xml:space="preserve">rogram) </w:t>
      </w:r>
      <w:r w:rsidRPr="00723467">
        <w:rPr>
          <w:rStyle w:val="highlightedtextChar"/>
          <w:b w:val="0"/>
          <w:color w:val="auto"/>
        </w:rPr>
        <w:t>provides</w:t>
      </w:r>
      <w:r w:rsidR="00BF0C67">
        <w:rPr>
          <w:rStyle w:val="highlightedtextChar"/>
          <w:b w:val="0"/>
          <w:color w:val="auto"/>
        </w:rPr>
        <w:t xml:space="preserve"> </w:t>
      </w:r>
      <w:r w:rsidR="00BF0C67" w:rsidRPr="00EF0A81">
        <w:rPr>
          <w:rStyle w:val="highlightedtextChar"/>
          <w:b w:val="0"/>
          <w:color w:val="auto"/>
        </w:rPr>
        <w:t>support and community-</w:t>
      </w:r>
      <w:r w:rsidR="00BF0C67" w:rsidRPr="00D9257B">
        <w:rPr>
          <w:rStyle w:val="highlightedtextChar"/>
          <w:b w:val="0"/>
          <w:color w:val="auto"/>
        </w:rPr>
        <w:t>based initiatives for people</w:t>
      </w:r>
      <w:r w:rsidR="00BF0C67" w:rsidRPr="00EF0A81">
        <w:rPr>
          <w:rStyle w:val="highlightedtextChar"/>
          <w:b w:val="0"/>
          <w:color w:val="auto"/>
        </w:rPr>
        <w:t xml:space="preserve"> with disability or mental illness and for carers so they can develop their capabilities and actively participate in community and economic life.</w:t>
      </w:r>
    </w:p>
    <w:p w14:paraId="73C7D753" w14:textId="1CC8C880" w:rsidR="00F81A52" w:rsidRPr="00EF0A81" w:rsidRDefault="00CC08F6" w:rsidP="00F81A52">
      <w:pPr>
        <w:spacing w:after="120"/>
        <w:rPr>
          <w:rStyle w:val="highlightedtextChar"/>
          <w:b w:val="0"/>
          <w:color w:val="auto"/>
        </w:rPr>
      </w:pPr>
      <w:r>
        <w:rPr>
          <w:rStyle w:val="highlightedtextChar"/>
          <w:b w:val="0"/>
          <w:color w:val="auto"/>
        </w:rPr>
        <w:t>The objectives of the p</w:t>
      </w:r>
      <w:r w:rsidR="00045933" w:rsidRPr="00EF0A81">
        <w:rPr>
          <w:rStyle w:val="highlightedtextChar"/>
          <w:b w:val="0"/>
          <w:color w:val="auto"/>
        </w:rPr>
        <w:t xml:space="preserve">rogram </w:t>
      </w:r>
      <w:r w:rsidR="00045933" w:rsidRPr="00D9257B">
        <w:rPr>
          <w:rStyle w:val="highlightedtextChar"/>
          <w:b w:val="0"/>
          <w:color w:val="auto"/>
        </w:rPr>
        <w:t xml:space="preserve">are to </w:t>
      </w:r>
      <w:r w:rsidR="00F81A52" w:rsidRPr="00D9257B">
        <w:rPr>
          <w:rStyle w:val="highlightedtextChar"/>
          <w:b w:val="0"/>
          <w:color w:val="auto"/>
        </w:rPr>
        <w:t>provide a foundation for integrated, community led program delivery that understands and meets local needs and promotes</w:t>
      </w:r>
      <w:r w:rsidR="00286E3F">
        <w:rPr>
          <w:rStyle w:val="highlightedtextChar"/>
          <w:b w:val="0"/>
          <w:color w:val="auto"/>
        </w:rPr>
        <w:t xml:space="preserve"> innovation and collaboration. </w:t>
      </w:r>
      <w:r w:rsidR="00F81A52" w:rsidRPr="00D9257B">
        <w:rPr>
          <w:rStyle w:val="highlightedtextChar"/>
          <w:b w:val="0"/>
          <w:color w:val="auto"/>
        </w:rPr>
        <w:t>This will include the establishment of a platform for</w:t>
      </w:r>
      <w:r w:rsidR="00F81A52" w:rsidRPr="00EF0A81">
        <w:rPr>
          <w:rStyle w:val="highlightedtextChar"/>
          <w:b w:val="0"/>
          <w:color w:val="auto"/>
        </w:rPr>
        <w:t xml:space="preserve"> continued improvement in the way DSS works, clarifying and strengthening Commonwealth and state/territory government responsibilities and fostering stronger relationships with civil society and partnering with service providers.</w:t>
      </w:r>
    </w:p>
    <w:p w14:paraId="4D7E171F" w14:textId="43736D39" w:rsidR="00045933" w:rsidRPr="00EF0A81" w:rsidRDefault="00045933" w:rsidP="00045933">
      <w:pPr>
        <w:spacing w:after="120"/>
      </w:pPr>
      <w:r w:rsidRPr="00EF0A81">
        <w:t xml:space="preserve">The expected outcomes of the </w:t>
      </w:r>
      <w:r w:rsidR="009813BF">
        <w:t>NDCI</w:t>
      </w:r>
      <w:r w:rsidRPr="00EF0A81">
        <w:t xml:space="preserve"> are</w:t>
      </w:r>
      <w:r w:rsidR="00734C64">
        <w:t>:</w:t>
      </w:r>
      <w:r w:rsidRPr="00EF0A81">
        <w:t xml:space="preserve"> </w:t>
      </w:r>
    </w:p>
    <w:p w14:paraId="683A04AD" w14:textId="22228A98" w:rsidR="00D9257B" w:rsidRPr="00327C43" w:rsidRDefault="000C40B2"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Enabling people with disability greater opportunities to participate in all areas of Australian life by </w:t>
      </w:r>
      <w:r w:rsidR="009813BF" w:rsidRPr="00327C43">
        <w:rPr>
          <w:rFonts w:ascii="Arial" w:hAnsi="Arial" w:cs="Arial"/>
        </w:rPr>
        <w:t>assist</w:t>
      </w:r>
      <w:r w:rsidRPr="00327C43">
        <w:rPr>
          <w:rFonts w:ascii="Arial" w:hAnsi="Arial" w:cs="Arial"/>
        </w:rPr>
        <w:t>ing</w:t>
      </w:r>
      <w:r w:rsidR="009813BF" w:rsidRPr="00327C43">
        <w:rPr>
          <w:rFonts w:ascii="Arial" w:hAnsi="Arial" w:cs="Arial"/>
        </w:rPr>
        <w:t xml:space="preserve"> </w:t>
      </w:r>
      <w:r w:rsidRPr="00327C43">
        <w:rPr>
          <w:rFonts w:ascii="Arial" w:hAnsi="Arial" w:cs="Arial"/>
        </w:rPr>
        <w:t>them</w:t>
      </w:r>
      <w:r w:rsidR="009813BF" w:rsidRPr="00327C43">
        <w:rPr>
          <w:rFonts w:ascii="Arial" w:hAnsi="Arial" w:cs="Arial"/>
        </w:rPr>
        <w:t xml:space="preserve"> and their carers with the costs of attending disability related conferences that might otherwise be inaccessible to them</w:t>
      </w:r>
      <w:r w:rsidRPr="00327C43">
        <w:rPr>
          <w:rFonts w:ascii="Arial" w:hAnsi="Arial" w:cs="Arial"/>
        </w:rPr>
        <w:t>.</w:t>
      </w:r>
    </w:p>
    <w:p w14:paraId="4B5FCDC2" w14:textId="1440CEEC" w:rsidR="000C40B2" w:rsidRPr="00327C43" w:rsidRDefault="000C40B2" w:rsidP="00327C43">
      <w:pPr>
        <w:pStyle w:val="ListParagraph"/>
        <w:numPr>
          <w:ilvl w:val="0"/>
          <w:numId w:val="19"/>
        </w:numPr>
        <w:spacing w:before="60" w:after="60"/>
        <w:contextualSpacing/>
        <w:rPr>
          <w:rFonts w:ascii="Arial" w:hAnsi="Arial" w:cs="Arial"/>
        </w:rPr>
      </w:pPr>
      <w:r w:rsidRPr="00327C43">
        <w:rPr>
          <w:rFonts w:ascii="Arial" w:hAnsi="Arial" w:cs="Arial"/>
        </w:rPr>
        <w:lastRenderedPageBreak/>
        <w:t xml:space="preserve">Greater participation and inclusion of people with disability at nationally-focused, disability-related conferences in Australia. </w:t>
      </w:r>
    </w:p>
    <w:p w14:paraId="3BDBF017" w14:textId="71891657" w:rsidR="00FC6C8C" w:rsidRPr="00345493" w:rsidRDefault="00286E3F" w:rsidP="00345493">
      <w:pPr>
        <w:spacing w:afterLines="120" w:after="288"/>
        <w:contextualSpacing/>
        <w:rPr>
          <w:iCs/>
        </w:rPr>
      </w:pPr>
      <w:r>
        <w:t>The p</w:t>
      </w:r>
      <w:r w:rsidR="00045933" w:rsidRPr="00045933">
        <w:t xml:space="preserve">rogram will be undertaken according to the </w:t>
      </w:r>
      <w:r w:rsidR="00FC6C8C" w:rsidRPr="00327C43">
        <w:rPr>
          <w:rStyle w:val="Hyperlink"/>
          <w:rFonts w:cstheme="minorBidi"/>
          <w:i/>
        </w:rPr>
        <w:t>Commonwealth Grants Rules and Guidelines 2017</w:t>
      </w:r>
      <w:r w:rsidR="00FC6C8C" w:rsidRPr="00E861EF">
        <w:rPr>
          <w:rStyle w:val="Hyperlink"/>
          <w:rFonts w:cstheme="minorBidi"/>
        </w:rPr>
        <w:t xml:space="preserve"> (CGRGs)</w:t>
      </w:r>
      <w:r w:rsidR="00FC6C8C" w:rsidRPr="00E861EF">
        <w:rPr>
          <w:rStyle w:val="Hyperlink"/>
          <w:rFonts w:cstheme="minorBidi"/>
          <w:u w:val="none"/>
        </w:rPr>
        <w:t>.</w:t>
      </w:r>
    </w:p>
    <w:p w14:paraId="2004B758" w14:textId="77777777" w:rsidR="00045933" w:rsidRPr="000C40B2" w:rsidRDefault="00045933" w:rsidP="006F50F9">
      <w:pPr>
        <w:pStyle w:val="Heading2Numbered"/>
        <w:numPr>
          <w:ilvl w:val="1"/>
          <w:numId w:val="15"/>
        </w:numPr>
        <w:ind w:left="567"/>
      </w:pPr>
      <w:bookmarkStart w:id="7" w:name="_Toc467773952"/>
      <w:bookmarkStart w:id="8" w:name="_Toc531348655"/>
      <w:r w:rsidRPr="000C40B2">
        <w:t>About the Grant Opportunity</w:t>
      </w:r>
      <w:bookmarkEnd w:id="7"/>
      <w:bookmarkEnd w:id="8"/>
    </w:p>
    <w:p w14:paraId="221F4BCD" w14:textId="693D11F2" w:rsidR="00BF5CC9" w:rsidRPr="004C2074" w:rsidRDefault="00BF0C67" w:rsidP="00A27CB9">
      <w:pPr>
        <w:spacing w:afterLines="120" w:after="288"/>
        <w:contextualSpacing/>
        <w:rPr>
          <w:rStyle w:val="highlightedtextChar"/>
          <w:b w:val="0"/>
          <w:color w:val="auto"/>
        </w:rPr>
      </w:pPr>
      <w:bookmarkStart w:id="9" w:name="_Ref421783365"/>
      <w:r>
        <w:rPr>
          <w:rStyle w:val="highlightedtextChar"/>
          <w:b w:val="0"/>
          <w:color w:val="auto"/>
        </w:rPr>
        <w:t>This grant opportunity relates to t</w:t>
      </w:r>
      <w:r w:rsidR="00BF5CC9" w:rsidRPr="004C2074">
        <w:rPr>
          <w:rStyle w:val="highlightedtextChar"/>
          <w:b w:val="0"/>
          <w:color w:val="auto"/>
        </w:rPr>
        <w:t>he 2019-</w:t>
      </w:r>
      <w:r w:rsidR="002456C2">
        <w:rPr>
          <w:rStyle w:val="highlightedtextChar"/>
          <w:b w:val="0"/>
          <w:color w:val="auto"/>
        </w:rPr>
        <w:t>20</w:t>
      </w:r>
      <w:r w:rsidR="00BF5CC9" w:rsidRPr="004C2074">
        <w:rPr>
          <w:rStyle w:val="highlightedtextChar"/>
          <w:b w:val="0"/>
          <w:color w:val="auto"/>
        </w:rPr>
        <w:t xml:space="preserve">20 National Disability Conference Initiative </w:t>
      </w:r>
      <w:r w:rsidR="001E326A">
        <w:rPr>
          <w:rStyle w:val="highlightedtextChar"/>
          <w:b w:val="0"/>
          <w:color w:val="auto"/>
        </w:rPr>
        <w:t xml:space="preserve">(NDCI) </w:t>
      </w:r>
      <w:r w:rsidR="003F2495">
        <w:rPr>
          <w:rStyle w:val="highlightedtextChar"/>
          <w:b w:val="0"/>
          <w:color w:val="auto"/>
        </w:rPr>
        <w:t xml:space="preserve">to </w:t>
      </w:r>
      <w:r w:rsidR="00BF5CC9" w:rsidRPr="00D9257B">
        <w:rPr>
          <w:rStyle w:val="highlightedtextChar"/>
          <w:b w:val="0"/>
          <w:color w:val="auto"/>
        </w:rPr>
        <w:t>provide grants</w:t>
      </w:r>
      <w:r w:rsidR="00BF5CC9" w:rsidRPr="004C2074">
        <w:rPr>
          <w:rStyle w:val="highlightedtextChar"/>
          <w:b w:val="0"/>
          <w:color w:val="auto"/>
        </w:rPr>
        <w:t xml:space="preserve"> to help people with disability to participate in nationally-focused disability-related conferences held in </w:t>
      </w:r>
      <w:r w:rsidR="00BF5CC9" w:rsidRPr="00A27CB9">
        <w:rPr>
          <w:rStyle w:val="highlightedtextChar"/>
          <w:b w:val="0"/>
          <w:color w:val="auto"/>
        </w:rPr>
        <w:t>Australia</w:t>
      </w:r>
      <w:r w:rsidR="00A27CB9">
        <w:rPr>
          <w:rStyle w:val="highlightedtextChar"/>
          <w:b w:val="0"/>
          <w:color w:val="auto"/>
        </w:rPr>
        <w:t xml:space="preserve">. </w:t>
      </w:r>
      <w:r w:rsidR="00A27CB9" w:rsidRPr="000C40B2">
        <w:rPr>
          <w:rStyle w:val="highlightedtextChar"/>
          <w:b w:val="0"/>
          <w:color w:val="auto"/>
        </w:rPr>
        <w:t xml:space="preserve">Grants will support </w:t>
      </w:r>
      <w:r w:rsidR="00A41CC3" w:rsidRPr="000C40B2">
        <w:rPr>
          <w:rStyle w:val="highlightedtextChar"/>
          <w:b w:val="0"/>
          <w:color w:val="auto"/>
        </w:rPr>
        <w:t xml:space="preserve">eligible conference organisers </w:t>
      </w:r>
      <w:r w:rsidR="00A27CB9" w:rsidRPr="000C40B2">
        <w:rPr>
          <w:rStyle w:val="highlightedtextChar"/>
          <w:b w:val="0"/>
          <w:color w:val="auto"/>
        </w:rPr>
        <w:t xml:space="preserve">to provide accessibility measures that will </w:t>
      </w:r>
      <w:r w:rsidR="00A41CC3" w:rsidRPr="000C40B2">
        <w:rPr>
          <w:rStyle w:val="highlightedtextChar"/>
          <w:b w:val="0"/>
          <w:color w:val="auto"/>
        </w:rPr>
        <w:t xml:space="preserve">maximise the inclusion and participation of </w:t>
      </w:r>
      <w:r w:rsidR="00A27CB9" w:rsidRPr="000C40B2">
        <w:rPr>
          <w:rStyle w:val="highlightedtextChar"/>
          <w:b w:val="0"/>
          <w:color w:val="auto"/>
        </w:rPr>
        <w:t>people of people with disability at their conference.</w:t>
      </w:r>
    </w:p>
    <w:p w14:paraId="25ABB4B1" w14:textId="478F84BF" w:rsidR="00BF5CC9" w:rsidRDefault="00BF5CC9" w:rsidP="00BF5CC9">
      <w:pPr>
        <w:spacing w:afterLines="120" w:after="288"/>
        <w:contextualSpacing/>
        <w:rPr>
          <w:rStyle w:val="highlightedtextChar"/>
          <w:color w:val="auto"/>
        </w:rPr>
      </w:pPr>
    </w:p>
    <w:p w14:paraId="3103C130" w14:textId="3D739EF6" w:rsidR="00A41CC3" w:rsidRDefault="00687C8C" w:rsidP="00BF5CC9">
      <w:pPr>
        <w:spacing w:afterLines="120" w:after="288"/>
        <w:contextualSpacing/>
        <w:rPr>
          <w:rStyle w:val="highlightedtextChar"/>
          <w:b w:val="0"/>
          <w:color w:val="auto"/>
        </w:rPr>
      </w:pPr>
      <w:r>
        <w:rPr>
          <w:rStyle w:val="highlightedtextChar"/>
          <w:b w:val="0"/>
          <w:color w:val="auto"/>
        </w:rPr>
        <w:t xml:space="preserve">The </w:t>
      </w:r>
      <w:r w:rsidR="00BF5CC9" w:rsidRPr="004C2074">
        <w:rPr>
          <w:rStyle w:val="highlightedtextChar"/>
          <w:b w:val="0"/>
          <w:color w:val="auto"/>
        </w:rPr>
        <w:t>D</w:t>
      </w:r>
      <w:r>
        <w:rPr>
          <w:rStyle w:val="highlightedtextChar"/>
          <w:b w:val="0"/>
          <w:color w:val="auto"/>
        </w:rPr>
        <w:t xml:space="preserve">isability </w:t>
      </w:r>
      <w:r w:rsidR="00BF5CC9" w:rsidRPr="004C2074">
        <w:rPr>
          <w:rStyle w:val="highlightedtextChar"/>
          <w:b w:val="0"/>
          <w:color w:val="auto"/>
        </w:rPr>
        <w:t>a</w:t>
      </w:r>
      <w:r>
        <w:rPr>
          <w:rStyle w:val="highlightedtextChar"/>
          <w:b w:val="0"/>
          <w:color w:val="auto"/>
        </w:rPr>
        <w:t xml:space="preserve">nd </w:t>
      </w:r>
      <w:r w:rsidR="00BF5CC9" w:rsidRPr="004C2074">
        <w:rPr>
          <w:rStyle w:val="highlightedtextChar"/>
          <w:b w:val="0"/>
          <w:color w:val="auto"/>
        </w:rPr>
        <w:t>C</w:t>
      </w:r>
      <w:r>
        <w:rPr>
          <w:rStyle w:val="highlightedtextChar"/>
          <w:b w:val="0"/>
          <w:color w:val="auto"/>
        </w:rPr>
        <w:t xml:space="preserve">arer </w:t>
      </w:r>
      <w:r w:rsidR="00BF5CC9" w:rsidRPr="004C2074">
        <w:rPr>
          <w:rStyle w:val="highlightedtextChar"/>
          <w:b w:val="0"/>
          <w:color w:val="auto"/>
        </w:rPr>
        <w:t>S</w:t>
      </w:r>
      <w:r>
        <w:rPr>
          <w:rStyle w:val="highlightedtextChar"/>
          <w:b w:val="0"/>
          <w:color w:val="auto"/>
        </w:rPr>
        <w:t>upport (DaCS)</w:t>
      </w:r>
      <w:r w:rsidR="00BF5CC9" w:rsidRPr="004C2074">
        <w:rPr>
          <w:rStyle w:val="highlightedtextChar"/>
          <w:b w:val="0"/>
          <w:color w:val="auto"/>
        </w:rPr>
        <w:t xml:space="preserve"> </w:t>
      </w:r>
      <w:r w:rsidR="00AD0406">
        <w:rPr>
          <w:rStyle w:val="highlightedtextChar"/>
          <w:b w:val="0"/>
          <w:color w:val="auto"/>
        </w:rPr>
        <w:t xml:space="preserve">activity/component </w:t>
      </w:r>
      <w:r w:rsidR="00BF5CC9" w:rsidRPr="00D9257B">
        <w:rPr>
          <w:rStyle w:val="highlightedtextChar"/>
          <w:b w:val="0"/>
          <w:color w:val="auto"/>
        </w:rPr>
        <w:t>aims to improve access</w:t>
      </w:r>
      <w:r w:rsidR="00BF5CC9" w:rsidRPr="004C2074">
        <w:rPr>
          <w:rStyle w:val="highlightedtextChar"/>
          <w:b w:val="0"/>
          <w:color w:val="auto"/>
        </w:rPr>
        <w:t>, support and services for peop</w:t>
      </w:r>
      <w:r w:rsidR="00091FE1">
        <w:rPr>
          <w:rStyle w:val="highlightedtextChar"/>
          <w:b w:val="0"/>
          <w:color w:val="auto"/>
        </w:rPr>
        <w:t xml:space="preserve">le with disability and carers. </w:t>
      </w:r>
      <w:r w:rsidR="00BF5CC9" w:rsidRPr="004C2074">
        <w:rPr>
          <w:rStyle w:val="highlightedtextChar"/>
          <w:b w:val="0"/>
          <w:color w:val="auto"/>
        </w:rPr>
        <w:t>The DaCS includes providing appropriate means of self</w:t>
      </w:r>
      <w:r w:rsidR="00503F38">
        <w:rPr>
          <w:rStyle w:val="highlightedtextChar"/>
          <w:b w:val="0"/>
          <w:color w:val="auto"/>
        </w:rPr>
        <w:t>-</w:t>
      </w:r>
      <w:r w:rsidR="00BF5CC9" w:rsidRPr="004C2074">
        <w:rPr>
          <w:rStyle w:val="highlightedtextChar"/>
          <w:b w:val="0"/>
          <w:color w:val="auto"/>
        </w:rPr>
        <w:t xml:space="preserve">reliance, communication, education services and advocacy as captured </w:t>
      </w:r>
      <w:r w:rsidR="002456C2">
        <w:rPr>
          <w:rStyle w:val="highlightedtextChar"/>
          <w:b w:val="0"/>
          <w:color w:val="auto"/>
        </w:rPr>
        <w:t>below</w:t>
      </w:r>
      <w:r w:rsidR="00A41CC3">
        <w:rPr>
          <w:rStyle w:val="highlightedtextChar"/>
          <w:b w:val="0"/>
          <w:color w:val="auto"/>
        </w:rPr>
        <w:t>:</w:t>
      </w:r>
    </w:p>
    <w:p w14:paraId="2E2D7B5F" w14:textId="77777777" w:rsidR="00A41CC3" w:rsidRPr="004C2074" w:rsidRDefault="00A41CC3" w:rsidP="00BF5CC9">
      <w:pPr>
        <w:spacing w:afterLines="120" w:after="288"/>
        <w:contextualSpacing/>
        <w:rPr>
          <w:rStyle w:val="highlightedtextChar"/>
          <w:b w:val="0"/>
          <w:color w:val="auto"/>
        </w:rPr>
      </w:pPr>
    </w:p>
    <w:p w14:paraId="271F24B5" w14:textId="77777777" w:rsidR="00BF5CC9" w:rsidRPr="004C2074" w:rsidRDefault="00BF5CC9" w:rsidP="00BF5CC9">
      <w:pPr>
        <w:spacing w:afterLines="120" w:after="288"/>
        <w:contextualSpacing/>
        <w:rPr>
          <w:rStyle w:val="highlightedtextChar"/>
          <w:color w:val="auto"/>
        </w:rPr>
      </w:pPr>
      <w:r w:rsidRPr="004C2074">
        <w:rPr>
          <w:rStyle w:val="highlightedtextChar"/>
          <w:color w:val="auto"/>
        </w:rPr>
        <w:t xml:space="preserve">Providing and improving access to services and support </w:t>
      </w:r>
    </w:p>
    <w:p w14:paraId="70D00234" w14:textId="3570AE00" w:rsidR="00BF5CC9" w:rsidRPr="004C2074" w:rsidRDefault="00BF5CC9" w:rsidP="00BF5CC9">
      <w:pPr>
        <w:spacing w:afterLines="120" w:after="288"/>
        <w:contextualSpacing/>
        <w:rPr>
          <w:rStyle w:val="highlightedtextChar"/>
          <w:b w:val="0"/>
          <w:color w:val="auto"/>
        </w:rPr>
      </w:pPr>
      <w:r w:rsidRPr="004C2074">
        <w:rPr>
          <w:rStyle w:val="highlightedtextChar"/>
          <w:b w:val="0"/>
          <w:color w:val="auto"/>
        </w:rPr>
        <w:t>Organisations may be funded for a range of services, including, but not limited to, those covered under the</w:t>
      </w:r>
      <w:r w:rsidR="00286E3F">
        <w:rPr>
          <w:rStyle w:val="highlightedtextChar"/>
          <w:b w:val="0"/>
          <w:color w:val="auto"/>
        </w:rPr>
        <w:t xml:space="preserve"> </w:t>
      </w:r>
      <w:r w:rsidR="00286E3F" w:rsidRPr="00327C43">
        <w:rPr>
          <w:rStyle w:val="highlightedtextChar"/>
          <w:b w:val="0"/>
          <w:i/>
          <w:color w:val="auto"/>
        </w:rPr>
        <w:t>Disability Services Act 1986</w:t>
      </w:r>
      <w:r w:rsidR="00286E3F">
        <w:rPr>
          <w:rStyle w:val="highlightedtextChar"/>
          <w:b w:val="0"/>
          <w:color w:val="auto"/>
        </w:rPr>
        <w:t xml:space="preserve">. </w:t>
      </w:r>
      <w:r w:rsidRPr="004C2074">
        <w:rPr>
          <w:rStyle w:val="highlightedtextChar"/>
          <w:b w:val="0"/>
          <w:color w:val="auto"/>
        </w:rPr>
        <w:t xml:space="preserve">Grants may also be provided for services and supports for carers including, but not limited to, services to support young carers aged 25 years and under. </w:t>
      </w:r>
    </w:p>
    <w:p w14:paraId="76F1658C" w14:textId="77777777" w:rsidR="00BF5CC9" w:rsidRPr="004C2074" w:rsidRDefault="00BF5CC9" w:rsidP="00BF5CC9">
      <w:pPr>
        <w:spacing w:afterLines="120" w:after="288"/>
        <w:contextualSpacing/>
        <w:rPr>
          <w:rStyle w:val="highlightedtextChar"/>
          <w:b w:val="0"/>
          <w:color w:val="auto"/>
        </w:rPr>
      </w:pPr>
    </w:p>
    <w:p w14:paraId="25D191FD" w14:textId="77777777" w:rsidR="00BF5CC9" w:rsidRPr="004C2074" w:rsidRDefault="00BF5CC9" w:rsidP="00BF5CC9">
      <w:pPr>
        <w:spacing w:afterLines="120" w:after="288"/>
        <w:contextualSpacing/>
        <w:rPr>
          <w:rStyle w:val="highlightedtextChar"/>
          <w:color w:val="auto"/>
        </w:rPr>
      </w:pPr>
      <w:r w:rsidRPr="004C2074">
        <w:rPr>
          <w:rStyle w:val="highlightedtextChar"/>
          <w:color w:val="auto"/>
        </w:rPr>
        <w:t xml:space="preserve">Stakeholder engagement </w:t>
      </w:r>
    </w:p>
    <w:p w14:paraId="73DA6090" w14:textId="57E82E9F" w:rsidR="00BF5CC9" w:rsidRPr="004C2074" w:rsidRDefault="00BF5CC9" w:rsidP="00BF5CC9">
      <w:pPr>
        <w:spacing w:afterLines="120" w:after="288"/>
        <w:contextualSpacing/>
        <w:rPr>
          <w:rStyle w:val="highlightedtextChar"/>
          <w:color w:val="auto"/>
        </w:rPr>
      </w:pPr>
      <w:r w:rsidRPr="004C2074">
        <w:rPr>
          <w:rStyle w:val="highlightedtextChar"/>
          <w:b w:val="0"/>
          <w:color w:val="auto"/>
        </w:rPr>
        <w:t>Grants may be provided for support and services including, but not limited to, funding for people with disability and carers to participate in stakeholder engagement</w:t>
      </w:r>
      <w:r w:rsidR="00286E3F">
        <w:rPr>
          <w:rStyle w:val="highlightedtextChar"/>
          <w:color w:val="auto"/>
        </w:rPr>
        <w:t>.</w:t>
      </w:r>
    </w:p>
    <w:p w14:paraId="1BB7635C" w14:textId="65B9C427" w:rsidR="00BF5CC9" w:rsidRDefault="00BF5CC9" w:rsidP="00BF5CC9">
      <w:pPr>
        <w:spacing w:afterLines="120" w:after="288"/>
        <w:contextualSpacing/>
        <w:rPr>
          <w:iCs/>
        </w:rPr>
      </w:pPr>
    </w:p>
    <w:p w14:paraId="3EE5C911" w14:textId="77777777" w:rsidR="00AD09F5" w:rsidRPr="00EF0A81" w:rsidRDefault="00AD09F5" w:rsidP="00AD09F5">
      <w:pPr>
        <w:spacing w:after="120"/>
      </w:pPr>
      <w:r w:rsidRPr="00EF0A81">
        <w:t xml:space="preserve">The expected outcomes of the </w:t>
      </w:r>
      <w:r>
        <w:t>NDCI</w:t>
      </w:r>
      <w:r w:rsidRPr="00EF0A81">
        <w:t xml:space="preserve"> are</w:t>
      </w:r>
      <w:r>
        <w:t>:</w:t>
      </w:r>
      <w:r w:rsidRPr="00EF0A81">
        <w:t xml:space="preserve"> </w:t>
      </w:r>
    </w:p>
    <w:p w14:paraId="105F54C4" w14:textId="1CF9A668" w:rsidR="00AD09F5" w:rsidRPr="00327C43" w:rsidRDefault="00AD09F5" w:rsidP="00327C43">
      <w:pPr>
        <w:pStyle w:val="ListParagraph"/>
        <w:numPr>
          <w:ilvl w:val="0"/>
          <w:numId w:val="19"/>
        </w:numPr>
        <w:spacing w:before="60" w:after="60"/>
        <w:contextualSpacing/>
        <w:rPr>
          <w:rFonts w:ascii="Arial" w:hAnsi="Arial" w:cs="Arial"/>
        </w:rPr>
      </w:pPr>
      <w:r w:rsidRPr="00327C43">
        <w:rPr>
          <w:rFonts w:ascii="Arial" w:hAnsi="Arial" w:cs="Arial"/>
        </w:rPr>
        <w:t>Enabling people with disability greater opportunities to participate in all areas of Australian life by assisting them and their carers with the costs of attending disability related conferences that might otherwise be inaccessible to them.</w:t>
      </w:r>
    </w:p>
    <w:p w14:paraId="34439089" w14:textId="77777777" w:rsidR="00AD09F5" w:rsidRPr="00327C43" w:rsidRDefault="00AD09F5"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Greater participation and inclusion of people with disability at nationally-focused, disability-related conferences in Australia. </w:t>
      </w:r>
    </w:p>
    <w:p w14:paraId="026FD44C" w14:textId="77777777" w:rsidR="00045933" w:rsidRPr="00045933" w:rsidRDefault="00045933" w:rsidP="00045933">
      <w:pPr>
        <w:spacing w:after="80"/>
        <w:rPr>
          <w:rFonts w:asciiTheme="majorHAnsi" w:hAnsiTheme="majorHAnsi" w:cstheme="majorHAnsi"/>
        </w:rPr>
      </w:pPr>
      <w:r w:rsidRPr="00045933">
        <w:rPr>
          <w:rFonts w:asciiTheme="majorHAnsi" w:hAnsiTheme="majorHAnsi" w:cstheme="majorHAnsi"/>
        </w:rPr>
        <w:t>This document sets out:</w:t>
      </w:r>
    </w:p>
    <w:p w14:paraId="17301FF5" w14:textId="77777777" w:rsidR="00045933" w:rsidRPr="00327C43" w:rsidRDefault="00045933" w:rsidP="00327C43">
      <w:pPr>
        <w:pStyle w:val="ListParagraph"/>
        <w:numPr>
          <w:ilvl w:val="0"/>
          <w:numId w:val="19"/>
        </w:numPr>
        <w:spacing w:before="60" w:after="60"/>
        <w:contextualSpacing/>
        <w:rPr>
          <w:rFonts w:ascii="Arial" w:hAnsi="Arial" w:cs="Arial"/>
        </w:rPr>
      </w:pPr>
      <w:r w:rsidRPr="00327C43">
        <w:rPr>
          <w:rFonts w:ascii="Arial" w:hAnsi="Arial" w:cs="Arial"/>
        </w:rPr>
        <w:t>the purpose of the grant opportunity</w:t>
      </w:r>
    </w:p>
    <w:p w14:paraId="2C46C443" w14:textId="77777777" w:rsidR="0097683A" w:rsidRPr="00327C43" w:rsidRDefault="00045933" w:rsidP="00327C43">
      <w:pPr>
        <w:pStyle w:val="ListParagraph"/>
        <w:numPr>
          <w:ilvl w:val="0"/>
          <w:numId w:val="19"/>
        </w:numPr>
        <w:spacing w:before="60" w:after="60"/>
        <w:contextualSpacing/>
        <w:rPr>
          <w:rFonts w:ascii="Arial" w:hAnsi="Arial" w:cs="Arial"/>
        </w:rPr>
      </w:pPr>
      <w:r w:rsidRPr="00327C43">
        <w:rPr>
          <w:rFonts w:ascii="Arial" w:hAnsi="Arial" w:cs="Arial"/>
        </w:rPr>
        <w:t>the eligibility and assessment criteria</w:t>
      </w:r>
    </w:p>
    <w:p w14:paraId="31E4090B" w14:textId="77777777" w:rsidR="0097683A" w:rsidRPr="00327C43" w:rsidRDefault="0097683A" w:rsidP="00327C43">
      <w:pPr>
        <w:pStyle w:val="ListParagraph"/>
        <w:numPr>
          <w:ilvl w:val="0"/>
          <w:numId w:val="19"/>
        </w:numPr>
        <w:spacing w:before="60" w:after="60"/>
        <w:contextualSpacing/>
        <w:rPr>
          <w:rFonts w:ascii="Arial" w:hAnsi="Arial" w:cs="Arial"/>
        </w:rPr>
      </w:pPr>
      <w:r w:rsidRPr="00327C43">
        <w:rPr>
          <w:rFonts w:ascii="Arial" w:hAnsi="Arial" w:cs="Arial"/>
        </w:rPr>
        <w:t>how to apply for the grant opportunity</w:t>
      </w:r>
    </w:p>
    <w:p w14:paraId="143BC882" w14:textId="77777777" w:rsidR="00045933" w:rsidRPr="00327C43" w:rsidRDefault="00045933"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how grant applications are </w:t>
      </w:r>
      <w:r w:rsidR="00566242" w:rsidRPr="00327C43">
        <w:rPr>
          <w:rFonts w:ascii="Arial" w:hAnsi="Arial" w:cs="Arial"/>
        </w:rPr>
        <w:t>checked</w:t>
      </w:r>
      <w:r w:rsidRPr="00327C43">
        <w:rPr>
          <w:rFonts w:ascii="Arial" w:hAnsi="Arial" w:cs="Arial"/>
        </w:rPr>
        <w:t xml:space="preserve"> and </w:t>
      </w:r>
      <w:r w:rsidR="00566242" w:rsidRPr="00327C43">
        <w:rPr>
          <w:rFonts w:ascii="Arial" w:hAnsi="Arial" w:cs="Arial"/>
        </w:rPr>
        <w:t>assessed</w:t>
      </w:r>
    </w:p>
    <w:p w14:paraId="5487F113" w14:textId="77777777" w:rsidR="00045933" w:rsidRPr="00327C43" w:rsidRDefault="00045933"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responsibilities and expectations in relation to the opportunity. </w:t>
      </w:r>
    </w:p>
    <w:p w14:paraId="7E385B89" w14:textId="77777777" w:rsidR="000A271A" w:rsidRDefault="000A271A" w:rsidP="00045933">
      <w:pPr>
        <w:pStyle w:val="NoSpacing"/>
        <w:rPr>
          <w:rFonts w:asciiTheme="majorHAnsi" w:hAnsiTheme="majorHAnsi" w:cstheme="majorHAnsi"/>
        </w:rPr>
      </w:pPr>
    </w:p>
    <w:p w14:paraId="531C9DB7" w14:textId="77777777" w:rsidR="00045933" w:rsidRPr="00045933" w:rsidRDefault="00045933" w:rsidP="00045933">
      <w:pPr>
        <w:pStyle w:val="NoSpacing"/>
        <w:rPr>
          <w:rFonts w:asciiTheme="majorHAnsi" w:hAnsiTheme="majorHAnsi" w:cstheme="majorHAnsi"/>
        </w:rPr>
      </w:pPr>
      <w:r w:rsidRPr="00045933">
        <w:rPr>
          <w:rFonts w:asciiTheme="majorHAnsi" w:hAnsiTheme="majorHAnsi" w:cstheme="majorHAnsi"/>
        </w:rPr>
        <w:t xml:space="preserve">You must read this document before filling out an application. </w:t>
      </w:r>
    </w:p>
    <w:p w14:paraId="67D4C71E" w14:textId="77777777" w:rsidR="00045933" w:rsidRPr="000C40B2" w:rsidRDefault="00045933" w:rsidP="00A668C8">
      <w:pPr>
        <w:pStyle w:val="Heading1Numbered"/>
      </w:pPr>
      <w:bookmarkStart w:id="10" w:name="_Toc461105052"/>
      <w:bookmarkStart w:id="11" w:name="_Toc467773954"/>
      <w:bookmarkStart w:id="12" w:name="_Toc531348656"/>
      <w:bookmarkEnd w:id="9"/>
      <w:bookmarkEnd w:id="10"/>
      <w:r w:rsidRPr="000C40B2">
        <w:lastRenderedPageBreak/>
        <w:t>Grant amount</w:t>
      </w:r>
      <w:bookmarkEnd w:id="11"/>
      <w:bookmarkEnd w:id="12"/>
    </w:p>
    <w:p w14:paraId="7D33B43D" w14:textId="52A13EA6" w:rsidR="0053141F" w:rsidRPr="00DA3C4A" w:rsidRDefault="00045933" w:rsidP="00045933">
      <w:r w:rsidRPr="00DA3C4A">
        <w:t>The Australian Government has announced a total of $</w:t>
      </w:r>
      <w:r w:rsidR="009F72B2">
        <w:rPr>
          <w:rStyle w:val="highlightedtextChar"/>
          <w:b w:val="0"/>
          <w:color w:val="auto"/>
        </w:rPr>
        <w:t>315,000</w:t>
      </w:r>
      <w:r w:rsidR="00A84FC5" w:rsidRPr="00DA3C4A">
        <w:rPr>
          <w:rStyle w:val="highlightedtextChar"/>
          <w:b w:val="0"/>
          <w:color w:val="auto"/>
        </w:rPr>
        <w:t xml:space="preserve"> (GST exclusive)</w:t>
      </w:r>
      <w:r w:rsidRPr="00DA3C4A">
        <w:t xml:space="preserve"> over </w:t>
      </w:r>
      <w:r w:rsidR="007F7861" w:rsidRPr="00DA3C4A">
        <w:t>2019</w:t>
      </w:r>
      <w:r w:rsidR="00286E3F">
        <w:noBreakHyphen/>
      </w:r>
      <w:r w:rsidR="00901FC7">
        <w:t xml:space="preserve">2020 </w:t>
      </w:r>
      <w:r w:rsidRPr="00DA3C4A">
        <w:t>for the</w:t>
      </w:r>
      <w:r w:rsidR="00DD0B78" w:rsidRPr="00DA3C4A">
        <w:t xml:space="preserve"> </w:t>
      </w:r>
      <w:r w:rsidR="00A84FC5" w:rsidRPr="00DA3C4A">
        <w:rPr>
          <w:rStyle w:val="highlightedtextChar"/>
          <w:b w:val="0"/>
          <w:color w:val="auto"/>
        </w:rPr>
        <w:t>N</w:t>
      </w:r>
      <w:r w:rsidR="00687C8C">
        <w:rPr>
          <w:rStyle w:val="highlightedtextChar"/>
          <w:b w:val="0"/>
          <w:color w:val="auto"/>
        </w:rPr>
        <w:t xml:space="preserve">ational </w:t>
      </w:r>
      <w:r w:rsidR="00A84FC5" w:rsidRPr="00DA3C4A">
        <w:rPr>
          <w:rStyle w:val="highlightedtextChar"/>
          <w:b w:val="0"/>
          <w:color w:val="auto"/>
        </w:rPr>
        <w:t>D</w:t>
      </w:r>
      <w:r w:rsidR="00687C8C">
        <w:rPr>
          <w:rStyle w:val="highlightedtextChar"/>
          <w:b w:val="0"/>
          <w:color w:val="auto"/>
        </w:rPr>
        <w:t xml:space="preserve">isability </w:t>
      </w:r>
      <w:r w:rsidR="00A84FC5" w:rsidRPr="00DA3C4A">
        <w:rPr>
          <w:rStyle w:val="highlightedtextChar"/>
          <w:b w:val="0"/>
          <w:color w:val="auto"/>
        </w:rPr>
        <w:t>C</w:t>
      </w:r>
      <w:r w:rsidR="00687C8C">
        <w:rPr>
          <w:rStyle w:val="highlightedtextChar"/>
          <w:b w:val="0"/>
          <w:color w:val="auto"/>
        </w:rPr>
        <w:t xml:space="preserve">onference </w:t>
      </w:r>
      <w:r w:rsidR="00A84FC5" w:rsidRPr="00DA3C4A">
        <w:rPr>
          <w:rStyle w:val="highlightedtextChar"/>
          <w:b w:val="0"/>
          <w:color w:val="auto"/>
        </w:rPr>
        <w:t>I</w:t>
      </w:r>
      <w:r w:rsidR="00687C8C">
        <w:rPr>
          <w:rStyle w:val="highlightedtextChar"/>
          <w:b w:val="0"/>
          <w:color w:val="auto"/>
        </w:rPr>
        <w:t>nitiative (NDCI)</w:t>
      </w:r>
      <w:r w:rsidRPr="00DA3C4A">
        <w:rPr>
          <w:b/>
        </w:rPr>
        <w:t>.</w:t>
      </w:r>
      <w:r w:rsidRPr="00DA3C4A">
        <w:t xml:space="preserve"> </w:t>
      </w:r>
    </w:p>
    <w:p w14:paraId="67EA904D" w14:textId="4486386D" w:rsidR="001E326A" w:rsidRDefault="001E326A" w:rsidP="007F7861">
      <w:r w:rsidRPr="00DD0B78">
        <w:rPr>
          <w:rStyle w:val="highlightedtextChar"/>
          <w:b w:val="0"/>
          <w:color w:val="auto"/>
        </w:rPr>
        <w:t>A maximum of $10,000 (GST exclusive)</w:t>
      </w:r>
      <w:r w:rsidRPr="00DD0B78">
        <w:t xml:space="preserve"> </w:t>
      </w:r>
      <w:r w:rsidRPr="00340616">
        <w:t xml:space="preserve">per </w:t>
      </w:r>
      <w:r>
        <w:t>conference</w:t>
      </w:r>
      <w:r w:rsidRPr="00340616">
        <w:t xml:space="preserve"> is available for this grant opportunity.</w:t>
      </w:r>
    </w:p>
    <w:p w14:paraId="692F1E98" w14:textId="1ABC14C0" w:rsidR="007F7861" w:rsidRPr="000165B8" w:rsidRDefault="007F7861" w:rsidP="007F7861">
      <w:r w:rsidRPr="00DD0B78">
        <w:rPr>
          <w:rStyle w:val="highlightedtextChar"/>
          <w:b w:val="0"/>
          <w:color w:val="auto"/>
        </w:rPr>
        <w:t>Y</w:t>
      </w:r>
      <w:r w:rsidRPr="00340616">
        <w:t xml:space="preserve">our </w:t>
      </w:r>
      <w:r>
        <w:t>conference</w:t>
      </w:r>
      <w:r w:rsidRPr="00340616">
        <w:t xml:space="preserve"> must be </w:t>
      </w:r>
      <w:r>
        <w:t>held</w:t>
      </w:r>
      <w:r w:rsidRPr="00340616">
        <w:t xml:space="preserve"> within </w:t>
      </w:r>
      <w:r>
        <w:t>the 2019-2020</w:t>
      </w:r>
      <w:r w:rsidRPr="00340616">
        <w:t xml:space="preserve">. </w:t>
      </w:r>
      <w:r w:rsidRPr="00760DC1">
        <w:t xml:space="preserve">In exceptional circumstances the </w:t>
      </w:r>
      <w:r w:rsidR="00327C43">
        <w:t>f</w:t>
      </w:r>
      <w:r w:rsidR="00503F38">
        <w:t>unding</w:t>
      </w:r>
      <w:r w:rsidR="00503F38" w:rsidRPr="00760DC1">
        <w:t xml:space="preserve"> </w:t>
      </w:r>
      <w:r w:rsidR="00327C43">
        <w:t>arrangement m</w:t>
      </w:r>
      <w:r w:rsidRPr="00760DC1">
        <w:t>anager may approve an extension.</w:t>
      </w:r>
    </w:p>
    <w:p w14:paraId="6659F2E6" w14:textId="5F8E7611" w:rsidR="00340616" w:rsidRPr="00B72EE8" w:rsidRDefault="00340616" w:rsidP="00340616">
      <w:pPr>
        <w:pStyle w:val="Heading1Numbered"/>
      </w:pPr>
      <w:bookmarkStart w:id="13" w:name="_Toc421777594"/>
      <w:bookmarkStart w:id="14" w:name="_Ref428266971"/>
      <w:bookmarkStart w:id="15" w:name="_Toc467773955"/>
      <w:bookmarkStart w:id="16" w:name="_Toc531348657"/>
      <w:r>
        <w:t>Grant e</w:t>
      </w:r>
      <w:r w:rsidRPr="00B72EE8">
        <w:t>ligibility</w:t>
      </w:r>
      <w:bookmarkEnd w:id="13"/>
      <w:bookmarkEnd w:id="14"/>
      <w:r>
        <w:t xml:space="preserve"> cr</w:t>
      </w:r>
      <w:r w:rsidRPr="00B72EE8">
        <w:t>iteria</w:t>
      </w:r>
      <w:bookmarkEnd w:id="15"/>
      <w:bookmarkEnd w:id="16"/>
      <w:r>
        <w:t xml:space="preserve"> </w:t>
      </w:r>
    </w:p>
    <w:p w14:paraId="28E8219D" w14:textId="77777777" w:rsidR="00340616" w:rsidRDefault="00340616" w:rsidP="00340616">
      <w:pPr>
        <w:spacing w:after="120"/>
      </w:pPr>
      <w:bookmarkStart w:id="17" w:name="_Ref414285977"/>
      <w:r>
        <w:t xml:space="preserve">We cannot consider your application if it does not </w:t>
      </w:r>
      <w:r w:rsidR="00BB5CF6">
        <w:t>meet</w:t>
      </w:r>
      <w:r>
        <w:t xml:space="preserve"> </w:t>
      </w:r>
      <w:r w:rsidRPr="00BB5CF6">
        <w:rPr>
          <w:b/>
        </w:rPr>
        <w:t>all</w:t>
      </w:r>
      <w:r>
        <w:t xml:space="preserve"> the eligibility criteria.</w:t>
      </w:r>
      <w:r w:rsidRPr="00B72EE8">
        <w:t xml:space="preserve"> </w:t>
      </w:r>
    </w:p>
    <w:p w14:paraId="7A8F1431" w14:textId="53CFD05E" w:rsidR="005660B6" w:rsidRPr="005660B6" w:rsidRDefault="00F155DC" w:rsidP="005660B6">
      <w:pPr>
        <w:pStyle w:val="Heading2Numbered"/>
        <w:numPr>
          <w:ilvl w:val="0"/>
          <w:numId w:val="0"/>
        </w:numPr>
      </w:pPr>
      <w:bookmarkStart w:id="18" w:name="_Toc531348658"/>
      <w:r>
        <w:t>3.1</w:t>
      </w:r>
      <w:r w:rsidR="005660B6">
        <w:tab/>
      </w:r>
      <w:r w:rsidR="005660B6" w:rsidRPr="005660B6">
        <w:t>Who is eligible to apply for a grant?</w:t>
      </w:r>
      <w:bookmarkEnd w:id="18"/>
    </w:p>
    <w:p w14:paraId="29796973" w14:textId="392BEF8D" w:rsidR="00B81306" w:rsidRDefault="00B81306" w:rsidP="00B81306">
      <w:pPr>
        <w:pStyle w:val="NoSpacing"/>
        <w:rPr>
          <w:rFonts w:asciiTheme="minorHAnsi" w:hAnsiTheme="minorHAnsi" w:cstheme="minorHAnsi"/>
        </w:rPr>
      </w:pPr>
      <w:bookmarkStart w:id="19" w:name="_Toc467773958"/>
      <w:bookmarkEnd w:id="17"/>
      <w:r w:rsidRPr="00760DC1">
        <w:rPr>
          <w:rFonts w:asciiTheme="minorHAnsi" w:hAnsiTheme="minorHAnsi" w:cstheme="minorHAnsi"/>
        </w:rPr>
        <w:t xml:space="preserve">To be eligible, applicants to the </w:t>
      </w:r>
      <w:r w:rsidRPr="00B65591">
        <w:rPr>
          <w:rFonts w:asciiTheme="minorHAnsi" w:hAnsiTheme="minorHAnsi" w:cstheme="minorHAnsi"/>
        </w:rPr>
        <w:t>National Disability Conference Initiative</w:t>
      </w:r>
      <w:r w:rsidR="00687C8C">
        <w:rPr>
          <w:rFonts w:asciiTheme="minorHAnsi" w:hAnsiTheme="minorHAnsi" w:cstheme="minorHAnsi"/>
        </w:rPr>
        <w:t xml:space="preserve"> (NDCI)</w:t>
      </w:r>
      <w:r w:rsidRPr="00B65591">
        <w:rPr>
          <w:rFonts w:asciiTheme="minorHAnsi" w:hAnsiTheme="minorHAnsi" w:cstheme="minorHAnsi"/>
        </w:rPr>
        <w:t xml:space="preserve"> </w:t>
      </w:r>
      <w:r w:rsidRPr="00760DC1">
        <w:rPr>
          <w:rFonts w:asciiTheme="minorHAnsi" w:hAnsiTheme="minorHAnsi" w:cstheme="minorHAnsi"/>
        </w:rPr>
        <w:t xml:space="preserve">must </w:t>
      </w:r>
      <w:r w:rsidR="000165B8">
        <w:rPr>
          <w:rFonts w:asciiTheme="minorHAnsi" w:hAnsiTheme="minorHAnsi" w:cstheme="minorHAnsi"/>
        </w:rPr>
        <w:t>be one of the following entity types</w:t>
      </w:r>
      <w:r>
        <w:rPr>
          <w:rFonts w:asciiTheme="minorHAnsi" w:hAnsiTheme="minorHAnsi" w:cstheme="minorHAnsi"/>
        </w:rPr>
        <w:t>:</w:t>
      </w:r>
      <w:r w:rsidRPr="00760DC1">
        <w:rPr>
          <w:rFonts w:asciiTheme="minorHAnsi" w:hAnsiTheme="minorHAnsi" w:cstheme="minorHAnsi"/>
        </w:rPr>
        <w:t xml:space="preserve"> </w:t>
      </w:r>
    </w:p>
    <w:p w14:paraId="31CF2856" w14:textId="77777777" w:rsidR="00B81306" w:rsidRDefault="00B81306" w:rsidP="00327C43">
      <w:pPr>
        <w:pStyle w:val="ListParagraph"/>
        <w:numPr>
          <w:ilvl w:val="0"/>
          <w:numId w:val="19"/>
        </w:numPr>
        <w:spacing w:before="60" w:after="60"/>
        <w:contextualSpacing/>
        <w:rPr>
          <w:rFonts w:ascii="Arial" w:hAnsi="Arial" w:cs="Arial"/>
        </w:rPr>
      </w:pPr>
      <w:r>
        <w:rPr>
          <w:rFonts w:ascii="Arial" w:hAnsi="Arial" w:cs="Arial"/>
        </w:rPr>
        <w:t>Indigenous Corporation</w:t>
      </w:r>
    </w:p>
    <w:p w14:paraId="734B309F" w14:textId="77777777" w:rsidR="00B81306" w:rsidRPr="00327C43" w:rsidRDefault="00B81306" w:rsidP="00327C43">
      <w:pPr>
        <w:pStyle w:val="ListParagraph"/>
        <w:numPr>
          <w:ilvl w:val="0"/>
          <w:numId w:val="19"/>
        </w:numPr>
        <w:spacing w:before="60" w:after="60"/>
        <w:contextualSpacing/>
        <w:rPr>
          <w:rFonts w:ascii="Arial" w:hAnsi="Arial" w:cs="Arial"/>
        </w:rPr>
      </w:pPr>
      <w:r>
        <w:rPr>
          <w:rFonts w:ascii="Arial" w:hAnsi="Arial" w:cs="Arial"/>
        </w:rPr>
        <w:t>Company</w:t>
      </w:r>
    </w:p>
    <w:p w14:paraId="26954B9C" w14:textId="77777777" w:rsidR="00B81306" w:rsidRPr="000F4EA4" w:rsidRDefault="00B81306" w:rsidP="00327C43">
      <w:pPr>
        <w:pStyle w:val="ListParagraph"/>
        <w:numPr>
          <w:ilvl w:val="0"/>
          <w:numId w:val="19"/>
        </w:numPr>
        <w:spacing w:before="60" w:after="60"/>
        <w:contextualSpacing/>
        <w:rPr>
          <w:rFonts w:ascii="Arial" w:hAnsi="Arial" w:cs="Arial"/>
        </w:rPr>
      </w:pPr>
      <w:r>
        <w:rPr>
          <w:rFonts w:ascii="Arial" w:hAnsi="Arial" w:cs="Arial"/>
        </w:rPr>
        <w:t>Incorporated Association</w:t>
      </w:r>
    </w:p>
    <w:p w14:paraId="48825F49" w14:textId="77777777" w:rsidR="00B81306" w:rsidRDefault="00B81306" w:rsidP="00327C43">
      <w:pPr>
        <w:pStyle w:val="ListParagraph"/>
        <w:numPr>
          <w:ilvl w:val="0"/>
          <w:numId w:val="19"/>
        </w:numPr>
        <w:spacing w:before="60" w:after="60"/>
        <w:contextualSpacing/>
        <w:rPr>
          <w:rFonts w:ascii="Arial" w:hAnsi="Arial" w:cs="Arial"/>
        </w:rPr>
      </w:pPr>
      <w:r>
        <w:rPr>
          <w:rFonts w:ascii="Arial" w:hAnsi="Arial" w:cs="Arial"/>
        </w:rPr>
        <w:t>Cooperative</w:t>
      </w:r>
    </w:p>
    <w:p w14:paraId="4C8E5586" w14:textId="74C09C1C" w:rsidR="00B81306" w:rsidRDefault="00B81306" w:rsidP="00327C43">
      <w:pPr>
        <w:pStyle w:val="ListParagraph"/>
        <w:numPr>
          <w:ilvl w:val="0"/>
          <w:numId w:val="19"/>
        </w:numPr>
        <w:spacing w:before="60" w:after="60"/>
        <w:contextualSpacing/>
        <w:rPr>
          <w:rFonts w:ascii="Arial" w:hAnsi="Arial" w:cs="Arial"/>
        </w:rPr>
      </w:pPr>
      <w:r>
        <w:rPr>
          <w:rFonts w:ascii="Arial" w:hAnsi="Arial" w:cs="Arial"/>
        </w:rPr>
        <w:t>Par</w:t>
      </w:r>
      <w:r>
        <w:rPr>
          <w:rFonts w:ascii="Arial" w:hAnsi="Arial" w:cs="Arial"/>
          <w:lang w:eastAsia="en-AU"/>
        </w:rPr>
        <w:t>tnership</w:t>
      </w:r>
      <w:r w:rsidR="000165B8">
        <w:rPr>
          <w:rStyle w:val="FootnoteReference"/>
          <w:rFonts w:ascii="Arial" w:hAnsi="Arial" w:cs="Arial"/>
          <w:lang w:eastAsia="en-AU"/>
        </w:rPr>
        <w:footnoteReference w:id="1"/>
      </w:r>
    </w:p>
    <w:p w14:paraId="0B73E600" w14:textId="77777777" w:rsidR="00B81306" w:rsidRDefault="00B81306" w:rsidP="00327C43">
      <w:pPr>
        <w:pStyle w:val="ListParagraph"/>
        <w:numPr>
          <w:ilvl w:val="0"/>
          <w:numId w:val="19"/>
        </w:numPr>
        <w:spacing w:before="60" w:after="60"/>
        <w:contextualSpacing/>
        <w:rPr>
          <w:rFonts w:ascii="Arial" w:hAnsi="Arial" w:cs="Arial"/>
        </w:rPr>
      </w:pPr>
      <w:r w:rsidRPr="0008030E">
        <w:rPr>
          <w:rFonts w:ascii="Arial" w:hAnsi="Arial" w:cs="Arial"/>
        </w:rPr>
        <w:t>Statutory Entity</w:t>
      </w:r>
    </w:p>
    <w:p w14:paraId="784B4C30" w14:textId="2CB8FCFD" w:rsidR="00B81306" w:rsidRDefault="00B81306" w:rsidP="00327C43">
      <w:pPr>
        <w:pStyle w:val="ListParagraph"/>
        <w:numPr>
          <w:ilvl w:val="0"/>
          <w:numId w:val="19"/>
        </w:numPr>
        <w:spacing w:before="60" w:after="60"/>
        <w:contextualSpacing/>
        <w:rPr>
          <w:rFonts w:ascii="Arial" w:hAnsi="Arial" w:cs="Arial"/>
        </w:rPr>
      </w:pPr>
      <w:r w:rsidRPr="0008030E">
        <w:rPr>
          <w:rFonts w:ascii="Arial" w:hAnsi="Arial" w:cs="Arial"/>
        </w:rPr>
        <w:t>Trustee on behalf of a Trust</w:t>
      </w:r>
      <w:r w:rsidR="000165B8">
        <w:rPr>
          <w:rStyle w:val="FootnoteReference"/>
          <w:rFonts w:ascii="Arial" w:hAnsi="Arial" w:cs="Arial"/>
        </w:rPr>
        <w:footnoteReference w:id="2"/>
      </w:r>
    </w:p>
    <w:p w14:paraId="4FCE4D0D" w14:textId="2A39DC02" w:rsidR="00F155DC" w:rsidRDefault="00F155DC" w:rsidP="00F155DC">
      <w:pPr>
        <w:spacing w:beforeLines="60" w:before="144" w:afterLines="60" w:after="144" w:line="360" w:lineRule="auto"/>
        <w:contextualSpacing/>
        <w:rPr>
          <w:rFonts w:ascii="Arial" w:hAnsi="Arial" w:cs="Arial"/>
        </w:rPr>
      </w:pPr>
      <w:r>
        <w:rPr>
          <w:rFonts w:ascii="Arial" w:hAnsi="Arial" w:cs="Arial"/>
        </w:rPr>
        <w:t xml:space="preserve">Certain non-legal entity types can be considered eligible for this NDCI grant opportunity. The following non-legal entity type is eligible for this grant opportunity: </w:t>
      </w:r>
    </w:p>
    <w:p w14:paraId="08B9FF17" w14:textId="0CA563BC" w:rsidR="00F155DC" w:rsidRPr="00F155DC" w:rsidRDefault="00F155DC" w:rsidP="00327C43">
      <w:pPr>
        <w:pStyle w:val="ListParagraph"/>
        <w:numPr>
          <w:ilvl w:val="0"/>
          <w:numId w:val="19"/>
        </w:numPr>
        <w:spacing w:before="60" w:after="60"/>
        <w:contextualSpacing/>
        <w:rPr>
          <w:rFonts w:ascii="Arial" w:hAnsi="Arial" w:cs="Arial"/>
        </w:rPr>
      </w:pPr>
      <w:r>
        <w:rPr>
          <w:rFonts w:ascii="Arial" w:hAnsi="Arial" w:cs="Arial"/>
        </w:rPr>
        <w:t xml:space="preserve">Unincorporated associations </w:t>
      </w:r>
    </w:p>
    <w:p w14:paraId="63120F6F" w14:textId="50B3A980" w:rsidR="006F68F9" w:rsidRDefault="006F68F9" w:rsidP="006F68F9">
      <w:pPr>
        <w:spacing w:before="120"/>
        <w:contextualSpacing/>
        <w:rPr>
          <w:rFonts w:ascii="Arial" w:hAnsi="Arial" w:cs="Arial"/>
        </w:rPr>
      </w:pPr>
      <w:r w:rsidRPr="006F68F9">
        <w:rPr>
          <w:rFonts w:ascii="Arial" w:hAnsi="Arial" w:cs="Arial"/>
        </w:rPr>
        <w:t>Applications from consortia are acceptable, as long as you h</w:t>
      </w:r>
      <w:r>
        <w:rPr>
          <w:rFonts w:ascii="Arial" w:hAnsi="Arial" w:cs="Arial"/>
        </w:rPr>
        <w:t xml:space="preserve">ave a lead applicant who is solely accountable to the Commonwealth for the delivery of grant activities and is an eligible entity as per the list above. </w:t>
      </w:r>
      <w:r w:rsidR="00A27CB9" w:rsidRPr="000C40B2">
        <w:rPr>
          <w:rFonts w:ascii="Arial" w:hAnsi="Arial" w:cs="Arial"/>
        </w:rPr>
        <w:t xml:space="preserve">The </w:t>
      </w:r>
      <w:r w:rsidR="00C21553" w:rsidRPr="000C40B2">
        <w:rPr>
          <w:rFonts w:ascii="Arial" w:hAnsi="Arial" w:cs="Arial"/>
        </w:rPr>
        <w:t>lead applicant must also be an organiser of the conference specified on the NDCI application.</w:t>
      </w:r>
      <w:r w:rsidR="00C21553">
        <w:rPr>
          <w:rFonts w:ascii="Arial" w:hAnsi="Arial" w:cs="Arial"/>
        </w:rPr>
        <w:t xml:space="preserve"> </w:t>
      </w:r>
      <w:r>
        <w:rPr>
          <w:rFonts w:ascii="Arial" w:hAnsi="Arial" w:cs="Arial"/>
        </w:rPr>
        <w:t>For more information, please refer to section 7.</w:t>
      </w:r>
      <w:r w:rsidR="008435A2">
        <w:rPr>
          <w:rFonts w:ascii="Arial" w:hAnsi="Arial" w:cs="Arial"/>
        </w:rPr>
        <w:t>5</w:t>
      </w:r>
      <w:r>
        <w:rPr>
          <w:rStyle w:val="FootnoteReference"/>
          <w:rFonts w:ascii="Arial" w:hAnsi="Arial" w:cs="Arial"/>
        </w:rPr>
        <w:footnoteReference w:id="3"/>
      </w:r>
      <w:r w:rsidRPr="006F68F9">
        <w:rPr>
          <w:rFonts w:ascii="Arial" w:hAnsi="Arial" w:cs="Arial"/>
        </w:rPr>
        <w:t>.</w:t>
      </w:r>
    </w:p>
    <w:p w14:paraId="4DCC09F7" w14:textId="21A539A5" w:rsidR="00F155DC" w:rsidRPr="000C40B2" w:rsidRDefault="00F155DC" w:rsidP="000C40B2"/>
    <w:p w14:paraId="2CFB62FA" w14:textId="57502BE3" w:rsidR="00890646" w:rsidRPr="00472A15" w:rsidRDefault="00BB5CF6" w:rsidP="00890646">
      <w:pPr>
        <w:pStyle w:val="Heading2Numbered"/>
        <w:numPr>
          <w:ilvl w:val="0"/>
          <w:numId w:val="0"/>
        </w:numPr>
        <w:spacing w:before="0" w:after="0" w:line="240" w:lineRule="auto"/>
        <w:ind w:left="567" w:hanging="567"/>
        <w:rPr>
          <w:color w:val="000000" w:themeColor="text1"/>
        </w:rPr>
      </w:pPr>
      <w:bookmarkStart w:id="20" w:name="_Toc531348659"/>
      <w:r w:rsidRPr="00DB614C">
        <w:t>3.</w:t>
      </w:r>
      <w:r w:rsidR="00F155DC">
        <w:t>2</w:t>
      </w:r>
      <w:r>
        <w:tab/>
      </w:r>
      <w:r w:rsidRPr="000C40B2">
        <w:t>Who is not eligible to apply for a grant?</w:t>
      </w:r>
      <w:bookmarkEnd w:id="20"/>
      <w:r>
        <w:t xml:space="preserve"> </w:t>
      </w:r>
    </w:p>
    <w:p w14:paraId="4310EABC" w14:textId="3776C6C2" w:rsidR="00BB5CF6" w:rsidRDefault="00BB5CF6" w:rsidP="00BB5CF6">
      <w:pPr>
        <w:spacing w:before="60"/>
        <w:rPr>
          <w:rFonts w:ascii="Arial" w:hAnsi="Arial" w:cs="Arial"/>
        </w:rPr>
      </w:pPr>
      <w:r w:rsidRPr="007314EC">
        <w:rPr>
          <w:rFonts w:ascii="Arial" w:hAnsi="Arial" w:cs="Arial"/>
        </w:rPr>
        <w:t>You are not eligible to apply if you are:</w:t>
      </w:r>
    </w:p>
    <w:p w14:paraId="2D78B85B" w14:textId="77777777" w:rsidR="000165B8" w:rsidRPr="000C40B2" w:rsidRDefault="000165B8" w:rsidP="000165B8">
      <w:pPr>
        <w:pStyle w:val="ListParagraph"/>
        <w:numPr>
          <w:ilvl w:val="0"/>
          <w:numId w:val="19"/>
        </w:numPr>
        <w:spacing w:before="60" w:after="60"/>
        <w:contextualSpacing/>
        <w:rPr>
          <w:rFonts w:ascii="Arial" w:hAnsi="Arial" w:cs="Arial"/>
        </w:rPr>
      </w:pPr>
      <w:r w:rsidRPr="000C40B2">
        <w:rPr>
          <w:rFonts w:ascii="Arial" w:hAnsi="Arial" w:cs="Arial"/>
        </w:rPr>
        <w:t>Corporate Commonwealth Entity</w:t>
      </w:r>
    </w:p>
    <w:p w14:paraId="0B454AC9" w14:textId="77777777" w:rsidR="000165B8" w:rsidRPr="000C40B2" w:rsidRDefault="000165B8" w:rsidP="000165B8">
      <w:pPr>
        <w:pStyle w:val="ListParagraph"/>
        <w:numPr>
          <w:ilvl w:val="0"/>
          <w:numId w:val="19"/>
        </w:numPr>
        <w:spacing w:before="60" w:after="60"/>
        <w:contextualSpacing/>
        <w:rPr>
          <w:rFonts w:ascii="Arial" w:hAnsi="Arial" w:cs="Arial"/>
        </w:rPr>
      </w:pPr>
      <w:r w:rsidRPr="000C40B2">
        <w:rPr>
          <w:rFonts w:ascii="Arial" w:hAnsi="Arial" w:cs="Arial"/>
        </w:rPr>
        <w:t>Non-Corporate Commonwealth Entity</w:t>
      </w:r>
    </w:p>
    <w:p w14:paraId="7C52BEAF" w14:textId="77777777" w:rsidR="000165B8" w:rsidRPr="000C40B2" w:rsidRDefault="000165B8" w:rsidP="000165B8">
      <w:pPr>
        <w:pStyle w:val="ListParagraph"/>
        <w:numPr>
          <w:ilvl w:val="0"/>
          <w:numId w:val="19"/>
        </w:numPr>
        <w:spacing w:before="60" w:after="60"/>
        <w:contextualSpacing/>
        <w:rPr>
          <w:rFonts w:ascii="Arial" w:hAnsi="Arial" w:cs="Arial"/>
        </w:rPr>
      </w:pPr>
      <w:r w:rsidRPr="000C40B2">
        <w:rPr>
          <w:rFonts w:ascii="Arial" w:hAnsi="Arial" w:cs="Arial"/>
        </w:rPr>
        <w:lastRenderedPageBreak/>
        <w:t>Non-Corporate Commonwealth Statutory Authority</w:t>
      </w:r>
    </w:p>
    <w:p w14:paraId="0D6A2C39" w14:textId="77777777" w:rsidR="000165B8" w:rsidRPr="000C40B2" w:rsidRDefault="000165B8" w:rsidP="000165B8">
      <w:pPr>
        <w:pStyle w:val="ListParagraph"/>
        <w:numPr>
          <w:ilvl w:val="0"/>
          <w:numId w:val="19"/>
        </w:numPr>
        <w:spacing w:before="60" w:after="60"/>
        <w:contextualSpacing/>
        <w:rPr>
          <w:rFonts w:ascii="Arial" w:hAnsi="Arial" w:cs="Arial"/>
        </w:rPr>
      </w:pPr>
      <w:r w:rsidRPr="000C40B2">
        <w:rPr>
          <w:rFonts w:ascii="Arial" w:hAnsi="Arial" w:cs="Arial"/>
        </w:rPr>
        <w:t>Commonwealth Company</w:t>
      </w:r>
    </w:p>
    <w:p w14:paraId="3D2F48DF" w14:textId="77777777" w:rsidR="000165B8" w:rsidRPr="000C40B2" w:rsidRDefault="000165B8" w:rsidP="000165B8">
      <w:pPr>
        <w:pStyle w:val="ListParagraph"/>
        <w:numPr>
          <w:ilvl w:val="0"/>
          <w:numId w:val="19"/>
        </w:numPr>
        <w:spacing w:before="60" w:after="60"/>
        <w:contextualSpacing/>
        <w:rPr>
          <w:rFonts w:ascii="Arial" w:hAnsi="Arial" w:cs="Arial"/>
        </w:rPr>
      </w:pPr>
      <w:r w:rsidRPr="000C40B2">
        <w:rPr>
          <w:rFonts w:ascii="Arial" w:hAnsi="Arial" w:cs="Arial"/>
        </w:rPr>
        <w:t xml:space="preserve">Corporate State or Territory Entity </w:t>
      </w:r>
    </w:p>
    <w:p w14:paraId="5A0B5566" w14:textId="77777777" w:rsidR="000165B8" w:rsidRPr="000C40B2" w:rsidRDefault="000165B8" w:rsidP="000165B8">
      <w:pPr>
        <w:pStyle w:val="ListParagraph"/>
        <w:numPr>
          <w:ilvl w:val="0"/>
          <w:numId w:val="19"/>
        </w:numPr>
        <w:spacing w:before="60" w:after="60"/>
        <w:contextualSpacing/>
        <w:rPr>
          <w:rFonts w:ascii="Arial" w:hAnsi="Arial" w:cs="Arial"/>
        </w:rPr>
      </w:pPr>
      <w:r w:rsidRPr="000C40B2">
        <w:rPr>
          <w:rFonts w:ascii="Arial" w:hAnsi="Arial" w:cs="Arial"/>
        </w:rPr>
        <w:t>Non-corporate State or Territory Entity</w:t>
      </w:r>
    </w:p>
    <w:p w14:paraId="0EB2575C" w14:textId="3E982BBE" w:rsidR="000165B8" w:rsidRPr="000C40B2" w:rsidRDefault="000165B8" w:rsidP="000165B8">
      <w:pPr>
        <w:pStyle w:val="ListParagraph"/>
        <w:numPr>
          <w:ilvl w:val="0"/>
          <w:numId w:val="19"/>
        </w:numPr>
        <w:spacing w:before="60" w:after="60"/>
        <w:contextualSpacing/>
        <w:rPr>
          <w:rStyle w:val="highlightedtextChar"/>
          <w:rFonts w:ascii="Arial" w:hAnsi="Arial" w:cs="Arial"/>
          <w:b w:val="0"/>
          <w:color w:val="auto"/>
        </w:rPr>
      </w:pPr>
      <w:r w:rsidRPr="000C40B2">
        <w:rPr>
          <w:rFonts w:ascii="Arial" w:hAnsi="Arial" w:cs="Arial"/>
        </w:rPr>
        <w:t>Non-corporate State or Territory Statutory Authority</w:t>
      </w:r>
    </w:p>
    <w:p w14:paraId="7B873396" w14:textId="3FD10EFC" w:rsidR="00244FA5" w:rsidRPr="000C40B2" w:rsidRDefault="00503F38" w:rsidP="006F50F9">
      <w:pPr>
        <w:pStyle w:val="ListParagraph"/>
        <w:numPr>
          <w:ilvl w:val="0"/>
          <w:numId w:val="19"/>
        </w:numPr>
        <w:spacing w:before="60" w:after="60"/>
        <w:contextualSpacing/>
        <w:rPr>
          <w:rStyle w:val="highlightedtextChar"/>
          <w:rFonts w:asciiTheme="minorHAnsi" w:eastAsiaTheme="minorHAnsi" w:hAnsiTheme="minorHAnsi" w:cstheme="minorBidi"/>
          <w:b w:val="0"/>
          <w:color w:val="auto"/>
        </w:rPr>
      </w:pPr>
      <w:r>
        <w:rPr>
          <w:rStyle w:val="highlightedtextChar"/>
          <w:rFonts w:asciiTheme="minorHAnsi" w:eastAsiaTheme="minorHAnsi" w:hAnsiTheme="minorHAnsi" w:cstheme="minorBidi"/>
          <w:b w:val="0"/>
          <w:color w:val="auto"/>
        </w:rPr>
        <w:t>L</w:t>
      </w:r>
      <w:r w:rsidR="00244FA5" w:rsidRPr="000C40B2">
        <w:rPr>
          <w:rStyle w:val="highlightedtextChar"/>
          <w:rFonts w:asciiTheme="minorHAnsi" w:eastAsiaTheme="minorHAnsi" w:hAnsiTheme="minorHAnsi" w:cstheme="minorBidi"/>
          <w:b w:val="0"/>
          <w:color w:val="auto"/>
        </w:rPr>
        <w:t xml:space="preserve">ocal </w:t>
      </w:r>
      <w:r>
        <w:rPr>
          <w:rStyle w:val="highlightedtextChar"/>
          <w:rFonts w:asciiTheme="minorHAnsi" w:eastAsiaTheme="minorHAnsi" w:hAnsiTheme="minorHAnsi" w:cstheme="minorBidi"/>
          <w:b w:val="0"/>
          <w:color w:val="auto"/>
        </w:rPr>
        <w:t>G</w:t>
      </w:r>
      <w:r w:rsidR="00244FA5" w:rsidRPr="000C40B2">
        <w:rPr>
          <w:rStyle w:val="highlightedtextChar"/>
          <w:rFonts w:asciiTheme="minorHAnsi" w:eastAsiaTheme="minorHAnsi" w:hAnsiTheme="minorHAnsi" w:cstheme="minorBidi"/>
          <w:b w:val="0"/>
          <w:color w:val="auto"/>
        </w:rPr>
        <w:t xml:space="preserve">overnment </w:t>
      </w:r>
    </w:p>
    <w:p w14:paraId="52C40AC3" w14:textId="77777777" w:rsidR="000165B8" w:rsidRPr="000C40B2" w:rsidRDefault="000165B8" w:rsidP="000165B8">
      <w:pPr>
        <w:pStyle w:val="ListParagraph"/>
        <w:numPr>
          <w:ilvl w:val="0"/>
          <w:numId w:val="19"/>
        </w:numPr>
        <w:spacing w:before="60" w:after="60"/>
        <w:contextualSpacing/>
        <w:rPr>
          <w:rFonts w:ascii="Arial" w:hAnsi="Arial" w:cs="Arial"/>
        </w:rPr>
      </w:pPr>
      <w:r w:rsidRPr="000C40B2">
        <w:rPr>
          <w:rFonts w:ascii="Arial" w:hAnsi="Arial" w:cs="Arial"/>
        </w:rPr>
        <w:t>International Entity</w:t>
      </w:r>
    </w:p>
    <w:p w14:paraId="45DDABEA" w14:textId="77777777" w:rsidR="000165B8" w:rsidRPr="000C40B2" w:rsidRDefault="000165B8" w:rsidP="000165B8">
      <w:pPr>
        <w:pStyle w:val="ListParagraph"/>
        <w:numPr>
          <w:ilvl w:val="0"/>
          <w:numId w:val="19"/>
        </w:numPr>
        <w:spacing w:before="60" w:after="60"/>
        <w:contextualSpacing/>
        <w:rPr>
          <w:rFonts w:ascii="Arial" w:hAnsi="Arial" w:cs="Arial"/>
          <w:lang w:eastAsia="en-AU"/>
        </w:rPr>
      </w:pPr>
      <w:r w:rsidRPr="000C40B2">
        <w:rPr>
          <w:rFonts w:ascii="Arial" w:hAnsi="Arial" w:cs="Arial"/>
          <w:lang w:eastAsia="en-AU"/>
        </w:rPr>
        <w:t>Sole Trader</w:t>
      </w:r>
    </w:p>
    <w:p w14:paraId="58B62B9D" w14:textId="5DE3D793" w:rsidR="00F155DC" w:rsidRPr="00F155DC" w:rsidRDefault="000165B8" w:rsidP="00F155DC">
      <w:pPr>
        <w:pStyle w:val="ListParagraph"/>
        <w:numPr>
          <w:ilvl w:val="0"/>
          <w:numId w:val="19"/>
        </w:numPr>
        <w:spacing w:before="60" w:after="60"/>
        <w:contextualSpacing/>
        <w:rPr>
          <w:rStyle w:val="highlightedtextChar"/>
          <w:rFonts w:asciiTheme="minorHAnsi" w:eastAsiaTheme="minorHAnsi" w:hAnsiTheme="minorHAnsi" w:cstheme="minorBidi"/>
          <w:b w:val="0"/>
          <w:color w:val="auto"/>
        </w:rPr>
      </w:pPr>
      <w:r w:rsidRPr="000C40B2">
        <w:rPr>
          <w:rStyle w:val="highlightedtextChar"/>
          <w:rFonts w:asciiTheme="minorHAnsi" w:eastAsiaTheme="minorHAnsi" w:hAnsiTheme="minorHAnsi" w:cstheme="minorBidi"/>
          <w:b w:val="0"/>
          <w:color w:val="auto"/>
        </w:rPr>
        <w:t xml:space="preserve">Person </w:t>
      </w:r>
    </w:p>
    <w:p w14:paraId="4AB8FA75" w14:textId="46F41D94" w:rsidR="002F29D6" w:rsidRPr="002F145D" w:rsidRDefault="00CC08F6" w:rsidP="00503F38">
      <w:pPr>
        <w:spacing w:before="60"/>
        <w:contextualSpacing/>
        <w:rPr>
          <w:rFonts w:ascii="Arial" w:hAnsi="Arial" w:cs="Arial"/>
          <w:color w:val="0070C0"/>
        </w:rPr>
      </w:pPr>
      <w:r>
        <w:rPr>
          <w:rFonts w:cs="Arial"/>
          <w:lang w:val="en-GB"/>
        </w:rPr>
        <w:t>Please note:</w:t>
      </w:r>
      <w:r w:rsidR="002F29D6" w:rsidRPr="005F0384">
        <w:rPr>
          <w:rFonts w:cs="Arial"/>
          <w:lang w:val="en-GB"/>
        </w:rPr>
        <w:t xml:space="preserve"> </w:t>
      </w:r>
      <w:r w:rsidR="002F145D" w:rsidRPr="005F0384">
        <w:rPr>
          <w:rFonts w:cs="Arial"/>
          <w:lang w:val="en-GB"/>
        </w:rPr>
        <w:t>If your entity type is not listed in 3.1 above you are not eligible to apply and your application will not be assessed.</w:t>
      </w:r>
    </w:p>
    <w:p w14:paraId="3C77E122" w14:textId="395B8BCD" w:rsidR="00340616" w:rsidRPr="00A668C8" w:rsidRDefault="00340616" w:rsidP="00A668C8">
      <w:pPr>
        <w:pStyle w:val="Heading1Numbered"/>
      </w:pPr>
      <w:bookmarkStart w:id="21" w:name="_Toc467773959"/>
      <w:bookmarkStart w:id="22" w:name="_Toc531348660"/>
      <w:bookmarkEnd w:id="19"/>
      <w:r w:rsidRPr="00A668C8">
        <w:t>Eligible grant activities</w:t>
      </w:r>
      <w:bookmarkEnd w:id="21"/>
      <w:bookmarkEnd w:id="22"/>
    </w:p>
    <w:p w14:paraId="5E049710" w14:textId="12749FDC" w:rsidR="00340616" w:rsidRPr="00F56535" w:rsidRDefault="00340616" w:rsidP="00F2194E">
      <w:pPr>
        <w:pStyle w:val="Heading2Numbered"/>
        <w:ind w:left="709" w:hanging="709"/>
      </w:pPr>
      <w:bookmarkStart w:id="23" w:name="_Toc467773960"/>
      <w:bookmarkStart w:id="24" w:name="_Toc531348661"/>
      <w:r w:rsidRPr="00F56535">
        <w:t>What can the grant money be used for?</w:t>
      </w:r>
      <w:bookmarkEnd w:id="23"/>
      <w:bookmarkEnd w:id="24"/>
    </w:p>
    <w:p w14:paraId="3155F652" w14:textId="790B666E" w:rsidR="00FE10CC" w:rsidRPr="00552AE6" w:rsidRDefault="00FE10CC" w:rsidP="00FE10CC">
      <w:pPr>
        <w:suppressAutoHyphens w:val="0"/>
        <w:spacing w:before="240" w:after="120" w:line="240" w:lineRule="auto"/>
        <w:rPr>
          <w:rStyle w:val="highlightedtextChar"/>
          <w:rFonts w:eastAsia="Times New Roman" w:cstheme="minorHAnsi"/>
          <w:b w:val="0"/>
          <w:color w:val="auto"/>
          <w:lang w:val="en-US" w:bidi="en-US"/>
        </w:rPr>
      </w:pPr>
      <w:r w:rsidRPr="00552AE6">
        <w:rPr>
          <w:rStyle w:val="highlightedtextChar"/>
          <w:rFonts w:eastAsia="Times New Roman" w:cstheme="minorHAnsi"/>
          <w:b w:val="0"/>
          <w:color w:val="auto"/>
          <w:lang w:val="en-US" w:bidi="en-US"/>
        </w:rPr>
        <w:t>Eligible applicants may apply for funding of up to $10,000</w:t>
      </w:r>
      <w:r w:rsidR="00F96619" w:rsidRPr="00552AE6">
        <w:rPr>
          <w:rStyle w:val="highlightedtextChar"/>
          <w:rFonts w:eastAsia="Times New Roman" w:cstheme="minorHAnsi"/>
          <w:b w:val="0"/>
          <w:color w:val="auto"/>
          <w:lang w:val="en-US" w:bidi="en-US"/>
        </w:rPr>
        <w:t xml:space="preserve"> (GST exclusive)</w:t>
      </w:r>
      <w:r w:rsidRPr="00552AE6">
        <w:rPr>
          <w:rStyle w:val="highlightedtextChar"/>
          <w:rFonts w:eastAsia="Times New Roman" w:cstheme="minorHAnsi"/>
          <w:b w:val="0"/>
          <w:color w:val="auto"/>
          <w:lang w:val="en-US" w:bidi="en-US"/>
        </w:rPr>
        <w:t xml:space="preserve"> for disability</w:t>
      </w:r>
      <w:r w:rsidRPr="00552AE6">
        <w:rPr>
          <w:rStyle w:val="highlightedtextChar"/>
          <w:rFonts w:eastAsia="Times New Roman" w:cstheme="minorHAnsi"/>
          <w:b w:val="0"/>
          <w:color w:val="auto"/>
          <w:lang w:val="en-US" w:bidi="en-US"/>
        </w:rPr>
        <w:noBreakHyphen/>
        <w:t>related conferences with a national focus planned for the 2019-20 financial year to:</w:t>
      </w:r>
    </w:p>
    <w:p w14:paraId="49D783A7" w14:textId="77777777" w:rsidR="00FE10CC" w:rsidRPr="00327C43" w:rsidRDefault="00FE10CC" w:rsidP="00327C43">
      <w:pPr>
        <w:pStyle w:val="ListParagraph"/>
        <w:numPr>
          <w:ilvl w:val="0"/>
          <w:numId w:val="19"/>
        </w:numPr>
        <w:spacing w:before="60" w:after="60"/>
        <w:contextualSpacing/>
        <w:rPr>
          <w:rFonts w:ascii="Arial" w:hAnsi="Arial" w:cs="Arial"/>
        </w:rPr>
      </w:pPr>
      <w:r w:rsidRPr="00327C43">
        <w:rPr>
          <w:rFonts w:ascii="Arial" w:hAnsi="Arial" w:cs="Arial"/>
        </w:rPr>
        <w:t>assist people with disability with the costs of attending conferences, (for example, conference fees, accommodation, travel for domestic participants); and/or</w:t>
      </w:r>
    </w:p>
    <w:p w14:paraId="6BE26BAA" w14:textId="77777777" w:rsidR="00FE10CC" w:rsidRPr="00327C43" w:rsidRDefault="00FE10CC" w:rsidP="00327C43">
      <w:pPr>
        <w:pStyle w:val="ListParagraph"/>
        <w:numPr>
          <w:ilvl w:val="0"/>
          <w:numId w:val="19"/>
        </w:numPr>
        <w:spacing w:before="60" w:after="60"/>
        <w:contextualSpacing/>
        <w:rPr>
          <w:rFonts w:ascii="Arial" w:hAnsi="Arial" w:cs="Arial"/>
        </w:rPr>
      </w:pPr>
      <w:r w:rsidRPr="00327C43">
        <w:rPr>
          <w:rFonts w:ascii="Arial" w:hAnsi="Arial" w:cs="Arial"/>
        </w:rPr>
        <w:t>assist family members or carers providing support to a person with disability attending a conference (for example with costs associated with conference fees, accommodation, travel for domestic participants); and/or</w:t>
      </w:r>
    </w:p>
    <w:p w14:paraId="68495C54" w14:textId="77777777" w:rsidR="00FE10CC" w:rsidRPr="00327C43" w:rsidRDefault="00FE10CC" w:rsidP="00327C43">
      <w:pPr>
        <w:pStyle w:val="ListParagraph"/>
        <w:numPr>
          <w:ilvl w:val="0"/>
          <w:numId w:val="19"/>
        </w:numPr>
        <w:spacing w:before="60" w:after="60"/>
        <w:contextualSpacing/>
        <w:rPr>
          <w:rFonts w:ascii="Arial" w:hAnsi="Arial" w:cs="Arial"/>
        </w:rPr>
      </w:pPr>
      <w:r w:rsidRPr="00327C43">
        <w:rPr>
          <w:rFonts w:ascii="Arial" w:hAnsi="Arial" w:cs="Arial"/>
        </w:rPr>
        <w:t>facilitate access so that people with disability can participate in conferences (for example, by funding accessible materials, Auslan interpreters, assistive computer devices or software, aids or appliances or other costs of ensuring venue accessibility).</w:t>
      </w:r>
    </w:p>
    <w:p w14:paraId="71734A45" w14:textId="0A34EEFF" w:rsidR="00A20072" w:rsidRPr="00552AE6" w:rsidRDefault="00A20072" w:rsidP="00A20072">
      <w:pPr>
        <w:suppressAutoHyphens w:val="0"/>
        <w:spacing w:before="240" w:after="140"/>
        <w:rPr>
          <w:rStyle w:val="highlightedtextChar"/>
          <w:rFonts w:eastAsia="Times New Roman" w:cstheme="minorHAnsi"/>
          <w:b w:val="0"/>
          <w:color w:val="auto"/>
          <w:lang w:val="en-US" w:bidi="en-US"/>
        </w:rPr>
      </w:pPr>
      <w:r w:rsidRPr="00552AE6">
        <w:rPr>
          <w:rStyle w:val="highlightedtextChar"/>
          <w:rFonts w:eastAsia="Times New Roman" w:cstheme="minorHAnsi"/>
          <w:b w:val="0"/>
          <w:color w:val="auto"/>
          <w:lang w:val="en-US" w:bidi="en-US"/>
        </w:rPr>
        <w:t>Disability-related conferences are considered to be conferences for which at least half of the schedule focuses on people with disability and issues that affect the lifetime wellbeing and social participation of people with disability.</w:t>
      </w:r>
    </w:p>
    <w:p w14:paraId="6EF52DF4" w14:textId="77777777" w:rsidR="00A20072" w:rsidRPr="00552AE6" w:rsidRDefault="00A20072" w:rsidP="00A20072">
      <w:pPr>
        <w:suppressAutoHyphens w:val="0"/>
        <w:spacing w:before="120" w:after="140"/>
        <w:rPr>
          <w:rStyle w:val="highlightedtextChar"/>
          <w:rFonts w:eastAsia="Times New Roman" w:cstheme="minorHAnsi"/>
          <w:b w:val="0"/>
          <w:color w:val="auto"/>
          <w:szCs w:val="20"/>
          <w:lang w:val="en-US" w:bidi="en-US"/>
        </w:rPr>
      </w:pPr>
      <w:r w:rsidRPr="00552AE6">
        <w:rPr>
          <w:rStyle w:val="highlightedtextChar"/>
          <w:rFonts w:eastAsia="Times New Roman" w:cstheme="minorHAnsi"/>
          <w:b w:val="0"/>
          <w:color w:val="auto"/>
          <w:lang w:val="en-US" w:bidi="en-US"/>
        </w:rPr>
        <w:t>A ‘nationally-focused’ conference is</w:t>
      </w:r>
      <w:r w:rsidRPr="00552AE6">
        <w:rPr>
          <w:rStyle w:val="highlightedtextChar"/>
          <w:rFonts w:eastAsia="Times New Roman" w:cstheme="minorHAnsi"/>
          <w:b w:val="0"/>
          <w:color w:val="auto"/>
          <w:szCs w:val="20"/>
          <w:lang w:val="en-US" w:bidi="en-US"/>
        </w:rPr>
        <w:t xml:space="preserve"> considered to be a conference:</w:t>
      </w:r>
    </w:p>
    <w:p w14:paraId="4EF0D144" w14:textId="77777777" w:rsidR="00A20072" w:rsidRPr="00552AE6" w:rsidRDefault="00A20072" w:rsidP="006F50F9">
      <w:pPr>
        <w:numPr>
          <w:ilvl w:val="0"/>
          <w:numId w:val="26"/>
        </w:numPr>
        <w:suppressAutoHyphens w:val="0"/>
        <w:spacing w:before="0" w:after="120" w:line="276" w:lineRule="auto"/>
        <w:rPr>
          <w:rStyle w:val="highlightedtextChar"/>
          <w:rFonts w:eastAsia="Times New Roman" w:cstheme="minorHAnsi"/>
          <w:b w:val="0"/>
          <w:color w:val="auto"/>
          <w:szCs w:val="20"/>
          <w:lang w:val="en-US" w:bidi="en-US"/>
        </w:rPr>
      </w:pPr>
      <w:r w:rsidRPr="00552AE6">
        <w:rPr>
          <w:rStyle w:val="highlightedtextChar"/>
          <w:rFonts w:eastAsia="Times New Roman" w:cstheme="minorHAnsi"/>
          <w:b w:val="0"/>
          <w:color w:val="auto"/>
          <w:szCs w:val="20"/>
          <w:lang w:val="en-US" w:bidi="en-US"/>
        </w:rPr>
        <w:t>for which the majority of the conference schedule focuses on national (rather than state, local or regional) issues; and</w:t>
      </w:r>
    </w:p>
    <w:p w14:paraId="0798FFA3" w14:textId="77777777" w:rsidR="00A20072" w:rsidRPr="00552AE6" w:rsidRDefault="00A20072" w:rsidP="006F50F9">
      <w:pPr>
        <w:numPr>
          <w:ilvl w:val="0"/>
          <w:numId w:val="26"/>
        </w:numPr>
        <w:suppressAutoHyphens w:val="0"/>
        <w:spacing w:before="0" w:after="120" w:line="276" w:lineRule="auto"/>
        <w:rPr>
          <w:rStyle w:val="highlightedtextChar"/>
          <w:rFonts w:eastAsia="Times New Roman" w:cstheme="minorHAnsi"/>
          <w:b w:val="0"/>
          <w:color w:val="auto"/>
          <w:szCs w:val="20"/>
          <w:lang w:val="en-US" w:bidi="en-US"/>
        </w:rPr>
      </w:pPr>
      <w:r w:rsidRPr="00552AE6">
        <w:rPr>
          <w:rStyle w:val="highlightedtextChar"/>
          <w:rFonts w:eastAsia="Times New Roman" w:cstheme="minorHAnsi"/>
          <w:b w:val="0"/>
          <w:color w:val="auto"/>
          <w:szCs w:val="20"/>
          <w:lang w:val="en-US" w:bidi="en-US"/>
        </w:rPr>
        <w:t>which is open to participants from across Australia (rather than being restricted to participants in a particular state or territory).</w:t>
      </w:r>
    </w:p>
    <w:p w14:paraId="55B2CBEB" w14:textId="77777777" w:rsidR="00340616" w:rsidRPr="000A271A" w:rsidRDefault="00340616" w:rsidP="00340616">
      <w:pPr>
        <w:spacing w:after="0" w:line="240" w:lineRule="auto"/>
        <w:contextualSpacing/>
        <w:rPr>
          <w:rFonts w:cstheme="minorHAnsi"/>
          <w:highlight w:val="cyan"/>
        </w:rPr>
      </w:pPr>
      <w:r w:rsidRPr="000A271A">
        <w:rPr>
          <w:rFonts w:cstheme="minorHAnsi"/>
        </w:rPr>
        <w:t xml:space="preserve">You can only spend grant funds on eligible grant activities as defined in the grant details in your grant agreement. </w:t>
      </w:r>
    </w:p>
    <w:p w14:paraId="16B14375" w14:textId="1B757784" w:rsidR="00340616" w:rsidRPr="000A271A" w:rsidRDefault="00340616" w:rsidP="00340616">
      <w:pPr>
        <w:rPr>
          <w:rFonts w:cstheme="minorHAnsi"/>
          <w:b/>
          <w:highlight w:val="cyan"/>
        </w:rPr>
      </w:pPr>
      <w:r w:rsidRPr="000A271A">
        <w:rPr>
          <w:rFonts w:cstheme="minorHAnsi"/>
        </w:rPr>
        <w:t xml:space="preserve">We may update the guidelines on eligible expenditure from time to time. If your application is successful, the version in place when your grant agreement takes effect will be the version that applies to your </w:t>
      </w:r>
      <w:r w:rsidR="00B843ED">
        <w:rPr>
          <w:rFonts w:cstheme="minorHAnsi"/>
        </w:rPr>
        <w:t>Activity</w:t>
      </w:r>
      <w:r w:rsidRPr="00552AE6">
        <w:rPr>
          <w:rFonts w:cstheme="minorHAnsi"/>
        </w:rPr>
        <w:t>.</w:t>
      </w:r>
    </w:p>
    <w:p w14:paraId="2975A7A9" w14:textId="77777777" w:rsidR="00340616" w:rsidRPr="00B72EE8" w:rsidRDefault="00340616" w:rsidP="00BE2335">
      <w:pPr>
        <w:pStyle w:val="Heading2Numbered"/>
        <w:ind w:left="709"/>
      </w:pPr>
      <w:bookmarkStart w:id="25" w:name="_Toc467773961"/>
      <w:bookmarkStart w:id="26" w:name="_Toc531348662"/>
      <w:r w:rsidRPr="00B72EE8">
        <w:lastRenderedPageBreak/>
        <w:t xml:space="preserve">What </w:t>
      </w:r>
      <w:r>
        <w:t>the grant money cannot be used for?</w:t>
      </w:r>
      <w:bookmarkEnd w:id="25"/>
      <w:bookmarkEnd w:id="26"/>
    </w:p>
    <w:p w14:paraId="7774AA77" w14:textId="43CD33FD" w:rsidR="00340616" w:rsidRPr="000A271A" w:rsidRDefault="00340616" w:rsidP="00340616">
      <w:pPr>
        <w:rPr>
          <w:rFonts w:cstheme="minorHAnsi"/>
        </w:rPr>
      </w:pPr>
      <w:r w:rsidRPr="000A271A">
        <w:rPr>
          <w:rFonts w:cstheme="minorHAnsi"/>
        </w:rPr>
        <w:t xml:space="preserve">You cannot use the grant for the following: </w:t>
      </w:r>
    </w:p>
    <w:p w14:paraId="012253E1" w14:textId="77777777" w:rsidR="00141509" w:rsidRPr="00327C43" w:rsidRDefault="00141509" w:rsidP="00327C43">
      <w:pPr>
        <w:pStyle w:val="ListParagraph"/>
        <w:numPr>
          <w:ilvl w:val="0"/>
          <w:numId w:val="19"/>
        </w:numPr>
        <w:spacing w:before="60" w:after="60"/>
        <w:contextualSpacing/>
        <w:rPr>
          <w:rFonts w:ascii="Arial" w:hAnsi="Arial" w:cs="Arial"/>
        </w:rPr>
      </w:pPr>
      <w:r w:rsidRPr="00327C43">
        <w:rPr>
          <w:rFonts w:ascii="Arial" w:hAnsi="Arial" w:cs="Arial"/>
        </w:rPr>
        <w:t>conferences which are not nationally-focused</w:t>
      </w:r>
    </w:p>
    <w:p w14:paraId="1CF87FA2" w14:textId="77777777" w:rsidR="00141509" w:rsidRPr="00327C43" w:rsidRDefault="00141509" w:rsidP="00327C43">
      <w:pPr>
        <w:pStyle w:val="ListParagraph"/>
        <w:numPr>
          <w:ilvl w:val="0"/>
          <w:numId w:val="19"/>
        </w:numPr>
        <w:spacing w:before="60" w:after="60"/>
        <w:contextualSpacing/>
        <w:rPr>
          <w:rFonts w:ascii="Arial" w:hAnsi="Arial" w:cs="Arial"/>
        </w:rPr>
      </w:pPr>
      <w:r w:rsidRPr="00327C43">
        <w:rPr>
          <w:rFonts w:ascii="Arial" w:hAnsi="Arial" w:cs="Arial"/>
        </w:rPr>
        <w:t>conferences which are not disability</w:t>
      </w:r>
      <w:r w:rsidRPr="00327C43">
        <w:rPr>
          <w:rFonts w:ascii="Arial" w:hAnsi="Arial" w:cs="Arial"/>
        </w:rPr>
        <w:noBreakHyphen/>
        <w:t>related</w:t>
      </w:r>
    </w:p>
    <w:p w14:paraId="044539BB" w14:textId="09726F3B" w:rsidR="00141509" w:rsidRPr="00327C43" w:rsidRDefault="00A42822"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to provide support to </w:t>
      </w:r>
      <w:r w:rsidR="00141509" w:rsidRPr="00327C43">
        <w:rPr>
          <w:rFonts w:ascii="Arial" w:hAnsi="Arial" w:cs="Arial"/>
        </w:rPr>
        <w:t>a person without disability, unless they are a family member or carer who is attending specifically to support a person with disability to participate</w:t>
      </w:r>
    </w:p>
    <w:p w14:paraId="6EC46BAC" w14:textId="404547ED" w:rsidR="00141509" w:rsidRPr="00327C43" w:rsidRDefault="00141509"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international travel, international conferences, </w:t>
      </w:r>
      <w:r w:rsidR="00F96619" w:rsidRPr="00327C43">
        <w:rPr>
          <w:rFonts w:ascii="Arial" w:hAnsi="Arial" w:cs="Arial"/>
        </w:rPr>
        <w:t xml:space="preserve">international presenters/speakers </w:t>
      </w:r>
      <w:r w:rsidRPr="00327C43">
        <w:rPr>
          <w:rFonts w:ascii="Arial" w:hAnsi="Arial" w:cs="Arial"/>
        </w:rPr>
        <w:t>or international participants</w:t>
      </w:r>
    </w:p>
    <w:p w14:paraId="0063988A" w14:textId="77777777" w:rsidR="00141509" w:rsidRPr="00327C43" w:rsidRDefault="00141509" w:rsidP="00327C43">
      <w:pPr>
        <w:pStyle w:val="ListParagraph"/>
        <w:numPr>
          <w:ilvl w:val="0"/>
          <w:numId w:val="19"/>
        </w:numPr>
        <w:spacing w:before="60" w:after="60"/>
        <w:contextualSpacing/>
        <w:rPr>
          <w:rFonts w:ascii="Arial" w:hAnsi="Arial" w:cs="Arial"/>
        </w:rPr>
      </w:pPr>
      <w:r w:rsidRPr="00327C43">
        <w:rPr>
          <w:rFonts w:ascii="Arial" w:hAnsi="Arial" w:cs="Arial"/>
        </w:rPr>
        <w:t>presenters/speakers without disability to present at a conference</w:t>
      </w:r>
    </w:p>
    <w:p w14:paraId="07DFA959" w14:textId="59A460DA" w:rsidR="00141509" w:rsidRPr="00327C43" w:rsidRDefault="00141509" w:rsidP="00327C43">
      <w:pPr>
        <w:pStyle w:val="ListParagraph"/>
        <w:numPr>
          <w:ilvl w:val="0"/>
          <w:numId w:val="19"/>
        </w:numPr>
        <w:spacing w:before="60" w:after="60"/>
        <w:contextualSpacing/>
        <w:rPr>
          <w:rFonts w:ascii="Arial" w:hAnsi="Arial" w:cs="Arial"/>
        </w:rPr>
      </w:pPr>
      <w:r w:rsidRPr="00327C43">
        <w:rPr>
          <w:rFonts w:ascii="Arial" w:hAnsi="Arial" w:cs="Arial"/>
        </w:rPr>
        <w:t>general administrative costs such as advertising, telephone, printing/publishing, staff expenses, catering or venue hire</w:t>
      </w:r>
      <w:r w:rsidR="00CC08F6" w:rsidRPr="00327C43">
        <w:rPr>
          <w:rFonts w:ascii="Arial" w:hAnsi="Arial" w:cs="Arial"/>
        </w:rPr>
        <w:t>.</w:t>
      </w:r>
    </w:p>
    <w:p w14:paraId="691FC79F" w14:textId="77777777" w:rsidR="00340616" w:rsidRPr="00B72EE8" w:rsidRDefault="00340616" w:rsidP="00A632E3">
      <w:pPr>
        <w:pStyle w:val="Heading1Numbered"/>
      </w:pPr>
      <w:bookmarkStart w:id="27" w:name="_Toc414983554"/>
      <w:bookmarkStart w:id="28" w:name="_Toc414983971"/>
      <w:bookmarkStart w:id="29" w:name="_Toc414984731"/>
      <w:bookmarkStart w:id="30" w:name="_Toc414984825"/>
      <w:bookmarkStart w:id="31" w:name="_Toc414984929"/>
      <w:bookmarkStart w:id="32" w:name="_Toc414985033"/>
      <w:bookmarkStart w:id="33" w:name="_Toc414985136"/>
      <w:bookmarkStart w:id="34" w:name="_Toc414985238"/>
      <w:bookmarkStart w:id="35" w:name="_Toc467773963"/>
      <w:bookmarkStart w:id="36" w:name="_Toc531348663"/>
      <w:bookmarkStart w:id="37" w:name="_Ref416444108"/>
      <w:bookmarkStart w:id="38" w:name="_Toc421777599"/>
      <w:bookmarkEnd w:id="27"/>
      <w:bookmarkEnd w:id="28"/>
      <w:bookmarkEnd w:id="29"/>
      <w:bookmarkEnd w:id="30"/>
      <w:bookmarkEnd w:id="31"/>
      <w:bookmarkEnd w:id="32"/>
      <w:bookmarkEnd w:id="33"/>
      <w:bookmarkEnd w:id="34"/>
      <w:r>
        <w:t>The grant s</w:t>
      </w:r>
      <w:r w:rsidRPr="00B72EE8">
        <w:t xml:space="preserve">election </w:t>
      </w:r>
      <w:r>
        <w:t>p</w:t>
      </w:r>
      <w:r w:rsidRPr="00B72EE8">
        <w:t>rocess</w:t>
      </w:r>
      <w:bookmarkEnd w:id="35"/>
      <w:bookmarkEnd w:id="36"/>
    </w:p>
    <w:p w14:paraId="1EDCCC9F" w14:textId="35B947A6" w:rsidR="00340616" w:rsidRPr="00A632E3" w:rsidRDefault="00340616" w:rsidP="00340616">
      <w:pPr>
        <w:rPr>
          <w:rFonts w:cstheme="minorHAnsi"/>
        </w:rPr>
      </w:pPr>
      <w:r w:rsidRPr="00A632E3">
        <w:rPr>
          <w:rFonts w:cstheme="minorHAnsi"/>
        </w:rPr>
        <w:t xml:space="preserve">First we will assess your application against the eligibility criteria. Only eligible applications will move to the next stage. Eligible applications will be considered through an </w:t>
      </w:r>
      <w:r w:rsidRPr="00A42822">
        <w:rPr>
          <w:rFonts w:cstheme="minorHAnsi"/>
        </w:rPr>
        <w:t xml:space="preserve">open </w:t>
      </w:r>
      <w:r w:rsidRPr="00A632E3">
        <w:rPr>
          <w:rFonts w:cstheme="minorHAnsi"/>
        </w:rPr>
        <w:t>competitive grant process.</w:t>
      </w:r>
    </w:p>
    <w:p w14:paraId="56CD1C47" w14:textId="58D27510" w:rsidR="00340616" w:rsidRPr="00A632E3" w:rsidRDefault="00340616" w:rsidP="00A632E3">
      <w:pPr>
        <w:pStyle w:val="Bullet1"/>
        <w:numPr>
          <w:ilvl w:val="0"/>
          <w:numId w:val="0"/>
        </w:numPr>
      </w:pPr>
      <w:r w:rsidRPr="00A632E3">
        <w:rPr>
          <w:rFonts w:cstheme="minorHAnsi"/>
        </w:rPr>
        <w:t xml:space="preserve">We will then assess your application against the criteria set out below and against other applications. Your application will be considered on its merits, based </w:t>
      </w:r>
      <w:r w:rsidRPr="00A632E3">
        <w:t>on:</w:t>
      </w:r>
    </w:p>
    <w:p w14:paraId="15C2B2C7" w14:textId="77777777" w:rsidR="00340616" w:rsidRPr="00327C43" w:rsidRDefault="00340616"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how well it meets the criteria </w:t>
      </w:r>
    </w:p>
    <w:p w14:paraId="69512DBE" w14:textId="77777777" w:rsidR="00340616" w:rsidRPr="00327C43" w:rsidRDefault="00340616"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how it compares to other applications and </w:t>
      </w:r>
    </w:p>
    <w:p w14:paraId="6A54CDBA" w14:textId="77777777" w:rsidR="00340616" w:rsidRPr="00327C43" w:rsidRDefault="00340616" w:rsidP="00327C43">
      <w:pPr>
        <w:pStyle w:val="ListParagraph"/>
        <w:numPr>
          <w:ilvl w:val="0"/>
          <w:numId w:val="19"/>
        </w:numPr>
        <w:spacing w:before="60" w:after="60"/>
        <w:contextualSpacing/>
        <w:rPr>
          <w:rFonts w:ascii="Arial" w:hAnsi="Arial" w:cs="Arial"/>
        </w:rPr>
      </w:pPr>
      <w:r w:rsidRPr="00327C43">
        <w:rPr>
          <w:rFonts w:ascii="Arial" w:hAnsi="Arial" w:cs="Arial"/>
        </w:rPr>
        <w:t>whether it provides value for money.</w:t>
      </w:r>
    </w:p>
    <w:p w14:paraId="100D6CC0" w14:textId="77777777" w:rsidR="00CC3212" w:rsidRPr="00773725" w:rsidRDefault="00CC3212" w:rsidP="00CC3212">
      <w:pPr>
        <w:rPr>
          <w:rFonts w:cstheme="minorHAnsi"/>
        </w:rPr>
      </w:pPr>
      <w:r w:rsidRPr="00773725">
        <w:rPr>
          <w:rFonts w:cstheme="minorHAnsi"/>
        </w:rPr>
        <w:t>In assessing the extent to which the application represents value for money, the Community Grants Hub will have regard to the following:</w:t>
      </w:r>
    </w:p>
    <w:p w14:paraId="6E11B273" w14:textId="77777777" w:rsidR="00CC3212" w:rsidRPr="00327C43" w:rsidRDefault="00CC3212" w:rsidP="00327C43">
      <w:pPr>
        <w:pStyle w:val="ListParagraph"/>
        <w:numPr>
          <w:ilvl w:val="0"/>
          <w:numId w:val="19"/>
        </w:numPr>
        <w:spacing w:before="60" w:after="60"/>
        <w:contextualSpacing/>
        <w:rPr>
          <w:rFonts w:ascii="Arial" w:hAnsi="Arial" w:cs="Arial"/>
        </w:rPr>
      </w:pPr>
      <w:r w:rsidRPr="00327C43">
        <w:rPr>
          <w:rFonts w:ascii="Arial" w:hAnsi="Arial" w:cs="Arial"/>
        </w:rPr>
        <w:t>the relative merit of each application;</w:t>
      </w:r>
    </w:p>
    <w:p w14:paraId="37F7E887" w14:textId="77777777" w:rsidR="00CC3212" w:rsidRPr="00327C43" w:rsidRDefault="00CC3212" w:rsidP="00327C43">
      <w:pPr>
        <w:pStyle w:val="ListParagraph"/>
        <w:numPr>
          <w:ilvl w:val="0"/>
          <w:numId w:val="19"/>
        </w:numPr>
        <w:spacing w:before="60" w:after="60"/>
        <w:contextualSpacing/>
        <w:rPr>
          <w:rFonts w:ascii="Arial" w:hAnsi="Arial" w:cs="Arial"/>
        </w:rPr>
      </w:pPr>
      <w:r w:rsidRPr="00327C43">
        <w:rPr>
          <w:rFonts w:ascii="Arial" w:hAnsi="Arial" w:cs="Arial"/>
        </w:rPr>
        <w:t>the overall objective/s to be achieved in providing the funding;</w:t>
      </w:r>
    </w:p>
    <w:p w14:paraId="3CA05B89" w14:textId="77777777" w:rsidR="00CC3212" w:rsidRPr="00327C43" w:rsidRDefault="00CC3212" w:rsidP="00327C43">
      <w:pPr>
        <w:pStyle w:val="ListParagraph"/>
        <w:numPr>
          <w:ilvl w:val="0"/>
          <w:numId w:val="19"/>
        </w:numPr>
        <w:spacing w:before="60" w:after="60"/>
        <w:contextualSpacing/>
        <w:rPr>
          <w:rFonts w:ascii="Arial" w:hAnsi="Arial" w:cs="Arial"/>
        </w:rPr>
      </w:pPr>
      <w:r w:rsidRPr="00327C43">
        <w:rPr>
          <w:rFonts w:ascii="Arial" w:hAnsi="Arial" w:cs="Arial"/>
        </w:rPr>
        <w:t>the relative cost of the proposal, or of elements of the proposal;</w:t>
      </w:r>
    </w:p>
    <w:p w14:paraId="6EE45E19" w14:textId="77777777" w:rsidR="00CC3212" w:rsidRPr="00327C43" w:rsidRDefault="00CC3212" w:rsidP="00327C43">
      <w:pPr>
        <w:pStyle w:val="ListParagraph"/>
        <w:numPr>
          <w:ilvl w:val="0"/>
          <w:numId w:val="19"/>
        </w:numPr>
        <w:spacing w:before="60" w:after="60"/>
        <w:contextualSpacing/>
        <w:rPr>
          <w:rFonts w:ascii="Arial" w:hAnsi="Arial" w:cs="Arial"/>
        </w:rPr>
      </w:pPr>
      <w:r w:rsidRPr="00327C43">
        <w:rPr>
          <w:rFonts w:ascii="Arial" w:hAnsi="Arial" w:cs="Arial"/>
        </w:rPr>
        <w:t>the extent to which the applicant has demonstrated a capacity to fund the proposal taking into consideration all possible sources of finance, including debt finance; and</w:t>
      </w:r>
    </w:p>
    <w:p w14:paraId="3DB97E50" w14:textId="01EF4165" w:rsidR="00864EFA" w:rsidRPr="00327C43" w:rsidRDefault="00CC3212" w:rsidP="00327C43">
      <w:pPr>
        <w:pStyle w:val="ListParagraph"/>
        <w:numPr>
          <w:ilvl w:val="0"/>
          <w:numId w:val="19"/>
        </w:numPr>
        <w:spacing w:before="60" w:after="60"/>
        <w:contextualSpacing/>
        <w:rPr>
          <w:rFonts w:ascii="Arial" w:hAnsi="Arial" w:cs="Arial"/>
        </w:rPr>
      </w:pPr>
      <w:r w:rsidRPr="00327C43">
        <w:rPr>
          <w:rFonts w:ascii="Arial" w:hAnsi="Arial" w:cs="Arial"/>
        </w:rPr>
        <w:t>the geographic location of the proposal.</w:t>
      </w:r>
    </w:p>
    <w:p w14:paraId="1561B643" w14:textId="77777777" w:rsidR="00340616" w:rsidRPr="00B72EE8" w:rsidRDefault="00340616" w:rsidP="00A632E3">
      <w:pPr>
        <w:pStyle w:val="Heading1Numbered"/>
      </w:pPr>
      <w:bookmarkStart w:id="39" w:name="_Ref421697890"/>
      <w:bookmarkStart w:id="40" w:name="_Ref421697892"/>
      <w:bookmarkStart w:id="41" w:name="_Toc421777600"/>
      <w:bookmarkStart w:id="42" w:name="_Toc467773964"/>
      <w:bookmarkStart w:id="43" w:name="_Toc531348664"/>
      <w:bookmarkEnd w:id="37"/>
      <w:bookmarkEnd w:id="38"/>
      <w:r>
        <w:t>The a</w:t>
      </w:r>
      <w:r w:rsidRPr="00B72EE8">
        <w:t xml:space="preserve">ssessment </w:t>
      </w:r>
      <w:r>
        <w:t>c</w:t>
      </w:r>
      <w:r w:rsidRPr="00B72EE8">
        <w:t>riteria</w:t>
      </w:r>
      <w:bookmarkEnd w:id="39"/>
      <w:bookmarkEnd w:id="40"/>
      <w:bookmarkEnd w:id="41"/>
      <w:bookmarkEnd w:id="42"/>
      <w:bookmarkEnd w:id="43"/>
    </w:p>
    <w:p w14:paraId="05532379" w14:textId="12D20ADF" w:rsidR="00340616" w:rsidRPr="00E44E21" w:rsidRDefault="00340616" w:rsidP="00340616">
      <w:r w:rsidRPr="00E44E21">
        <w:t xml:space="preserve">You will need to address </w:t>
      </w:r>
      <w:r w:rsidRPr="00A42822">
        <w:t xml:space="preserve">all of </w:t>
      </w:r>
      <w:r w:rsidRPr="00E44E21">
        <w:t xml:space="preserve">the following assessment criteria in your application. We will judge your application based on the weighting given to each criterion. </w:t>
      </w:r>
    </w:p>
    <w:p w14:paraId="3573CB57" w14:textId="0D68E72A" w:rsidR="00340616" w:rsidRPr="00773725" w:rsidRDefault="00340616" w:rsidP="00340616">
      <w:pPr>
        <w:rPr>
          <w:b/>
        </w:rPr>
      </w:pPr>
      <w:r w:rsidRPr="00A35BEB">
        <w:rPr>
          <w:b/>
        </w:rPr>
        <w:t>Criterion 1:</w:t>
      </w:r>
      <w:r w:rsidRPr="00E44E21">
        <w:t xml:space="preserve"> </w:t>
      </w:r>
      <w:r w:rsidR="00367F3F" w:rsidRPr="00773725">
        <w:rPr>
          <w:b/>
        </w:rPr>
        <w:t>Demonstrate your understanding of the need for the funded activity (assistance for people with disability to participate in your 2019-20 national disability-related conference).</w:t>
      </w:r>
      <w:r w:rsidR="00A35BEB" w:rsidRPr="00773725">
        <w:rPr>
          <w:b/>
        </w:rPr>
        <w:t xml:space="preserve"> </w:t>
      </w:r>
    </w:p>
    <w:p w14:paraId="364CA717" w14:textId="0A6BAEDC" w:rsidR="00340616" w:rsidRPr="00773725" w:rsidRDefault="009C0E0D" w:rsidP="00A632E3">
      <w:pPr>
        <w:spacing w:after="0" w:line="240" w:lineRule="auto"/>
        <w:rPr>
          <w:rFonts w:cs="Arial"/>
          <w:lang w:val="en-GB"/>
        </w:rPr>
      </w:pPr>
      <w:r w:rsidRPr="00773725">
        <w:rPr>
          <w:rFonts w:cs="Arial"/>
          <w:lang w:val="en-GB"/>
        </w:rPr>
        <w:t>When addressing the criterion strong applicants will</w:t>
      </w:r>
      <w:r w:rsidR="00340616" w:rsidRPr="00773725">
        <w:rPr>
          <w:rFonts w:cs="Arial"/>
          <w:lang w:val="en-GB"/>
        </w:rPr>
        <w:t>:</w:t>
      </w:r>
    </w:p>
    <w:p w14:paraId="4671900F" w14:textId="12576157" w:rsidR="00367F3F" w:rsidRPr="00327C43" w:rsidRDefault="009C0E0D"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demonstrate </w:t>
      </w:r>
      <w:r w:rsidR="00367F3F" w:rsidRPr="00327C43">
        <w:rPr>
          <w:rFonts w:ascii="Arial" w:hAnsi="Arial" w:cs="Arial"/>
        </w:rPr>
        <w:t>how the conference is disability</w:t>
      </w:r>
      <w:r w:rsidR="00367F3F" w:rsidRPr="00327C43">
        <w:rPr>
          <w:rFonts w:ascii="Arial" w:hAnsi="Arial" w:cs="Arial"/>
        </w:rPr>
        <w:noBreakHyphen/>
        <w:t>related;</w:t>
      </w:r>
    </w:p>
    <w:p w14:paraId="0DB05B81" w14:textId="38BF7226" w:rsidR="00367F3F" w:rsidRPr="00327C43" w:rsidRDefault="009C0E0D" w:rsidP="00327C43">
      <w:pPr>
        <w:pStyle w:val="ListParagraph"/>
        <w:numPr>
          <w:ilvl w:val="0"/>
          <w:numId w:val="19"/>
        </w:numPr>
        <w:spacing w:before="60" w:after="60"/>
        <w:contextualSpacing/>
        <w:rPr>
          <w:rFonts w:ascii="Arial" w:hAnsi="Arial" w:cs="Arial"/>
        </w:rPr>
      </w:pPr>
      <w:r w:rsidRPr="00327C43">
        <w:rPr>
          <w:rFonts w:ascii="Arial" w:hAnsi="Arial" w:cs="Arial"/>
        </w:rPr>
        <w:lastRenderedPageBreak/>
        <w:t xml:space="preserve">demonstrate </w:t>
      </w:r>
      <w:r w:rsidR="00367F3F" w:rsidRPr="00327C43">
        <w:rPr>
          <w:rFonts w:ascii="Arial" w:hAnsi="Arial" w:cs="Arial"/>
        </w:rPr>
        <w:t>how the conference has a national focus; and</w:t>
      </w:r>
    </w:p>
    <w:p w14:paraId="2E09E79B" w14:textId="20989CB9" w:rsidR="00A35BEB" w:rsidRPr="00773725" w:rsidRDefault="00340616" w:rsidP="00A632E3">
      <w:pPr>
        <w:rPr>
          <w:b/>
        </w:rPr>
      </w:pPr>
      <w:r w:rsidRPr="00773725">
        <w:rPr>
          <w:b/>
        </w:rPr>
        <w:t>Criterion 2:</w:t>
      </w:r>
      <w:r w:rsidRPr="00773725">
        <w:t xml:space="preserve"> </w:t>
      </w:r>
      <w:r w:rsidR="006B0AD0" w:rsidRPr="00773725">
        <w:rPr>
          <w:b/>
        </w:rPr>
        <w:t xml:space="preserve">Demonstrate your organisation’s capacity and your staff capability (experience and qualifications) to deliver the </w:t>
      </w:r>
      <w:r w:rsidR="009F72B2">
        <w:rPr>
          <w:b/>
        </w:rPr>
        <w:t>National Disability Conference Initiative</w:t>
      </w:r>
      <w:r w:rsidR="006B0AD0" w:rsidRPr="00773725">
        <w:rPr>
          <w:b/>
        </w:rPr>
        <w:t xml:space="preserve"> objectives for people with disability.</w:t>
      </w:r>
    </w:p>
    <w:p w14:paraId="3754788C" w14:textId="58B53B56" w:rsidR="006B0AD0" w:rsidRPr="00C871D3" w:rsidRDefault="009C0E0D" w:rsidP="00C871D3">
      <w:pPr>
        <w:spacing w:after="0" w:line="240" w:lineRule="auto"/>
        <w:rPr>
          <w:rFonts w:cs="Arial"/>
          <w:lang w:val="en-GB"/>
        </w:rPr>
      </w:pPr>
      <w:r w:rsidRPr="00C871D3">
        <w:rPr>
          <w:rFonts w:cs="Arial"/>
          <w:lang w:val="en-GB"/>
        </w:rPr>
        <w:t>When addressing the criterion strong applicants will</w:t>
      </w:r>
      <w:r w:rsidR="006B0AD0" w:rsidRPr="00C871D3">
        <w:rPr>
          <w:rFonts w:cs="Arial"/>
          <w:lang w:val="en-GB"/>
        </w:rPr>
        <w:t>:</w:t>
      </w:r>
    </w:p>
    <w:p w14:paraId="3EA17145" w14:textId="41F294CE" w:rsidR="006B0AD0" w:rsidRPr="00327C43" w:rsidRDefault="009C0E0D"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demonstrate </w:t>
      </w:r>
      <w:r w:rsidR="006B0AD0" w:rsidRPr="00327C43">
        <w:rPr>
          <w:rFonts w:ascii="Arial" w:hAnsi="Arial" w:cs="Arial"/>
        </w:rPr>
        <w:t>your organisation’s capacity and capability to administer the grant; and</w:t>
      </w:r>
    </w:p>
    <w:p w14:paraId="528338CF" w14:textId="153581C4" w:rsidR="006B0AD0" w:rsidRPr="00327C43" w:rsidRDefault="009C0E0D"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demonstrate </w:t>
      </w:r>
      <w:r w:rsidR="006B0AD0" w:rsidRPr="00327C43">
        <w:rPr>
          <w:rFonts w:ascii="Arial" w:hAnsi="Arial" w:cs="Arial"/>
        </w:rPr>
        <w:t>the relevant experience and skills of the members of your organisation in delivering the project</w:t>
      </w:r>
    </w:p>
    <w:p w14:paraId="4D06E466" w14:textId="6FEA5A5D" w:rsidR="00340616" w:rsidRDefault="00340616" w:rsidP="00A632E3">
      <w:pPr>
        <w:rPr>
          <w:b/>
        </w:rPr>
      </w:pPr>
      <w:r w:rsidRPr="00773725">
        <w:rPr>
          <w:b/>
        </w:rPr>
        <w:t>Criterion 3</w:t>
      </w:r>
      <w:r w:rsidRPr="00564261">
        <w:rPr>
          <w:b/>
        </w:rPr>
        <w:t>:</w:t>
      </w:r>
      <w:r w:rsidRPr="00564261">
        <w:t xml:space="preserve"> </w:t>
      </w:r>
      <w:r w:rsidR="006B0AD0" w:rsidRPr="006C784E">
        <w:rPr>
          <w:b/>
        </w:rPr>
        <w:t>Demonstrate how grant funding will be used to provide value for money</w:t>
      </w:r>
      <w:r w:rsidRPr="00564261">
        <w:rPr>
          <w:b/>
        </w:rPr>
        <w:t>?</w:t>
      </w:r>
    </w:p>
    <w:p w14:paraId="0C99940E" w14:textId="67B480BC" w:rsidR="00773725" w:rsidRDefault="003D5DD1" w:rsidP="003D5DD1">
      <w:r>
        <w:t>When addressing the criterion strong applicants will:</w:t>
      </w:r>
    </w:p>
    <w:p w14:paraId="0DDB61A9" w14:textId="77777777" w:rsidR="003D5DD1" w:rsidRPr="00327C43" w:rsidRDefault="003D5DD1"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demonstrate how the grants funding will be complemented by other sources of funding or assistance; </w:t>
      </w:r>
    </w:p>
    <w:p w14:paraId="57385353" w14:textId="54EDD603" w:rsidR="003D5DD1" w:rsidRPr="00327C43" w:rsidRDefault="003D5DD1" w:rsidP="00327C43">
      <w:pPr>
        <w:pStyle w:val="ListParagraph"/>
        <w:numPr>
          <w:ilvl w:val="0"/>
          <w:numId w:val="19"/>
        </w:numPr>
        <w:spacing w:before="60" w:after="60"/>
        <w:contextualSpacing/>
        <w:rPr>
          <w:rFonts w:ascii="Arial" w:hAnsi="Arial" w:cs="Arial"/>
        </w:rPr>
      </w:pPr>
      <w:r w:rsidRPr="00327C43">
        <w:rPr>
          <w:rFonts w:ascii="Arial" w:hAnsi="Arial" w:cs="Arial"/>
        </w:rPr>
        <w:t>demonstrate how conference learnings and benefits will be disseminated more broadly</w:t>
      </w:r>
      <w:r w:rsidR="006C784E" w:rsidRPr="00327C43">
        <w:rPr>
          <w:rFonts w:ascii="Arial" w:hAnsi="Arial" w:cs="Arial"/>
        </w:rPr>
        <w:t xml:space="preserve"> and provide benefits to the target group</w:t>
      </w:r>
      <w:r w:rsidRPr="00327C43">
        <w:rPr>
          <w:rFonts w:ascii="Arial" w:hAnsi="Arial" w:cs="Arial"/>
        </w:rPr>
        <w:t>;</w:t>
      </w:r>
    </w:p>
    <w:p w14:paraId="1E48F0D9" w14:textId="0F351AC8" w:rsidR="00564261" w:rsidRPr="00327C43" w:rsidRDefault="003D5DD1" w:rsidP="00327C43">
      <w:pPr>
        <w:pStyle w:val="ListParagraph"/>
        <w:numPr>
          <w:ilvl w:val="0"/>
          <w:numId w:val="19"/>
        </w:numPr>
        <w:spacing w:before="60" w:after="60"/>
        <w:contextualSpacing/>
        <w:rPr>
          <w:rFonts w:ascii="Arial" w:hAnsi="Arial" w:cs="Arial"/>
        </w:rPr>
      </w:pPr>
      <w:r w:rsidRPr="00327C43">
        <w:rPr>
          <w:rFonts w:ascii="Arial" w:hAnsi="Arial" w:cs="Arial"/>
        </w:rPr>
        <w:t>demonstrate how assistance will ensure maximise the participation of people with disability</w:t>
      </w:r>
      <w:r w:rsidR="006C784E" w:rsidRPr="00327C43">
        <w:rPr>
          <w:rFonts w:ascii="Arial" w:hAnsi="Arial" w:cs="Arial"/>
        </w:rPr>
        <w:t>.</w:t>
      </w:r>
    </w:p>
    <w:p w14:paraId="3607ADCC" w14:textId="77777777" w:rsidR="00512836" w:rsidRPr="00327C43" w:rsidRDefault="00512836" w:rsidP="00327C43">
      <w:pPr>
        <w:pStyle w:val="ListParagraph"/>
        <w:numPr>
          <w:ilvl w:val="0"/>
          <w:numId w:val="19"/>
        </w:numPr>
        <w:spacing w:before="60" w:after="60"/>
        <w:contextualSpacing/>
        <w:rPr>
          <w:rFonts w:ascii="Arial" w:hAnsi="Arial" w:cs="Arial"/>
        </w:rPr>
      </w:pPr>
      <w:r w:rsidRPr="00327C43">
        <w:rPr>
          <w:rFonts w:ascii="Arial" w:hAnsi="Arial" w:cs="Arial"/>
        </w:rPr>
        <w:t>demonstrate the specific ways the grant funds will be used to assist people with disability to participate in the conference (for example travel for domestic participants, accommodation, live captioning, accessible materials, etc.).</w:t>
      </w:r>
    </w:p>
    <w:p w14:paraId="4DDA44BE" w14:textId="38B37D86" w:rsidR="00340616" w:rsidRPr="00DB0937" w:rsidRDefault="00340616" w:rsidP="00340616">
      <w:pPr>
        <w:rPr>
          <w:color w:val="745B00" w:themeColor="accent3" w:themeShade="80"/>
        </w:rPr>
      </w:pPr>
      <w:r w:rsidRPr="00E44E21">
        <w:t>All assessment criteria</w:t>
      </w:r>
      <w:r w:rsidR="006B0AD0">
        <w:t xml:space="preserve"> are given equal weighting.</w:t>
      </w:r>
    </w:p>
    <w:p w14:paraId="498C0EF4" w14:textId="66541213" w:rsidR="00CE251D" w:rsidRPr="00B72EE8" w:rsidRDefault="00CE251D" w:rsidP="00340616">
      <w:bookmarkStart w:id="44" w:name="_Toc421777611"/>
      <w:bookmarkStart w:id="45" w:name="_Toc421777601"/>
      <w:r w:rsidRPr="00E44E21">
        <w:t>The application form includes</w:t>
      </w:r>
      <w:r w:rsidR="00C825C3">
        <w:t xml:space="preserve"> a 900 word limit</w:t>
      </w:r>
      <w:r w:rsidR="00AD09F5">
        <w:t xml:space="preserve"> per criterion</w:t>
      </w:r>
      <w:r w:rsidRPr="00E44E21">
        <w:t>.</w:t>
      </w:r>
    </w:p>
    <w:p w14:paraId="1D268FFE" w14:textId="77777777" w:rsidR="00340616" w:rsidRPr="00B72EE8" w:rsidRDefault="00340616" w:rsidP="00A632E3">
      <w:pPr>
        <w:pStyle w:val="Heading1Numbered"/>
      </w:pPr>
      <w:bookmarkStart w:id="46" w:name="_Toc467773965"/>
      <w:bookmarkStart w:id="47" w:name="_Toc531348665"/>
      <w:r>
        <w:t>The grant application p</w:t>
      </w:r>
      <w:r w:rsidRPr="00B72EE8">
        <w:t>rocess</w:t>
      </w:r>
      <w:bookmarkEnd w:id="44"/>
      <w:bookmarkEnd w:id="46"/>
      <w:bookmarkEnd w:id="47"/>
    </w:p>
    <w:p w14:paraId="6B6EC595" w14:textId="77777777" w:rsidR="00340616" w:rsidRPr="009D325B" w:rsidRDefault="00340616" w:rsidP="006F5507">
      <w:pPr>
        <w:pStyle w:val="Heading2Numbered"/>
        <w:ind w:left="0" w:firstLine="0"/>
      </w:pPr>
      <w:bookmarkStart w:id="48" w:name="_Toc421777612"/>
      <w:bookmarkStart w:id="49" w:name="_Toc467773966"/>
      <w:bookmarkStart w:id="50" w:name="_Toc531348666"/>
      <w:r w:rsidRPr="006C784E">
        <w:t>Overview of applic</w:t>
      </w:r>
      <w:r w:rsidRPr="009D325B">
        <w:t>ation process</w:t>
      </w:r>
      <w:bookmarkEnd w:id="48"/>
      <w:bookmarkEnd w:id="49"/>
      <w:bookmarkEnd w:id="50"/>
    </w:p>
    <w:p w14:paraId="1B62D580" w14:textId="3D3C3E73" w:rsidR="00340616" w:rsidRDefault="00340616" w:rsidP="00340616">
      <w:r>
        <w:t>You</w:t>
      </w:r>
      <w:r w:rsidRPr="00B72EE8">
        <w:t xml:space="preserve"> </w:t>
      </w:r>
      <w:r>
        <w:t>must</w:t>
      </w:r>
      <w:r w:rsidRPr="00B72EE8">
        <w:t xml:space="preserve"> read these grant guidelines, </w:t>
      </w:r>
      <w:r w:rsidRPr="0028767B">
        <w:t>the application form</w:t>
      </w:r>
      <w:r>
        <w:rPr>
          <w:b/>
        </w:rPr>
        <w:t>,</w:t>
      </w:r>
      <w:r w:rsidRPr="00B72EE8">
        <w:t xml:space="preserve"> </w:t>
      </w:r>
      <w:r w:rsidRPr="0028767B">
        <w:t>the</w:t>
      </w:r>
      <w:r w:rsidR="006F6890">
        <w:rPr>
          <w:b/>
          <w:color w:val="745B00" w:themeColor="accent3" w:themeShade="80"/>
        </w:rPr>
        <w:t xml:space="preserve"> </w:t>
      </w:r>
      <w:r w:rsidR="00327C43">
        <w:t>questions and a</w:t>
      </w:r>
      <w:r w:rsidR="006F6890" w:rsidRPr="003C4F76">
        <w:t>nswers document</w:t>
      </w:r>
      <w:r>
        <w:rPr>
          <w:b/>
        </w:rPr>
        <w:t>,</w:t>
      </w:r>
      <w:r w:rsidRPr="00B72EE8">
        <w:t xml:space="preserve"> and the </w:t>
      </w:r>
      <w:r w:rsidRPr="0028767B">
        <w:t xml:space="preserve">draft </w:t>
      </w:r>
      <w:r w:rsidR="00327C43">
        <w:t>l</w:t>
      </w:r>
      <w:r w:rsidR="00FD1B7D">
        <w:t xml:space="preserve">etter or </w:t>
      </w:r>
      <w:r w:rsidR="00327C43">
        <w:t>grant a</w:t>
      </w:r>
      <w:r w:rsidRPr="0028767B">
        <w:t xml:space="preserve">greement </w:t>
      </w:r>
      <w:r>
        <w:t>before you</w:t>
      </w:r>
      <w:r w:rsidRPr="00B72EE8">
        <w:t xml:space="preserve"> submit an application. </w:t>
      </w:r>
    </w:p>
    <w:p w14:paraId="16A7E43C" w14:textId="4DEFB733" w:rsidR="00340616" w:rsidRDefault="00340616" w:rsidP="00340616">
      <w:r>
        <w:t>You</w:t>
      </w:r>
      <w:r w:rsidRPr="00B72EE8">
        <w:t xml:space="preserve"> are</w:t>
      </w:r>
      <w:r>
        <w:t xml:space="preserve"> responsible for ensuring that your</w:t>
      </w:r>
      <w:r w:rsidRPr="00B72EE8">
        <w:t xml:space="preserve"> application is complete and accurate. Giving false or misleading information </w:t>
      </w:r>
      <w:r>
        <w:t xml:space="preserve">will </w:t>
      </w:r>
      <w:r w:rsidRPr="00B72EE8">
        <w:t xml:space="preserve">exclude your application from </w:t>
      </w:r>
      <w:r>
        <w:t xml:space="preserve">further </w:t>
      </w:r>
      <w:r w:rsidRPr="00B72EE8">
        <w:t xml:space="preserve">consideration. </w:t>
      </w:r>
    </w:p>
    <w:p w14:paraId="6AD83EE5" w14:textId="1D63C3C7" w:rsidR="006C784E" w:rsidRDefault="006C784E" w:rsidP="004F6159">
      <w:r w:rsidRPr="000C40B2">
        <w:t>Applicants may submi</w:t>
      </w:r>
      <w:r w:rsidR="00687C8C">
        <w:t xml:space="preserve">t more than one application for </w:t>
      </w:r>
      <w:r w:rsidRPr="000C40B2">
        <w:t>N</w:t>
      </w:r>
      <w:r w:rsidR="00687C8C">
        <w:t xml:space="preserve">ational </w:t>
      </w:r>
      <w:r w:rsidRPr="000C40B2">
        <w:t>D</w:t>
      </w:r>
      <w:r w:rsidR="00687C8C">
        <w:t xml:space="preserve">isability </w:t>
      </w:r>
      <w:r w:rsidR="00687C8C" w:rsidRPr="000C40B2">
        <w:t>C</w:t>
      </w:r>
      <w:r w:rsidR="00687C8C">
        <w:t xml:space="preserve">onference Initiative </w:t>
      </w:r>
      <w:r w:rsidRPr="000C40B2">
        <w:t xml:space="preserve">funding. However, applicants can only submit one application </w:t>
      </w:r>
      <w:r w:rsidR="006F266E" w:rsidRPr="000C40B2">
        <w:t xml:space="preserve">for funding </w:t>
      </w:r>
      <w:r w:rsidRPr="000C40B2">
        <w:t>per conference.</w:t>
      </w:r>
    </w:p>
    <w:p w14:paraId="41EB7F94" w14:textId="7D6A9B3D" w:rsidR="004F6159" w:rsidRDefault="00340616" w:rsidP="004F6159">
      <w:r>
        <w:t>You</w:t>
      </w:r>
      <w:r w:rsidRPr="00B72EE8">
        <w:t xml:space="preserve"> </w:t>
      </w:r>
      <w:r>
        <w:t>must</w:t>
      </w:r>
      <w:r w:rsidRPr="00B72EE8">
        <w:t xml:space="preserve"> address all of the eligibility </w:t>
      </w:r>
      <w:r>
        <w:t xml:space="preserve">and </w:t>
      </w:r>
      <w:r w:rsidRPr="00B72EE8">
        <w:t xml:space="preserve">assessment criteria to be considered for </w:t>
      </w:r>
      <w:r>
        <w:t>a grant</w:t>
      </w:r>
      <w:r w:rsidR="004F6159">
        <w:t xml:space="preserve"> otherwise your application will not progress to assessment</w:t>
      </w:r>
      <w:r w:rsidRPr="00B72EE8">
        <w:t xml:space="preserve">. </w:t>
      </w:r>
      <w:r>
        <w:t>Please</w:t>
      </w:r>
      <w:r w:rsidRPr="00B72EE8">
        <w:t xml:space="preserve"> complete each section of the application </w:t>
      </w:r>
      <w:r>
        <w:t xml:space="preserve">form </w:t>
      </w:r>
      <w:r w:rsidRPr="00B72EE8">
        <w:t xml:space="preserve">and </w:t>
      </w:r>
      <w:r>
        <w:t>make sure you provide the information we have requested.</w:t>
      </w:r>
    </w:p>
    <w:p w14:paraId="09776F26" w14:textId="77777777" w:rsidR="00340616" w:rsidRDefault="00340616" w:rsidP="00340616">
      <w:r>
        <w:t>Please</w:t>
      </w:r>
      <w:r w:rsidRPr="00B72EE8">
        <w:t xml:space="preserve"> keep a copy of your applica</w:t>
      </w:r>
      <w:r>
        <w:t>tion and any supporting papers</w:t>
      </w:r>
      <w:r w:rsidRPr="00B72EE8">
        <w:t xml:space="preserve">. </w:t>
      </w:r>
    </w:p>
    <w:p w14:paraId="20A8D2F1" w14:textId="0901DF46" w:rsidR="00A14CCA" w:rsidRPr="00A14CCA" w:rsidRDefault="00340616" w:rsidP="00A14CCA">
      <w:pPr>
        <w:pStyle w:val="Heading2Numbered"/>
        <w:ind w:left="709" w:hanging="709"/>
      </w:pPr>
      <w:bookmarkStart w:id="51" w:name="_Toc467773967"/>
      <w:bookmarkStart w:id="52" w:name="_Toc531348667"/>
      <w:bookmarkStart w:id="53" w:name="_Toc421777613"/>
      <w:bookmarkStart w:id="54" w:name="_Ref421787098"/>
      <w:bookmarkStart w:id="55" w:name="_Ref422127559"/>
      <w:bookmarkStart w:id="56" w:name="_Ref422128505"/>
      <w:r>
        <w:lastRenderedPageBreak/>
        <w:t>Application p</w:t>
      </w:r>
      <w:r w:rsidRPr="00B72EE8">
        <w:t xml:space="preserve">rocess </w:t>
      </w:r>
      <w:r>
        <w:t>t</w:t>
      </w:r>
      <w:r w:rsidRPr="00B72EE8">
        <w:t>iming</w:t>
      </w:r>
      <w:bookmarkEnd w:id="51"/>
      <w:bookmarkEnd w:id="52"/>
      <w:r w:rsidRPr="00B72EE8">
        <w:t xml:space="preserve"> </w:t>
      </w:r>
      <w:bookmarkEnd w:id="53"/>
      <w:bookmarkEnd w:id="54"/>
      <w:bookmarkEnd w:id="55"/>
      <w:bookmarkEnd w:id="56"/>
    </w:p>
    <w:p w14:paraId="626AD31E" w14:textId="0C27F88D" w:rsidR="00E160E2" w:rsidRDefault="00E160E2" w:rsidP="00E160E2">
      <w:r>
        <w:t>You must submit an application between the published openin</w:t>
      </w:r>
      <w:r w:rsidR="00687C8C">
        <w:t xml:space="preserve">g and closing dates and times. </w:t>
      </w:r>
    </w:p>
    <w:p w14:paraId="37320BF4" w14:textId="77777777" w:rsidR="00E160E2" w:rsidRDefault="00E160E2" w:rsidP="00E160E2">
      <w:r>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27C9F26E" w14:textId="77777777" w:rsidR="00327C43" w:rsidRPr="00327C43" w:rsidRDefault="00327C43" w:rsidP="00327C43">
      <w:pPr>
        <w:pStyle w:val="ListParagraph"/>
        <w:numPr>
          <w:ilvl w:val="0"/>
          <w:numId w:val="19"/>
        </w:numPr>
        <w:spacing w:before="60" w:after="60"/>
        <w:contextualSpacing/>
        <w:rPr>
          <w:rFonts w:ascii="Arial" w:hAnsi="Arial" w:cs="Arial"/>
        </w:rPr>
      </w:pPr>
      <w:r w:rsidRPr="00327C43">
        <w:rPr>
          <w:rFonts w:ascii="Arial" w:hAnsi="Arial" w:cs="Arial"/>
        </w:rPr>
        <w:t>R</w:t>
      </w:r>
      <w:r w:rsidR="00E160E2" w:rsidRPr="00327C43">
        <w:rPr>
          <w:rFonts w:ascii="Arial" w:hAnsi="Arial" w:cs="Arial"/>
        </w:rPr>
        <w:t>easonably unforeseeable</w:t>
      </w:r>
      <w:r w:rsidRPr="00327C43">
        <w:rPr>
          <w:rFonts w:ascii="Arial" w:hAnsi="Arial" w:cs="Arial"/>
        </w:rPr>
        <w:t>.</w:t>
      </w:r>
    </w:p>
    <w:p w14:paraId="294AAE21" w14:textId="2633A166" w:rsidR="00327C43" w:rsidRPr="00327C43" w:rsidRDefault="00327C43" w:rsidP="00327C43">
      <w:pPr>
        <w:pStyle w:val="ListParagraph"/>
        <w:numPr>
          <w:ilvl w:val="0"/>
          <w:numId w:val="19"/>
        </w:numPr>
        <w:spacing w:before="60" w:after="60"/>
        <w:contextualSpacing/>
        <w:rPr>
          <w:rFonts w:ascii="Arial" w:hAnsi="Arial" w:cs="Arial"/>
        </w:rPr>
      </w:pPr>
      <w:r w:rsidRPr="00327C43">
        <w:rPr>
          <w:rFonts w:ascii="Arial" w:hAnsi="Arial" w:cs="Arial"/>
        </w:rPr>
        <w:t>Beyond the applicant’s control.</w:t>
      </w:r>
    </w:p>
    <w:p w14:paraId="3850F358" w14:textId="7ECC7068" w:rsidR="00E160E2" w:rsidRPr="00327C43" w:rsidRDefault="00327C43" w:rsidP="00327C43">
      <w:pPr>
        <w:pStyle w:val="ListParagraph"/>
        <w:numPr>
          <w:ilvl w:val="0"/>
          <w:numId w:val="19"/>
        </w:numPr>
        <w:spacing w:before="60" w:after="60"/>
        <w:contextualSpacing/>
        <w:rPr>
          <w:rFonts w:ascii="Arial" w:hAnsi="Arial" w:cs="Arial"/>
        </w:rPr>
      </w:pPr>
      <w:r w:rsidRPr="00327C43">
        <w:rPr>
          <w:rFonts w:ascii="Arial" w:hAnsi="Arial" w:cs="Arial"/>
        </w:rPr>
        <w:t>U</w:t>
      </w:r>
      <w:r w:rsidR="00E160E2" w:rsidRPr="00327C43">
        <w:rPr>
          <w:rFonts w:ascii="Arial" w:hAnsi="Arial" w:cs="Arial"/>
        </w:rPr>
        <w:t xml:space="preserve">nable to be managed or resolved within the application period. </w:t>
      </w:r>
    </w:p>
    <w:p w14:paraId="17071CBB" w14:textId="77CB4559" w:rsidR="00E160E2" w:rsidRDefault="00E160E2" w:rsidP="00E160E2">
      <w:pPr>
        <w:spacing w:before="0" w:after="0" w:line="240" w:lineRule="auto"/>
      </w:pPr>
      <w:r>
        <w:t>Exceptional circumstances will be considered on their merits and in accordance with probity principles.</w:t>
      </w:r>
    </w:p>
    <w:p w14:paraId="06E5EAE2" w14:textId="77777777" w:rsidR="00E160E2" w:rsidRDefault="00E160E2" w:rsidP="00E160E2">
      <w:pPr>
        <w:rPr>
          <w:b/>
          <w:bCs/>
        </w:rPr>
      </w:pPr>
      <w:r>
        <w:rPr>
          <w:b/>
          <w:bCs/>
        </w:rPr>
        <w:t>How to lodge a late application</w:t>
      </w:r>
    </w:p>
    <w:p w14:paraId="3D709560" w14:textId="6F3B8169" w:rsidR="00E160E2" w:rsidRDefault="00E160E2" w:rsidP="00E160E2">
      <w:r>
        <w:t xml:space="preserve">Applicants seeking to submit a late application will be required to submit a late application request to the Community Grants Hub Hotline via </w:t>
      </w:r>
      <w:hyperlink r:id="rId12" w:history="1">
        <w:r>
          <w:rPr>
            <w:rStyle w:val="Hyperlink"/>
          </w:rPr>
          <w:t>support@communitygrants.gov.au</w:t>
        </w:r>
      </w:hyperlink>
      <w:r w:rsidR="00CC08F6">
        <w:t>.</w:t>
      </w:r>
    </w:p>
    <w:p w14:paraId="231F6356" w14:textId="77777777" w:rsidR="00E160E2" w:rsidRDefault="00E160E2" w:rsidP="00E160E2">
      <w:pPr>
        <w:spacing w:before="120" w:after="140"/>
        <w:rPr>
          <w:color w:val="000000"/>
        </w:rPr>
      </w:pPr>
      <w:r>
        <w:rPr>
          <w:color w:val="00000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06329D75" w14:textId="77777777" w:rsidR="00E160E2" w:rsidRDefault="00E160E2" w:rsidP="00E160E2">
      <w:r>
        <w:t xml:space="preserve">Written requests to lodge a late application will only be accepted within three days after the grant opportunity has closed. </w:t>
      </w:r>
    </w:p>
    <w:p w14:paraId="50318762" w14:textId="2A1532C9" w:rsidR="00E160E2" w:rsidRDefault="008435A2" w:rsidP="00E160E2">
      <w:r>
        <w:t>The D</w:t>
      </w:r>
      <w:r w:rsidR="00E160E2">
        <w:t>elegate</w:t>
      </w:r>
      <w:r>
        <w:t xml:space="preserve"> or their appointed representative</w:t>
      </w:r>
      <w:r w:rsidR="003A3FCD">
        <w:rPr>
          <w:rStyle w:val="FootnoteReference"/>
        </w:rPr>
        <w:footnoteReference w:id="4"/>
      </w:r>
      <w:r>
        <w:t xml:space="preserve"> </w:t>
      </w:r>
      <w:r w:rsidR="00E160E2" w:rsidRPr="000C40B2">
        <w:t>will determine whether a late application will be</w:t>
      </w:r>
      <w:r w:rsidR="00E160E2">
        <w:t xml:space="preserve"> accepted. The decision of the delegate will be final and not be subject to a review or appeals process.</w:t>
      </w:r>
    </w:p>
    <w:p w14:paraId="498FB568" w14:textId="31C9E375" w:rsidR="00E160E2" w:rsidRDefault="00E160E2" w:rsidP="00E160E2">
      <w:r>
        <w:t>Once the outcome is determined, the Community Grants Hub will advise the applicant if their request is accepted or declined.</w:t>
      </w:r>
    </w:p>
    <w:p w14:paraId="438B81EB" w14:textId="11C39E0C" w:rsidR="008435A2" w:rsidRDefault="00340616" w:rsidP="00340616">
      <w:pPr>
        <w:spacing w:before="200"/>
      </w:pPr>
      <w:r w:rsidRPr="00B72EE8">
        <w:t>The expected</w:t>
      </w:r>
      <w:r>
        <w:t xml:space="preserve"> commencement date for the g</w:t>
      </w:r>
      <w:r w:rsidRPr="00B72EE8">
        <w:t xml:space="preserve">ranting </w:t>
      </w:r>
      <w:r>
        <w:t>activities</w:t>
      </w:r>
      <w:r w:rsidRPr="00B72EE8">
        <w:t xml:space="preserve"> is </w:t>
      </w:r>
      <w:r w:rsidR="006F6890" w:rsidRPr="00D458D2">
        <w:rPr>
          <w:b/>
        </w:rPr>
        <w:t>July 2019</w:t>
      </w:r>
      <w:r w:rsidRPr="00D458D2">
        <w:t xml:space="preserve"> and the expected completion date is </w:t>
      </w:r>
      <w:r w:rsidR="006F6890" w:rsidRPr="00D458D2">
        <w:rPr>
          <w:b/>
        </w:rPr>
        <w:t>30 June 2020</w:t>
      </w:r>
      <w:r w:rsidRPr="00D458D2">
        <w:rPr>
          <w:b/>
        </w:rPr>
        <w:t xml:space="preserve">. </w:t>
      </w:r>
      <w:r w:rsidRPr="00D458D2">
        <w:t xml:space="preserve">You must spend the grant by </w:t>
      </w:r>
      <w:r w:rsidRPr="00B72EE8">
        <w:t>the end date.</w:t>
      </w:r>
    </w:p>
    <w:p w14:paraId="3F756584" w14:textId="5EA3CFA9" w:rsidR="0054078D" w:rsidRDefault="0054078D" w:rsidP="0054078D">
      <w:pPr>
        <w:pStyle w:val="Caption"/>
        <w:keepNext/>
      </w:pPr>
      <w:bookmarkStart w:id="57" w:name="_Toc467773968"/>
      <w:r w:rsidRPr="0054078D">
        <w:rPr>
          <w:bCs/>
          <w:iCs w:val="0"/>
        </w:rPr>
        <w:t>Table 1: Expected timing for this grant opportunity</w:t>
      </w:r>
      <w:bookmarkEnd w:id="57"/>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54078D" w14:paraId="70EA206C" w14:textId="77777777" w:rsidTr="003E60A5">
        <w:trPr>
          <w:cnfStyle w:val="100000000000" w:firstRow="1" w:lastRow="0" w:firstColumn="0" w:lastColumn="0" w:oddVBand="0" w:evenVBand="0" w:oddHBand="0" w:evenHBand="0" w:firstRowFirstColumn="0" w:firstRowLastColumn="0" w:lastRowFirstColumn="0" w:lastRowLastColumn="0"/>
        </w:trPr>
        <w:tc>
          <w:tcPr>
            <w:tcW w:w="5387" w:type="dxa"/>
          </w:tcPr>
          <w:p w14:paraId="15C45E56" w14:textId="77777777" w:rsidR="0054078D" w:rsidRDefault="0054078D" w:rsidP="00E44E21">
            <w:pPr>
              <w:pStyle w:val="TableText"/>
            </w:pPr>
            <w:r>
              <w:t>Activity</w:t>
            </w:r>
          </w:p>
        </w:tc>
        <w:tc>
          <w:tcPr>
            <w:tcW w:w="3402" w:type="dxa"/>
          </w:tcPr>
          <w:p w14:paraId="2963B381" w14:textId="77777777" w:rsidR="0054078D" w:rsidRDefault="0054078D" w:rsidP="0054078D">
            <w:pPr>
              <w:pStyle w:val="TableText"/>
              <w:jc w:val="center"/>
            </w:pPr>
            <w:r>
              <w:t>Timeframe</w:t>
            </w:r>
          </w:p>
        </w:tc>
      </w:tr>
      <w:tr w:rsidR="0054078D" w14:paraId="0F6DAE46" w14:textId="77777777" w:rsidTr="0054078D">
        <w:tc>
          <w:tcPr>
            <w:tcW w:w="5387" w:type="dxa"/>
          </w:tcPr>
          <w:p w14:paraId="60EAB0CA" w14:textId="77777777" w:rsidR="0054078D" w:rsidRPr="000D60B1" w:rsidRDefault="0054078D" w:rsidP="0054078D">
            <w:pPr>
              <w:pStyle w:val="TableText"/>
            </w:pPr>
            <w:r>
              <w:t>Application period</w:t>
            </w:r>
            <w:r w:rsidRPr="000D60B1">
              <w:t xml:space="preserve"> </w:t>
            </w:r>
          </w:p>
        </w:tc>
        <w:tc>
          <w:tcPr>
            <w:tcW w:w="3402" w:type="dxa"/>
          </w:tcPr>
          <w:p w14:paraId="268D2268" w14:textId="5A96BF17" w:rsidR="0054078D" w:rsidRPr="0054078D" w:rsidRDefault="0054078D" w:rsidP="006D0745">
            <w:pPr>
              <w:pStyle w:val="TableText"/>
            </w:pPr>
            <w:r w:rsidRPr="00687C8C">
              <w:t xml:space="preserve">Open: </w:t>
            </w:r>
            <w:r w:rsidR="006D0745">
              <w:t>9</w:t>
            </w:r>
            <w:r w:rsidRPr="00687C8C">
              <w:t>/</w:t>
            </w:r>
            <w:r w:rsidR="008B5EE6" w:rsidRPr="00687C8C">
              <w:t>01</w:t>
            </w:r>
            <w:r w:rsidRPr="00687C8C">
              <w:t>/</w:t>
            </w:r>
            <w:r w:rsidR="008B5EE6" w:rsidRPr="00687C8C">
              <w:t>2019</w:t>
            </w:r>
            <w:r w:rsidRPr="00687C8C">
              <w:t xml:space="preserve"> </w:t>
            </w:r>
            <w:r w:rsidRPr="00687C8C">
              <w:br/>
              <w:t xml:space="preserve">Close: </w:t>
            </w:r>
            <w:r w:rsidR="008435A2">
              <w:t>2</w:t>
            </w:r>
            <w:r w:rsidR="008B5EE6" w:rsidRPr="00687C8C">
              <w:t>.00pm</w:t>
            </w:r>
            <w:r w:rsidR="008435A2">
              <w:t xml:space="preserve"> AEDT</w:t>
            </w:r>
            <w:r w:rsidR="008B5EE6" w:rsidRPr="00687C8C">
              <w:t xml:space="preserve"> </w:t>
            </w:r>
            <w:r w:rsidR="000F6995">
              <w:t>20</w:t>
            </w:r>
            <w:r w:rsidRPr="00687C8C">
              <w:t>/</w:t>
            </w:r>
            <w:r w:rsidR="008B5EE6" w:rsidRPr="00687C8C">
              <w:t>0</w:t>
            </w:r>
            <w:r w:rsidR="000F6995">
              <w:t>2</w:t>
            </w:r>
            <w:r w:rsidRPr="00687C8C">
              <w:t>/</w:t>
            </w:r>
            <w:r w:rsidR="008B5EE6" w:rsidRPr="00687C8C">
              <w:t>2019</w:t>
            </w:r>
          </w:p>
        </w:tc>
      </w:tr>
      <w:tr w:rsidR="0054078D" w14:paraId="571509B2" w14:textId="77777777" w:rsidTr="0054078D">
        <w:tc>
          <w:tcPr>
            <w:tcW w:w="5387" w:type="dxa"/>
          </w:tcPr>
          <w:p w14:paraId="7DC379A2" w14:textId="77777777" w:rsidR="0054078D" w:rsidRPr="00B72EE8" w:rsidRDefault="0054078D" w:rsidP="0054078D">
            <w:pPr>
              <w:pStyle w:val="TableText"/>
            </w:pPr>
            <w:r w:rsidRPr="00B72EE8">
              <w:t>Assessment of applications</w:t>
            </w:r>
          </w:p>
        </w:tc>
        <w:tc>
          <w:tcPr>
            <w:tcW w:w="3402" w:type="dxa"/>
          </w:tcPr>
          <w:p w14:paraId="4F1E439F" w14:textId="5F2FE249" w:rsidR="0054078D" w:rsidRPr="0054078D" w:rsidRDefault="0054078D" w:rsidP="00687C8C">
            <w:pPr>
              <w:pStyle w:val="TableText"/>
            </w:pPr>
            <w:r w:rsidRPr="0054078D">
              <w:t xml:space="preserve">4 weeks </w:t>
            </w:r>
          </w:p>
        </w:tc>
      </w:tr>
      <w:tr w:rsidR="0054078D" w14:paraId="5861F065" w14:textId="77777777" w:rsidTr="0054078D">
        <w:tc>
          <w:tcPr>
            <w:tcW w:w="5387" w:type="dxa"/>
          </w:tcPr>
          <w:p w14:paraId="5D21D0D2" w14:textId="77777777" w:rsidR="0054078D" w:rsidRPr="00B72EE8" w:rsidRDefault="0054078D" w:rsidP="0054078D">
            <w:pPr>
              <w:pStyle w:val="TableText"/>
            </w:pPr>
            <w:r w:rsidRPr="00B72EE8">
              <w:t>Approval of outcomes of selection process</w:t>
            </w:r>
          </w:p>
        </w:tc>
        <w:tc>
          <w:tcPr>
            <w:tcW w:w="3402" w:type="dxa"/>
          </w:tcPr>
          <w:p w14:paraId="7554FC5A" w14:textId="4BCD5947" w:rsidR="0054078D" w:rsidRPr="0054078D" w:rsidRDefault="0054078D" w:rsidP="00687C8C">
            <w:pPr>
              <w:pStyle w:val="TableText"/>
            </w:pPr>
            <w:r w:rsidRPr="0054078D">
              <w:t xml:space="preserve">4 weeks </w:t>
            </w:r>
          </w:p>
        </w:tc>
      </w:tr>
      <w:tr w:rsidR="0054078D" w14:paraId="0E22A5CB" w14:textId="77777777" w:rsidTr="0054078D">
        <w:tc>
          <w:tcPr>
            <w:tcW w:w="5387" w:type="dxa"/>
          </w:tcPr>
          <w:p w14:paraId="40503B84" w14:textId="77777777" w:rsidR="0054078D" w:rsidRPr="00B72EE8" w:rsidRDefault="0054078D" w:rsidP="0054078D">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14:paraId="61081536" w14:textId="15F265DD" w:rsidR="0054078D" w:rsidRPr="0054078D" w:rsidRDefault="00561435" w:rsidP="00687C8C">
            <w:pPr>
              <w:pStyle w:val="TableText"/>
            </w:pPr>
            <w:r>
              <w:t xml:space="preserve">Up to 6 </w:t>
            </w:r>
            <w:r w:rsidR="0054078D" w:rsidRPr="0054078D">
              <w:t xml:space="preserve">weeks </w:t>
            </w:r>
          </w:p>
        </w:tc>
      </w:tr>
      <w:tr w:rsidR="0054078D" w14:paraId="249D5433" w14:textId="77777777" w:rsidTr="0054078D">
        <w:tc>
          <w:tcPr>
            <w:tcW w:w="5387" w:type="dxa"/>
          </w:tcPr>
          <w:p w14:paraId="623F02CF" w14:textId="77777777" w:rsidR="0054078D" w:rsidRPr="00B72EE8" w:rsidRDefault="0054078D" w:rsidP="0054078D">
            <w:pPr>
              <w:pStyle w:val="TableText"/>
            </w:pPr>
            <w:r w:rsidRPr="00B72EE8">
              <w:t>Notification to unsuccessful applicants</w:t>
            </w:r>
          </w:p>
        </w:tc>
        <w:tc>
          <w:tcPr>
            <w:tcW w:w="3402" w:type="dxa"/>
          </w:tcPr>
          <w:p w14:paraId="265BA388" w14:textId="4ED364B3" w:rsidR="0054078D" w:rsidRPr="0054078D" w:rsidRDefault="0054078D" w:rsidP="008B5EE6">
            <w:pPr>
              <w:pStyle w:val="TableText"/>
            </w:pPr>
            <w:r w:rsidRPr="0054078D">
              <w:t>2 weeks</w:t>
            </w:r>
          </w:p>
        </w:tc>
      </w:tr>
      <w:tr w:rsidR="0054078D" w14:paraId="01E50D86" w14:textId="77777777" w:rsidTr="0054078D">
        <w:tc>
          <w:tcPr>
            <w:tcW w:w="5387" w:type="dxa"/>
          </w:tcPr>
          <w:p w14:paraId="42B4006B" w14:textId="77777777" w:rsidR="0054078D" w:rsidRDefault="0054078D" w:rsidP="0054078D">
            <w:pPr>
              <w:pStyle w:val="TableText"/>
            </w:pPr>
            <w:r>
              <w:t>Activity commences</w:t>
            </w:r>
          </w:p>
        </w:tc>
        <w:tc>
          <w:tcPr>
            <w:tcW w:w="3402" w:type="dxa"/>
          </w:tcPr>
          <w:p w14:paraId="0E80E530" w14:textId="261AD024" w:rsidR="0054078D" w:rsidRPr="0054078D" w:rsidRDefault="008B5EE6" w:rsidP="008B5EE6">
            <w:pPr>
              <w:pStyle w:val="TableText"/>
            </w:pPr>
            <w:r w:rsidRPr="00687C8C">
              <w:t>07</w:t>
            </w:r>
            <w:r w:rsidR="0054078D" w:rsidRPr="00687C8C">
              <w:t>/</w:t>
            </w:r>
            <w:r w:rsidRPr="00687C8C">
              <w:t>2019</w:t>
            </w:r>
          </w:p>
        </w:tc>
      </w:tr>
      <w:tr w:rsidR="0054078D" w14:paraId="6F407976" w14:textId="77777777" w:rsidTr="0054078D">
        <w:trPr>
          <w:cnfStyle w:val="010000000000" w:firstRow="0" w:lastRow="1" w:firstColumn="0" w:lastColumn="0" w:oddVBand="0" w:evenVBand="0" w:oddHBand="0" w:evenHBand="0" w:firstRowFirstColumn="0" w:firstRowLastColumn="0" w:lastRowFirstColumn="0" w:lastRowLastColumn="0"/>
        </w:trPr>
        <w:tc>
          <w:tcPr>
            <w:tcW w:w="5387" w:type="dxa"/>
          </w:tcPr>
          <w:p w14:paraId="4B44922A" w14:textId="77777777" w:rsidR="0054078D" w:rsidRPr="00B72EE8" w:rsidRDefault="0054078D" w:rsidP="0054078D">
            <w:pPr>
              <w:pStyle w:val="TableText"/>
            </w:pPr>
            <w:r>
              <w:lastRenderedPageBreak/>
              <w:t>E</w:t>
            </w:r>
            <w:r w:rsidRPr="00B72EE8">
              <w:t>nd date</w:t>
            </w:r>
          </w:p>
        </w:tc>
        <w:tc>
          <w:tcPr>
            <w:tcW w:w="3402" w:type="dxa"/>
          </w:tcPr>
          <w:p w14:paraId="20A82FDA" w14:textId="460BF571" w:rsidR="0054078D" w:rsidRPr="0054078D" w:rsidRDefault="008B5EE6" w:rsidP="008B5EE6">
            <w:pPr>
              <w:pStyle w:val="TableText"/>
            </w:pPr>
            <w:r w:rsidRPr="00D458D2">
              <w:rPr>
                <w:color w:val="FFFFFF" w:themeColor="background1"/>
              </w:rPr>
              <w:t>30</w:t>
            </w:r>
            <w:r w:rsidR="0054078D" w:rsidRPr="00D458D2">
              <w:rPr>
                <w:color w:val="FFFFFF" w:themeColor="background1"/>
              </w:rPr>
              <w:t>/</w:t>
            </w:r>
            <w:r w:rsidRPr="00D458D2">
              <w:rPr>
                <w:color w:val="FFFFFF" w:themeColor="background1"/>
              </w:rPr>
              <w:t>06</w:t>
            </w:r>
            <w:r w:rsidR="0054078D" w:rsidRPr="00D458D2">
              <w:rPr>
                <w:color w:val="FFFFFF" w:themeColor="background1"/>
              </w:rPr>
              <w:t>/</w:t>
            </w:r>
            <w:r w:rsidRPr="00D458D2">
              <w:rPr>
                <w:color w:val="FFFFFF" w:themeColor="background1"/>
              </w:rPr>
              <w:t>2020</w:t>
            </w:r>
          </w:p>
        </w:tc>
      </w:tr>
    </w:tbl>
    <w:p w14:paraId="713C1B67" w14:textId="77777777" w:rsidR="00340616" w:rsidRPr="00B72EE8" w:rsidRDefault="00340616" w:rsidP="006F5507">
      <w:pPr>
        <w:pStyle w:val="Heading2Numbered"/>
        <w:tabs>
          <w:tab w:val="left" w:pos="3119"/>
        </w:tabs>
        <w:ind w:left="709" w:hanging="709"/>
      </w:pPr>
      <w:bookmarkStart w:id="58" w:name="_Toc421777614"/>
      <w:bookmarkStart w:id="59" w:name="_Toc433641169"/>
      <w:bookmarkStart w:id="60" w:name="_Toc467773969"/>
      <w:bookmarkStart w:id="61" w:name="_Toc531348668"/>
      <w:r>
        <w:t>Completing the grant a</w:t>
      </w:r>
      <w:r w:rsidRPr="00B72EE8">
        <w:t>pplication</w:t>
      </w:r>
      <w:bookmarkEnd w:id="58"/>
      <w:bookmarkEnd w:id="59"/>
      <w:bookmarkEnd w:id="60"/>
      <w:bookmarkEnd w:id="61"/>
    </w:p>
    <w:p w14:paraId="3E6B213A" w14:textId="7BE875F7" w:rsidR="00340616" w:rsidRDefault="00340616" w:rsidP="00340616">
      <w:r>
        <w:t>You must submit your</w:t>
      </w:r>
      <w:r w:rsidR="009C4265">
        <w:t xml:space="preserve"> </w:t>
      </w:r>
      <w:r>
        <w:t>grant a</w:t>
      </w:r>
      <w:r w:rsidRPr="00B72EE8">
        <w:t xml:space="preserve">pplication </w:t>
      </w:r>
      <w:r w:rsidR="00031305">
        <w:t>using</w:t>
      </w:r>
      <w:r w:rsidRPr="00B72EE8">
        <w:t xml:space="preserve"> the application form, w</w:t>
      </w:r>
      <w:r>
        <w:t xml:space="preserve">hich </w:t>
      </w:r>
      <w:r w:rsidR="00031305">
        <w:t>is available on</w:t>
      </w:r>
      <w:r w:rsidR="009C4265">
        <w:t xml:space="preserve"> </w:t>
      </w:r>
      <w:r w:rsidR="00031305">
        <w:t xml:space="preserve">the </w:t>
      </w:r>
      <w:hyperlink r:id="rId13" w:history="1">
        <w:r w:rsidR="009C4265" w:rsidRPr="00A92A2E">
          <w:rPr>
            <w:rStyle w:val="Hyperlink"/>
            <w:rFonts w:cstheme="minorBidi"/>
          </w:rPr>
          <w:t>GrantConnect</w:t>
        </w:r>
      </w:hyperlink>
      <w:r w:rsidR="00A92A2E">
        <w:t xml:space="preserve"> </w:t>
      </w:r>
      <w:r w:rsidR="009C4265">
        <w:t xml:space="preserve">and </w:t>
      </w:r>
      <w:hyperlink r:id="rId14" w:history="1">
        <w:r w:rsidR="009C4265" w:rsidRPr="00A92A2E">
          <w:rPr>
            <w:rStyle w:val="Hyperlink"/>
            <w:rFonts w:cstheme="minorBidi"/>
          </w:rPr>
          <w:t xml:space="preserve">Community Grants </w:t>
        </w:r>
        <w:r w:rsidR="00925ECE" w:rsidRPr="00A92A2E">
          <w:rPr>
            <w:rStyle w:val="Hyperlink"/>
            <w:rFonts w:cstheme="minorBidi"/>
          </w:rPr>
          <w:t>Hub</w:t>
        </w:r>
      </w:hyperlink>
      <w:r w:rsidR="00031305" w:rsidRPr="00031305">
        <w:rPr>
          <w:rStyle w:val="Hyperlink"/>
          <w:rFonts w:cstheme="minorBidi"/>
          <w:u w:val="none"/>
        </w:rPr>
        <w:t xml:space="preserve"> </w:t>
      </w:r>
      <w:r w:rsidR="00031305">
        <w:rPr>
          <w:rStyle w:val="Hyperlink"/>
          <w:rFonts w:cstheme="minorBidi"/>
          <w:u w:val="none"/>
        </w:rPr>
        <w:t>websites</w:t>
      </w:r>
      <w:r w:rsidR="00031305" w:rsidRPr="00031305">
        <w:rPr>
          <w:rStyle w:val="Hyperlink"/>
          <w:rFonts w:cstheme="minorBidi"/>
          <w:u w:val="none"/>
        </w:rPr>
        <w:t>.</w:t>
      </w:r>
      <w:r w:rsidRPr="00031305">
        <w:t xml:space="preserve"> </w:t>
      </w:r>
      <w:r w:rsidRPr="00103A95">
        <w:t xml:space="preserve">The application form includes help information. </w:t>
      </w:r>
    </w:p>
    <w:p w14:paraId="3DE3CA5A" w14:textId="77777777" w:rsidR="0022479D" w:rsidRDefault="00984B3C" w:rsidP="0022479D">
      <w:r w:rsidRPr="004475DB">
        <w:t xml:space="preserve">This is an online application form that you must submit electronically. If you have any technical difficulties please contact 1800 020 283 or email </w:t>
      </w:r>
      <w:hyperlink r:id="rId15" w:history="1">
        <w:r w:rsidRPr="004475DB">
          <w:rPr>
            <w:rStyle w:val="Hyperlink"/>
          </w:rPr>
          <w:t>support@communitygrants.gov.au</w:t>
        </w:r>
      </w:hyperlink>
      <w:r w:rsidRPr="004475DB">
        <w:t>.</w:t>
      </w:r>
    </w:p>
    <w:p w14:paraId="345BBA7D" w14:textId="77777777" w:rsidR="00984B3C" w:rsidRDefault="00984B3C" w:rsidP="00984B3C">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w:t>
      </w:r>
      <w:r w:rsidR="00875A16">
        <w:t>,</w:t>
      </w:r>
      <w:r w:rsidRPr="004475DB" w:rsidDel="00D505A5">
        <w:t xml:space="preserve"> accurate and submitted</w:t>
      </w:r>
      <w:r w:rsidRPr="004475DB">
        <w:t xml:space="preserve"> </w:t>
      </w:r>
      <w:r w:rsidR="00875A16">
        <w:t xml:space="preserve">by the closing date and time </w:t>
      </w:r>
      <w:r w:rsidRPr="004475DB" w:rsidDel="00D505A5">
        <w:t>in accordance with the</w:t>
      </w:r>
      <w:r w:rsidRPr="004475DB">
        <w:t>se</w:t>
      </w:r>
      <w:r w:rsidRPr="004475DB" w:rsidDel="00D505A5">
        <w:t xml:space="preserve"> </w:t>
      </w:r>
      <w:r w:rsidRPr="004475DB">
        <w:t>Guidelines.</w:t>
      </w:r>
    </w:p>
    <w:p w14:paraId="3E0E1A5D" w14:textId="77777777" w:rsidR="00065224" w:rsidRDefault="003A4403" w:rsidP="003A4403">
      <w:r w:rsidRPr="004475DB">
        <w:t xml:space="preserve">If you find a mistake in your application after it has been submitted, you should contact the Community Grants Hub by phone on 1800 020 283 or by email at </w:t>
      </w:r>
      <w:hyperlink r:id="rId16" w:history="1">
        <w:r w:rsidRPr="004475DB">
          <w:rPr>
            <w:rStyle w:val="Hyperlink"/>
          </w:rPr>
          <w:t>support@communitygrants.gov.au</w:t>
        </w:r>
      </w:hyperlink>
      <w:r w:rsidRPr="004475DB">
        <w:t xml:space="preserve"> straight away. </w:t>
      </w:r>
    </w:p>
    <w:p w14:paraId="3E162A2B" w14:textId="3987A56F" w:rsidR="003A4403" w:rsidRDefault="003A4403" w:rsidP="003A4403">
      <w:r w:rsidRPr="004475DB">
        <w:t>The Community Grants Hub may ask you for more</w:t>
      </w:r>
      <w:r w:rsidRPr="004475DB" w:rsidDel="00D505A5">
        <w:t xml:space="preserve"> information</w:t>
      </w:r>
      <w:r w:rsidRPr="004475DB">
        <w:t xml:space="preserve">, as long as it </w:t>
      </w:r>
      <w:r w:rsidRPr="004475DB" w:rsidDel="00D505A5">
        <w:t>does not</w:t>
      </w:r>
      <w:r w:rsidRPr="004475DB">
        <w:t xml:space="preserve"> change</w:t>
      </w:r>
      <w:r w:rsidRPr="004475DB" w:rsidDel="00D505A5">
        <w:t xml:space="preserve"> the substance of </w:t>
      </w:r>
      <w:r w:rsidRPr="004475DB">
        <w:t>your application</w:t>
      </w:r>
      <w:r w:rsidRPr="004475DB" w:rsidDel="00D505A5">
        <w:t>.</w:t>
      </w:r>
      <w:r w:rsidR="00D87D7F">
        <w:t xml:space="preserve"> </w:t>
      </w:r>
      <w:r w:rsidRPr="004475DB">
        <w:t xml:space="preserve">The Community Grants Hub does not have to </w:t>
      </w:r>
      <w:r w:rsidRPr="004475DB" w:rsidDel="00D505A5">
        <w:t>accept any additional information</w:t>
      </w:r>
      <w:r w:rsidRPr="004475DB">
        <w:t>, nor requests from applicants to correct applications</w:t>
      </w:r>
      <w:r w:rsidRPr="004475DB" w:rsidDel="00D505A5">
        <w:t xml:space="preserve"> after the closing time.</w:t>
      </w:r>
    </w:p>
    <w:p w14:paraId="60E07F5B" w14:textId="77777777" w:rsidR="008435A2" w:rsidRPr="008435A2" w:rsidRDefault="008435A2" w:rsidP="008435A2">
      <w:pPr>
        <w:keepNext/>
        <w:keepLines/>
        <w:numPr>
          <w:ilvl w:val="1"/>
          <w:numId w:val="27"/>
        </w:numPr>
        <w:spacing w:before="360" w:after="120" w:line="400" w:lineRule="atLeast"/>
        <w:contextualSpacing/>
        <w:outlineLvl w:val="1"/>
        <w:rPr>
          <w:rFonts w:asciiTheme="majorHAnsi" w:eastAsiaTheme="majorEastAsia" w:hAnsiTheme="majorHAnsi" w:cstheme="majorBidi"/>
          <w:bCs/>
          <w:color w:val="1C1C1C" w:themeColor="text2"/>
          <w:sz w:val="34"/>
          <w:szCs w:val="26"/>
        </w:rPr>
      </w:pPr>
      <w:bookmarkStart w:id="62" w:name="_Ref416443515"/>
      <w:bookmarkStart w:id="63" w:name="_Toc421777616"/>
      <w:bookmarkStart w:id="64" w:name="_Ref422125371"/>
      <w:bookmarkStart w:id="65" w:name="_Ref422125393"/>
      <w:bookmarkStart w:id="66" w:name="_Toc433641170"/>
      <w:bookmarkStart w:id="67" w:name="_Toc467773970"/>
      <w:bookmarkStart w:id="68" w:name="_Toc528678273"/>
      <w:r w:rsidRPr="008435A2">
        <w:rPr>
          <w:rFonts w:asciiTheme="majorHAnsi" w:eastAsiaTheme="majorEastAsia" w:hAnsiTheme="majorHAnsi" w:cstheme="majorBidi"/>
          <w:bCs/>
          <w:color w:val="1C1C1C" w:themeColor="text2"/>
          <w:sz w:val="34"/>
          <w:szCs w:val="26"/>
        </w:rPr>
        <w:t>Attachments</w:t>
      </w:r>
      <w:bookmarkEnd w:id="62"/>
      <w:r w:rsidRPr="008435A2">
        <w:rPr>
          <w:rFonts w:asciiTheme="majorHAnsi" w:eastAsiaTheme="majorEastAsia" w:hAnsiTheme="majorHAnsi" w:cstheme="majorBidi"/>
          <w:bCs/>
          <w:color w:val="1C1C1C" w:themeColor="text2"/>
          <w:sz w:val="34"/>
          <w:szCs w:val="26"/>
        </w:rPr>
        <w:t xml:space="preserve"> to the application</w:t>
      </w:r>
      <w:bookmarkEnd w:id="63"/>
      <w:bookmarkEnd w:id="64"/>
      <w:bookmarkEnd w:id="65"/>
      <w:bookmarkEnd w:id="66"/>
      <w:bookmarkEnd w:id="67"/>
      <w:bookmarkEnd w:id="68"/>
    </w:p>
    <w:p w14:paraId="59571CE9" w14:textId="643E6DAA" w:rsidR="008435A2" w:rsidRDefault="008435A2" w:rsidP="008435A2">
      <w:r w:rsidRPr="008435A2">
        <w:t>If applying as a Trustee on behalf of a Trust, a signed Trust Deed and any subseq</w:t>
      </w:r>
      <w:r>
        <w:t>uent variations must be included with your application</w:t>
      </w:r>
      <w:r w:rsidRPr="008435A2">
        <w:t>.</w:t>
      </w:r>
    </w:p>
    <w:p w14:paraId="4A0211B0" w14:textId="5836AE75" w:rsidR="008435A2" w:rsidRPr="008435A2" w:rsidDel="00D505A5" w:rsidRDefault="008435A2" w:rsidP="00863F32">
      <w:pPr>
        <w:spacing w:before="120"/>
      </w:pPr>
      <w:r>
        <w:rPr>
          <w:b/>
        </w:rPr>
        <w:t xml:space="preserve">Please note: </w:t>
      </w:r>
      <w:r>
        <w:t>There is a 2mb limit for each attachment.</w:t>
      </w:r>
    </w:p>
    <w:p w14:paraId="7FD38398" w14:textId="77777777" w:rsidR="00340616" w:rsidRPr="00B72EE8" w:rsidRDefault="00340616" w:rsidP="00BE2335">
      <w:pPr>
        <w:pStyle w:val="Heading2Numbered"/>
        <w:ind w:left="709" w:hanging="709"/>
      </w:pPr>
      <w:bookmarkStart w:id="69" w:name="_Ref416444523"/>
      <w:bookmarkStart w:id="70" w:name="_Toc421777619"/>
      <w:bookmarkStart w:id="71" w:name="_Toc433641173"/>
      <w:bookmarkStart w:id="72" w:name="_Toc467773971"/>
      <w:bookmarkStart w:id="73" w:name="_Toc531348669"/>
      <w:r>
        <w:t>Applications from consortia</w:t>
      </w:r>
      <w:bookmarkEnd w:id="69"/>
      <w:bookmarkEnd w:id="70"/>
      <w:bookmarkEnd w:id="71"/>
      <w:bookmarkEnd w:id="72"/>
      <w:bookmarkEnd w:id="73"/>
    </w:p>
    <w:p w14:paraId="06473FD1" w14:textId="77777777"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w:t>
      </w:r>
      <w:r w:rsidR="002263E0">
        <w:t>organisations</w:t>
      </w:r>
      <w:r>
        <w:t xml:space="preserve"> who are working together to</w:t>
      </w:r>
      <w:r w:rsidRPr="00621BBB">
        <w:t xml:space="preserve"> combine their capabilities when developing and delivering a grant activity</w:t>
      </w:r>
      <w:r>
        <w:t>.</w:t>
      </w:r>
    </w:p>
    <w:p w14:paraId="7667E09B" w14:textId="77777777"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14:paraId="0A20968B" w14:textId="77777777" w:rsidR="00340616" w:rsidRPr="00B72EE8" w:rsidRDefault="00340616" w:rsidP="00BE2335">
      <w:pPr>
        <w:pStyle w:val="Heading2Numbered"/>
        <w:ind w:left="142" w:hanging="142"/>
      </w:pPr>
      <w:bookmarkStart w:id="74" w:name="_Toc384307739"/>
      <w:bookmarkStart w:id="75" w:name="_Toc384307810"/>
      <w:bookmarkStart w:id="76" w:name="_Toc389141038"/>
      <w:bookmarkStart w:id="77" w:name="_Toc433641171"/>
      <w:bookmarkStart w:id="78" w:name="_Toc467773972"/>
      <w:bookmarkStart w:id="79" w:name="_Toc531348670"/>
      <w:bookmarkStart w:id="80" w:name="_Toc421777609"/>
      <w:bookmarkEnd w:id="45"/>
      <w:r w:rsidRPr="00B72EE8">
        <w:lastRenderedPageBreak/>
        <w:t xml:space="preserve">Questions during the application </w:t>
      </w:r>
      <w:bookmarkEnd w:id="74"/>
      <w:bookmarkEnd w:id="75"/>
      <w:bookmarkEnd w:id="76"/>
      <w:bookmarkEnd w:id="77"/>
      <w:r>
        <w:t>process</w:t>
      </w:r>
      <w:bookmarkEnd w:id="78"/>
      <w:bookmarkEnd w:id="79"/>
    </w:p>
    <w:p w14:paraId="5DAF6844" w14:textId="7BDE366E" w:rsidR="00340616" w:rsidRPr="00B72EE8" w:rsidRDefault="00340616" w:rsidP="00340616">
      <w:r w:rsidRPr="00103A95">
        <w:t>If you have any questions during the application period, please contact</w:t>
      </w:r>
      <w:r w:rsidR="00D14978">
        <w:t xml:space="preserve"> the Community Grants Hub on 1800 020 283 or email to </w:t>
      </w:r>
      <w:hyperlink r:id="rId17" w:history="1">
        <w:r w:rsidR="00D14978" w:rsidRPr="004E1173">
          <w:rPr>
            <w:rStyle w:val="Hyperlink"/>
            <w:rFonts w:cstheme="minorBidi"/>
          </w:rPr>
          <w:t>support@communitygrants.gov.au</w:t>
        </w:r>
      </w:hyperlink>
      <w:r w:rsidR="00D14978">
        <w:t xml:space="preserve">. </w:t>
      </w:r>
      <w:r w:rsidRPr="00103A95">
        <w:t xml:space="preserve">The </w:t>
      </w:r>
      <w:r w:rsidR="00061A22">
        <w:rPr>
          <w:rStyle w:val="highlightedtextChar"/>
          <w:b w:val="0"/>
          <w:color w:val="auto"/>
        </w:rPr>
        <w:t>Community Grants Hub</w:t>
      </w:r>
      <w:r w:rsidRPr="00103A95">
        <w:rPr>
          <w:rStyle w:val="highlightedtextChar"/>
        </w:rPr>
        <w:t xml:space="preserve"> </w:t>
      </w:r>
      <w:r w:rsidRPr="00103A95">
        <w:t xml:space="preserve">will respond to emailed questions within </w:t>
      </w:r>
      <w:r w:rsidR="008873D4" w:rsidRPr="008873D4">
        <w:rPr>
          <w:rStyle w:val="highlightedtextChar"/>
          <w:b w:val="0"/>
          <w:color w:val="auto"/>
        </w:rPr>
        <w:t>five</w:t>
      </w:r>
      <w:r w:rsidRPr="00103A95">
        <w:t xml:space="preserve"> working days.</w:t>
      </w:r>
    </w:p>
    <w:p w14:paraId="2D3FD132" w14:textId="77777777" w:rsidR="00340616" w:rsidRDefault="00340616" w:rsidP="00340616">
      <w:r>
        <w:t>Answers to questions</w:t>
      </w:r>
      <w:r w:rsidRPr="00EA3E47">
        <w:t xml:space="preserve"> may be posted on </w:t>
      </w:r>
      <w:r w:rsidR="008612F0">
        <w:t xml:space="preserve">the </w:t>
      </w:r>
      <w:hyperlink r:id="rId18" w:history="1">
        <w:r w:rsidRPr="003D016A">
          <w:rPr>
            <w:rStyle w:val="Hyperlink"/>
            <w:rFonts w:cstheme="minorBidi"/>
          </w:rPr>
          <w:t>GrantConnect</w:t>
        </w:r>
      </w:hyperlink>
      <w:r w:rsidR="00192CC4">
        <w:rPr>
          <w:rStyle w:val="Hyperlink"/>
          <w:rFonts w:cstheme="minorBidi"/>
        </w:rPr>
        <w:t xml:space="preserve"> </w:t>
      </w:r>
      <w:r w:rsidR="00192CC4" w:rsidRPr="003D016A">
        <w:rPr>
          <w:rStyle w:val="Hyperlink"/>
          <w:rFonts w:cstheme="minorBidi"/>
          <w:u w:val="none"/>
        </w:rPr>
        <w:t xml:space="preserve">and </w:t>
      </w:r>
      <w:hyperlink r:id="rId19" w:history="1">
        <w:r w:rsidR="00192CC4" w:rsidRPr="00192CC4">
          <w:rPr>
            <w:rStyle w:val="Hyperlink"/>
            <w:rFonts w:cstheme="minorBidi"/>
          </w:rPr>
          <w:t>Community Grants Hub</w:t>
        </w:r>
      </w:hyperlink>
      <w:r w:rsidR="003D016A">
        <w:rPr>
          <w:rStyle w:val="Hyperlink"/>
          <w:rFonts w:cstheme="minorBidi"/>
          <w:u w:val="none"/>
        </w:rPr>
        <w:t xml:space="preserve"> website</w:t>
      </w:r>
      <w:r w:rsidR="008612F0">
        <w:rPr>
          <w:rStyle w:val="Hyperlink"/>
          <w:rFonts w:cstheme="minorBidi"/>
          <w:u w:val="none"/>
        </w:rPr>
        <w:t>s</w:t>
      </w:r>
      <w:r w:rsidRPr="00EA3E47">
        <w:t>.</w:t>
      </w:r>
      <w:r w:rsidDel="00FA6425">
        <w:t xml:space="preserve"> </w:t>
      </w:r>
    </w:p>
    <w:p w14:paraId="038B2F45" w14:textId="12D0D6E1" w:rsidR="00340616" w:rsidRDefault="00BC0C62" w:rsidP="00340616">
      <w:r>
        <w:t xml:space="preserve">The question period will </w:t>
      </w:r>
      <w:r w:rsidR="003357B0">
        <w:t>c</w:t>
      </w:r>
      <w:r>
        <w:t xml:space="preserve">lose at </w:t>
      </w:r>
      <w:r w:rsidR="008612F0">
        <w:t>5.00pm</w:t>
      </w:r>
      <w:r w:rsidRPr="0082468B">
        <w:t xml:space="preserve"> </w:t>
      </w:r>
      <w:r w:rsidRPr="006E1F35">
        <w:t>AEDT</w:t>
      </w:r>
      <w:r>
        <w:t xml:space="preserve"> on </w:t>
      </w:r>
      <w:r w:rsidR="00AD0406">
        <w:t>13</w:t>
      </w:r>
      <w:r w:rsidR="00E96706" w:rsidRPr="00D458D2">
        <w:t>/</w:t>
      </w:r>
      <w:r w:rsidR="00177018" w:rsidRPr="00D458D2">
        <w:t>02</w:t>
      </w:r>
      <w:r w:rsidR="00E96706" w:rsidRPr="00D458D2">
        <w:t>/</w:t>
      </w:r>
      <w:r w:rsidR="00177018" w:rsidRPr="00D458D2">
        <w:t>2019</w:t>
      </w:r>
      <w:r w:rsidR="00E96706" w:rsidRPr="0082468B">
        <w:rPr>
          <w:b/>
          <w:color w:val="745B00" w:themeColor="accent3" w:themeShade="80"/>
        </w:rPr>
        <w:t>.</w:t>
      </w:r>
      <w:r w:rsidR="00CC08F6">
        <w:t xml:space="preserve"> </w:t>
      </w:r>
      <w:r w:rsidR="00E96706">
        <w:t>Following this time, only questions relating to using and/or submitting the application form will be answered.</w:t>
      </w:r>
      <w:bookmarkEnd w:id="80"/>
    </w:p>
    <w:p w14:paraId="0DA12D6E" w14:textId="77777777" w:rsidR="00340616" w:rsidRPr="00B72EE8" w:rsidRDefault="00340616" w:rsidP="0054078D">
      <w:pPr>
        <w:pStyle w:val="Heading1Numbered"/>
      </w:pPr>
      <w:bookmarkStart w:id="81" w:name="_Toc467773974"/>
      <w:bookmarkStart w:id="82" w:name="_Toc531348671"/>
      <w:r>
        <w:t>Assessment of grant ap</w:t>
      </w:r>
      <w:r w:rsidRPr="00B72EE8">
        <w:t>plications</w:t>
      </w:r>
      <w:bookmarkEnd w:id="81"/>
      <w:bookmarkEnd w:id="82"/>
    </w:p>
    <w:p w14:paraId="7B5893BF" w14:textId="77777777" w:rsidR="00340616" w:rsidRPr="00B72EE8" w:rsidRDefault="00340616" w:rsidP="00BE2335">
      <w:pPr>
        <w:pStyle w:val="Heading2Numbered"/>
        <w:ind w:left="142" w:hanging="142"/>
      </w:pPr>
      <w:bookmarkStart w:id="83" w:name="_Toc467773975"/>
      <w:bookmarkStart w:id="84" w:name="_Toc531348672"/>
      <w:bookmarkStart w:id="85" w:name="_Toc421777603"/>
      <w:r w:rsidRPr="00B72EE8">
        <w:t xml:space="preserve">Who will assess </w:t>
      </w:r>
      <w:r>
        <w:t>applications?</w:t>
      </w:r>
      <w:bookmarkEnd w:id="83"/>
      <w:bookmarkEnd w:id="84"/>
      <w:r>
        <w:t xml:space="preserve"> </w:t>
      </w:r>
      <w:bookmarkEnd w:id="85"/>
    </w:p>
    <w:p w14:paraId="76424BC4" w14:textId="77777777" w:rsidR="00DC1682" w:rsidRPr="00A75BF8" w:rsidRDefault="00DC1682" w:rsidP="00DC1682">
      <w:pPr>
        <w:pStyle w:val="CABNETParagraphAtt"/>
        <w:spacing w:after="240"/>
        <w:rPr>
          <w:rFonts w:cs="Times New Roman"/>
        </w:rPr>
      </w:pPr>
      <w:r w:rsidRPr="00A75BF8">
        <w:rPr>
          <w:rFonts w:cs="Times New Roman"/>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14:paraId="686189DF" w14:textId="77777777" w:rsidR="00DC1682" w:rsidRPr="00A75BF8" w:rsidRDefault="00DC1682" w:rsidP="00DC1682">
      <w:r w:rsidRPr="00A75BF8">
        <w:t>If the selection process identifies unintentional errors in your application, you may be contacted to correct or explain the information.</w:t>
      </w:r>
    </w:p>
    <w:p w14:paraId="00F330F8" w14:textId="777DBAB9" w:rsidR="00DC1682" w:rsidRPr="00A75BF8" w:rsidRDefault="00DC1682" w:rsidP="00DC1682">
      <w:pPr>
        <w:pStyle w:val="CABNETParagraphAtt"/>
        <w:spacing w:after="240"/>
        <w:rPr>
          <w:rFonts w:cs="Times New Roman"/>
        </w:rPr>
      </w:pPr>
      <w:r w:rsidRPr="00A75BF8">
        <w:rPr>
          <w:rFonts w:cs="Times New Roman"/>
        </w:rPr>
        <w:t>A</w:t>
      </w:r>
      <w:r w:rsidR="004C761F">
        <w:rPr>
          <w:rFonts w:cs="Times New Roman"/>
        </w:rPr>
        <w:t xml:space="preserve"> Selection Advisory P</w:t>
      </w:r>
      <w:r w:rsidRPr="00A75BF8">
        <w:rPr>
          <w:rFonts w:cs="Times New Roman"/>
        </w:rPr>
        <w:t xml:space="preserve">anel comprised of </w:t>
      </w:r>
      <w:r w:rsidR="003C4F76">
        <w:rPr>
          <w:rFonts w:cs="Times New Roman"/>
        </w:rPr>
        <w:t xml:space="preserve">DSS </w:t>
      </w:r>
      <w:r w:rsidR="00C87F2F" w:rsidRPr="003C4F76">
        <w:rPr>
          <w:rStyle w:val="highlightedtextChar"/>
          <w:b w:val="0"/>
          <w:color w:val="auto"/>
        </w:rPr>
        <w:t>staff</w:t>
      </w:r>
      <w:r w:rsidR="00A22DDB" w:rsidRPr="00A75BF8">
        <w:rPr>
          <w:rStyle w:val="highlightedtextChar"/>
          <w:b w:val="0"/>
          <w:color w:val="auto"/>
        </w:rPr>
        <w:t>,</w:t>
      </w:r>
      <w:r w:rsidRPr="00A75BF8">
        <w:rPr>
          <w:rFonts w:cs="Times New Roman"/>
        </w:rPr>
        <w:t xml:space="preserve"> will then review all ranked applications to inform the final recommendations for funding. </w:t>
      </w:r>
    </w:p>
    <w:p w14:paraId="0CAA3E5D" w14:textId="424CCDE4" w:rsidR="00DC1682" w:rsidRPr="00A75BF8" w:rsidRDefault="00DC1682" w:rsidP="00DC1682">
      <w:pPr>
        <w:spacing w:before="120"/>
      </w:pPr>
      <w:r w:rsidRPr="00A75BF8">
        <w:t xml:space="preserve">The </w:t>
      </w:r>
      <w:r w:rsidR="004C761F">
        <w:t>Selection Advisory</w:t>
      </w:r>
      <w:r w:rsidRPr="00A75BF8">
        <w:t xml:space="preserve"> Panel will make recommendations having regards to:</w:t>
      </w:r>
    </w:p>
    <w:p w14:paraId="7A2725F6" w14:textId="40D28407" w:rsidR="00DC1682" w:rsidRPr="00327C43" w:rsidRDefault="00CC08F6" w:rsidP="00327C43">
      <w:pPr>
        <w:pStyle w:val="ListParagraph"/>
        <w:numPr>
          <w:ilvl w:val="0"/>
          <w:numId w:val="19"/>
        </w:numPr>
        <w:spacing w:before="60" w:after="60"/>
        <w:contextualSpacing/>
        <w:rPr>
          <w:rFonts w:ascii="Arial" w:hAnsi="Arial" w:cs="Arial"/>
        </w:rPr>
      </w:pPr>
      <w:r w:rsidRPr="00327C43">
        <w:rPr>
          <w:rFonts w:ascii="Arial" w:hAnsi="Arial" w:cs="Arial"/>
        </w:rPr>
        <w:t>overall objectives for each p</w:t>
      </w:r>
      <w:r w:rsidR="00DC1682" w:rsidRPr="00327C43">
        <w:rPr>
          <w:rFonts w:ascii="Arial" w:hAnsi="Arial" w:cs="Arial"/>
        </w:rPr>
        <w:t>rogram</w:t>
      </w:r>
    </w:p>
    <w:p w14:paraId="4AE85234" w14:textId="1D9D0FD3" w:rsidR="00DC1682" w:rsidRPr="00327C43" w:rsidRDefault="00DC1682" w:rsidP="00327C43">
      <w:pPr>
        <w:pStyle w:val="ListParagraph"/>
        <w:numPr>
          <w:ilvl w:val="0"/>
          <w:numId w:val="19"/>
        </w:numPr>
        <w:spacing w:before="60" w:after="60"/>
        <w:contextualSpacing/>
        <w:rPr>
          <w:rFonts w:ascii="Arial" w:hAnsi="Arial" w:cs="Arial"/>
        </w:rPr>
      </w:pPr>
      <w:r w:rsidRPr="00327C43">
        <w:rPr>
          <w:rFonts w:ascii="Arial" w:hAnsi="Arial" w:cs="Arial"/>
        </w:rPr>
        <w:t>conformance with eligibility criteria</w:t>
      </w:r>
    </w:p>
    <w:p w14:paraId="4DA6727A" w14:textId="1EB7A506" w:rsidR="00DC1682" w:rsidRPr="00327C43" w:rsidRDefault="00DC1682" w:rsidP="00327C43">
      <w:pPr>
        <w:pStyle w:val="ListParagraph"/>
        <w:numPr>
          <w:ilvl w:val="0"/>
          <w:numId w:val="19"/>
        </w:numPr>
        <w:spacing w:before="60" w:after="60"/>
        <w:contextualSpacing/>
        <w:rPr>
          <w:rFonts w:ascii="Arial" w:hAnsi="Arial" w:cs="Arial"/>
        </w:rPr>
      </w:pPr>
      <w:r w:rsidRPr="00327C43">
        <w:rPr>
          <w:rFonts w:ascii="Arial" w:hAnsi="Arial" w:cs="Arial"/>
        </w:rPr>
        <w:t>distribution of providers across all locations</w:t>
      </w:r>
    </w:p>
    <w:p w14:paraId="05828725" w14:textId="592F88B2" w:rsidR="00DC1682" w:rsidRPr="00327C43" w:rsidRDefault="00DC1682" w:rsidP="00327C43">
      <w:pPr>
        <w:pStyle w:val="ListParagraph"/>
        <w:numPr>
          <w:ilvl w:val="0"/>
          <w:numId w:val="19"/>
        </w:numPr>
        <w:spacing w:before="60" w:after="60"/>
        <w:contextualSpacing/>
        <w:rPr>
          <w:rFonts w:ascii="Arial" w:hAnsi="Arial" w:cs="Arial"/>
        </w:rPr>
      </w:pPr>
      <w:r w:rsidRPr="00327C43">
        <w:rPr>
          <w:rFonts w:ascii="Arial" w:hAnsi="Arial" w:cs="Arial"/>
        </w:rPr>
        <w:t>how the services and/or project will be delivered</w:t>
      </w:r>
    </w:p>
    <w:p w14:paraId="7B873B3A" w14:textId="55F88527" w:rsidR="00DC1682" w:rsidRPr="00327C43" w:rsidRDefault="00DC1682" w:rsidP="00327C43">
      <w:pPr>
        <w:pStyle w:val="ListParagraph"/>
        <w:numPr>
          <w:ilvl w:val="0"/>
          <w:numId w:val="19"/>
        </w:numPr>
        <w:spacing w:before="60" w:after="60"/>
        <w:contextualSpacing/>
        <w:rPr>
          <w:rFonts w:ascii="Arial" w:hAnsi="Arial" w:cs="Arial"/>
        </w:rPr>
      </w:pPr>
      <w:r w:rsidRPr="00327C43">
        <w:rPr>
          <w:rFonts w:ascii="Arial" w:hAnsi="Arial" w:cs="Arial"/>
        </w:rPr>
        <w:t>existing and/or potential market failure</w:t>
      </w:r>
      <w:r w:rsidR="003A0C18" w:rsidRPr="00327C43">
        <w:rPr>
          <w:rFonts w:ascii="Arial" w:hAnsi="Arial" w:cs="Arial"/>
        </w:rPr>
        <w:t xml:space="preserve"> </w:t>
      </w:r>
    </w:p>
    <w:p w14:paraId="0DF82765" w14:textId="58BEBC0B" w:rsidR="00DC1682" w:rsidRPr="00327C43" w:rsidRDefault="00DC1682" w:rsidP="00327C43">
      <w:pPr>
        <w:pStyle w:val="ListParagraph"/>
        <w:numPr>
          <w:ilvl w:val="0"/>
          <w:numId w:val="19"/>
        </w:numPr>
        <w:spacing w:before="60" w:after="60"/>
        <w:contextualSpacing/>
        <w:rPr>
          <w:rFonts w:ascii="Arial" w:hAnsi="Arial" w:cs="Arial"/>
        </w:rPr>
      </w:pPr>
      <w:r w:rsidRPr="00327C43">
        <w:rPr>
          <w:rFonts w:ascii="Arial" w:hAnsi="Arial" w:cs="Arial"/>
        </w:rPr>
        <w:t>value for money</w:t>
      </w:r>
    </w:p>
    <w:p w14:paraId="040C02F8" w14:textId="2E2BCB9B" w:rsidR="00DC1682" w:rsidRPr="00327C43" w:rsidRDefault="00DC1682" w:rsidP="00327C43">
      <w:pPr>
        <w:pStyle w:val="ListParagraph"/>
        <w:numPr>
          <w:ilvl w:val="0"/>
          <w:numId w:val="19"/>
        </w:numPr>
        <w:spacing w:before="60" w:after="60"/>
        <w:contextualSpacing/>
        <w:rPr>
          <w:rFonts w:ascii="Arial" w:hAnsi="Arial" w:cs="Arial"/>
        </w:rPr>
      </w:pPr>
      <w:r w:rsidRPr="00327C43">
        <w:rPr>
          <w:rFonts w:ascii="Arial" w:hAnsi="Arial" w:cs="Arial"/>
        </w:rPr>
        <w:t>(if known) minimise possible duplication with other Commonwealth/State/Territory government programs/service delivery.</w:t>
      </w:r>
    </w:p>
    <w:p w14:paraId="5BDA9D30" w14:textId="71DA089B" w:rsidR="00DC1682" w:rsidRDefault="00DC1682" w:rsidP="00DC1682">
      <w:pPr>
        <w:spacing w:before="120"/>
      </w:pPr>
      <w:r w:rsidRPr="00A75BF8">
        <w:t xml:space="preserve">The </w:t>
      </w:r>
      <w:r w:rsidR="004C761F">
        <w:t>Selection Advisory P</w:t>
      </w:r>
      <w:r w:rsidRPr="00A75BF8">
        <w:t xml:space="preserve">anel may seek information about you or your application. They may do this from within the Commonwealth, even if the sources are not nominated by you as referees. The </w:t>
      </w:r>
      <w:r w:rsidR="004C761F">
        <w:t>Selection Advisory</w:t>
      </w:r>
      <w:r w:rsidRPr="00A75BF8">
        <w:t xml:space="preserve"> </w:t>
      </w:r>
      <w:r w:rsidR="004C761F">
        <w:t>P</w:t>
      </w:r>
      <w:r w:rsidRPr="00A75BF8">
        <w:t>anel may also consider information about you or your application that is available through the normal course of business.</w:t>
      </w:r>
    </w:p>
    <w:p w14:paraId="6CCD2402" w14:textId="77777777" w:rsidR="00340616" w:rsidRPr="00687C8C" w:rsidRDefault="00340616" w:rsidP="00BE2335">
      <w:pPr>
        <w:pStyle w:val="Heading2Numbered"/>
        <w:ind w:left="567"/>
      </w:pPr>
      <w:bookmarkStart w:id="86" w:name="_Toc467773976"/>
      <w:bookmarkStart w:id="87" w:name="_Toc531348673"/>
      <w:r w:rsidRPr="00687C8C">
        <w:t>Who will approve grants?</w:t>
      </w:r>
      <w:bookmarkEnd w:id="86"/>
      <w:bookmarkEnd w:id="87"/>
    </w:p>
    <w:p w14:paraId="248DC0A9" w14:textId="2C4704A1" w:rsidR="00340616" w:rsidRPr="00103A95" w:rsidRDefault="00340616" w:rsidP="00340616">
      <w:r w:rsidRPr="00103A95">
        <w:t xml:space="preserve">The </w:t>
      </w:r>
      <w:r w:rsidR="004C761F">
        <w:t xml:space="preserve">Selection Advisory </w:t>
      </w:r>
      <w:r w:rsidR="004003E2" w:rsidRPr="00647D91">
        <w:t>P</w:t>
      </w:r>
      <w:r w:rsidR="00A22DDB" w:rsidRPr="00647D91">
        <w:t>anel</w:t>
      </w:r>
      <w:r w:rsidR="004003E2" w:rsidRPr="00647D91">
        <w:rPr>
          <w:color w:val="745B00" w:themeColor="accent3" w:themeShade="80"/>
        </w:rPr>
        <w:t xml:space="preserve"> </w:t>
      </w:r>
      <w:r w:rsidRPr="00103A95">
        <w:t>will make recommendations to the</w:t>
      </w:r>
      <w:r w:rsidR="00944DDC">
        <w:t xml:space="preserve"> </w:t>
      </w:r>
      <w:r w:rsidR="00512836">
        <w:t xml:space="preserve">Minister for Families and Social Services, the Hon Paul Fletcher MP </w:t>
      </w:r>
      <w:r w:rsidR="002F79C0">
        <w:t>(the decision maker)</w:t>
      </w:r>
      <w:r w:rsidR="00944DDC">
        <w:t xml:space="preserve">. </w:t>
      </w:r>
      <w:r w:rsidRPr="00103A95">
        <w:t xml:space="preserve">The </w:t>
      </w:r>
      <w:r w:rsidR="002F79C0">
        <w:t>decision m</w:t>
      </w:r>
      <w:r w:rsidR="00687C8C">
        <w:t xml:space="preserve">aker </w:t>
      </w:r>
      <w:r w:rsidRPr="00944DDC">
        <w:t xml:space="preserve">will </w:t>
      </w:r>
      <w:r w:rsidRPr="00103A95">
        <w:t>make the final decision to approve a grant.</w:t>
      </w:r>
    </w:p>
    <w:p w14:paraId="6D24E391" w14:textId="1DE347E5" w:rsidR="00340616" w:rsidRPr="00103A95" w:rsidRDefault="00340616" w:rsidP="00340616">
      <w:r w:rsidRPr="00103A95">
        <w:lastRenderedPageBreak/>
        <w:t xml:space="preserve">The </w:t>
      </w:r>
      <w:r w:rsidR="00944DDC" w:rsidRPr="00944DDC">
        <w:t>decision maker</w:t>
      </w:r>
      <w:r w:rsidRPr="00103A95">
        <w:t xml:space="preserve"> is final in all matters, including</w:t>
      </w:r>
      <w:r w:rsidR="00327C43">
        <w:t xml:space="preserve"> the</w:t>
      </w:r>
      <w:r w:rsidRPr="00103A95">
        <w:t>:</w:t>
      </w:r>
    </w:p>
    <w:p w14:paraId="3B3B1927" w14:textId="51D033AB" w:rsidR="00340616" w:rsidRPr="00327C43" w:rsidRDefault="00340616" w:rsidP="00327C43">
      <w:pPr>
        <w:pStyle w:val="ListParagraph"/>
        <w:numPr>
          <w:ilvl w:val="0"/>
          <w:numId w:val="19"/>
        </w:numPr>
        <w:spacing w:before="60" w:after="60"/>
        <w:contextualSpacing/>
        <w:rPr>
          <w:rFonts w:ascii="Arial" w:hAnsi="Arial" w:cs="Arial"/>
        </w:rPr>
      </w:pPr>
      <w:r w:rsidRPr="00327C43">
        <w:rPr>
          <w:rFonts w:ascii="Arial" w:hAnsi="Arial" w:cs="Arial"/>
        </w:rPr>
        <w:t>approval of the grant</w:t>
      </w:r>
    </w:p>
    <w:p w14:paraId="6540C129" w14:textId="15F763D6" w:rsidR="00340616" w:rsidRPr="00327C43" w:rsidRDefault="00340616" w:rsidP="00327C43">
      <w:pPr>
        <w:pStyle w:val="ListParagraph"/>
        <w:numPr>
          <w:ilvl w:val="0"/>
          <w:numId w:val="19"/>
        </w:numPr>
        <w:spacing w:before="60" w:after="60"/>
        <w:contextualSpacing/>
        <w:rPr>
          <w:rFonts w:ascii="Arial" w:hAnsi="Arial" w:cs="Arial"/>
        </w:rPr>
      </w:pPr>
      <w:r w:rsidRPr="00327C43">
        <w:rPr>
          <w:rFonts w:ascii="Arial" w:hAnsi="Arial" w:cs="Arial"/>
        </w:rPr>
        <w:t>grant funding amount to be awarded</w:t>
      </w:r>
    </w:p>
    <w:p w14:paraId="003F337D" w14:textId="4604EAFE" w:rsidR="00340616" w:rsidRPr="00327C43" w:rsidRDefault="00340616"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terms and conditions of the grant. </w:t>
      </w:r>
    </w:p>
    <w:p w14:paraId="13A703FA" w14:textId="2BD03DAB" w:rsidR="00340616" w:rsidRPr="00103A95" w:rsidRDefault="00340616" w:rsidP="00340616">
      <w:r w:rsidRPr="00103A95">
        <w:t xml:space="preserve">The </w:t>
      </w:r>
      <w:r w:rsidR="00820D01" w:rsidRPr="00944DDC">
        <w:t>decision maker</w:t>
      </w:r>
      <w:r w:rsidR="00A62F60" w:rsidRPr="00103A95">
        <w:t xml:space="preserve"> </w:t>
      </w:r>
      <w:r w:rsidRPr="00103A95">
        <w:t xml:space="preserve">must not approve funding if they reasonably consider the program funding available across financial years will not accommodate the funding offer, and/or the application does not represent value for money. </w:t>
      </w:r>
    </w:p>
    <w:p w14:paraId="09503ED4" w14:textId="385A730D" w:rsidR="00340616" w:rsidRPr="002E0C03" w:rsidRDefault="00340616" w:rsidP="00340616">
      <w:r w:rsidRPr="00103A95">
        <w:t>There is no appeal mechanism for decisions to approve or not approve a grant.</w:t>
      </w:r>
    </w:p>
    <w:p w14:paraId="668704EA" w14:textId="77777777" w:rsidR="00340616" w:rsidRPr="00B72EE8" w:rsidRDefault="00340616" w:rsidP="0054078D">
      <w:pPr>
        <w:pStyle w:val="Heading1Numbered"/>
      </w:pPr>
      <w:bookmarkStart w:id="88" w:name="_Toc467773977"/>
      <w:bookmarkStart w:id="89" w:name="_Toc531348674"/>
      <w:r w:rsidRPr="00B72EE8">
        <w:t>Notification of application outcomes</w:t>
      </w:r>
      <w:bookmarkEnd w:id="88"/>
      <w:bookmarkEnd w:id="89"/>
    </w:p>
    <w:p w14:paraId="64D4765B" w14:textId="4D701387" w:rsidR="00340616" w:rsidRDefault="00340616" w:rsidP="00340616">
      <w:r>
        <w:t>You</w:t>
      </w:r>
      <w:r w:rsidRPr="00B72EE8">
        <w:t xml:space="preserve"> </w:t>
      </w:r>
      <w:r>
        <w:t xml:space="preserve">will be advised </w:t>
      </w:r>
      <w:r w:rsidRPr="00B72EE8">
        <w:t xml:space="preserve">of the outcomes of </w:t>
      </w:r>
      <w:r>
        <w:t xml:space="preserve">your </w:t>
      </w:r>
      <w:r w:rsidRPr="002E0C03">
        <w:t>application in writing,</w:t>
      </w:r>
      <w:r w:rsidRPr="00B72EE8">
        <w:t xml:space="preserve"> following a decision by the </w:t>
      </w:r>
      <w:r w:rsidR="00820D01" w:rsidRPr="00820D01">
        <w:t>decision maker.</w:t>
      </w:r>
      <w:r w:rsidR="00820D01" w:rsidRPr="00820D01">
        <w:rPr>
          <w:b/>
        </w:rPr>
        <w:t xml:space="preserve"> </w:t>
      </w:r>
      <w:r w:rsidRPr="00C25555">
        <w:t>If you are successful, you will also be advised</w:t>
      </w:r>
      <w:r w:rsidRPr="00C25555">
        <w:rPr>
          <w:b/>
        </w:rPr>
        <w:t xml:space="preserve"> </w:t>
      </w:r>
      <w:r w:rsidRPr="00C25555">
        <w:t xml:space="preserve">about any </w:t>
      </w:r>
      <w:r w:rsidRPr="00B72EE8">
        <w:t xml:space="preserve">specific conditions attached to the </w:t>
      </w:r>
      <w:r>
        <w:t>grant</w:t>
      </w:r>
      <w:r w:rsidRPr="00B72EE8">
        <w:t xml:space="preserve">. </w:t>
      </w:r>
    </w:p>
    <w:p w14:paraId="45CD5BF2" w14:textId="77777777" w:rsidR="00340616" w:rsidRPr="00B72EE8" w:rsidRDefault="00340616" w:rsidP="00BE2335">
      <w:pPr>
        <w:pStyle w:val="Heading2Numbered"/>
        <w:ind w:left="567"/>
      </w:pPr>
      <w:bookmarkStart w:id="90" w:name="_Toc467773978"/>
      <w:bookmarkStart w:id="91" w:name="_Toc531348675"/>
      <w:r w:rsidRPr="00B72EE8">
        <w:t xml:space="preserve">Feedback on </w:t>
      </w:r>
      <w:r>
        <w:t xml:space="preserve">your </w:t>
      </w:r>
      <w:r w:rsidRPr="00B72EE8">
        <w:t>application</w:t>
      </w:r>
      <w:bookmarkEnd w:id="90"/>
      <w:bookmarkEnd w:id="91"/>
    </w:p>
    <w:p w14:paraId="724D396A" w14:textId="77777777" w:rsidR="00831521" w:rsidRPr="005C39CF" w:rsidRDefault="00A76EC7" w:rsidP="00831521">
      <w:r w:rsidRPr="005C39CF">
        <w:t>A F</w:t>
      </w:r>
      <w:r w:rsidR="00831521" w:rsidRPr="005C39CF">
        <w:t xml:space="preserve">eedback </w:t>
      </w:r>
      <w:r w:rsidRPr="005C39CF">
        <w:t>S</w:t>
      </w:r>
      <w:r w:rsidR="00831521" w:rsidRPr="005C39CF">
        <w:t>ummar</w:t>
      </w:r>
      <w:r w:rsidRPr="005C39CF">
        <w:t>y</w:t>
      </w:r>
      <w:r w:rsidR="00831521" w:rsidRPr="005C39CF">
        <w:t xml:space="preserve"> will be published on the Community Grants Hub website to provide all organisations with easy to access information about the assessment process and the main strengths and areas for improving their applications.</w:t>
      </w:r>
    </w:p>
    <w:p w14:paraId="03F21503" w14:textId="46922BD1" w:rsidR="00831521" w:rsidRDefault="00831521" w:rsidP="00831521">
      <w:r w:rsidRPr="00687C8C">
        <w:t xml:space="preserve">Individual feedback </w:t>
      </w:r>
      <w:r w:rsidR="005C39CF" w:rsidRPr="00687C8C">
        <w:t>may be provided on request should more detail on individual assessment be required</w:t>
      </w:r>
      <w:r w:rsidRPr="00687C8C">
        <w:t>.</w:t>
      </w:r>
      <w:r>
        <w:t xml:space="preserve"> </w:t>
      </w:r>
    </w:p>
    <w:p w14:paraId="16A89B26" w14:textId="1D173528" w:rsidR="00340616" w:rsidRDefault="00340616" w:rsidP="0054078D">
      <w:pPr>
        <w:pStyle w:val="Heading1Numbered"/>
      </w:pPr>
      <w:bookmarkStart w:id="92" w:name="_Toc467773979"/>
      <w:bookmarkStart w:id="93" w:name="_Toc531348676"/>
      <w:bookmarkStart w:id="94" w:name="_Toc421777622"/>
      <w:bookmarkStart w:id="95" w:name="_Toc433641183"/>
      <w:r>
        <w:t>Successful grant applications</w:t>
      </w:r>
      <w:bookmarkEnd w:id="92"/>
      <w:bookmarkEnd w:id="93"/>
    </w:p>
    <w:p w14:paraId="5D54C86F" w14:textId="77777777" w:rsidR="00340616" w:rsidRDefault="00340616" w:rsidP="00892C8B">
      <w:pPr>
        <w:pStyle w:val="Heading2Numbered"/>
        <w:ind w:left="709" w:hanging="709"/>
      </w:pPr>
      <w:bookmarkStart w:id="96" w:name="_Toc467773980"/>
      <w:bookmarkStart w:id="97" w:name="_Toc531348677"/>
      <w:r>
        <w:t xml:space="preserve">The </w:t>
      </w:r>
      <w:r w:rsidRPr="0054078D">
        <w:t xml:space="preserve">grant </w:t>
      </w:r>
      <w:r w:rsidRPr="008B161E">
        <w:t>agr</w:t>
      </w:r>
      <w:r w:rsidRPr="0054078D">
        <w:t>eement</w:t>
      </w:r>
      <w:bookmarkEnd w:id="96"/>
      <w:bookmarkEnd w:id="97"/>
    </w:p>
    <w:bookmarkEnd w:id="94"/>
    <w:bookmarkEnd w:id="95"/>
    <w:p w14:paraId="0533996C" w14:textId="7E3EAF12" w:rsidR="00340616" w:rsidRPr="00687C8C" w:rsidRDefault="00704535" w:rsidP="00687C8C">
      <w:r>
        <w:t xml:space="preserve">If you are successful and you choose to accept a grant offer, </w:t>
      </w:r>
      <w:r w:rsidR="00340616" w:rsidRPr="00103A95">
        <w:t xml:space="preserve">you must enter into a legally binding grant agreement with the Commonwealth represented </w:t>
      </w:r>
      <w:r w:rsidR="00340616" w:rsidRPr="0037448E">
        <w:t>by</w:t>
      </w:r>
      <w:r w:rsidR="00340616" w:rsidRPr="0037448E">
        <w:rPr>
          <w:rStyle w:val="highlightedtextChar"/>
          <w:color w:val="auto"/>
        </w:rPr>
        <w:t xml:space="preserve"> </w:t>
      </w:r>
      <w:r w:rsidR="00556EFD" w:rsidRPr="0037448E">
        <w:rPr>
          <w:rStyle w:val="highlightedtextChar"/>
          <w:b w:val="0"/>
          <w:color w:val="auto"/>
        </w:rPr>
        <w:t>the Department of Social Services</w:t>
      </w:r>
      <w:r w:rsidR="002F79C0">
        <w:rPr>
          <w:rStyle w:val="highlightedtextChar"/>
          <w:b w:val="0"/>
          <w:color w:val="auto"/>
        </w:rPr>
        <w:t xml:space="preserve"> (DSS)</w:t>
      </w:r>
      <w:r w:rsidR="00DB0937" w:rsidRPr="0037448E">
        <w:rPr>
          <w:rStyle w:val="highlightedtextChar"/>
          <w:b w:val="0"/>
          <w:color w:val="auto"/>
        </w:rPr>
        <w:t>.</w:t>
      </w:r>
      <w:r w:rsidR="00340616" w:rsidRPr="0037448E">
        <w:rPr>
          <w:rStyle w:val="highlightedtextChar"/>
          <w:b w:val="0"/>
          <w:color w:val="auto"/>
        </w:rPr>
        <w:t xml:space="preserve"> </w:t>
      </w:r>
      <w:r w:rsidR="002F79C0">
        <w:rPr>
          <w:rStyle w:val="highlightedtextChar"/>
          <w:b w:val="0"/>
          <w:color w:val="auto"/>
        </w:rPr>
        <w:t>DSS</w:t>
      </w:r>
      <w:r w:rsidR="00DB0937" w:rsidRPr="0037448E">
        <w:rPr>
          <w:rStyle w:val="highlightedtextChar"/>
          <w:color w:val="auto"/>
        </w:rPr>
        <w:t xml:space="preserve"> </w:t>
      </w:r>
      <w:r w:rsidR="00340616" w:rsidRPr="00103A95">
        <w:t xml:space="preserve">will use the </w:t>
      </w:r>
      <w:hyperlink r:id="rId20" w:history="1">
        <w:r w:rsidR="00340616" w:rsidRPr="000D290C">
          <w:rPr>
            <w:rStyle w:val="Hyperlink"/>
            <w:i/>
            <w:u w:val="none"/>
          </w:rPr>
          <w:t xml:space="preserve">Commonwealth </w:t>
        </w:r>
        <w:r w:rsidR="00FD1B7D" w:rsidRPr="000D290C">
          <w:rPr>
            <w:rStyle w:val="Hyperlink"/>
            <w:i/>
            <w:u w:val="none"/>
          </w:rPr>
          <w:t xml:space="preserve">Letter of Grant </w:t>
        </w:r>
        <w:r w:rsidR="00340616" w:rsidRPr="000D290C">
          <w:rPr>
            <w:rStyle w:val="Hyperlink"/>
            <w:i/>
            <w:u w:val="none"/>
          </w:rPr>
          <w:t>Agreement</w:t>
        </w:r>
      </w:hyperlink>
      <w:r w:rsidR="00340616" w:rsidRPr="000D290C">
        <w:rPr>
          <w:rStyle w:val="highlightedtextChar"/>
        </w:rPr>
        <w:t>.</w:t>
      </w:r>
      <w:r w:rsidR="00340616" w:rsidRPr="00103A95">
        <w:t xml:space="preserve"> </w:t>
      </w:r>
      <w:r w:rsidR="00FD1B7D">
        <w:t>T</w:t>
      </w:r>
      <w:r w:rsidR="00340616" w:rsidRPr="00103A95">
        <w:t xml:space="preserve">erms and conditions will apply and cannot be changed. </w:t>
      </w:r>
    </w:p>
    <w:p w14:paraId="27917384" w14:textId="3AF44FD9" w:rsidR="00340616" w:rsidRPr="00687C8C" w:rsidRDefault="00327C43" w:rsidP="00340616">
      <w:pPr>
        <w:rPr>
          <w:rStyle w:val="highlightedtextChar"/>
          <w:b w:val="0"/>
          <w:color w:val="auto"/>
        </w:rPr>
      </w:pPr>
      <w:r>
        <w:rPr>
          <w:rStyle w:val="highlightedtextChar"/>
          <w:b w:val="0"/>
          <w:color w:val="auto"/>
        </w:rPr>
        <w:t>DSS</w:t>
      </w:r>
      <w:r w:rsidR="00DB0937" w:rsidRPr="00687C8C">
        <w:rPr>
          <w:rStyle w:val="highlightedtextChar"/>
          <w:b w:val="0"/>
          <w:color w:val="auto"/>
        </w:rPr>
        <w:t xml:space="preserve"> </w:t>
      </w:r>
      <w:r w:rsidR="00340616" w:rsidRPr="00687C8C">
        <w:rPr>
          <w:rStyle w:val="highlightedtextChar"/>
          <w:b w:val="0"/>
          <w:color w:val="auto"/>
        </w:rPr>
        <w:t>will negotiate agreements with successful applicants</w:t>
      </w:r>
      <w:r w:rsidR="00340616" w:rsidRPr="00687C8C">
        <w:rPr>
          <w:rStyle w:val="highlightedtextChar"/>
          <w:color w:val="auto"/>
        </w:rPr>
        <w:t xml:space="preserve"> </w:t>
      </w:r>
      <w:r w:rsidR="00340616" w:rsidRPr="00687C8C">
        <w:rPr>
          <w:rStyle w:val="highlightedtextChar"/>
          <w:b w:val="0"/>
          <w:color w:val="auto"/>
        </w:rPr>
        <w:t>by</w:t>
      </w:r>
      <w:r w:rsidR="00340616" w:rsidRPr="00687C8C">
        <w:rPr>
          <w:rStyle w:val="highlightedtextChar"/>
          <w:color w:val="auto"/>
        </w:rPr>
        <w:t xml:space="preserve"> </w:t>
      </w:r>
      <w:r w:rsidR="0063615D" w:rsidRPr="00687C8C">
        <w:rPr>
          <w:rStyle w:val="highlightedtextChar"/>
          <w:color w:val="auto"/>
        </w:rPr>
        <w:t>30 June 2019</w:t>
      </w:r>
      <w:r w:rsidR="00340616" w:rsidRPr="00687C8C">
        <w:rPr>
          <w:rStyle w:val="highlightedtextChar"/>
          <w:color w:val="auto"/>
        </w:rPr>
        <w:t>.</w:t>
      </w:r>
      <w:r w:rsidR="00340616" w:rsidRPr="00687C8C">
        <w:rPr>
          <w:rStyle w:val="highlightedtextChar"/>
          <w:bCs/>
          <w:color w:val="auto"/>
        </w:rPr>
        <w:t xml:space="preserve"> </w:t>
      </w:r>
      <w:r w:rsidR="00340616" w:rsidRPr="00687C8C">
        <w:rPr>
          <w:rStyle w:val="highlightedtextChar"/>
          <w:b w:val="0"/>
          <w:bCs/>
          <w:color w:val="auto"/>
        </w:rPr>
        <w:t xml:space="preserve">If there are unreasonable delays in finalising </w:t>
      </w:r>
      <w:r w:rsidR="00340616" w:rsidRPr="00687C8C">
        <w:rPr>
          <w:rStyle w:val="highlightedtextChar"/>
          <w:b w:val="0"/>
          <w:color w:val="auto"/>
        </w:rPr>
        <w:t>a grant agreement, the grant offer may be withdrawn and the grant may be awarded to a different applicant.</w:t>
      </w:r>
    </w:p>
    <w:p w14:paraId="4DDC7ED3" w14:textId="2E780161" w:rsidR="00DA3C4A" w:rsidRPr="00687C8C" w:rsidRDefault="00340616" w:rsidP="00D87D7F">
      <w:pPr>
        <w:rPr>
          <w:rStyle w:val="highlightedtextChar"/>
          <w:b w:val="0"/>
          <w:color w:val="auto"/>
        </w:rPr>
      </w:pPr>
      <w:r w:rsidRPr="00687C8C">
        <w:rPr>
          <w:rStyle w:val="highlightedtextChar"/>
          <w:b w:val="0"/>
          <w:color w:val="auto"/>
        </w:rPr>
        <w:t xml:space="preserve">Where a grantee fails to meet the obligations of the grant agreement, </w:t>
      </w:r>
      <w:r w:rsidR="00327C43">
        <w:rPr>
          <w:rStyle w:val="highlightedtextChar"/>
          <w:b w:val="0"/>
          <w:color w:val="auto"/>
        </w:rPr>
        <w:t>DSS</w:t>
      </w:r>
      <w:r w:rsidRPr="00687C8C">
        <w:rPr>
          <w:rStyle w:val="highlightedtextChar"/>
          <w:b w:val="0"/>
          <w:color w:val="auto"/>
        </w:rPr>
        <w:t xml:space="preserve"> may</w:t>
      </w:r>
      <w:r w:rsidR="00DA3C4A" w:rsidRPr="00687C8C">
        <w:rPr>
          <w:rStyle w:val="highlightedtextChar"/>
          <w:b w:val="0"/>
          <w:color w:val="auto"/>
        </w:rPr>
        <w:t>:</w:t>
      </w:r>
      <w:r w:rsidRPr="00687C8C">
        <w:rPr>
          <w:rStyle w:val="highlightedtextChar"/>
          <w:b w:val="0"/>
          <w:color w:val="auto"/>
        </w:rPr>
        <w:t xml:space="preserve"> </w:t>
      </w:r>
    </w:p>
    <w:p w14:paraId="56F30D9D" w14:textId="762EAA63" w:rsidR="00DA3C4A" w:rsidRPr="00327C43" w:rsidRDefault="00DA3C4A" w:rsidP="00327C43">
      <w:pPr>
        <w:pStyle w:val="ListParagraph"/>
        <w:numPr>
          <w:ilvl w:val="0"/>
          <w:numId w:val="19"/>
        </w:numPr>
        <w:spacing w:before="60" w:after="60"/>
        <w:contextualSpacing/>
        <w:rPr>
          <w:rFonts w:ascii="Arial" w:hAnsi="Arial" w:cs="Arial"/>
        </w:rPr>
      </w:pPr>
      <w:r w:rsidRPr="00327C43">
        <w:rPr>
          <w:rFonts w:ascii="Arial" w:hAnsi="Arial" w:cs="Arial"/>
        </w:rPr>
        <w:t xml:space="preserve">terminate the entire grant agreement </w:t>
      </w:r>
    </w:p>
    <w:p w14:paraId="455E348C" w14:textId="3FE7939C" w:rsidR="00DA3C4A" w:rsidRPr="00327C43" w:rsidRDefault="00327C43" w:rsidP="00327C43">
      <w:pPr>
        <w:pStyle w:val="ListParagraph"/>
        <w:numPr>
          <w:ilvl w:val="0"/>
          <w:numId w:val="19"/>
        </w:numPr>
        <w:spacing w:before="60" w:after="60"/>
        <w:contextualSpacing/>
        <w:rPr>
          <w:rFonts w:ascii="Arial" w:hAnsi="Arial" w:cs="Arial"/>
        </w:rPr>
      </w:pPr>
      <w:r w:rsidRPr="00327C43">
        <w:rPr>
          <w:rFonts w:ascii="Arial" w:hAnsi="Arial" w:cs="Arial"/>
        </w:rPr>
        <w:t>sh</w:t>
      </w:r>
      <w:r w:rsidR="00DA3C4A" w:rsidRPr="00327C43">
        <w:rPr>
          <w:rFonts w:ascii="Arial" w:hAnsi="Arial" w:cs="Arial"/>
        </w:rPr>
        <w:t xml:space="preserve">orten the entire grant funding period </w:t>
      </w:r>
    </w:p>
    <w:p w14:paraId="12095A09" w14:textId="394E5EA6" w:rsidR="00340616" w:rsidRPr="00327C43" w:rsidRDefault="00327C43" w:rsidP="00327C43">
      <w:pPr>
        <w:pStyle w:val="ListParagraph"/>
        <w:numPr>
          <w:ilvl w:val="0"/>
          <w:numId w:val="19"/>
        </w:numPr>
        <w:spacing w:before="60" w:after="60"/>
        <w:contextualSpacing/>
        <w:rPr>
          <w:rFonts w:ascii="Arial" w:hAnsi="Arial" w:cs="Arial"/>
        </w:rPr>
      </w:pPr>
      <w:r w:rsidRPr="00327C43">
        <w:rPr>
          <w:rFonts w:ascii="Arial" w:hAnsi="Arial" w:cs="Arial"/>
        </w:rPr>
        <w:t>w</w:t>
      </w:r>
      <w:r w:rsidR="00DA3C4A" w:rsidRPr="00327C43">
        <w:rPr>
          <w:rFonts w:ascii="Arial" w:hAnsi="Arial" w:cs="Arial"/>
        </w:rPr>
        <w:t>ithhold payment u</w:t>
      </w:r>
      <w:r w:rsidR="00687C8C" w:rsidRPr="00327C43">
        <w:rPr>
          <w:rFonts w:ascii="Arial" w:hAnsi="Arial" w:cs="Arial"/>
        </w:rPr>
        <w:t xml:space="preserve">ntil issue is resolved. </w:t>
      </w:r>
    </w:p>
    <w:p w14:paraId="0BCFBEE6" w14:textId="19CD13A3" w:rsidR="00340616" w:rsidRDefault="00340616" w:rsidP="00340616">
      <w:pPr>
        <w:rPr>
          <w:bCs/>
          <w:lang w:eastAsia="en-AU"/>
        </w:rPr>
      </w:pPr>
      <w:r w:rsidRPr="00726710">
        <w:rPr>
          <w:bCs/>
          <w:lang w:eastAsia="en-AU"/>
        </w:rPr>
        <w:lastRenderedPageBreak/>
        <w:t xml:space="preserve">You should not make financial commitments </w:t>
      </w:r>
      <w:r w:rsidR="00704535">
        <w:rPr>
          <w:bCs/>
          <w:lang w:eastAsia="en-AU"/>
        </w:rPr>
        <w:t xml:space="preserve">related to this grant, </w:t>
      </w:r>
      <w:r w:rsidRPr="00726710">
        <w:rPr>
          <w:bCs/>
          <w:lang w:eastAsia="en-AU"/>
        </w:rPr>
        <w:t>until a grant agreement has been executed by the Commonwealth.</w:t>
      </w:r>
      <w:r>
        <w:rPr>
          <w:bCs/>
          <w:lang w:eastAsia="en-AU"/>
        </w:rPr>
        <w:t xml:space="preserve"> </w:t>
      </w:r>
    </w:p>
    <w:p w14:paraId="209F6765" w14:textId="77777777" w:rsidR="006A3612" w:rsidRPr="007F7327" w:rsidRDefault="006A3612" w:rsidP="006A3612">
      <w:pPr>
        <w:pStyle w:val="Heading3Numbered"/>
        <w:numPr>
          <w:ilvl w:val="2"/>
          <w:numId w:val="27"/>
        </w:numPr>
      </w:pPr>
      <w:bookmarkStart w:id="98" w:name="_Toc526496934"/>
      <w:bookmarkStart w:id="99" w:name="_Toc531348678"/>
      <w:r w:rsidRPr="00403B82">
        <w:t>Commonwealth</w:t>
      </w:r>
      <w:r w:rsidRPr="007F7327">
        <w:t xml:space="preserve"> Child Safe Framework</w:t>
      </w:r>
      <w:bookmarkEnd w:id="98"/>
      <w:bookmarkEnd w:id="99"/>
    </w:p>
    <w:p w14:paraId="1E4E60A4" w14:textId="51261065" w:rsidR="006A3612" w:rsidRPr="007F7327" w:rsidRDefault="006A3612" w:rsidP="006A3612">
      <w:pPr>
        <w:spacing w:afterLines="120" w:after="288"/>
        <w:rPr>
          <w:rFonts w:ascii="Arial" w:hAnsi="Arial" w:cs="Arial"/>
        </w:rPr>
      </w:pPr>
      <w:r w:rsidRPr="007F7327">
        <w:rPr>
          <w:rFonts w:ascii="Arial" w:hAnsi="Arial"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w:t>
      </w:r>
      <w:r w:rsidR="00D87D7F">
        <w:rPr>
          <w:rFonts w:ascii="Arial" w:hAnsi="Arial" w:cs="Arial"/>
        </w:rPr>
        <w:t>.</w:t>
      </w:r>
      <w:r w:rsidRPr="007F7327">
        <w:rPr>
          <w:rFonts w:ascii="Arial" w:hAnsi="Arial" w:cs="Arial"/>
        </w:rPr>
        <w:t xml:space="preserve"> The Australian Government committed to a new Commonwealth-wide framework to protect children and young people it is responsible for – the Commonwealth Child Safe Framework (CCSF).</w:t>
      </w:r>
    </w:p>
    <w:p w14:paraId="067F5C3C" w14:textId="214E47A9" w:rsidR="00D26723" w:rsidRDefault="006A3612" w:rsidP="00D26723">
      <w:pPr>
        <w:spacing w:afterLines="120" w:after="288"/>
        <w:rPr>
          <w:rFonts w:ascii="Arial" w:hAnsi="Arial" w:cs="Arial"/>
        </w:rPr>
      </w:pPr>
      <w:r w:rsidRPr="007F7327">
        <w:rPr>
          <w:rFonts w:ascii="Arial" w:hAnsi="Arial" w:cs="Arial"/>
        </w:rPr>
        <w:t xml:space="preserve">The Australian Government is considering appropriate ways to apply the requirements of the CCSF to grant recipients. </w:t>
      </w:r>
      <w:r w:rsidR="00D26723">
        <w:rPr>
          <w:rFonts w:ascii="Arial" w:hAnsi="Arial" w:cs="Arial"/>
        </w:rPr>
        <w:t>A child safety clause is likely to be included in a grant agreement where the Commonwealth considers the grant is for:</w:t>
      </w:r>
    </w:p>
    <w:p w14:paraId="5F022656" w14:textId="230C040D" w:rsidR="00D26723" w:rsidRPr="00327C43" w:rsidRDefault="00D26723" w:rsidP="00327C43">
      <w:pPr>
        <w:pStyle w:val="ListParagraph"/>
        <w:numPr>
          <w:ilvl w:val="0"/>
          <w:numId w:val="19"/>
        </w:numPr>
        <w:spacing w:before="60" w:after="60"/>
        <w:contextualSpacing/>
        <w:rPr>
          <w:rFonts w:ascii="Arial" w:hAnsi="Arial" w:cs="Arial"/>
        </w:rPr>
      </w:pPr>
      <w:r w:rsidRPr="00327C43">
        <w:rPr>
          <w:rFonts w:ascii="Arial" w:hAnsi="Arial" w:cs="Arial"/>
        </w:rPr>
        <w:t>services directly to</w:t>
      </w:r>
      <w:r w:rsidR="00327C43" w:rsidRPr="00327C43">
        <w:rPr>
          <w:rFonts w:ascii="Arial" w:hAnsi="Arial" w:cs="Arial"/>
        </w:rPr>
        <w:t xml:space="preserve"> children</w:t>
      </w:r>
    </w:p>
    <w:p w14:paraId="7085A873" w14:textId="77777777" w:rsidR="00D26723" w:rsidRPr="00327C43" w:rsidRDefault="00D26723" w:rsidP="00327C43">
      <w:pPr>
        <w:pStyle w:val="ListParagraph"/>
        <w:numPr>
          <w:ilvl w:val="0"/>
          <w:numId w:val="19"/>
        </w:numPr>
        <w:spacing w:before="60" w:after="60"/>
        <w:contextualSpacing/>
        <w:rPr>
          <w:rFonts w:ascii="Arial" w:hAnsi="Arial" w:cs="Arial"/>
        </w:rPr>
      </w:pPr>
      <w:r w:rsidRPr="00327C43">
        <w:rPr>
          <w:rFonts w:ascii="Arial" w:hAnsi="Arial" w:cs="Arial"/>
        </w:rPr>
        <w:t>activities that involve contact with children that is a usual part of, and more than incidental to, the grant activity.</w:t>
      </w:r>
    </w:p>
    <w:p w14:paraId="529C439B" w14:textId="3B5A81FA" w:rsidR="00D26723" w:rsidRDefault="00D26723" w:rsidP="00D26723">
      <w:pPr>
        <w:spacing w:afterLines="120" w:after="288"/>
        <w:rPr>
          <w:rFonts w:ascii="Arial" w:hAnsi="Arial" w:cs="Arial"/>
        </w:rPr>
      </w:pPr>
      <w:r>
        <w:rPr>
          <w:rFonts w:ascii="Arial" w:hAnsi="Arial" w:cs="Arial"/>
        </w:rPr>
        <w:t>A child safety clause may also be included in the grant agreement if the Commonwealth considers the grant activity i</w:t>
      </w:r>
      <w:r w:rsidR="00D87D7F">
        <w:rPr>
          <w:rFonts w:ascii="Arial" w:hAnsi="Arial" w:cs="Arial"/>
        </w:rPr>
        <w:t>nvolves children more broadly.</w:t>
      </w:r>
    </w:p>
    <w:p w14:paraId="50111195" w14:textId="6D12FDD9" w:rsidR="002D11D9" w:rsidRDefault="006A3612" w:rsidP="002D11D9">
      <w:pPr>
        <w:spacing w:afterLines="120" w:after="288"/>
        <w:rPr>
          <w:bCs/>
          <w:lang w:eastAsia="en-AU"/>
        </w:rPr>
      </w:pPr>
      <w:r w:rsidRPr="007F7327">
        <w:rPr>
          <w:rFonts w:ascii="Arial" w:hAnsi="Arial" w:cs="Arial"/>
        </w:rPr>
        <w:t>The successful applicant will be required to comply with all child safety obligations included in the grant agreement published with this grant opportunity or notified to the successful applicant prior to exe</w:t>
      </w:r>
      <w:r w:rsidR="00D87D7F">
        <w:rPr>
          <w:rFonts w:ascii="Arial" w:hAnsi="Arial" w:cs="Arial"/>
        </w:rPr>
        <w:t xml:space="preserve">cution of the grant agreement. </w:t>
      </w:r>
      <w:r w:rsidRPr="007F7327">
        <w:rPr>
          <w:rFonts w:ascii="Arial" w:hAnsi="Arial" w:cs="Arial"/>
        </w:rPr>
        <w:t>Irrespective of the child safety obligations in the grant agreement you must always comply with your state and territory legislative requirements for working with children and mandatory reporting.</w:t>
      </w:r>
    </w:p>
    <w:p w14:paraId="3BDB36CD" w14:textId="77777777" w:rsidR="00340616" w:rsidRPr="002F79C0" w:rsidRDefault="00340616" w:rsidP="00BE2335">
      <w:pPr>
        <w:pStyle w:val="Heading2Numbered"/>
        <w:ind w:left="993" w:hanging="992"/>
      </w:pPr>
      <w:bookmarkStart w:id="100" w:name="_Toc467773981"/>
      <w:bookmarkStart w:id="101" w:name="_Toc531348679"/>
      <w:r w:rsidRPr="002F79C0">
        <w:t>How the grant will be paid</w:t>
      </w:r>
      <w:bookmarkEnd w:id="100"/>
      <w:bookmarkEnd w:id="101"/>
    </w:p>
    <w:p w14:paraId="074F9060" w14:textId="77777777" w:rsidR="00340616" w:rsidRPr="00DB0315" w:rsidRDefault="00340616" w:rsidP="00340616">
      <w:pPr>
        <w:tabs>
          <w:tab w:val="left" w:pos="0"/>
        </w:tabs>
        <w:rPr>
          <w:bCs/>
          <w:lang w:eastAsia="en-AU"/>
        </w:rPr>
      </w:pPr>
      <w:r w:rsidRPr="00DB0315">
        <w:rPr>
          <w:bCs/>
          <w:lang w:eastAsia="en-AU"/>
        </w:rPr>
        <w:t>The grant agreement will state the:</w:t>
      </w:r>
    </w:p>
    <w:p w14:paraId="126255A5" w14:textId="77777777" w:rsidR="00340616" w:rsidRPr="00327C43" w:rsidRDefault="00340616" w:rsidP="00327C43">
      <w:pPr>
        <w:pStyle w:val="ListParagraph"/>
        <w:numPr>
          <w:ilvl w:val="0"/>
          <w:numId w:val="19"/>
        </w:numPr>
        <w:spacing w:before="60" w:after="60"/>
        <w:contextualSpacing/>
        <w:rPr>
          <w:rFonts w:ascii="Arial" w:hAnsi="Arial" w:cs="Arial"/>
        </w:rPr>
      </w:pPr>
      <w:r w:rsidRPr="00327C43">
        <w:rPr>
          <w:rFonts w:ascii="Arial" w:hAnsi="Arial" w:cs="Arial"/>
        </w:rPr>
        <w:t>maximum grant amount to be paid</w:t>
      </w:r>
    </w:p>
    <w:p w14:paraId="7A771DEB" w14:textId="718FC82D" w:rsidR="00340616" w:rsidRPr="00DB0315" w:rsidRDefault="00340616" w:rsidP="00340616">
      <w:pPr>
        <w:tabs>
          <w:tab w:val="left" w:pos="0"/>
        </w:tabs>
        <w:rPr>
          <w:bCs/>
          <w:lang w:eastAsia="en-AU"/>
        </w:rPr>
      </w:pPr>
      <w:r w:rsidRPr="00DB0315">
        <w:rPr>
          <w:bCs/>
          <w:lang w:eastAsia="en-AU"/>
        </w:rPr>
        <w:t xml:space="preserve">We will not exceed the maximum grant amount under any circumstances. If you incur extra eligible expenditure, you must </w:t>
      </w:r>
      <w:r>
        <w:rPr>
          <w:bCs/>
          <w:lang w:eastAsia="en-AU"/>
        </w:rPr>
        <w:t>pay</w:t>
      </w:r>
      <w:r w:rsidRPr="00DB0315">
        <w:rPr>
          <w:bCs/>
          <w:lang w:eastAsia="en-AU"/>
        </w:rPr>
        <w:t xml:space="preserve"> it yourself.</w:t>
      </w:r>
    </w:p>
    <w:p w14:paraId="1EB66EAF" w14:textId="6E86B3A4" w:rsidR="00340616" w:rsidRPr="006A3612" w:rsidRDefault="00340616" w:rsidP="00340616">
      <w:pPr>
        <w:tabs>
          <w:tab w:val="left" w:pos="0"/>
        </w:tabs>
        <w:rPr>
          <w:bCs/>
          <w:lang w:eastAsia="en-AU"/>
        </w:rPr>
      </w:pPr>
      <w:r w:rsidRPr="00DB0315">
        <w:rPr>
          <w:bCs/>
          <w:lang w:eastAsia="en-AU"/>
        </w:rPr>
        <w:t>Grant funding will be paid</w:t>
      </w:r>
      <w:r w:rsidR="00F53E1B">
        <w:rPr>
          <w:bCs/>
          <w:lang w:eastAsia="en-AU"/>
        </w:rPr>
        <w:t xml:space="preserve"> </w:t>
      </w:r>
      <w:r w:rsidR="00227C4A" w:rsidRPr="00A96FF7">
        <w:rPr>
          <w:bCs/>
          <w:lang w:eastAsia="en-AU"/>
        </w:rPr>
        <w:t>in a single payment on signing of the grant agreement</w:t>
      </w:r>
      <w:r w:rsidR="00F53E1B" w:rsidRPr="00A96FF7">
        <w:rPr>
          <w:bCs/>
          <w:lang w:eastAsia="en-AU"/>
        </w:rPr>
        <w:t>.</w:t>
      </w:r>
      <w:r w:rsidR="005C251E" w:rsidRPr="00A96FF7">
        <w:rPr>
          <w:bCs/>
          <w:lang w:eastAsia="en-AU"/>
        </w:rPr>
        <w:t xml:space="preserve"> </w:t>
      </w:r>
    </w:p>
    <w:p w14:paraId="1849EABC" w14:textId="77777777" w:rsidR="00340616" w:rsidRDefault="00340616" w:rsidP="0054078D">
      <w:pPr>
        <w:pStyle w:val="Heading1Numbered"/>
      </w:pPr>
      <w:bookmarkStart w:id="102" w:name="_Toc467773983"/>
      <w:bookmarkStart w:id="103" w:name="_Toc531348680"/>
      <w:r w:rsidRPr="001607E9">
        <w:t>Announcement</w:t>
      </w:r>
      <w:r>
        <w:t xml:space="preserve"> of grants</w:t>
      </w:r>
      <w:bookmarkEnd w:id="102"/>
      <w:bookmarkEnd w:id="103"/>
    </w:p>
    <w:p w14:paraId="1391CE70" w14:textId="3A7A7EE7" w:rsidR="00966462" w:rsidRPr="00966462" w:rsidRDefault="00966462" w:rsidP="00966462">
      <w:pPr>
        <w:rPr>
          <w:iCs/>
        </w:rPr>
      </w:pPr>
      <w:r>
        <w:t xml:space="preserve">If successful, your grant will be listed on </w:t>
      </w:r>
      <w:hyperlink r:id="rId21" w:history="1">
        <w:r w:rsidRPr="000510F7">
          <w:rPr>
            <w:rStyle w:val="Hyperlink"/>
            <w:rFonts w:cstheme="minorBidi"/>
          </w:rPr>
          <w:t>GrantConnect</w:t>
        </w:r>
      </w:hyperlink>
      <w:r>
        <w:t xml:space="preserve"> </w:t>
      </w:r>
      <w:r w:rsidR="006459B6">
        <w:t xml:space="preserve">no later than </w:t>
      </w:r>
      <w:r w:rsidR="000510F7">
        <w:t>21 calendar days</w:t>
      </w:r>
      <w:r>
        <w:t xml:space="preserve"> after the date of effect as required by Section 5.3 of the </w:t>
      </w:r>
      <w:r>
        <w:rPr>
          <w:i/>
          <w:iCs/>
        </w:rPr>
        <w:t xml:space="preserve">CGRGs. </w:t>
      </w:r>
    </w:p>
    <w:p w14:paraId="08E490E4" w14:textId="77777777" w:rsidR="00340616" w:rsidRPr="00B72EE8" w:rsidRDefault="00340616" w:rsidP="0054078D">
      <w:pPr>
        <w:pStyle w:val="Heading1Numbered"/>
      </w:pPr>
      <w:bookmarkStart w:id="104" w:name="_Toc421777623"/>
      <w:bookmarkStart w:id="105" w:name="_Toc467773984"/>
      <w:bookmarkStart w:id="106" w:name="_Toc531348681"/>
      <w:r w:rsidRPr="00B72EE8">
        <w:lastRenderedPageBreak/>
        <w:t xml:space="preserve">Delivery of </w:t>
      </w:r>
      <w:r>
        <w:t>g</w:t>
      </w:r>
      <w:r w:rsidRPr="00B72EE8">
        <w:t>rant</w:t>
      </w:r>
      <w:r>
        <w:t xml:space="preserve"> activities</w:t>
      </w:r>
      <w:bookmarkEnd w:id="104"/>
      <w:bookmarkEnd w:id="105"/>
      <w:bookmarkEnd w:id="106"/>
    </w:p>
    <w:p w14:paraId="43973845" w14:textId="77777777" w:rsidR="00340616" w:rsidRPr="00B72EE8" w:rsidDel="00D505A5" w:rsidRDefault="00340616" w:rsidP="00892C8B">
      <w:pPr>
        <w:pStyle w:val="Heading2Numbered"/>
        <w:ind w:left="709" w:hanging="709"/>
      </w:pPr>
      <w:bookmarkStart w:id="107" w:name="_Toc421777624"/>
      <w:bookmarkStart w:id="108" w:name="_Toc433641185"/>
      <w:bookmarkStart w:id="109" w:name="_Toc467773985"/>
      <w:bookmarkStart w:id="110" w:name="_Toc531348682"/>
      <w:r>
        <w:t>Your</w:t>
      </w:r>
      <w:r w:rsidRPr="00B72EE8" w:rsidDel="00D505A5">
        <w:t xml:space="preserve"> responsibilities</w:t>
      </w:r>
      <w:bookmarkEnd w:id="107"/>
      <w:bookmarkEnd w:id="108"/>
      <w:bookmarkEnd w:id="109"/>
      <w:bookmarkEnd w:id="110"/>
    </w:p>
    <w:p w14:paraId="596D76D7" w14:textId="77777777" w:rsidR="001404A6" w:rsidRDefault="00340616" w:rsidP="00340616">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 xml:space="preserve">in the </w:t>
      </w:r>
      <w:hyperlink r:id="rId22" w:history="1">
        <w:r w:rsidRPr="00726710">
          <w:rPr>
            <w:rFonts w:cstheme="minorHAnsi"/>
          </w:rPr>
          <w:t>grant agreement</w:t>
        </w:r>
      </w:hyperlink>
      <w:r w:rsidRPr="00726710">
        <w:rPr>
          <w:rFonts w:cstheme="minorHAnsi"/>
        </w:rPr>
        <w:t xml:space="preserve">. </w:t>
      </w:r>
    </w:p>
    <w:p w14:paraId="29797BFE" w14:textId="09762CA2" w:rsidR="00340616" w:rsidRPr="00726710" w:rsidRDefault="00340616" w:rsidP="00340616">
      <w:pPr>
        <w:rPr>
          <w:rFonts w:cstheme="minorHAnsi"/>
        </w:rPr>
      </w:pPr>
      <w:r w:rsidRPr="00726710">
        <w:rPr>
          <w:rFonts w:cstheme="minorHAnsi"/>
        </w:rPr>
        <w:t>You</w:t>
      </w:r>
      <w:r w:rsidRPr="00726710" w:rsidDel="00D505A5">
        <w:rPr>
          <w:rFonts w:cstheme="minorHAnsi"/>
        </w:rPr>
        <w:t xml:space="preserve"> </w:t>
      </w:r>
      <w:r w:rsidRPr="00726710">
        <w:rPr>
          <w:rFonts w:cstheme="minorHAnsi"/>
        </w:rPr>
        <w:t>will be</w:t>
      </w:r>
      <w:r w:rsidRPr="00726710" w:rsidDel="00D505A5">
        <w:rPr>
          <w:rFonts w:cstheme="minorHAnsi"/>
        </w:rPr>
        <w:t xml:space="preserve"> responsible for:</w:t>
      </w:r>
    </w:p>
    <w:p w14:paraId="0F37EDD3" w14:textId="77777777" w:rsidR="00340616" w:rsidRPr="00327C43" w:rsidDel="00D505A5" w:rsidRDefault="00340616" w:rsidP="00327C43">
      <w:pPr>
        <w:pStyle w:val="ListParagraph"/>
        <w:numPr>
          <w:ilvl w:val="0"/>
          <w:numId w:val="19"/>
        </w:numPr>
        <w:spacing w:before="60" w:after="60"/>
        <w:contextualSpacing/>
        <w:rPr>
          <w:rFonts w:ascii="Arial" w:hAnsi="Arial" w:cs="Arial"/>
        </w:rPr>
      </w:pPr>
      <w:r w:rsidRPr="00327C43">
        <w:rPr>
          <w:rFonts w:ascii="Arial" w:hAnsi="Arial" w:cs="Arial"/>
        </w:rPr>
        <w:t>meeting</w:t>
      </w:r>
      <w:r w:rsidRPr="00327C43" w:rsidDel="00D505A5">
        <w:rPr>
          <w:rFonts w:ascii="Arial" w:hAnsi="Arial" w:cs="Arial"/>
        </w:rPr>
        <w:t xml:space="preserve"> the terms and conditions of the grant agreement </w:t>
      </w:r>
      <w:r w:rsidRPr="00327C43">
        <w:rPr>
          <w:rFonts w:ascii="Arial" w:hAnsi="Arial" w:cs="Arial"/>
        </w:rPr>
        <w:t>and managing the</w:t>
      </w:r>
      <w:r w:rsidRPr="00327C43" w:rsidDel="00D505A5">
        <w:rPr>
          <w:rFonts w:ascii="Arial" w:hAnsi="Arial" w:cs="Arial"/>
        </w:rPr>
        <w:t xml:space="preserve"> activity efficient</w:t>
      </w:r>
      <w:r w:rsidRPr="00327C43">
        <w:rPr>
          <w:rFonts w:ascii="Arial" w:hAnsi="Arial" w:cs="Arial"/>
        </w:rPr>
        <w:t>ly</w:t>
      </w:r>
      <w:r w:rsidRPr="00327C43" w:rsidDel="00D505A5">
        <w:rPr>
          <w:rFonts w:ascii="Arial" w:hAnsi="Arial" w:cs="Arial"/>
        </w:rPr>
        <w:t xml:space="preserve"> and effective</w:t>
      </w:r>
      <w:r w:rsidRPr="00327C43">
        <w:rPr>
          <w:rFonts w:ascii="Arial" w:hAnsi="Arial" w:cs="Arial"/>
        </w:rPr>
        <w:t>ly</w:t>
      </w:r>
    </w:p>
    <w:p w14:paraId="6FAB6FFF" w14:textId="77777777" w:rsidR="00340616" w:rsidRPr="00327C43" w:rsidDel="00D505A5" w:rsidRDefault="00340616" w:rsidP="00327C43">
      <w:pPr>
        <w:pStyle w:val="ListParagraph"/>
        <w:numPr>
          <w:ilvl w:val="0"/>
          <w:numId w:val="19"/>
        </w:numPr>
        <w:spacing w:before="60" w:after="60"/>
        <w:contextualSpacing/>
        <w:rPr>
          <w:rFonts w:ascii="Arial" w:hAnsi="Arial" w:cs="Arial"/>
        </w:rPr>
      </w:pPr>
      <w:r w:rsidRPr="00327C43" w:rsidDel="00D505A5">
        <w:rPr>
          <w:rFonts w:ascii="Arial" w:hAnsi="Arial" w:cs="Arial"/>
        </w:rPr>
        <w:t xml:space="preserve">complying with record keeping, reporting and acquittal requirements </w:t>
      </w:r>
      <w:r w:rsidRPr="00327C43">
        <w:rPr>
          <w:rFonts w:ascii="Arial" w:hAnsi="Arial" w:cs="Arial"/>
        </w:rPr>
        <w:t>as set out in the grant agreement</w:t>
      </w:r>
    </w:p>
    <w:p w14:paraId="1EF47A42" w14:textId="77777777" w:rsidR="00340616" w:rsidRPr="00327C43" w:rsidDel="00D505A5" w:rsidRDefault="00340616" w:rsidP="00327C43">
      <w:pPr>
        <w:pStyle w:val="ListParagraph"/>
        <w:numPr>
          <w:ilvl w:val="0"/>
          <w:numId w:val="19"/>
        </w:numPr>
        <w:spacing w:before="60" w:after="60"/>
        <w:contextualSpacing/>
        <w:rPr>
          <w:rFonts w:ascii="Arial" w:hAnsi="Arial" w:cs="Arial"/>
        </w:rPr>
      </w:pPr>
      <w:r w:rsidRPr="00327C43" w:rsidDel="00D505A5">
        <w:rPr>
          <w:rFonts w:ascii="Arial" w:hAnsi="Arial" w:cs="Arial"/>
        </w:rPr>
        <w:t xml:space="preserve">participating in </w:t>
      </w:r>
      <w:r w:rsidRPr="00327C43">
        <w:rPr>
          <w:rFonts w:ascii="Arial" w:hAnsi="Arial" w:cs="Arial"/>
        </w:rPr>
        <w:t>a grant program e</w:t>
      </w:r>
      <w:r w:rsidRPr="00327C43" w:rsidDel="00D505A5">
        <w:rPr>
          <w:rFonts w:ascii="Arial" w:hAnsi="Arial" w:cs="Arial"/>
        </w:rPr>
        <w:t xml:space="preserve">valuation as </w:t>
      </w:r>
      <w:r w:rsidRPr="00327C43">
        <w:rPr>
          <w:rFonts w:ascii="Arial" w:hAnsi="Arial" w:cs="Arial"/>
        </w:rPr>
        <w:t>specified in the grant agreement</w:t>
      </w:r>
    </w:p>
    <w:p w14:paraId="2402E9C1" w14:textId="1ABF0F4E" w:rsidR="00340616" w:rsidRPr="00B72EE8" w:rsidRDefault="005A3C34" w:rsidP="00953463">
      <w:pPr>
        <w:pStyle w:val="Heading2Numbered"/>
        <w:ind w:left="709" w:hanging="709"/>
      </w:pPr>
      <w:bookmarkStart w:id="111" w:name="_Toc420671454"/>
      <w:bookmarkStart w:id="112" w:name="_Toc433641186"/>
      <w:bookmarkStart w:id="113" w:name="_Toc467773986"/>
      <w:bookmarkStart w:id="114" w:name="_Toc531348683"/>
      <w:r w:rsidRPr="005A3C34">
        <w:rPr>
          <w:color w:val="auto"/>
        </w:rPr>
        <w:t xml:space="preserve">The </w:t>
      </w:r>
      <w:r w:rsidR="00EC4D1A">
        <w:rPr>
          <w:color w:val="auto"/>
        </w:rPr>
        <w:t>Department of Social Services’</w:t>
      </w:r>
      <w:r w:rsidR="00953463">
        <w:t xml:space="preserve"> </w:t>
      </w:r>
      <w:r w:rsidR="00340616" w:rsidRPr="00B72EE8">
        <w:t>responsibilities</w:t>
      </w:r>
      <w:bookmarkEnd w:id="111"/>
      <w:bookmarkEnd w:id="112"/>
      <w:bookmarkEnd w:id="113"/>
      <w:bookmarkEnd w:id="114"/>
    </w:p>
    <w:p w14:paraId="1ECE584C" w14:textId="4AED7B31" w:rsidR="00340616" w:rsidRPr="00726710" w:rsidRDefault="00340616" w:rsidP="00340616">
      <w:pPr>
        <w:rPr>
          <w:rFonts w:cstheme="minorHAnsi"/>
        </w:rPr>
      </w:pPr>
      <w:r w:rsidRPr="00726710">
        <w:rPr>
          <w:rFonts w:cstheme="minorHAnsi"/>
        </w:rPr>
        <w:t>The</w:t>
      </w:r>
      <w:r w:rsidRPr="00726710">
        <w:rPr>
          <w:rFonts w:cstheme="minorHAnsi"/>
          <w:b/>
        </w:rPr>
        <w:t xml:space="preserve"> </w:t>
      </w:r>
      <w:r w:rsidR="00884500">
        <w:rPr>
          <w:rFonts w:cstheme="minorHAnsi"/>
        </w:rPr>
        <w:t>Department of Social Services</w:t>
      </w:r>
      <w:r w:rsidR="00DB0937" w:rsidRPr="005A3C34">
        <w:rPr>
          <w:rFonts w:cstheme="minorHAnsi"/>
          <w:b/>
        </w:rPr>
        <w:t xml:space="preserve"> </w:t>
      </w:r>
      <w:r w:rsidRPr="005A3C34">
        <w:rPr>
          <w:rFonts w:cstheme="minorHAnsi"/>
        </w:rPr>
        <w:t>will</w:t>
      </w:r>
      <w:r w:rsidRPr="00726710">
        <w:rPr>
          <w:rFonts w:cstheme="minorHAnsi"/>
        </w:rPr>
        <w:t xml:space="preserve">: </w:t>
      </w:r>
    </w:p>
    <w:p w14:paraId="6D1E2483" w14:textId="77777777" w:rsidR="00340616" w:rsidRPr="00327C43" w:rsidRDefault="00340616" w:rsidP="00327C43">
      <w:pPr>
        <w:pStyle w:val="ListParagraph"/>
        <w:numPr>
          <w:ilvl w:val="0"/>
          <w:numId w:val="19"/>
        </w:numPr>
        <w:spacing w:before="60" w:after="60"/>
        <w:contextualSpacing/>
        <w:rPr>
          <w:rFonts w:ascii="Arial" w:hAnsi="Arial" w:cs="Arial"/>
        </w:rPr>
      </w:pPr>
      <w:r w:rsidRPr="00327C43">
        <w:rPr>
          <w:rFonts w:ascii="Arial" w:hAnsi="Arial" w:cs="Arial"/>
        </w:rPr>
        <w:t>meet the terms and conditions</w:t>
      </w:r>
      <w:r w:rsidR="001D7A14" w:rsidRPr="00327C43">
        <w:rPr>
          <w:rFonts w:ascii="Arial" w:hAnsi="Arial" w:cs="Arial"/>
        </w:rPr>
        <w:t xml:space="preserve"> set out in the grant agreement</w:t>
      </w:r>
    </w:p>
    <w:p w14:paraId="386BABAD" w14:textId="77777777" w:rsidR="00340616" w:rsidRPr="00327C43" w:rsidRDefault="00340616" w:rsidP="00327C43">
      <w:pPr>
        <w:pStyle w:val="ListParagraph"/>
        <w:numPr>
          <w:ilvl w:val="0"/>
          <w:numId w:val="19"/>
        </w:numPr>
        <w:spacing w:before="60" w:after="60"/>
        <w:contextualSpacing/>
        <w:rPr>
          <w:rFonts w:ascii="Arial" w:hAnsi="Arial" w:cs="Arial"/>
        </w:rPr>
      </w:pPr>
      <w:r w:rsidRPr="00327C43">
        <w:rPr>
          <w:rFonts w:ascii="Arial" w:hAnsi="Arial" w:cs="Arial"/>
        </w:rPr>
        <w:t>provide time</w:t>
      </w:r>
      <w:r w:rsidR="001D7A14" w:rsidRPr="00327C43">
        <w:rPr>
          <w:rFonts w:ascii="Arial" w:hAnsi="Arial" w:cs="Arial"/>
        </w:rPr>
        <w:t>ly administration of the grant</w:t>
      </w:r>
    </w:p>
    <w:p w14:paraId="15A5EFE1" w14:textId="77777777" w:rsidR="00340616" w:rsidRPr="00327C43" w:rsidRDefault="00340616" w:rsidP="00327C43">
      <w:pPr>
        <w:pStyle w:val="ListParagraph"/>
        <w:numPr>
          <w:ilvl w:val="0"/>
          <w:numId w:val="19"/>
        </w:numPr>
        <w:spacing w:before="60" w:after="60"/>
        <w:contextualSpacing/>
        <w:rPr>
          <w:rFonts w:ascii="Arial" w:hAnsi="Arial" w:cs="Arial"/>
        </w:rPr>
      </w:pPr>
      <w:r w:rsidRPr="00327C43">
        <w:rPr>
          <w:rFonts w:ascii="Arial" w:hAnsi="Arial" w:cs="Arial"/>
        </w:rPr>
        <w:t>evaluate the grantee’s performance.</w:t>
      </w:r>
    </w:p>
    <w:p w14:paraId="19F05106" w14:textId="2F04B682" w:rsidR="00340616" w:rsidRPr="00726710" w:rsidRDefault="00340616" w:rsidP="00340616">
      <w:pPr>
        <w:rPr>
          <w:rFonts w:cstheme="minorHAnsi"/>
        </w:rPr>
      </w:pPr>
      <w:r w:rsidRPr="00726710">
        <w:rPr>
          <w:rFonts w:cstheme="minorHAnsi"/>
        </w:rPr>
        <w:t xml:space="preserve">We will monitor the progress of your project </w:t>
      </w:r>
      <w:r w:rsidR="00884500">
        <w:rPr>
          <w:rFonts w:cstheme="minorHAnsi"/>
        </w:rPr>
        <w:t xml:space="preserve">by assessing reports you submit. </w:t>
      </w:r>
      <w:r w:rsidRPr="00726710">
        <w:rPr>
          <w:rFonts w:cstheme="minorHAnsi"/>
        </w:rPr>
        <w:t xml:space="preserve">Occasionally we may need to re-examine claims, seek further information or request an independent audit of claims and payments. </w:t>
      </w:r>
    </w:p>
    <w:p w14:paraId="33611531" w14:textId="77777777" w:rsidR="00340616" w:rsidRPr="002F79C0" w:rsidRDefault="00340616" w:rsidP="00892C8B">
      <w:pPr>
        <w:pStyle w:val="Heading2Numbered"/>
        <w:ind w:left="709" w:hanging="709"/>
      </w:pPr>
      <w:bookmarkStart w:id="115" w:name="_Toc421777626"/>
      <w:bookmarkStart w:id="116" w:name="_Toc467773987"/>
      <w:bookmarkStart w:id="117" w:name="_Toc531348684"/>
      <w:bookmarkStart w:id="118" w:name="_Toc433641188"/>
      <w:r w:rsidRPr="002F79C0">
        <w:t>Grant payments</w:t>
      </w:r>
      <w:bookmarkEnd w:id="115"/>
      <w:r w:rsidRPr="002F79C0">
        <w:t xml:space="preserve"> and GST</w:t>
      </w:r>
      <w:bookmarkEnd w:id="116"/>
      <w:bookmarkEnd w:id="117"/>
      <w:r w:rsidRPr="002F79C0">
        <w:t xml:space="preserve"> </w:t>
      </w:r>
      <w:bookmarkEnd w:id="118"/>
    </w:p>
    <w:p w14:paraId="2E76D39E" w14:textId="14830ADB" w:rsidR="00340616" w:rsidRPr="00B72EE8" w:rsidRDefault="00340616" w:rsidP="00340616">
      <w:r>
        <w:t>P</w:t>
      </w:r>
      <w:r w:rsidRPr="00B72EE8">
        <w:t xml:space="preserve">ayments </w:t>
      </w:r>
      <w:r>
        <w:t xml:space="preserve">will be made as set out in </w:t>
      </w:r>
      <w:r w:rsidRPr="00B72EE8">
        <w:t>the</w:t>
      </w:r>
      <w:r>
        <w:t xml:space="preserve"> grant agreement</w:t>
      </w:r>
      <w:r w:rsidRPr="00726710">
        <w:rPr>
          <w:color w:val="745B00" w:themeColor="accent3" w:themeShade="80"/>
        </w:rPr>
        <w:t xml:space="preserve">. </w:t>
      </w:r>
    </w:p>
    <w:p w14:paraId="20B6D81F" w14:textId="5C362903" w:rsidR="00340616" w:rsidRDefault="00340616" w:rsidP="00340616">
      <w:r w:rsidRPr="00B72EE8">
        <w:rPr>
          <w:lang w:eastAsia="en-AU"/>
        </w:rPr>
        <w:t xml:space="preserve">A single payment will be </w:t>
      </w:r>
      <w:r w:rsidRPr="00153348">
        <w:rPr>
          <w:lang w:eastAsia="en-AU"/>
        </w:rPr>
        <w:t>made</w:t>
      </w:r>
      <w:r>
        <w:rPr>
          <w:lang w:eastAsia="en-AU"/>
        </w:rPr>
        <w:t xml:space="preserve"> once the grant agreement </w:t>
      </w:r>
      <w:r w:rsidRPr="00153348">
        <w:t>is signed by the Commonwealth.</w:t>
      </w:r>
    </w:p>
    <w:p w14:paraId="24D045C9" w14:textId="1B73B4DA" w:rsidR="008C604B" w:rsidRPr="00153348" w:rsidRDefault="008C604B" w:rsidP="00340616">
      <w:r>
        <w:t xml:space="preserve">This grant opportunity is within scope for GST for registered organisations. </w:t>
      </w:r>
    </w:p>
    <w:p w14:paraId="218DD875" w14:textId="77777777" w:rsidR="00340616" w:rsidRPr="00DE3325" w:rsidRDefault="00340616" w:rsidP="00340616">
      <w:r w:rsidRPr="000715D5">
        <w:t>If you receive a grant,</w:t>
      </w:r>
      <w:r w:rsidRPr="00C44FAA">
        <w:t xml:space="preserve"> you should consider speaking to a tax advisor </w:t>
      </w:r>
      <w:r w:rsidRPr="00433E7D">
        <w:t xml:space="preserve">about the effect of receiving a grant before you enter into a grant agreement. </w:t>
      </w:r>
      <w:r w:rsidRPr="00430E14">
        <w:t>You can also visit the</w:t>
      </w:r>
      <w:r w:rsidRPr="00C033CD">
        <w:t xml:space="preserve"> </w:t>
      </w:r>
      <w:hyperlink r:id="rId23" w:history="1">
        <w:r w:rsidRPr="00AE5A5C">
          <w:rPr>
            <w:rStyle w:val="Hyperlink"/>
            <w:rFonts w:cstheme="minorBidi"/>
          </w:rPr>
          <w:t>Australian Taxation Office website</w:t>
        </w:r>
      </w:hyperlink>
      <w:r w:rsidRPr="00E620C7">
        <w:t xml:space="preserve"> for more information.</w:t>
      </w:r>
    </w:p>
    <w:p w14:paraId="59B5C703" w14:textId="1F4B5EA9" w:rsidR="00192CC4" w:rsidRPr="00305665" w:rsidRDefault="00192CC4" w:rsidP="00305665">
      <w:pPr>
        <w:pStyle w:val="Heading2Numbered"/>
        <w:ind w:left="709" w:hanging="709"/>
      </w:pPr>
      <w:bookmarkStart w:id="119" w:name="_Toc531348685"/>
      <w:bookmarkStart w:id="120" w:name="_Toc421777629"/>
      <w:bookmarkStart w:id="121" w:name="_Toc467773988"/>
      <w:r>
        <w:t>Reporting</w:t>
      </w:r>
      <w:bookmarkEnd w:id="119"/>
    </w:p>
    <w:p w14:paraId="5FE87FAF" w14:textId="7066D8C3" w:rsidR="00BE13F5" w:rsidRPr="000048E2" w:rsidRDefault="00BE13F5" w:rsidP="00A42EF7">
      <w:pPr>
        <w:rPr>
          <w:rFonts w:cstheme="minorHAnsi"/>
          <w:lang w:val="en-GB"/>
        </w:rPr>
      </w:pPr>
      <w:r w:rsidRPr="00687C8C">
        <w:rPr>
          <w:rStyle w:val="highlightedtextChar"/>
          <w:b w:val="0"/>
          <w:color w:val="auto"/>
        </w:rPr>
        <w:t>On completion of the activity, you will be required to provide a signed, one page statement and financial declaration from 1 July 2018 to 30 June 2019 to verify that you have spent the Grant on the Activity in accordance with the Agreement. You must also specify any amount (if any) that remains unspent.</w:t>
      </w:r>
    </w:p>
    <w:p w14:paraId="27A17BE2" w14:textId="77777777" w:rsidR="00340616" w:rsidRPr="00B72EE8" w:rsidRDefault="00340616" w:rsidP="007F2BF7">
      <w:pPr>
        <w:pStyle w:val="Heading2Numbered"/>
        <w:ind w:left="1134" w:hanging="1134"/>
      </w:pPr>
      <w:bookmarkStart w:id="122" w:name="_Toc531348686"/>
      <w:r>
        <w:lastRenderedPageBreak/>
        <w:t>E</w:t>
      </w:r>
      <w:r w:rsidRPr="00B72EE8">
        <w:t>valuation</w:t>
      </w:r>
      <w:bookmarkEnd w:id="120"/>
      <w:bookmarkEnd w:id="121"/>
      <w:bookmarkEnd w:id="122"/>
    </w:p>
    <w:p w14:paraId="01E10046" w14:textId="1280DAEB" w:rsidR="001566F9" w:rsidRPr="007E7517" w:rsidRDefault="00726710" w:rsidP="00340616">
      <w:r w:rsidRPr="007E7517">
        <w:t xml:space="preserve">The </w:t>
      </w:r>
      <w:r w:rsidR="003F793C" w:rsidRPr="007E7517">
        <w:t>Department of Social Services</w:t>
      </w:r>
      <w:r w:rsidR="00340616" w:rsidRPr="007E7517">
        <w:t xml:space="preserve"> will evaluate the </w:t>
      </w:r>
      <w:r w:rsidR="003F793C" w:rsidRPr="007E7517">
        <w:t>National Disability Conference Initiative</w:t>
      </w:r>
      <w:r w:rsidR="00340616" w:rsidRPr="007E7517">
        <w:t xml:space="preserve"> to measure how well the outcomes and objectives have been achieved. </w:t>
      </w:r>
    </w:p>
    <w:p w14:paraId="69B232F8" w14:textId="77777777" w:rsidR="00340616" w:rsidRDefault="00340616" w:rsidP="001566F9">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14:paraId="47B4410A" w14:textId="77777777" w:rsidR="00340616" w:rsidRPr="00B72EE8" w:rsidRDefault="00340616" w:rsidP="00892C8B">
      <w:pPr>
        <w:pStyle w:val="Heading2Numbered"/>
        <w:ind w:left="709" w:hanging="709"/>
      </w:pPr>
      <w:bookmarkStart w:id="123" w:name="_Toc467773989"/>
      <w:bookmarkStart w:id="124" w:name="_Toc531348687"/>
      <w:r>
        <w:t>Acknowledgement</w:t>
      </w:r>
      <w:bookmarkEnd w:id="123"/>
      <w:bookmarkEnd w:id="124"/>
    </w:p>
    <w:p w14:paraId="112CC176" w14:textId="5FF86EEB" w:rsidR="00340616" w:rsidRPr="008B782D" w:rsidRDefault="00340616" w:rsidP="00340616">
      <w:r w:rsidRPr="008B782D">
        <w:t xml:space="preserve">All publications related to grants under the </w:t>
      </w:r>
      <w:r w:rsidR="00CC08F6">
        <w:t>p</w:t>
      </w:r>
      <w:r>
        <w:t>rogram</w:t>
      </w:r>
      <w:r w:rsidRPr="008B782D">
        <w:t xml:space="preserve"> </w:t>
      </w:r>
      <w:r>
        <w:t xml:space="preserve">must </w:t>
      </w:r>
      <w:r w:rsidRPr="008B782D">
        <w:t>acknowledge the Commonwealth as follows:</w:t>
      </w:r>
    </w:p>
    <w:p w14:paraId="7D068901" w14:textId="77777777" w:rsidR="00340616" w:rsidRDefault="00340616" w:rsidP="00340616">
      <w:pPr>
        <w:spacing w:after="0"/>
      </w:pPr>
      <w:r>
        <w:t>‘</w:t>
      </w:r>
      <w:r w:rsidRPr="008B782D">
        <w:t>This activity received grant funding from the Australian Government.</w:t>
      </w:r>
      <w:r>
        <w:t>’</w:t>
      </w:r>
    </w:p>
    <w:p w14:paraId="7EC2F3F4" w14:textId="77777777" w:rsidR="002A2026" w:rsidRDefault="002A2026" w:rsidP="002A2026">
      <w:pPr>
        <w:pStyle w:val="Heading2Numbered"/>
        <w:ind w:left="709" w:hanging="709"/>
      </w:pPr>
      <w:bookmarkStart w:id="125" w:name="_Toc531348688"/>
      <w:r>
        <w:t>Multicultural Access and Equity</w:t>
      </w:r>
      <w:bookmarkEnd w:id="125"/>
    </w:p>
    <w:p w14:paraId="6E8CEF5F" w14:textId="77777777" w:rsidR="002D11D9" w:rsidRPr="002D11D9" w:rsidRDefault="002D11D9" w:rsidP="002D11D9">
      <w:pPr>
        <w:rPr>
          <w:rFonts w:cstheme="minorHAnsi"/>
        </w:rPr>
      </w:pPr>
      <w:bookmarkStart w:id="126" w:name="_Toc467773990"/>
      <w:bookmarkStart w:id="127" w:name="_Toc421777631"/>
      <w:r w:rsidRPr="002D11D9">
        <w:rPr>
          <w:rFonts w:cstheme="min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The </w:t>
      </w:r>
      <w:hyperlink r:id="rId24" w:history="1">
        <w:r w:rsidRPr="002D11D9">
          <w:rPr>
            <w:rStyle w:val="Hyperlink"/>
            <w:rFonts w:cstheme="minorHAnsi"/>
          </w:rPr>
          <w:t>Department of Home Affairs</w:t>
        </w:r>
      </w:hyperlink>
      <w:r w:rsidRPr="002D11D9">
        <w:rPr>
          <w:rFonts w:cstheme="minorHAnsi"/>
        </w:rPr>
        <w:t xml:space="preserve"> maintains a range of policies on their website. Interested parties are encouraged to access these policies. </w:t>
      </w:r>
    </w:p>
    <w:p w14:paraId="2FC7F6D7" w14:textId="77777777" w:rsidR="002D11D9" w:rsidRPr="002D11D9" w:rsidRDefault="002D11D9" w:rsidP="002D11D9">
      <w:pPr>
        <w:rPr>
          <w:rFonts w:cstheme="minorHAnsi"/>
        </w:rPr>
      </w:pPr>
      <w:r w:rsidRPr="002D11D9">
        <w:rPr>
          <w:rFonts w:cstheme="minorHAnsi"/>
        </w:rPr>
        <w:t xml:space="preserve">Grant applicants should consider how they will ensure their services will be accessible to people from CALD backgrounds. For example, service delivery partners may require cultural competency skills in order to engage with CALD clients. Services, projects, activities or events may require the use of professional translating or interpreting services in order to communicate with clients who have limited English proficiency. </w:t>
      </w:r>
    </w:p>
    <w:p w14:paraId="6C347DE7" w14:textId="587E04CF" w:rsidR="00340616" w:rsidRPr="00B72EE8" w:rsidRDefault="005168B9" w:rsidP="005168B9">
      <w:pPr>
        <w:pStyle w:val="Heading1Numbered"/>
      </w:pPr>
      <w:r w:rsidRPr="00B72EE8">
        <w:t xml:space="preserve"> </w:t>
      </w:r>
      <w:bookmarkStart w:id="128" w:name="_Toc531348689"/>
      <w:r w:rsidR="00340616" w:rsidRPr="00B72EE8">
        <w:t>Probity</w:t>
      </w:r>
      <w:bookmarkEnd w:id="126"/>
      <w:bookmarkEnd w:id="128"/>
      <w:r w:rsidR="00340616" w:rsidRPr="00B72EE8">
        <w:t xml:space="preserve"> </w:t>
      </w:r>
      <w:bookmarkEnd w:id="127"/>
    </w:p>
    <w:p w14:paraId="34CEEA80"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0106F36A" w14:textId="142312E0" w:rsidR="00340616" w:rsidRPr="00B72EE8" w:rsidRDefault="00340616" w:rsidP="00340616">
      <w:r w:rsidRPr="00726710">
        <w:rPr>
          <w:b/>
        </w:rPr>
        <w:t>Note:</w:t>
      </w:r>
      <w:r w:rsidRPr="00726710">
        <w:t xml:space="preserve"> These guidelines may be changed from time-to-time </w:t>
      </w:r>
      <w:r w:rsidRPr="007E7517">
        <w:t xml:space="preserve">by </w:t>
      </w:r>
      <w:r w:rsidR="00290739" w:rsidRPr="007E7517">
        <w:t>the Department of Social Services</w:t>
      </w:r>
      <w:r w:rsidRPr="007E7517">
        <w:t>.</w:t>
      </w:r>
      <w:r w:rsidRPr="00726710">
        <w:t xml:space="preserve"> When this happens the revised guidelines will be published on </w:t>
      </w:r>
      <w:hyperlink r:id="rId25" w:history="1">
        <w:r w:rsidR="00DD52C8" w:rsidRPr="00DD52C8">
          <w:rPr>
            <w:rStyle w:val="Hyperlink"/>
            <w:rFonts w:cstheme="minorBidi"/>
          </w:rPr>
          <w:t>GrantConnect</w:t>
        </w:r>
      </w:hyperlink>
      <w:r w:rsidR="00181073">
        <w:rPr>
          <w:rStyle w:val="Hyperlink"/>
          <w:rFonts w:cstheme="minorBidi"/>
          <w:u w:val="none"/>
        </w:rPr>
        <w:t xml:space="preserve"> and the </w:t>
      </w:r>
      <w:hyperlink r:id="rId26" w:history="1">
        <w:r w:rsidR="00181073" w:rsidRPr="00181073">
          <w:rPr>
            <w:rStyle w:val="Hyperlink"/>
            <w:rFonts w:cstheme="minorBidi"/>
          </w:rPr>
          <w:t>Community Grants Hub</w:t>
        </w:r>
      </w:hyperlink>
      <w:r w:rsidR="00181073">
        <w:rPr>
          <w:rStyle w:val="Hyperlink"/>
          <w:rFonts w:cstheme="minorBidi"/>
          <w:u w:val="none"/>
        </w:rPr>
        <w:t xml:space="preserve"> websites</w:t>
      </w:r>
      <w:r w:rsidR="00DD52C8">
        <w:t>.</w:t>
      </w:r>
    </w:p>
    <w:p w14:paraId="02B4E4DB" w14:textId="77777777" w:rsidR="00340616" w:rsidRPr="0054078D" w:rsidRDefault="00340616" w:rsidP="00892C8B">
      <w:pPr>
        <w:pStyle w:val="Heading2Numbered"/>
        <w:ind w:left="709" w:hanging="709"/>
      </w:pPr>
      <w:bookmarkStart w:id="129" w:name="_Toc414983585"/>
      <w:bookmarkStart w:id="130" w:name="_Toc414984002"/>
      <w:bookmarkStart w:id="131" w:name="_Toc414984762"/>
      <w:bookmarkStart w:id="132" w:name="_Toc414984856"/>
      <w:bookmarkStart w:id="133" w:name="_Toc414984960"/>
      <w:bookmarkStart w:id="134" w:name="_Toc414985063"/>
      <w:bookmarkStart w:id="135" w:name="_Toc414985166"/>
      <w:bookmarkStart w:id="136" w:name="_Toc414985268"/>
      <w:bookmarkStart w:id="137" w:name="_Toc421777632"/>
      <w:bookmarkStart w:id="138" w:name="_Toc467773991"/>
      <w:bookmarkStart w:id="139" w:name="_Toc531348690"/>
      <w:bookmarkEnd w:id="129"/>
      <w:bookmarkEnd w:id="130"/>
      <w:bookmarkEnd w:id="131"/>
      <w:bookmarkEnd w:id="132"/>
      <w:bookmarkEnd w:id="133"/>
      <w:bookmarkEnd w:id="134"/>
      <w:bookmarkEnd w:id="135"/>
      <w:bookmarkEnd w:id="136"/>
      <w:r w:rsidRPr="0054078D">
        <w:t>Complaints process</w:t>
      </w:r>
      <w:bookmarkEnd w:id="137"/>
      <w:bookmarkEnd w:id="138"/>
      <w:bookmarkEnd w:id="139"/>
    </w:p>
    <w:p w14:paraId="03E194C2" w14:textId="77777777" w:rsidR="008F4C2E" w:rsidRPr="00C2163B" w:rsidRDefault="008F4C2E" w:rsidP="008F4C2E">
      <w:pPr>
        <w:rPr>
          <w:b/>
        </w:rPr>
      </w:pPr>
      <w:bookmarkStart w:id="140" w:name="_Toc421777633"/>
      <w:bookmarkStart w:id="141" w:name="_Toc467773992"/>
      <w:r>
        <w:rPr>
          <w:b/>
        </w:rPr>
        <w:t>Complaints about the Program</w:t>
      </w:r>
    </w:p>
    <w:p w14:paraId="00147713" w14:textId="39C2E02B" w:rsidR="008F4C2E" w:rsidRDefault="008F4C2E" w:rsidP="008F4C2E">
      <w:r>
        <w:t>The</w:t>
      </w:r>
      <w:r w:rsidRPr="00726710">
        <w:rPr>
          <w:b/>
          <w:color w:val="745B00" w:themeColor="accent3" w:themeShade="80"/>
        </w:rPr>
        <w:t xml:space="preserve"> </w:t>
      </w:r>
      <w:r w:rsidR="006A2A3E" w:rsidRPr="002D11D9">
        <w:t>Department of Social Services</w:t>
      </w:r>
      <w:r w:rsidR="007E7517">
        <w:t xml:space="preserve"> Complaints Procedures</w:t>
      </w:r>
      <w:r w:rsidRPr="00A96FF7">
        <w:t xml:space="preserve"> </w:t>
      </w:r>
      <w:r w:rsidRPr="00B72EE8">
        <w:t xml:space="preserve">apply to complaints </w:t>
      </w:r>
      <w:r>
        <w:t>about the Program.</w:t>
      </w:r>
      <w:r w:rsidRPr="009E25CE">
        <w:rPr>
          <w:b/>
        </w:rPr>
        <w:t xml:space="preserve"> </w:t>
      </w:r>
      <w:r>
        <w:t>A</w:t>
      </w:r>
      <w:r w:rsidRPr="00B72EE8">
        <w:t xml:space="preserve">ll complaints </w:t>
      </w:r>
      <w:r>
        <w:t>about the program, including</w:t>
      </w:r>
      <w:r w:rsidRPr="00B72EE8">
        <w:t xml:space="preserve"> grant </w:t>
      </w:r>
      <w:r>
        <w:t>decisions,</w:t>
      </w:r>
      <w:r w:rsidRPr="00B72EE8">
        <w:t xml:space="preserve"> </w:t>
      </w:r>
      <w:r>
        <w:t xml:space="preserve">must </w:t>
      </w:r>
      <w:r w:rsidRPr="00B72EE8">
        <w:t>be lodged in writing.</w:t>
      </w:r>
    </w:p>
    <w:p w14:paraId="63B588E1" w14:textId="57A9DCD5" w:rsidR="007E7517" w:rsidRPr="00455CA7" w:rsidRDefault="008F4C2E" w:rsidP="007E7517">
      <w:pPr>
        <w:spacing w:before="120" w:after="0"/>
        <w:rPr>
          <w:rFonts w:asciiTheme="majorHAnsi" w:eastAsia="Times New Roman" w:hAnsiTheme="majorHAnsi" w:cstheme="majorHAnsi"/>
        </w:rPr>
      </w:pPr>
      <w:r>
        <w:lastRenderedPageBreak/>
        <w:t>Any questions you have</w:t>
      </w:r>
      <w:r w:rsidR="00CC08F6">
        <w:t xml:space="preserve"> about grant decisions for the p</w:t>
      </w:r>
      <w:r>
        <w:t xml:space="preserve">rogram should be sent to </w:t>
      </w:r>
      <w:hyperlink r:id="rId27" w:history="1">
        <w:r w:rsidR="007E7517" w:rsidRPr="00404B5D">
          <w:rPr>
            <w:rStyle w:val="Hyperlink"/>
            <w:rFonts w:asciiTheme="majorHAnsi" w:eastAsia="Times New Roman" w:hAnsiTheme="majorHAnsi" w:cstheme="majorHAnsi"/>
          </w:rPr>
          <w:t>support@communitygrants.gov.au</w:t>
        </w:r>
      </w:hyperlink>
      <w:r w:rsidR="007E7517" w:rsidRPr="00455CA7">
        <w:rPr>
          <w:rFonts w:asciiTheme="majorHAnsi" w:eastAsia="Times New Roman" w:hAnsiTheme="majorHAnsi" w:cstheme="majorHAnsi"/>
        </w:rPr>
        <w:t>.</w:t>
      </w:r>
    </w:p>
    <w:p w14:paraId="3389C502" w14:textId="2EF83450" w:rsidR="001C022C" w:rsidRDefault="00CC08F6" w:rsidP="001C022C">
      <w:pPr>
        <w:rPr>
          <w:b/>
        </w:rPr>
      </w:pPr>
      <w:r>
        <w:rPr>
          <w:b/>
        </w:rPr>
        <w:t>Complaints about the p</w:t>
      </w:r>
      <w:r w:rsidR="001C022C" w:rsidRPr="00A916BA">
        <w:rPr>
          <w:b/>
        </w:rPr>
        <w:t>rocess</w:t>
      </w:r>
    </w:p>
    <w:p w14:paraId="4757A7E8" w14:textId="788A2E47" w:rsidR="001C022C" w:rsidRPr="00A916BA" w:rsidRDefault="001C022C" w:rsidP="001C022C">
      <w:r w:rsidRPr="00A916BA">
        <w:t>Applicants can contact the complaints service with complaints about Community Grants Hub’s service</w:t>
      </w:r>
      <w:r w:rsidR="00CC08F6">
        <w:t>(s) or the application process.</w:t>
      </w:r>
    </w:p>
    <w:p w14:paraId="08D14261" w14:textId="26BC51C9" w:rsidR="001C022C" w:rsidRDefault="001C022C" w:rsidP="001C022C">
      <w:r w:rsidRPr="00A916BA">
        <w:t>Details of what constitutes an eligible complaint can be provided upon reque</w:t>
      </w:r>
      <w:r w:rsidR="00CC08F6">
        <w:t>st by the Community Grants Hub.</w:t>
      </w:r>
      <w:r w:rsidRPr="00A916BA">
        <w:t xml:space="preserve"> Applicants can lodge complaints using the </w:t>
      </w:r>
      <w:hyperlink r:id="rId28" w:history="1">
        <w:r w:rsidRPr="0011101F">
          <w:rPr>
            <w:rStyle w:val="Hyperlink"/>
            <w:rFonts w:cstheme="minorBidi"/>
          </w:rPr>
          <w:t>complaints form</w:t>
        </w:r>
      </w:hyperlink>
      <w:r w:rsidRPr="00A916BA">
        <w:t xml:space="preserve"> on the Department</w:t>
      </w:r>
      <w:r>
        <w:t>’</w:t>
      </w:r>
      <w:r w:rsidRPr="00A916BA">
        <w:t>s webs</w:t>
      </w:r>
      <w:r>
        <w:t>ite or by phone or mail.</w:t>
      </w:r>
    </w:p>
    <w:p w14:paraId="5EEC4792" w14:textId="77777777" w:rsidR="00592EB3" w:rsidRDefault="00592EB3" w:rsidP="00592EB3">
      <w:pPr>
        <w:spacing w:before="0" w:after="0" w:line="240" w:lineRule="auto"/>
      </w:pPr>
    </w:p>
    <w:p w14:paraId="29829F0E" w14:textId="77777777" w:rsidR="0090794D" w:rsidRPr="00A916BA" w:rsidRDefault="0090794D" w:rsidP="00592EB3">
      <w:pPr>
        <w:spacing w:before="0" w:after="0" w:line="240" w:lineRule="auto"/>
      </w:pPr>
      <w:r>
        <w:t>Phone</w:t>
      </w:r>
      <w:r w:rsidRPr="00A916BA">
        <w:t>:</w:t>
      </w:r>
      <w:r w:rsidR="008C6A77">
        <w:tab/>
      </w:r>
      <w:r w:rsidR="008C6A77">
        <w:tab/>
      </w:r>
      <w:r w:rsidRPr="00A916BA">
        <w:t xml:space="preserve">1800 634 035 </w:t>
      </w:r>
    </w:p>
    <w:p w14:paraId="131CAEF6" w14:textId="77777777" w:rsidR="0090794D" w:rsidRPr="00A916BA" w:rsidRDefault="0090794D" w:rsidP="00592EB3">
      <w:pPr>
        <w:spacing w:before="0" w:after="0" w:line="240" w:lineRule="auto"/>
      </w:pPr>
      <w:r w:rsidRPr="00A916BA">
        <w:t>Mail:</w:t>
      </w:r>
      <w:r w:rsidR="008C6A77">
        <w:tab/>
      </w:r>
      <w:r w:rsidR="008C6A77">
        <w:tab/>
      </w:r>
      <w:r w:rsidRPr="00A916BA">
        <w:t>Complaints</w:t>
      </w:r>
    </w:p>
    <w:p w14:paraId="4E70C2CC" w14:textId="77777777" w:rsidR="0090794D" w:rsidRPr="00A916BA" w:rsidRDefault="0090794D" w:rsidP="008C6A77">
      <w:pPr>
        <w:spacing w:before="0" w:after="0" w:line="240" w:lineRule="auto"/>
        <w:ind w:left="720" w:firstLine="720"/>
      </w:pPr>
      <w:r w:rsidRPr="00A916BA">
        <w:t>GPO Box 9820</w:t>
      </w:r>
    </w:p>
    <w:p w14:paraId="5F57A2E3" w14:textId="427D134C" w:rsidR="002D11D9" w:rsidRPr="002F79C0" w:rsidRDefault="002F79C0" w:rsidP="002F79C0">
      <w:pPr>
        <w:spacing w:before="0" w:after="0" w:line="240" w:lineRule="auto"/>
        <w:ind w:left="720" w:firstLine="720"/>
      </w:pPr>
      <w:r>
        <w:t>Canberra ACT 2601</w:t>
      </w:r>
      <w:r>
        <w:br/>
      </w:r>
    </w:p>
    <w:p w14:paraId="7F7BCE5E" w14:textId="0678B22A" w:rsidR="001C022C" w:rsidRPr="00A916BA" w:rsidRDefault="001C022C" w:rsidP="001C022C">
      <w:pPr>
        <w:rPr>
          <w:b/>
        </w:rPr>
      </w:pPr>
      <w:r>
        <w:rPr>
          <w:b/>
        </w:rPr>
        <w:t>Complaints to the Ombudsman</w:t>
      </w:r>
    </w:p>
    <w:p w14:paraId="4BA8F2DE" w14:textId="56030672" w:rsidR="001C022C" w:rsidRDefault="001C022C" w:rsidP="001C022C">
      <w:r>
        <w:t xml:space="preserve">If you do not agree with the way the </w:t>
      </w:r>
      <w:r w:rsidR="005A7FD3" w:rsidRPr="00A96FF7">
        <w:t>Department of Social Services</w:t>
      </w:r>
      <w:r w:rsidR="008F4C2E" w:rsidRPr="00A96FF7">
        <w:rPr>
          <w:b/>
        </w:rPr>
        <w:t xml:space="preserve"> </w:t>
      </w:r>
      <w:r>
        <w:t>has handled your complaint, you may complain to the Commonwealth Om</w:t>
      </w:r>
      <w:r w:rsidR="00CC08F6">
        <w:t>budsman. The o</w:t>
      </w:r>
      <w:r>
        <w:t xml:space="preserve">mbudsman will not usually look into a complaint unless the matter has first been raised directly with the </w:t>
      </w:r>
      <w:r w:rsidR="005A7FD3" w:rsidRPr="00A96FF7">
        <w:t>Department of Social Services</w:t>
      </w:r>
      <w:r>
        <w:t>.</w:t>
      </w:r>
    </w:p>
    <w:p w14:paraId="2B7A1F44" w14:textId="77777777" w:rsidR="001C022C" w:rsidRDefault="001C022C" w:rsidP="001C022C">
      <w:pPr>
        <w:ind w:left="5040" w:hanging="5040"/>
      </w:pPr>
      <w:r>
        <w:t xml:space="preserve">The Commonwealth Ombudsman can be contacted on: </w:t>
      </w:r>
    </w:p>
    <w:p w14:paraId="070E4DC5" w14:textId="77777777" w:rsidR="00302DEE" w:rsidRDefault="001C022C" w:rsidP="001C022C">
      <w:pPr>
        <w:ind w:left="1440"/>
      </w:pPr>
      <w:r>
        <w:t>Phone (Toll free): 1300 362 072</w:t>
      </w:r>
      <w:r>
        <w:br/>
        <w:t xml:space="preserve">Email: </w:t>
      </w:r>
      <w:hyperlink r:id="rId29" w:history="1">
        <w:r>
          <w:rPr>
            <w:rStyle w:val="Hyperlink"/>
          </w:rPr>
          <w:t>ombudsman@ombudsman.gov.au</w:t>
        </w:r>
      </w:hyperlink>
      <w:r>
        <w:t xml:space="preserve"> </w:t>
      </w:r>
      <w:r>
        <w:br/>
        <w:t xml:space="preserve">Website: </w:t>
      </w:r>
      <w:hyperlink r:id="rId30" w:history="1">
        <w:r>
          <w:rPr>
            <w:rStyle w:val="Hyperlink"/>
          </w:rPr>
          <w:t>www.ombudsman.gov.au</w:t>
        </w:r>
      </w:hyperlink>
    </w:p>
    <w:p w14:paraId="4ACA3EC8" w14:textId="77777777" w:rsidR="00340616" w:rsidRPr="00B72EE8" w:rsidRDefault="00340616" w:rsidP="00892C8B">
      <w:pPr>
        <w:pStyle w:val="Heading2Numbered"/>
        <w:ind w:left="709" w:hanging="709"/>
      </w:pPr>
      <w:bookmarkStart w:id="142" w:name="_Toc531348691"/>
      <w:r w:rsidRPr="00B72EE8">
        <w:t>Conflict of interest</w:t>
      </w:r>
      <w:bookmarkEnd w:id="140"/>
      <w:bookmarkEnd w:id="141"/>
      <w:bookmarkEnd w:id="142"/>
    </w:p>
    <w:p w14:paraId="59C81253" w14:textId="5FE1DCCD" w:rsidR="00AB416B" w:rsidRDefault="00AB416B" w:rsidP="00AB416B">
      <w:r>
        <w:t xml:space="preserve">There may be a </w:t>
      </w:r>
      <w:hyperlink r:id="rId31" w:history="1">
        <w:r>
          <w:rPr>
            <w:rStyle w:val="Hyperlink"/>
          </w:rPr>
          <w:t>conflict of interest</w:t>
        </w:r>
      </w:hyperlink>
      <w:r>
        <w:t xml:space="preserve">, or perceived conflict of interest, if Department of </w:t>
      </w:r>
      <w:r w:rsidR="00943A20">
        <w:t xml:space="preserve">Social Services </w:t>
      </w:r>
      <w:r>
        <w:t>and the Community Grants Hub staff, any member of a panel, committee or advisor and/or you or any of your personnel</w:t>
      </w:r>
      <w:r w:rsidR="00F93BCA">
        <w:t xml:space="preserve"> has a</w:t>
      </w:r>
      <w:r>
        <w:t>:</w:t>
      </w:r>
    </w:p>
    <w:p w14:paraId="6B73E719" w14:textId="2753BD59" w:rsidR="00AB416B" w:rsidRPr="00F93BCA" w:rsidRDefault="00AB416B" w:rsidP="00F93BCA">
      <w:pPr>
        <w:pStyle w:val="ListParagraph"/>
        <w:numPr>
          <w:ilvl w:val="0"/>
          <w:numId w:val="19"/>
        </w:numPr>
        <w:spacing w:before="60" w:after="60"/>
        <w:contextualSpacing/>
        <w:rPr>
          <w:rFonts w:ascii="Arial" w:hAnsi="Arial" w:cs="Arial"/>
        </w:rPr>
      </w:pPr>
      <w:r w:rsidRPr="00F93BCA">
        <w:rPr>
          <w:rFonts w:ascii="Arial" w:hAnsi="Arial" w:cs="Arial"/>
        </w:rPr>
        <w:t>professional, commercial or personal relationship with a party who is able to influence the application selection process, such as an Australian Government officer</w:t>
      </w:r>
    </w:p>
    <w:p w14:paraId="5875936E" w14:textId="1F3215EA" w:rsidR="00AB416B" w:rsidRPr="00F93BCA" w:rsidRDefault="00AB416B" w:rsidP="00F93BCA">
      <w:pPr>
        <w:pStyle w:val="ListParagraph"/>
        <w:numPr>
          <w:ilvl w:val="0"/>
          <w:numId w:val="19"/>
        </w:numPr>
        <w:spacing w:before="60" w:after="60"/>
        <w:contextualSpacing/>
        <w:rPr>
          <w:rFonts w:ascii="Arial" w:hAnsi="Arial" w:cs="Arial"/>
        </w:rPr>
      </w:pPr>
      <w:r w:rsidRPr="00F93BCA">
        <w:rPr>
          <w:rFonts w:ascii="Arial" w:hAnsi="Arial" w:cs="Arial"/>
        </w:rPr>
        <w:t>relationship with an organisation, or in an organisation, which is likely to interfere with or restrict the applicants from carrying out the proposed activities fairly and independently</w:t>
      </w:r>
    </w:p>
    <w:p w14:paraId="31A5CBC9" w14:textId="56821B80" w:rsidR="00AB416B" w:rsidRPr="00F93BCA" w:rsidRDefault="00AB416B" w:rsidP="00F93BCA">
      <w:pPr>
        <w:pStyle w:val="ListParagraph"/>
        <w:numPr>
          <w:ilvl w:val="0"/>
          <w:numId w:val="19"/>
        </w:numPr>
        <w:spacing w:before="60" w:after="60"/>
        <w:contextualSpacing/>
        <w:rPr>
          <w:rFonts w:ascii="Arial" w:hAnsi="Arial" w:cs="Arial"/>
        </w:rPr>
      </w:pPr>
      <w:r w:rsidRPr="00F93BCA">
        <w:rPr>
          <w:rFonts w:ascii="Arial" w:hAnsi="Arial" w:cs="Arial"/>
        </w:rPr>
        <w:t xml:space="preserve">relationship with, or interest in, an organisation from which they will receive personal gain because the organisation receives funding under the </w:t>
      </w:r>
      <w:r w:rsidR="00CC08F6" w:rsidRPr="00F93BCA">
        <w:rPr>
          <w:rFonts w:ascii="Arial" w:hAnsi="Arial" w:cs="Arial"/>
        </w:rPr>
        <w:t>p</w:t>
      </w:r>
      <w:r w:rsidRPr="00F93BCA">
        <w:rPr>
          <w:rFonts w:ascii="Arial" w:hAnsi="Arial" w:cs="Arial"/>
        </w:rPr>
        <w:t>rogram.</w:t>
      </w:r>
    </w:p>
    <w:p w14:paraId="4087BC48" w14:textId="77777777" w:rsidR="00AB416B" w:rsidRDefault="00AB416B" w:rsidP="00AB416B">
      <w:r>
        <w:t>You will be asked to declare, as part of your application, any perceived or existing conflicts of interests or that, to the best of your knowledge, there is no conflict of interest.</w:t>
      </w:r>
    </w:p>
    <w:p w14:paraId="324EDCF7" w14:textId="3271C56A" w:rsidR="00AB416B" w:rsidRDefault="00AB416B" w:rsidP="00AB416B">
      <w:r>
        <w:t xml:space="preserve">If you later identify that there is an actual, apparent, or potential conflict of interest or that one might arise in relation to a grant application, you must inform the Department </w:t>
      </w:r>
      <w:bookmarkStart w:id="143" w:name="_GoBack"/>
      <w:bookmarkEnd w:id="143"/>
      <w:r>
        <w:t xml:space="preserve">and the </w:t>
      </w:r>
      <w:r>
        <w:lastRenderedPageBreak/>
        <w:t>Community Grants Hub</w:t>
      </w:r>
      <w:r>
        <w:rPr>
          <w:color w:val="745B00" w:themeColor="accent3" w:themeShade="80"/>
        </w:rPr>
        <w:t xml:space="preserve"> </w:t>
      </w:r>
      <w:r>
        <w:t>in writing immediately. Committee members and other officials including the decision maker must also declare any conflicts of interest.</w:t>
      </w:r>
    </w:p>
    <w:p w14:paraId="1368118B" w14:textId="167FBC29" w:rsidR="00AB416B" w:rsidRDefault="00AB416B" w:rsidP="00AB416B">
      <w:r>
        <w:t xml:space="preserve">The chair of the Selection Advisory Panel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Pr>
          <w:i/>
        </w:rPr>
        <w:t>Public Service Act 1999</w:t>
      </w:r>
      <w:r>
        <w:t>.</w:t>
      </w:r>
    </w:p>
    <w:p w14:paraId="79F3FED7" w14:textId="77777777" w:rsidR="00340616" w:rsidRPr="00440282" w:rsidRDefault="00340616" w:rsidP="00892C8B">
      <w:pPr>
        <w:pStyle w:val="Heading2Numbered"/>
        <w:ind w:left="709" w:hanging="709"/>
      </w:pPr>
      <w:bookmarkStart w:id="144" w:name="_Toc421777634"/>
      <w:bookmarkStart w:id="145" w:name="_Toc467773993"/>
      <w:bookmarkStart w:id="146" w:name="_Toc531348692"/>
      <w:r w:rsidRPr="00B72EE8">
        <w:t>Privacy: confidentiality and protection of personal information</w:t>
      </w:r>
      <w:bookmarkEnd w:id="144"/>
      <w:bookmarkEnd w:id="145"/>
      <w:bookmarkEnd w:id="146"/>
    </w:p>
    <w:p w14:paraId="20847EC3" w14:textId="77777777" w:rsidR="00340616" w:rsidRPr="000D1F02" w:rsidRDefault="00340616" w:rsidP="00340616">
      <w:r w:rsidRPr="00532087">
        <w:t xml:space="preserve">We treat </w:t>
      </w:r>
      <w:r w:rsidRPr="003A4C3C">
        <w:t>yo</w:t>
      </w:r>
      <w:r w:rsidRPr="000D1F02">
        <w:t>ur personal information according to the</w:t>
      </w:r>
      <w:r>
        <w:t xml:space="preserve"> 13</w:t>
      </w:r>
      <w:r w:rsidRPr="00532087">
        <w:t xml:space="preserve"> Australian </w:t>
      </w:r>
      <w:r w:rsidRPr="003A4C3C">
        <w:t xml:space="preserve">Privacy Principles and the </w:t>
      </w:r>
      <w:r w:rsidRPr="000D1F02">
        <w:rPr>
          <w:i/>
        </w:rPr>
        <w:t>Privacy Act 1988</w:t>
      </w:r>
      <w:r w:rsidRPr="000D1F02">
        <w:t xml:space="preserve">. This includes letting you know: </w:t>
      </w:r>
    </w:p>
    <w:p w14:paraId="15FFC49A" w14:textId="77777777" w:rsidR="00340616" w:rsidRPr="00F93BCA" w:rsidRDefault="00340616" w:rsidP="00F93BCA">
      <w:pPr>
        <w:pStyle w:val="ListParagraph"/>
        <w:numPr>
          <w:ilvl w:val="0"/>
          <w:numId w:val="19"/>
        </w:numPr>
        <w:spacing w:before="60" w:after="60"/>
        <w:contextualSpacing/>
        <w:rPr>
          <w:rFonts w:ascii="Arial" w:hAnsi="Arial" w:cs="Arial"/>
        </w:rPr>
      </w:pPr>
      <w:r w:rsidRPr="00F93BCA">
        <w:rPr>
          <w:rFonts w:ascii="Arial" w:hAnsi="Arial" w:cs="Arial"/>
        </w:rPr>
        <w:t>what personal information we collect</w:t>
      </w:r>
    </w:p>
    <w:p w14:paraId="1025FF8C" w14:textId="77777777" w:rsidR="00340616" w:rsidRPr="00F93BCA" w:rsidRDefault="00340616" w:rsidP="00F93BCA">
      <w:pPr>
        <w:pStyle w:val="ListParagraph"/>
        <w:numPr>
          <w:ilvl w:val="0"/>
          <w:numId w:val="19"/>
        </w:numPr>
        <w:spacing w:before="60" w:after="60"/>
        <w:contextualSpacing/>
        <w:rPr>
          <w:rFonts w:ascii="Arial" w:hAnsi="Arial" w:cs="Arial"/>
        </w:rPr>
      </w:pPr>
      <w:r w:rsidRPr="00F93BCA">
        <w:rPr>
          <w:rFonts w:ascii="Arial" w:hAnsi="Arial" w:cs="Arial"/>
        </w:rPr>
        <w:t>why we collect your personal information</w:t>
      </w:r>
    </w:p>
    <w:p w14:paraId="1CC948CC" w14:textId="70108F60" w:rsidR="00340616" w:rsidRPr="00F93BCA" w:rsidRDefault="00340616" w:rsidP="00F93BCA">
      <w:pPr>
        <w:pStyle w:val="ListParagraph"/>
        <w:numPr>
          <w:ilvl w:val="0"/>
          <w:numId w:val="19"/>
        </w:numPr>
        <w:spacing w:before="60" w:after="60"/>
        <w:contextualSpacing/>
        <w:rPr>
          <w:rFonts w:ascii="Arial" w:hAnsi="Arial" w:cs="Arial"/>
        </w:rPr>
      </w:pPr>
      <w:r w:rsidRPr="00F93BCA">
        <w:rPr>
          <w:rFonts w:ascii="Arial" w:hAnsi="Arial" w:cs="Arial"/>
        </w:rPr>
        <w:t>who we give your personal information to</w:t>
      </w:r>
      <w:r w:rsidR="00CC08F6" w:rsidRPr="00F93BCA">
        <w:rPr>
          <w:rFonts w:ascii="Arial" w:hAnsi="Arial" w:cs="Arial"/>
        </w:rPr>
        <w:t>.</w:t>
      </w:r>
    </w:p>
    <w:p w14:paraId="70FA70A8" w14:textId="77777777" w:rsidR="00340616" w:rsidRPr="00E86A67" w:rsidRDefault="00340616" w:rsidP="00340616">
      <w:r w:rsidRPr="00E86A67">
        <w:t xml:space="preserve">You are required, as part of your application, to declare your ability to comply with the </w:t>
      </w:r>
      <w:hyperlink r:id="rId32" w:history="1">
        <w:r w:rsidRPr="00333BAC">
          <w:rPr>
            <w:i/>
          </w:rPr>
          <w:t>Privacy Act 1988</w:t>
        </w:r>
      </w:hyperlink>
      <w:r w:rsidRPr="00333BAC">
        <w:rPr>
          <w:i/>
        </w:rPr>
        <w:t>,</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14:paraId="52C0BFDC" w14:textId="77777777" w:rsidR="00340616" w:rsidRDefault="00340616" w:rsidP="00340616">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478D4B3D" w14:textId="77777777" w:rsidR="00340616" w:rsidRPr="00763129" w:rsidRDefault="00340616" w:rsidP="00340616">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14:paraId="128C47B8" w14:textId="77777777" w:rsidR="00340616" w:rsidRPr="0033741C" w:rsidRDefault="00340616" w:rsidP="00340616">
      <w:pPr>
        <w:rPr>
          <w:lang w:eastAsia="en-AU"/>
        </w:rPr>
      </w:pPr>
      <w:r>
        <w:rPr>
          <w:lang w:eastAsia="en-AU"/>
        </w:rPr>
        <w:t>We may reveal confidential information to</w:t>
      </w:r>
      <w:r w:rsidRPr="0033741C">
        <w:rPr>
          <w:lang w:eastAsia="en-AU"/>
        </w:rPr>
        <w:t>:</w:t>
      </w:r>
    </w:p>
    <w:p w14:paraId="2AA8082E" w14:textId="77777777" w:rsidR="00340616" w:rsidRPr="00F93BCA" w:rsidRDefault="00340616" w:rsidP="00F93BCA">
      <w:pPr>
        <w:pStyle w:val="ListParagraph"/>
        <w:numPr>
          <w:ilvl w:val="0"/>
          <w:numId w:val="19"/>
        </w:numPr>
        <w:spacing w:before="60" w:after="60"/>
        <w:contextualSpacing/>
        <w:rPr>
          <w:rFonts w:ascii="Arial" w:hAnsi="Arial" w:cs="Arial"/>
        </w:rPr>
      </w:pPr>
      <w:r w:rsidRPr="00F93BCA">
        <w:rPr>
          <w:rFonts w:ascii="Arial" w:hAnsi="Arial" w:cs="Arial"/>
        </w:rPr>
        <w:t>employees and contractors of our department so we can research, assess, monitor and analyse our programs and activities</w:t>
      </w:r>
    </w:p>
    <w:p w14:paraId="0B4E983E" w14:textId="77777777" w:rsidR="00340616" w:rsidRPr="00F93BCA" w:rsidRDefault="00340616" w:rsidP="00F93BCA">
      <w:pPr>
        <w:pStyle w:val="ListParagraph"/>
        <w:numPr>
          <w:ilvl w:val="0"/>
          <w:numId w:val="19"/>
        </w:numPr>
        <w:spacing w:before="60" w:after="60"/>
        <w:contextualSpacing/>
        <w:rPr>
          <w:rFonts w:ascii="Arial" w:hAnsi="Arial" w:cs="Arial"/>
        </w:rPr>
      </w:pPr>
      <w:r w:rsidRPr="00F93BCA">
        <w:rPr>
          <w:rFonts w:ascii="Arial" w:hAnsi="Arial" w:cs="Arial"/>
        </w:rPr>
        <w:t>employees and contractors of other Commonwealth agencies for any purposes, including government administration, research or service delivery</w:t>
      </w:r>
    </w:p>
    <w:p w14:paraId="61333998" w14:textId="77777777" w:rsidR="00340616" w:rsidRPr="00F93BCA" w:rsidRDefault="00340616" w:rsidP="00F93BCA">
      <w:pPr>
        <w:pStyle w:val="ListParagraph"/>
        <w:numPr>
          <w:ilvl w:val="0"/>
          <w:numId w:val="19"/>
        </w:numPr>
        <w:spacing w:before="60" w:after="60"/>
        <w:contextualSpacing/>
        <w:rPr>
          <w:rFonts w:ascii="Arial" w:hAnsi="Arial" w:cs="Arial"/>
        </w:rPr>
      </w:pPr>
      <w:r w:rsidRPr="00F93BCA">
        <w:rPr>
          <w:rFonts w:ascii="Arial" w:hAnsi="Arial" w:cs="Arial"/>
        </w:rPr>
        <w:t>other Commonwealth, State, Territory or local government agencies in program reports and consultations</w:t>
      </w:r>
    </w:p>
    <w:p w14:paraId="05356978" w14:textId="77777777" w:rsidR="00340616" w:rsidRPr="00F93BCA" w:rsidRDefault="00340616" w:rsidP="00F93BCA">
      <w:pPr>
        <w:pStyle w:val="ListParagraph"/>
        <w:numPr>
          <w:ilvl w:val="0"/>
          <w:numId w:val="19"/>
        </w:numPr>
        <w:spacing w:before="60" w:after="60"/>
        <w:contextualSpacing/>
        <w:rPr>
          <w:rFonts w:ascii="Arial" w:hAnsi="Arial" w:cs="Arial"/>
        </w:rPr>
      </w:pPr>
      <w:r w:rsidRPr="00F93BCA">
        <w:rPr>
          <w:rFonts w:ascii="Arial" w:hAnsi="Arial" w:cs="Arial"/>
        </w:rPr>
        <w:t>the Auditor-General, Ombudsman or Privacy Commissioner</w:t>
      </w:r>
    </w:p>
    <w:p w14:paraId="6D1BCDA0" w14:textId="77777777" w:rsidR="00340616" w:rsidRPr="00F93BCA" w:rsidRDefault="00340616" w:rsidP="00F93BCA">
      <w:pPr>
        <w:pStyle w:val="ListParagraph"/>
        <w:numPr>
          <w:ilvl w:val="0"/>
          <w:numId w:val="19"/>
        </w:numPr>
        <w:spacing w:before="60" w:after="60"/>
        <w:contextualSpacing/>
        <w:rPr>
          <w:rFonts w:ascii="Arial" w:hAnsi="Arial" w:cs="Arial"/>
        </w:rPr>
      </w:pPr>
      <w:r w:rsidRPr="00F93BCA">
        <w:rPr>
          <w:rFonts w:ascii="Arial" w:hAnsi="Arial" w:cs="Arial"/>
        </w:rPr>
        <w:t>the responsible Minister or Parliamentary Secretary</w:t>
      </w:r>
    </w:p>
    <w:p w14:paraId="5EAC5355" w14:textId="77777777" w:rsidR="00340616" w:rsidRPr="00F93BCA" w:rsidRDefault="00340616" w:rsidP="00F93BCA">
      <w:pPr>
        <w:pStyle w:val="ListParagraph"/>
        <w:numPr>
          <w:ilvl w:val="0"/>
          <w:numId w:val="19"/>
        </w:numPr>
        <w:spacing w:before="60" w:after="60"/>
        <w:contextualSpacing/>
        <w:rPr>
          <w:rFonts w:ascii="Arial" w:hAnsi="Arial" w:cs="Arial"/>
        </w:rPr>
      </w:pPr>
      <w:r w:rsidRPr="00F93BCA">
        <w:rPr>
          <w:rFonts w:ascii="Arial" w:hAnsi="Arial" w:cs="Arial"/>
        </w:rPr>
        <w:t>a House or a Committee of the Australian Parliament.</w:t>
      </w:r>
    </w:p>
    <w:p w14:paraId="1405C66A" w14:textId="77777777" w:rsidR="00340616" w:rsidRPr="00AB0818" w:rsidRDefault="00340616" w:rsidP="00340616">
      <w:r w:rsidRPr="00AB0818">
        <w:t>We may share the information you give us with other Commonwealth agencies for any purposes including government administration, research or service delivery and according to Australian laws, including the:</w:t>
      </w:r>
    </w:p>
    <w:p w14:paraId="3C997E84" w14:textId="77777777" w:rsidR="00340616" w:rsidRPr="00F93BCA" w:rsidRDefault="00340616" w:rsidP="00F93BCA">
      <w:pPr>
        <w:pStyle w:val="ListParagraph"/>
        <w:numPr>
          <w:ilvl w:val="0"/>
          <w:numId w:val="19"/>
        </w:numPr>
        <w:spacing w:before="60" w:after="60"/>
        <w:contextualSpacing/>
        <w:rPr>
          <w:rFonts w:ascii="Arial" w:hAnsi="Arial" w:cs="Arial"/>
          <w:i/>
        </w:rPr>
      </w:pPr>
      <w:r w:rsidRPr="00F93BCA">
        <w:rPr>
          <w:rFonts w:ascii="Arial" w:hAnsi="Arial" w:cs="Arial"/>
          <w:i/>
        </w:rPr>
        <w:lastRenderedPageBreak/>
        <w:t>Public Service Act 1999</w:t>
      </w:r>
    </w:p>
    <w:p w14:paraId="679755A8" w14:textId="77777777" w:rsidR="00340616" w:rsidRPr="00F93BCA" w:rsidRDefault="00340616" w:rsidP="00F93BCA">
      <w:pPr>
        <w:pStyle w:val="ListParagraph"/>
        <w:numPr>
          <w:ilvl w:val="0"/>
          <w:numId w:val="19"/>
        </w:numPr>
        <w:spacing w:before="60" w:after="60"/>
        <w:contextualSpacing/>
        <w:rPr>
          <w:rFonts w:ascii="Arial" w:hAnsi="Arial" w:cs="Arial"/>
          <w:i/>
        </w:rPr>
      </w:pPr>
      <w:r w:rsidRPr="00F93BCA">
        <w:rPr>
          <w:rFonts w:ascii="Arial" w:hAnsi="Arial" w:cs="Arial"/>
          <w:i/>
        </w:rPr>
        <w:t>Public Service Regulations 1999</w:t>
      </w:r>
    </w:p>
    <w:p w14:paraId="33BE07B7" w14:textId="77777777" w:rsidR="00340616" w:rsidRPr="00F93BCA" w:rsidRDefault="00340616" w:rsidP="00F93BCA">
      <w:pPr>
        <w:pStyle w:val="ListParagraph"/>
        <w:numPr>
          <w:ilvl w:val="0"/>
          <w:numId w:val="19"/>
        </w:numPr>
        <w:spacing w:before="60" w:after="60"/>
        <w:contextualSpacing/>
        <w:rPr>
          <w:rFonts w:ascii="Arial" w:hAnsi="Arial" w:cs="Arial"/>
          <w:i/>
        </w:rPr>
      </w:pPr>
      <w:r w:rsidRPr="00F93BCA">
        <w:rPr>
          <w:rFonts w:ascii="Arial" w:hAnsi="Arial" w:cs="Arial"/>
          <w:i/>
        </w:rPr>
        <w:t>Public Governance, Performance and Accountability Act</w:t>
      </w:r>
    </w:p>
    <w:p w14:paraId="1C3AD0B9" w14:textId="77777777" w:rsidR="00340616" w:rsidRPr="00F93BCA" w:rsidRDefault="00340616" w:rsidP="00F93BCA">
      <w:pPr>
        <w:pStyle w:val="ListParagraph"/>
        <w:numPr>
          <w:ilvl w:val="0"/>
          <w:numId w:val="19"/>
        </w:numPr>
        <w:spacing w:before="60" w:after="60"/>
        <w:contextualSpacing/>
        <w:rPr>
          <w:rFonts w:ascii="Arial" w:hAnsi="Arial" w:cs="Arial"/>
          <w:i/>
        </w:rPr>
      </w:pPr>
      <w:r w:rsidRPr="00F93BCA">
        <w:rPr>
          <w:rFonts w:ascii="Arial" w:hAnsi="Arial" w:cs="Arial"/>
          <w:i/>
        </w:rPr>
        <w:t xml:space="preserve">Privacy Act 1988 </w:t>
      </w:r>
    </w:p>
    <w:p w14:paraId="17660980" w14:textId="77777777" w:rsidR="00340616" w:rsidRPr="00F93BCA" w:rsidRDefault="00340616" w:rsidP="00F93BCA">
      <w:pPr>
        <w:pStyle w:val="ListParagraph"/>
        <w:numPr>
          <w:ilvl w:val="0"/>
          <w:numId w:val="19"/>
        </w:numPr>
        <w:spacing w:before="60" w:after="60"/>
        <w:contextualSpacing/>
        <w:rPr>
          <w:rFonts w:ascii="Arial" w:hAnsi="Arial" w:cs="Arial"/>
          <w:i/>
        </w:rPr>
      </w:pPr>
      <w:r w:rsidRPr="00F93BCA">
        <w:rPr>
          <w:rFonts w:ascii="Arial" w:hAnsi="Arial" w:cs="Arial"/>
          <w:i/>
        </w:rPr>
        <w:t>Crimes Act 1914</w:t>
      </w:r>
    </w:p>
    <w:p w14:paraId="40872122" w14:textId="77777777" w:rsidR="00340616" w:rsidRPr="00F93BCA" w:rsidRDefault="00340616" w:rsidP="00F93BCA">
      <w:pPr>
        <w:pStyle w:val="ListParagraph"/>
        <w:numPr>
          <w:ilvl w:val="0"/>
          <w:numId w:val="19"/>
        </w:numPr>
        <w:spacing w:before="60" w:after="60"/>
        <w:contextualSpacing/>
        <w:rPr>
          <w:rFonts w:ascii="Arial" w:hAnsi="Arial" w:cs="Arial"/>
          <w:i/>
        </w:rPr>
      </w:pPr>
      <w:r w:rsidRPr="00F93BCA">
        <w:rPr>
          <w:rFonts w:ascii="Arial" w:hAnsi="Arial" w:cs="Arial"/>
          <w:i/>
        </w:rPr>
        <w:t>Criminal Code Act 1995</w:t>
      </w:r>
    </w:p>
    <w:p w14:paraId="1B0EE095" w14:textId="77777777" w:rsidR="00340616" w:rsidRPr="00AB0818" w:rsidRDefault="00340616" w:rsidP="00340616">
      <w:pPr>
        <w:keepNext/>
      </w:pPr>
      <w:r w:rsidRPr="00AB0818">
        <w:t>We’ll treat the information you give us as sensitive and therefore confidential if it meets all of the four conditions below:</w:t>
      </w:r>
    </w:p>
    <w:p w14:paraId="24CA75B1" w14:textId="77777777" w:rsidR="00340616" w:rsidRPr="00AB0818" w:rsidRDefault="00340616" w:rsidP="006F50F9">
      <w:pPr>
        <w:pStyle w:val="NumberedList1"/>
        <w:numPr>
          <w:ilvl w:val="0"/>
          <w:numId w:val="14"/>
        </w:numPr>
      </w:pPr>
      <w:r>
        <w:t>y</w:t>
      </w:r>
      <w:r w:rsidRPr="00AB0818">
        <w:t>ou clearly identify the information as confidential and explain why we should treat it as conf</w:t>
      </w:r>
      <w:r>
        <w:t>idential</w:t>
      </w:r>
    </w:p>
    <w:p w14:paraId="0611DEAC" w14:textId="77777777" w:rsidR="00340616" w:rsidRPr="00AB0818" w:rsidRDefault="00340616" w:rsidP="0054078D">
      <w:pPr>
        <w:pStyle w:val="NumberedList1"/>
      </w:pPr>
      <w:r>
        <w:t>t</w:t>
      </w:r>
      <w:r w:rsidRPr="00AB0818">
        <w:t>he inform</w:t>
      </w:r>
      <w:r>
        <w:t>ation is commercially sensitive</w:t>
      </w:r>
    </w:p>
    <w:p w14:paraId="76981804" w14:textId="77777777" w:rsidR="00340616" w:rsidRPr="00AB0818" w:rsidRDefault="00340616" w:rsidP="0054078D">
      <w:pPr>
        <w:pStyle w:val="NumberedList1"/>
      </w:pPr>
      <w:r>
        <w:t>r</w:t>
      </w:r>
      <w:r w:rsidRPr="00AB0818">
        <w:t>evealing the information would cause unreasona</w:t>
      </w:r>
      <w:r>
        <w:t>ble harm to you or someone else</w:t>
      </w:r>
    </w:p>
    <w:p w14:paraId="43DE3FBF" w14:textId="77777777" w:rsidR="00340616" w:rsidRDefault="00340616" w:rsidP="0054078D">
      <w:pPr>
        <w:pStyle w:val="NumberedList1"/>
      </w:pPr>
      <w:r>
        <w:t>y</w:t>
      </w:r>
      <w:r w:rsidRPr="00AB0818">
        <w:t>ou provide the information with an understanding that it will stay confidential.</w:t>
      </w:r>
    </w:p>
    <w:p w14:paraId="40406A9D" w14:textId="77777777" w:rsidR="00340616" w:rsidRPr="00E86A67" w:rsidRDefault="00340616" w:rsidP="00340616">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14:paraId="0246D5EA" w14:textId="77777777" w:rsidR="00340616" w:rsidRPr="00B72EE8" w:rsidRDefault="00340616" w:rsidP="00892C8B">
      <w:pPr>
        <w:pStyle w:val="Heading2Numbered"/>
        <w:ind w:left="709" w:hanging="709"/>
      </w:pPr>
      <w:bookmarkStart w:id="147" w:name="_Toc421777635"/>
      <w:bookmarkStart w:id="148" w:name="_Toc467773994"/>
      <w:bookmarkStart w:id="149" w:name="_Toc531348693"/>
      <w:r w:rsidRPr="00B72EE8">
        <w:t>Freedom of information</w:t>
      </w:r>
      <w:bookmarkEnd w:id="147"/>
      <w:bookmarkEnd w:id="148"/>
      <w:bookmarkEnd w:id="149"/>
    </w:p>
    <w:p w14:paraId="14867FAB" w14:textId="4186709B"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rsidR="00CC08F6">
        <w:t>p</w:t>
      </w:r>
      <w:r>
        <w:t>rogram</w:t>
      </w:r>
      <w:r w:rsidRPr="00B72EE8">
        <w:t xml:space="preserve">, are subject to the </w:t>
      </w:r>
      <w:r w:rsidRPr="00B72EE8">
        <w:rPr>
          <w:i/>
        </w:rPr>
        <w:t>Freedom of Information Act 1982</w:t>
      </w:r>
      <w:r w:rsidRPr="00B72EE8">
        <w:t xml:space="preserve"> </w:t>
      </w:r>
      <w:r w:rsidRPr="00333BAC">
        <w:rPr>
          <w:i/>
        </w:rPr>
        <w:t>(FOI Act).</w:t>
      </w:r>
    </w:p>
    <w:p w14:paraId="06DC8DFA" w14:textId="77777777" w:rsidR="00340616" w:rsidRPr="00B72EE8" w:rsidRDefault="00340616" w:rsidP="00340616">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63F74E7" w14:textId="77777777" w:rsidR="00340616" w:rsidRPr="00B72EE8" w:rsidRDefault="00340616" w:rsidP="0017002F">
      <w:pPr>
        <w:suppressAutoHyphens w:val="0"/>
        <w:spacing w:before="0" w:after="120" w:line="440" w:lineRule="atLeast"/>
      </w:pPr>
      <w:r w:rsidRPr="00B72EE8">
        <w:t>All F</w:t>
      </w:r>
      <w:r>
        <w:t xml:space="preserve">reedom of Information </w:t>
      </w:r>
      <w:r w:rsidRPr="00B72EE8">
        <w:t>requests must be referred to the Freedom of Information Coordinator in writing.</w:t>
      </w:r>
    </w:p>
    <w:p w14:paraId="5B74ADE3"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263FD3DA" w14:textId="40EFFCD8" w:rsidR="00340616" w:rsidRPr="00A9798A" w:rsidRDefault="00533BCE" w:rsidP="00A9798A">
      <w:pPr>
        <w:tabs>
          <w:tab w:val="left" w:pos="1418"/>
        </w:tabs>
        <w:spacing w:before="0" w:after="0" w:line="240" w:lineRule="auto"/>
        <w:ind w:left="2836" w:hanging="1418"/>
      </w:pPr>
      <w:r w:rsidRPr="00A9798A">
        <w:t>Department of Social Services</w:t>
      </w:r>
    </w:p>
    <w:p w14:paraId="79AF2BBB" w14:textId="77777777" w:rsidR="00533BCE" w:rsidRPr="00A9798A" w:rsidRDefault="00192E36" w:rsidP="00A9798A">
      <w:pPr>
        <w:tabs>
          <w:tab w:val="left" w:pos="1418"/>
        </w:tabs>
        <w:spacing w:before="0" w:after="0" w:line="240" w:lineRule="auto"/>
        <w:ind w:left="2836" w:hanging="1418"/>
      </w:pPr>
      <w:r>
        <w:t>Government and Executive Services Branch</w:t>
      </w:r>
    </w:p>
    <w:p w14:paraId="502DA775" w14:textId="77777777" w:rsidR="00533BCE" w:rsidRPr="00A9798A" w:rsidRDefault="00533BCE" w:rsidP="00A9798A">
      <w:pPr>
        <w:tabs>
          <w:tab w:val="left" w:pos="1418"/>
        </w:tabs>
        <w:spacing w:before="0" w:after="0" w:line="240" w:lineRule="auto"/>
        <w:ind w:left="2836" w:hanging="1418"/>
      </w:pPr>
      <w:r w:rsidRPr="00A9798A">
        <w:t>GPO Box 9820</w:t>
      </w:r>
    </w:p>
    <w:p w14:paraId="027E1D88" w14:textId="535D60F4" w:rsidR="00533BCE" w:rsidRPr="00A9798A" w:rsidRDefault="00533BCE" w:rsidP="00A9798A">
      <w:pPr>
        <w:tabs>
          <w:tab w:val="left" w:pos="1418"/>
        </w:tabs>
        <w:spacing w:before="0" w:after="0" w:line="240" w:lineRule="auto"/>
        <w:ind w:left="2836" w:hanging="1418"/>
      </w:pPr>
      <w:r w:rsidRPr="00A9798A">
        <w:t>Canberra ACT 2601</w:t>
      </w:r>
    </w:p>
    <w:p w14:paraId="3B3F9EB5" w14:textId="047DABDE" w:rsidR="00340616" w:rsidRDefault="00340616" w:rsidP="00340616">
      <w:pPr>
        <w:rPr>
          <w:color w:val="745B00" w:themeColor="accent3" w:themeShade="80"/>
        </w:rPr>
      </w:pPr>
      <w:r w:rsidRPr="00B72EE8">
        <w:t>By email:</w:t>
      </w:r>
      <w:r w:rsidRPr="00B72EE8">
        <w:tab/>
      </w:r>
      <w:hyperlink r:id="rId33" w:history="1">
        <w:r w:rsidR="00533BCE" w:rsidRPr="00367A67">
          <w:rPr>
            <w:rStyle w:val="Hyperlink"/>
            <w:rFonts w:cstheme="minorBidi"/>
          </w:rPr>
          <w:t>foi@dss.gov.au</w:t>
        </w:r>
      </w:hyperlink>
      <w:r w:rsidR="00533BCE" w:rsidRPr="00367A67">
        <w:rPr>
          <w:color w:val="745B00" w:themeColor="accent3" w:themeShade="80"/>
        </w:rPr>
        <w:t xml:space="preserve"> </w:t>
      </w:r>
    </w:p>
    <w:p w14:paraId="64371A92" w14:textId="2BA9DFD0" w:rsidR="00D26723" w:rsidRDefault="00D26723">
      <w:pPr>
        <w:suppressAutoHyphens w:val="0"/>
        <w:spacing w:before="0" w:after="120" w:line="440" w:lineRule="atLeast"/>
        <w:rPr>
          <w:color w:val="745B00" w:themeColor="accent3" w:themeShade="80"/>
        </w:rPr>
      </w:pPr>
      <w:r>
        <w:rPr>
          <w:color w:val="745B00" w:themeColor="accent3" w:themeShade="80"/>
        </w:rPr>
        <w:br w:type="page"/>
      </w:r>
    </w:p>
    <w:p w14:paraId="12C3CB8B" w14:textId="77777777" w:rsidR="00340616" w:rsidRDefault="00340616" w:rsidP="0054078D">
      <w:pPr>
        <w:pStyle w:val="Heading1Numbered"/>
      </w:pPr>
      <w:bookmarkStart w:id="150" w:name="_Toc531348694"/>
      <w:bookmarkStart w:id="151" w:name="_Toc467773996"/>
      <w:bookmarkStart w:id="152" w:name="_Toc531348695"/>
      <w:bookmarkEnd w:id="150"/>
      <w:r w:rsidRPr="00B72EE8">
        <w:lastRenderedPageBreak/>
        <w:t>Glossary</w:t>
      </w:r>
      <w:bookmarkEnd w:id="151"/>
      <w:bookmarkEnd w:id="152"/>
    </w:p>
    <w:p w14:paraId="31B82574" w14:textId="77777777" w:rsidR="00340616" w:rsidRDefault="00340616" w:rsidP="00340616">
      <w:pPr>
        <w:tabs>
          <w:tab w:val="left" w:pos="2835"/>
        </w:tabs>
        <w:spacing w:after="120"/>
      </w:pPr>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14:paraId="45B60EC1" w14:textId="77777777" w:rsidTr="002A2026">
        <w:trPr>
          <w:tblHeader/>
        </w:trPr>
        <w:tc>
          <w:tcPr>
            <w:tcW w:w="2513" w:type="dxa"/>
          </w:tcPr>
          <w:p w14:paraId="00819B4D" w14:textId="77777777" w:rsidR="0003793B" w:rsidRPr="00FF507B" w:rsidRDefault="0003793B" w:rsidP="002A2026">
            <w:pPr>
              <w:tabs>
                <w:tab w:val="left" w:pos="2835"/>
              </w:tabs>
              <w:spacing w:after="120"/>
            </w:pPr>
            <w:r w:rsidRPr="00FF507B">
              <w:rPr>
                <w:b/>
              </w:rPr>
              <w:t>Term</w:t>
            </w:r>
          </w:p>
        </w:tc>
        <w:tc>
          <w:tcPr>
            <w:tcW w:w="6395" w:type="dxa"/>
          </w:tcPr>
          <w:p w14:paraId="072F8961" w14:textId="77777777"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14:paraId="3EFCCDE3" w14:textId="77777777" w:rsidTr="002A2026">
        <w:tc>
          <w:tcPr>
            <w:tcW w:w="2513" w:type="dxa"/>
          </w:tcPr>
          <w:p w14:paraId="7460D026" w14:textId="77777777" w:rsidR="0003793B" w:rsidRDefault="0003793B" w:rsidP="002A2026">
            <w:pPr>
              <w:tabs>
                <w:tab w:val="left" w:pos="2835"/>
              </w:tabs>
              <w:spacing w:after="120"/>
            </w:pPr>
            <w:r w:rsidRPr="001B21A4">
              <w:t>assessment criteria</w:t>
            </w:r>
          </w:p>
        </w:tc>
        <w:tc>
          <w:tcPr>
            <w:tcW w:w="6395" w:type="dxa"/>
          </w:tcPr>
          <w:p w14:paraId="411E35A5" w14:textId="77777777"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03793B" w:rsidRPr="00463AB3" w14:paraId="28C4D0DB" w14:textId="77777777" w:rsidTr="002A2026">
        <w:tc>
          <w:tcPr>
            <w:tcW w:w="2513" w:type="dxa"/>
          </w:tcPr>
          <w:p w14:paraId="03735A3B" w14:textId="77777777" w:rsidR="0003793B" w:rsidRPr="00463AB3" w:rsidRDefault="0003793B" w:rsidP="002A2026">
            <w:pPr>
              <w:tabs>
                <w:tab w:val="left" w:pos="2835"/>
              </w:tabs>
              <w:spacing w:after="120"/>
            </w:pPr>
            <w:r>
              <w:t>c</w:t>
            </w:r>
            <w:r w:rsidRPr="00463AB3">
              <w:t>ommencement date</w:t>
            </w:r>
          </w:p>
        </w:tc>
        <w:tc>
          <w:tcPr>
            <w:tcW w:w="6395" w:type="dxa"/>
          </w:tcPr>
          <w:p w14:paraId="7B5937F6" w14:textId="77777777" w:rsidR="0003793B" w:rsidRPr="00463AB3" w:rsidRDefault="0003793B" w:rsidP="002A2026">
            <w:pPr>
              <w:tabs>
                <w:tab w:val="left" w:pos="2835"/>
              </w:tabs>
              <w:spacing w:after="120"/>
            </w:pPr>
            <w:r w:rsidRPr="00463AB3">
              <w:t xml:space="preserve">The expected start date for the grant activity. </w:t>
            </w:r>
          </w:p>
        </w:tc>
      </w:tr>
      <w:tr w:rsidR="0003793B" w:rsidRPr="001B21A4" w14:paraId="6FD94190" w14:textId="77777777" w:rsidTr="002A2026">
        <w:tc>
          <w:tcPr>
            <w:tcW w:w="2513" w:type="dxa"/>
          </w:tcPr>
          <w:p w14:paraId="218D1809" w14:textId="77777777" w:rsidR="0003793B" w:rsidRPr="00463AB3" w:rsidRDefault="0003793B" w:rsidP="002A2026">
            <w:pPr>
              <w:tabs>
                <w:tab w:val="left" w:pos="2835"/>
              </w:tabs>
              <w:spacing w:after="120"/>
            </w:pPr>
            <w:r>
              <w:t>c</w:t>
            </w:r>
            <w:r w:rsidRPr="00463AB3">
              <w:t>ompletion date</w:t>
            </w:r>
          </w:p>
        </w:tc>
        <w:tc>
          <w:tcPr>
            <w:tcW w:w="6395" w:type="dxa"/>
          </w:tcPr>
          <w:p w14:paraId="3CDFC6C5" w14:textId="77777777"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14:paraId="6D837EAB" w14:textId="77777777" w:rsidTr="002A2026">
        <w:tc>
          <w:tcPr>
            <w:tcW w:w="2513" w:type="dxa"/>
          </w:tcPr>
          <w:p w14:paraId="7CB534E2" w14:textId="77777777" w:rsidR="0003793B" w:rsidRPr="001B21A4" w:rsidRDefault="0003793B" w:rsidP="002A2026">
            <w:pPr>
              <w:tabs>
                <w:tab w:val="left" w:pos="2835"/>
              </w:tabs>
              <w:spacing w:after="120"/>
            </w:pPr>
            <w:r>
              <w:t xml:space="preserve">Commonwealth </w:t>
            </w:r>
            <w:r w:rsidRPr="001B21A4">
              <w:t>entity</w:t>
            </w:r>
          </w:p>
        </w:tc>
        <w:tc>
          <w:tcPr>
            <w:tcW w:w="6395" w:type="dxa"/>
          </w:tcPr>
          <w:p w14:paraId="4EBAC0CE" w14:textId="77777777"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14:paraId="41551C3C" w14:textId="77777777" w:rsidTr="002A2026">
        <w:tc>
          <w:tcPr>
            <w:tcW w:w="2513" w:type="dxa"/>
          </w:tcPr>
          <w:p w14:paraId="0127903E" w14:textId="77777777" w:rsidR="0003793B" w:rsidRDefault="0003793B" w:rsidP="002A2026">
            <w:r>
              <w:t>date of effect</w:t>
            </w:r>
          </w:p>
        </w:tc>
        <w:tc>
          <w:tcPr>
            <w:tcW w:w="6395" w:type="dxa"/>
          </w:tcPr>
          <w:p w14:paraId="65D54215" w14:textId="77777777" w:rsidR="0003793B" w:rsidRPr="00710FAB" w:rsidRDefault="0003793B" w:rsidP="002A2026">
            <w:pPr>
              <w:rPr>
                <w:rFonts w:cs="Arial"/>
                <w:lang w:eastAsia="en-AU"/>
              </w:rPr>
            </w:pPr>
            <w:r w:rsidRPr="00710FAB">
              <w:rPr>
                <w:rFonts w:cs="Arial"/>
                <w:lang w:eastAsia="en-AU"/>
              </w:rPr>
              <w:t>This will depend on the particular grant. It can be the date in which a grant agreement is signed or a specified starting date. Where there is no grant agreement, entities must publish information on individual grants as soon as practicable.</w:t>
            </w:r>
            <w:r>
              <w:rPr>
                <w:rFonts w:cs="Arial"/>
                <w:lang w:eastAsia="en-AU"/>
              </w:rPr>
              <w:t xml:space="preserve"> </w:t>
            </w:r>
          </w:p>
        </w:tc>
      </w:tr>
      <w:tr w:rsidR="0003793B" w:rsidRPr="001B21A4" w14:paraId="200A8273" w14:textId="77777777" w:rsidTr="002A2026">
        <w:tc>
          <w:tcPr>
            <w:tcW w:w="2513" w:type="dxa"/>
          </w:tcPr>
          <w:p w14:paraId="792911B8" w14:textId="77777777" w:rsidR="0003793B" w:rsidRPr="001B21A4" w:rsidRDefault="0003793B" w:rsidP="002A2026">
            <w:r w:rsidRPr="001B21A4">
              <w:t>decision maker</w:t>
            </w:r>
          </w:p>
        </w:tc>
        <w:tc>
          <w:tcPr>
            <w:tcW w:w="6395" w:type="dxa"/>
          </w:tcPr>
          <w:p w14:paraId="3799BD93" w14:textId="77777777" w:rsidR="0003793B" w:rsidRPr="00710FAB" w:rsidRDefault="0003793B" w:rsidP="002A2026">
            <w:r w:rsidRPr="00710FAB">
              <w:rPr>
                <w:rFonts w:cs="Arial"/>
                <w:lang w:eastAsia="en-AU"/>
              </w:rPr>
              <w:t>The person who makes a decision to award a grant.</w:t>
            </w:r>
          </w:p>
        </w:tc>
      </w:tr>
      <w:tr w:rsidR="0003793B" w:rsidRPr="001B21A4" w14:paraId="16F4D83D" w14:textId="77777777" w:rsidTr="002A2026">
        <w:tc>
          <w:tcPr>
            <w:tcW w:w="2513" w:type="dxa"/>
          </w:tcPr>
          <w:p w14:paraId="0BF69EF1" w14:textId="77777777" w:rsidR="0003793B" w:rsidRPr="001B21A4" w:rsidRDefault="0003793B" w:rsidP="002A2026">
            <w:pPr>
              <w:tabs>
                <w:tab w:val="left" w:pos="2835"/>
              </w:tabs>
              <w:spacing w:after="120"/>
            </w:pPr>
            <w:r w:rsidRPr="001B21A4">
              <w:t>eligibility criteria</w:t>
            </w:r>
          </w:p>
        </w:tc>
        <w:tc>
          <w:tcPr>
            <w:tcW w:w="6395" w:type="dxa"/>
          </w:tcPr>
          <w:p w14:paraId="0F3C4A23" w14:textId="77777777"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D26723" w:rsidRPr="001B21A4" w14:paraId="23FDD9B2" w14:textId="77777777" w:rsidTr="002A2026">
        <w:tc>
          <w:tcPr>
            <w:tcW w:w="2513" w:type="dxa"/>
          </w:tcPr>
          <w:p w14:paraId="2D9CE150" w14:textId="01D93644" w:rsidR="00D26723" w:rsidRPr="001B21A4" w:rsidRDefault="00D26723" w:rsidP="00D26723">
            <w:pPr>
              <w:tabs>
                <w:tab w:val="left" w:pos="2835"/>
              </w:tabs>
              <w:spacing w:after="120"/>
            </w:pPr>
            <w:r w:rsidRPr="00454BD7">
              <w:t xml:space="preserve">Funding Arrangement Manager </w:t>
            </w:r>
          </w:p>
        </w:tc>
        <w:tc>
          <w:tcPr>
            <w:tcW w:w="6395" w:type="dxa"/>
          </w:tcPr>
          <w:p w14:paraId="767C921A" w14:textId="1592AC9F" w:rsidR="00D26723" w:rsidRPr="00710FAB" w:rsidRDefault="0000039B" w:rsidP="00CC08F6">
            <w:pPr>
              <w:tabs>
                <w:tab w:val="left" w:pos="2835"/>
              </w:tabs>
              <w:spacing w:after="120"/>
              <w:rPr>
                <w:rFonts w:cs="Arial"/>
                <w:lang w:eastAsia="en-AU"/>
              </w:rPr>
            </w:pPr>
            <w:r>
              <w:t>I</w:t>
            </w:r>
            <w:r w:rsidR="00D26723" w:rsidRPr="00454BD7">
              <w:t>s the officer responsible for the ongoing management of the grantee and their compliance with the grant agreement.</w:t>
            </w:r>
          </w:p>
        </w:tc>
      </w:tr>
      <w:tr w:rsidR="0003793B" w:rsidRPr="00463AB3" w14:paraId="59B87F64" w14:textId="77777777" w:rsidTr="002A2026">
        <w:tc>
          <w:tcPr>
            <w:tcW w:w="2513" w:type="dxa"/>
          </w:tcPr>
          <w:p w14:paraId="4A18667D" w14:textId="77777777"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14:paraId="2520AA72" w14:textId="77777777" w:rsidR="0003793B" w:rsidRDefault="0003793B" w:rsidP="002A2026">
            <w:pPr>
              <w:rPr>
                <w:lang w:eastAsia="en-AU"/>
              </w:rPr>
            </w:pPr>
            <w:r>
              <w:rPr>
                <w:lang w:eastAsia="en-AU"/>
              </w:rPr>
              <w:t>A grant is an arrangement for the provision of financial assistance by the Commonwealth or on behalf of the Commonwealth:</w:t>
            </w:r>
          </w:p>
          <w:p w14:paraId="71379381" w14:textId="77777777" w:rsidR="0003793B" w:rsidRDefault="0003793B" w:rsidP="006F50F9">
            <w:pPr>
              <w:numPr>
                <w:ilvl w:val="0"/>
                <w:numId w:val="18"/>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14:paraId="7C22AFA0" w14:textId="77777777" w:rsidR="0003793B" w:rsidRPr="00190651" w:rsidRDefault="0003793B" w:rsidP="006F50F9">
            <w:pPr>
              <w:numPr>
                <w:ilvl w:val="0"/>
                <w:numId w:val="18"/>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03793B" w:rsidRPr="001B21A4" w14:paraId="3A41C26B" w14:textId="77777777" w:rsidTr="002A2026">
        <w:tc>
          <w:tcPr>
            <w:tcW w:w="2513" w:type="dxa"/>
          </w:tcPr>
          <w:p w14:paraId="15FBF952" w14:textId="77777777" w:rsidR="0003793B" w:rsidRPr="0007627E" w:rsidRDefault="0003793B" w:rsidP="002A2026">
            <w:pPr>
              <w:tabs>
                <w:tab w:val="left" w:pos="2835"/>
              </w:tabs>
              <w:spacing w:after="120"/>
            </w:pPr>
            <w:r>
              <w:lastRenderedPageBreak/>
              <w:t xml:space="preserve">grant </w:t>
            </w:r>
            <w:r w:rsidRPr="001B21A4">
              <w:t>activity</w:t>
            </w:r>
          </w:p>
        </w:tc>
        <w:tc>
          <w:tcPr>
            <w:tcW w:w="6395" w:type="dxa"/>
          </w:tcPr>
          <w:p w14:paraId="7E987808" w14:textId="77777777" w:rsidR="0003793B" w:rsidRPr="00710FAB" w:rsidRDefault="0003793B" w:rsidP="002A2026">
            <w:pPr>
              <w:tabs>
                <w:tab w:val="left" w:pos="2835"/>
              </w:tabs>
              <w:spacing w:after="120"/>
            </w:pPr>
            <w:r w:rsidRPr="00710FAB">
              <w:t xml:space="preserve">Is the project /tasks /services that the Grantee is required to undertake with the grant money. It is described in the Grant Agreement. </w:t>
            </w:r>
          </w:p>
        </w:tc>
      </w:tr>
      <w:tr w:rsidR="0003793B" w:rsidRPr="001B21A4" w14:paraId="07EA2585" w14:textId="77777777" w:rsidTr="002A2026">
        <w:tc>
          <w:tcPr>
            <w:tcW w:w="2513" w:type="dxa"/>
          </w:tcPr>
          <w:p w14:paraId="07CC51ED" w14:textId="77777777" w:rsidR="0003793B" w:rsidRPr="001B21A4" w:rsidRDefault="0003793B" w:rsidP="002A2026">
            <w:pPr>
              <w:tabs>
                <w:tab w:val="left" w:pos="2835"/>
              </w:tabs>
              <w:spacing w:after="120"/>
            </w:pPr>
            <w:r w:rsidRPr="001B21A4">
              <w:t>grant agreement</w:t>
            </w:r>
          </w:p>
        </w:tc>
        <w:tc>
          <w:tcPr>
            <w:tcW w:w="6395" w:type="dxa"/>
          </w:tcPr>
          <w:p w14:paraId="446F9669" w14:textId="0B1A01A4"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D26723" w:rsidRPr="001B21A4" w14:paraId="10AE6DB2" w14:textId="77777777" w:rsidTr="002A2026">
        <w:tc>
          <w:tcPr>
            <w:tcW w:w="2513" w:type="dxa"/>
          </w:tcPr>
          <w:p w14:paraId="35598317" w14:textId="0739ACAC" w:rsidR="00D26723" w:rsidRPr="001B21A4" w:rsidRDefault="002454D6" w:rsidP="00D26723">
            <w:pPr>
              <w:tabs>
                <w:tab w:val="left" w:pos="2835"/>
              </w:tabs>
              <w:spacing w:after="120"/>
            </w:pPr>
            <w:hyperlink r:id="rId34" w:history="1">
              <w:r w:rsidR="00D26723" w:rsidRPr="00454BD7">
                <w:t>GrantConnect</w:t>
              </w:r>
            </w:hyperlink>
          </w:p>
        </w:tc>
        <w:tc>
          <w:tcPr>
            <w:tcW w:w="6395" w:type="dxa"/>
          </w:tcPr>
          <w:p w14:paraId="4606DF39" w14:textId="4A187D89" w:rsidR="00D26723" w:rsidRDefault="0000039B" w:rsidP="00D26723">
            <w:pPr>
              <w:tabs>
                <w:tab w:val="left" w:pos="2835"/>
              </w:tabs>
              <w:spacing w:after="120"/>
            </w:pPr>
            <w:r>
              <w:t>I</w:t>
            </w:r>
            <w:r w:rsidR="00D26723" w:rsidRPr="00454BD7">
              <w:t>s the Australian Government’s whole-of-government grants information system, which centralises the publication and reporting of Commonwealth grants in accordance with the CGRGs</w:t>
            </w:r>
          </w:p>
        </w:tc>
      </w:tr>
      <w:tr w:rsidR="0003793B" w:rsidRPr="001B21A4" w14:paraId="29D1CEF9" w14:textId="77777777" w:rsidTr="002A2026">
        <w:tc>
          <w:tcPr>
            <w:tcW w:w="2513" w:type="dxa"/>
          </w:tcPr>
          <w:p w14:paraId="3CAE1DF5" w14:textId="77777777" w:rsidR="0003793B" w:rsidRPr="001B21A4" w:rsidRDefault="0003793B" w:rsidP="002A2026">
            <w:pPr>
              <w:tabs>
                <w:tab w:val="left" w:pos="2835"/>
              </w:tabs>
              <w:spacing w:after="120"/>
            </w:pPr>
            <w:r>
              <w:t>grant opportunity</w:t>
            </w:r>
          </w:p>
        </w:tc>
        <w:tc>
          <w:tcPr>
            <w:tcW w:w="6395" w:type="dxa"/>
          </w:tcPr>
          <w:p w14:paraId="7EC01425" w14:textId="77777777"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14:paraId="315C33EE" w14:textId="77777777" w:rsidTr="002A2026">
        <w:tc>
          <w:tcPr>
            <w:tcW w:w="2513" w:type="dxa"/>
          </w:tcPr>
          <w:p w14:paraId="70FDDFED" w14:textId="77777777" w:rsidR="0003793B" w:rsidRPr="001B21A4" w:rsidRDefault="0003793B" w:rsidP="002A2026">
            <w:pPr>
              <w:tabs>
                <w:tab w:val="left" w:pos="2835"/>
              </w:tabs>
              <w:spacing w:after="120"/>
            </w:pPr>
            <w:r w:rsidRPr="001B21A4">
              <w:t xml:space="preserve">grant </w:t>
            </w:r>
            <w:r>
              <w:t>program</w:t>
            </w:r>
          </w:p>
        </w:tc>
        <w:tc>
          <w:tcPr>
            <w:tcW w:w="6395" w:type="dxa"/>
          </w:tcPr>
          <w:p w14:paraId="56846D26" w14:textId="77777777" w:rsidR="0003793B" w:rsidRPr="00710FAB" w:rsidRDefault="0003793B"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1B21A4" w14:paraId="5A69C430" w14:textId="77777777" w:rsidTr="002A2026">
        <w:tc>
          <w:tcPr>
            <w:tcW w:w="2513" w:type="dxa"/>
          </w:tcPr>
          <w:p w14:paraId="3941053B" w14:textId="77777777" w:rsidR="0003793B" w:rsidRPr="001B21A4" w:rsidRDefault="0003793B" w:rsidP="002A2026">
            <w:pPr>
              <w:tabs>
                <w:tab w:val="left" w:pos="2835"/>
              </w:tabs>
              <w:spacing w:after="120"/>
            </w:pPr>
            <w:r>
              <w:t>grantee</w:t>
            </w:r>
          </w:p>
        </w:tc>
        <w:tc>
          <w:tcPr>
            <w:tcW w:w="6395" w:type="dxa"/>
          </w:tcPr>
          <w:p w14:paraId="0E728520" w14:textId="77777777" w:rsidR="0003793B" w:rsidRPr="00710FAB" w:rsidRDefault="0003793B" w:rsidP="002A2026">
            <w:pPr>
              <w:tabs>
                <w:tab w:val="left" w:pos="2835"/>
              </w:tabs>
              <w:spacing w:after="120"/>
            </w:pPr>
            <w:r w:rsidRPr="00710FAB">
              <w:t xml:space="preserve">An individual/organisation that has been awarded a grant. </w:t>
            </w:r>
          </w:p>
        </w:tc>
      </w:tr>
      <w:tr w:rsidR="0003793B" w:rsidRPr="00463AB3" w14:paraId="75DACBDD" w14:textId="77777777" w:rsidTr="002A2026">
        <w:tc>
          <w:tcPr>
            <w:tcW w:w="2513" w:type="dxa"/>
          </w:tcPr>
          <w:p w14:paraId="26983BAF" w14:textId="4B0945EC" w:rsidR="0003793B" w:rsidRPr="00463AB3" w:rsidRDefault="00CC08F6" w:rsidP="002A2026">
            <w:pPr>
              <w:tabs>
                <w:tab w:val="left" w:pos="2835"/>
              </w:tabs>
              <w:spacing w:after="120"/>
            </w:pPr>
            <w:r>
              <w:t>PBS p</w:t>
            </w:r>
            <w:r w:rsidR="0003793B" w:rsidRPr="00463AB3">
              <w:t>rogram</w:t>
            </w:r>
          </w:p>
        </w:tc>
        <w:tc>
          <w:tcPr>
            <w:tcW w:w="6395" w:type="dxa"/>
          </w:tcPr>
          <w:p w14:paraId="39365EAC" w14:textId="436FA4BD" w:rsidR="0003793B" w:rsidRPr="00463AB3" w:rsidRDefault="0003793B" w:rsidP="00CC08F6">
            <w:pPr>
              <w:tabs>
                <w:tab w:val="left" w:pos="2835"/>
              </w:tabs>
              <w:spacing w:after="120"/>
            </w:pPr>
            <w:r w:rsidRPr="00463AB3">
              <w:rPr>
                <w:rFonts w:cs="Arial"/>
              </w:rPr>
              <w:t xml:space="preserve">Described within the entity’s Portfolio Budget Statement, </w:t>
            </w:r>
            <w:r w:rsidRPr="00463AB3">
              <w:t>PBS programs each link to a single outcome and provide transparency for funding decisions. These high level PBS programs often comprise a number of lower level, more publicly recognised p</w:t>
            </w:r>
            <w:r w:rsidR="00CC08F6">
              <w:t>rograms, some of which will be grant p</w:t>
            </w:r>
            <w:r w:rsidRPr="00463AB3">
              <w:t xml:space="preserve">rograms. A PBS </w:t>
            </w:r>
            <w:r w:rsidR="00CC08F6">
              <w:t>program may have more than one grant p</w:t>
            </w:r>
            <w:r w:rsidRPr="00463AB3">
              <w:t xml:space="preserve">rogram associated with it, and each of these may have </w:t>
            </w:r>
            <w:r w:rsidRPr="00463AB3">
              <w:rPr>
                <w:rFonts w:cs="Arial"/>
              </w:rPr>
              <w:t>one or more grant opportunities</w:t>
            </w:r>
          </w:p>
        </w:tc>
      </w:tr>
      <w:tr w:rsidR="0003793B" w:rsidRPr="001B21A4" w14:paraId="5CDC2239" w14:textId="77777777" w:rsidTr="002A2026">
        <w:tc>
          <w:tcPr>
            <w:tcW w:w="2513" w:type="dxa"/>
          </w:tcPr>
          <w:p w14:paraId="65CBE641" w14:textId="77777777" w:rsidR="0003793B" w:rsidRPr="001B21A4" w:rsidRDefault="0003793B" w:rsidP="002A2026">
            <w:pPr>
              <w:tabs>
                <w:tab w:val="left" w:pos="2835"/>
              </w:tabs>
              <w:spacing w:after="120"/>
            </w:pPr>
            <w:r w:rsidRPr="001B21A4">
              <w:t>selection criteria</w:t>
            </w:r>
          </w:p>
        </w:tc>
        <w:tc>
          <w:tcPr>
            <w:tcW w:w="6395" w:type="dxa"/>
          </w:tcPr>
          <w:p w14:paraId="5A4D26F3" w14:textId="77777777"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14:paraId="307261C8" w14:textId="77777777" w:rsidTr="002A2026">
        <w:tc>
          <w:tcPr>
            <w:tcW w:w="2513" w:type="dxa"/>
          </w:tcPr>
          <w:p w14:paraId="0419DEC5" w14:textId="77777777" w:rsidR="0003793B" w:rsidRPr="001B21A4" w:rsidRDefault="0003793B" w:rsidP="002A2026">
            <w:pPr>
              <w:tabs>
                <w:tab w:val="left" w:pos="2835"/>
              </w:tabs>
              <w:spacing w:after="120"/>
            </w:pPr>
            <w:r w:rsidRPr="001B21A4">
              <w:t>selection process</w:t>
            </w:r>
          </w:p>
        </w:tc>
        <w:tc>
          <w:tcPr>
            <w:tcW w:w="6395" w:type="dxa"/>
          </w:tcPr>
          <w:p w14:paraId="6F83DAEB" w14:textId="77777777"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r w:rsidR="00D26723" w:rsidRPr="001B21A4" w14:paraId="39590D1E" w14:textId="77777777" w:rsidTr="002A2026">
        <w:tc>
          <w:tcPr>
            <w:tcW w:w="2513" w:type="dxa"/>
          </w:tcPr>
          <w:p w14:paraId="57254A20" w14:textId="08D44742" w:rsidR="00D26723" w:rsidRPr="001B21A4" w:rsidRDefault="00D26723" w:rsidP="00D26723">
            <w:pPr>
              <w:tabs>
                <w:tab w:val="left" w:pos="2835"/>
              </w:tabs>
              <w:spacing w:after="120"/>
            </w:pPr>
            <w:r w:rsidRPr="00454BD7">
              <w:t>value with money</w:t>
            </w:r>
          </w:p>
        </w:tc>
        <w:tc>
          <w:tcPr>
            <w:tcW w:w="6395" w:type="dxa"/>
          </w:tcPr>
          <w:p w14:paraId="52BE6CDE" w14:textId="41574ADF" w:rsidR="00D26723" w:rsidRPr="00454BD7" w:rsidRDefault="0000039B" w:rsidP="00D26723">
            <w:pPr>
              <w:tabs>
                <w:tab w:val="left" w:pos="2835"/>
              </w:tabs>
              <w:spacing w:after="120"/>
            </w:pPr>
            <w:r>
              <w:t>V</w:t>
            </w:r>
            <w:r w:rsidR="00D26723" w:rsidRPr="00454BD7">
              <w:t xml:space="preserve">alue with money in this document refers to ‘value with relevant money’ which is a judgement based on the grant proposal representing an efficient, effective, economical and </w:t>
            </w:r>
            <w:r w:rsidR="00D26723" w:rsidRPr="00454BD7">
              <w:lastRenderedPageBreak/>
              <w:t>ethical use of public resources and determined from a variety of considerations.</w:t>
            </w:r>
          </w:p>
          <w:p w14:paraId="6E635BD5" w14:textId="77777777" w:rsidR="00D26723" w:rsidRPr="00454BD7" w:rsidRDefault="00D26723" w:rsidP="00D26723">
            <w:pPr>
              <w:tabs>
                <w:tab w:val="left" w:pos="2835"/>
              </w:tabs>
              <w:spacing w:after="40"/>
            </w:pPr>
            <w:r w:rsidRPr="00454BD7">
              <w:t>When administering a grant opportunity, an official should consider the relevant financial and non-financial costs and benefits of each proposal including, but not limited to:</w:t>
            </w:r>
          </w:p>
          <w:p w14:paraId="74C6FCC0" w14:textId="77777777" w:rsidR="00D26723" w:rsidRPr="00454BD7" w:rsidRDefault="00D26723" w:rsidP="00D26723">
            <w:pPr>
              <w:numPr>
                <w:ilvl w:val="0"/>
                <w:numId w:val="35"/>
              </w:numPr>
              <w:tabs>
                <w:tab w:val="left" w:pos="2835"/>
              </w:tabs>
              <w:suppressAutoHyphens w:val="0"/>
              <w:spacing w:before="0" w:after="40"/>
              <w:ind w:left="342" w:hanging="342"/>
            </w:pPr>
            <w:r w:rsidRPr="00454BD7">
              <w:t>the quality of the project proposal and activities;</w:t>
            </w:r>
          </w:p>
          <w:p w14:paraId="10DB540E" w14:textId="77777777" w:rsidR="00D26723" w:rsidRPr="00454BD7" w:rsidRDefault="00D26723" w:rsidP="00D26723">
            <w:pPr>
              <w:numPr>
                <w:ilvl w:val="0"/>
                <w:numId w:val="35"/>
              </w:numPr>
              <w:tabs>
                <w:tab w:val="left" w:pos="2835"/>
              </w:tabs>
              <w:suppressAutoHyphens w:val="0"/>
              <w:spacing w:before="0" w:after="40"/>
              <w:ind w:left="342" w:hanging="342"/>
            </w:pPr>
            <w:r w:rsidRPr="00454BD7">
              <w:t>fitness for purpose of the proposal in contributing to government objectives;</w:t>
            </w:r>
          </w:p>
          <w:p w14:paraId="49344BC4" w14:textId="77777777" w:rsidR="00D26723" w:rsidRPr="00454BD7" w:rsidRDefault="00D26723" w:rsidP="00D26723">
            <w:pPr>
              <w:numPr>
                <w:ilvl w:val="0"/>
                <w:numId w:val="35"/>
              </w:numPr>
              <w:tabs>
                <w:tab w:val="left" w:pos="2835"/>
              </w:tabs>
              <w:suppressAutoHyphens w:val="0"/>
              <w:spacing w:before="0" w:after="40"/>
              <w:ind w:left="342" w:hanging="342"/>
            </w:pPr>
            <w:r w:rsidRPr="00454BD7">
              <w:t>that the absence of a grant is likely to prevent the grantee and government’s outcomes being achieved; and</w:t>
            </w:r>
          </w:p>
          <w:p w14:paraId="4C998A3C" w14:textId="764B7E42" w:rsidR="00D26723" w:rsidRPr="00710FAB" w:rsidRDefault="00D26723" w:rsidP="00D26723">
            <w:pPr>
              <w:tabs>
                <w:tab w:val="left" w:pos="2835"/>
              </w:tabs>
              <w:spacing w:after="120"/>
            </w:pPr>
            <w:r w:rsidRPr="00454BD7">
              <w:t>the potential grantee’s relevant experience and performance history.</w:t>
            </w:r>
          </w:p>
        </w:tc>
      </w:tr>
    </w:tbl>
    <w:p w14:paraId="4C0B7689" w14:textId="43B4A2E6" w:rsidR="00340616" w:rsidRDefault="00340616" w:rsidP="00AB416B">
      <w:pPr>
        <w:spacing w:after="0" w:line="240" w:lineRule="auto"/>
      </w:pPr>
    </w:p>
    <w:sectPr w:rsidR="00340616" w:rsidSect="005A41E0">
      <w:headerReference w:type="default" r:id="rId35"/>
      <w:footerReference w:type="default" r:id="rId36"/>
      <w:headerReference w:type="first" r:id="rId37"/>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DE391" w14:textId="77777777" w:rsidR="002454D6" w:rsidRDefault="002454D6" w:rsidP="00EF4574">
      <w:pPr>
        <w:spacing w:before="0" w:after="0" w:line="240" w:lineRule="auto"/>
      </w:pPr>
      <w:r>
        <w:separator/>
      </w:r>
    </w:p>
    <w:p w14:paraId="7CD005E4" w14:textId="77777777" w:rsidR="002454D6" w:rsidRDefault="002454D6"/>
  </w:endnote>
  <w:endnote w:type="continuationSeparator" w:id="0">
    <w:p w14:paraId="4A8905CA" w14:textId="77777777" w:rsidR="002454D6" w:rsidRDefault="002454D6" w:rsidP="00EF4574">
      <w:pPr>
        <w:spacing w:before="0" w:after="0" w:line="240" w:lineRule="auto"/>
      </w:pPr>
      <w:r>
        <w:continuationSeparator/>
      </w:r>
    </w:p>
    <w:p w14:paraId="05AFF5D8" w14:textId="77777777" w:rsidR="002454D6" w:rsidRDefault="00245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E05B" w14:textId="2E1C6E55" w:rsidR="00327C43" w:rsidRDefault="00327C43" w:rsidP="005970EA">
    <w:pPr>
      <w:pStyle w:val="Footer"/>
      <w:rPr>
        <w:noProof/>
      </w:rPr>
    </w:pPr>
    <w:r>
      <w:t xml:space="preserve">National Disability Conference Initiative Grant Opportunity Guidelines </w:t>
    </w:r>
    <w:r>
      <w:tab/>
    </w:r>
    <w:r>
      <w:fldChar w:fldCharType="begin"/>
    </w:r>
    <w:r>
      <w:instrText xml:space="preserve"> PAGE   \* MERGEFORMAT </w:instrText>
    </w:r>
    <w:r>
      <w:fldChar w:fldCharType="separate"/>
    </w:r>
    <w:r w:rsidR="00943A20">
      <w:rPr>
        <w:noProof/>
      </w:rPr>
      <w:t>19</w:t>
    </w:r>
    <w:r>
      <w:rPr>
        <w:noProof/>
      </w:rPr>
      <w:fldChar w:fldCharType="end"/>
    </w:r>
  </w:p>
  <w:p w14:paraId="2160BB1B" w14:textId="77777777" w:rsidR="00327C43" w:rsidRDefault="00327C43"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45804" w14:textId="77777777" w:rsidR="002454D6" w:rsidRDefault="002454D6" w:rsidP="0020122A">
      <w:pPr>
        <w:pStyle w:val="FootnoteSeparator"/>
      </w:pPr>
    </w:p>
  </w:footnote>
  <w:footnote w:type="continuationSeparator" w:id="0">
    <w:p w14:paraId="334320BA" w14:textId="77777777" w:rsidR="002454D6" w:rsidRDefault="002454D6" w:rsidP="00EF4574">
      <w:pPr>
        <w:spacing w:before="0" w:after="0" w:line="240" w:lineRule="auto"/>
      </w:pPr>
      <w:r>
        <w:continuationSeparator/>
      </w:r>
    </w:p>
    <w:p w14:paraId="314B5A9C" w14:textId="77777777" w:rsidR="002454D6" w:rsidRDefault="002454D6"/>
  </w:footnote>
  <w:footnote w:id="1">
    <w:p w14:paraId="1C31C7D3" w14:textId="0B51157A" w:rsidR="00327C43" w:rsidRDefault="00327C43" w:rsidP="000165B8">
      <w:pPr>
        <w:pStyle w:val="FootnoteText"/>
        <w:spacing w:line="40" w:lineRule="atLeast"/>
        <w:ind w:left="142" w:hanging="142"/>
      </w:pPr>
      <w:r>
        <w:rPr>
          <w:rStyle w:val="FootnoteReference"/>
        </w:rPr>
        <w:footnoteRef/>
      </w:r>
      <w:r>
        <w:t xml:space="preserve"> </w:t>
      </w:r>
      <w:r w:rsidRPr="000165B8">
        <w:t>Partnership – the individual partners will enter into an agreement with the Department. A Partnership Agreement or a list of all individual Partner/s of the Partnership may be requested</w:t>
      </w:r>
    </w:p>
  </w:footnote>
  <w:footnote w:id="2">
    <w:p w14:paraId="00C16797" w14:textId="5C0AD135" w:rsidR="00327C43" w:rsidRDefault="00327C43" w:rsidP="000165B8">
      <w:pPr>
        <w:pStyle w:val="FootnoteText"/>
        <w:spacing w:line="40" w:lineRule="atLeast"/>
        <w:ind w:left="142" w:hanging="142"/>
      </w:pPr>
      <w:r>
        <w:rPr>
          <w:rStyle w:val="FootnoteReference"/>
        </w:rPr>
        <w:footnoteRef/>
      </w:r>
      <w:r>
        <w:t xml:space="preserve"> </w:t>
      </w:r>
      <w:r w:rsidRPr="000165B8">
        <w:rPr>
          <w:rFonts w:ascii="Arial" w:hAnsi="Arial" w:cs="Arial"/>
          <w:szCs w:val="16"/>
        </w:rPr>
        <w:t>Trusts are not legal entities in their own right – to be eligible, only the Trustee for the Trust can apply with providing the signed Trust Deed and any subsequent variations with the Application Form (refer Attachments Section</w:t>
      </w:r>
      <w:r>
        <w:rPr>
          <w:rFonts w:ascii="Arial" w:hAnsi="Arial" w:cs="Arial"/>
          <w:szCs w:val="16"/>
        </w:rPr>
        <w:t xml:space="preserve"> 7.4</w:t>
      </w:r>
      <w:r w:rsidRPr="000165B8">
        <w:rPr>
          <w:rFonts w:ascii="Arial" w:hAnsi="Arial" w:cs="Arial"/>
          <w:szCs w:val="16"/>
        </w:rPr>
        <w:t>)</w:t>
      </w:r>
    </w:p>
  </w:footnote>
  <w:footnote w:id="3">
    <w:p w14:paraId="46E706B1" w14:textId="40EB6E15" w:rsidR="00327C43" w:rsidRDefault="00327C43" w:rsidP="000165B8">
      <w:pPr>
        <w:pStyle w:val="FootnoteText"/>
        <w:spacing w:line="40" w:lineRule="atLeast"/>
      </w:pPr>
      <w:r>
        <w:rPr>
          <w:rStyle w:val="FootnoteReference"/>
        </w:rPr>
        <w:footnoteRef/>
      </w:r>
      <w:r>
        <w:t xml:space="preserve"> </w:t>
      </w:r>
      <w:r w:rsidRPr="008E7798">
        <w:rPr>
          <w:rFonts w:ascii="Arial" w:hAnsi="Arial" w:cs="Arial"/>
        </w:rPr>
        <w:t xml:space="preserve">The Australian Government recognises that some organisations may seek to form consortia in order to apply for a grant under the </w:t>
      </w:r>
      <w:r>
        <w:rPr>
          <w:rFonts w:ascii="Arial" w:hAnsi="Arial" w:cs="Arial"/>
        </w:rPr>
        <w:t>p</w:t>
      </w:r>
      <w:r w:rsidRPr="008E7798">
        <w:rPr>
          <w:rFonts w:ascii="Arial" w:hAnsi="Arial" w:cs="Arial"/>
        </w:rPr>
        <w:t xml:space="preserve">rogram. </w:t>
      </w:r>
      <w:r>
        <w:rPr>
          <w:rFonts w:ascii="Arial" w:hAnsi="Arial" w:cs="Arial"/>
        </w:rPr>
        <w:t>The lead applicant must have legal entity status.</w:t>
      </w:r>
    </w:p>
  </w:footnote>
  <w:footnote w:id="4">
    <w:p w14:paraId="15742465" w14:textId="5D3E63DE" w:rsidR="00327C43" w:rsidRDefault="00327C43">
      <w:pPr>
        <w:pStyle w:val="FootnoteText"/>
      </w:pPr>
      <w:r>
        <w:rPr>
          <w:rStyle w:val="FootnoteReference"/>
        </w:rPr>
        <w:footnoteRef/>
      </w:r>
      <w:r>
        <w:t xml:space="preserve"> </w:t>
      </w:r>
      <w:r>
        <w:rPr>
          <w:szCs w:val="16"/>
        </w:rPr>
        <w:t>This may be the Hub Delegate or nominated staff member of the client agency at the EL2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486C" w14:textId="77777777" w:rsidR="00327C43" w:rsidRPr="000A6A8B" w:rsidRDefault="00327C43"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3EC6" w14:textId="77777777" w:rsidR="00327C43" w:rsidRDefault="00327C43"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C64"/>
    <w:multiLevelType w:val="hybridMultilevel"/>
    <w:tmpl w:val="251877F0"/>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F014F3E"/>
    <w:multiLevelType w:val="hybridMultilevel"/>
    <w:tmpl w:val="8E48D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31250E"/>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2D65793"/>
    <w:multiLevelType w:val="hybridMultilevel"/>
    <w:tmpl w:val="E716B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9" w15:restartNumberingAfterBreak="0">
    <w:nsid w:val="20F33A46"/>
    <w:multiLevelType w:val="hybridMultilevel"/>
    <w:tmpl w:val="A77E3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B6B5B7C"/>
    <w:multiLevelType w:val="hybridMultilevel"/>
    <w:tmpl w:val="DC809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13202"/>
    <w:multiLevelType w:val="hybridMultilevel"/>
    <w:tmpl w:val="50F8D44C"/>
    <w:lvl w:ilvl="0" w:tplc="D4A09A94">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8"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A52EBA"/>
    <w:multiLevelType w:val="hybridMultilevel"/>
    <w:tmpl w:val="2A48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A57D47"/>
    <w:multiLevelType w:val="hybridMultilevel"/>
    <w:tmpl w:val="B3427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7E7016D"/>
    <w:multiLevelType w:val="hybridMultilevel"/>
    <w:tmpl w:val="C4D496D6"/>
    <w:lvl w:ilvl="0" w:tplc="D4A09A94">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E55328D"/>
    <w:multiLevelType w:val="hybridMultilevel"/>
    <w:tmpl w:val="317E2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7" w15:restartNumberingAfterBreak="0">
    <w:nsid w:val="6E807D3C"/>
    <w:multiLevelType w:val="hybridMultilevel"/>
    <w:tmpl w:val="5D201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BF5A22"/>
    <w:multiLevelType w:val="hybridMultilevel"/>
    <w:tmpl w:val="15920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9844C5"/>
    <w:multiLevelType w:val="hybridMultilevel"/>
    <w:tmpl w:val="FB7A1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79046E"/>
    <w:multiLevelType w:val="hybridMultilevel"/>
    <w:tmpl w:val="48205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14"/>
    <w:lvlOverride w:ilvl="1">
      <w:lvl w:ilvl="1">
        <w:start w:val="1"/>
        <w:numFmt w:val="decimal"/>
        <w:pStyle w:val="Heading2Numbered"/>
        <w:lvlText w:val="%1.%2"/>
        <w:lvlJc w:val="left"/>
        <w:pPr>
          <w:ind w:left="3686" w:hanging="567"/>
        </w:pPr>
        <w:rPr>
          <w:rFonts w:hint="default"/>
        </w:rPr>
      </w:lvl>
    </w:lvlOverride>
  </w:num>
  <w:num w:numId="4">
    <w:abstractNumId w:val="23"/>
  </w:num>
  <w:num w:numId="5">
    <w:abstractNumId w:val="24"/>
  </w:num>
  <w:num w:numId="6">
    <w:abstractNumId w:val="5"/>
  </w:num>
  <w:num w:numId="7">
    <w:abstractNumId w:val="6"/>
  </w:num>
  <w:num w:numId="8">
    <w:abstractNumId w:val="11"/>
  </w:num>
  <w:num w:numId="9">
    <w:abstractNumId w:val="18"/>
  </w:num>
  <w:num w:numId="10">
    <w:abstractNumId w:val="26"/>
  </w:num>
  <w:num w:numId="11">
    <w:abstractNumId w:val="17"/>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12"/>
  </w:num>
  <w:num w:numId="13">
    <w:abstractNumId w:val="17"/>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3"/>
    </w:lvlOverride>
  </w:num>
  <w:num w:numId="16">
    <w:abstractNumId w:val="15"/>
  </w:num>
  <w:num w:numId="17">
    <w:abstractNumId w:val="1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
  </w:num>
  <w:num w:numId="21">
    <w:abstractNumId w:val="14"/>
    <w:lvlOverride w:ilvl="0">
      <w:startOverride w:val="3"/>
      <w:lvl w:ilvl="0">
        <w:start w:val="3"/>
        <w:numFmt w:val="decimal"/>
        <w:pStyle w:val="Heading1Numbered"/>
        <w:lvlText w:val=""/>
        <w:lvlJc w:val="left"/>
      </w:lvl>
    </w:lvlOverride>
    <w:lvlOverride w:ilvl="1">
      <w:startOverride w:val="6"/>
      <w:lvl w:ilvl="1">
        <w:start w:val="6"/>
        <w:numFmt w:val="decimal"/>
        <w:pStyle w:val="Heading2Numbered"/>
        <w:lvlText w:val="%1.%2"/>
        <w:lvlJc w:val="left"/>
        <w:pPr>
          <w:ind w:left="567" w:hanging="567"/>
        </w:pPr>
        <w:rPr>
          <w:rFonts w:hint="default"/>
        </w:rPr>
      </w:lvl>
    </w:lvlOverride>
  </w:num>
  <w:num w:numId="22">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0"/>
  </w:num>
  <w:num w:numId="25">
    <w:abstractNumId w:val="19"/>
  </w:num>
  <w:num w:numId="26">
    <w:abstractNumId w:val="3"/>
  </w:num>
  <w:num w:numId="27">
    <w:abstractNumId w:val="14"/>
    <w:lvlOverride w:ilvl="1">
      <w:lvl w:ilvl="1">
        <w:start w:val="1"/>
        <w:numFmt w:val="decimal"/>
        <w:pStyle w:val="Heading2Numbered"/>
        <w:lvlText w:val="%1.%2"/>
        <w:lvlJc w:val="left"/>
        <w:pPr>
          <w:ind w:left="567" w:hanging="567"/>
        </w:pPr>
        <w:rPr>
          <w:rFonts w:hint="default"/>
        </w:rPr>
      </w:lvl>
    </w:lvlOverride>
  </w:num>
  <w:num w:numId="28">
    <w:abstractNumId w:val="8"/>
  </w:num>
  <w:num w:numId="29">
    <w:abstractNumId w:val="7"/>
  </w:num>
  <w:num w:numId="30">
    <w:abstractNumId w:val="29"/>
  </w:num>
  <w:num w:numId="31">
    <w:abstractNumId w:val="4"/>
  </w:num>
  <w:num w:numId="32">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0"/>
  </w:num>
  <w:num w:numId="38">
    <w:abstractNumId w:val="25"/>
  </w:num>
  <w:num w:numId="39">
    <w:abstractNumId w:val="28"/>
  </w:num>
  <w:num w:numId="40">
    <w:abstractNumId w:val="28"/>
  </w:num>
  <w:num w:numId="41">
    <w:abstractNumId w:val="9"/>
  </w:num>
  <w:num w:numId="42">
    <w:abstractNumId w:val="22"/>
  </w:num>
  <w:num w:numId="43">
    <w:abstractNumId w:val="16"/>
  </w:num>
  <w:num w:numId="44">
    <w:abstractNumId w:val="28"/>
  </w:num>
  <w:num w:numId="45">
    <w:abstractNumId w:val="28"/>
  </w:num>
  <w:num w:numId="46">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18F"/>
    <w:rsid w:val="0000039B"/>
    <w:rsid w:val="000005B0"/>
    <w:rsid w:val="0000145A"/>
    <w:rsid w:val="000032D4"/>
    <w:rsid w:val="000048E2"/>
    <w:rsid w:val="000104CF"/>
    <w:rsid w:val="0001222B"/>
    <w:rsid w:val="00012AB4"/>
    <w:rsid w:val="000165B8"/>
    <w:rsid w:val="00023327"/>
    <w:rsid w:val="000263B9"/>
    <w:rsid w:val="0002782F"/>
    <w:rsid w:val="00031305"/>
    <w:rsid w:val="0003793B"/>
    <w:rsid w:val="00043B4D"/>
    <w:rsid w:val="00045933"/>
    <w:rsid w:val="00050D65"/>
    <w:rsid w:val="000510F7"/>
    <w:rsid w:val="00054DFA"/>
    <w:rsid w:val="00054E4D"/>
    <w:rsid w:val="00056305"/>
    <w:rsid w:val="00057883"/>
    <w:rsid w:val="00060073"/>
    <w:rsid w:val="000603C7"/>
    <w:rsid w:val="00061A22"/>
    <w:rsid w:val="000623A2"/>
    <w:rsid w:val="0006243E"/>
    <w:rsid w:val="0006355E"/>
    <w:rsid w:val="00064FF1"/>
    <w:rsid w:val="00065224"/>
    <w:rsid w:val="00066B36"/>
    <w:rsid w:val="00074B2F"/>
    <w:rsid w:val="000829F4"/>
    <w:rsid w:val="00087A40"/>
    <w:rsid w:val="00091FE1"/>
    <w:rsid w:val="00095BA9"/>
    <w:rsid w:val="00096839"/>
    <w:rsid w:val="000969FA"/>
    <w:rsid w:val="000A12F9"/>
    <w:rsid w:val="000A271A"/>
    <w:rsid w:val="000A4B30"/>
    <w:rsid w:val="000A6A8B"/>
    <w:rsid w:val="000A7B39"/>
    <w:rsid w:val="000A7C9A"/>
    <w:rsid w:val="000B0F49"/>
    <w:rsid w:val="000B2A9D"/>
    <w:rsid w:val="000B5D32"/>
    <w:rsid w:val="000B7A79"/>
    <w:rsid w:val="000C2A48"/>
    <w:rsid w:val="000C2A8F"/>
    <w:rsid w:val="000C40B2"/>
    <w:rsid w:val="000C5F75"/>
    <w:rsid w:val="000C6D72"/>
    <w:rsid w:val="000C74F1"/>
    <w:rsid w:val="000D1B1A"/>
    <w:rsid w:val="000D290C"/>
    <w:rsid w:val="000D60B1"/>
    <w:rsid w:val="000E1AD1"/>
    <w:rsid w:val="000E1D06"/>
    <w:rsid w:val="000E3595"/>
    <w:rsid w:val="000E6ABA"/>
    <w:rsid w:val="000F3379"/>
    <w:rsid w:val="000F3482"/>
    <w:rsid w:val="000F4094"/>
    <w:rsid w:val="000F4EA4"/>
    <w:rsid w:val="000F5D5E"/>
    <w:rsid w:val="000F6995"/>
    <w:rsid w:val="000F6EE7"/>
    <w:rsid w:val="000F718B"/>
    <w:rsid w:val="00100BAD"/>
    <w:rsid w:val="00103A95"/>
    <w:rsid w:val="00104AF2"/>
    <w:rsid w:val="0011101F"/>
    <w:rsid w:val="00120A25"/>
    <w:rsid w:val="00123F21"/>
    <w:rsid w:val="00131C22"/>
    <w:rsid w:val="00135427"/>
    <w:rsid w:val="00136530"/>
    <w:rsid w:val="001404A6"/>
    <w:rsid w:val="00141509"/>
    <w:rsid w:val="001459AB"/>
    <w:rsid w:val="0015334B"/>
    <w:rsid w:val="001541EA"/>
    <w:rsid w:val="00155903"/>
    <w:rsid w:val="001566F9"/>
    <w:rsid w:val="00157662"/>
    <w:rsid w:val="001612A4"/>
    <w:rsid w:val="00165096"/>
    <w:rsid w:val="0016738D"/>
    <w:rsid w:val="0017002F"/>
    <w:rsid w:val="00171739"/>
    <w:rsid w:val="001736AF"/>
    <w:rsid w:val="00173FA3"/>
    <w:rsid w:val="00177018"/>
    <w:rsid w:val="001777FE"/>
    <w:rsid w:val="001807F0"/>
    <w:rsid w:val="00181073"/>
    <w:rsid w:val="001838CC"/>
    <w:rsid w:val="00186E42"/>
    <w:rsid w:val="00190579"/>
    <w:rsid w:val="00190651"/>
    <w:rsid w:val="00192CC4"/>
    <w:rsid w:val="00192E36"/>
    <w:rsid w:val="001942C4"/>
    <w:rsid w:val="00197CC3"/>
    <w:rsid w:val="001A0777"/>
    <w:rsid w:val="001B0E3E"/>
    <w:rsid w:val="001B1782"/>
    <w:rsid w:val="001B4DE7"/>
    <w:rsid w:val="001B633C"/>
    <w:rsid w:val="001C022C"/>
    <w:rsid w:val="001C5431"/>
    <w:rsid w:val="001C6DFB"/>
    <w:rsid w:val="001C71EB"/>
    <w:rsid w:val="001D02A6"/>
    <w:rsid w:val="001D22E7"/>
    <w:rsid w:val="001D33EB"/>
    <w:rsid w:val="001D36B1"/>
    <w:rsid w:val="001D7A14"/>
    <w:rsid w:val="001D7EB4"/>
    <w:rsid w:val="001E18C1"/>
    <w:rsid w:val="001E1DC0"/>
    <w:rsid w:val="001E326A"/>
    <w:rsid w:val="001E7349"/>
    <w:rsid w:val="001F060D"/>
    <w:rsid w:val="001F29CD"/>
    <w:rsid w:val="001F6504"/>
    <w:rsid w:val="001F6517"/>
    <w:rsid w:val="00200637"/>
    <w:rsid w:val="00200AA1"/>
    <w:rsid w:val="0020122A"/>
    <w:rsid w:val="00220FC8"/>
    <w:rsid w:val="0022479D"/>
    <w:rsid w:val="002263E0"/>
    <w:rsid w:val="00227C4A"/>
    <w:rsid w:val="00231A82"/>
    <w:rsid w:val="00235C6C"/>
    <w:rsid w:val="00236D9D"/>
    <w:rsid w:val="00237B0A"/>
    <w:rsid w:val="00241945"/>
    <w:rsid w:val="00243D70"/>
    <w:rsid w:val="002441A3"/>
    <w:rsid w:val="00244E37"/>
    <w:rsid w:val="00244FA5"/>
    <w:rsid w:val="002454D6"/>
    <w:rsid w:val="002456C2"/>
    <w:rsid w:val="00245A16"/>
    <w:rsid w:val="00250AEF"/>
    <w:rsid w:val="00255E9E"/>
    <w:rsid w:val="0025763F"/>
    <w:rsid w:val="00262B5B"/>
    <w:rsid w:val="00263AD9"/>
    <w:rsid w:val="0026564C"/>
    <w:rsid w:val="00265EA3"/>
    <w:rsid w:val="00267310"/>
    <w:rsid w:val="00272313"/>
    <w:rsid w:val="00284320"/>
    <w:rsid w:val="00285A4F"/>
    <w:rsid w:val="0028602A"/>
    <w:rsid w:val="00286E3F"/>
    <w:rsid w:val="00290739"/>
    <w:rsid w:val="002954CC"/>
    <w:rsid w:val="002A2026"/>
    <w:rsid w:val="002A65EF"/>
    <w:rsid w:val="002B0C2A"/>
    <w:rsid w:val="002C2526"/>
    <w:rsid w:val="002C3D2B"/>
    <w:rsid w:val="002C7BB1"/>
    <w:rsid w:val="002D11D9"/>
    <w:rsid w:val="002D2E49"/>
    <w:rsid w:val="002D667B"/>
    <w:rsid w:val="002D6D8C"/>
    <w:rsid w:val="002D798F"/>
    <w:rsid w:val="002E10BE"/>
    <w:rsid w:val="002E2271"/>
    <w:rsid w:val="002E6011"/>
    <w:rsid w:val="002F145D"/>
    <w:rsid w:val="002F29D6"/>
    <w:rsid w:val="002F526B"/>
    <w:rsid w:val="002F79C0"/>
    <w:rsid w:val="00301144"/>
    <w:rsid w:val="00302DEE"/>
    <w:rsid w:val="003045D3"/>
    <w:rsid w:val="00305665"/>
    <w:rsid w:val="00306F1F"/>
    <w:rsid w:val="00307B19"/>
    <w:rsid w:val="0031026A"/>
    <w:rsid w:val="003142DD"/>
    <w:rsid w:val="003148B7"/>
    <w:rsid w:val="00314BA3"/>
    <w:rsid w:val="003158C3"/>
    <w:rsid w:val="003165AC"/>
    <w:rsid w:val="003274CD"/>
    <w:rsid w:val="003277B0"/>
    <w:rsid w:val="00327C43"/>
    <w:rsid w:val="003357B0"/>
    <w:rsid w:val="00340616"/>
    <w:rsid w:val="00340B33"/>
    <w:rsid w:val="00345493"/>
    <w:rsid w:val="00346479"/>
    <w:rsid w:val="003510E9"/>
    <w:rsid w:val="0035119D"/>
    <w:rsid w:val="0036664E"/>
    <w:rsid w:val="00367A67"/>
    <w:rsid w:val="00367F3F"/>
    <w:rsid w:val="003717CD"/>
    <w:rsid w:val="0037448E"/>
    <w:rsid w:val="00376B7C"/>
    <w:rsid w:val="00396FF1"/>
    <w:rsid w:val="003A0C18"/>
    <w:rsid w:val="003A1C36"/>
    <w:rsid w:val="003A3FCD"/>
    <w:rsid w:val="003A426C"/>
    <w:rsid w:val="003A4403"/>
    <w:rsid w:val="003A71C5"/>
    <w:rsid w:val="003B36F8"/>
    <w:rsid w:val="003B4B8F"/>
    <w:rsid w:val="003B4C5C"/>
    <w:rsid w:val="003B4F12"/>
    <w:rsid w:val="003C4F76"/>
    <w:rsid w:val="003C6090"/>
    <w:rsid w:val="003C6419"/>
    <w:rsid w:val="003C705D"/>
    <w:rsid w:val="003D016A"/>
    <w:rsid w:val="003D0DB2"/>
    <w:rsid w:val="003D1805"/>
    <w:rsid w:val="003D20DC"/>
    <w:rsid w:val="003D440F"/>
    <w:rsid w:val="003D5DD1"/>
    <w:rsid w:val="003D761B"/>
    <w:rsid w:val="003E0AF9"/>
    <w:rsid w:val="003E60A5"/>
    <w:rsid w:val="003F2495"/>
    <w:rsid w:val="003F2970"/>
    <w:rsid w:val="003F3468"/>
    <w:rsid w:val="003F6C38"/>
    <w:rsid w:val="003F793C"/>
    <w:rsid w:val="004003E2"/>
    <w:rsid w:val="00405C08"/>
    <w:rsid w:val="0041108C"/>
    <w:rsid w:val="00414919"/>
    <w:rsid w:val="00423350"/>
    <w:rsid w:val="00423F31"/>
    <w:rsid w:val="00431899"/>
    <w:rsid w:val="00433C93"/>
    <w:rsid w:val="004475DB"/>
    <w:rsid w:val="0046745D"/>
    <w:rsid w:val="00470EE9"/>
    <w:rsid w:val="0047112F"/>
    <w:rsid w:val="00472A15"/>
    <w:rsid w:val="00482F1B"/>
    <w:rsid w:val="00486804"/>
    <w:rsid w:val="00487EA9"/>
    <w:rsid w:val="00492916"/>
    <w:rsid w:val="004944BF"/>
    <w:rsid w:val="004A0F4F"/>
    <w:rsid w:val="004A3247"/>
    <w:rsid w:val="004B12E6"/>
    <w:rsid w:val="004B3775"/>
    <w:rsid w:val="004B53C4"/>
    <w:rsid w:val="004B6988"/>
    <w:rsid w:val="004C2074"/>
    <w:rsid w:val="004C27DB"/>
    <w:rsid w:val="004C2A06"/>
    <w:rsid w:val="004C2ADD"/>
    <w:rsid w:val="004C68FC"/>
    <w:rsid w:val="004C761F"/>
    <w:rsid w:val="004D7AEC"/>
    <w:rsid w:val="004E058F"/>
    <w:rsid w:val="004E21AC"/>
    <w:rsid w:val="004E2D2A"/>
    <w:rsid w:val="004E3B87"/>
    <w:rsid w:val="004E408F"/>
    <w:rsid w:val="004F09A4"/>
    <w:rsid w:val="004F1C5D"/>
    <w:rsid w:val="004F518C"/>
    <w:rsid w:val="004F6159"/>
    <w:rsid w:val="004F7A31"/>
    <w:rsid w:val="00503F38"/>
    <w:rsid w:val="00510921"/>
    <w:rsid w:val="005109D5"/>
    <w:rsid w:val="00510AD3"/>
    <w:rsid w:val="005118A6"/>
    <w:rsid w:val="00511DD6"/>
    <w:rsid w:val="00512836"/>
    <w:rsid w:val="00513348"/>
    <w:rsid w:val="00514857"/>
    <w:rsid w:val="00515B2C"/>
    <w:rsid w:val="005168B9"/>
    <w:rsid w:val="00517A2E"/>
    <w:rsid w:val="00521A5F"/>
    <w:rsid w:val="00523D4D"/>
    <w:rsid w:val="0053141F"/>
    <w:rsid w:val="00533B5D"/>
    <w:rsid w:val="00533BCE"/>
    <w:rsid w:val="005344DB"/>
    <w:rsid w:val="0054078D"/>
    <w:rsid w:val="00540C45"/>
    <w:rsid w:val="00544D3A"/>
    <w:rsid w:val="00552AE6"/>
    <w:rsid w:val="00556EFD"/>
    <w:rsid w:val="005570E8"/>
    <w:rsid w:val="00560903"/>
    <w:rsid w:val="00560B1C"/>
    <w:rsid w:val="00561435"/>
    <w:rsid w:val="00561D20"/>
    <w:rsid w:val="0056360F"/>
    <w:rsid w:val="00564261"/>
    <w:rsid w:val="005660B6"/>
    <w:rsid w:val="00566242"/>
    <w:rsid w:val="00576C34"/>
    <w:rsid w:val="005814AB"/>
    <w:rsid w:val="00582E66"/>
    <w:rsid w:val="005925D6"/>
    <w:rsid w:val="00592EB3"/>
    <w:rsid w:val="00596635"/>
    <w:rsid w:val="00596FBA"/>
    <w:rsid w:val="005970EA"/>
    <w:rsid w:val="005A35F8"/>
    <w:rsid w:val="005A3C34"/>
    <w:rsid w:val="005A41E0"/>
    <w:rsid w:val="005A6BEE"/>
    <w:rsid w:val="005A7FD3"/>
    <w:rsid w:val="005B1D56"/>
    <w:rsid w:val="005B21B4"/>
    <w:rsid w:val="005B5BBA"/>
    <w:rsid w:val="005B6F05"/>
    <w:rsid w:val="005C251E"/>
    <w:rsid w:val="005C37F0"/>
    <w:rsid w:val="005C39CF"/>
    <w:rsid w:val="005D00E1"/>
    <w:rsid w:val="005D2256"/>
    <w:rsid w:val="005D2D36"/>
    <w:rsid w:val="005D6520"/>
    <w:rsid w:val="005D670A"/>
    <w:rsid w:val="005E0682"/>
    <w:rsid w:val="005E4070"/>
    <w:rsid w:val="005E68FB"/>
    <w:rsid w:val="005F0384"/>
    <w:rsid w:val="005F3DD0"/>
    <w:rsid w:val="005F4245"/>
    <w:rsid w:val="005F61D8"/>
    <w:rsid w:val="006000D1"/>
    <w:rsid w:val="00600B0B"/>
    <w:rsid w:val="00601E84"/>
    <w:rsid w:val="00623BA1"/>
    <w:rsid w:val="006304E3"/>
    <w:rsid w:val="006330A1"/>
    <w:rsid w:val="006338CC"/>
    <w:rsid w:val="006346BC"/>
    <w:rsid w:val="006358A2"/>
    <w:rsid w:val="0063615D"/>
    <w:rsid w:val="006417DE"/>
    <w:rsid w:val="006459B6"/>
    <w:rsid w:val="00647D91"/>
    <w:rsid w:val="00650146"/>
    <w:rsid w:val="006539C9"/>
    <w:rsid w:val="006545C2"/>
    <w:rsid w:val="00661C4A"/>
    <w:rsid w:val="0066311D"/>
    <w:rsid w:val="00664CEA"/>
    <w:rsid w:val="00666291"/>
    <w:rsid w:val="0066652A"/>
    <w:rsid w:val="00673063"/>
    <w:rsid w:val="0067746C"/>
    <w:rsid w:val="0068101F"/>
    <w:rsid w:val="00681C88"/>
    <w:rsid w:val="00682167"/>
    <w:rsid w:val="00685ACF"/>
    <w:rsid w:val="00687BAA"/>
    <w:rsid w:val="00687C8C"/>
    <w:rsid w:val="00694DF9"/>
    <w:rsid w:val="006A2860"/>
    <w:rsid w:val="006A2A3E"/>
    <w:rsid w:val="006A31BC"/>
    <w:rsid w:val="006A3612"/>
    <w:rsid w:val="006A3C8C"/>
    <w:rsid w:val="006B0AD0"/>
    <w:rsid w:val="006B11FB"/>
    <w:rsid w:val="006B21C4"/>
    <w:rsid w:val="006B5D03"/>
    <w:rsid w:val="006B7318"/>
    <w:rsid w:val="006C00B3"/>
    <w:rsid w:val="006C2B8C"/>
    <w:rsid w:val="006C42AF"/>
    <w:rsid w:val="006C4DD1"/>
    <w:rsid w:val="006C6E91"/>
    <w:rsid w:val="006C784E"/>
    <w:rsid w:val="006D0745"/>
    <w:rsid w:val="006D09F8"/>
    <w:rsid w:val="006D10A4"/>
    <w:rsid w:val="006E1D59"/>
    <w:rsid w:val="006E1F35"/>
    <w:rsid w:val="006E418E"/>
    <w:rsid w:val="006F266E"/>
    <w:rsid w:val="006F2B4E"/>
    <w:rsid w:val="006F50F9"/>
    <w:rsid w:val="006F5507"/>
    <w:rsid w:val="006F5DE9"/>
    <w:rsid w:val="006F66C1"/>
    <w:rsid w:val="006F6890"/>
    <w:rsid w:val="006F68F9"/>
    <w:rsid w:val="0070162F"/>
    <w:rsid w:val="00702F8A"/>
    <w:rsid w:val="00704535"/>
    <w:rsid w:val="007065A0"/>
    <w:rsid w:val="007071D4"/>
    <w:rsid w:val="007078DE"/>
    <w:rsid w:val="007119DE"/>
    <w:rsid w:val="00711D6F"/>
    <w:rsid w:val="00711D8E"/>
    <w:rsid w:val="00712672"/>
    <w:rsid w:val="007138F4"/>
    <w:rsid w:val="00721CE1"/>
    <w:rsid w:val="00723467"/>
    <w:rsid w:val="00726710"/>
    <w:rsid w:val="007310EF"/>
    <w:rsid w:val="00734C64"/>
    <w:rsid w:val="00734E3F"/>
    <w:rsid w:val="007357D7"/>
    <w:rsid w:val="00736985"/>
    <w:rsid w:val="00737A13"/>
    <w:rsid w:val="00767611"/>
    <w:rsid w:val="00771DFE"/>
    <w:rsid w:val="00773725"/>
    <w:rsid w:val="007808EB"/>
    <w:rsid w:val="0079366A"/>
    <w:rsid w:val="00794773"/>
    <w:rsid w:val="007A0CD6"/>
    <w:rsid w:val="007A25F0"/>
    <w:rsid w:val="007A3F74"/>
    <w:rsid w:val="007B1202"/>
    <w:rsid w:val="007B1A1A"/>
    <w:rsid w:val="007B2AE3"/>
    <w:rsid w:val="007B6200"/>
    <w:rsid w:val="007C24EA"/>
    <w:rsid w:val="007C6E0F"/>
    <w:rsid w:val="007D02DD"/>
    <w:rsid w:val="007D1C9C"/>
    <w:rsid w:val="007D6319"/>
    <w:rsid w:val="007E2B72"/>
    <w:rsid w:val="007E58A6"/>
    <w:rsid w:val="007E7409"/>
    <w:rsid w:val="007E7517"/>
    <w:rsid w:val="007F2BF7"/>
    <w:rsid w:val="007F5F85"/>
    <w:rsid w:val="007F7861"/>
    <w:rsid w:val="007F7C60"/>
    <w:rsid w:val="00801B9F"/>
    <w:rsid w:val="00801DB6"/>
    <w:rsid w:val="0080721F"/>
    <w:rsid w:val="008117FE"/>
    <w:rsid w:val="00820D01"/>
    <w:rsid w:val="00821F0D"/>
    <w:rsid w:val="0082468B"/>
    <w:rsid w:val="008247B2"/>
    <w:rsid w:val="00831521"/>
    <w:rsid w:val="0083267C"/>
    <w:rsid w:val="0084146C"/>
    <w:rsid w:val="008420A0"/>
    <w:rsid w:val="008435A2"/>
    <w:rsid w:val="00846AE6"/>
    <w:rsid w:val="008612F0"/>
    <w:rsid w:val="00863F32"/>
    <w:rsid w:val="00864EFA"/>
    <w:rsid w:val="008716FC"/>
    <w:rsid w:val="00875A16"/>
    <w:rsid w:val="00876CDB"/>
    <w:rsid w:val="00880B3F"/>
    <w:rsid w:val="00884500"/>
    <w:rsid w:val="008873D4"/>
    <w:rsid w:val="00890646"/>
    <w:rsid w:val="00892C8B"/>
    <w:rsid w:val="00894F94"/>
    <w:rsid w:val="0089786A"/>
    <w:rsid w:val="008A2FA9"/>
    <w:rsid w:val="008A5383"/>
    <w:rsid w:val="008B161E"/>
    <w:rsid w:val="008B5EE6"/>
    <w:rsid w:val="008B62C7"/>
    <w:rsid w:val="008C277F"/>
    <w:rsid w:val="008C39E0"/>
    <w:rsid w:val="008C604B"/>
    <w:rsid w:val="008C6A77"/>
    <w:rsid w:val="008D1EA9"/>
    <w:rsid w:val="008D4A99"/>
    <w:rsid w:val="008E0EB8"/>
    <w:rsid w:val="008E2331"/>
    <w:rsid w:val="008F4C2E"/>
    <w:rsid w:val="00901FC7"/>
    <w:rsid w:val="0090794D"/>
    <w:rsid w:val="00911AC6"/>
    <w:rsid w:val="00912CD2"/>
    <w:rsid w:val="0091452D"/>
    <w:rsid w:val="00921591"/>
    <w:rsid w:val="00925ECE"/>
    <w:rsid w:val="0092699E"/>
    <w:rsid w:val="0093243C"/>
    <w:rsid w:val="00934587"/>
    <w:rsid w:val="0093505F"/>
    <w:rsid w:val="009367CF"/>
    <w:rsid w:val="00940F40"/>
    <w:rsid w:val="00943028"/>
    <w:rsid w:val="00943A20"/>
    <w:rsid w:val="00944DDC"/>
    <w:rsid w:val="00946AF9"/>
    <w:rsid w:val="00947914"/>
    <w:rsid w:val="00950336"/>
    <w:rsid w:val="009525F4"/>
    <w:rsid w:val="00952C3D"/>
    <w:rsid w:val="00953463"/>
    <w:rsid w:val="00953AAF"/>
    <w:rsid w:val="00954ABA"/>
    <w:rsid w:val="00957D11"/>
    <w:rsid w:val="009625B7"/>
    <w:rsid w:val="00965D80"/>
    <w:rsid w:val="00966462"/>
    <w:rsid w:val="00967572"/>
    <w:rsid w:val="00971FF6"/>
    <w:rsid w:val="0097683A"/>
    <w:rsid w:val="009813BF"/>
    <w:rsid w:val="00984B3C"/>
    <w:rsid w:val="009926AC"/>
    <w:rsid w:val="009A03DD"/>
    <w:rsid w:val="009A05FF"/>
    <w:rsid w:val="009A2DA7"/>
    <w:rsid w:val="009A6E17"/>
    <w:rsid w:val="009B127C"/>
    <w:rsid w:val="009B4D3B"/>
    <w:rsid w:val="009B56C4"/>
    <w:rsid w:val="009C0E0D"/>
    <w:rsid w:val="009C4265"/>
    <w:rsid w:val="009C5FB5"/>
    <w:rsid w:val="009C6153"/>
    <w:rsid w:val="009C6B8D"/>
    <w:rsid w:val="009D706A"/>
    <w:rsid w:val="009D7407"/>
    <w:rsid w:val="009E0866"/>
    <w:rsid w:val="009E65EC"/>
    <w:rsid w:val="009E676B"/>
    <w:rsid w:val="009E68D0"/>
    <w:rsid w:val="009F28F2"/>
    <w:rsid w:val="009F35C5"/>
    <w:rsid w:val="009F72B2"/>
    <w:rsid w:val="00A14CCA"/>
    <w:rsid w:val="00A20072"/>
    <w:rsid w:val="00A20E8E"/>
    <w:rsid w:val="00A22DDB"/>
    <w:rsid w:val="00A24A62"/>
    <w:rsid w:val="00A256BF"/>
    <w:rsid w:val="00A275FD"/>
    <w:rsid w:val="00A27CB9"/>
    <w:rsid w:val="00A3044C"/>
    <w:rsid w:val="00A31C9F"/>
    <w:rsid w:val="00A35BEB"/>
    <w:rsid w:val="00A35DDC"/>
    <w:rsid w:val="00A40701"/>
    <w:rsid w:val="00A41108"/>
    <w:rsid w:val="00A41CC3"/>
    <w:rsid w:val="00A42822"/>
    <w:rsid w:val="00A42EF7"/>
    <w:rsid w:val="00A45D97"/>
    <w:rsid w:val="00A61778"/>
    <w:rsid w:val="00A62F60"/>
    <w:rsid w:val="00A632E3"/>
    <w:rsid w:val="00A668C8"/>
    <w:rsid w:val="00A703CF"/>
    <w:rsid w:val="00A75639"/>
    <w:rsid w:val="00A75BF8"/>
    <w:rsid w:val="00A76EC7"/>
    <w:rsid w:val="00A84FC5"/>
    <w:rsid w:val="00A86570"/>
    <w:rsid w:val="00A90EFA"/>
    <w:rsid w:val="00A916BA"/>
    <w:rsid w:val="00A92A2E"/>
    <w:rsid w:val="00A92DC3"/>
    <w:rsid w:val="00A96FF7"/>
    <w:rsid w:val="00A9798A"/>
    <w:rsid w:val="00A97C9C"/>
    <w:rsid w:val="00A97E00"/>
    <w:rsid w:val="00AB070F"/>
    <w:rsid w:val="00AB0F12"/>
    <w:rsid w:val="00AB19CF"/>
    <w:rsid w:val="00AB2F67"/>
    <w:rsid w:val="00AB341F"/>
    <w:rsid w:val="00AB3CD5"/>
    <w:rsid w:val="00AB416B"/>
    <w:rsid w:val="00AB6531"/>
    <w:rsid w:val="00AC164A"/>
    <w:rsid w:val="00AD0406"/>
    <w:rsid w:val="00AD09F5"/>
    <w:rsid w:val="00AD16EC"/>
    <w:rsid w:val="00AD287A"/>
    <w:rsid w:val="00AD29E2"/>
    <w:rsid w:val="00AD48BB"/>
    <w:rsid w:val="00AD51BF"/>
    <w:rsid w:val="00AE5A5C"/>
    <w:rsid w:val="00AF0E01"/>
    <w:rsid w:val="00AF2050"/>
    <w:rsid w:val="00AF23B9"/>
    <w:rsid w:val="00AF3EF2"/>
    <w:rsid w:val="00B136A1"/>
    <w:rsid w:val="00B2203E"/>
    <w:rsid w:val="00B233A5"/>
    <w:rsid w:val="00B27A14"/>
    <w:rsid w:val="00B27CE5"/>
    <w:rsid w:val="00B328B0"/>
    <w:rsid w:val="00B35A3A"/>
    <w:rsid w:val="00B4002A"/>
    <w:rsid w:val="00B4188C"/>
    <w:rsid w:val="00B424E7"/>
    <w:rsid w:val="00B5546E"/>
    <w:rsid w:val="00B5711C"/>
    <w:rsid w:val="00B655D0"/>
    <w:rsid w:val="00B6687E"/>
    <w:rsid w:val="00B7612D"/>
    <w:rsid w:val="00B81306"/>
    <w:rsid w:val="00B813A0"/>
    <w:rsid w:val="00B82540"/>
    <w:rsid w:val="00B82CE5"/>
    <w:rsid w:val="00B843ED"/>
    <w:rsid w:val="00B90A32"/>
    <w:rsid w:val="00BA14F3"/>
    <w:rsid w:val="00BA5F5A"/>
    <w:rsid w:val="00BB0418"/>
    <w:rsid w:val="00BB212F"/>
    <w:rsid w:val="00BB26C5"/>
    <w:rsid w:val="00BB55ED"/>
    <w:rsid w:val="00BB5CF6"/>
    <w:rsid w:val="00BB7BA0"/>
    <w:rsid w:val="00BC0C62"/>
    <w:rsid w:val="00BC1314"/>
    <w:rsid w:val="00BC17CA"/>
    <w:rsid w:val="00BC29E7"/>
    <w:rsid w:val="00BC4F34"/>
    <w:rsid w:val="00BC64AA"/>
    <w:rsid w:val="00BD1DD2"/>
    <w:rsid w:val="00BE0F17"/>
    <w:rsid w:val="00BE13F5"/>
    <w:rsid w:val="00BE2335"/>
    <w:rsid w:val="00BE263C"/>
    <w:rsid w:val="00BE4742"/>
    <w:rsid w:val="00BE78B1"/>
    <w:rsid w:val="00BF0C67"/>
    <w:rsid w:val="00BF18F9"/>
    <w:rsid w:val="00BF2D2C"/>
    <w:rsid w:val="00BF4DE6"/>
    <w:rsid w:val="00BF5CC9"/>
    <w:rsid w:val="00BF6780"/>
    <w:rsid w:val="00C10A41"/>
    <w:rsid w:val="00C12CEF"/>
    <w:rsid w:val="00C13514"/>
    <w:rsid w:val="00C146E7"/>
    <w:rsid w:val="00C21553"/>
    <w:rsid w:val="00C25A62"/>
    <w:rsid w:val="00C26150"/>
    <w:rsid w:val="00C362A5"/>
    <w:rsid w:val="00C41D2A"/>
    <w:rsid w:val="00C42CDE"/>
    <w:rsid w:val="00C50ADB"/>
    <w:rsid w:val="00C56FA9"/>
    <w:rsid w:val="00C61217"/>
    <w:rsid w:val="00C63D39"/>
    <w:rsid w:val="00C74D7A"/>
    <w:rsid w:val="00C7724D"/>
    <w:rsid w:val="00C825C3"/>
    <w:rsid w:val="00C828C0"/>
    <w:rsid w:val="00C836BC"/>
    <w:rsid w:val="00C871D3"/>
    <w:rsid w:val="00C87F2F"/>
    <w:rsid w:val="00C966CD"/>
    <w:rsid w:val="00C97AB9"/>
    <w:rsid w:val="00CA37B1"/>
    <w:rsid w:val="00CA4D37"/>
    <w:rsid w:val="00CB1813"/>
    <w:rsid w:val="00CB1959"/>
    <w:rsid w:val="00CB304D"/>
    <w:rsid w:val="00CC08F6"/>
    <w:rsid w:val="00CC2AA4"/>
    <w:rsid w:val="00CC3212"/>
    <w:rsid w:val="00CC6C8E"/>
    <w:rsid w:val="00CE251D"/>
    <w:rsid w:val="00CE6BD1"/>
    <w:rsid w:val="00CF0CF0"/>
    <w:rsid w:val="00CF3DF7"/>
    <w:rsid w:val="00CF6A72"/>
    <w:rsid w:val="00CF7062"/>
    <w:rsid w:val="00D009F4"/>
    <w:rsid w:val="00D0296C"/>
    <w:rsid w:val="00D14978"/>
    <w:rsid w:val="00D161D3"/>
    <w:rsid w:val="00D16911"/>
    <w:rsid w:val="00D22869"/>
    <w:rsid w:val="00D25B36"/>
    <w:rsid w:val="00D26723"/>
    <w:rsid w:val="00D268E6"/>
    <w:rsid w:val="00D31828"/>
    <w:rsid w:val="00D3569B"/>
    <w:rsid w:val="00D4530F"/>
    <w:rsid w:val="00D458D2"/>
    <w:rsid w:val="00D46D82"/>
    <w:rsid w:val="00D55622"/>
    <w:rsid w:val="00D573DC"/>
    <w:rsid w:val="00D666C9"/>
    <w:rsid w:val="00D67FA3"/>
    <w:rsid w:val="00D747C1"/>
    <w:rsid w:val="00D87D48"/>
    <w:rsid w:val="00D87D7F"/>
    <w:rsid w:val="00D91E0C"/>
    <w:rsid w:val="00D9257B"/>
    <w:rsid w:val="00DA3C4A"/>
    <w:rsid w:val="00DB0937"/>
    <w:rsid w:val="00DB3432"/>
    <w:rsid w:val="00DB5D1B"/>
    <w:rsid w:val="00DB6D69"/>
    <w:rsid w:val="00DC1682"/>
    <w:rsid w:val="00DC322C"/>
    <w:rsid w:val="00DC430B"/>
    <w:rsid w:val="00DC6C76"/>
    <w:rsid w:val="00DD0392"/>
    <w:rsid w:val="00DD0B78"/>
    <w:rsid w:val="00DD52C8"/>
    <w:rsid w:val="00DD55C0"/>
    <w:rsid w:val="00DD622B"/>
    <w:rsid w:val="00DE32BD"/>
    <w:rsid w:val="00DE3434"/>
    <w:rsid w:val="00DE3727"/>
    <w:rsid w:val="00DE3E90"/>
    <w:rsid w:val="00DF0952"/>
    <w:rsid w:val="00DF25F7"/>
    <w:rsid w:val="00DF67B7"/>
    <w:rsid w:val="00E12B2D"/>
    <w:rsid w:val="00E160E2"/>
    <w:rsid w:val="00E16A40"/>
    <w:rsid w:val="00E17504"/>
    <w:rsid w:val="00E255D2"/>
    <w:rsid w:val="00E25A2F"/>
    <w:rsid w:val="00E334E4"/>
    <w:rsid w:val="00E357B7"/>
    <w:rsid w:val="00E3624C"/>
    <w:rsid w:val="00E40194"/>
    <w:rsid w:val="00E44E21"/>
    <w:rsid w:val="00E472B4"/>
    <w:rsid w:val="00E51FC5"/>
    <w:rsid w:val="00E53800"/>
    <w:rsid w:val="00E6081F"/>
    <w:rsid w:val="00E60953"/>
    <w:rsid w:val="00E673E5"/>
    <w:rsid w:val="00E67509"/>
    <w:rsid w:val="00E67879"/>
    <w:rsid w:val="00E67963"/>
    <w:rsid w:val="00E71545"/>
    <w:rsid w:val="00E71B07"/>
    <w:rsid w:val="00E7468E"/>
    <w:rsid w:val="00E80310"/>
    <w:rsid w:val="00E92C4F"/>
    <w:rsid w:val="00E95846"/>
    <w:rsid w:val="00E963D2"/>
    <w:rsid w:val="00E96706"/>
    <w:rsid w:val="00EA04B2"/>
    <w:rsid w:val="00EA20F3"/>
    <w:rsid w:val="00EA3B0E"/>
    <w:rsid w:val="00EA4635"/>
    <w:rsid w:val="00EA75C1"/>
    <w:rsid w:val="00EB0FD7"/>
    <w:rsid w:val="00EB4889"/>
    <w:rsid w:val="00EC2F5C"/>
    <w:rsid w:val="00EC4D1A"/>
    <w:rsid w:val="00ED43D1"/>
    <w:rsid w:val="00ED44FE"/>
    <w:rsid w:val="00ED5824"/>
    <w:rsid w:val="00EE03AC"/>
    <w:rsid w:val="00EE05E1"/>
    <w:rsid w:val="00EE1F1A"/>
    <w:rsid w:val="00EE2B1C"/>
    <w:rsid w:val="00EE4EE1"/>
    <w:rsid w:val="00EF0A81"/>
    <w:rsid w:val="00EF23FD"/>
    <w:rsid w:val="00EF4574"/>
    <w:rsid w:val="00EF7B34"/>
    <w:rsid w:val="00F00CFE"/>
    <w:rsid w:val="00F011A7"/>
    <w:rsid w:val="00F07425"/>
    <w:rsid w:val="00F155DC"/>
    <w:rsid w:val="00F2194E"/>
    <w:rsid w:val="00F2499F"/>
    <w:rsid w:val="00F2684E"/>
    <w:rsid w:val="00F2769D"/>
    <w:rsid w:val="00F33678"/>
    <w:rsid w:val="00F43EFC"/>
    <w:rsid w:val="00F500DB"/>
    <w:rsid w:val="00F5019A"/>
    <w:rsid w:val="00F507D7"/>
    <w:rsid w:val="00F50C31"/>
    <w:rsid w:val="00F52667"/>
    <w:rsid w:val="00F53E1B"/>
    <w:rsid w:val="00F55B5D"/>
    <w:rsid w:val="00F61589"/>
    <w:rsid w:val="00F67B33"/>
    <w:rsid w:val="00F700CA"/>
    <w:rsid w:val="00F729EF"/>
    <w:rsid w:val="00F77CAE"/>
    <w:rsid w:val="00F81A52"/>
    <w:rsid w:val="00F82113"/>
    <w:rsid w:val="00F86655"/>
    <w:rsid w:val="00F87277"/>
    <w:rsid w:val="00F93BCA"/>
    <w:rsid w:val="00F96619"/>
    <w:rsid w:val="00F96BB9"/>
    <w:rsid w:val="00F96E58"/>
    <w:rsid w:val="00F9711C"/>
    <w:rsid w:val="00FA299B"/>
    <w:rsid w:val="00FA2D3B"/>
    <w:rsid w:val="00FA6A12"/>
    <w:rsid w:val="00FB44AA"/>
    <w:rsid w:val="00FC030A"/>
    <w:rsid w:val="00FC6C8C"/>
    <w:rsid w:val="00FD04C9"/>
    <w:rsid w:val="00FD1269"/>
    <w:rsid w:val="00FD1B7D"/>
    <w:rsid w:val="00FD416B"/>
    <w:rsid w:val="00FE10CC"/>
    <w:rsid w:val="00FE1EF2"/>
    <w:rsid w:val="00FE6D51"/>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66968"/>
  <w15:docId w15:val="{8A8C1CD6-DEF7-4034-90C2-736DAB3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D46D82"/>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7"/>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NFP GP Bulleted List"/>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NFP GP Bulleted List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6225753">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426115621">
      <w:bodyDiv w:val="1"/>
      <w:marLeft w:val="0"/>
      <w:marRight w:val="0"/>
      <w:marTop w:val="0"/>
      <w:marBottom w:val="0"/>
      <w:divBdr>
        <w:top w:val="none" w:sz="0" w:space="0" w:color="auto"/>
        <w:left w:val="none" w:sz="0" w:space="0" w:color="auto"/>
        <w:bottom w:val="none" w:sz="0" w:space="0" w:color="auto"/>
        <w:right w:val="none" w:sz="0" w:space="0" w:color="auto"/>
      </w:divBdr>
    </w:div>
    <w:div w:id="737366060">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870262136">
      <w:bodyDiv w:val="1"/>
      <w:marLeft w:val="0"/>
      <w:marRight w:val="0"/>
      <w:marTop w:val="0"/>
      <w:marBottom w:val="0"/>
      <w:divBdr>
        <w:top w:val="none" w:sz="0" w:space="0" w:color="auto"/>
        <w:left w:val="none" w:sz="0" w:space="0" w:color="auto"/>
        <w:bottom w:val="none" w:sz="0" w:space="0" w:color="auto"/>
        <w:right w:val="none" w:sz="0" w:space="0" w:color="auto"/>
      </w:divBdr>
    </w:div>
    <w:div w:id="967394873">
      <w:bodyDiv w:val="1"/>
      <w:marLeft w:val="0"/>
      <w:marRight w:val="0"/>
      <w:marTop w:val="0"/>
      <w:marBottom w:val="0"/>
      <w:divBdr>
        <w:top w:val="none" w:sz="0" w:space="0" w:color="auto"/>
        <w:left w:val="none" w:sz="0" w:space="0" w:color="auto"/>
        <w:bottom w:val="none" w:sz="0" w:space="0" w:color="auto"/>
        <w:right w:val="none" w:sz="0" w:space="0" w:color="auto"/>
      </w:divBdr>
    </w:div>
    <w:div w:id="1206261172">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67759638">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90791819">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2057389249">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yperlink" Target="https://www.grants.gov.au/" TargetMode="External"/><Relationship Id="rId18" Type="http://schemas.openxmlformats.org/officeDocument/2006/relationships/hyperlink" Target="https://www.grants.gov.au/" TargetMode="External"/><Relationship Id="rId26" Type="http://schemas.openxmlformats.org/officeDocument/2006/relationships/hyperlink" Target="http://www.communitygrants.gov.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rants.gov.au/?event=public.home" TargetMode="External"/><Relationship Id="rId34" Type="http://schemas.openxmlformats.org/officeDocument/2006/relationships/hyperlink" Target="http://www.grants.gov.au/" TargetMode="External"/><Relationship Id="rId7" Type="http://schemas.openxmlformats.org/officeDocument/2006/relationships/endnotes" Target="endnotes.xml"/><Relationship Id="rId12" Type="http://schemas.openxmlformats.org/officeDocument/2006/relationships/hyperlink" Target="mailto:support@communitygrants.gov.au" TargetMode="External"/><Relationship Id="rId17" Type="http://schemas.openxmlformats.org/officeDocument/2006/relationships/hyperlink" Target="mailto:support@communitygrants.gov.au" TargetMode="External"/><Relationship Id="rId25" Type="http://schemas.openxmlformats.org/officeDocument/2006/relationships/hyperlink" Target="https://www.grants.gov.au/" TargetMode="External"/><Relationship Id="rId33" Type="http://schemas.openxmlformats.org/officeDocument/2006/relationships/hyperlink" Target="mailto:foi@dss.gov.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communitygrants.gov.au" TargetMode="External"/><Relationship Id="rId20" Type="http://schemas.openxmlformats.org/officeDocument/2006/relationships/hyperlink" Target="http://www.finance.gov.au/financial-framework/financial-management-policy-guidance/grants/grant-agreement-template-project.html" TargetMode="External"/><Relationship Id="rId29" Type="http://schemas.openxmlformats.org/officeDocument/2006/relationships/hyperlink" Target="mailto:ombudsman@ombudsma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nts.gov.au/?event=public.home" TargetMode="External"/><Relationship Id="rId24" Type="http://schemas.openxmlformats.org/officeDocument/2006/relationships/hyperlink" Target="https://www.homeaffairs.gov.au/trav/life/multicultural/access-equity" TargetMode="External"/><Relationship Id="rId32" Type="http://schemas.openxmlformats.org/officeDocument/2006/relationships/hyperlink" Target="http://www.comlaw.gov.au/Details/C2014C00757"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http://www.ato.gov.au/" TargetMode="External"/><Relationship Id="rId28" Type="http://schemas.openxmlformats.org/officeDocument/2006/relationships/hyperlink" Target="https://www.dss.gov.au/contact/feedback-compliments-complaints-and-enquiries/feedback-form" TargetMode="External"/><Relationship Id="rId36" Type="http://schemas.openxmlformats.org/officeDocument/2006/relationships/footer" Target="footer1.xml"/><Relationship Id="rId10" Type="http://schemas.openxmlformats.org/officeDocument/2006/relationships/hyperlink" Target="https://www.communitygrants.gov.au/grants" TargetMode="External"/><Relationship Id="rId19" Type="http://schemas.openxmlformats.org/officeDocument/2006/relationships/hyperlink" Target="https://www.communitygrants@gov.au/" TargetMode="External"/><Relationship Id="rId31" Type="http://schemas.openxmlformats.org/officeDocument/2006/relationships/hyperlink" Target="http://www.apsc.gov.au/publications-and-media/current-publications/aps-values-and-code-of-conduct-in-practice/conflict-of-interest" TargetMode="External"/><Relationship Id="rId4" Type="http://schemas.openxmlformats.org/officeDocument/2006/relationships/settings" Target="settings.xml"/><Relationship Id="rId9" Type="http://schemas.openxmlformats.org/officeDocument/2006/relationships/hyperlink" Target="https://www.grants.gov.au/?event=public.home" TargetMode="External"/><Relationship Id="rId14" Type="http://schemas.openxmlformats.org/officeDocument/2006/relationships/hyperlink" Target="https://www.communitygrants.gov.au/grants" TargetMode="External"/><Relationship Id="rId22" Type="http://schemas.openxmlformats.org/officeDocument/2006/relationships/hyperlink" Target="file://prod.protected.ind/User/user03/LLau2/insert%20link%20here" TargetMode="External"/><Relationship Id="rId27" Type="http://schemas.openxmlformats.org/officeDocument/2006/relationships/hyperlink" Target="mailto:support@communitygrants.gov.au" TargetMode="External"/><Relationship Id="rId30" Type="http://schemas.openxmlformats.org/officeDocument/2006/relationships/hyperlink" Target="http://www.ombudsman.gov.au" TargetMode="External"/><Relationship Id="rId35" Type="http://schemas.openxmlformats.org/officeDocument/2006/relationships/header" Target="header1.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3EA91-5C49-4107-B0B7-366B8D94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6719</Words>
  <Characters>38299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WORKMAN, Reid</cp:lastModifiedBy>
  <cp:revision>3</cp:revision>
  <cp:lastPrinted>2018-11-12T22:44:00Z</cp:lastPrinted>
  <dcterms:created xsi:type="dcterms:W3CDTF">2019-01-07T04:50:00Z</dcterms:created>
  <dcterms:modified xsi:type="dcterms:W3CDTF">2019-01-07T22:38:00Z</dcterms:modified>
  <cp:contentStatus/>
</cp:coreProperties>
</file>