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A4928" w14:textId="4E8B7EE2" w:rsidR="00F85F98" w:rsidRDefault="0002162A" w:rsidP="00F85F98">
      <w:pPr>
        <w:spacing w:after="140" w:line="1000" w:lineRule="exact"/>
        <w:contextualSpacing/>
        <w:rPr>
          <w:rFonts w:ascii="Georgia" w:eastAsiaTheme="majorEastAsia" w:hAnsi="Georgia" w:cstheme="majorBidi"/>
          <w:color w:val="CF0A2C" w:themeColor="accent1"/>
          <w:kern w:val="28"/>
          <w:sz w:val="88"/>
          <w:szCs w:val="52"/>
        </w:rPr>
      </w:pPr>
      <w:r w:rsidRPr="00A70065">
        <w:rPr>
          <w:rFonts w:ascii="Georgia" w:eastAsiaTheme="majorEastAsia" w:hAnsi="Georgia" w:cstheme="majorBidi"/>
          <w:color w:val="CF0A2C" w:themeColor="accent1"/>
          <w:kern w:val="28"/>
          <w:sz w:val="88"/>
          <w:szCs w:val="52"/>
        </w:rPr>
        <w:t>Protecting the Rights of Older Australians</w:t>
      </w:r>
      <w:r w:rsidR="00A70065">
        <w:rPr>
          <w:rFonts w:ascii="Georgia" w:eastAsiaTheme="majorEastAsia" w:hAnsi="Georgia" w:cstheme="majorBidi"/>
          <w:color w:val="CF0A2C" w:themeColor="accent1"/>
          <w:kern w:val="28"/>
          <w:sz w:val="88"/>
          <w:szCs w:val="52"/>
        </w:rPr>
        <w:t xml:space="preserve"> </w:t>
      </w:r>
    </w:p>
    <w:p w14:paraId="287566BD" w14:textId="77777777" w:rsidR="0002162A" w:rsidRPr="0002162A" w:rsidRDefault="0002162A" w:rsidP="00F85F98">
      <w:pPr>
        <w:spacing w:after="140" w:line="1000" w:lineRule="exact"/>
        <w:contextualSpacing/>
        <w:rPr>
          <w:rFonts w:ascii="Georgia" w:eastAsiaTheme="majorEastAsia" w:hAnsi="Georgia" w:cstheme="majorBidi"/>
          <w:color w:val="CF0A2C" w:themeColor="accent1"/>
          <w:kern w:val="28"/>
          <w:sz w:val="56"/>
          <w:szCs w:val="56"/>
        </w:rPr>
      </w:pPr>
      <w:r>
        <w:rPr>
          <w:rFonts w:ascii="Georgia" w:eastAsiaTheme="majorEastAsia" w:hAnsi="Georgia" w:cstheme="majorBidi"/>
          <w:color w:val="CF0A2C" w:themeColor="accent1"/>
          <w:kern w:val="28"/>
          <w:sz w:val="56"/>
          <w:szCs w:val="56"/>
        </w:rPr>
        <w:t>Elder Abuse Service Trials</w:t>
      </w:r>
    </w:p>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3AF32705" w14:textId="77777777" w:rsidR="00F85F98" w:rsidRPr="00F85F98" w:rsidRDefault="00F85F98"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sdtContent>
    </w:sdt>
    <w:p w14:paraId="1D2CB3CD" w14:textId="77777777" w:rsidR="00F85F98" w:rsidRPr="00F85F98" w:rsidRDefault="00F85F98" w:rsidP="00F85F98">
      <w:pPr>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14:paraId="56FA6FCD" w14:textId="77777777" w:rsidR="0002162A" w:rsidRPr="0002162A" w:rsidRDefault="0002162A" w:rsidP="0002162A">
      <w:pPr>
        <w:keepLines/>
        <w:spacing w:before="200" w:after="120" w:line="240" w:lineRule="auto"/>
        <w:outlineLvl w:val="1"/>
        <w:rPr>
          <w:rFonts w:ascii="Arial" w:eastAsia="Times New Roman" w:hAnsi="Arial"/>
          <w:b/>
          <w:bCs/>
          <w:color w:val="000000"/>
          <w:szCs w:val="22"/>
        </w:rPr>
      </w:pPr>
      <w:r w:rsidRPr="0002162A">
        <w:rPr>
          <w:rFonts w:ascii="Arial" w:eastAsia="Times New Roman" w:hAnsi="Arial"/>
          <w:b/>
          <w:bCs/>
          <w:color w:val="000000"/>
          <w:szCs w:val="22"/>
        </w:rPr>
        <w:t>Protecting the Rights of older Australia’s – Elder Abuse Service Trials</w:t>
      </w:r>
    </w:p>
    <w:p w14:paraId="609FEB61" w14:textId="3D68483A" w:rsidR="0002162A" w:rsidRPr="0002162A" w:rsidRDefault="00113502" w:rsidP="0002162A">
      <w:pPr>
        <w:spacing w:before="120" w:after="140" w:line="240" w:lineRule="auto"/>
        <w:rPr>
          <w:rFonts w:eastAsia="Arial" w:cstheme="minorHAnsi"/>
          <w:color w:val="auto"/>
          <w:szCs w:val="22"/>
        </w:rPr>
      </w:pPr>
      <w:r w:rsidRPr="00113502">
        <w:rPr>
          <w:rFonts w:eastAsia="Arial" w:cstheme="minorHAnsi"/>
          <w:color w:val="auto"/>
          <w:szCs w:val="22"/>
        </w:rPr>
        <w:t>T</w:t>
      </w:r>
      <w:r w:rsidR="0002162A" w:rsidRPr="0002162A">
        <w:rPr>
          <w:rFonts w:eastAsia="Arial" w:cstheme="minorHAnsi"/>
          <w:color w:val="auto"/>
          <w:szCs w:val="22"/>
        </w:rPr>
        <w:t>he purpose of the Protecting the Rights of Older Australia</w:t>
      </w:r>
      <w:r w:rsidR="0076302F">
        <w:rPr>
          <w:rFonts w:eastAsia="Arial" w:cstheme="minorHAnsi"/>
          <w:color w:val="auto"/>
          <w:szCs w:val="22"/>
        </w:rPr>
        <w:t>n</w:t>
      </w:r>
      <w:r w:rsidR="0002162A" w:rsidRPr="0002162A">
        <w:rPr>
          <w:rFonts w:eastAsia="Arial" w:cstheme="minorHAnsi"/>
          <w:color w:val="auto"/>
          <w:szCs w:val="22"/>
        </w:rPr>
        <w:t xml:space="preserve">s - Elder Abuse Service Trials </w:t>
      </w:r>
      <w:r w:rsidR="009546C9">
        <w:rPr>
          <w:rFonts w:eastAsia="Arial" w:cstheme="minorHAnsi"/>
          <w:color w:val="auto"/>
          <w:szCs w:val="22"/>
        </w:rPr>
        <w:t>g</w:t>
      </w:r>
      <w:r w:rsidR="0002162A" w:rsidRPr="0002162A">
        <w:rPr>
          <w:rFonts w:eastAsia="Arial" w:cstheme="minorHAnsi"/>
          <w:color w:val="auto"/>
          <w:szCs w:val="22"/>
        </w:rPr>
        <w:t xml:space="preserve">rant </w:t>
      </w:r>
      <w:r w:rsidR="009546C9">
        <w:rPr>
          <w:rFonts w:eastAsia="Arial" w:cstheme="minorHAnsi"/>
          <w:color w:val="auto"/>
          <w:szCs w:val="22"/>
        </w:rPr>
        <w:t>o</w:t>
      </w:r>
      <w:r w:rsidR="0002162A" w:rsidRPr="0002162A">
        <w:rPr>
          <w:rFonts w:eastAsia="Arial" w:cstheme="minorHAnsi"/>
          <w:color w:val="auto"/>
          <w:szCs w:val="22"/>
        </w:rPr>
        <w:t>pportunity is to trial, develop and promote a service system to address elder abuse.</w:t>
      </w:r>
    </w:p>
    <w:p w14:paraId="7215D542" w14:textId="1396D516" w:rsidR="0002162A" w:rsidRPr="00113502" w:rsidRDefault="0002162A" w:rsidP="0002162A">
      <w:pPr>
        <w:spacing w:before="120" w:after="140" w:line="240" w:lineRule="auto"/>
        <w:rPr>
          <w:rFonts w:eastAsia="Arial" w:cstheme="minorHAnsi"/>
          <w:color w:val="auto"/>
          <w:szCs w:val="22"/>
        </w:rPr>
      </w:pPr>
      <w:r w:rsidRPr="0002162A">
        <w:rPr>
          <w:rFonts w:eastAsia="Arial" w:cstheme="minorHAnsi"/>
          <w:color w:val="auto"/>
          <w:szCs w:val="22"/>
        </w:rPr>
        <w:t>The Protecting t</w:t>
      </w:r>
      <w:r w:rsidR="002A7E8E" w:rsidRPr="00113502">
        <w:rPr>
          <w:rFonts w:eastAsia="Arial" w:cstheme="minorHAnsi"/>
          <w:color w:val="auto"/>
          <w:szCs w:val="22"/>
        </w:rPr>
        <w:t>he R</w:t>
      </w:r>
      <w:r w:rsidRPr="0002162A">
        <w:rPr>
          <w:rFonts w:eastAsia="Arial" w:cstheme="minorHAnsi"/>
          <w:color w:val="auto"/>
          <w:szCs w:val="22"/>
        </w:rPr>
        <w:t xml:space="preserve">ights of Older Australians - </w:t>
      </w:r>
      <w:r w:rsidR="002A7E8E" w:rsidRPr="00113502">
        <w:rPr>
          <w:rFonts w:eastAsia="Arial" w:cstheme="minorHAnsi"/>
          <w:color w:val="auto"/>
          <w:szCs w:val="22"/>
        </w:rPr>
        <w:t>E</w:t>
      </w:r>
      <w:r w:rsidRPr="0002162A">
        <w:rPr>
          <w:rFonts w:eastAsia="Arial" w:cstheme="minorHAnsi"/>
          <w:color w:val="auto"/>
          <w:szCs w:val="22"/>
        </w:rPr>
        <w:t xml:space="preserve">lder Abuse Service Trials </w:t>
      </w:r>
      <w:r w:rsidR="009546C9">
        <w:rPr>
          <w:rFonts w:eastAsia="Arial" w:cstheme="minorHAnsi"/>
          <w:color w:val="auto"/>
          <w:szCs w:val="22"/>
        </w:rPr>
        <w:t>g</w:t>
      </w:r>
      <w:r w:rsidRPr="0002162A">
        <w:rPr>
          <w:rFonts w:eastAsia="Arial" w:cstheme="minorHAnsi"/>
          <w:color w:val="auto"/>
          <w:szCs w:val="22"/>
        </w:rPr>
        <w:t xml:space="preserve">rant </w:t>
      </w:r>
      <w:r w:rsidR="002A7E8E" w:rsidRPr="00113502">
        <w:rPr>
          <w:rFonts w:eastAsia="Arial" w:cstheme="minorHAnsi"/>
          <w:color w:val="auto"/>
          <w:szCs w:val="22"/>
        </w:rPr>
        <w:t>o</w:t>
      </w:r>
      <w:r w:rsidRPr="0002162A">
        <w:rPr>
          <w:rFonts w:eastAsia="Arial" w:cstheme="minorHAnsi"/>
          <w:color w:val="auto"/>
          <w:szCs w:val="22"/>
        </w:rPr>
        <w:t>pportunity will establish and trial the following services types; Specialist elder abuse units, Health justice partnerships, and Case mana</w:t>
      </w:r>
      <w:r w:rsidR="00C01C8F">
        <w:rPr>
          <w:rFonts w:eastAsia="Arial" w:cstheme="minorHAnsi"/>
          <w:color w:val="auto"/>
          <w:szCs w:val="22"/>
        </w:rPr>
        <w:t>gement and meditation services.</w:t>
      </w:r>
    </w:p>
    <w:p w14:paraId="10BD1E22" w14:textId="6FB903C3" w:rsidR="00113502" w:rsidRPr="0002162A" w:rsidRDefault="00113502" w:rsidP="0002162A">
      <w:pPr>
        <w:spacing w:before="120" w:after="140" w:line="240" w:lineRule="auto"/>
        <w:rPr>
          <w:rFonts w:eastAsia="Arial" w:cstheme="minorHAnsi"/>
          <w:color w:val="auto"/>
          <w:szCs w:val="22"/>
        </w:rPr>
      </w:pPr>
      <w:r w:rsidRPr="00113502">
        <w:rPr>
          <w:rFonts w:eastAsia="Arial" w:cstheme="minorHAnsi"/>
          <w:color w:val="auto"/>
          <w:szCs w:val="22"/>
        </w:rPr>
        <w:t>The objective of the program is to improve the government’s knowledge of, and expand its options to respond to, elder abuse, in a variety of forms. The Elder Abuse Service Trials are an important component of a broader suite of initiatives supporting this objective. The Service Trials will increase access to service and support options for those directly experiencing elder abuse, and, depending on the particular circumstances, their broader families</w:t>
      </w:r>
      <w:r>
        <w:rPr>
          <w:rFonts w:eastAsia="Arial" w:cstheme="minorHAnsi"/>
          <w:color w:val="auto"/>
          <w:szCs w:val="22"/>
        </w:rPr>
        <w:t>.</w:t>
      </w:r>
    </w:p>
    <w:p w14:paraId="4AA329D4" w14:textId="77777777" w:rsidR="0002162A" w:rsidRPr="0002162A" w:rsidRDefault="0002162A" w:rsidP="0002162A">
      <w:pPr>
        <w:spacing w:before="120" w:after="140" w:line="240" w:lineRule="auto"/>
        <w:rPr>
          <w:rFonts w:eastAsia="Arial" w:cstheme="minorHAnsi"/>
          <w:color w:val="auto"/>
          <w:szCs w:val="22"/>
        </w:rPr>
      </w:pPr>
      <w:r w:rsidRPr="0002162A">
        <w:rPr>
          <w:rFonts w:eastAsia="Arial" w:cstheme="minorHAnsi"/>
          <w:color w:val="auto"/>
          <w:szCs w:val="22"/>
        </w:rPr>
        <w:t>The intended outcome of the program is to reduce the incidence and severity of elder abuse through the provision of information and support (including social, legal and potentially other forms of counselling, such as financial counselling) which is designed to meet the specific needs of the individual being assisted.</w:t>
      </w:r>
    </w:p>
    <w:p w14:paraId="708896BC" w14:textId="77777777" w:rsidR="00F85F98" w:rsidRPr="005118E4" w:rsidRDefault="00355FF2" w:rsidP="00F85F98">
      <w:pPr>
        <w:pStyle w:val="BodyText"/>
        <w:rPr>
          <w:rFonts w:ascii="Georgia" w:eastAsiaTheme="majorEastAsia" w:hAnsi="Georgia" w:cstheme="majorBidi"/>
          <w:bCs/>
          <w:color w:val="CF0A2C" w:themeColor="accent1"/>
          <w:sz w:val="36"/>
          <w:szCs w:val="28"/>
        </w:rPr>
      </w:pPr>
      <w:r w:rsidRPr="00113502">
        <w:rPr>
          <w:rFonts w:cstheme="minorHAnsi"/>
          <w:szCs w:val="22"/>
        </w:rPr>
        <w:br w:type="column"/>
      </w:r>
      <w:r w:rsidR="00F85F98" w:rsidRPr="005118E4">
        <w:rPr>
          <w:rFonts w:ascii="Georgia" w:eastAsiaTheme="majorEastAsia" w:hAnsi="Georgia" w:cstheme="majorBidi"/>
          <w:bCs/>
          <w:color w:val="CF0A2C" w:themeColor="accent1"/>
          <w:sz w:val="36"/>
          <w:szCs w:val="28"/>
        </w:rPr>
        <w:lastRenderedPageBreak/>
        <w:t xml:space="preserve">Selection </w:t>
      </w:r>
      <w:r w:rsidR="00F85F98">
        <w:rPr>
          <w:rFonts w:ascii="Georgia" w:eastAsiaTheme="majorEastAsia" w:hAnsi="Georgia" w:cstheme="majorBidi"/>
          <w:bCs/>
          <w:color w:val="CF0A2C" w:themeColor="accent1"/>
          <w:sz w:val="36"/>
          <w:szCs w:val="28"/>
        </w:rPr>
        <w:t>P</w:t>
      </w:r>
      <w:r w:rsidR="00F85F98" w:rsidRPr="005118E4">
        <w:rPr>
          <w:rFonts w:ascii="Georgia" w:eastAsiaTheme="majorEastAsia" w:hAnsi="Georgia" w:cstheme="majorBidi"/>
          <w:bCs/>
          <w:color w:val="CF0A2C" w:themeColor="accent1"/>
          <w:sz w:val="36"/>
          <w:szCs w:val="28"/>
        </w:rPr>
        <w:t>rocess</w:t>
      </w:r>
    </w:p>
    <w:p w14:paraId="430B99A4" w14:textId="2348B3FA" w:rsidR="00F85F98" w:rsidRDefault="00F85F98" w:rsidP="00F85F98">
      <w:pPr>
        <w:pStyle w:val="BodyText"/>
      </w:pPr>
      <w:r>
        <w:t>The Community Grants Hub</w:t>
      </w:r>
      <w:r w:rsidRPr="00AA46BC">
        <w:t xml:space="preserve"> </w:t>
      </w:r>
      <w:r>
        <w:t xml:space="preserve">used </w:t>
      </w:r>
      <w:r w:rsidR="0002162A">
        <w:t>a restricted</w:t>
      </w:r>
      <w:r w:rsidR="00017D76">
        <w:t xml:space="preserve"> competitive</w:t>
      </w:r>
      <w:r w:rsidR="0002162A">
        <w:t xml:space="preserve"> </w:t>
      </w:r>
      <w:r>
        <w:t xml:space="preserve">selection </w:t>
      </w:r>
      <w:r w:rsidRPr="00B06C91">
        <w:t xml:space="preserve">process to select </w:t>
      </w:r>
      <w:r w:rsidR="0002162A">
        <w:t>29 providers</w:t>
      </w:r>
      <w:r w:rsidRPr="00B06C91">
        <w:t xml:space="preserve"> to deliver the</w:t>
      </w:r>
      <w:r w:rsidR="0002162A">
        <w:t xml:space="preserve"> Protecting the Rights of Older Australian – Elder Abuse Service Trials</w:t>
      </w:r>
      <w:r>
        <w:t xml:space="preserve">. </w:t>
      </w:r>
      <w:r w:rsidR="0002162A">
        <w:t xml:space="preserve">One provider </w:t>
      </w:r>
      <w:proofErr w:type="gramStart"/>
      <w:r w:rsidR="0002162A">
        <w:t>was invited</w:t>
      </w:r>
      <w:proofErr w:type="gramEnd"/>
      <w:r w:rsidR="0002162A">
        <w:t xml:space="preserve"> to apply for two </w:t>
      </w:r>
      <w:r w:rsidR="0002162A" w:rsidRPr="0002162A">
        <w:rPr>
          <w:rFonts w:eastAsia="Arial" w:cstheme="minorHAnsi"/>
          <w:color w:val="000000"/>
          <w:szCs w:val="22"/>
        </w:rPr>
        <w:t>jurisdictions</w:t>
      </w:r>
      <w:r w:rsidR="0002162A">
        <w:rPr>
          <w:rFonts w:eastAsia="Arial" w:cstheme="minorHAnsi"/>
          <w:color w:val="000000"/>
          <w:szCs w:val="22"/>
        </w:rPr>
        <w:t>.</w:t>
      </w:r>
    </w:p>
    <w:p w14:paraId="2F11FF6C" w14:textId="77777777" w:rsidR="00D97B6E" w:rsidRDefault="00D97B6E" w:rsidP="00F85F98">
      <w:pPr>
        <w:pStyle w:val="BodyText"/>
      </w:pPr>
      <w:r w:rsidRPr="003766F5">
        <w:t xml:space="preserve">All eligible and compliant applications </w:t>
      </w:r>
      <w:proofErr w:type="gramStart"/>
      <w:r>
        <w:t>were then assessed</w:t>
      </w:r>
      <w:proofErr w:type="gramEnd"/>
      <w:r>
        <w:t xml:space="preserve"> against the </w:t>
      </w:r>
      <w:r w:rsidRPr="003766F5">
        <w:t xml:space="preserve">equally weighted selection criteria. Information on what </w:t>
      </w:r>
      <w:r>
        <w:t>made</w:t>
      </w:r>
      <w:r w:rsidRPr="003766F5">
        <w:t xml:space="preserve"> a strong response to each criteria </w:t>
      </w:r>
      <w:proofErr w:type="gramStart"/>
      <w:r w:rsidRPr="003766F5">
        <w:t>is provided</w:t>
      </w:r>
      <w:proofErr w:type="gramEnd"/>
      <w:r w:rsidRPr="003766F5">
        <w:t xml:space="preserve"> below.</w:t>
      </w:r>
    </w:p>
    <w:p w14:paraId="608099B7" w14:textId="75B85AD3" w:rsidR="00D97B6E" w:rsidRDefault="00D97B6E" w:rsidP="00D97B6E">
      <w:pPr>
        <w:pStyle w:val="BodyText"/>
      </w:pPr>
      <w:r>
        <w:t xml:space="preserve">The Community Grants Hub </w:t>
      </w:r>
      <w:r w:rsidRPr="00AA46BC">
        <w:t xml:space="preserve">received </w:t>
      </w:r>
      <w:r>
        <w:t xml:space="preserve">30 </w:t>
      </w:r>
      <w:r w:rsidRPr="00AA46BC">
        <w:t xml:space="preserve">applications </w:t>
      </w:r>
      <w:r>
        <w:t xml:space="preserve">for funding. </w:t>
      </w:r>
      <w:r w:rsidRPr="00716D7B">
        <w:t xml:space="preserve">Preferred applicants </w:t>
      </w:r>
      <w:proofErr w:type="gramStart"/>
      <w:r w:rsidRPr="00716D7B">
        <w:t>were identified</w:t>
      </w:r>
      <w:proofErr w:type="gramEnd"/>
      <w:r w:rsidRPr="00716D7B">
        <w:t xml:space="preserve"> based on the strength of their responses to the selection criteria and their demonstrated ability to meet the </w:t>
      </w:r>
      <w:r>
        <w:t xml:space="preserve">grant requirements outlined in the </w:t>
      </w:r>
      <w:r w:rsidR="00C01C8F">
        <w:t>g</w:t>
      </w:r>
      <w:r>
        <w:t xml:space="preserve">rant </w:t>
      </w:r>
      <w:r w:rsidR="00C01C8F">
        <w:t>o</w:t>
      </w:r>
      <w:r>
        <w:t xml:space="preserve">pportunity </w:t>
      </w:r>
      <w:r w:rsidR="00C01C8F">
        <w:t>g</w:t>
      </w:r>
      <w:r>
        <w:t>uidelines.</w:t>
      </w:r>
    </w:p>
    <w:p w14:paraId="4095E642" w14:textId="77777777" w:rsidR="00F85F98" w:rsidRDefault="00F85F98" w:rsidP="00F85F98">
      <w:pPr>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Pr>
          <w:rFonts w:ascii="Georgia" w:eastAsiaTheme="majorEastAsia" w:hAnsi="Georgia" w:cstheme="majorBidi"/>
          <w:bCs/>
          <w:color w:val="CF0A2C" w:themeColor="accent1"/>
          <w:sz w:val="36"/>
          <w:szCs w:val="28"/>
        </w:rPr>
        <w:t>Results</w:t>
      </w:r>
    </w:p>
    <w:p w14:paraId="51AF5794" w14:textId="040503B9" w:rsidR="00F85F98" w:rsidRDefault="00604447" w:rsidP="00F85F98">
      <w:pPr>
        <w:pStyle w:val="BodyText"/>
      </w:pPr>
      <w:r>
        <w:t xml:space="preserve">Eleven </w:t>
      </w:r>
      <w:r w:rsidR="00F85F98" w:rsidRPr="00D97B6E">
        <w:t>organisation</w:t>
      </w:r>
      <w:r w:rsidR="00D97B6E" w:rsidRPr="00D97B6E">
        <w:t>s</w:t>
      </w:r>
      <w:r w:rsidR="00F85F98" w:rsidRPr="00D97B6E">
        <w:t xml:space="preserve"> </w:t>
      </w:r>
      <w:proofErr w:type="gramStart"/>
      <w:r w:rsidR="00F85F98" w:rsidRPr="00D97B6E">
        <w:t>were selected</w:t>
      </w:r>
      <w:proofErr w:type="gramEnd"/>
      <w:r w:rsidR="00F85F98" w:rsidRPr="00D97B6E">
        <w:t xml:space="preserve"> to deliver</w:t>
      </w:r>
      <w:r w:rsidR="00D97B6E">
        <w:t xml:space="preserve"> the</w:t>
      </w:r>
      <w:r w:rsidR="00F85F98" w:rsidRPr="00D97B6E">
        <w:t xml:space="preserve"> </w:t>
      </w:r>
      <w:r w:rsidR="00D97B6E" w:rsidRPr="00D97B6E">
        <w:t>Protecting the Rights of Older Australian – Elder Abuse Service Trials</w:t>
      </w:r>
      <w:r w:rsidR="00D97B6E">
        <w:t>.</w:t>
      </w:r>
    </w:p>
    <w:p w14:paraId="4EBFAE4B" w14:textId="00047BCD" w:rsidR="00F85F98" w:rsidRPr="005118E4" w:rsidRDefault="00F85F98" w:rsidP="00F85F98">
      <w:pPr>
        <w:pStyle w:val="BodyText"/>
      </w:pPr>
      <w:r>
        <w:t xml:space="preserve">The selected </w:t>
      </w:r>
      <w:r w:rsidR="00D97B6E">
        <w:t>organisation</w:t>
      </w:r>
      <w:r w:rsidRPr="00D97B6E">
        <w:t>s</w:t>
      </w:r>
      <w:r>
        <w:t xml:space="preserve"> provided strong responses to the selection criteria and demonstrated </w:t>
      </w:r>
      <w:r w:rsidR="00D97B6E" w:rsidRPr="00D97B6E">
        <w:t>their</w:t>
      </w:r>
      <w:r>
        <w:t xml:space="preserve"> ability to</w:t>
      </w:r>
      <w:r w:rsidRPr="00716D7B">
        <w:t xml:space="preserve"> meet the </w:t>
      </w:r>
      <w:r w:rsidR="0034044F">
        <w:t>eligibility</w:t>
      </w:r>
      <w:r>
        <w:t xml:space="preserve"> requirements outlined in the </w:t>
      </w:r>
      <w:r w:rsidR="0080320D">
        <w:t>g</w:t>
      </w:r>
      <w:r w:rsidR="001C0E37">
        <w:t xml:space="preserve">rant </w:t>
      </w:r>
      <w:r w:rsidR="0080320D">
        <w:t>o</w:t>
      </w:r>
      <w:r w:rsidR="001C0E37">
        <w:t xml:space="preserve">pportunity </w:t>
      </w:r>
      <w:r w:rsidR="0080320D">
        <w:t>g</w:t>
      </w:r>
      <w:r w:rsidR="001C0E37">
        <w:t>uidelines</w:t>
      </w:r>
      <w:r>
        <w:t xml:space="preserve">. </w:t>
      </w:r>
      <w:r>
        <w:rPr>
          <w:szCs w:val="22"/>
        </w:rPr>
        <w:t xml:space="preserve">Further detail about what constituted a strong response to each criterion </w:t>
      </w:r>
      <w:proofErr w:type="gramStart"/>
      <w:r>
        <w:rPr>
          <w:szCs w:val="22"/>
        </w:rPr>
        <w:t>is provided</w:t>
      </w:r>
      <w:proofErr w:type="gramEnd"/>
      <w:r>
        <w:rPr>
          <w:szCs w:val="22"/>
        </w:rPr>
        <w:t xml:space="preserve"> below.</w:t>
      </w:r>
    </w:p>
    <w:p w14:paraId="7FA1F34E" w14:textId="32E58C18" w:rsidR="006D695D" w:rsidRPr="007D7F1D" w:rsidRDefault="00D97B6E" w:rsidP="00B27966">
      <w:pPr>
        <w:pStyle w:val="BodyText"/>
        <w:rPr>
          <w:b/>
        </w:rPr>
      </w:pPr>
      <w:r w:rsidRPr="00D97B6E">
        <w:t xml:space="preserve">The Panel recommended applicants based on the strength of their responses to the selection criteria and their ability to meet the grant requirements outlined in the </w:t>
      </w:r>
      <w:r w:rsidR="0080320D">
        <w:t>g</w:t>
      </w:r>
      <w:r w:rsidRPr="00D97B6E">
        <w:t xml:space="preserve">rant </w:t>
      </w:r>
      <w:r w:rsidR="0080320D">
        <w:t>o</w:t>
      </w:r>
      <w:r w:rsidRPr="00D97B6E">
        <w:t xml:space="preserve">pportunity </w:t>
      </w:r>
      <w:r w:rsidR="0080320D">
        <w:t>g</w:t>
      </w:r>
      <w:r w:rsidRPr="00D97B6E">
        <w:t>uidelines.</w:t>
      </w:r>
      <w:r w:rsidRPr="003766F5">
        <w:t xml:space="preserve"> </w:t>
      </w:r>
      <w:r w:rsidR="00604447" w:rsidRPr="007D7F1D">
        <w:t xml:space="preserve">As noted in the </w:t>
      </w:r>
      <w:r w:rsidR="0080320D">
        <w:t>g</w:t>
      </w:r>
      <w:r w:rsidR="00604447">
        <w:t xml:space="preserve">rant </w:t>
      </w:r>
      <w:r w:rsidR="0080320D">
        <w:t>o</w:t>
      </w:r>
      <w:r w:rsidR="00604447">
        <w:t xml:space="preserve">pportunity </w:t>
      </w:r>
      <w:r w:rsidR="0080320D">
        <w:t>g</w:t>
      </w:r>
      <w:r w:rsidR="00604447">
        <w:t>uidelines the program was required to ensure a mix of metropolitan and non-metropolitan sites and location of the proposed service trial site was relevant for the selection of recommended grantees.</w:t>
      </w:r>
    </w:p>
    <w:p w14:paraId="7DD92419" w14:textId="3AF1D5CF" w:rsidR="006D695D" w:rsidRPr="00455CA7" w:rsidRDefault="006D695D" w:rsidP="006D695D">
      <w:pPr>
        <w:spacing w:before="120"/>
        <w:rPr>
          <w:rFonts w:asciiTheme="majorHAnsi" w:hAnsiTheme="majorHAnsi" w:cstheme="majorHAnsi"/>
        </w:rPr>
      </w:pPr>
      <w:r w:rsidRPr="00455CA7">
        <w:rPr>
          <w:rFonts w:asciiTheme="majorHAnsi" w:hAnsiTheme="majorHAnsi" w:cstheme="majorHAnsi"/>
        </w:rPr>
        <w:t>The Panel</w:t>
      </w:r>
      <w:r w:rsidRPr="00455CA7">
        <w:rPr>
          <w:rFonts w:asciiTheme="majorHAnsi" w:hAnsiTheme="majorHAnsi" w:cstheme="majorHAnsi"/>
          <w:color w:val="917700" w:themeColor="accent3" w:themeShade="80"/>
        </w:rPr>
        <w:t xml:space="preserve"> </w:t>
      </w:r>
      <w:r>
        <w:rPr>
          <w:rFonts w:asciiTheme="majorHAnsi" w:hAnsiTheme="majorHAnsi" w:cstheme="majorHAnsi"/>
        </w:rPr>
        <w:t xml:space="preserve">recommended </w:t>
      </w:r>
      <w:r w:rsidR="00B41DFA">
        <w:rPr>
          <w:rFonts w:asciiTheme="majorHAnsi" w:hAnsiTheme="majorHAnsi" w:cstheme="majorHAnsi"/>
        </w:rPr>
        <w:t>twelve</w:t>
      </w:r>
      <w:r>
        <w:rPr>
          <w:rFonts w:asciiTheme="majorHAnsi" w:hAnsiTheme="majorHAnsi" w:cstheme="majorHAnsi"/>
        </w:rPr>
        <w:t xml:space="preserve"> </w:t>
      </w:r>
      <w:r w:rsidR="00604447">
        <w:rPr>
          <w:rFonts w:asciiTheme="majorHAnsi" w:hAnsiTheme="majorHAnsi" w:cstheme="majorHAnsi"/>
        </w:rPr>
        <w:t>trial sites</w:t>
      </w:r>
      <w:r w:rsidR="00604447" w:rsidRPr="00617E84">
        <w:rPr>
          <w:rFonts w:asciiTheme="majorHAnsi" w:hAnsiTheme="majorHAnsi" w:cstheme="majorHAnsi"/>
        </w:rPr>
        <w:t xml:space="preserve"> </w:t>
      </w:r>
      <w:r w:rsidRPr="00617E84">
        <w:rPr>
          <w:rFonts w:asciiTheme="majorHAnsi" w:hAnsiTheme="majorHAnsi" w:cstheme="majorHAnsi"/>
        </w:rPr>
        <w:t xml:space="preserve">to the </w:t>
      </w:r>
      <w:r w:rsidR="00017D76">
        <w:rPr>
          <w:rFonts w:asciiTheme="majorHAnsi" w:hAnsiTheme="majorHAnsi" w:cstheme="majorHAnsi"/>
        </w:rPr>
        <w:t>decision maker</w:t>
      </w:r>
      <w:r>
        <w:rPr>
          <w:rFonts w:asciiTheme="majorHAnsi" w:hAnsiTheme="majorHAnsi" w:cstheme="majorHAnsi"/>
        </w:rPr>
        <w:t xml:space="preserve"> for funding, </w:t>
      </w:r>
      <w:r w:rsidR="0074150F">
        <w:rPr>
          <w:rFonts w:asciiTheme="majorHAnsi" w:hAnsiTheme="majorHAnsi" w:cstheme="majorHAnsi"/>
        </w:rPr>
        <w:t>five</w:t>
      </w:r>
      <w:r>
        <w:rPr>
          <w:rFonts w:asciiTheme="majorHAnsi" w:hAnsiTheme="majorHAnsi" w:cstheme="majorHAnsi"/>
        </w:rPr>
        <w:t xml:space="preserve"> for specialist elder abuse units, </w:t>
      </w:r>
      <w:r w:rsidR="0074150F">
        <w:rPr>
          <w:rFonts w:asciiTheme="majorHAnsi" w:hAnsiTheme="majorHAnsi" w:cstheme="majorHAnsi"/>
        </w:rPr>
        <w:t>three</w:t>
      </w:r>
      <w:r>
        <w:rPr>
          <w:rFonts w:asciiTheme="majorHAnsi" w:hAnsiTheme="majorHAnsi" w:cstheme="majorHAnsi"/>
        </w:rPr>
        <w:t xml:space="preserve"> for Health justice partnerships and </w:t>
      </w:r>
      <w:r w:rsidR="0074150F">
        <w:rPr>
          <w:rFonts w:asciiTheme="majorHAnsi" w:hAnsiTheme="majorHAnsi" w:cstheme="majorHAnsi"/>
        </w:rPr>
        <w:t>four</w:t>
      </w:r>
      <w:r>
        <w:rPr>
          <w:rFonts w:asciiTheme="majorHAnsi" w:hAnsiTheme="majorHAnsi" w:cstheme="majorHAnsi"/>
        </w:rPr>
        <w:t xml:space="preserve"> for Case management and mediation services. The </w:t>
      </w:r>
      <w:r w:rsidR="00017D76">
        <w:rPr>
          <w:rFonts w:asciiTheme="majorHAnsi" w:hAnsiTheme="majorHAnsi" w:cstheme="majorHAnsi"/>
        </w:rPr>
        <w:t>decision maker</w:t>
      </w:r>
      <w:r>
        <w:rPr>
          <w:rFonts w:asciiTheme="majorHAnsi" w:hAnsiTheme="majorHAnsi" w:cstheme="majorHAnsi"/>
        </w:rPr>
        <w:t xml:space="preserve"> made </w:t>
      </w:r>
      <w:r w:rsidRPr="00455CA7">
        <w:rPr>
          <w:rFonts w:asciiTheme="majorHAnsi" w:hAnsiTheme="majorHAnsi" w:cstheme="majorHAnsi"/>
        </w:rPr>
        <w:t>the fi</w:t>
      </w:r>
      <w:r>
        <w:rPr>
          <w:rFonts w:asciiTheme="majorHAnsi" w:hAnsiTheme="majorHAnsi" w:cstheme="majorHAnsi"/>
        </w:rPr>
        <w:t>nal decision to approve the grant</w:t>
      </w:r>
      <w:r w:rsidR="00017D76">
        <w:rPr>
          <w:rFonts w:asciiTheme="majorHAnsi" w:hAnsiTheme="majorHAnsi" w:cstheme="majorHAnsi"/>
        </w:rPr>
        <w:t>s</w:t>
      </w:r>
      <w:r>
        <w:rPr>
          <w:rFonts w:asciiTheme="majorHAnsi" w:hAnsiTheme="majorHAnsi" w:cstheme="majorHAnsi"/>
        </w:rPr>
        <w:t>, including the</w:t>
      </w:r>
      <w:r w:rsidRPr="00455CA7">
        <w:rPr>
          <w:rFonts w:asciiTheme="majorHAnsi" w:hAnsiTheme="majorHAnsi" w:cstheme="majorHAnsi"/>
        </w:rPr>
        <w:t>:</w:t>
      </w:r>
    </w:p>
    <w:p w14:paraId="0E4AD17D" w14:textId="77777777" w:rsidR="006D695D" w:rsidRPr="00455CA7" w:rsidRDefault="006D695D" w:rsidP="006D695D">
      <w:pPr>
        <w:numPr>
          <w:ilvl w:val="0"/>
          <w:numId w:val="14"/>
        </w:numPr>
        <w:spacing w:before="120" w:after="120" w:line="240" w:lineRule="auto"/>
        <w:ind w:left="714" w:hanging="357"/>
        <w:rPr>
          <w:rFonts w:asciiTheme="majorHAnsi" w:hAnsiTheme="majorHAnsi" w:cstheme="majorHAnsi"/>
        </w:rPr>
      </w:pPr>
      <w:r w:rsidRPr="00455CA7">
        <w:rPr>
          <w:rFonts w:asciiTheme="majorHAnsi" w:hAnsiTheme="majorHAnsi" w:cstheme="majorHAnsi"/>
        </w:rPr>
        <w:t>grant funding amount to be awarded</w:t>
      </w:r>
    </w:p>
    <w:p w14:paraId="67536C5E" w14:textId="171AED31" w:rsidR="006D695D" w:rsidRPr="00E25264" w:rsidRDefault="006D695D" w:rsidP="006D695D">
      <w:pPr>
        <w:numPr>
          <w:ilvl w:val="0"/>
          <w:numId w:val="14"/>
        </w:numPr>
        <w:spacing w:before="120" w:after="120" w:line="240" w:lineRule="auto"/>
        <w:ind w:left="714" w:hanging="357"/>
        <w:rPr>
          <w:rFonts w:asciiTheme="majorHAnsi" w:hAnsiTheme="majorHAnsi" w:cstheme="majorHAnsi"/>
        </w:rPr>
      </w:pPr>
      <w:proofErr w:type="gramStart"/>
      <w:r w:rsidRPr="00455CA7">
        <w:rPr>
          <w:rFonts w:asciiTheme="majorHAnsi" w:hAnsiTheme="majorHAnsi" w:cstheme="majorHAnsi"/>
        </w:rPr>
        <w:t>ter</w:t>
      </w:r>
      <w:r w:rsidR="0080320D">
        <w:rPr>
          <w:rFonts w:asciiTheme="majorHAnsi" w:hAnsiTheme="majorHAnsi" w:cstheme="majorHAnsi"/>
        </w:rPr>
        <w:t>ms</w:t>
      </w:r>
      <w:proofErr w:type="gramEnd"/>
      <w:r w:rsidR="0080320D">
        <w:rPr>
          <w:rFonts w:asciiTheme="majorHAnsi" w:hAnsiTheme="majorHAnsi" w:cstheme="majorHAnsi"/>
        </w:rPr>
        <w:t xml:space="preserve"> and conditions of the grant.</w:t>
      </w:r>
    </w:p>
    <w:p w14:paraId="0E5E7207" w14:textId="70F1471C" w:rsidR="006D695D" w:rsidRPr="006D695D" w:rsidRDefault="006D695D" w:rsidP="006D695D">
      <w:pPr>
        <w:pStyle w:val="BodyText"/>
      </w:pPr>
    </w:p>
    <w:p w14:paraId="7D6C6075" w14:textId="6F78786B" w:rsidR="009B2D81" w:rsidRPr="009B2D81" w:rsidRDefault="00454EB4" w:rsidP="009B2D81">
      <w:pPr>
        <w:pStyle w:val="Heading2"/>
        <w:spacing w:before="0"/>
        <w:rPr>
          <w:rFonts w:ascii="Arial" w:eastAsia="Arial" w:hAnsi="Arial" w:cs="Arial"/>
          <w:color w:val="auto"/>
          <w:szCs w:val="22"/>
        </w:rPr>
      </w:pPr>
      <w:r>
        <w:br w:type="column"/>
      </w:r>
      <w:r w:rsidR="009B2D81" w:rsidRPr="009B2D81">
        <w:rPr>
          <w:rFonts w:ascii="Arial" w:eastAsia="Arial" w:hAnsi="Arial" w:cs="Arial"/>
          <w:color w:val="auto"/>
          <w:szCs w:val="22"/>
        </w:rPr>
        <w:lastRenderedPageBreak/>
        <w:t>Criterion 1 (a) - Specialist elder abuse units</w:t>
      </w:r>
      <w:r w:rsidR="009B2D81" w:rsidRPr="009B2D81">
        <w:rPr>
          <w:rFonts w:ascii="Arial" w:eastAsia="Arial" w:hAnsi="Arial" w:cs="Arial"/>
          <w:color w:val="auto"/>
          <w:szCs w:val="22"/>
        </w:rPr>
        <w:br/>
        <w:t>Provide a description of how your organisation will deliver a specialist elder abuse unit in accordance with the requirements of the grant.</w:t>
      </w:r>
    </w:p>
    <w:p w14:paraId="41BD579F" w14:textId="77777777" w:rsidR="009B2D81" w:rsidRPr="009B2D81" w:rsidRDefault="009B2D81" w:rsidP="009B2D81">
      <w:pPr>
        <w:suppressAutoHyphens/>
        <w:spacing w:before="180" w:after="60" w:line="276" w:lineRule="auto"/>
        <w:rPr>
          <w:rFonts w:ascii="Arial" w:eastAsia="Arial" w:hAnsi="Arial" w:cs="Arial"/>
          <w:color w:val="auto"/>
          <w:szCs w:val="22"/>
        </w:rPr>
      </w:pPr>
      <w:r w:rsidRPr="009B2D81">
        <w:rPr>
          <w:rFonts w:ascii="Arial" w:eastAsia="Arial" w:hAnsi="Arial" w:cs="Arial"/>
          <w:color w:val="auto"/>
          <w:szCs w:val="22"/>
        </w:rPr>
        <w:t>A preferred response will:</w:t>
      </w:r>
    </w:p>
    <w:p w14:paraId="17D756FD" w14:textId="5899D00C" w:rsidR="009B2D81" w:rsidRPr="009B2D81" w:rsidRDefault="009B2D81" w:rsidP="009B2D81">
      <w:pPr>
        <w:numPr>
          <w:ilvl w:val="0"/>
          <w:numId w:val="15"/>
        </w:numPr>
        <w:suppressAutoHyphens/>
        <w:autoSpaceDE w:val="0"/>
        <w:autoSpaceDN w:val="0"/>
        <w:spacing w:before="180" w:after="60" w:line="240" w:lineRule="auto"/>
        <w:rPr>
          <w:rFonts w:ascii="Arial" w:eastAsia="Times New Roman" w:hAnsi="Arial" w:cs="Arial"/>
          <w:color w:val="000000"/>
          <w:szCs w:val="22"/>
        </w:rPr>
      </w:pPr>
      <w:r w:rsidRPr="009B2D81">
        <w:rPr>
          <w:rFonts w:ascii="Arial" w:eastAsia="Times New Roman" w:hAnsi="Arial" w:cs="Arial"/>
          <w:color w:val="000000"/>
          <w:szCs w:val="22"/>
        </w:rPr>
        <w:t xml:space="preserve">Provide </w:t>
      </w:r>
      <w:proofErr w:type="gramStart"/>
      <w:r w:rsidRPr="009B2D81">
        <w:rPr>
          <w:rFonts w:ascii="Arial" w:eastAsia="Times New Roman" w:hAnsi="Arial" w:cs="Arial"/>
          <w:color w:val="000000"/>
          <w:szCs w:val="22"/>
        </w:rPr>
        <w:t>a description of the services you will provide, including an outline of the service delivery models that your organisation will use to deliver the activity (including flexible service delivery models to overcome barriers faced by clients) and how this meets a known demand</w:t>
      </w:r>
      <w:proofErr w:type="gramEnd"/>
      <w:r w:rsidR="0050186C">
        <w:rPr>
          <w:rFonts w:ascii="Arial" w:eastAsia="Times New Roman" w:hAnsi="Arial" w:cs="Arial"/>
          <w:color w:val="000000"/>
          <w:szCs w:val="22"/>
        </w:rPr>
        <w:t>.</w:t>
      </w:r>
    </w:p>
    <w:p w14:paraId="3B30F4CA" w14:textId="7ACE48BC" w:rsidR="009B2D81" w:rsidRPr="009B2D81" w:rsidRDefault="009B2D81" w:rsidP="009B2D81">
      <w:pPr>
        <w:numPr>
          <w:ilvl w:val="0"/>
          <w:numId w:val="15"/>
        </w:numPr>
        <w:suppressAutoHyphens/>
        <w:autoSpaceDE w:val="0"/>
        <w:autoSpaceDN w:val="0"/>
        <w:spacing w:before="180" w:after="60" w:line="240" w:lineRule="auto"/>
        <w:rPr>
          <w:rFonts w:ascii="Arial" w:eastAsia="Times New Roman" w:hAnsi="Arial" w:cs="Arial"/>
          <w:color w:val="000000"/>
          <w:szCs w:val="22"/>
        </w:rPr>
      </w:pPr>
      <w:r w:rsidRPr="009B2D81">
        <w:rPr>
          <w:rFonts w:ascii="Arial" w:eastAsia="Times New Roman" w:hAnsi="Arial" w:cs="Arial"/>
          <w:color w:val="000000"/>
          <w:szCs w:val="22"/>
        </w:rPr>
        <w:t>Explain how your organisation will use grant funding to develop and implement the activity</w:t>
      </w:r>
      <w:r w:rsidR="0050186C">
        <w:rPr>
          <w:rFonts w:ascii="Arial" w:eastAsia="Times New Roman" w:hAnsi="Arial" w:cs="Arial"/>
          <w:color w:val="000000"/>
          <w:szCs w:val="22"/>
        </w:rPr>
        <w:t>.</w:t>
      </w:r>
    </w:p>
    <w:p w14:paraId="602BAACB" w14:textId="144C6F0B" w:rsidR="009B2D81" w:rsidRPr="009B2D81" w:rsidRDefault="009B2D81" w:rsidP="009B2D81">
      <w:pPr>
        <w:numPr>
          <w:ilvl w:val="0"/>
          <w:numId w:val="15"/>
        </w:numPr>
        <w:suppressAutoHyphens/>
        <w:spacing w:before="180" w:after="60" w:line="276" w:lineRule="auto"/>
        <w:rPr>
          <w:rFonts w:ascii="Arial" w:eastAsia="Times New Roman" w:hAnsi="Arial" w:cs="Arial"/>
          <w:color w:val="auto"/>
          <w:szCs w:val="22"/>
        </w:rPr>
      </w:pPr>
      <w:r w:rsidRPr="009B2D81">
        <w:rPr>
          <w:rFonts w:ascii="Arial" w:eastAsia="Times New Roman" w:hAnsi="Arial" w:cs="Arial"/>
          <w:color w:val="auto"/>
          <w:szCs w:val="22"/>
        </w:rPr>
        <w:t>Explain how your organisation will measure and evaluate outcomes for the target group and meet reporting requirements</w:t>
      </w:r>
      <w:r w:rsidR="0050186C">
        <w:rPr>
          <w:rFonts w:ascii="Arial" w:eastAsia="Times New Roman" w:hAnsi="Arial" w:cs="Arial"/>
          <w:color w:val="auto"/>
          <w:szCs w:val="22"/>
        </w:rPr>
        <w:t>.</w:t>
      </w:r>
    </w:p>
    <w:tbl>
      <w:tblPr>
        <w:tblStyle w:val="CGHTableBanded"/>
        <w:tblW w:w="0" w:type="auto"/>
        <w:tblLook w:val="04A0" w:firstRow="1" w:lastRow="0" w:firstColumn="1" w:lastColumn="0" w:noHBand="0" w:noVBand="1"/>
        <w:tblCaption w:val="Criterion 1 (a) - Specialist elder abuse units"/>
        <w:tblDescription w:val="Table includes information on strengths and examples&#10;"/>
      </w:tblPr>
      <w:tblGrid>
        <w:gridCol w:w="4817"/>
        <w:gridCol w:w="4821"/>
      </w:tblGrid>
      <w:tr w:rsidR="00F85F98" w14:paraId="7EDA17E7" w14:textId="77777777" w:rsidTr="00B27966">
        <w:trPr>
          <w:cnfStyle w:val="100000000000" w:firstRow="1" w:lastRow="0" w:firstColumn="0" w:lastColumn="0" w:oddVBand="0" w:evenVBand="0" w:oddHBand="0" w:evenHBand="0" w:firstRowFirstColumn="0" w:firstRowLastColumn="0" w:lastRowFirstColumn="0" w:lastRowLastColumn="0"/>
          <w:trHeight w:val="472"/>
          <w:tblHeader/>
        </w:trPr>
        <w:tc>
          <w:tcPr>
            <w:tcW w:w="4817" w:type="dxa"/>
          </w:tcPr>
          <w:p w14:paraId="63366042" w14:textId="77777777" w:rsidR="00F85F98" w:rsidRPr="00454EB4" w:rsidRDefault="00F85F98" w:rsidP="00DF5C88">
            <w:pPr>
              <w:spacing w:line="240" w:lineRule="auto"/>
              <w:ind w:left="57" w:right="57"/>
              <w:rPr>
                <w:b/>
              </w:rPr>
            </w:pPr>
            <w:r w:rsidRPr="00454EB4">
              <w:rPr>
                <w:b/>
              </w:rPr>
              <w:t>Strength</w:t>
            </w:r>
          </w:p>
        </w:tc>
        <w:tc>
          <w:tcPr>
            <w:tcW w:w="4821" w:type="dxa"/>
          </w:tcPr>
          <w:p w14:paraId="3817A9CE" w14:textId="77777777" w:rsidR="00F85F98" w:rsidRPr="00454EB4" w:rsidRDefault="00F85F98" w:rsidP="00DF5C88">
            <w:pPr>
              <w:spacing w:line="240" w:lineRule="auto"/>
              <w:ind w:left="57" w:right="57"/>
              <w:rPr>
                <w:b/>
              </w:rPr>
            </w:pPr>
            <w:r w:rsidRPr="00454EB4">
              <w:rPr>
                <w:b/>
              </w:rPr>
              <w:t>Example</w:t>
            </w:r>
          </w:p>
        </w:tc>
      </w:tr>
      <w:tr w:rsidR="00F85F98" w14:paraId="265CC66A" w14:textId="77777777" w:rsidTr="00F40B9B">
        <w:trPr>
          <w:cnfStyle w:val="000000100000" w:firstRow="0" w:lastRow="0" w:firstColumn="0" w:lastColumn="0" w:oddVBand="0" w:evenVBand="0" w:oddHBand="1" w:evenHBand="0" w:firstRowFirstColumn="0" w:firstRowLastColumn="0" w:lastRowFirstColumn="0" w:lastRowLastColumn="0"/>
        </w:trPr>
        <w:tc>
          <w:tcPr>
            <w:tcW w:w="4817" w:type="dxa"/>
          </w:tcPr>
          <w:p w14:paraId="0FD3F17B" w14:textId="6AA449DA" w:rsidR="00F85F98" w:rsidRPr="00E063A2" w:rsidRDefault="00F85F98" w:rsidP="00604447">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w:t>
            </w:r>
            <w:r w:rsidR="009B2D81">
              <w:rPr>
                <w:rFonts w:ascii="Arial" w:eastAsia="Arial" w:hAnsi="Arial" w:cs="Arial"/>
                <w:b/>
                <w:color w:val="auto"/>
                <w:szCs w:val="22"/>
              </w:rPr>
              <w:t>described the services they will provide and provided an outline o</w:t>
            </w:r>
            <w:r w:rsidR="00604447">
              <w:rPr>
                <w:rFonts w:ascii="Arial" w:eastAsia="Arial" w:hAnsi="Arial" w:cs="Arial"/>
                <w:b/>
                <w:color w:val="auto"/>
                <w:szCs w:val="22"/>
              </w:rPr>
              <w:t>f</w:t>
            </w:r>
            <w:r w:rsidR="009B2D81">
              <w:rPr>
                <w:rFonts w:ascii="Arial" w:eastAsia="Arial" w:hAnsi="Arial" w:cs="Arial"/>
                <w:b/>
                <w:color w:val="auto"/>
                <w:szCs w:val="22"/>
              </w:rPr>
              <w:t xml:space="preserve"> service delivery models to deliver the activity</w:t>
            </w:r>
          </w:p>
        </w:tc>
        <w:tc>
          <w:tcPr>
            <w:tcW w:w="4821" w:type="dxa"/>
          </w:tcPr>
          <w:p w14:paraId="50E3B933" w14:textId="77777777" w:rsidR="00F85F98" w:rsidRDefault="00F85F98" w:rsidP="007D7F1D">
            <w:pPr>
              <w:pStyle w:val="TableText"/>
            </w:pPr>
            <w:r>
              <w:t>Strong responses clearly described:</w:t>
            </w:r>
          </w:p>
          <w:p w14:paraId="7409D566" w14:textId="2DB5565C" w:rsidR="00D02EB9" w:rsidRDefault="00D02EB9" w:rsidP="007D7F1D">
            <w:pPr>
              <w:pStyle w:val="TableBullets1"/>
            </w:pPr>
            <w:r>
              <w:t>t</w:t>
            </w:r>
            <w:r w:rsidRPr="00D02EB9">
              <w:t>he services</w:t>
            </w:r>
            <w:r w:rsidR="00D25F98">
              <w:t xml:space="preserve"> to be</w:t>
            </w:r>
            <w:r>
              <w:t xml:space="preserve"> provided </w:t>
            </w:r>
            <w:r w:rsidR="00D25F98">
              <w:t>and how they interconnected to provide a holistic support package for the older person, centred on an individual’s needs</w:t>
            </w:r>
          </w:p>
          <w:p w14:paraId="18A3A6A8" w14:textId="03E07D98" w:rsidR="00D02EB9" w:rsidRDefault="00D02EB9" w:rsidP="007D7F1D">
            <w:pPr>
              <w:pStyle w:val="TableBullets1"/>
            </w:pPr>
            <w:r>
              <w:t>the</w:t>
            </w:r>
            <w:r w:rsidR="00140A49">
              <w:t xml:space="preserve"> proposed</w:t>
            </w:r>
            <w:r>
              <w:t xml:space="preserve"> service delivery </w:t>
            </w:r>
            <w:r w:rsidR="007D7F1D">
              <w:t>models, how</w:t>
            </w:r>
            <w:r>
              <w:t xml:space="preserve"> the</w:t>
            </w:r>
            <w:r w:rsidR="00D25F98">
              <w:t>y</w:t>
            </w:r>
            <w:r>
              <w:t xml:space="preserve"> worked and </w:t>
            </w:r>
            <w:r w:rsidR="007B50D1">
              <w:t>how</w:t>
            </w:r>
            <w:r>
              <w:t xml:space="preserve"> </w:t>
            </w:r>
            <w:r w:rsidR="00D25F98">
              <w:t>this assists in</w:t>
            </w:r>
            <w:r w:rsidR="007B50D1">
              <w:t xml:space="preserve"> </w:t>
            </w:r>
            <w:r>
              <w:t>achiev</w:t>
            </w:r>
            <w:r w:rsidR="00D25F98">
              <w:t>ing</w:t>
            </w:r>
            <w:r>
              <w:t xml:space="preserve"> their</w:t>
            </w:r>
            <w:r w:rsidR="00D25F98">
              <w:t xml:space="preserve"> </w:t>
            </w:r>
            <w:r w:rsidR="00140A49">
              <w:t xml:space="preserve">best outcome for the individual seeking </w:t>
            </w:r>
            <w:r w:rsidR="007D7F1D">
              <w:t>assistance</w:t>
            </w:r>
            <w:r>
              <w:t xml:space="preserve"> </w:t>
            </w:r>
          </w:p>
          <w:p w14:paraId="02012A7F" w14:textId="58376615" w:rsidR="00140A49" w:rsidRDefault="00236BE6" w:rsidP="007D7F1D">
            <w:pPr>
              <w:pStyle w:val="TableBullets1"/>
            </w:pPr>
            <w:r>
              <w:t>a</w:t>
            </w:r>
            <w:r w:rsidR="00D02EB9">
              <w:t xml:space="preserve"> specialist understanding of target groups, including what issues elderly abused people face</w:t>
            </w:r>
            <w:r w:rsidR="00D25F98">
              <w:t xml:space="preserve"> and how the service was wel</w:t>
            </w:r>
            <w:r w:rsidR="00140A49">
              <w:t>l</w:t>
            </w:r>
            <w:r w:rsidR="00D25F98">
              <w:t>-placed to address them</w:t>
            </w:r>
          </w:p>
          <w:p w14:paraId="4B44B83D" w14:textId="1933EB81" w:rsidR="00F85F98" w:rsidRPr="00D02EB9" w:rsidRDefault="00140A49" w:rsidP="007D7F1D">
            <w:pPr>
              <w:pStyle w:val="TableBullets1"/>
            </w:pPr>
            <w:proofErr w:type="gramStart"/>
            <w:r>
              <w:t>how</w:t>
            </w:r>
            <w:proofErr w:type="gramEnd"/>
            <w:r>
              <w:t xml:space="preserve"> the organisation’s experience in assisting older people to resolve abuse cases has created the knowledge and expertise to effectively provid</w:t>
            </w:r>
            <w:r w:rsidR="00B27966">
              <w:t>e services in these situations.</w:t>
            </w:r>
          </w:p>
        </w:tc>
      </w:tr>
      <w:tr w:rsidR="00F85F98" w14:paraId="298A07F3" w14:textId="77777777" w:rsidTr="00F40B9B">
        <w:tc>
          <w:tcPr>
            <w:tcW w:w="4817" w:type="dxa"/>
          </w:tcPr>
          <w:p w14:paraId="5034AA92" w14:textId="1D89AD61" w:rsidR="00F85F98" w:rsidRPr="00454EB4" w:rsidRDefault="00F85F98" w:rsidP="00034EC5">
            <w:pPr>
              <w:spacing w:before="120" w:after="120" w:line="240" w:lineRule="auto"/>
              <w:ind w:left="113" w:right="57"/>
              <w:rPr>
                <w:szCs w:val="22"/>
              </w:rPr>
            </w:pPr>
            <w:r>
              <w:rPr>
                <w:rFonts w:ascii="Arial" w:eastAsia="Arial" w:hAnsi="Arial" w:cs="Arial"/>
                <w:b/>
                <w:color w:val="auto"/>
                <w:szCs w:val="22"/>
              </w:rPr>
              <w:t xml:space="preserve">Strong applications clearly demonstrated </w:t>
            </w:r>
            <w:r w:rsidR="00034EC5">
              <w:rPr>
                <w:rFonts w:ascii="Arial" w:eastAsia="Arial" w:hAnsi="Arial" w:cs="Arial"/>
                <w:b/>
                <w:color w:val="auto"/>
                <w:szCs w:val="22"/>
              </w:rPr>
              <w:t>and outlined how the</w:t>
            </w:r>
            <w:r w:rsidR="005F31C4">
              <w:rPr>
                <w:rFonts w:ascii="Arial" w:eastAsia="Arial" w:hAnsi="Arial" w:cs="Arial"/>
                <w:b/>
                <w:color w:val="auto"/>
                <w:szCs w:val="22"/>
              </w:rPr>
              <w:t>y will develop and implement the</w:t>
            </w:r>
            <w:r w:rsidR="00034EC5">
              <w:rPr>
                <w:rFonts w:ascii="Arial" w:eastAsia="Arial" w:hAnsi="Arial" w:cs="Arial"/>
                <w:b/>
                <w:color w:val="auto"/>
                <w:szCs w:val="22"/>
              </w:rPr>
              <w:t xml:space="preserve"> service deli</w:t>
            </w:r>
            <w:r w:rsidR="005F31C4">
              <w:rPr>
                <w:rFonts w:ascii="Arial" w:eastAsia="Arial" w:hAnsi="Arial" w:cs="Arial"/>
                <w:b/>
                <w:color w:val="auto"/>
                <w:szCs w:val="22"/>
              </w:rPr>
              <w:t>very models</w:t>
            </w:r>
          </w:p>
        </w:tc>
        <w:tc>
          <w:tcPr>
            <w:tcW w:w="4821" w:type="dxa"/>
          </w:tcPr>
          <w:p w14:paraId="0F80899F" w14:textId="77777777" w:rsidR="00F85F98" w:rsidRDefault="00F85F98" w:rsidP="007D7F1D">
            <w:pPr>
              <w:pStyle w:val="TableText"/>
            </w:pPr>
            <w:r>
              <w:t>Strong responses clearly described:</w:t>
            </w:r>
          </w:p>
          <w:p w14:paraId="0A1FC720" w14:textId="60541243" w:rsidR="005F31C4" w:rsidRDefault="005F31C4" w:rsidP="007D7F1D">
            <w:pPr>
              <w:pStyle w:val="TableBullets1"/>
            </w:pPr>
            <w:r w:rsidRPr="005F31C4">
              <w:t xml:space="preserve">how the specific service delivery model would address and incorporate all aspects of </w:t>
            </w:r>
            <w:r>
              <w:t>elder abuse</w:t>
            </w:r>
            <w:r w:rsidRPr="005F31C4">
              <w:t xml:space="preserve">, including adaptable </w:t>
            </w:r>
            <w:r>
              <w:t xml:space="preserve">and flexible service delivery to meet </w:t>
            </w:r>
            <w:r w:rsidR="00F40B9B">
              <w:t>the needs of the target group</w:t>
            </w:r>
          </w:p>
          <w:p w14:paraId="1BB4C3EC" w14:textId="239F6CAE" w:rsidR="00F40B9B" w:rsidRPr="005F31C4" w:rsidRDefault="00F40B9B" w:rsidP="007D7F1D">
            <w:pPr>
              <w:pStyle w:val="TableBullets1"/>
            </w:pPr>
            <w:r>
              <w:t>how the service will meet the demand</w:t>
            </w:r>
          </w:p>
          <w:p w14:paraId="512C3F6D" w14:textId="42845ED2" w:rsidR="00F85F98" w:rsidRPr="005F31C4" w:rsidRDefault="00140A49" w:rsidP="007D7F1D">
            <w:pPr>
              <w:pStyle w:val="TableBullets1"/>
              <w:rPr>
                <w:szCs w:val="22"/>
              </w:rPr>
            </w:pPr>
            <w:proofErr w:type="gramStart"/>
            <w:r>
              <w:lastRenderedPageBreak/>
              <w:t>how</w:t>
            </w:r>
            <w:proofErr w:type="gramEnd"/>
            <w:r>
              <w:t xml:space="preserve"> the model ensured </w:t>
            </w:r>
            <w:r w:rsidR="005F31C4" w:rsidRPr="005F31C4">
              <w:t>a holistic wrap-around service, including referrals to external agencies where appropriate.</w:t>
            </w:r>
            <w:r w:rsidR="00F85F98" w:rsidRPr="005F31C4">
              <w:t xml:space="preserve"> </w:t>
            </w:r>
          </w:p>
        </w:tc>
      </w:tr>
      <w:tr w:rsidR="00F85F98" w14:paraId="7D82A479" w14:textId="77777777" w:rsidTr="00F40B9B">
        <w:trPr>
          <w:cnfStyle w:val="000000100000" w:firstRow="0" w:lastRow="0" w:firstColumn="0" w:lastColumn="0" w:oddVBand="0" w:evenVBand="0" w:oddHBand="1" w:evenHBand="0" w:firstRowFirstColumn="0" w:firstRowLastColumn="0" w:lastRowFirstColumn="0" w:lastRowLastColumn="0"/>
        </w:trPr>
        <w:tc>
          <w:tcPr>
            <w:tcW w:w="4817" w:type="dxa"/>
          </w:tcPr>
          <w:p w14:paraId="2F5FB677" w14:textId="4759C97A" w:rsidR="00F85F98" w:rsidRPr="00454EB4" w:rsidRDefault="00F85F98" w:rsidP="00034EC5">
            <w:pPr>
              <w:spacing w:before="120" w:after="120" w:line="240" w:lineRule="auto"/>
              <w:ind w:left="113" w:right="57"/>
              <w:rPr>
                <w:szCs w:val="22"/>
              </w:rPr>
            </w:pPr>
            <w:r>
              <w:rPr>
                <w:rFonts w:ascii="Arial" w:eastAsia="Arial" w:hAnsi="Arial" w:cs="Arial"/>
                <w:b/>
                <w:color w:val="auto"/>
                <w:szCs w:val="22"/>
              </w:rPr>
              <w:lastRenderedPageBreak/>
              <w:t xml:space="preserve">Strong applications clearly demonstrated </w:t>
            </w:r>
            <w:r w:rsidR="00034EC5">
              <w:rPr>
                <w:rFonts w:ascii="Arial" w:eastAsia="Arial" w:hAnsi="Arial" w:cs="Arial"/>
                <w:b/>
                <w:color w:val="auto"/>
                <w:szCs w:val="22"/>
              </w:rPr>
              <w:t xml:space="preserve">how their organisation will measure and evaluate outcomes for target groups and how they meet reporting </w:t>
            </w:r>
            <w:r w:rsidR="00132172">
              <w:rPr>
                <w:rFonts w:ascii="Arial" w:eastAsia="Arial" w:hAnsi="Arial" w:cs="Arial"/>
                <w:b/>
                <w:color w:val="auto"/>
                <w:szCs w:val="22"/>
              </w:rPr>
              <w:t>requirements</w:t>
            </w:r>
          </w:p>
        </w:tc>
        <w:tc>
          <w:tcPr>
            <w:tcW w:w="4821" w:type="dxa"/>
          </w:tcPr>
          <w:p w14:paraId="05E7CE1F" w14:textId="77777777" w:rsidR="00F85F98" w:rsidRDefault="00F85F98" w:rsidP="007D7F1D">
            <w:pPr>
              <w:pStyle w:val="TableText"/>
            </w:pPr>
            <w:r>
              <w:t>Strong responses clearly described:</w:t>
            </w:r>
          </w:p>
          <w:p w14:paraId="2D5C6FC4" w14:textId="77777777" w:rsidR="00FC7167" w:rsidRPr="00FC7167" w:rsidRDefault="00FC7167" w:rsidP="007D7F1D">
            <w:pPr>
              <w:pStyle w:val="TableBullets1"/>
              <w:rPr>
                <w:szCs w:val="22"/>
              </w:rPr>
            </w:pPr>
            <w:r>
              <w:t>how they will collect data</w:t>
            </w:r>
          </w:p>
          <w:p w14:paraId="654EBCFB" w14:textId="6B36720E" w:rsidR="00FC7167" w:rsidRPr="00FC7167" w:rsidRDefault="00FC7167" w:rsidP="007D7F1D">
            <w:pPr>
              <w:pStyle w:val="TableBullets1"/>
              <w:rPr>
                <w:szCs w:val="22"/>
              </w:rPr>
            </w:pPr>
            <w:r>
              <w:t>how they will measure success by establishing frameworks</w:t>
            </w:r>
            <w:r w:rsidR="00B12359">
              <w:t xml:space="preserve"> for robust data collection</w:t>
            </w:r>
            <w:r w:rsidR="00140A49">
              <w:t xml:space="preserve"> and analysis</w:t>
            </w:r>
          </w:p>
          <w:p w14:paraId="22C28623" w14:textId="77777777" w:rsidR="00140A49" w:rsidRPr="007D7F1D" w:rsidRDefault="00FC7167" w:rsidP="007D7F1D">
            <w:pPr>
              <w:pStyle w:val="TableBullets1"/>
              <w:rPr>
                <w:szCs w:val="22"/>
              </w:rPr>
            </w:pPr>
            <w:r>
              <w:t>their organisation</w:t>
            </w:r>
            <w:r w:rsidR="00D25F98">
              <w:t>’s</w:t>
            </w:r>
            <w:r>
              <w:t xml:space="preserve"> infrastructure to meet reporting commitments</w:t>
            </w:r>
          </w:p>
          <w:p w14:paraId="28DB3B67" w14:textId="7BE73117" w:rsidR="00FC7167" w:rsidRPr="00FC7167" w:rsidRDefault="00140A49" w:rsidP="007D7F1D">
            <w:pPr>
              <w:pStyle w:val="TableBullets1"/>
              <w:rPr>
                <w:szCs w:val="22"/>
              </w:rPr>
            </w:pPr>
            <w:proofErr w:type="gramStart"/>
            <w:r>
              <w:t>existing</w:t>
            </w:r>
            <w:proofErr w:type="gramEnd"/>
            <w:r>
              <w:t xml:space="preserve"> capability to monitor data and adjust the services accordingly.</w:t>
            </w:r>
          </w:p>
        </w:tc>
      </w:tr>
    </w:tbl>
    <w:p w14:paraId="6FE45C71" w14:textId="2962EC22" w:rsidR="009B2D81" w:rsidRPr="009B2D81" w:rsidRDefault="009B2D81" w:rsidP="00F85EB1">
      <w:pPr>
        <w:pStyle w:val="Heading2"/>
        <w:rPr>
          <w:rFonts w:ascii="Arial" w:eastAsia="Arial" w:hAnsi="Arial" w:cs="Arial"/>
          <w:b w:val="0"/>
          <w:bCs w:val="0"/>
          <w:color w:val="auto"/>
          <w:szCs w:val="22"/>
        </w:rPr>
      </w:pPr>
      <w:bookmarkStart w:id="0" w:name="_GoBack"/>
      <w:bookmarkEnd w:id="0"/>
      <w:r w:rsidRPr="009B2D81">
        <w:rPr>
          <w:rFonts w:ascii="Arial" w:eastAsia="Arial" w:hAnsi="Arial" w:cs="Arial"/>
          <w:color w:val="auto"/>
          <w:szCs w:val="22"/>
        </w:rPr>
        <w:t>Criterion 1 (b) - Health justice partnerships</w:t>
      </w:r>
      <w:r w:rsidRPr="009B2D81">
        <w:rPr>
          <w:rFonts w:ascii="Arial" w:eastAsia="Arial" w:hAnsi="Arial" w:cs="Arial"/>
          <w:color w:val="auto"/>
          <w:szCs w:val="22"/>
        </w:rPr>
        <w:br/>
        <w:t>Provide a description of how your organisation will deliver a health-justice partnership in accordance with the requirements of the grant.</w:t>
      </w:r>
    </w:p>
    <w:p w14:paraId="26BB442D" w14:textId="77777777" w:rsidR="009B2D81" w:rsidRPr="009B2D81" w:rsidRDefault="009B2D81" w:rsidP="009B2D81">
      <w:pPr>
        <w:suppressAutoHyphens/>
        <w:spacing w:before="180" w:after="60" w:line="276" w:lineRule="auto"/>
        <w:rPr>
          <w:rFonts w:ascii="Arial" w:eastAsia="Arial" w:hAnsi="Arial" w:cs="Arial"/>
          <w:color w:val="auto"/>
          <w:szCs w:val="22"/>
        </w:rPr>
      </w:pPr>
      <w:r w:rsidRPr="009B2D81">
        <w:rPr>
          <w:rFonts w:ascii="Arial" w:eastAsia="Arial" w:hAnsi="Arial" w:cs="Arial"/>
          <w:color w:val="auto"/>
          <w:szCs w:val="22"/>
        </w:rPr>
        <w:t>A preferred response will:</w:t>
      </w:r>
    </w:p>
    <w:p w14:paraId="79334630" w14:textId="0A467FF5" w:rsidR="009B2D81" w:rsidRPr="009B2D81" w:rsidRDefault="009B2D81" w:rsidP="009B2D81">
      <w:pPr>
        <w:numPr>
          <w:ilvl w:val="0"/>
          <w:numId w:val="15"/>
        </w:numPr>
        <w:suppressAutoHyphens/>
        <w:autoSpaceDE w:val="0"/>
        <w:autoSpaceDN w:val="0"/>
        <w:spacing w:before="180" w:after="60" w:line="240" w:lineRule="auto"/>
        <w:rPr>
          <w:rFonts w:ascii="Arial" w:eastAsia="Times New Roman" w:hAnsi="Arial" w:cs="Arial"/>
          <w:color w:val="000000"/>
          <w:szCs w:val="22"/>
        </w:rPr>
      </w:pPr>
      <w:r w:rsidRPr="009B2D81">
        <w:rPr>
          <w:rFonts w:ascii="Arial" w:eastAsia="Times New Roman" w:hAnsi="Arial" w:cs="Arial"/>
          <w:color w:val="000000"/>
          <w:szCs w:val="22"/>
        </w:rPr>
        <w:t xml:space="preserve">Provide </w:t>
      </w:r>
      <w:proofErr w:type="gramStart"/>
      <w:r w:rsidRPr="009B2D81">
        <w:rPr>
          <w:rFonts w:ascii="Arial" w:eastAsia="Times New Roman" w:hAnsi="Arial" w:cs="Arial"/>
          <w:color w:val="000000"/>
          <w:szCs w:val="22"/>
        </w:rPr>
        <w:t>a description of the services you will provide, including an outline of the service delivery models that your organisation will use to deliver the activity (including flexible service delivery models to overcome barriers faced by clients) and how this meets a known demand</w:t>
      </w:r>
      <w:proofErr w:type="gramEnd"/>
      <w:r w:rsidR="0050186C">
        <w:rPr>
          <w:rFonts w:ascii="Arial" w:eastAsia="Times New Roman" w:hAnsi="Arial" w:cs="Arial"/>
          <w:color w:val="000000"/>
          <w:szCs w:val="22"/>
        </w:rPr>
        <w:t>.</w:t>
      </w:r>
    </w:p>
    <w:p w14:paraId="3F18A975" w14:textId="7452F8FA" w:rsidR="009B2D81" w:rsidRPr="009B2D81" w:rsidRDefault="009B2D81" w:rsidP="009B2D81">
      <w:pPr>
        <w:numPr>
          <w:ilvl w:val="0"/>
          <w:numId w:val="15"/>
        </w:numPr>
        <w:suppressAutoHyphens/>
        <w:autoSpaceDE w:val="0"/>
        <w:autoSpaceDN w:val="0"/>
        <w:spacing w:before="180" w:after="60" w:line="240" w:lineRule="auto"/>
        <w:rPr>
          <w:rFonts w:ascii="Arial" w:eastAsia="Times New Roman" w:hAnsi="Arial" w:cs="Arial"/>
          <w:color w:val="000000"/>
          <w:szCs w:val="22"/>
        </w:rPr>
      </w:pPr>
      <w:r w:rsidRPr="009B2D81">
        <w:rPr>
          <w:rFonts w:ascii="Arial" w:eastAsia="Times New Roman" w:hAnsi="Arial" w:cs="Arial"/>
          <w:color w:val="000000"/>
          <w:szCs w:val="22"/>
        </w:rPr>
        <w:t>Explain how your organisation will use grant funding to develop and implement the activity</w:t>
      </w:r>
      <w:r w:rsidR="0050186C">
        <w:rPr>
          <w:rFonts w:ascii="Arial" w:eastAsia="Times New Roman" w:hAnsi="Arial" w:cs="Arial"/>
          <w:color w:val="000000"/>
          <w:szCs w:val="22"/>
        </w:rPr>
        <w:t>.</w:t>
      </w:r>
    </w:p>
    <w:p w14:paraId="3029B776" w14:textId="6680DAF5" w:rsidR="009B2D81" w:rsidRPr="009B2D81" w:rsidRDefault="009B2D81" w:rsidP="009B2D81">
      <w:pPr>
        <w:numPr>
          <w:ilvl w:val="0"/>
          <w:numId w:val="15"/>
        </w:numPr>
        <w:suppressAutoHyphens/>
        <w:spacing w:before="180" w:after="60" w:line="276" w:lineRule="auto"/>
        <w:rPr>
          <w:rFonts w:ascii="Arial" w:eastAsia="Times New Roman" w:hAnsi="Arial" w:cs="Arial"/>
          <w:color w:val="auto"/>
          <w:szCs w:val="22"/>
        </w:rPr>
      </w:pPr>
      <w:r w:rsidRPr="009B2D81">
        <w:rPr>
          <w:rFonts w:ascii="Arial" w:eastAsia="Times New Roman" w:hAnsi="Arial" w:cs="Arial"/>
          <w:color w:val="auto"/>
          <w:szCs w:val="22"/>
        </w:rPr>
        <w:t>Explain how your organisation will measure and evaluate outcomes for the target group and meet reporting requirements</w:t>
      </w:r>
      <w:r w:rsidR="0050186C">
        <w:rPr>
          <w:rFonts w:ascii="Arial" w:eastAsia="Times New Roman" w:hAnsi="Arial" w:cs="Arial"/>
          <w:color w:val="auto"/>
          <w:szCs w:val="22"/>
        </w:rPr>
        <w:t>.</w:t>
      </w:r>
    </w:p>
    <w:tbl>
      <w:tblPr>
        <w:tblStyle w:val="CGHTableBanded"/>
        <w:tblW w:w="0" w:type="auto"/>
        <w:tblLook w:val="04A0" w:firstRow="1" w:lastRow="0" w:firstColumn="1" w:lastColumn="0" w:noHBand="0" w:noVBand="1"/>
        <w:tblCaption w:val=" Criterion 1 (b) - Health justice partnerships"/>
        <w:tblDescription w:val="Table includes information on strengths and examples"/>
      </w:tblPr>
      <w:tblGrid>
        <w:gridCol w:w="4817"/>
        <w:gridCol w:w="4821"/>
      </w:tblGrid>
      <w:tr w:rsidR="00F85F98" w14:paraId="7201E04D" w14:textId="77777777" w:rsidTr="00B27966">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101E051A" w14:textId="77777777" w:rsidR="00F85F98" w:rsidRPr="00454EB4" w:rsidRDefault="00F85F98" w:rsidP="00DF5C88">
            <w:pPr>
              <w:spacing w:line="240" w:lineRule="auto"/>
              <w:ind w:left="57" w:right="57"/>
              <w:rPr>
                <w:b/>
              </w:rPr>
            </w:pPr>
            <w:r w:rsidRPr="00454EB4">
              <w:rPr>
                <w:b/>
              </w:rPr>
              <w:t>Strength</w:t>
            </w:r>
          </w:p>
        </w:tc>
        <w:tc>
          <w:tcPr>
            <w:tcW w:w="4821" w:type="dxa"/>
            <w:vAlign w:val="center"/>
          </w:tcPr>
          <w:p w14:paraId="6AB66306" w14:textId="77777777" w:rsidR="00F85F98" w:rsidRPr="00454EB4" w:rsidRDefault="00F85F98" w:rsidP="00DF5C88">
            <w:pPr>
              <w:spacing w:line="240" w:lineRule="auto"/>
              <w:ind w:left="57" w:right="57"/>
              <w:rPr>
                <w:b/>
              </w:rPr>
            </w:pPr>
            <w:r w:rsidRPr="00454EB4">
              <w:rPr>
                <w:b/>
              </w:rPr>
              <w:t>Example</w:t>
            </w:r>
          </w:p>
        </w:tc>
      </w:tr>
      <w:tr w:rsidR="00132172" w14:paraId="71F3B2FC" w14:textId="77777777" w:rsidTr="00FD3F92">
        <w:trPr>
          <w:cnfStyle w:val="000000100000" w:firstRow="0" w:lastRow="0" w:firstColumn="0" w:lastColumn="0" w:oddVBand="0" w:evenVBand="0" w:oddHBand="1" w:evenHBand="0" w:firstRowFirstColumn="0" w:firstRowLastColumn="0" w:lastRowFirstColumn="0" w:lastRowLastColumn="0"/>
        </w:trPr>
        <w:tc>
          <w:tcPr>
            <w:tcW w:w="4817" w:type="dxa"/>
          </w:tcPr>
          <w:p w14:paraId="4D06E53B" w14:textId="7180747B" w:rsidR="00132172" w:rsidRPr="00132172" w:rsidRDefault="00132172" w:rsidP="00132172">
            <w:pPr>
              <w:spacing w:before="120" w:after="120" w:line="240" w:lineRule="auto"/>
              <w:ind w:left="113" w:right="57"/>
              <w:rPr>
                <w:rFonts w:ascii="Arial" w:eastAsia="Arial" w:hAnsi="Arial" w:cs="Arial"/>
                <w:b/>
                <w:color w:val="auto"/>
                <w:szCs w:val="22"/>
              </w:rPr>
            </w:pPr>
            <w:r w:rsidRPr="00132172">
              <w:rPr>
                <w:b/>
              </w:rPr>
              <w:t>Strong applications clearly described the services they will provide and provided an outline on service delivery</w:t>
            </w:r>
            <w:r>
              <w:rPr>
                <w:b/>
              </w:rPr>
              <w:t xml:space="preserve"> models to deliver the activity</w:t>
            </w:r>
          </w:p>
        </w:tc>
        <w:tc>
          <w:tcPr>
            <w:tcW w:w="4821" w:type="dxa"/>
          </w:tcPr>
          <w:p w14:paraId="1C94DAA2" w14:textId="77777777" w:rsidR="00132172" w:rsidRDefault="00132172" w:rsidP="007D7F1D">
            <w:pPr>
              <w:pStyle w:val="TableText"/>
            </w:pPr>
            <w:r>
              <w:t>Strong responses clearly described:</w:t>
            </w:r>
          </w:p>
          <w:p w14:paraId="6EDD3E16" w14:textId="6F534BEB" w:rsidR="00C47566" w:rsidRDefault="00C47566" w:rsidP="007D7F1D">
            <w:pPr>
              <w:pStyle w:val="TableBullets1"/>
            </w:pPr>
            <w:r>
              <w:t>their service delivery model and how they will work with partners</w:t>
            </w:r>
            <w:r w:rsidR="00B873D6">
              <w:t xml:space="preserve"> to ensure the most effective delivery of the service trial</w:t>
            </w:r>
            <w:r>
              <w:t xml:space="preserve"> </w:t>
            </w:r>
          </w:p>
          <w:p w14:paraId="371673CE" w14:textId="599C3C27" w:rsidR="00B12359" w:rsidRDefault="00B12359" w:rsidP="007D7F1D">
            <w:pPr>
              <w:pStyle w:val="TableBullets1"/>
            </w:pPr>
            <w:r>
              <w:t>how they would build the skills required to identify and refer cases of elder abuse within health care settings</w:t>
            </w:r>
          </w:p>
          <w:p w14:paraId="350DB6F1" w14:textId="4330B9DF" w:rsidR="00132172" w:rsidRDefault="00B873D6" w:rsidP="007D7F1D">
            <w:pPr>
              <w:pStyle w:val="TableBullets1"/>
            </w:pPr>
            <w:r>
              <w:t xml:space="preserve">an understanding of </w:t>
            </w:r>
            <w:r w:rsidR="00C47566">
              <w:t xml:space="preserve">legal issues relating to elder abuse </w:t>
            </w:r>
            <w:r w:rsidR="00B12359">
              <w:t>and how the applicant was well-placed to meet the challenges associated with those issues</w:t>
            </w:r>
            <w:r w:rsidR="00C47566">
              <w:t xml:space="preserve"> </w:t>
            </w:r>
          </w:p>
          <w:p w14:paraId="1594364C" w14:textId="69946D48" w:rsidR="00C47566" w:rsidRPr="00C47566" w:rsidRDefault="00C47566" w:rsidP="007D7F1D">
            <w:pPr>
              <w:pStyle w:val="TableBullets1"/>
            </w:pPr>
            <w:proofErr w:type="gramStart"/>
            <w:r>
              <w:lastRenderedPageBreak/>
              <w:t>how</w:t>
            </w:r>
            <w:proofErr w:type="gramEnd"/>
            <w:r>
              <w:t xml:space="preserve"> the project will be delivered and the communities the service will be delivered to</w:t>
            </w:r>
            <w:r w:rsidR="00B12359">
              <w:t>.</w:t>
            </w:r>
          </w:p>
        </w:tc>
      </w:tr>
      <w:tr w:rsidR="00132172" w14:paraId="16DC451C" w14:textId="77777777" w:rsidTr="00FD3F92">
        <w:tc>
          <w:tcPr>
            <w:tcW w:w="4817" w:type="dxa"/>
          </w:tcPr>
          <w:p w14:paraId="2D266249" w14:textId="58F059DE" w:rsidR="00132172" w:rsidRPr="00132172" w:rsidRDefault="005F31C4" w:rsidP="00132172">
            <w:pPr>
              <w:spacing w:before="120" w:after="120" w:line="240" w:lineRule="auto"/>
              <w:ind w:left="113" w:right="57"/>
              <w:rPr>
                <w:b/>
                <w:szCs w:val="22"/>
              </w:rPr>
            </w:pPr>
            <w:r>
              <w:rPr>
                <w:rFonts w:ascii="Arial" w:eastAsia="Arial" w:hAnsi="Arial" w:cs="Arial"/>
                <w:b/>
                <w:color w:val="auto"/>
                <w:szCs w:val="22"/>
              </w:rPr>
              <w:lastRenderedPageBreak/>
              <w:t>Strong applications clearly demonstrated and outlined how they will develop and implement the service delivery models</w:t>
            </w:r>
          </w:p>
        </w:tc>
        <w:tc>
          <w:tcPr>
            <w:tcW w:w="4821" w:type="dxa"/>
          </w:tcPr>
          <w:p w14:paraId="3495645C" w14:textId="77777777" w:rsidR="00132172" w:rsidRDefault="00132172" w:rsidP="007D7F1D">
            <w:pPr>
              <w:pStyle w:val="TableText"/>
            </w:pPr>
            <w:r>
              <w:t>Strong responses clearly described:</w:t>
            </w:r>
          </w:p>
          <w:p w14:paraId="77AE5BF1" w14:textId="1A073094" w:rsidR="00132172" w:rsidRDefault="00B873D6" w:rsidP="007D7F1D">
            <w:pPr>
              <w:pStyle w:val="TableBullets1"/>
            </w:pPr>
            <w:r>
              <w:t xml:space="preserve">intended </w:t>
            </w:r>
            <w:r w:rsidR="00C47566">
              <w:t>training and staff development</w:t>
            </w:r>
            <w:r>
              <w:t>, including how to ensure two-way skills transfer</w:t>
            </w:r>
          </w:p>
          <w:p w14:paraId="39B99BA5" w14:textId="40987DD8" w:rsidR="00C47566" w:rsidRDefault="00C47566" w:rsidP="007D7F1D">
            <w:pPr>
              <w:pStyle w:val="TableBullets1"/>
            </w:pPr>
            <w:r>
              <w:t>how they will develop the model and deliver the service</w:t>
            </w:r>
          </w:p>
          <w:p w14:paraId="3520A1E8" w14:textId="68863AE7" w:rsidR="00F40B9B" w:rsidRDefault="00F40B9B" w:rsidP="007D7F1D">
            <w:pPr>
              <w:pStyle w:val="TableBullets1"/>
            </w:pPr>
            <w:r>
              <w:t xml:space="preserve">how their lawyers and social workers will provide their services </w:t>
            </w:r>
          </w:p>
          <w:p w14:paraId="6237EF18" w14:textId="4B51AD76" w:rsidR="00B12359" w:rsidRPr="00EC1647" w:rsidRDefault="00F40B9B" w:rsidP="007D7F1D">
            <w:pPr>
              <w:pStyle w:val="TableBullets1"/>
            </w:pPr>
            <w:proofErr w:type="gramStart"/>
            <w:r>
              <w:t>their</w:t>
            </w:r>
            <w:proofErr w:type="gramEnd"/>
            <w:r>
              <w:t xml:space="preserve"> project plan</w:t>
            </w:r>
            <w:r w:rsidR="00EC1647">
              <w:t>.</w:t>
            </w:r>
          </w:p>
        </w:tc>
      </w:tr>
      <w:tr w:rsidR="00132172" w14:paraId="23C0953C" w14:textId="77777777" w:rsidTr="00FD3F92">
        <w:trPr>
          <w:cnfStyle w:val="000000100000" w:firstRow="0" w:lastRow="0" w:firstColumn="0" w:lastColumn="0" w:oddVBand="0" w:evenVBand="0" w:oddHBand="1" w:evenHBand="0" w:firstRowFirstColumn="0" w:firstRowLastColumn="0" w:lastRowFirstColumn="0" w:lastRowLastColumn="0"/>
        </w:trPr>
        <w:tc>
          <w:tcPr>
            <w:tcW w:w="4817" w:type="dxa"/>
          </w:tcPr>
          <w:p w14:paraId="1B541166" w14:textId="2845F4EB" w:rsidR="00132172" w:rsidRPr="00132172" w:rsidRDefault="00132172" w:rsidP="00132172">
            <w:pPr>
              <w:spacing w:before="120" w:after="120" w:line="240" w:lineRule="auto"/>
              <w:ind w:left="113" w:right="57"/>
              <w:rPr>
                <w:b/>
                <w:szCs w:val="22"/>
              </w:rPr>
            </w:pPr>
            <w:r w:rsidRPr="00132172">
              <w:rPr>
                <w:b/>
              </w:rPr>
              <w:t>Strong applications clearly demonstrated how their organisation will measure and evaluate outcomes for target groups and how they meet reporting requirements</w:t>
            </w:r>
          </w:p>
        </w:tc>
        <w:tc>
          <w:tcPr>
            <w:tcW w:w="4821" w:type="dxa"/>
          </w:tcPr>
          <w:p w14:paraId="032C41D0" w14:textId="77777777" w:rsidR="00132172" w:rsidRPr="00611B53" w:rsidRDefault="00132172" w:rsidP="007D7F1D">
            <w:pPr>
              <w:pStyle w:val="TableText"/>
            </w:pPr>
            <w:r w:rsidRPr="00611B53">
              <w:t>Strong responses clearly described:</w:t>
            </w:r>
          </w:p>
          <w:p w14:paraId="1A20FC8C" w14:textId="77777777" w:rsidR="00611B53" w:rsidRPr="00611B53" w:rsidRDefault="00611B53" w:rsidP="007D7F1D">
            <w:pPr>
              <w:pStyle w:val="TableBullets1"/>
              <w:rPr>
                <w:szCs w:val="22"/>
              </w:rPr>
            </w:pPr>
            <w:r w:rsidRPr="00611B53">
              <w:t xml:space="preserve">their evaluation process and reporting outcomes </w:t>
            </w:r>
            <w:r>
              <w:t>for target groups and locations, and explained</w:t>
            </w:r>
          </w:p>
          <w:p w14:paraId="6C613B1D" w14:textId="77777777" w:rsidR="00B12359" w:rsidRPr="007D7F1D" w:rsidRDefault="00611B53" w:rsidP="007D7F1D">
            <w:pPr>
              <w:pStyle w:val="TableBullets1"/>
              <w:rPr>
                <w:szCs w:val="22"/>
              </w:rPr>
            </w:pPr>
            <w:r>
              <w:t>how they will collect data</w:t>
            </w:r>
          </w:p>
          <w:p w14:paraId="14DF1FAD" w14:textId="77777777" w:rsidR="00155B33" w:rsidRPr="007D7F1D" w:rsidRDefault="00B12359" w:rsidP="007D7F1D">
            <w:pPr>
              <w:pStyle w:val="TableBullets1"/>
              <w:rPr>
                <w:szCs w:val="22"/>
              </w:rPr>
            </w:pPr>
            <w:r>
              <w:t>their organisation’s infrastructur</w:t>
            </w:r>
            <w:r w:rsidR="00155B33">
              <w:t>e to meet reporting commitments</w:t>
            </w:r>
          </w:p>
          <w:p w14:paraId="53E56E2D" w14:textId="3CA955EC" w:rsidR="00132172" w:rsidRPr="00611B53" w:rsidRDefault="00155B33" w:rsidP="007D7F1D">
            <w:pPr>
              <w:pStyle w:val="TableBullets1"/>
              <w:rPr>
                <w:szCs w:val="22"/>
              </w:rPr>
            </w:pPr>
            <w:proofErr w:type="gramStart"/>
            <w:r>
              <w:t>existing</w:t>
            </w:r>
            <w:proofErr w:type="gramEnd"/>
            <w:r>
              <w:t xml:space="preserve"> capability to monitor data and adjust the services accordingly.</w:t>
            </w:r>
          </w:p>
        </w:tc>
      </w:tr>
    </w:tbl>
    <w:p w14:paraId="2E29E3F5" w14:textId="44DF9B02" w:rsidR="00AD70E2" w:rsidRDefault="00AD70E2" w:rsidP="006744C8">
      <w:pPr>
        <w:pStyle w:val="BodyText"/>
      </w:pPr>
    </w:p>
    <w:p w14:paraId="013EC03A" w14:textId="77777777" w:rsidR="009B2D81" w:rsidRPr="009B2D81" w:rsidRDefault="00FA1F45" w:rsidP="006744C8">
      <w:pPr>
        <w:pStyle w:val="Heading2"/>
        <w:rPr>
          <w:rFonts w:ascii="Arial" w:eastAsia="Arial" w:hAnsi="Arial" w:cs="Arial"/>
          <w:b w:val="0"/>
          <w:bCs w:val="0"/>
          <w:color w:val="auto"/>
          <w:szCs w:val="22"/>
        </w:rPr>
      </w:pPr>
      <w:r>
        <w:br w:type="column"/>
      </w:r>
      <w:r w:rsidR="009B2D81" w:rsidRPr="009B2D81">
        <w:rPr>
          <w:rFonts w:ascii="Arial" w:eastAsia="Arial" w:hAnsi="Arial" w:cs="Arial"/>
          <w:color w:val="auto"/>
          <w:szCs w:val="22"/>
        </w:rPr>
        <w:lastRenderedPageBreak/>
        <w:t xml:space="preserve">Criterion 1 (c) - Case management and mediation services </w:t>
      </w:r>
      <w:r w:rsidR="009B2D81" w:rsidRPr="009B2D81">
        <w:rPr>
          <w:rFonts w:ascii="Arial" w:eastAsia="Arial" w:hAnsi="Arial" w:cs="Arial"/>
          <w:color w:val="auto"/>
          <w:szCs w:val="22"/>
        </w:rPr>
        <w:br/>
        <w:t>Provide a description of how your organisation will deliver a case management and mediation service in accordance with the requirements of the grant.</w:t>
      </w:r>
    </w:p>
    <w:p w14:paraId="5F611C74" w14:textId="77777777" w:rsidR="009B2D81" w:rsidRPr="009B2D81" w:rsidRDefault="009B2D81" w:rsidP="009B2D81">
      <w:pPr>
        <w:suppressAutoHyphens/>
        <w:spacing w:before="180" w:after="60" w:line="276" w:lineRule="auto"/>
        <w:rPr>
          <w:rFonts w:ascii="Arial" w:eastAsia="Arial" w:hAnsi="Arial" w:cs="Arial"/>
          <w:color w:val="auto"/>
          <w:szCs w:val="22"/>
        </w:rPr>
      </w:pPr>
      <w:r w:rsidRPr="009B2D81">
        <w:rPr>
          <w:rFonts w:ascii="Arial" w:eastAsia="Arial" w:hAnsi="Arial" w:cs="Arial"/>
          <w:color w:val="auto"/>
          <w:szCs w:val="22"/>
        </w:rPr>
        <w:t>A preferred response will:</w:t>
      </w:r>
    </w:p>
    <w:p w14:paraId="2B8D6E80" w14:textId="6372E515" w:rsidR="009B2D81" w:rsidRPr="009B2D81" w:rsidRDefault="009B2D81" w:rsidP="009B2D81">
      <w:pPr>
        <w:numPr>
          <w:ilvl w:val="0"/>
          <w:numId w:val="15"/>
        </w:numPr>
        <w:suppressAutoHyphens/>
        <w:autoSpaceDE w:val="0"/>
        <w:autoSpaceDN w:val="0"/>
        <w:spacing w:before="180" w:after="60" w:line="240" w:lineRule="auto"/>
        <w:rPr>
          <w:rFonts w:ascii="Arial" w:eastAsia="Times New Roman" w:hAnsi="Arial" w:cs="Arial"/>
          <w:color w:val="000000"/>
          <w:szCs w:val="22"/>
        </w:rPr>
      </w:pPr>
      <w:r w:rsidRPr="009B2D81">
        <w:rPr>
          <w:rFonts w:ascii="Arial" w:eastAsia="Times New Roman" w:hAnsi="Arial" w:cs="Arial"/>
          <w:color w:val="000000"/>
          <w:szCs w:val="22"/>
        </w:rPr>
        <w:t xml:space="preserve">Provide </w:t>
      </w:r>
      <w:proofErr w:type="gramStart"/>
      <w:r w:rsidRPr="009B2D81">
        <w:rPr>
          <w:rFonts w:ascii="Arial" w:eastAsia="Times New Roman" w:hAnsi="Arial" w:cs="Arial"/>
          <w:color w:val="000000"/>
          <w:szCs w:val="22"/>
        </w:rPr>
        <w:t>a description of the services you will provide, including an outline of the service delivery models that your organisation will use to deliver the activity (including flexible service delivery models to overcome barriers faced by clients) and how this meets a known demand</w:t>
      </w:r>
      <w:proofErr w:type="gramEnd"/>
      <w:r w:rsidR="0050186C">
        <w:rPr>
          <w:rFonts w:ascii="Arial" w:eastAsia="Times New Roman" w:hAnsi="Arial" w:cs="Arial"/>
          <w:color w:val="000000"/>
          <w:szCs w:val="22"/>
        </w:rPr>
        <w:t>.</w:t>
      </w:r>
    </w:p>
    <w:p w14:paraId="6BD4FA11" w14:textId="45894334" w:rsidR="009B2D81" w:rsidRPr="009B2D81" w:rsidRDefault="009B2D81" w:rsidP="009B2D81">
      <w:pPr>
        <w:numPr>
          <w:ilvl w:val="0"/>
          <w:numId w:val="15"/>
        </w:numPr>
        <w:suppressAutoHyphens/>
        <w:autoSpaceDE w:val="0"/>
        <w:autoSpaceDN w:val="0"/>
        <w:spacing w:before="180" w:after="60" w:line="240" w:lineRule="auto"/>
        <w:rPr>
          <w:rFonts w:ascii="Arial" w:eastAsia="Times New Roman" w:hAnsi="Arial" w:cs="Arial"/>
          <w:color w:val="000000"/>
          <w:szCs w:val="22"/>
        </w:rPr>
      </w:pPr>
      <w:r w:rsidRPr="009B2D81">
        <w:rPr>
          <w:rFonts w:ascii="Arial" w:eastAsia="Times New Roman" w:hAnsi="Arial" w:cs="Arial"/>
          <w:color w:val="000000"/>
          <w:szCs w:val="22"/>
        </w:rPr>
        <w:t>Explain how your organisation will use grant funding to develop and implement the activity</w:t>
      </w:r>
      <w:r w:rsidR="0050186C">
        <w:rPr>
          <w:rFonts w:ascii="Arial" w:eastAsia="Times New Roman" w:hAnsi="Arial" w:cs="Arial"/>
          <w:color w:val="000000"/>
          <w:szCs w:val="22"/>
        </w:rPr>
        <w:t>.</w:t>
      </w:r>
    </w:p>
    <w:p w14:paraId="648A48A6" w14:textId="19493435" w:rsidR="009B2D81" w:rsidRPr="009B2D81" w:rsidRDefault="009B2D81" w:rsidP="009B2D81">
      <w:pPr>
        <w:numPr>
          <w:ilvl w:val="0"/>
          <w:numId w:val="15"/>
        </w:numPr>
        <w:suppressAutoHyphens/>
        <w:spacing w:before="180" w:after="200" w:line="276" w:lineRule="auto"/>
        <w:rPr>
          <w:rFonts w:ascii="Arial" w:eastAsia="Times New Roman" w:hAnsi="Arial" w:cs="Arial"/>
          <w:color w:val="000000"/>
          <w:szCs w:val="22"/>
        </w:rPr>
      </w:pPr>
      <w:r w:rsidRPr="009B2D81">
        <w:rPr>
          <w:rFonts w:ascii="Arial" w:eastAsia="Times New Roman" w:hAnsi="Arial" w:cs="Arial"/>
          <w:color w:val="000000"/>
          <w:szCs w:val="22"/>
        </w:rPr>
        <w:t>Explain how your organisation will measure and evaluate outcomes for the target group and meet reporting requirements</w:t>
      </w:r>
      <w:r w:rsidR="0050186C">
        <w:rPr>
          <w:rFonts w:ascii="Arial" w:eastAsia="Times New Roman" w:hAnsi="Arial" w:cs="Arial"/>
          <w:color w:val="000000"/>
          <w:szCs w:val="22"/>
        </w:rPr>
        <w:t>.</w:t>
      </w:r>
    </w:p>
    <w:tbl>
      <w:tblPr>
        <w:tblStyle w:val="CGHTableBanded"/>
        <w:tblW w:w="0" w:type="auto"/>
        <w:tblLook w:val="04A0" w:firstRow="1" w:lastRow="0" w:firstColumn="1" w:lastColumn="0" w:noHBand="0" w:noVBand="1"/>
        <w:tblCaption w:val="Criterion 1 (c) - Case management and mediation services "/>
        <w:tblDescription w:val="Table includes information on strengths and examples"/>
      </w:tblPr>
      <w:tblGrid>
        <w:gridCol w:w="4817"/>
        <w:gridCol w:w="4821"/>
      </w:tblGrid>
      <w:tr w:rsidR="00F85F98" w14:paraId="4058B5BB" w14:textId="77777777" w:rsidTr="00B27966">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0B50F6D3" w14:textId="77777777" w:rsidR="00F85F98" w:rsidRPr="00454EB4" w:rsidRDefault="00F85F98" w:rsidP="00DF5C88">
            <w:pPr>
              <w:spacing w:line="240" w:lineRule="auto"/>
              <w:ind w:left="57" w:right="57"/>
              <w:rPr>
                <w:b/>
              </w:rPr>
            </w:pPr>
            <w:r w:rsidRPr="00454EB4">
              <w:rPr>
                <w:b/>
              </w:rPr>
              <w:t>Strength</w:t>
            </w:r>
          </w:p>
        </w:tc>
        <w:tc>
          <w:tcPr>
            <w:tcW w:w="4821" w:type="dxa"/>
            <w:vAlign w:val="center"/>
          </w:tcPr>
          <w:p w14:paraId="3C19AEEE" w14:textId="77777777" w:rsidR="00F85F98" w:rsidRPr="00454EB4" w:rsidRDefault="00F85F98" w:rsidP="00DF5C88">
            <w:pPr>
              <w:spacing w:line="240" w:lineRule="auto"/>
              <w:ind w:left="57" w:right="57"/>
              <w:rPr>
                <w:b/>
              </w:rPr>
            </w:pPr>
            <w:r w:rsidRPr="00454EB4">
              <w:rPr>
                <w:b/>
              </w:rPr>
              <w:t>Example</w:t>
            </w:r>
          </w:p>
        </w:tc>
      </w:tr>
      <w:tr w:rsidR="00132172" w14:paraId="6F86110D" w14:textId="77777777" w:rsidTr="007D7F1D">
        <w:trPr>
          <w:cnfStyle w:val="000000100000" w:firstRow="0" w:lastRow="0" w:firstColumn="0" w:lastColumn="0" w:oddVBand="0" w:evenVBand="0" w:oddHBand="1" w:evenHBand="0" w:firstRowFirstColumn="0" w:firstRowLastColumn="0" w:lastRowFirstColumn="0" w:lastRowLastColumn="0"/>
        </w:trPr>
        <w:tc>
          <w:tcPr>
            <w:tcW w:w="4817" w:type="dxa"/>
          </w:tcPr>
          <w:p w14:paraId="26409589" w14:textId="734FC71C" w:rsidR="00132172" w:rsidRPr="00E063A2" w:rsidRDefault="00132172" w:rsidP="007D7F1D">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Strong applications clearly described the services they will provide and provided an outline on service delivery models to deliver the activity</w:t>
            </w:r>
          </w:p>
        </w:tc>
        <w:tc>
          <w:tcPr>
            <w:tcW w:w="4821" w:type="dxa"/>
          </w:tcPr>
          <w:p w14:paraId="16B57101" w14:textId="77777777" w:rsidR="00132172" w:rsidRDefault="00132172" w:rsidP="007D7F1D">
            <w:pPr>
              <w:pStyle w:val="TableText"/>
            </w:pPr>
            <w:r>
              <w:t>Strong responses clearly described:</w:t>
            </w:r>
          </w:p>
          <w:p w14:paraId="5C263431" w14:textId="3F87FFE6" w:rsidR="005E1781" w:rsidRDefault="005E1781" w:rsidP="007D7F1D">
            <w:pPr>
              <w:pStyle w:val="TableBullets1"/>
            </w:pPr>
            <w:r>
              <w:t>t</w:t>
            </w:r>
            <w:r w:rsidRPr="00D02EB9">
              <w:t xml:space="preserve">he services </w:t>
            </w:r>
            <w:r w:rsidR="00602104">
              <w:t xml:space="preserve">being offered, </w:t>
            </w:r>
            <w:r>
              <w:t>what the</w:t>
            </w:r>
            <w:r w:rsidR="00B12359">
              <w:t>y</w:t>
            </w:r>
            <w:r>
              <w:t xml:space="preserve"> will deliver</w:t>
            </w:r>
            <w:r w:rsidR="00602104">
              <w:t xml:space="preserve"> and how they will benefit the individual and their families</w:t>
            </w:r>
          </w:p>
          <w:p w14:paraId="0B45F620" w14:textId="50797FB0" w:rsidR="00132172" w:rsidRDefault="005E1781" w:rsidP="007D7F1D">
            <w:pPr>
              <w:pStyle w:val="TableBullets1"/>
            </w:pPr>
            <w:r w:rsidRPr="005E1781">
              <w:t>the service delivery models</w:t>
            </w:r>
            <w:r w:rsidR="00B12359">
              <w:t xml:space="preserve">, </w:t>
            </w:r>
            <w:r w:rsidRPr="005E1781">
              <w:t xml:space="preserve"> how the</w:t>
            </w:r>
            <w:r w:rsidR="00602104">
              <w:t>y</w:t>
            </w:r>
            <w:r w:rsidRPr="005E1781">
              <w:t xml:space="preserve"> work</w:t>
            </w:r>
            <w:r w:rsidR="00B12359">
              <w:t xml:space="preserve"> </w:t>
            </w:r>
            <w:r w:rsidRPr="005E1781">
              <w:t xml:space="preserve">and how they will </w:t>
            </w:r>
            <w:r w:rsidR="00602104">
              <w:t xml:space="preserve">support the applicant in </w:t>
            </w:r>
            <w:r w:rsidRPr="005E1781">
              <w:t>achiev</w:t>
            </w:r>
            <w:r w:rsidR="00602104">
              <w:t>ing</w:t>
            </w:r>
            <w:r w:rsidRPr="005E1781">
              <w:t xml:space="preserve"> their</w:t>
            </w:r>
            <w:r w:rsidR="00602104">
              <w:t xml:space="preserve"> </w:t>
            </w:r>
            <w:r w:rsidR="00155B33">
              <w:t>desired</w:t>
            </w:r>
            <w:r w:rsidRPr="005E1781">
              <w:t xml:space="preserve"> outcome</w:t>
            </w:r>
          </w:p>
          <w:p w14:paraId="4516763F" w14:textId="75141BF0" w:rsidR="00155B33" w:rsidRDefault="00155B33" w:rsidP="007D7F1D">
            <w:pPr>
              <w:pStyle w:val="TableBullets1"/>
            </w:pPr>
            <w:r>
              <w:t>how the model supports person-centric design of appropriate supports</w:t>
            </w:r>
          </w:p>
          <w:p w14:paraId="31131C3D" w14:textId="602470DB" w:rsidR="005E1781" w:rsidRDefault="005E1781" w:rsidP="007D7F1D">
            <w:pPr>
              <w:pStyle w:val="TableBullets1"/>
            </w:pPr>
            <w:r>
              <w:t>how they deliver multi-disciplinary case management and mediation to address issues affecting older people in the community</w:t>
            </w:r>
          </w:p>
          <w:p w14:paraId="49BCEABC" w14:textId="710A6D4E" w:rsidR="005E1781" w:rsidRPr="005E1781" w:rsidRDefault="00B12359" w:rsidP="007D7F1D">
            <w:pPr>
              <w:pStyle w:val="TableBullets1"/>
            </w:pPr>
            <w:proofErr w:type="gramStart"/>
            <w:r>
              <w:t>h</w:t>
            </w:r>
            <w:r w:rsidR="005E1781">
              <w:t>ow</w:t>
            </w:r>
            <w:proofErr w:type="gramEnd"/>
            <w:r w:rsidR="005E1781">
              <w:t xml:space="preserve"> they include family and individual support and evidence-based interventions.</w:t>
            </w:r>
          </w:p>
        </w:tc>
      </w:tr>
      <w:tr w:rsidR="00132172" w14:paraId="7AF18F12" w14:textId="77777777" w:rsidTr="007D7F1D">
        <w:tc>
          <w:tcPr>
            <w:tcW w:w="4817" w:type="dxa"/>
          </w:tcPr>
          <w:p w14:paraId="05490900" w14:textId="4AC4C301" w:rsidR="00132172" w:rsidRPr="00454EB4" w:rsidRDefault="005F31C4" w:rsidP="007D7F1D">
            <w:pPr>
              <w:spacing w:before="120" w:after="120" w:line="240" w:lineRule="auto"/>
              <w:ind w:left="113" w:right="57"/>
              <w:rPr>
                <w:szCs w:val="22"/>
              </w:rPr>
            </w:pPr>
            <w:r>
              <w:rPr>
                <w:rFonts w:ascii="Arial" w:eastAsia="Arial" w:hAnsi="Arial" w:cs="Arial"/>
                <w:b/>
                <w:color w:val="auto"/>
                <w:szCs w:val="22"/>
              </w:rPr>
              <w:t>Strong applications clearly demonstrated and outlined how they will develop and implement the service delivery models</w:t>
            </w:r>
          </w:p>
        </w:tc>
        <w:tc>
          <w:tcPr>
            <w:tcW w:w="4821" w:type="dxa"/>
          </w:tcPr>
          <w:p w14:paraId="5DEB006B" w14:textId="77777777" w:rsidR="00132172" w:rsidRDefault="00132172" w:rsidP="007D7F1D">
            <w:pPr>
              <w:pStyle w:val="TableText"/>
            </w:pPr>
            <w:r>
              <w:t>Strong responses clearly described:</w:t>
            </w:r>
          </w:p>
          <w:p w14:paraId="4CF4CD7A" w14:textId="651F6404" w:rsidR="00132172" w:rsidRDefault="005E1781" w:rsidP="007D7F1D">
            <w:pPr>
              <w:pStyle w:val="TableBullets1"/>
            </w:pPr>
            <w:r>
              <w:t>where the services will be delivered from</w:t>
            </w:r>
          </w:p>
          <w:p w14:paraId="3B3E1A35" w14:textId="77777777" w:rsidR="00602104" w:rsidRDefault="00602104" w:rsidP="007D7F1D">
            <w:pPr>
              <w:pStyle w:val="TableBullets1"/>
            </w:pPr>
            <w:r>
              <w:t>the experience base of the organisation in delivering similar services</w:t>
            </w:r>
          </w:p>
          <w:p w14:paraId="58802C4F" w14:textId="5A79112C" w:rsidR="00602104" w:rsidRDefault="00602104" w:rsidP="007D7F1D">
            <w:pPr>
              <w:pStyle w:val="TableBullets1"/>
            </w:pPr>
            <w:r>
              <w:t>an understanding that service delivery models need to be adaptable to meet individual needs</w:t>
            </w:r>
          </w:p>
          <w:p w14:paraId="1B7BE449" w14:textId="5F4779E7" w:rsidR="005E1781" w:rsidRPr="005E1781" w:rsidRDefault="005E1781" w:rsidP="007D7F1D">
            <w:pPr>
              <w:pStyle w:val="TableBullets1"/>
            </w:pPr>
            <w:proofErr w:type="gramStart"/>
            <w:r>
              <w:t>the</w:t>
            </w:r>
            <w:proofErr w:type="gramEnd"/>
            <w:r>
              <w:t xml:space="preserve"> resources use</w:t>
            </w:r>
            <w:r w:rsidR="00602104">
              <w:t>d</w:t>
            </w:r>
            <w:r>
              <w:t xml:space="preserve"> to develop and implement the service delivery model</w:t>
            </w:r>
            <w:r w:rsidR="00602104">
              <w:t>.</w:t>
            </w:r>
          </w:p>
        </w:tc>
      </w:tr>
      <w:tr w:rsidR="00132172" w14:paraId="642ED050" w14:textId="77777777" w:rsidTr="007D7F1D">
        <w:trPr>
          <w:cnfStyle w:val="000000100000" w:firstRow="0" w:lastRow="0" w:firstColumn="0" w:lastColumn="0" w:oddVBand="0" w:evenVBand="0" w:oddHBand="1" w:evenHBand="0" w:firstRowFirstColumn="0" w:firstRowLastColumn="0" w:lastRowFirstColumn="0" w:lastRowLastColumn="0"/>
        </w:trPr>
        <w:tc>
          <w:tcPr>
            <w:tcW w:w="4817" w:type="dxa"/>
          </w:tcPr>
          <w:p w14:paraId="200A9B7A" w14:textId="4830B05C" w:rsidR="00132172" w:rsidRPr="00454EB4" w:rsidRDefault="00132172" w:rsidP="007D7F1D">
            <w:pPr>
              <w:spacing w:before="120" w:after="120" w:line="240" w:lineRule="auto"/>
              <w:ind w:left="113" w:right="57"/>
              <w:rPr>
                <w:szCs w:val="22"/>
              </w:rPr>
            </w:pPr>
            <w:r>
              <w:rPr>
                <w:rFonts w:ascii="Arial" w:eastAsia="Arial" w:hAnsi="Arial" w:cs="Arial"/>
                <w:b/>
                <w:color w:val="auto"/>
                <w:szCs w:val="22"/>
              </w:rPr>
              <w:lastRenderedPageBreak/>
              <w:t>Strong applications clearly demonstrated how their organisation will measure and evaluate outcomes for target groups and how they meet reporting requirements</w:t>
            </w:r>
          </w:p>
        </w:tc>
        <w:tc>
          <w:tcPr>
            <w:tcW w:w="4821" w:type="dxa"/>
          </w:tcPr>
          <w:p w14:paraId="51FB6D90" w14:textId="77777777" w:rsidR="00132172" w:rsidRDefault="00132172" w:rsidP="007D7F1D">
            <w:pPr>
              <w:pStyle w:val="TableText"/>
            </w:pPr>
            <w:r>
              <w:t>Strong responses clearly described:</w:t>
            </w:r>
          </w:p>
          <w:p w14:paraId="2ECB0CFF" w14:textId="77777777" w:rsidR="00132172" w:rsidRPr="005E1781" w:rsidRDefault="005E1781" w:rsidP="007D7F1D">
            <w:pPr>
              <w:pStyle w:val="TableBullets1"/>
              <w:rPr>
                <w:szCs w:val="22"/>
              </w:rPr>
            </w:pPr>
            <w:r>
              <w:t>their process for measuring and evaluating outcomes</w:t>
            </w:r>
          </w:p>
          <w:p w14:paraId="763E226C" w14:textId="77777777" w:rsidR="005E1781" w:rsidRPr="005E1781" w:rsidRDefault="005E1781" w:rsidP="007D7F1D">
            <w:pPr>
              <w:pStyle w:val="TableBullets1"/>
              <w:rPr>
                <w:szCs w:val="22"/>
              </w:rPr>
            </w:pPr>
            <w:r>
              <w:t>their reporting requirements and the tools they will use to provide the reports</w:t>
            </w:r>
          </w:p>
          <w:p w14:paraId="35A709C6" w14:textId="118AF43E" w:rsidR="005E1781" w:rsidRPr="005E1781" w:rsidRDefault="005E1781" w:rsidP="007D7F1D">
            <w:pPr>
              <w:pStyle w:val="TableBullets1"/>
              <w:rPr>
                <w:szCs w:val="22"/>
              </w:rPr>
            </w:pPr>
            <w:proofErr w:type="gramStart"/>
            <w:r>
              <w:t>how</w:t>
            </w:r>
            <w:proofErr w:type="gramEnd"/>
            <w:r>
              <w:t xml:space="preserve"> client outcomes will be measured through practitioners</w:t>
            </w:r>
            <w:r w:rsidR="00B12359">
              <w:t>’</w:t>
            </w:r>
            <w:r>
              <w:t xml:space="preserve"> assessment and service delivery information.</w:t>
            </w:r>
          </w:p>
        </w:tc>
      </w:tr>
    </w:tbl>
    <w:p w14:paraId="0C9ACE76" w14:textId="77777777" w:rsidR="00FA1F45" w:rsidRDefault="00FA1F45" w:rsidP="00FA1F45">
      <w:pPr>
        <w:spacing w:line="240" w:lineRule="auto"/>
      </w:pPr>
    </w:p>
    <w:p w14:paraId="2684B0F2" w14:textId="71DE6375" w:rsidR="009B2D81" w:rsidRPr="009B2D81" w:rsidRDefault="00FA1F45" w:rsidP="00CE00E7">
      <w:pPr>
        <w:pStyle w:val="Heading2"/>
        <w:rPr>
          <w:rFonts w:eastAsia="Arial"/>
        </w:rPr>
      </w:pPr>
      <w:r>
        <w:br w:type="column"/>
      </w:r>
      <w:r w:rsidR="009B2D81" w:rsidRPr="00CE00E7">
        <w:rPr>
          <w:rFonts w:ascii="Arial" w:eastAsia="Arial" w:hAnsi="Arial" w:cs="Arial"/>
          <w:color w:val="auto"/>
          <w:szCs w:val="22"/>
        </w:rPr>
        <w:lastRenderedPageBreak/>
        <w:t>Criterion 2 – Expansion of Service Options</w:t>
      </w:r>
      <w:r w:rsidR="006744C8" w:rsidRPr="00CE00E7">
        <w:rPr>
          <w:rFonts w:ascii="Arial" w:eastAsia="Arial" w:hAnsi="Arial" w:cs="Arial"/>
          <w:color w:val="auto"/>
          <w:szCs w:val="22"/>
        </w:rPr>
        <w:t xml:space="preserve"> </w:t>
      </w:r>
      <w:r w:rsidR="006744C8" w:rsidRPr="00CE00E7">
        <w:rPr>
          <w:rFonts w:ascii="Arial" w:eastAsia="Arial" w:hAnsi="Arial" w:cs="Arial"/>
          <w:color w:val="auto"/>
          <w:szCs w:val="22"/>
        </w:rPr>
        <w:br/>
      </w:r>
      <w:r w:rsidR="009B2D81" w:rsidRPr="00CE00E7">
        <w:rPr>
          <w:rFonts w:ascii="Arial" w:eastAsia="Arial" w:hAnsi="Arial" w:cs="Arial"/>
          <w:color w:val="auto"/>
          <w:szCs w:val="22"/>
        </w:rPr>
        <w:t>Outline how your organisation will ensure the expansion of service options available to clients in your service area</w:t>
      </w:r>
    </w:p>
    <w:p w14:paraId="4B84F002" w14:textId="77777777" w:rsidR="009B2D81" w:rsidRPr="009B2D81" w:rsidRDefault="009B2D81" w:rsidP="009B2D81">
      <w:pPr>
        <w:suppressAutoHyphens/>
        <w:autoSpaceDE w:val="0"/>
        <w:autoSpaceDN w:val="0"/>
        <w:spacing w:before="180" w:after="60"/>
        <w:rPr>
          <w:rFonts w:ascii="Arial" w:eastAsia="Arial" w:hAnsi="Arial" w:cs="Arial"/>
          <w:color w:val="auto"/>
          <w:szCs w:val="22"/>
        </w:rPr>
      </w:pPr>
      <w:r w:rsidRPr="009B2D81">
        <w:rPr>
          <w:rFonts w:ascii="Arial" w:eastAsia="Arial" w:hAnsi="Arial" w:cs="Arial"/>
          <w:color w:val="auto"/>
          <w:szCs w:val="22"/>
        </w:rPr>
        <w:t>A preferred response will:</w:t>
      </w:r>
    </w:p>
    <w:p w14:paraId="45F84A21" w14:textId="6406FE42" w:rsidR="009B2D81" w:rsidRPr="009B2D81" w:rsidRDefault="009B2D81" w:rsidP="009B2D81">
      <w:pPr>
        <w:numPr>
          <w:ilvl w:val="0"/>
          <w:numId w:val="16"/>
        </w:numPr>
        <w:suppressAutoHyphens/>
        <w:autoSpaceDE w:val="0"/>
        <w:autoSpaceDN w:val="0"/>
        <w:spacing w:before="180" w:after="60" w:line="240" w:lineRule="auto"/>
        <w:rPr>
          <w:rFonts w:ascii="Arial" w:eastAsia="Times New Roman" w:hAnsi="Arial" w:cs="Arial"/>
          <w:color w:val="auto"/>
          <w:szCs w:val="22"/>
        </w:rPr>
      </w:pPr>
      <w:r w:rsidRPr="009B2D81">
        <w:rPr>
          <w:rFonts w:ascii="Arial" w:eastAsia="Times New Roman" w:hAnsi="Arial" w:cs="Arial"/>
          <w:color w:val="auto"/>
          <w:szCs w:val="22"/>
        </w:rPr>
        <w:t xml:space="preserve">Outline your organisation’s current state of readiness to expand its service base to encompass </w:t>
      </w:r>
      <w:proofErr w:type="gramStart"/>
      <w:r w:rsidRPr="009B2D81">
        <w:rPr>
          <w:rFonts w:ascii="Arial" w:eastAsia="Times New Roman" w:hAnsi="Arial" w:cs="Arial"/>
          <w:color w:val="auto"/>
          <w:szCs w:val="22"/>
        </w:rPr>
        <w:t>the new services and how your proposal represents an increase in the services available to clients in your service area</w:t>
      </w:r>
      <w:proofErr w:type="gramEnd"/>
      <w:r w:rsidR="0050186C">
        <w:rPr>
          <w:rFonts w:ascii="Arial" w:eastAsia="Times New Roman" w:hAnsi="Arial" w:cs="Arial"/>
          <w:color w:val="auto"/>
          <w:szCs w:val="22"/>
        </w:rPr>
        <w:t>.</w:t>
      </w:r>
    </w:p>
    <w:p w14:paraId="61409FD0" w14:textId="76CF3300" w:rsidR="009B2D81" w:rsidRPr="009B2D81" w:rsidRDefault="009B2D81" w:rsidP="009B2D81">
      <w:pPr>
        <w:numPr>
          <w:ilvl w:val="0"/>
          <w:numId w:val="16"/>
        </w:numPr>
        <w:suppressAutoHyphens/>
        <w:autoSpaceDE w:val="0"/>
        <w:autoSpaceDN w:val="0"/>
        <w:spacing w:before="180" w:after="60" w:line="240" w:lineRule="auto"/>
        <w:rPr>
          <w:rFonts w:ascii="Arial" w:eastAsia="Times New Roman" w:hAnsi="Arial" w:cs="Arial"/>
          <w:color w:val="auto"/>
          <w:szCs w:val="22"/>
        </w:rPr>
      </w:pPr>
      <w:r w:rsidRPr="009B2D81">
        <w:rPr>
          <w:rFonts w:ascii="Arial" w:eastAsia="Times New Roman" w:hAnsi="Arial" w:cs="Arial"/>
          <w:color w:val="auto"/>
          <w:szCs w:val="22"/>
        </w:rPr>
        <w:t xml:space="preserve">Identify why your service offering represents value to the specific community/area you will deliver services </w:t>
      </w:r>
      <w:proofErr w:type="gramStart"/>
      <w:r w:rsidRPr="009B2D81">
        <w:rPr>
          <w:rFonts w:ascii="Arial" w:eastAsia="Times New Roman" w:hAnsi="Arial" w:cs="Arial"/>
          <w:color w:val="auto"/>
          <w:szCs w:val="22"/>
        </w:rPr>
        <w:t>in</w:t>
      </w:r>
      <w:proofErr w:type="gramEnd"/>
      <w:r w:rsidR="0050186C">
        <w:rPr>
          <w:rFonts w:ascii="Arial" w:eastAsia="Times New Roman" w:hAnsi="Arial" w:cs="Arial"/>
          <w:color w:val="auto"/>
          <w:szCs w:val="22"/>
        </w:rPr>
        <w:t>.</w:t>
      </w:r>
      <w:r w:rsidRPr="009B2D81">
        <w:rPr>
          <w:rFonts w:ascii="Arial" w:eastAsia="Times New Roman" w:hAnsi="Arial" w:cs="Arial"/>
          <w:color w:val="auto"/>
          <w:szCs w:val="22"/>
        </w:rPr>
        <w:t xml:space="preserve"> </w:t>
      </w:r>
    </w:p>
    <w:tbl>
      <w:tblPr>
        <w:tblStyle w:val="CGHTableBanded"/>
        <w:tblW w:w="0" w:type="auto"/>
        <w:tblLook w:val="04A0" w:firstRow="1" w:lastRow="0" w:firstColumn="1" w:lastColumn="0" w:noHBand="0" w:noVBand="1"/>
        <w:tblCaption w:val="Criterion 2 – Expansion of Service Options"/>
        <w:tblDescription w:val="Table contains information on strengths and examples"/>
      </w:tblPr>
      <w:tblGrid>
        <w:gridCol w:w="4817"/>
        <w:gridCol w:w="4821"/>
      </w:tblGrid>
      <w:tr w:rsidR="00F85F98" w14:paraId="2B026E3F" w14:textId="77777777" w:rsidTr="00B27966">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2C521A5A" w14:textId="77777777" w:rsidR="00F85F98" w:rsidRPr="00454EB4" w:rsidRDefault="00F85F98" w:rsidP="00DF5C88">
            <w:pPr>
              <w:spacing w:line="240" w:lineRule="auto"/>
              <w:ind w:left="57" w:right="57"/>
              <w:rPr>
                <w:b/>
              </w:rPr>
            </w:pPr>
            <w:r w:rsidRPr="00454EB4">
              <w:rPr>
                <w:b/>
              </w:rPr>
              <w:t>Strength</w:t>
            </w:r>
          </w:p>
        </w:tc>
        <w:tc>
          <w:tcPr>
            <w:tcW w:w="4821" w:type="dxa"/>
            <w:vAlign w:val="center"/>
          </w:tcPr>
          <w:p w14:paraId="64C9C11D" w14:textId="77777777" w:rsidR="00F85F98" w:rsidRPr="00454EB4" w:rsidRDefault="00F85F98" w:rsidP="00DF5C88">
            <w:pPr>
              <w:spacing w:line="240" w:lineRule="auto"/>
              <w:ind w:left="57" w:right="57"/>
              <w:rPr>
                <w:b/>
              </w:rPr>
            </w:pPr>
            <w:r w:rsidRPr="00454EB4">
              <w:rPr>
                <w:b/>
              </w:rPr>
              <w:t>Example</w:t>
            </w:r>
          </w:p>
        </w:tc>
      </w:tr>
      <w:tr w:rsidR="00F85F98" w14:paraId="72015819" w14:textId="77777777" w:rsidTr="007D7F1D">
        <w:trPr>
          <w:cnfStyle w:val="000000100000" w:firstRow="0" w:lastRow="0" w:firstColumn="0" w:lastColumn="0" w:oddVBand="0" w:evenVBand="0" w:oddHBand="1" w:evenHBand="0" w:firstRowFirstColumn="0" w:firstRowLastColumn="0" w:lastRowFirstColumn="0" w:lastRowLastColumn="0"/>
        </w:trPr>
        <w:tc>
          <w:tcPr>
            <w:tcW w:w="4817" w:type="dxa"/>
          </w:tcPr>
          <w:p w14:paraId="174C3244" w14:textId="64E4A394" w:rsidR="00F85F98" w:rsidRPr="00E063A2" w:rsidRDefault="00F85F98" w:rsidP="007D7F1D">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demonstrated </w:t>
            </w:r>
            <w:r w:rsidR="001214AD">
              <w:rPr>
                <w:rFonts w:ascii="Arial" w:eastAsia="Arial" w:hAnsi="Arial" w:cs="Arial"/>
                <w:b/>
                <w:color w:val="auto"/>
                <w:szCs w:val="22"/>
              </w:rPr>
              <w:t>their curren</w:t>
            </w:r>
            <w:r w:rsidR="00611C80">
              <w:rPr>
                <w:rFonts w:ascii="Arial" w:eastAsia="Arial" w:hAnsi="Arial" w:cs="Arial"/>
                <w:b/>
                <w:color w:val="auto"/>
                <w:szCs w:val="22"/>
              </w:rPr>
              <w:t>t state of readiness to expand their</w:t>
            </w:r>
            <w:r w:rsidR="001214AD">
              <w:rPr>
                <w:rFonts w:ascii="Arial" w:eastAsia="Arial" w:hAnsi="Arial" w:cs="Arial"/>
                <w:b/>
                <w:color w:val="auto"/>
                <w:szCs w:val="22"/>
              </w:rPr>
              <w:t xml:space="preserve"> services to </w:t>
            </w:r>
            <w:r w:rsidR="00611C80">
              <w:rPr>
                <w:rFonts w:ascii="Arial" w:eastAsia="Arial" w:hAnsi="Arial" w:cs="Arial"/>
                <w:b/>
                <w:color w:val="auto"/>
                <w:szCs w:val="22"/>
              </w:rPr>
              <w:t>incorporate</w:t>
            </w:r>
            <w:r w:rsidR="001214AD">
              <w:rPr>
                <w:rFonts w:ascii="Arial" w:eastAsia="Arial" w:hAnsi="Arial" w:cs="Arial"/>
                <w:b/>
                <w:color w:val="auto"/>
                <w:szCs w:val="22"/>
              </w:rPr>
              <w:t xml:space="preserve"> new services and how they proposal represents an increase in their services</w:t>
            </w:r>
            <w:r>
              <w:rPr>
                <w:rFonts w:ascii="Arial" w:eastAsia="Arial" w:hAnsi="Arial" w:cs="Arial"/>
                <w:color w:val="auto"/>
                <w:szCs w:val="22"/>
              </w:rPr>
              <w:t xml:space="preserve"> </w:t>
            </w:r>
          </w:p>
        </w:tc>
        <w:tc>
          <w:tcPr>
            <w:tcW w:w="4821" w:type="dxa"/>
          </w:tcPr>
          <w:p w14:paraId="61312A33" w14:textId="77777777" w:rsidR="00F85F98" w:rsidRDefault="00F85F98" w:rsidP="007D7F1D">
            <w:pPr>
              <w:pStyle w:val="TableText"/>
            </w:pPr>
            <w:r>
              <w:t>Strong responses clearly described:</w:t>
            </w:r>
          </w:p>
          <w:p w14:paraId="32476C12" w14:textId="77777777" w:rsidR="00F85F98" w:rsidRDefault="00CF36A2" w:rsidP="007D7F1D">
            <w:pPr>
              <w:pStyle w:val="TableBullets1"/>
            </w:pPr>
            <w:r>
              <w:t>previous relevant project experience and staff readiness to assist in quickly delivering services in targeted areas</w:t>
            </w:r>
          </w:p>
          <w:p w14:paraId="1B5FAB6F" w14:textId="541C74EC" w:rsidR="00CF36A2" w:rsidRDefault="00CF36A2" w:rsidP="007D7F1D">
            <w:pPr>
              <w:pStyle w:val="TableBullets1"/>
            </w:pPr>
            <w:r>
              <w:t xml:space="preserve">how their organisation is already equipped  to deliver service at the start of the funding </w:t>
            </w:r>
            <w:r w:rsidR="00155B33">
              <w:t>period</w:t>
            </w:r>
          </w:p>
          <w:p w14:paraId="362CDC04" w14:textId="56FF3D03" w:rsidR="00CF36A2" w:rsidRPr="00CF36A2" w:rsidRDefault="00CF36A2" w:rsidP="009B506E">
            <w:pPr>
              <w:pStyle w:val="TableBullets1"/>
            </w:pPr>
            <w:proofErr w:type="gramStart"/>
            <w:r>
              <w:t>timelines</w:t>
            </w:r>
            <w:proofErr w:type="gramEnd"/>
            <w:r>
              <w:t xml:space="preserve"> with projected service delivery start dates</w:t>
            </w:r>
            <w:r w:rsidR="00EC1647">
              <w:t xml:space="preserve">, including a clear indication that the provider intended to commence operations in line with the requirement outlined in the </w:t>
            </w:r>
            <w:r w:rsidR="009B506E">
              <w:t>g</w:t>
            </w:r>
            <w:r w:rsidR="00EC1647">
              <w:t xml:space="preserve">rant </w:t>
            </w:r>
            <w:r w:rsidR="009B506E">
              <w:t>o</w:t>
            </w:r>
            <w:r w:rsidR="00EC1647">
              <w:t xml:space="preserve">pportunity </w:t>
            </w:r>
            <w:r w:rsidR="009B506E">
              <w:t>g</w:t>
            </w:r>
            <w:r w:rsidR="00EC1647">
              <w:t>uidelines</w:t>
            </w:r>
            <w:r w:rsidR="009B506E">
              <w:t>.</w:t>
            </w:r>
          </w:p>
        </w:tc>
      </w:tr>
      <w:tr w:rsidR="00F85F98" w14:paraId="37E65849" w14:textId="77777777" w:rsidTr="007D7F1D">
        <w:tc>
          <w:tcPr>
            <w:tcW w:w="4817" w:type="dxa"/>
          </w:tcPr>
          <w:p w14:paraId="389D9E56" w14:textId="51978833" w:rsidR="00F85F98" w:rsidRPr="00454EB4" w:rsidRDefault="00F85F98" w:rsidP="007D7F1D">
            <w:pPr>
              <w:spacing w:before="120" w:after="120" w:line="240" w:lineRule="auto"/>
              <w:ind w:left="113" w:right="57"/>
              <w:rPr>
                <w:szCs w:val="22"/>
              </w:rPr>
            </w:pPr>
            <w:r>
              <w:rPr>
                <w:rFonts w:ascii="Arial" w:eastAsia="Arial" w:hAnsi="Arial" w:cs="Arial"/>
                <w:b/>
                <w:color w:val="auto"/>
                <w:szCs w:val="22"/>
              </w:rPr>
              <w:t xml:space="preserve">Strong applications clearly demonstrated </w:t>
            </w:r>
            <w:r w:rsidR="00611C80">
              <w:rPr>
                <w:rFonts w:ascii="Arial" w:eastAsia="Arial" w:hAnsi="Arial" w:cs="Arial"/>
                <w:b/>
                <w:color w:val="auto"/>
                <w:szCs w:val="22"/>
              </w:rPr>
              <w:t>and identified why their service offering represents value to th</w:t>
            </w:r>
            <w:r w:rsidR="00AE13E4">
              <w:rPr>
                <w:rFonts w:ascii="Arial" w:eastAsia="Arial" w:hAnsi="Arial" w:cs="Arial"/>
                <w:b/>
                <w:color w:val="auto"/>
                <w:szCs w:val="22"/>
              </w:rPr>
              <w:t>e specific community</w:t>
            </w:r>
            <w:r>
              <w:rPr>
                <w:rFonts w:ascii="Arial" w:eastAsia="Arial" w:hAnsi="Arial" w:cs="Arial"/>
                <w:color w:val="auto"/>
                <w:szCs w:val="22"/>
              </w:rPr>
              <w:t xml:space="preserve"> </w:t>
            </w:r>
          </w:p>
        </w:tc>
        <w:tc>
          <w:tcPr>
            <w:tcW w:w="4821" w:type="dxa"/>
          </w:tcPr>
          <w:p w14:paraId="11D00869" w14:textId="77777777" w:rsidR="00F85F98" w:rsidRDefault="00F85F98" w:rsidP="007D7F1D">
            <w:pPr>
              <w:pStyle w:val="TableText"/>
            </w:pPr>
            <w:r>
              <w:t>Strong responses clearly described:</w:t>
            </w:r>
          </w:p>
          <w:p w14:paraId="00D182B2" w14:textId="77777777" w:rsidR="00F85F98" w:rsidRPr="00CF36A2" w:rsidRDefault="00CF36A2" w:rsidP="007D7F1D">
            <w:pPr>
              <w:pStyle w:val="TableBullets1"/>
              <w:rPr>
                <w:szCs w:val="22"/>
              </w:rPr>
            </w:pPr>
            <w:r>
              <w:t>their locations of high need with a shortage of existing support services for older persons</w:t>
            </w:r>
          </w:p>
          <w:p w14:paraId="142282A4" w14:textId="77777777" w:rsidR="00CF36A2" w:rsidRPr="00CF36A2" w:rsidRDefault="00CF36A2" w:rsidP="007D7F1D">
            <w:pPr>
              <w:pStyle w:val="TableBullets1"/>
              <w:rPr>
                <w:szCs w:val="22"/>
              </w:rPr>
            </w:pPr>
            <w:r>
              <w:t>how their communities/locations are growing at a fast rate</w:t>
            </w:r>
          </w:p>
          <w:p w14:paraId="67406963" w14:textId="62BE720D" w:rsidR="00CF36A2" w:rsidRPr="00CF36A2" w:rsidRDefault="00CF36A2" w:rsidP="007D7F1D">
            <w:pPr>
              <w:pStyle w:val="TableBullets1"/>
              <w:rPr>
                <w:szCs w:val="22"/>
              </w:rPr>
            </w:pPr>
            <w:r>
              <w:t>how there is pressure on existing support services and the need for more relevant services</w:t>
            </w:r>
          </w:p>
          <w:p w14:paraId="74DF5C56" w14:textId="1F9569CD" w:rsidR="00CF36A2" w:rsidRPr="00CF36A2" w:rsidRDefault="00CF36A2" w:rsidP="007D7F1D">
            <w:pPr>
              <w:pStyle w:val="TableBullets1"/>
              <w:rPr>
                <w:szCs w:val="22"/>
              </w:rPr>
            </w:pPr>
            <w:proofErr w:type="gramStart"/>
            <w:r>
              <w:t>why</w:t>
            </w:r>
            <w:proofErr w:type="gramEnd"/>
            <w:r>
              <w:t xml:space="preserve"> their infrastructure and preparation will add to the value of the project and </w:t>
            </w:r>
            <w:r w:rsidR="00EC1647">
              <w:t xml:space="preserve">how </w:t>
            </w:r>
            <w:r>
              <w:t>they are well placed to work with culturally sensitive clients</w:t>
            </w:r>
            <w:r w:rsidR="009B506E">
              <w:t>.</w:t>
            </w:r>
          </w:p>
        </w:tc>
      </w:tr>
    </w:tbl>
    <w:p w14:paraId="447C69CC" w14:textId="77777777" w:rsidR="007D7F1D" w:rsidRDefault="007D7F1D" w:rsidP="009B2D81">
      <w:pPr>
        <w:suppressAutoHyphens/>
        <w:autoSpaceDE w:val="0"/>
        <w:autoSpaceDN w:val="0"/>
        <w:spacing w:before="180"/>
        <w:rPr>
          <w:rFonts w:ascii="Arial" w:eastAsia="Arial" w:hAnsi="Arial" w:cs="Arial"/>
          <w:b/>
          <w:bCs/>
          <w:color w:val="auto"/>
          <w:szCs w:val="22"/>
        </w:rPr>
      </w:pPr>
    </w:p>
    <w:p w14:paraId="7FDDFA4B" w14:textId="3E0BB8B9" w:rsidR="009B2D81" w:rsidRPr="009B2D81" w:rsidRDefault="007D7F1D" w:rsidP="006744C8">
      <w:pPr>
        <w:pStyle w:val="Heading2"/>
        <w:rPr>
          <w:rFonts w:eastAsia="Arial"/>
        </w:rPr>
      </w:pPr>
      <w:r>
        <w:rPr>
          <w:rFonts w:eastAsia="Arial"/>
        </w:rPr>
        <w:br w:type="column"/>
      </w:r>
      <w:r w:rsidR="009B2D81" w:rsidRPr="00CE00E7">
        <w:rPr>
          <w:rFonts w:ascii="Arial" w:eastAsia="Arial" w:hAnsi="Arial" w:cs="Arial"/>
          <w:color w:val="auto"/>
          <w:szCs w:val="22"/>
        </w:rPr>
        <w:lastRenderedPageBreak/>
        <w:t>Criterion 3 – Service Delivery Model</w:t>
      </w:r>
      <w:r w:rsidR="006744C8" w:rsidRPr="00CE00E7">
        <w:rPr>
          <w:rFonts w:ascii="Arial" w:eastAsia="Arial" w:hAnsi="Arial" w:cs="Arial"/>
          <w:color w:val="auto"/>
          <w:szCs w:val="22"/>
        </w:rPr>
        <w:br/>
      </w:r>
      <w:r w:rsidR="009B2D81" w:rsidRPr="00CE00E7">
        <w:rPr>
          <w:rFonts w:ascii="Arial" w:eastAsia="Arial" w:hAnsi="Arial" w:cs="Arial"/>
          <w:color w:val="auto"/>
          <w:szCs w:val="22"/>
        </w:rPr>
        <w:t>Explain how your organisation’s service delivery model will incorporate effective partnerships, linkages and referral pathways that will achieve positive outcomes for the target group.</w:t>
      </w:r>
    </w:p>
    <w:p w14:paraId="01D81F30" w14:textId="77777777" w:rsidR="009B2D81" w:rsidRPr="009B2D81" w:rsidRDefault="009B2D81" w:rsidP="009B2D81">
      <w:pPr>
        <w:suppressAutoHyphens/>
        <w:spacing w:before="180" w:after="60" w:line="276" w:lineRule="auto"/>
        <w:rPr>
          <w:rFonts w:ascii="Arial" w:eastAsia="Arial" w:hAnsi="Arial" w:cs="Arial"/>
          <w:color w:val="auto"/>
          <w:szCs w:val="22"/>
        </w:rPr>
      </w:pPr>
      <w:r w:rsidRPr="009B2D81">
        <w:rPr>
          <w:rFonts w:ascii="Arial" w:eastAsia="Arial" w:hAnsi="Arial" w:cs="Arial"/>
          <w:color w:val="auto"/>
          <w:szCs w:val="22"/>
        </w:rPr>
        <w:t>A preferred response will:</w:t>
      </w:r>
    </w:p>
    <w:p w14:paraId="5B31255D" w14:textId="14396FF5" w:rsidR="009B2D81" w:rsidRPr="009B2D81" w:rsidRDefault="009B2D81" w:rsidP="009B2D81">
      <w:pPr>
        <w:numPr>
          <w:ilvl w:val="0"/>
          <w:numId w:val="17"/>
        </w:numPr>
        <w:suppressAutoHyphens/>
        <w:autoSpaceDE w:val="0"/>
        <w:autoSpaceDN w:val="0"/>
        <w:spacing w:before="180" w:after="60" w:line="240" w:lineRule="auto"/>
        <w:contextualSpacing/>
        <w:rPr>
          <w:rFonts w:ascii="Arial" w:eastAsia="Calibri" w:hAnsi="Arial" w:cs="Arial"/>
          <w:b/>
          <w:bCs/>
          <w:color w:val="000000"/>
          <w:sz w:val="24"/>
          <w:szCs w:val="24"/>
        </w:rPr>
      </w:pPr>
      <w:r w:rsidRPr="009B2D81">
        <w:rPr>
          <w:rFonts w:ascii="Arial" w:eastAsia="Calibri" w:hAnsi="Arial" w:cs="Arial"/>
          <w:color w:val="000000"/>
          <w:szCs w:val="22"/>
        </w:rPr>
        <w:t>Outline your organisation’s approach to forming and maintaining effective co-delivery models and referral linkages with other agencies to achieve positive outcomes for the target group</w:t>
      </w:r>
      <w:r w:rsidR="0050186C">
        <w:rPr>
          <w:rFonts w:ascii="Arial" w:eastAsia="Calibri" w:hAnsi="Arial" w:cs="Arial"/>
          <w:color w:val="000000"/>
          <w:szCs w:val="22"/>
        </w:rPr>
        <w:t>.</w:t>
      </w:r>
    </w:p>
    <w:p w14:paraId="07735215" w14:textId="7702DDD1" w:rsidR="009B2D81" w:rsidRPr="009B2D81" w:rsidRDefault="009B2D81" w:rsidP="009B2D81">
      <w:pPr>
        <w:numPr>
          <w:ilvl w:val="0"/>
          <w:numId w:val="17"/>
        </w:numPr>
        <w:suppressAutoHyphens/>
        <w:autoSpaceDE w:val="0"/>
        <w:autoSpaceDN w:val="0"/>
        <w:spacing w:before="180" w:after="60" w:line="240" w:lineRule="auto"/>
        <w:contextualSpacing/>
        <w:rPr>
          <w:rFonts w:ascii="Arial" w:eastAsia="Calibri" w:hAnsi="Arial" w:cs="Arial"/>
          <w:b/>
          <w:bCs/>
          <w:color w:val="000000"/>
          <w:sz w:val="24"/>
          <w:szCs w:val="24"/>
        </w:rPr>
      </w:pPr>
      <w:r w:rsidRPr="009B2D81">
        <w:rPr>
          <w:rFonts w:ascii="Arial" w:eastAsia="Calibri" w:hAnsi="Arial" w:cs="Arial"/>
          <w:color w:val="000000"/>
          <w:szCs w:val="22"/>
        </w:rPr>
        <w:t>Explain how the partner organisations will support and achieve effective two-way sharing of information, expertise and co-delivery of a holistic support service for your clients</w:t>
      </w:r>
      <w:r w:rsidR="0050186C">
        <w:rPr>
          <w:rFonts w:ascii="Arial" w:eastAsia="Calibri" w:hAnsi="Arial" w:cs="Arial"/>
          <w:color w:val="000000"/>
          <w:szCs w:val="22"/>
        </w:rPr>
        <w:t>.</w:t>
      </w:r>
    </w:p>
    <w:p w14:paraId="6E20AC51" w14:textId="417B4848" w:rsidR="009B2D81" w:rsidRPr="009B2D81" w:rsidRDefault="009B2D81" w:rsidP="009B2D81">
      <w:pPr>
        <w:numPr>
          <w:ilvl w:val="0"/>
          <w:numId w:val="17"/>
        </w:numPr>
        <w:suppressAutoHyphens/>
        <w:autoSpaceDE w:val="0"/>
        <w:autoSpaceDN w:val="0"/>
        <w:spacing w:before="180" w:after="60" w:line="240" w:lineRule="auto"/>
        <w:rPr>
          <w:rFonts w:ascii="Arial" w:eastAsia="Calibri" w:hAnsi="Arial" w:cs="Arial"/>
          <w:color w:val="000000"/>
          <w:szCs w:val="22"/>
        </w:rPr>
      </w:pPr>
      <w:r w:rsidRPr="009B2D81">
        <w:rPr>
          <w:rFonts w:ascii="Arial" w:eastAsia="Calibri" w:hAnsi="Arial" w:cs="Arial"/>
          <w:color w:val="000000"/>
          <w:szCs w:val="22"/>
        </w:rPr>
        <w:t>Explain how your organisation will enhance the local service network and exchange relevant information with other community organisations to achieve positive outcomes for the target group</w:t>
      </w:r>
      <w:r w:rsidR="0050186C">
        <w:rPr>
          <w:rFonts w:ascii="Arial" w:eastAsia="Calibri" w:hAnsi="Arial" w:cs="Arial"/>
          <w:color w:val="000000"/>
          <w:szCs w:val="22"/>
        </w:rPr>
        <w:t>.</w:t>
      </w:r>
    </w:p>
    <w:tbl>
      <w:tblPr>
        <w:tblStyle w:val="CGHTableBanded"/>
        <w:tblW w:w="0" w:type="auto"/>
        <w:tblLook w:val="04A0" w:firstRow="1" w:lastRow="0" w:firstColumn="1" w:lastColumn="0" w:noHBand="0" w:noVBand="1"/>
        <w:tblCaption w:val="Criterion 3 – Service Delivery Model"/>
        <w:tblDescription w:val="Table includes information on strengths and examples"/>
      </w:tblPr>
      <w:tblGrid>
        <w:gridCol w:w="4817"/>
        <w:gridCol w:w="4821"/>
      </w:tblGrid>
      <w:tr w:rsidR="009B2D81" w14:paraId="2E0610D6" w14:textId="77777777" w:rsidTr="00B27966">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7C6ED9AD" w14:textId="77777777" w:rsidR="009B2D81" w:rsidRPr="00454EB4" w:rsidRDefault="009B2D81" w:rsidP="0085418D">
            <w:pPr>
              <w:spacing w:line="240" w:lineRule="auto"/>
              <w:ind w:left="57" w:right="57"/>
              <w:rPr>
                <w:b/>
              </w:rPr>
            </w:pPr>
            <w:r w:rsidRPr="00454EB4">
              <w:rPr>
                <w:b/>
              </w:rPr>
              <w:t>Strength</w:t>
            </w:r>
          </w:p>
        </w:tc>
        <w:tc>
          <w:tcPr>
            <w:tcW w:w="4821" w:type="dxa"/>
            <w:vAlign w:val="center"/>
          </w:tcPr>
          <w:p w14:paraId="43A1B769" w14:textId="77777777" w:rsidR="009B2D81" w:rsidRPr="00454EB4" w:rsidRDefault="009B2D81" w:rsidP="0085418D">
            <w:pPr>
              <w:spacing w:line="240" w:lineRule="auto"/>
              <w:ind w:left="57" w:right="57"/>
              <w:rPr>
                <w:b/>
              </w:rPr>
            </w:pPr>
            <w:r w:rsidRPr="00454EB4">
              <w:rPr>
                <w:b/>
              </w:rPr>
              <w:t>Example</w:t>
            </w:r>
          </w:p>
        </w:tc>
      </w:tr>
      <w:tr w:rsidR="009B2D81" w14:paraId="545BE1B1" w14:textId="77777777" w:rsidTr="007D7F1D">
        <w:trPr>
          <w:cnfStyle w:val="000000100000" w:firstRow="0" w:lastRow="0" w:firstColumn="0" w:lastColumn="0" w:oddVBand="0" w:evenVBand="0" w:oddHBand="1" w:evenHBand="0" w:firstRowFirstColumn="0" w:firstRowLastColumn="0" w:lastRowFirstColumn="0" w:lastRowLastColumn="0"/>
        </w:trPr>
        <w:tc>
          <w:tcPr>
            <w:tcW w:w="4817" w:type="dxa"/>
          </w:tcPr>
          <w:p w14:paraId="39C0A57A" w14:textId="23042ED0" w:rsidR="009B2D81" w:rsidRPr="00E063A2" w:rsidRDefault="009B2D81" w:rsidP="007D7F1D">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demonstrated </w:t>
            </w:r>
            <w:r w:rsidR="00A64D75">
              <w:rPr>
                <w:rFonts w:ascii="Arial" w:eastAsia="Arial" w:hAnsi="Arial" w:cs="Arial"/>
                <w:b/>
                <w:color w:val="auto"/>
                <w:szCs w:val="22"/>
              </w:rPr>
              <w:t>how they form and maintain effective co-delivery models and referral linkages with other agencies with positive outcomes</w:t>
            </w:r>
            <w:r>
              <w:rPr>
                <w:rFonts w:ascii="Arial" w:eastAsia="Arial" w:hAnsi="Arial" w:cs="Arial"/>
                <w:color w:val="auto"/>
                <w:szCs w:val="22"/>
              </w:rPr>
              <w:t xml:space="preserve"> </w:t>
            </w:r>
          </w:p>
        </w:tc>
        <w:tc>
          <w:tcPr>
            <w:tcW w:w="4821" w:type="dxa"/>
          </w:tcPr>
          <w:p w14:paraId="2E991AF4" w14:textId="77777777" w:rsidR="009B2D81" w:rsidRDefault="009B2D81" w:rsidP="007D7F1D">
            <w:pPr>
              <w:pStyle w:val="TableText"/>
            </w:pPr>
            <w:r>
              <w:t>Strong responses clearly described:</w:t>
            </w:r>
          </w:p>
          <w:p w14:paraId="1EAB4998" w14:textId="3F2A4147" w:rsidR="009B2D81" w:rsidRDefault="00EC1647" w:rsidP="007D7F1D">
            <w:pPr>
              <w:pStyle w:val="TableBullets1"/>
            </w:pPr>
            <w:r>
              <w:t>c</w:t>
            </w:r>
            <w:r w:rsidR="007A3B9F">
              <w:t>o-delivery models and referral linkages and provided examples of existing relationships and pathways</w:t>
            </w:r>
          </w:p>
          <w:p w14:paraId="6D7BDC3D" w14:textId="387C8DFD" w:rsidR="00EC1647" w:rsidRDefault="009B506E" w:rsidP="007D7F1D">
            <w:pPr>
              <w:pStyle w:val="TableBullets1"/>
            </w:pPr>
            <w:r>
              <w:t>s</w:t>
            </w:r>
            <w:r w:rsidR="00EC1647">
              <w:t>trong networks within the service delivery area and an ability to leverage other services to provide holistic support to the client</w:t>
            </w:r>
          </w:p>
          <w:p w14:paraId="34A92638" w14:textId="1CF19969" w:rsidR="007A3B9F" w:rsidRDefault="00241958" w:rsidP="007D7F1D">
            <w:pPr>
              <w:pStyle w:val="TableBullets1"/>
            </w:pPr>
            <w:r>
              <w:t>h</w:t>
            </w:r>
            <w:r w:rsidR="007A3B9F">
              <w:t xml:space="preserve">ow co-delivery will be enhanced and maintained </w:t>
            </w:r>
            <w:r w:rsidR="00140A49">
              <w:t>using these networks</w:t>
            </w:r>
          </w:p>
          <w:p w14:paraId="42ABD01E" w14:textId="3FE38A44" w:rsidR="00EC1647" w:rsidRPr="007A3B9F" w:rsidRDefault="00EC1647" w:rsidP="007D7F1D">
            <w:pPr>
              <w:pStyle w:val="TableBullets1"/>
            </w:pPr>
            <w:proofErr w:type="gramStart"/>
            <w:r>
              <w:t>details</w:t>
            </w:r>
            <w:proofErr w:type="gramEnd"/>
            <w:r>
              <w:t xml:space="preserve"> of existing partnerships which were being leveraged to support the rapid and effective delivery of services</w:t>
            </w:r>
            <w:r w:rsidR="009B506E">
              <w:t>.</w:t>
            </w:r>
          </w:p>
        </w:tc>
      </w:tr>
      <w:tr w:rsidR="009B2D81" w14:paraId="39124750" w14:textId="77777777" w:rsidTr="007D7F1D">
        <w:tc>
          <w:tcPr>
            <w:tcW w:w="4817" w:type="dxa"/>
          </w:tcPr>
          <w:p w14:paraId="63EE387D" w14:textId="19B85D78" w:rsidR="009B2D81" w:rsidRPr="00454EB4" w:rsidRDefault="009B2D81" w:rsidP="007D7F1D">
            <w:pPr>
              <w:spacing w:before="120" w:after="120" w:line="240" w:lineRule="auto"/>
              <w:ind w:left="113" w:right="57"/>
              <w:rPr>
                <w:szCs w:val="22"/>
              </w:rPr>
            </w:pPr>
            <w:r>
              <w:rPr>
                <w:rFonts w:ascii="Arial" w:eastAsia="Arial" w:hAnsi="Arial" w:cs="Arial"/>
                <w:b/>
                <w:color w:val="auto"/>
                <w:szCs w:val="22"/>
              </w:rPr>
              <w:t xml:space="preserve">Strong applications clearly demonstrated </w:t>
            </w:r>
            <w:r w:rsidR="00A64D75">
              <w:rPr>
                <w:rFonts w:ascii="Arial" w:eastAsia="Arial" w:hAnsi="Arial" w:cs="Arial"/>
                <w:b/>
                <w:color w:val="auto"/>
                <w:szCs w:val="22"/>
              </w:rPr>
              <w:t>how their partner organisations support and achieve two-way sharing of information, expertise and co-delivery</w:t>
            </w:r>
            <w:r>
              <w:rPr>
                <w:rFonts w:ascii="Arial" w:eastAsia="Arial" w:hAnsi="Arial" w:cs="Arial"/>
                <w:color w:val="auto"/>
                <w:szCs w:val="22"/>
              </w:rPr>
              <w:t xml:space="preserve"> </w:t>
            </w:r>
          </w:p>
        </w:tc>
        <w:tc>
          <w:tcPr>
            <w:tcW w:w="4821" w:type="dxa"/>
          </w:tcPr>
          <w:p w14:paraId="44F9F08C" w14:textId="0D16FEDA" w:rsidR="009B2D81" w:rsidRDefault="009B2D81" w:rsidP="007D7F1D">
            <w:pPr>
              <w:pStyle w:val="TableText"/>
            </w:pPr>
            <w:r>
              <w:t>Strong responses clearly described:</w:t>
            </w:r>
          </w:p>
          <w:p w14:paraId="1E54DF4C" w14:textId="5ACD3790" w:rsidR="009B2D81" w:rsidRPr="00241958" w:rsidRDefault="009B3293" w:rsidP="007D7F1D">
            <w:pPr>
              <w:pStyle w:val="TableBullets1"/>
              <w:rPr>
                <w:szCs w:val="22"/>
              </w:rPr>
            </w:pPr>
            <w:r>
              <w:t xml:space="preserve">how </w:t>
            </w:r>
            <w:r w:rsidR="00241958">
              <w:t>co-delivery models and referral linkages demonstrate how existing relationships and pathways compl</w:t>
            </w:r>
            <w:r w:rsidR="00140A49">
              <w:t>e</w:t>
            </w:r>
            <w:r w:rsidR="00241958">
              <w:t>ment the project</w:t>
            </w:r>
          </w:p>
          <w:p w14:paraId="438DFC3B" w14:textId="648443B6" w:rsidR="00241958" w:rsidRPr="00241958" w:rsidRDefault="009B3293" w:rsidP="007D7F1D">
            <w:pPr>
              <w:pStyle w:val="TableBullets1"/>
              <w:rPr>
                <w:szCs w:val="22"/>
              </w:rPr>
            </w:pPr>
            <w:proofErr w:type="gramStart"/>
            <w:r>
              <w:t>how</w:t>
            </w:r>
            <w:proofErr w:type="gramEnd"/>
            <w:r>
              <w:t xml:space="preserve"> </w:t>
            </w:r>
            <w:r w:rsidR="00241958">
              <w:t>partnerships include cross-agency formal and informal training, professional development, case review and mentoring</w:t>
            </w:r>
            <w:r w:rsidR="009B506E">
              <w:t>.</w:t>
            </w:r>
            <w:r w:rsidR="00241958">
              <w:t xml:space="preserve"> </w:t>
            </w:r>
          </w:p>
        </w:tc>
      </w:tr>
      <w:tr w:rsidR="009B2D81" w14:paraId="62D03A4A" w14:textId="77777777" w:rsidTr="007D7F1D">
        <w:trPr>
          <w:cnfStyle w:val="000000100000" w:firstRow="0" w:lastRow="0" w:firstColumn="0" w:lastColumn="0" w:oddVBand="0" w:evenVBand="0" w:oddHBand="1" w:evenHBand="0" w:firstRowFirstColumn="0" w:firstRowLastColumn="0" w:lastRowFirstColumn="0" w:lastRowLastColumn="0"/>
        </w:trPr>
        <w:tc>
          <w:tcPr>
            <w:tcW w:w="4817" w:type="dxa"/>
          </w:tcPr>
          <w:p w14:paraId="0D46A6C6" w14:textId="46809499" w:rsidR="009B2D81" w:rsidRPr="00454EB4" w:rsidRDefault="009B2D81" w:rsidP="007D7F1D">
            <w:pPr>
              <w:spacing w:before="120" w:after="120" w:line="240" w:lineRule="auto"/>
              <w:ind w:left="113" w:right="57"/>
              <w:rPr>
                <w:szCs w:val="22"/>
              </w:rPr>
            </w:pPr>
            <w:r>
              <w:rPr>
                <w:rFonts w:ascii="Arial" w:eastAsia="Arial" w:hAnsi="Arial" w:cs="Arial"/>
                <w:b/>
                <w:color w:val="auto"/>
                <w:szCs w:val="22"/>
              </w:rPr>
              <w:t xml:space="preserve">Strong applications clearly demonstrated </w:t>
            </w:r>
            <w:r w:rsidR="00A64D75">
              <w:rPr>
                <w:rFonts w:ascii="Arial" w:eastAsia="Arial" w:hAnsi="Arial" w:cs="Arial"/>
                <w:b/>
                <w:color w:val="auto"/>
                <w:szCs w:val="22"/>
              </w:rPr>
              <w:t>how they add value to local service network and exchange relevant information with other community organisations to achieve positive outcomes</w:t>
            </w:r>
          </w:p>
        </w:tc>
        <w:tc>
          <w:tcPr>
            <w:tcW w:w="4821" w:type="dxa"/>
          </w:tcPr>
          <w:p w14:paraId="6A78C42E" w14:textId="77777777" w:rsidR="009B2D81" w:rsidRDefault="009B2D81" w:rsidP="007D7F1D">
            <w:pPr>
              <w:pStyle w:val="TableText"/>
            </w:pPr>
            <w:r>
              <w:t>Strong responses clearly described:</w:t>
            </w:r>
          </w:p>
          <w:p w14:paraId="54178AC3" w14:textId="48A8D64D" w:rsidR="00241958" w:rsidRPr="00241958" w:rsidRDefault="00241958" w:rsidP="007D7F1D">
            <w:pPr>
              <w:pStyle w:val="TableBullets1"/>
              <w:rPr>
                <w:szCs w:val="22"/>
              </w:rPr>
            </w:pPr>
            <w:r>
              <w:t>how having the support of GPs and local legal partnerships and other agencies can enable and share two way information</w:t>
            </w:r>
          </w:p>
          <w:p w14:paraId="360B1924" w14:textId="3E98CF6A" w:rsidR="009B2D81" w:rsidRPr="007D7F1D" w:rsidRDefault="00241958" w:rsidP="007D7F1D">
            <w:pPr>
              <w:pStyle w:val="TableBullets1"/>
              <w:rPr>
                <w:szCs w:val="22"/>
              </w:rPr>
            </w:pPr>
            <w:proofErr w:type="gramStart"/>
            <w:r>
              <w:lastRenderedPageBreak/>
              <w:t>their</w:t>
            </w:r>
            <w:proofErr w:type="gramEnd"/>
            <w:r>
              <w:t xml:space="preserve"> relationships with other organisation</w:t>
            </w:r>
            <w:r w:rsidR="00140A49">
              <w:t>s</w:t>
            </w:r>
            <w:r>
              <w:t xml:space="preserve"> and how they communicate, share </w:t>
            </w:r>
            <w:r w:rsidR="00236E95">
              <w:t>information</w:t>
            </w:r>
            <w:r>
              <w:t xml:space="preserve"> and achieve positive outcomes</w:t>
            </w:r>
            <w:r w:rsidR="009B506E">
              <w:t>.</w:t>
            </w:r>
          </w:p>
        </w:tc>
      </w:tr>
    </w:tbl>
    <w:p w14:paraId="58832B47" w14:textId="77777777" w:rsidR="007D7F1D" w:rsidRDefault="007D7F1D" w:rsidP="009B2D81">
      <w:pPr>
        <w:suppressAutoHyphens/>
        <w:autoSpaceDE w:val="0"/>
        <w:autoSpaceDN w:val="0"/>
        <w:spacing w:before="180"/>
        <w:rPr>
          <w:rFonts w:ascii="Arial" w:eastAsia="Arial" w:hAnsi="Arial" w:cs="Arial"/>
          <w:b/>
          <w:bCs/>
          <w:color w:val="auto"/>
          <w:szCs w:val="22"/>
        </w:rPr>
      </w:pPr>
    </w:p>
    <w:p w14:paraId="1B75B7D1" w14:textId="4CE90259" w:rsidR="009B2D81" w:rsidRPr="009B2D81" w:rsidRDefault="007D7F1D" w:rsidP="006744C8">
      <w:pPr>
        <w:pStyle w:val="Heading2"/>
        <w:rPr>
          <w:rFonts w:eastAsia="Arial"/>
        </w:rPr>
      </w:pPr>
      <w:r>
        <w:rPr>
          <w:rFonts w:eastAsia="Arial"/>
        </w:rPr>
        <w:br w:type="column"/>
      </w:r>
      <w:r w:rsidR="009B2D81" w:rsidRPr="00CE00E7">
        <w:rPr>
          <w:rFonts w:ascii="Arial" w:eastAsia="Arial" w:hAnsi="Arial" w:cs="Arial"/>
          <w:color w:val="auto"/>
          <w:szCs w:val="22"/>
        </w:rPr>
        <w:lastRenderedPageBreak/>
        <w:t>Criterion 4: Capacity and Capability</w:t>
      </w:r>
      <w:r w:rsidR="006744C8" w:rsidRPr="00CE00E7">
        <w:rPr>
          <w:rFonts w:ascii="Arial" w:eastAsia="Arial" w:hAnsi="Arial" w:cs="Arial"/>
          <w:color w:val="auto"/>
          <w:szCs w:val="22"/>
        </w:rPr>
        <w:br/>
      </w:r>
      <w:proofErr w:type="gramStart"/>
      <w:r w:rsidR="009B2D81" w:rsidRPr="00CE00E7">
        <w:rPr>
          <w:rFonts w:ascii="Arial" w:eastAsia="Arial" w:hAnsi="Arial" w:cs="Arial"/>
          <w:color w:val="auto"/>
          <w:szCs w:val="22"/>
        </w:rPr>
        <w:t>Demonstrate</w:t>
      </w:r>
      <w:proofErr w:type="gramEnd"/>
      <w:r w:rsidR="009B2D81" w:rsidRPr="00CE00E7">
        <w:rPr>
          <w:rFonts w:ascii="Arial" w:eastAsia="Arial" w:hAnsi="Arial" w:cs="Arial"/>
          <w:color w:val="auto"/>
          <w:szCs w:val="22"/>
        </w:rPr>
        <w:t xml:space="preserve"> your organisation’s capacity and staff capability to effectively deliver the grant activity to the target group.</w:t>
      </w:r>
    </w:p>
    <w:p w14:paraId="0E19917D" w14:textId="77777777" w:rsidR="009B2D81" w:rsidRPr="009B2D81" w:rsidRDefault="009B2D81" w:rsidP="009B2D81">
      <w:pPr>
        <w:suppressAutoHyphens/>
        <w:autoSpaceDE w:val="0"/>
        <w:autoSpaceDN w:val="0"/>
        <w:spacing w:before="180" w:after="60"/>
        <w:rPr>
          <w:rFonts w:ascii="Arial" w:eastAsia="Arial" w:hAnsi="Arial" w:cs="Arial"/>
          <w:color w:val="auto"/>
          <w:szCs w:val="22"/>
        </w:rPr>
      </w:pPr>
      <w:r w:rsidRPr="009B2D81">
        <w:rPr>
          <w:rFonts w:ascii="Arial" w:eastAsia="Arial" w:hAnsi="Arial" w:cs="Arial"/>
          <w:color w:val="auto"/>
          <w:szCs w:val="22"/>
        </w:rPr>
        <w:t xml:space="preserve">A preferred response will: </w:t>
      </w:r>
    </w:p>
    <w:p w14:paraId="05EF239B" w14:textId="77777777" w:rsidR="009B2D81" w:rsidRPr="009B2D81" w:rsidRDefault="009B2D81" w:rsidP="009B2D81">
      <w:pPr>
        <w:numPr>
          <w:ilvl w:val="0"/>
          <w:numId w:val="15"/>
        </w:numPr>
        <w:suppressAutoHyphens/>
        <w:autoSpaceDE w:val="0"/>
        <w:autoSpaceDN w:val="0"/>
        <w:spacing w:before="180" w:after="60" w:line="240" w:lineRule="auto"/>
        <w:rPr>
          <w:rFonts w:ascii="Arial" w:eastAsia="Calibri" w:hAnsi="Arial" w:cs="Arial"/>
          <w:color w:val="000000"/>
          <w:szCs w:val="22"/>
        </w:rPr>
      </w:pPr>
      <w:r w:rsidRPr="009B2D81">
        <w:rPr>
          <w:rFonts w:ascii="Arial" w:eastAsia="Calibri" w:hAnsi="Arial" w:cs="Arial"/>
          <w:color w:val="000000"/>
          <w:szCs w:val="22"/>
        </w:rPr>
        <w:t xml:space="preserve">Outline the infrastructure that your organisation will use to deliver the activity. </w:t>
      </w:r>
    </w:p>
    <w:p w14:paraId="4235B7D1" w14:textId="6072C794" w:rsidR="009B2D81" w:rsidRPr="009B2D81" w:rsidRDefault="009B2D81" w:rsidP="009B2D81">
      <w:pPr>
        <w:numPr>
          <w:ilvl w:val="0"/>
          <w:numId w:val="15"/>
        </w:numPr>
        <w:suppressAutoHyphens/>
        <w:autoSpaceDE w:val="0"/>
        <w:autoSpaceDN w:val="0"/>
        <w:spacing w:before="180" w:after="60" w:line="240" w:lineRule="auto"/>
        <w:rPr>
          <w:rFonts w:ascii="Arial" w:eastAsia="Times New Roman" w:hAnsi="Arial" w:cs="Arial"/>
          <w:color w:val="auto"/>
          <w:szCs w:val="22"/>
        </w:rPr>
      </w:pPr>
      <w:r w:rsidRPr="009B2D81">
        <w:rPr>
          <w:rFonts w:ascii="Arial" w:eastAsia="Times New Roman" w:hAnsi="Arial" w:cs="Arial"/>
          <w:color w:val="auto"/>
          <w:szCs w:val="22"/>
        </w:rPr>
        <w:t>Outline the number of key staff that will manage and deliver your organisation’s activity and outline their relevant capabilities (experience, skills and qualifications)</w:t>
      </w:r>
      <w:r w:rsidR="0050186C">
        <w:rPr>
          <w:rFonts w:ascii="Arial" w:eastAsia="Times New Roman" w:hAnsi="Arial" w:cs="Arial"/>
          <w:color w:val="auto"/>
          <w:szCs w:val="22"/>
        </w:rPr>
        <w:t>.</w:t>
      </w:r>
    </w:p>
    <w:p w14:paraId="21D9A3D8" w14:textId="77777777" w:rsidR="009B2D81" w:rsidRPr="009B2D81" w:rsidRDefault="009B2D81" w:rsidP="009B2D81">
      <w:pPr>
        <w:numPr>
          <w:ilvl w:val="0"/>
          <w:numId w:val="15"/>
        </w:numPr>
        <w:suppressAutoHyphens/>
        <w:autoSpaceDE w:val="0"/>
        <w:autoSpaceDN w:val="0"/>
        <w:spacing w:before="180" w:after="60" w:line="240" w:lineRule="auto"/>
        <w:rPr>
          <w:rFonts w:ascii="Arial" w:eastAsia="Times New Roman" w:hAnsi="Arial" w:cs="Arial"/>
          <w:color w:val="auto"/>
          <w:szCs w:val="22"/>
        </w:rPr>
      </w:pPr>
      <w:r w:rsidRPr="009B2D81">
        <w:rPr>
          <w:rFonts w:ascii="Arial" w:eastAsia="Times New Roman" w:hAnsi="Arial" w:cs="Arial"/>
          <w:color w:val="auto"/>
          <w:szCs w:val="22"/>
        </w:rPr>
        <w:t>Demonstrate your organisation’s proven ability to effectively develop, implement, manage and monitor activities to achieve positive outcomes that are relevant to this grant.</w:t>
      </w:r>
    </w:p>
    <w:p w14:paraId="79FCF3D2" w14:textId="55018F2B" w:rsidR="009B2D81" w:rsidRDefault="009B2D81" w:rsidP="009B2D81">
      <w:pPr>
        <w:suppressAutoHyphens/>
        <w:spacing w:before="180" w:after="60"/>
      </w:pPr>
    </w:p>
    <w:tbl>
      <w:tblPr>
        <w:tblStyle w:val="CGHTableBanded"/>
        <w:tblW w:w="0" w:type="auto"/>
        <w:tblLook w:val="04A0" w:firstRow="1" w:lastRow="0" w:firstColumn="1" w:lastColumn="0" w:noHBand="0" w:noVBand="1"/>
        <w:tblCaption w:val="Criterion 4: Capacity and Capability"/>
        <w:tblDescription w:val="Table contains information on strengths and examples"/>
      </w:tblPr>
      <w:tblGrid>
        <w:gridCol w:w="4817"/>
        <w:gridCol w:w="4821"/>
      </w:tblGrid>
      <w:tr w:rsidR="009B2D81" w14:paraId="344536A3" w14:textId="77777777" w:rsidTr="00B27966">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277FED8A" w14:textId="77777777" w:rsidR="009B2D81" w:rsidRPr="00454EB4" w:rsidRDefault="009B2D81" w:rsidP="0085418D">
            <w:pPr>
              <w:spacing w:line="240" w:lineRule="auto"/>
              <w:ind w:left="57" w:right="57"/>
              <w:rPr>
                <w:b/>
              </w:rPr>
            </w:pPr>
            <w:r w:rsidRPr="00454EB4">
              <w:rPr>
                <w:b/>
              </w:rPr>
              <w:t>Strength</w:t>
            </w:r>
          </w:p>
        </w:tc>
        <w:tc>
          <w:tcPr>
            <w:tcW w:w="4821" w:type="dxa"/>
            <w:vAlign w:val="center"/>
          </w:tcPr>
          <w:p w14:paraId="71C8828C" w14:textId="77777777" w:rsidR="009B2D81" w:rsidRPr="00454EB4" w:rsidRDefault="009B2D81" w:rsidP="0085418D">
            <w:pPr>
              <w:spacing w:line="240" w:lineRule="auto"/>
              <w:ind w:left="57" w:right="57"/>
              <w:rPr>
                <w:b/>
              </w:rPr>
            </w:pPr>
            <w:r w:rsidRPr="00454EB4">
              <w:rPr>
                <w:b/>
              </w:rPr>
              <w:t>Example</w:t>
            </w:r>
          </w:p>
        </w:tc>
      </w:tr>
      <w:tr w:rsidR="009B2D81" w14:paraId="5A5FBB95" w14:textId="77777777" w:rsidTr="007D7F1D">
        <w:trPr>
          <w:cnfStyle w:val="000000100000" w:firstRow="0" w:lastRow="0" w:firstColumn="0" w:lastColumn="0" w:oddVBand="0" w:evenVBand="0" w:oddHBand="1" w:evenHBand="0" w:firstRowFirstColumn="0" w:firstRowLastColumn="0" w:lastRowFirstColumn="0" w:lastRowLastColumn="0"/>
        </w:trPr>
        <w:tc>
          <w:tcPr>
            <w:tcW w:w="4817" w:type="dxa"/>
          </w:tcPr>
          <w:p w14:paraId="5E4DD5C4" w14:textId="432FEBCA" w:rsidR="009B2D81" w:rsidRPr="00E063A2" w:rsidRDefault="009B2D81" w:rsidP="007D7F1D">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demonstrated </w:t>
            </w:r>
            <w:r w:rsidR="000E2616">
              <w:rPr>
                <w:rFonts w:ascii="Arial" w:eastAsia="Arial" w:hAnsi="Arial" w:cs="Arial"/>
                <w:b/>
                <w:color w:val="auto"/>
                <w:szCs w:val="22"/>
              </w:rPr>
              <w:t>their infrastructure that their organisation will use to deliver the activity</w:t>
            </w:r>
            <w:r>
              <w:rPr>
                <w:rFonts w:ascii="Arial" w:eastAsia="Arial" w:hAnsi="Arial" w:cs="Arial"/>
                <w:color w:val="auto"/>
                <w:szCs w:val="22"/>
              </w:rPr>
              <w:t xml:space="preserve"> </w:t>
            </w:r>
          </w:p>
        </w:tc>
        <w:tc>
          <w:tcPr>
            <w:tcW w:w="4821" w:type="dxa"/>
          </w:tcPr>
          <w:p w14:paraId="6B0EB623" w14:textId="77777777" w:rsidR="009B2D81" w:rsidRDefault="009B2D81" w:rsidP="007D7F1D">
            <w:pPr>
              <w:pStyle w:val="TableText"/>
            </w:pPr>
            <w:r>
              <w:t>Strong responses clearly described:</w:t>
            </w:r>
          </w:p>
          <w:p w14:paraId="0CEC0915" w14:textId="44C1E68B" w:rsidR="009B2D81" w:rsidRDefault="0009511B" w:rsidP="007D7F1D">
            <w:pPr>
              <w:pStyle w:val="TableBullets1"/>
            </w:pPr>
            <w:r>
              <w:t>how their existing infrastructure, policies and procedures are in place to deliver the service</w:t>
            </w:r>
          </w:p>
          <w:p w14:paraId="2CE3E3F2" w14:textId="24B157FA" w:rsidR="0009511B" w:rsidRDefault="0009511B" w:rsidP="007D7F1D">
            <w:pPr>
              <w:pStyle w:val="TableBullets1"/>
            </w:pPr>
            <w:r>
              <w:t>their effective governance, including details of the experience and qualifications of staff in governance positions</w:t>
            </w:r>
          </w:p>
          <w:p w14:paraId="2E6E592C" w14:textId="4756FE46" w:rsidR="0009511B" w:rsidRPr="0009511B" w:rsidRDefault="0009511B" w:rsidP="007D7F1D">
            <w:pPr>
              <w:pStyle w:val="TableBullets1"/>
            </w:pPr>
            <w:r>
              <w:t>staff roles and responsibilities</w:t>
            </w:r>
          </w:p>
        </w:tc>
      </w:tr>
      <w:tr w:rsidR="009B2D81" w14:paraId="1B26549D" w14:textId="77777777" w:rsidTr="007D7F1D">
        <w:tc>
          <w:tcPr>
            <w:tcW w:w="4817" w:type="dxa"/>
          </w:tcPr>
          <w:p w14:paraId="25AC31BA" w14:textId="6A02CCB5" w:rsidR="009B2D81" w:rsidRPr="00454EB4" w:rsidRDefault="009B2D81" w:rsidP="007D7F1D">
            <w:pPr>
              <w:spacing w:before="120" w:after="120" w:line="240" w:lineRule="auto"/>
              <w:ind w:left="113" w:right="57"/>
              <w:rPr>
                <w:szCs w:val="22"/>
              </w:rPr>
            </w:pPr>
            <w:r>
              <w:rPr>
                <w:rFonts w:ascii="Arial" w:eastAsia="Arial" w:hAnsi="Arial" w:cs="Arial"/>
                <w:b/>
                <w:color w:val="auto"/>
                <w:szCs w:val="22"/>
              </w:rPr>
              <w:t xml:space="preserve">Strong applications clearly demonstrated </w:t>
            </w:r>
            <w:r w:rsidR="000E2616">
              <w:rPr>
                <w:rFonts w:ascii="Arial" w:eastAsia="Arial" w:hAnsi="Arial" w:cs="Arial"/>
                <w:b/>
                <w:color w:val="auto"/>
                <w:szCs w:val="22"/>
              </w:rPr>
              <w:t>their key staff and their experience, skills and qualifications</w:t>
            </w:r>
            <w:r>
              <w:rPr>
                <w:rFonts w:ascii="Arial" w:eastAsia="Arial" w:hAnsi="Arial" w:cs="Arial"/>
                <w:color w:val="auto"/>
                <w:szCs w:val="22"/>
              </w:rPr>
              <w:t xml:space="preserve"> </w:t>
            </w:r>
          </w:p>
        </w:tc>
        <w:tc>
          <w:tcPr>
            <w:tcW w:w="4821" w:type="dxa"/>
          </w:tcPr>
          <w:p w14:paraId="59FC63F1" w14:textId="77777777" w:rsidR="009B2D81" w:rsidRDefault="009B2D81" w:rsidP="007D7F1D">
            <w:pPr>
              <w:pStyle w:val="TableText"/>
            </w:pPr>
            <w:r>
              <w:t>Strong responses clearly described:</w:t>
            </w:r>
          </w:p>
          <w:p w14:paraId="56424734" w14:textId="63AD4AEF" w:rsidR="009B2D81" w:rsidRPr="00236E95" w:rsidRDefault="007A16B4" w:rsidP="007D7F1D">
            <w:pPr>
              <w:pStyle w:val="TableBullets1"/>
              <w:rPr>
                <w:szCs w:val="22"/>
              </w:rPr>
            </w:pPr>
            <w:r w:rsidRPr="007A16B4">
              <w:t>evidence that they have the expertise that will contribute to the successful delivery of the grant activity</w:t>
            </w:r>
            <w:r w:rsidR="00940116">
              <w:t xml:space="preserve"> </w:t>
            </w:r>
          </w:p>
          <w:p w14:paraId="345A8DA3" w14:textId="0A20A53E" w:rsidR="00236E95" w:rsidRPr="00236E95" w:rsidRDefault="00236E95" w:rsidP="007D7F1D">
            <w:pPr>
              <w:pStyle w:val="TableBullets1"/>
              <w:rPr>
                <w:szCs w:val="22"/>
              </w:rPr>
            </w:pPr>
            <w:r>
              <w:t xml:space="preserve">the qualifications of all staff </w:t>
            </w:r>
            <w:r w:rsidR="00140A49">
              <w:t>contributing to the successful operation of the service trial</w:t>
            </w:r>
          </w:p>
          <w:p w14:paraId="2BA27582" w14:textId="216FFD03" w:rsidR="00236E95" w:rsidRPr="00236E95" w:rsidRDefault="00236E95" w:rsidP="007D7F1D">
            <w:pPr>
              <w:pStyle w:val="TableBullets1"/>
              <w:rPr>
                <w:szCs w:val="22"/>
              </w:rPr>
            </w:pPr>
            <w:r>
              <w:t>how staff are supported and provide</w:t>
            </w:r>
            <w:r w:rsidR="00140A49">
              <w:t>d with</w:t>
            </w:r>
            <w:r>
              <w:t xml:space="preserve"> relevant training</w:t>
            </w:r>
            <w:r w:rsidR="00140A49">
              <w:t xml:space="preserve"> or professional development opportunities</w:t>
            </w:r>
          </w:p>
          <w:p w14:paraId="4292F74E" w14:textId="6529B7B8" w:rsidR="00236E95" w:rsidRPr="00236E95" w:rsidRDefault="00140A49" w:rsidP="007D7F1D">
            <w:pPr>
              <w:pStyle w:val="TableBullets1"/>
              <w:rPr>
                <w:szCs w:val="22"/>
              </w:rPr>
            </w:pPr>
            <w:proofErr w:type="gramStart"/>
            <w:r>
              <w:rPr>
                <w:szCs w:val="22"/>
              </w:rPr>
              <w:t>the</w:t>
            </w:r>
            <w:proofErr w:type="gramEnd"/>
            <w:r>
              <w:rPr>
                <w:szCs w:val="22"/>
              </w:rPr>
              <w:t xml:space="preserve"> ratio of front-line to support staff included within the proposal and why this constituted value for money and increased the likelihood of success of the service trial</w:t>
            </w:r>
            <w:r w:rsidR="009B3293">
              <w:rPr>
                <w:szCs w:val="22"/>
              </w:rPr>
              <w:t>.</w:t>
            </w:r>
          </w:p>
        </w:tc>
      </w:tr>
      <w:tr w:rsidR="009B2D81" w14:paraId="79F53172" w14:textId="77777777" w:rsidTr="007D7F1D">
        <w:trPr>
          <w:cnfStyle w:val="000000100000" w:firstRow="0" w:lastRow="0" w:firstColumn="0" w:lastColumn="0" w:oddVBand="0" w:evenVBand="0" w:oddHBand="1" w:evenHBand="0" w:firstRowFirstColumn="0" w:firstRowLastColumn="0" w:lastRowFirstColumn="0" w:lastRowLastColumn="0"/>
        </w:trPr>
        <w:tc>
          <w:tcPr>
            <w:tcW w:w="4817" w:type="dxa"/>
          </w:tcPr>
          <w:p w14:paraId="2888C661" w14:textId="1D01264A" w:rsidR="009B2D81" w:rsidRPr="00454EB4" w:rsidRDefault="009B2D81" w:rsidP="007D7F1D">
            <w:pPr>
              <w:spacing w:before="120" w:after="120" w:line="240" w:lineRule="auto"/>
              <w:ind w:left="113" w:right="57"/>
              <w:rPr>
                <w:szCs w:val="22"/>
              </w:rPr>
            </w:pPr>
            <w:r>
              <w:rPr>
                <w:rFonts w:ascii="Arial" w:eastAsia="Arial" w:hAnsi="Arial" w:cs="Arial"/>
                <w:b/>
                <w:color w:val="auto"/>
                <w:szCs w:val="22"/>
              </w:rPr>
              <w:t xml:space="preserve">Strong applications clearly demonstrated </w:t>
            </w:r>
            <w:r w:rsidR="000E2616">
              <w:rPr>
                <w:rFonts w:ascii="Arial" w:eastAsia="Arial" w:hAnsi="Arial" w:cs="Arial"/>
                <w:b/>
                <w:color w:val="auto"/>
                <w:szCs w:val="22"/>
              </w:rPr>
              <w:t>their ability to effectively develop, implement, manage and monitor activities to achieve positive outcomes</w:t>
            </w:r>
          </w:p>
        </w:tc>
        <w:tc>
          <w:tcPr>
            <w:tcW w:w="4821" w:type="dxa"/>
          </w:tcPr>
          <w:p w14:paraId="222F4BAF" w14:textId="77777777" w:rsidR="009B2D81" w:rsidRDefault="009B2D81" w:rsidP="007D7F1D">
            <w:pPr>
              <w:pStyle w:val="TableText"/>
            </w:pPr>
            <w:r>
              <w:t>Strong responses clearly described:</w:t>
            </w:r>
          </w:p>
          <w:p w14:paraId="5FA5BB8A" w14:textId="5E9E7D54" w:rsidR="009B2D81" w:rsidRDefault="00236E95" w:rsidP="007D7F1D">
            <w:pPr>
              <w:pStyle w:val="TableBullets1"/>
            </w:pPr>
            <w:r>
              <w:t xml:space="preserve">how existing systems process and experience will enable effective implementation management and monitoring </w:t>
            </w:r>
            <w:r>
              <w:lastRenderedPageBreak/>
              <w:t>of services that meet both the clients</w:t>
            </w:r>
            <w:r w:rsidR="00140A49">
              <w:t>’</w:t>
            </w:r>
            <w:r>
              <w:t xml:space="preserve"> and organisations</w:t>
            </w:r>
            <w:r w:rsidR="00140A49">
              <w:t>’</w:t>
            </w:r>
            <w:r>
              <w:t xml:space="preserve"> needs</w:t>
            </w:r>
          </w:p>
          <w:p w14:paraId="458B88E8" w14:textId="013AEA4B" w:rsidR="0009511B" w:rsidRDefault="0009511B" w:rsidP="007D7F1D">
            <w:pPr>
              <w:pStyle w:val="TableBullets1"/>
            </w:pPr>
            <w:r>
              <w:t>how the organisation has responsibly managed programs and acquittal process and monitor</w:t>
            </w:r>
            <w:r w:rsidR="00140A49">
              <w:t>s</w:t>
            </w:r>
            <w:r>
              <w:t xml:space="preserve"> progress</w:t>
            </w:r>
          </w:p>
          <w:p w14:paraId="0B774741" w14:textId="78949D85" w:rsidR="0009511B" w:rsidRPr="00236E95" w:rsidRDefault="0009511B" w:rsidP="007D7F1D">
            <w:pPr>
              <w:pStyle w:val="TableBullets1"/>
            </w:pPr>
            <w:proofErr w:type="gramStart"/>
            <w:r>
              <w:t>how</w:t>
            </w:r>
            <w:proofErr w:type="gramEnd"/>
            <w:r>
              <w:t xml:space="preserve"> they achieve positive outcomes by hav</w:t>
            </w:r>
            <w:r w:rsidR="00140A49">
              <w:t>ing</w:t>
            </w:r>
            <w:r>
              <w:t xml:space="preserve"> clear procedures and process</w:t>
            </w:r>
            <w:r w:rsidR="009B3293">
              <w:t>.</w:t>
            </w:r>
            <w:r>
              <w:t xml:space="preserve"> </w:t>
            </w:r>
          </w:p>
        </w:tc>
      </w:tr>
    </w:tbl>
    <w:p w14:paraId="04A6E78E" w14:textId="77777777" w:rsidR="009B2D81" w:rsidRPr="009B2D81" w:rsidRDefault="009B2D81" w:rsidP="009B2D81">
      <w:pPr>
        <w:pStyle w:val="BodyText"/>
      </w:pPr>
    </w:p>
    <w:p w14:paraId="11A754D7" w14:textId="77777777" w:rsidR="00FA1F45" w:rsidRDefault="00FA1F45" w:rsidP="00A24F65">
      <w:pPr>
        <w:pStyle w:val="Heading2"/>
      </w:pPr>
    </w:p>
    <w:sectPr w:rsidR="00FA1F45" w:rsidSect="00D91B18">
      <w:headerReference w:type="default" r:id="rId9"/>
      <w:footerReference w:type="default" r:id="rId10"/>
      <w:headerReference w:type="first" r:id="rId11"/>
      <w:footerReference w:type="first" r:id="rId12"/>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1CB3D" w14:textId="77777777" w:rsidR="00E96BBA" w:rsidRDefault="00E96BBA" w:rsidP="00772718">
      <w:pPr>
        <w:spacing w:line="240" w:lineRule="auto"/>
      </w:pPr>
      <w:r>
        <w:separator/>
      </w:r>
    </w:p>
  </w:endnote>
  <w:endnote w:type="continuationSeparator" w:id="0">
    <w:p w14:paraId="0F1849FE" w14:textId="77777777" w:rsidR="00E96BBA" w:rsidRDefault="00E96BBA"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4382" w14:textId="1F9AB160" w:rsidR="00A14495" w:rsidRDefault="00E13525">
    <w:pPr>
      <w:pStyle w:val="Footer"/>
    </w:pPr>
    <w:r>
      <w:fldChar w:fldCharType="begin"/>
    </w:r>
    <w:r>
      <w:instrText xml:space="preserve"> PAGE   \* MERGEFORMAT </w:instrText>
    </w:r>
    <w:r>
      <w:fldChar w:fldCharType="separate"/>
    </w:r>
    <w:r w:rsidR="00184188">
      <w:rPr>
        <w:noProof/>
      </w:rPr>
      <w:t>5</w:t>
    </w:r>
    <w:r>
      <w:fldChar w:fldCharType="end"/>
    </w:r>
    <w:r>
      <w:t xml:space="preserve">  </w:t>
    </w:r>
    <w:proofErr w:type="gramStart"/>
    <w:r w:rsidRPr="00A454BF">
      <w:t>|  Community</w:t>
    </w:r>
    <w:proofErr w:type="gramEnd"/>
    <w:r w:rsidRPr="00A454BF">
      <w:t xml:space="preserve"> Grants Hub</w:t>
    </w:r>
    <w:r>
      <w:rPr>
        <w:noProof/>
        <w:lang w:eastAsia="en-AU"/>
      </w:rPr>
      <mc:AlternateContent>
        <mc:Choice Requires="wps">
          <w:drawing>
            <wp:anchor distT="0" distB="0" distL="114300" distR="114300" simplePos="0" relativeHeight="251666432" behindDoc="0" locked="1" layoutInCell="1" allowOverlap="1" wp14:anchorId="4B440C9C" wp14:editId="0CA48C53">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6121F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B3F9B" w14:textId="064353ED" w:rsidR="00D91B18" w:rsidRDefault="00D91B18">
    <w:pPr>
      <w:pStyle w:val="Footer"/>
    </w:pPr>
    <w:r>
      <w:fldChar w:fldCharType="begin"/>
    </w:r>
    <w:r>
      <w:instrText xml:space="preserve"> PAGE   \* MERGEFORMAT </w:instrText>
    </w:r>
    <w:r>
      <w:fldChar w:fldCharType="separate"/>
    </w:r>
    <w:r w:rsidR="00184188">
      <w:rPr>
        <w:noProof/>
      </w:rPr>
      <w:t>1</w:t>
    </w:r>
    <w:r>
      <w:fldChar w:fldCharType="end"/>
    </w:r>
    <w:r>
      <w:t xml:space="preserve">  </w:t>
    </w:r>
    <w:proofErr w:type="gramStart"/>
    <w:r w:rsidRPr="00A454BF">
      <w:t>|  Community</w:t>
    </w:r>
    <w:proofErr w:type="gramEnd"/>
    <w:r w:rsidRPr="00A454BF">
      <w:t xml:space="preserve">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F9845" w14:textId="77777777" w:rsidR="00E96BBA" w:rsidRDefault="00E96BBA" w:rsidP="00772718">
      <w:pPr>
        <w:spacing w:line="240" w:lineRule="auto"/>
      </w:pPr>
      <w:r>
        <w:separator/>
      </w:r>
    </w:p>
  </w:footnote>
  <w:footnote w:type="continuationSeparator" w:id="0">
    <w:p w14:paraId="40632520" w14:textId="77777777" w:rsidR="00E96BBA" w:rsidRDefault="00E96BBA"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AD42E"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61EA5667" wp14:editId="7601A3A7">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91818F"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37F02FA2" wp14:editId="14603E55">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C713E" w14:textId="77777777" w:rsidR="00D91B18" w:rsidRDefault="0016612C">
    <w:pPr>
      <w:pStyle w:val="Header"/>
    </w:pPr>
    <w:r>
      <w:rPr>
        <w:noProof/>
        <w:lang w:eastAsia="en-AU"/>
      </w:rPr>
      <w:drawing>
        <wp:anchor distT="0" distB="0" distL="114300" distR="114300" simplePos="0" relativeHeight="251673600" behindDoc="0" locked="1" layoutInCell="1" allowOverlap="1" wp14:anchorId="1FA802DA" wp14:editId="0B822F9A">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1C68E896" wp14:editId="7FAF7A76">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073A530"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09F9F502" wp14:editId="5539162E">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AE75AD"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0A14D55B" wp14:editId="5C49B416">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94B184"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5FE"/>
    <w:multiLevelType w:val="hybridMultilevel"/>
    <w:tmpl w:val="C9BA5C22"/>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41E1827"/>
    <w:multiLevelType w:val="hybridMultilevel"/>
    <w:tmpl w:val="98A09DDC"/>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 w15:restartNumberingAfterBreak="0">
    <w:nsid w:val="0F427BD5"/>
    <w:multiLevelType w:val="hybridMultilevel"/>
    <w:tmpl w:val="CF52FB58"/>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4"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921DE"/>
    <w:multiLevelType w:val="hybridMultilevel"/>
    <w:tmpl w:val="FC7A8CEA"/>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6" w15:restartNumberingAfterBreak="0">
    <w:nsid w:val="1E972F23"/>
    <w:multiLevelType w:val="hybridMultilevel"/>
    <w:tmpl w:val="3402BD9E"/>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7" w15:restartNumberingAfterBreak="0">
    <w:nsid w:val="1F052C7B"/>
    <w:multiLevelType w:val="hybridMultilevel"/>
    <w:tmpl w:val="6970746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8"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056F9B"/>
    <w:multiLevelType w:val="hybridMultilevel"/>
    <w:tmpl w:val="AC163E82"/>
    <w:lvl w:ilvl="0" w:tplc="0C090001">
      <w:start w:val="1"/>
      <w:numFmt w:val="bullet"/>
      <w:lvlText w:val=""/>
      <w:lvlJc w:val="left"/>
      <w:pPr>
        <w:ind w:left="473" w:hanging="360"/>
      </w:pPr>
      <w:rPr>
        <w:rFonts w:ascii="Symbol" w:hAnsi="Symbol" w:hint="default"/>
      </w:rPr>
    </w:lvl>
    <w:lvl w:ilvl="1" w:tplc="0C090003">
      <w:start w:val="1"/>
      <w:numFmt w:val="bullet"/>
      <w:lvlText w:val="o"/>
      <w:lvlJc w:val="left"/>
      <w:pPr>
        <w:ind w:left="1193" w:hanging="360"/>
      </w:pPr>
      <w:rPr>
        <w:rFonts w:ascii="Courier New" w:hAnsi="Courier New" w:cs="Courier New" w:hint="default"/>
      </w:rPr>
    </w:lvl>
    <w:lvl w:ilvl="2" w:tplc="0C090005">
      <w:start w:val="1"/>
      <w:numFmt w:val="bullet"/>
      <w:lvlText w:val=""/>
      <w:lvlJc w:val="left"/>
      <w:pPr>
        <w:ind w:left="1913" w:hanging="360"/>
      </w:pPr>
      <w:rPr>
        <w:rFonts w:ascii="Wingdings" w:hAnsi="Wingdings" w:hint="default"/>
      </w:rPr>
    </w:lvl>
    <w:lvl w:ilvl="3" w:tplc="0C090001">
      <w:start w:val="1"/>
      <w:numFmt w:val="bullet"/>
      <w:lvlText w:val=""/>
      <w:lvlJc w:val="left"/>
      <w:pPr>
        <w:ind w:left="2633" w:hanging="360"/>
      </w:pPr>
      <w:rPr>
        <w:rFonts w:ascii="Symbol" w:hAnsi="Symbol" w:hint="default"/>
      </w:rPr>
    </w:lvl>
    <w:lvl w:ilvl="4" w:tplc="0C090003">
      <w:start w:val="1"/>
      <w:numFmt w:val="bullet"/>
      <w:lvlText w:val="o"/>
      <w:lvlJc w:val="left"/>
      <w:pPr>
        <w:ind w:left="3353" w:hanging="360"/>
      </w:pPr>
      <w:rPr>
        <w:rFonts w:ascii="Courier New" w:hAnsi="Courier New" w:cs="Courier New" w:hint="default"/>
      </w:rPr>
    </w:lvl>
    <w:lvl w:ilvl="5" w:tplc="0C090005">
      <w:start w:val="1"/>
      <w:numFmt w:val="bullet"/>
      <w:lvlText w:val=""/>
      <w:lvlJc w:val="left"/>
      <w:pPr>
        <w:ind w:left="4073" w:hanging="360"/>
      </w:pPr>
      <w:rPr>
        <w:rFonts w:ascii="Wingdings" w:hAnsi="Wingdings" w:hint="default"/>
      </w:rPr>
    </w:lvl>
    <w:lvl w:ilvl="6" w:tplc="0C090001">
      <w:start w:val="1"/>
      <w:numFmt w:val="bullet"/>
      <w:lvlText w:val=""/>
      <w:lvlJc w:val="left"/>
      <w:pPr>
        <w:ind w:left="4793" w:hanging="360"/>
      </w:pPr>
      <w:rPr>
        <w:rFonts w:ascii="Symbol" w:hAnsi="Symbol" w:hint="default"/>
      </w:rPr>
    </w:lvl>
    <w:lvl w:ilvl="7" w:tplc="0C090003">
      <w:start w:val="1"/>
      <w:numFmt w:val="bullet"/>
      <w:lvlText w:val="o"/>
      <w:lvlJc w:val="left"/>
      <w:pPr>
        <w:ind w:left="5513" w:hanging="360"/>
      </w:pPr>
      <w:rPr>
        <w:rFonts w:ascii="Courier New" w:hAnsi="Courier New" w:cs="Courier New" w:hint="default"/>
      </w:rPr>
    </w:lvl>
    <w:lvl w:ilvl="8" w:tplc="0C090005">
      <w:start w:val="1"/>
      <w:numFmt w:val="bullet"/>
      <w:lvlText w:val=""/>
      <w:lvlJc w:val="left"/>
      <w:pPr>
        <w:ind w:left="6233" w:hanging="360"/>
      </w:pPr>
      <w:rPr>
        <w:rFonts w:ascii="Wingdings" w:hAnsi="Wingdings" w:hint="default"/>
      </w:rPr>
    </w:lvl>
  </w:abstractNum>
  <w:abstractNum w:abstractNumId="13" w15:restartNumberingAfterBreak="0">
    <w:nsid w:val="337B25C0"/>
    <w:multiLevelType w:val="hybridMultilevel"/>
    <w:tmpl w:val="D26898B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4"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D33C46"/>
    <w:multiLevelType w:val="hybridMultilevel"/>
    <w:tmpl w:val="11F09C3C"/>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6"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7" w15:restartNumberingAfterBreak="0">
    <w:nsid w:val="405955AE"/>
    <w:multiLevelType w:val="hybridMultilevel"/>
    <w:tmpl w:val="C8666E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4DE51841"/>
    <w:multiLevelType w:val="hybridMultilevel"/>
    <w:tmpl w:val="509CEBEA"/>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0"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0796F8F"/>
    <w:multiLevelType w:val="hybridMultilevel"/>
    <w:tmpl w:val="22E869D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2" w15:restartNumberingAfterBreak="0">
    <w:nsid w:val="51BA1E06"/>
    <w:multiLevelType w:val="hybridMultilevel"/>
    <w:tmpl w:val="1D06E166"/>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3" w15:restartNumberingAfterBreak="0">
    <w:nsid w:val="54465532"/>
    <w:multiLevelType w:val="hybridMultilevel"/>
    <w:tmpl w:val="28269D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5AE3BA8"/>
    <w:multiLevelType w:val="hybridMultilevel"/>
    <w:tmpl w:val="9CA86F6C"/>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5"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AC5515E"/>
    <w:multiLevelType w:val="hybridMultilevel"/>
    <w:tmpl w:val="8F0672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8"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D716A3"/>
    <w:multiLevelType w:val="hybridMultilevel"/>
    <w:tmpl w:val="65E47D0A"/>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0" w15:restartNumberingAfterBreak="0">
    <w:nsid w:val="782451DE"/>
    <w:multiLevelType w:val="hybridMultilevel"/>
    <w:tmpl w:val="F90E1C64"/>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num w:numId="1">
    <w:abstractNumId w:val="1"/>
  </w:num>
  <w:num w:numId="2">
    <w:abstractNumId w:val="27"/>
  </w:num>
  <w:num w:numId="3">
    <w:abstractNumId w:val="8"/>
  </w:num>
  <w:num w:numId="4">
    <w:abstractNumId w:val="18"/>
  </w:num>
  <w:num w:numId="5">
    <w:abstractNumId w:val="16"/>
  </w:num>
  <w:num w:numId="6">
    <w:abstractNumId w:val="11"/>
  </w:num>
  <w:num w:numId="7">
    <w:abstractNumId w:val="9"/>
  </w:num>
  <w:num w:numId="8">
    <w:abstractNumId w:val="25"/>
  </w:num>
  <w:num w:numId="9">
    <w:abstractNumId w:val="20"/>
  </w:num>
  <w:num w:numId="10">
    <w:abstractNumId w:val="4"/>
  </w:num>
  <w:num w:numId="11">
    <w:abstractNumId w:val="10"/>
  </w:num>
  <w:num w:numId="12">
    <w:abstractNumId w:val="4"/>
  </w:num>
  <w:num w:numId="13">
    <w:abstractNumId w:val="28"/>
  </w:num>
  <w:num w:numId="14">
    <w:abstractNumId w:val="14"/>
  </w:num>
  <w:num w:numId="15">
    <w:abstractNumId w:val="17"/>
  </w:num>
  <w:num w:numId="16">
    <w:abstractNumId w:val="26"/>
  </w:num>
  <w:num w:numId="17">
    <w:abstractNumId w:val="23"/>
  </w:num>
  <w:num w:numId="18">
    <w:abstractNumId w:val="5"/>
  </w:num>
  <w:num w:numId="19">
    <w:abstractNumId w:val="12"/>
  </w:num>
  <w:num w:numId="20">
    <w:abstractNumId w:val="15"/>
  </w:num>
  <w:num w:numId="21">
    <w:abstractNumId w:val="19"/>
  </w:num>
  <w:num w:numId="22">
    <w:abstractNumId w:val="30"/>
  </w:num>
  <w:num w:numId="23">
    <w:abstractNumId w:val="24"/>
  </w:num>
  <w:num w:numId="24">
    <w:abstractNumId w:val="21"/>
  </w:num>
  <w:num w:numId="25">
    <w:abstractNumId w:val="7"/>
  </w:num>
  <w:num w:numId="26">
    <w:abstractNumId w:val="2"/>
  </w:num>
  <w:num w:numId="27">
    <w:abstractNumId w:val="29"/>
  </w:num>
  <w:num w:numId="28">
    <w:abstractNumId w:val="6"/>
  </w:num>
  <w:num w:numId="29">
    <w:abstractNumId w:val="3"/>
  </w:num>
  <w:num w:numId="30">
    <w:abstractNumId w:val="0"/>
  </w:num>
  <w:num w:numId="31">
    <w:abstractNumId w:val="2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6F6A"/>
    <w:rsid w:val="00007DE9"/>
    <w:rsid w:val="00015AE4"/>
    <w:rsid w:val="00017D76"/>
    <w:rsid w:val="0002162A"/>
    <w:rsid w:val="0003018E"/>
    <w:rsid w:val="00033BC3"/>
    <w:rsid w:val="00034EC5"/>
    <w:rsid w:val="00044E09"/>
    <w:rsid w:val="0004784D"/>
    <w:rsid w:val="00047BDC"/>
    <w:rsid w:val="00053A00"/>
    <w:rsid w:val="0009511B"/>
    <w:rsid w:val="000B6C00"/>
    <w:rsid w:val="000C1F06"/>
    <w:rsid w:val="000E2616"/>
    <w:rsid w:val="000F1DD1"/>
    <w:rsid w:val="000F28B8"/>
    <w:rsid w:val="000F3766"/>
    <w:rsid w:val="00100880"/>
    <w:rsid w:val="00106FC4"/>
    <w:rsid w:val="00111F0C"/>
    <w:rsid w:val="00113502"/>
    <w:rsid w:val="00120B80"/>
    <w:rsid w:val="001214AD"/>
    <w:rsid w:val="00132172"/>
    <w:rsid w:val="00140A49"/>
    <w:rsid w:val="00145E2D"/>
    <w:rsid w:val="00155B33"/>
    <w:rsid w:val="0016612C"/>
    <w:rsid w:val="001763D4"/>
    <w:rsid w:val="00181433"/>
    <w:rsid w:val="001834DD"/>
    <w:rsid w:val="00184188"/>
    <w:rsid w:val="001C0E37"/>
    <w:rsid w:val="001C53CE"/>
    <w:rsid w:val="001C5D96"/>
    <w:rsid w:val="001D341B"/>
    <w:rsid w:val="001E3D2B"/>
    <w:rsid w:val="001E66CE"/>
    <w:rsid w:val="00221DC2"/>
    <w:rsid w:val="00236BE6"/>
    <w:rsid w:val="00236E95"/>
    <w:rsid w:val="00241958"/>
    <w:rsid w:val="00243004"/>
    <w:rsid w:val="00244B48"/>
    <w:rsid w:val="002573D5"/>
    <w:rsid w:val="00264E26"/>
    <w:rsid w:val="00280E74"/>
    <w:rsid w:val="002A41E1"/>
    <w:rsid w:val="002A5F14"/>
    <w:rsid w:val="002A7E8E"/>
    <w:rsid w:val="002B6574"/>
    <w:rsid w:val="002D4D48"/>
    <w:rsid w:val="002E1CCC"/>
    <w:rsid w:val="002E21D2"/>
    <w:rsid w:val="002F7D3C"/>
    <w:rsid w:val="00305720"/>
    <w:rsid w:val="0031098A"/>
    <w:rsid w:val="003131AB"/>
    <w:rsid w:val="003217BE"/>
    <w:rsid w:val="0034044F"/>
    <w:rsid w:val="00355FF2"/>
    <w:rsid w:val="003A17CA"/>
    <w:rsid w:val="003D0647"/>
    <w:rsid w:val="003D1265"/>
    <w:rsid w:val="003D255E"/>
    <w:rsid w:val="003D3B1D"/>
    <w:rsid w:val="003D5DBE"/>
    <w:rsid w:val="003E6E38"/>
    <w:rsid w:val="003F6474"/>
    <w:rsid w:val="00404841"/>
    <w:rsid w:val="00412059"/>
    <w:rsid w:val="00425633"/>
    <w:rsid w:val="00441E79"/>
    <w:rsid w:val="00450486"/>
    <w:rsid w:val="00454EB4"/>
    <w:rsid w:val="004709E9"/>
    <w:rsid w:val="00472379"/>
    <w:rsid w:val="00483A58"/>
    <w:rsid w:val="00490618"/>
    <w:rsid w:val="004B5F40"/>
    <w:rsid w:val="004C7D16"/>
    <w:rsid w:val="004D700E"/>
    <w:rsid w:val="004D7A07"/>
    <w:rsid w:val="004D7F17"/>
    <w:rsid w:val="004E0670"/>
    <w:rsid w:val="004E7F37"/>
    <w:rsid w:val="004F31BA"/>
    <w:rsid w:val="0050186C"/>
    <w:rsid w:val="005118E4"/>
    <w:rsid w:val="0051299F"/>
    <w:rsid w:val="00526B85"/>
    <w:rsid w:val="005306A1"/>
    <w:rsid w:val="00544751"/>
    <w:rsid w:val="0054568E"/>
    <w:rsid w:val="0059000C"/>
    <w:rsid w:val="005A02A1"/>
    <w:rsid w:val="005B6071"/>
    <w:rsid w:val="005D7A24"/>
    <w:rsid w:val="005E1781"/>
    <w:rsid w:val="005E659F"/>
    <w:rsid w:val="005F31C4"/>
    <w:rsid w:val="00602104"/>
    <w:rsid w:val="00604447"/>
    <w:rsid w:val="00611B53"/>
    <w:rsid w:val="00611C80"/>
    <w:rsid w:val="00616EBA"/>
    <w:rsid w:val="00622B47"/>
    <w:rsid w:val="00632C08"/>
    <w:rsid w:val="00654C42"/>
    <w:rsid w:val="0067074A"/>
    <w:rsid w:val="00672994"/>
    <w:rsid w:val="006744C8"/>
    <w:rsid w:val="00692EFD"/>
    <w:rsid w:val="006C15C5"/>
    <w:rsid w:val="006D3DAD"/>
    <w:rsid w:val="006D695D"/>
    <w:rsid w:val="006F7B19"/>
    <w:rsid w:val="00707E21"/>
    <w:rsid w:val="00716D7B"/>
    <w:rsid w:val="00736A76"/>
    <w:rsid w:val="0074150F"/>
    <w:rsid w:val="00752C6B"/>
    <w:rsid w:val="00754844"/>
    <w:rsid w:val="00760CE6"/>
    <w:rsid w:val="00762F09"/>
    <w:rsid w:val="0076302F"/>
    <w:rsid w:val="007719C9"/>
    <w:rsid w:val="00772718"/>
    <w:rsid w:val="00772852"/>
    <w:rsid w:val="007A16B4"/>
    <w:rsid w:val="007A3B9F"/>
    <w:rsid w:val="007B50D1"/>
    <w:rsid w:val="007D30A8"/>
    <w:rsid w:val="007D7F1D"/>
    <w:rsid w:val="0080320D"/>
    <w:rsid w:val="00814FB1"/>
    <w:rsid w:val="00820F20"/>
    <w:rsid w:val="0082528A"/>
    <w:rsid w:val="00825754"/>
    <w:rsid w:val="00833758"/>
    <w:rsid w:val="00835210"/>
    <w:rsid w:val="0084413D"/>
    <w:rsid w:val="00844C2D"/>
    <w:rsid w:val="00851FDD"/>
    <w:rsid w:val="0087438E"/>
    <w:rsid w:val="00884668"/>
    <w:rsid w:val="008B2B46"/>
    <w:rsid w:val="008D5750"/>
    <w:rsid w:val="008E05BC"/>
    <w:rsid w:val="008F17B8"/>
    <w:rsid w:val="008F3CCF"/>
    <w:rsid w:val="00921840"/>
    <w:rsid w:val="00932C87"/>
    <w:rsid w:val="009331B4"/>
    <w:rsid w:val="009345F1"/>
    <w:rsid w:val="00940116"/>
    <w:rsid w:val="00944BBB"/>
    <w:rsid w:val="00944CEB"/>
    <w:rsid w:val="009546C9"/>
    <w:rsid w:val="009547B6"/>
    <w:rsid w:val="00961072"/>
    <w:rsid w:val="0096623C"/>
    <w:rsid w:val="009B2D81"/>
    <w:rsid w:val="009B3293"/>
    <w:rsid w:val="009B506E"/>
    <w:rsid w:val="009C6C53"/>
    <w:rsid w:val="009E750F"/>
    <w:rsid w:val="00A04D96"/>
    <w:rsid w:val="00A0629B"/>
    <w:rsid w:val="00A14495"/>
    <w:rsid w:val="00A16BE1"/>
    <w:rsid w:val="00A24F65"/>
    <w:rsid w:val="00A454BF"/>
    <w:rsid w:val="00A52E3A"/>
    <w:rsid w:val="00A64D75"/>
    <w:rsid w:val="00A70065"/>
    <w:rsid w:val="00A814CB"/>
    <w:rsid w:val="00A90D1B"/>
    <w:rsid w:val="00AD70E2"/>
    <w:rsid w:val="00AE13E4"/>
    <w:rsid w:val="00AF55F8"/>
    <w:rsid w:val="00B10ABA"/>
    <w:rsid w:val="00B12359"/>
    <w:rsid w:val="00B20F40"/>
    <w:rsid w:val="00B27966"/>
    <w:rsid w:val="00B303E4"/>
    <w:rsid w:val="00B41DFA"/>
    <w:rsid w:val="00B420D4"/>
    <w:rsid w:val="00B57910"/>
    <w:rsid w:val="00B873D6"/>
    <w:rsid w:val="00B91B21"/>
    <w:rsid w:val="00B952F6"/>
    <w:rsid w:val="00BA202A"/>
    <w:rsid w:val="00BC093A"/>
    <w:rsid w:val="00BC2B00"/>
    <w:rsid w:val="00BC4ACC"/>
    <w:rsid w:val="00BC4FCC"/>
    <w:rsid w:val="00BD02F8"/>
    <w:rsid w:val="00C01C8F"/>
    <w:rsid w:val="00C1488E"/>
    <w:rsid w:val="00C217A8"/>
    <w:rsid w:val="00C34DE7"/>
    <w:rsid w:val="00C4188F"/>
    <w:rsid w:val="00C47566"/>
    <w:rsid w:val="00C819A4"/>
    <w:rsid w:val="00C824AE"/>
    <w:rsid w:val="00C84EA8"/>
    <w:rsid w:val="00C92998"/>
    <w:rsid w:val="00CA720A"/>
    <w:rsid w:val="00CD0003"/>
    <w:rsid w:val="00CD5925"/>
    <w:rsid w:val="00CE00E7"/>
    <w:rsid w:val="00CE557A"/>
    <w:rsid w:val="00CF36A2"/>
    <w:rsid w:val="00D02EB9"/>
    <w:rsid w:val="00D031B2"/>
    <w:rsid w:val="00D0471D"/>
    <w:rsid w:val="00D1410C"/>
    <w:rsid w:val="00D25F98"/>
    <w:rsid w:val="00D40D16"/>
    <w:rsid w:val="00D548F0"/>
    <w:rsid w:val="00D57F79"/>
    <w:rsid w:val="00D64FAC"/>
    <w:rsid w:val="00D65704"/>
    <w:rsid w:val="00D668F6"/>
    <w:rsid w:val="00D84875"/>
    <w:rsid w:val="00D904F0"/>
    <w:rsid w:val="00D91378"/>
    <w:rsid w:val="00D91B18"/>
    <w:rsid w:val="00D91F15"/>
    <w:rsid w:val="00D930FB"/>
    <w:rsid w:val="00D95D89"/>
    <w:rsid w:val="00D97B6E"/>
    <w:rsid w:val="00DC0747"/>
    <w:rsid w:val="00DC2647"/>
    <w:rsid w:val="00DD1408"/>
    <w:rsid w:val="00DD356D"/>
    <w:rsid w:val="00DD6735"/>
    <w:rsid w:val="00DF136A"/>
    <w:rsid w:val="00DF51FA"/>
    <w:rsid w:val="00E0448C"/>
    <w:rsid w:val="00E13525"/>
    <w:rsid w:val="00E47250"/>
    <w:rsid w:val="00E47ADA"/>
    <w:rsid w:val="00E61535"/>
    <w:rsid w:val="00E73F55"/>
    <w:rsid w:val="00E8246B"/>
    <w:rsid w:val="00E84012"/>
    <w:rsid w:val="00E9373C"/>
    <w:rsid w:val="00E96BBA"/>
    <w:rsid w:val="00EA0724"/>
    <w:rsid w:val="00EA6251"/>
    <w:rsid w:val="00EB6414"/>
    <w:rsid w:val="00EC1647"/>
    <w:rsid w:val="00EE5747"/>
    <w:rsid w:val="00EF3804"/>
    <w:rsid w:val="00EF5E05"/>
    <w:rsid w:val="00F176CC"/>
    <w:rsid w:val="00F227AF"/>
    <w:rsid w:val="00F27370"/>
    <w:rsid w:val="00F40B00"/>
    <w:rsid w:val="00F40B9B"/>
    <w:rsid w:val="00F5341C"/>
    <w:rsid w:val="00F56954"/>
    <w:rsid w:val="00F85EB1"/>
    <w:rsid w:val="00F85F98"/>
    <w:rsid w:val="00F948AF"/>
    <w:rsid w:val="00FA1F45"/>
    <w:rsid w:val="00FA5353"/>
    <w:rsid w:val="00FA5A7B"/>
    <w:rsid w:val="00FB11B1"/>
    <w:rsid w:val="00FC7167"/>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C5C579"/>
  <w15:docId w15:val="{17D20CDB-059C-4C2B-A8D5-88ABCDD3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604447"/>
    <w:rPr>
      <w:b/>
      <w:bCs/>
    </w:rPr>
  </w:style>
  <w:style w:type="character" w:customStyle="1" w:styleId="CommentSubjectChar">
    <w:name w:val="Comment Subject Char"/>
    <w:basedOn w:val="CommentTextChar"/>
    <w:link w:val="CommentSubject"/>
    <w:uiPriority w:val="99"/>
    <w:semiHidden/>
    <w:rsid w:val="00604447"/>
    <w:rPr>
      <w:rFonts w:asciiTheme="minorHAnsi" w:hAnsiTheme="minorHAns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02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171522"/>
    <w:rsid w:val="00190F4F"/>
    <w:rsid w:val="002753BA"/>
    <w:rsid w:val="00342E3E"/>
    <w:rsid w:val="00605577"/>
    <w:rsid w:val="006424F2"/>
    <w:rsid w:val="006A450B"/>
    <w:rsid w:val="008B4E20"/>
    <w:rsid w:val="00904D96"/>
    <w:rsid w:val="00DA4545"/>
    <w:rsid w:val="00EE70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52D4BF-E2B7-451D-8C0E-BC4895D91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23</TotalTime>
  <Pages>12</Pages>
  <Words>2475</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Funding Round Name</vt:lpstr>
    </vt:vector>
  </TitlesOfParts>
  <Company>Community Grants Hub</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Round Name</dc:title>
  <dc:subject>Feedback for applicants</dc:subject>
  <dc:creator>LONG, Andrew</dc:creator>
  <cp:lastModifiedBy>DONATH, Kristen</cp:lastModifiedBy>
  <cp:revision>12</cp:revision>
  <cp:lastPrinted>2019-03-13T03:45:00Z</cp:lastPrinted>
  <dcterms:created xsi:type="dcterms:W3CDTF">2019-03-13T03:23:00Z</dcterms:created>
  <dcterms:modified xsi:type="dcterms:W3CDTF">2019-03-13T03:46:00Z</dcterms:modified>
</cp:coreProperties>
</file>