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8D1AC" w14:textId="79D35970" w:rsidR="00B13611" w:rsidRPr="002374E3" w:rsidRDefault="00B13611" w:rsidP="00B13611">
      <w:pPr>
        <w:pStyle w:val="Heading1"/>
        <w:rPr>
          <w:rFonts w:asciiTheme="minorHAnsi" w:hAnsiTheme="minorHAnsi" w:cstheme="minorHAnsi"/>
        </w:rPr>
      </w:pPr>
      <w:bookmarkStart w:id="0" w:name="_Toc395536189"/>
      <w:r w:rsidRPr="002374E3">
        <w:rPr>
          <w:rFonts w:asciiTheme="minorHAnsi" w:hAnsiTheme="minorHAnsi" w:cstheme="minorHAnsi"/>
        </w:rPr>
        <w:t>Guidance</w:t>
      </w:r>
      <w:r w:rsidR="0084084B" w:rsidRPr="002374E3">
        <w:rPr>
          <w:rFonts w:asciiTheme="minorHAnsi" w:hAnsiTheme="minorHAnsi" w:cstheme="minorHAnsi"/>
        </w:rPr>
        <w:t xml:space="preserve"> for A</w:t>
      </w:r>
      <w:r w:rsidRPr="002374E3">
        <w:rPr>
          <w:rFonts w:asciiTheme="minorHAnsi" w:hAnsiTheme="minorHAnsi" w:cstheme="minorHAnsi"/>
        </w:rPr>
        <w:t>uspicing</w:t>
      </w:r>
      <w:r w:rsidR="0084084B" w:rsidRPr="002374E3">
        <w:rPr>
          <w:rFonts w:asciiTheme="minorHAnsi" w:hAnsiTheme="minorHAnsi" w:cstheme="minorHAnsi"/>
        </w:rPr>
        <w:t xml:space="preserve"> A</w:t>
      </w:r>
      <w:r w:rsidRPr="002374E3">
        <w:rPr>
          <w:rFonts w:asciiTheme="minorHAnsi" w:hAnsiTheme="minorHAnsi" w:cstheme="minorHAnsi"/>
        </w:rPr>
        <w:t xml:space="preserve">rrangements </w:t>
      </w:r>
      <w:r w:rsidR="0032734A">
        <w:rPr>
          <w:rFonts w:asciiTheme="minorHAnsi" w:hAnsiTheme="minorHAnsi" w:cstheme="minorHAnsi"/>
        </w:rPr>
        <w:t>w</w:t>
      </w:r>
      <w:r w:rsidR="0084084B" w:rsidRPr="002374E3">
        <w:rPr>
          <w:rFonts w:asciiTheme="minorHAnsi" w:hAnsiTheme="minorHAnsi" w:cstheme="minorHAnsi"/>
        </w:rPr>
        <w:t>ithin the Boosting the Local Care Workforce Program</w:t>
      </w:r>
    </w:p>
    <w:p w14:paraId="4070A2E7" w14:textId="66210D83" w:rsidR="00B13611" w:rsidRPr="002374E3" w:rsidRDefault="00B13611" w:rsidP="00B13611">
      <w:pPr>
        <w:pStyle w:val="Heading2"/>
        <w:rPr>
          <w:rFonts w:asciiTheme="minorHAnsi" w:hAnsiTheme="minorHAnsi" w:cstheme="minorHAnsi"/>
        </w:rPr>
      </w:pPr>
      <w:r w:rsidRPr="002374E3">
        <w:rPr>
          <w:rFonts w:asciiTheme="minorHAnsi" w:hAnsiTheme="minorHAnsi" w:cstheme="minorHAnsi"/>
        </w:rPr>
        <w:t>Information regarding auspicing arrangements:</w:t>
      </w:r>
    </w:p>
    <w:p w14:paraId="25ADEA8E" w14:textId="17EC03CD" w:rsidR="00B13611" w:rsidRPr="002374E3" w:rsidRDefault="00B13611" w:rsidP="00B13611">
      <w:pPr>
        <w:jc w:val="both"/>
        <w:rPr>
          <w:rFonts w:asciiTheme="minorHAnsi" w:hAnsiTheme="minorHAnsi" w:cstheme="minorHAnsi"/>
        </w:rPr>
      </w:pPr>
      <w:r w:rsidRPr="002374E3">
        <w:rPr>
          <w:rFonts w:asciiTheme="minorHAnsi" w:hAnsiTheme="minorHAnsi" w:cstheme="minorHAnsi"/>
        </w:rPr>
        <w:t xml:space="preserve">Note: </w:t>
      </w:r>
      <w:proofErr w:type="spellStart"/>
      <w:r w:rsidRPr="002374E3">
        <w:rPr>
          <w:rFonts w:asciiTheme="minorHAnsi" w:hAnsiTheme="minorHAnsi" w:cstheme="minorHAnsi"/>
          <w:b/>
          <w:u w:val="single"/>
        </w:rPr>
        <w:t>Auspiced</w:t>
      </w:r>
      <w:proofErr w:type="spellEnd"/>
      <w:r w:rsidRPr="002374E3">
        <w:rPr>
          <w:rFonts w:asciiTheme="minorHAnsi" w:hAnsiTheme="minorHAnsi" w:cstheme="minorHAnsi"/>
          <w:b/>
          <w:u w:val="single"/>
        </w:rPr>
        <w:t xml:space="preserve"> party</w:t>
      </w:r>
      <w:r w:rsidRPr="002374E3">
        <w:rPr>
          <w:rFonts w:asciiTheme="minorHAnsi" w:hAnsiTheme="minorHAnsi" w:cstheme="minorHAnsi"/>
          <w:b/>
        </w:rPr>
        <w:t xml:space="preserve"> </w:t>
      </w:r>
      <w:r w:rsidRPr="002374E3">
        <w:rPr>
          <w:rFonts w:asciiTheme="minorHAnsi" w:hAnsiTheme="minorHAnsi" w:cstheme="minorHAnsi"/>
        </w:rPr>
        <w:t xml:space="preserve">means the individual, unincorporated group (unincorporated association), incorporated association or other entity that is under the auspices of the incorporated association or </w:t>
      </w:r>
      <w:r w:rsidRPr="002374E3">
        <w:rPr>
          <w:rFonts w:asciiTheme="minorHAnsi" w:hAnsiTheme="minorHAnsi" w:cstheme="minorHAnsi"/>
          <w:b/>
        </w:rPr>
        <w:t>auspicing body</w:t>
      </w:r>
      <w:r w:rsidRPr="002374E3">
        <w:rPr>
          <w:rFonts w:asciiTheme="minorHAnsi" w:hAnsiTheme="minorHAnsi" w:cstheme="minorHAnsi"/>
        </w:rPr>
        <w:t>.</w:t>
      </w:r>
    </w:p>
    <w:p w14:paraId="1C0C109F" w14:textId="54BD83E9" w:rsidR="00B13611" w:rsidRPr="002374E3" w:rsidRDefault="00B13611" w:rsidP="00B13611">
      <w:pPr>
        <w:jc w:val="both"/>
        <w:rPr>
          <w:rFonts w:asciiTheme="minorHAnsi" w:hAnsiTheme="minorHAnsi" w:cstheme="minorHAnsi"/>
        </w:rPr>
      </w:pPr>
      <w:r w:rsidRPr="002374E3">
        <w:rPr>
          <w:rFonts w:asciiTheme="minorHAnsi" w:hAnsiTheme="minorHAnsi" w:cstheme="minorHAnsi"/>
        </w:rPr>
        <w:t xml:space="preserve">Please note the following is only a guide and the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should refer to their auspice agreement to confirm when and how they can use the auspicing body’s information. If you have any questions regarding the below please contact the Community Grants Hub on </w:t>
      </w:r>
      <w:hyperlink r:id="rId8" w:history="1">
        <w:r w:rsidRPr="003300A5">
          <w:rPr>
            <w:rStyle w:val="Hyperlink"/>
            <w:rFonts w:asciiTheme="minorHAnsi" w:hAnsiTheme="minorHAnsi"/>
            <w:sz w:val="24"/>
          </w:rPr>
          <w:t>support@communitygrants.gov.au</w:t>
        </w:r>
      </w:hyperlink>
      <w:r w:rsidRPr="002374E3">
        <w:rPr>
          <w:rFonts w:asciiTheme="minorHAnsi" w:hAnsiTheme="minorHAnsi" w:cstheme="minorHAnsi"/>
        </w:rPr>
        <w:t xml:space="preserve">. </w:t>
      </w:r>
    </w:p>
    <w:p w14:paraId="46A467D1" w14:textId="73A9D79B"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Do I need to notify the Transition Assistance Funding Team I am applying under an auspicing arrangement?</w:t>
      </w:r>
    </w:p>
    <w:p w14:paraId="3A52C7D9" w14:textId="1413A674" w:rsidR="00B13611" w:rsidRPr="002374E3" w:rsidRDefault="00B13611" w:rsidP="00B13611">
      <w:pPr>
        <w:ind w:left="360"/>
        <w:rPr>
          <w:rFonts w:asciiTheme="minorHAnsi" w:hAnsiTheme="minorHAnsi" w:cstheme="minorHAnsi"/>
        </w:rPr>
      </w:pPr>
      <w:r w:rsidRPr="002374E3">
        <w:rPr>
          <w:rFonts w:asciiTheme="minorHAnsi" w:hAnsiTheme="minorHAnsi" w:cstheme="minorHAnsi"/>
        </w:rPr>
        <w:t>Y</w:t>
      </w:r>
      <w:r w:rsidR="0032734A">
        <w:rPr>
          <w:rFonts w:asciiTheme="minorHAnsi" w:hAnsiTheme="minorHAnsi" w:cstheme="minorHAnsi"/>
        </w:rPr>
        <w:t>es, please complete the ‘Auspice</w:t>
      </w:r>
      <w:r w:rsidRPr="002374E3">
        <w:rPr>
          <w:rFonts w:asciiTheme="minorHAnsi" w:hAnsiTheme="minorHAnsi" w:cstheme="minorHAnsi"/>
        </w:rPr>
        <w:t xml:space="preserve"> Authorisatio</w:t>
      </w:r>
      <w:r w:rsidR="004B34F9">
        <w:rPr>
          <w:rFonts w:asciiTheme="minorHAnsi" w:hAnsiTheme="minorHAnsi" w:cstheme="minorHAnsi"/>
        </w:rPr>
        <w:t>n Form’ and send the form to</w:t>
      </w:r>
      <w:r w:rsidRPr="002374E3">
        <w:rPr>
          <w:rFonts w:asciiTheme="minorHAnsi" w:hAnsiTheme="minorHAnsi" w:cstheme="minorHAnsi"/>
        </w:rPr>
        <w:t xml:space="preserve"> </w:t>
      </w:r>
      <w:hyperlink r:id="rId9" w:history="1">
        <w:r w:rsidR="00051D1C" w:rsidRPr="003300A5">
          <w:rPr>
            <w:rStyle w:val="Hyperlink"/>
            <w:rFonts w:asciiTheme="minorHAnsi" w:hAnsiTheme="minorHAnsi"/>
            <w:sz w:val="24"/>
          </w:rPr>
          <w:t>support@communitygrants.gov.au</w:t>
        </w:r>
      </w:hyperlink>
      <w:r w:rsidRPr="002374E3">
        <w:rPr>
          <w:rFonts w:asciiTheme="minorHAnsi" w:hAnsiTheme="minorHAnsi" w:cstheme="minorHAnsi"/>
        </w:rPr>
        <w:t>. T</w:t>
      </w:r>
      <w:bookmarkStart w:id="1" w:name="_GoBack"/>
      <w:bookmarkEnd w:id="1"/>
      <w:r w:rsidRPr="002374E3">
        <w:rPr>
          <w:rFonts w:asciiTheme="minorHAnsi" w:hAnsiTheme="minorHAnsi" w:cstheme="minorHAnsi"/>
        </w:rPr>
        <w:t xml:space="preserve">his form will notify the Transition Assistance Funding Team you are applying under an auspice arrangement. </w:t>
      </w:r>
    </w:p>
    <w:p w14:paraId="14C99358" w14:textId="68D6C097"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Which organisation is responsible for completing the Readiness Assessment?</w:t>
      </w:r>
    </w:p>
    <w:p w14:paraId="1FCB7D81" w14:textId="11F27590" w:rsidR="00B13611" w:rsidRPr="002374E3" w:rsidRDefault="00B13611" w:rsidP="00B13611">
      <w:pPr>
        <w:ind w:left="360"/>
        <w:rPr>
          <w:rFonts w:asciiTheme="minorHAnsi" w:hAnsiTheme="minorHAnsi" w:cstheme="minorHAnsi"/>
        </w:rPr>
      </w:pPr>
      <w:r w:rsidRPr="002374E3">
        <w:rPr>
          <w:rFonts w:asciiTheme="minorHAnsi" w:hAnsiTheme="minorHAnsi" w:cstheme="minorHAnsi"/>
        </w:rPr>
        <w:t>As the Readiness Assessment</w:t>
      </w:r>
      <w:r w:rsidRPr="002374E3">
        <w:rPr>
          <w:rFonts w:asciiTheme="minorHAnsi" w:hAnsiTheme="minorHAnsi" w:cstheme="minorHAnsi"/>
          <w:b/>
        </w:rPr>
        <w:t xml:space="preserve"> </w:t>
      </w:r>
      <w:r w:rsidRPr="002374E3">
        <w:rPr>
          <w:rFonts w:asciiTheme="minorHAnsi" w:hAnsiTheme="minorHAnsi" w:cstheme="minorHAnsi"/>
        </w:rPr>
        <w:t xml:space="preserve">is a self-assessment of your organisation’s overall readiness to succeed in the NDIS, the Readiness Assessment should be completed by the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Consideration </w:t>
      </w:r>
      <w:proofErr w:type="gramStart"/>
      <w:r w:rsidRPr="002374E3">
        <w:rPr>
          <w:rFonts w:asciiTheme="minorHAnsi" w:hAnsiTheme="minorHAnsi" w:cstheme="minorHAnsi"/>
        </w:rPr>
        <w:t>should only be given</w:t>
      </w:r>
      <w:proofErr w:type="gramEnd"/>
      <w:r w:rsidRPr="002374E3">
        <w:rPr>
          <w:rFonts w:asciiTheme="minorHAnsi" w:hAnsiTheme="minorHAnsi" w:cstheme="minorHAnsi"/>
        </w:rPr>
        <w:t xml:space="preserve"> to the processes and functions established within th</w:t>
      </w:r>
      <w:r w:rsidR="00A66A85">
        <w:rPr>
          <w:rFonts w:asciiTheme="minorHAnsi" w:hAnsiTheme="minorHAnsi" w:cstheme="minorHAnsi"/>
        </w:rPr>
        <w:t xml:space="preserve">e </w:t>
      </w:r>
      <w:proofErr w:type="spellStart"/>
      <w:r w:rsidR="00A66A85">
        <w:rPr>
          <w:rFonts w:asciiTheme="minorHAnsi" w:hAnsiTheme="minorHAnsi" w:cstheme="minorHAnsi"/>
        </w:rPr>
        <w:t>auspiced</w:t>
      </w:r>
      <w:proofErr w:type="spellEnd"/>
      <w:r w:rsidR="00A66A85">
        <w:rPr>
          <w:rFonts w:asciiTheme="minorHAnsi" w:hAnsiTheme="minorHAnsi" w:cstheme="minorHAnsi"/>
        </w:rPr>
        <w:t xml:space="preserve"> party.</w:t>
      </w:r>
    </w:p>
    <w:p w14:paraId="5C9A8F89" w14:textId="5CE77D8F"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 xml:space="preserve">How should the </w:t>
      </w:r>
      <w:proofErr w:type="spellStart"/>
      <w:r w:rsidRPr="002374E3">
        <w:rPr>
          <w:rFonts w:asciiTheme="minorHAnsi" w:hAnsiTheme="minorHAnsi" w:cstheme="minorHAnsi"/>
        </w:rPr>
        <w:t>auspicing</w:t>
      </w:r>
      <w:proofErr w:type="spellEnd"/>
      <w:r w:rsidRPr="002374E3">
        <w:rPr>
          <w:rFonts w:asciiTheme="minorHAnsi" w:hAnsiTheme="minorHAnsi" w:cstheme="minorHAnsi"/>
        </w:rPr>
        <w:t xml:space="preserve"> body and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information be included in the application form?</w:t>
      </w:r>
    </w:p>
    <w:p w14:paraId="6C86771E" w14:textId="0E28EAB2"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The below table provides a guide to which sections should be completed using the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information or the auspicing body information. </w:t>
      </w:r>
    </w:p>
    <w:p w14:paraId="0CC9214E" w14:textId="56F34DD8"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Please note this is only a guide and the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should refer to their auspice agreement to confirm when and how they can use the auspicing body information. </w:t>
      </w:r>
    </w:p>
    <w:p w14:paraId="4EFE35BA" w14:textId="77777777" w:rsidR="00B13611" w:rsidRPr="002374E3" w:rsidRDefault="00B13611" w:rsidP="00B13611">
      <w:pPr>
        <w:ind w:left="360"/>
        <w:jc w:val="both"/>
        <w:rPr>
          <w:rFonts w:asciiTheme="minorHAnsi" w:hAnsiTheme="minorHAnsi" w:cstheme="minorHAnsi"/>
        </w:rPr>
      </w:pPr>
    </w:p>
    <w:tbl>
      <w:tblPr>
        <w:tblStyle w:val="TableGrid"/>
        <w:tblW w:w="0" w:type="auto"/>
        <w:tblInd w:w="279" w:type="dxa"/>
        <w:tblLook w:val="04A0" w:firstRow="1" w:lastRow="0" w:firstColumn="1" w:lastColumn="0" w:noHBand="0" w:noVBand="1"/>
        <w:tblCaption w:val="Table"/>
        <w:tblDescription w:val="The table provides a guide to which sections should be completed using the auspiced party information or the auspicing body information. "/>
      </w:tblPr>
      <w:tblGrid>
        <w:gridCol w:w="2835"/>
        <w:gridCol w:w="6095"/>
      </w:tblGrid>
      <w:tr w:rsidR="00B13611" w:rsidRPr="002374E3" w14:paraId="6E3430D5" w14:textId="77777777" w:rsidTr="0084084B">
        <w:trPr>
          <w:tblHeader/>
        </w:trPr>
        <w:tc>
          <w:tcPr>
            <w:tcW w:w="2835" w:type="dxa"/>
          </w:tcPr>
          <w:p w14:paraId="27BB9459" w14:textId="29AF039B" w:rsidR="00B13611" w:rsidRPr="002374E3" w:rsidRDefault="00B13611" w:rsidP="00032E8D">
            <w:pPr>
              <w:jc w:val="both"/>
              <w:rPr>
                <w:rFonts w:asciiTheme="minorHAnsi" w:hAnsiTheme="minorHAnsi" w:cstheme="minorHAnsi"/>
                <w:b/>
              </w:rPr>
            </w:pPr>
            <w:r w:rsidRPr="002374E3">
              <w:rPr>
                <w:rFonts w:asciiTheme="minorHAnsi" w:hAnsiTheme="minorHAnsi" w:cstheme="minorHAnsi"/>
                <w:b/>
              </w:rPr>
              <w:t xml:space="preserve">Application </w:t>
            </w:r>
            <w:r w:rsidR="00032E8D">
              <w:rPr>
                <w:rFonts w:asciiTheme="minorHAnsi" w:hAnsiTheme="minorHAnsi" w:cstheme="minorHAnsi"/>
                <w:b/>
              </w:rPr>
              <w:t>s</w:t>
            </w:r>
            <w:r w:rsidRPr="002374E3">
              <w:rPr>
                <w:rFonts w:asciiTheme="minorHAnsi" w:hAnsiTheme="minorHAnsi" w:cstheme="minorHAnsi"/>
                <w:b/>
              </w:rPr>
              <w:t>ection</w:t>
            </w:r>
          </w:p>
        </w:tc>
        <w:tc>
          <w:tcPr>
            <w:tcW w:w="6095" w:type="dxa"/>
          </w:tcPr>
          <w:p w14:paraId="6236DFCA" w14:textId="0A6C4AFC" w:rsidR="00B13611" w:rsidRPr="002374E3" w:rsidRDefault="00B13611" w:rsidP="00032E8D">
            <w:pPr>
              <w:jc w:val="both"/>
              <w:rPr>
                <w:rFonts w:asciiTheme="minorHAnsi" w:hAnsiTheme="minorHAnsi" w:cstheme="minorHAnsi"/>
                <w:b/>
              </w:rPr>
            </w:pPr>
            <w:r w:rsidRPr="002374E3">
              <w:rPr>
                <w:rFonts w:asciiTheme="minorHAnsi" w:hAnsiTheme="minorHAnsi" w:cstheme="minorHAnsi"/>
                <w:b/>
              </w:rPr>
              <w:t xml:space="preserve">Details </w:t>
            </w:r>
            <w:r w:rsidR="00032E8D">
              <w:rPr>
                <w:rFonts w:asciiTheme="minorHAnsi" w:hAnsiTheme="minorHAnsi" w:cstheme="minorHAnsi"/>
                <w:b/>
              </w:rPr>
              <w:t>r</w:t>
            </w:r>
            <w:r w:rsidRPr="002374E3">
              <w:rPr>
                <w:rFonts w:asciiTheme="minorHAnsi" w:hAnsiTheme="minorHAnsi" w:cstheme="minorHAnsi"/>
                <w:b/>
              </w:rPr>
              <w:t>equired</w:t>
            </w:r>
          </w:p>
        </w:tc>
      </w:tr>
      <w:tr w:rsidR="00B13611" w:rsidRPr="002374E3" w14:paraId="1C0D6620" w14:textId="77777777" w:rsidTr="0084084B">
        <w:tc>
          <w:tcPr>
            <w:tcW w:w="2835" w:type="dxa"/>
          </w:tcPr>
          <w:p w14:paraId="63423D29" w14:textId="73818543" w:rsidR="00B13611" w:rsidRPr="002374E3" w:rsidRDefault="00931576" w:rsidP="00032E8D">
            <w:pPr>
              <w:rPr>
                <w:rFonts w:asciiTheme="minorHAnsi" w:hAnsiTheme="minorHAnsi" w:cstheme="minorHAnsi"/>
                <w:b/>
              </w:rPr>
            </w:pPr>
            <w:r w:rsidRPr="002374E3">
              <w:rPr>
                <w:rFonts w:asciiTheme="minorHAnsi" w:hAnsiTheme="minorHAnsi" w:cstheme="minorHAnsi"/>
                <w:b/>
              </w:rPr>
              <w:t xml:space="preserve">Existing </w:t>
            </w:r>
            <w:r w:rsidR="00032E8D">
              <w:rPr>
                <w:rFonts w:asciiTheme="minorHAnsi" w:hAnsiTheme="minorHAnsi" w:cstheme="minorHAnsi"/>
                <w:b/>
              </w:rPr>
              <w:t>g</w:t>
            </w:r>
            <w:r w:rsidR="00B13611" w:rsidRPr="002374E3">
              <w:rPr>
                <w:rFonts w:asciiTheme="minorHAnsi" w:hAnsiTheme="minorHAnsi" w:cstheme="minorHAnsi"/>
                <w:b/>
              </w:rPr>
              <w:t xml:space="preserve">rant </w:t>
            </w:r>
            <w:r w:rsidR="00032E8D">
              <w:rPr>
                <w:rFonts w:asciiTheme="minorHAnsi" w:hAnsiTheme="minorHAnsi" w:cstheme="minorHAnsi"/>
                <w:b/>
              </w:rPr>
              <w:t>r</w:t>
            </w:r>
            <w:r w:rsidR="00B13611" w:rsidRPr="002374E3">
              <w:rPr>
                <w:rFonts w:asciiTheme="minorHAnsi" w:hAnsiTheme="minorHAnsi" w:cstheme="minorHAnsi"/>
                <w:b/>
              </w:rPr>
              <w:t>ecipients</w:t>
            </w:r>
          </w:p>
        </w:tc>
        <w:tc>
          <w:tcPr>
            <w:tcW w:w="6095" w:type="dxa"/>
          </w:tcPr>
          <w:p w14:paraId="7F312961" w14:textId="10AE988D" w:rsidR="00B13611" w:rsidRPr="002374E3" w:rsidRDefault="00B13611" w:rsidP="00B244BC">
            <w:pPr>
              <w:rPr>
                <w:rFonts w:asciiTheme="minorHAnsi" w:hAnsiTheme="minorHAnsi" w:cstheme="minorHAnsi"/>
              </w:rPr>
            </w:pPr>
            <w:r w:rsidRPr="002374E3">
              <w:rPr>
                <w:rFonts w:asciiTheme="minorHAnsi" w:hAnsiTheme="minorHAnsi" w:cstheme="minorHAnsi"/>
              </w:rPr>
              <w:t xml:space="preserve">This entire section </w:t>
            </w:r>
            <w:proofErr w:type="gramStart"/>
            <w:r w:rsidRPr="002374E3">
              <w:rPr>
                <w:rFonts w:asciiTheme="minorHAnsi" w:hAnsiTheme="minorHAnsi" w:cstheme="minorHAnsi"/>
              </w:rPr>
              <w:t>should be completed</w:t>
            </w:r>
            <w:proofErr w:type="gramEnd"/>
            <w:r w:rsidRPr="002374E3">
              <w:rPr>
                <w:rFonts w:asciiTheme="minorHAnsi" w:hAnsiTheme="minorHAnsi" w:cstheme="minorHAnsi"/>
              </w:rPr>
              <w:t xml:space="preserve"> with the details of the </w:t>
            </w:r>
            <w:proofErr w:type="spellStart"/>
            <w:r w:rsidRPr="002374E3">
              <w:rPr>
                <w:rFonts w:asciiTheme="minorHAnsi" w:hAnsiTheme="minorHAnsi" w:cstheme="minorHAnsi"/>
                <w:b/>
              </w:rPr>
              <w:t>auspiced</w:t>
            </w:r>
            <w:proofErr w:type="spellEnd"/>
            <w:r w:rsidRPr="002374E3">
              <w:rPr>
                <w:rFonts w:asciiTheme="minorHAnsi" w:hAnsiTheme="minorHAnsi" w:cstheme="minorHAnsi"/>
                <w:b/>
              </w:rPr>
              <w:t xml:space="preserve"> party</w:t>
            </w:r>
            <w:r w:rsidRPr="002374E3">
              <w:rPr>
                <w:rFonts w:asciiTheme="minorHAnsi" w:hAnsiTheme="minorHAnsi" w:cstheme="minorHAnsi"/>
              </w:rPr>
              <w:t>.</w:t>
            </w:r>
          </w:p>
        </w:tc>
      </w:tr>
      <w:tr w:rsidR="00B13611" w:rsidRPr="002374E3" w14:paraId="45C4E54D" w14:textId="77777777" w:rsidTr="0084084B">
        <w:tc>
          <w:tcPr>
            <w:tcW w:w="2835" w:type="dxa"/>
          </w:tcPr>
          <w:p w14:paraId="4913A514" w14:textId="6984633E" w:rsidR="00B13611" w:rsidRPr="002374E3" w:rsidRDefault="00B13611" w:rsidP="00032E8D">
            <w:pPr>
              <w:jc w:val="both"/>
              <w:rPr>
                <w:rFonts w:asciiTheme="minorHAnsi" w:hAnsiTheme="minorHAnsi" w:cstheme="minorHAnsi"/>
                <w:b/>
              </w:rPr>
            </w:pPr>
            <w:r w:rsidRPr="002374E3">
              <w:rPr>
                <w:rFonts w:asciiTheme="minorHAnsi" w:hAnsiTheme="minorHAnsi" w:cstheme="minorHAnsi"/>
                <w:b/>
              </w:rPr>
              <w:t xml:space="preserve">Applicant </w:t>
            </w:r>
            <w:r w:rsidR="00032E8D">
              <w:rPr>
                <w:rFonts w:asciiTheme="minorHAnsi" w:hAnsiTheme="minorHAnsi" w:cstheme="minorHAnsi"/>
                <w:b/>
              </w:rPr>
              <w:t>d</w:t>
            </w:r>
            <w:r w:rsidRPr="002374E3">
              <w:rPr>
                <w:rFonts w:asciiTheme="minorHAnsi" w:hAnsiTheme="minorHAnsi" w:cstheme="minorHAnsi"/>
                <w:b/>
              </w:rPr>
              <w:t>etails</w:t>
            </w:r>
          </w:p>
        </w:tc>
        <w:tc>
          <w:tcPr>
            <w:tcW w:w="6095" w:type="dxa"/>
          </w:tcPr>
          <w:p w14:paraId="11B0C6BC" w14:textId="77777777" w:rsidR="00B13611" w:rsidRPr="002374E3" w:rsidDel="007E0CD9" w:rsidRDefault="00B13611" w:rsidP="00B244BC">
            <w:pPr>
              <w:rPr>
                <w:rFonts w:asciiTheme="minorHAnsi" w:hAnsiTheme="minorHAnsi" w:cstheme="minorHAnsi"/>
              </w:rPr>
            </w:pPr>
            <w:r w:rsidRPr="002374E3">
              <w:rPr>
                <w:rFonts w:asciiTheme="minorHAnsi" w:hAnsiTheme="minorHAnsi" w:cstheme="minorHAnsi"/>
              </w:rPr>
              <w:t xml:space="preserve">This entire section should be completed with the details of the </w:t>
            </w:r>
            <w:r w:rsidRPr="002374E3">
              <w:rPr>
                <w:rFonts w:asciiTheme="minorHAnsi" w:hAnsiTheme="minorHAnsi" w:cstheme="minorHAnsi"/>
                <w:b/>
              </w:rPr>
              <w:t>auspicing body</w:t>
            </w:r>
            <w:r w:rsidRPr="002374E3">
              <w:rPr>
                <w:rFonts w:asciiTheme="minorHAnsi" w:hAnsiTheme="minorHAnsi" w:cstheme="minorHAnsi"/>
              </w:rPr>
              <w:t>.</w:t>
            </w:r>
          </w:p>
        </w:tc>
      </w:tr>
      <w:tr w:rsidR="00B13611" w:rsidRPr="002374E3" w14:paraId="25F3CBBE" w14:textId="77777777" w:rsidTr="0084084B">
        <w:tc>
          <w:tcPr>
            <w:tcW w:w="2835" w:type="dxa"/>
          </w:tcPr>
          <w:p w14:paraId="2D9D8DFF" w14:textId="77777777" w:rsidR="00B13611" w:rsidRPr="002374E3" w:rsidRDefault="00B13611" w:rsidP="00B244BC">
            <w:pPr>
              <w:jc w:val="both"/>
              <w:rPr>
                <w:rFonts w:asciiTheme="minorHAnsi" w:hAnsiTheme="minorHAnsi" w:cstheme="minorHAnsi"/>
                <w:b/>
              </w:rPr>
            </w:pPr>
            <w:r w:rsidRPr="002374E3">
              <w:rPr>
                <w:rFonts w:asciiTheme="minorHAnsi" w:hAnsiTheme="minorHAnsi" w:cstheme="minorHAnsi"/>
                <w:b/>
              </w:rPr>
              <w:lastRenderedPageBreak/>
              <w:t>Eligibility requirements</w:t>
            </w:r>
          </w:p>
        </w:tc>
        <w:tc>
          <w:tcPr>
            <w:tcW w:w="6095" w:type="dxa"/>
          </w:tcPr>
          <w:p w14:paraId="61945022" w14:textId="281BF992" w:rsidR="00B13611" w:rsidRPr="002374E3" w:rsidRDefault="00B13611" w:rsidP="00B244BC">
            <w:pPr>
              <w:rPr>
                <w:rFonts w:asciiTheme="minorHAnsi" w:hAnsiTheme="minorHAnsi" w:cstheme="minorHAnsi"/>
              </w:rPr>
            </w:pPr>
            <w:r w:rsidRPr="002374E3">
              <w:rPr>
                <w:rFonts w:asciiTheme="minorHAnsi" w:hAnsiTheme="minorHAnsi" w:cstheme="minorHAnsi"/>
              </w:rPr>
              <w:t xml:space="preserve">This section should be completed with the details of the </w:t>
            </w:r>
            <w:r w:rsidRPr="002374E3">
              <w:rPr>
                <w:rFonts w:asciiTheme="minorHAnsi" w:hAnsiTheme="minorHAnsi" w:cstheme="minorHAnsi"/>
                <w:b/>
              </w:rPr>
              <w:t>auspicing body</w:t>
            </w:r>
            <w:r w:rsidRPr="002374E3">
              <w:rPr>
                <w:rFonts w:asciiTheme="minorHAnsi" w:hAnsiTheme="minorHAnsi" w:cstheme="minorHAnsi"/>
              </w:rPr>
              <w:t>.</w:t>
            </w:r>
          </w:p>
          <w:p w14:paraId="11D32137" w14:textId="5983E8F1" w:rsidR="00B13611" w:rsidRPr="002374E3" w:rsidRDefault="00B13611" w:rsidP="00B244BC">
            <w:pPr>
              <w:rPr>
                <w:rFonts w:asciiTheme="minorHAnsi" w:hAnsiTheme="minorHAnsi" w:cstheme="minorHAnsi"/>
              </w:rPr>
            </w:pPr>
            <w:r w:rsidRPr="002374E3">
              <w:rPr>
                <w:rFonts w:asciiTheme="minorHAnsi" w:hAnsiTheme="minorHAnsi" w:cstheme="minorHAnsi"/>
                <w:b/>
                <w:u w:val="single"/>
              </w:rPr>
              <w:t>Exception:</w:t>
            </w:r>
            <w:r w:rsidRPr="002374E3">
              <w:rPr>
                <w:rFonts w:asciiTheme="minorHAnsi" w:hAnsiTheme="minorHAnsi" w:cstheme="minorHAnsi"/>
              </w:rPr>
              <w:t xml:space="preserve"> The following questions should be completed using the </w:t>
            </w:r>
            <w:proofErr w:type="spellStart"/>
            <w:r w:rsidRPr="002374E3">
              <w:rPr>
                <w:rFonts w:asciiTheme="minorHAnsi" w:hAnsiTheme="minorHAnsi" w:cstheme="minorHAnsi"/>
                <w:b/>
              </w:rPr>
              <w:t>auspiced</w:t>
            </w:r>
            <w:proofErr w:type="spellEnd"/>
            <w:r w:rsidRPr="002374E3">
              <w:rPr>
                <w:rFonts w:asciiTheme="minorHAnsi" w:hAnsiTheme="minorHAnsi" w:cstheme="minorHAnsi"/>
                <w:b/>
              </w:rPr>
              <w:t xml:space="preserve"> party</w:t>
            </w:r>
            <w:r w:rsidR="00A66A85">
              <w:rPr>
                <w:rFonts w:asciiTheme="minorHAnsi" w:hAnsiTheme="minorHAnsi" w:cstheme="minorHAnsi"/>
              </w:rPr>
              <w:t xml:space="preserve"> details:</w:t>
            </w:r>
          </w:p>
          <w:p w14:paraId="6BADEDEE" w14:textId="77777777"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Unique Identifier Number</w:t>
            </w:r>
          </w:p>
          <w:p w14:paraId="0A8DB116" w14:textId="1724723D"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 xml:space="preserve">Number of employees and </w:t>
            </w:r>
            <w:r w:rsidR="00A66A85">
              <w:rPr>
                <w:rFonts w:asciiTheme="minorHAnsi" w:hAnsiTheme="minorHAnsi" w:cstheme="minorHAnsi"/>
              </w:rPr>
              <w:t>v</w:t>
            </w:r>
            <w:r w:rsidRPr="002374E3">
              <w:rPr>
                <w:rFonts w:asciiTheme="minorHAnsi" w:hAnsiTheme="minorHAnsi" w:cstheme="minorHAnsi"/>
              </w:rPr>
              <w:t>olunteers across the organisation</w:t>
            </w:r>
          </w:p>
          <w:p w14:paraId="78CF4293" w14:textId="4A95C224"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Number of employees and volunteers providing disability support s</w:t>
            </w:r>
            <w:r w:rsidR="00F25D84">
              <w:rPr>
                <w:rFonts w:asciiTheme="minorHAnsi" w:hAnsiTheme="minorHAnsi" w:cstheme="minorHAnsi"/>
              </w:rPr>
              <w:t>ervices across the organisation</w:t>
            </w:r>
          </w:p>
          <w:p w14:paraId="4239FA56" w14:textId="7BC2D018"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Organisation Aboriginal o</w:t>
            </w:r>
            <w:r w:rsidR="00F25D84">
              <w:rPr>
                <w:rFonts w:asciiTheme="minorHAnsi" w:hAnsiTheme="minorHAnsi" w:cstheme="minorHAnsi"/>
              </w:rPr>
              <w:t>r Torres Strait Islander Status</w:t>
            </w:r>
          </w:p>
          <w:p w14:paraId="454595AD" w14:textId="77777777"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What is the total number of people who currently receive disability support services from your organisation?</w:t>
            </w:r>
          </w:p>
          <w:p w14:paraId="198BDEEC" w14:textId="77777777" w:rsidR="00B13611" w:rsidRPr="002374E3" w:rsidRDefault="00B13611" w:rsidP="00B13611">
            <w:pPr>
              <w:pStyle w:val="ListParagraph"/>
              <w:numPr>
                <w:ilvl w:val="0"/>
                <w:numId w:val="7"/>
              </w:numPr>
              <w:spacing w:before="0" w:after="0" w:line="240" w:lineRule="auto"/>
              <w:rPr>
                <w:rFonts w:asciiTheme="minorHAnsi" w:hAnsiTheme="minorHAnsi" w:cstheme="minorHAnsi"/>
              </w:rPr>
            </w:pPr>
            <w:r w:rsidRPr="002374E3">
              <w:rPr>
                <w:rFonts w:asciiTheme="minorHAnsi" w:hAnsiTheme="minorHAnsi" w:cstheme="minorHAnsi"/>
              </w:rPr>
              <w:t>What is the total number of people wo you expect to receive disability support from your organisation in the next 18mths?</w:t>
            </w:r>
          </w:p>
        </w:tc>
      </w:tr>
      <w:tr w:rsidR="00B13611" w:rsidRPr="002374E3" w14:paraId="0C41D737" w14:textId="77777777" w:rsidTr="0084084B">
        <w:tc>
          <w:tcPr>
            <w:tcW w:w="2835" w:type="dxa"/>
          </w:tcPr>
          <w:p w14:paraId="14DC00DB" w14:textId="54036FF7" w:rsidR="00B13611" w:rsidRPr="002374E3" w:rsidRDefault="00B13611" w:rsidP="00032E8D">
            <w:pPr>
              <w:rPr>
                <w:rFonts w:asciiTheme="minorHAnsi" w:hAnsiTheme="minorHAnsi" w:cstheme="minorHAnsi"/>
                <w:b/>
              </w:rPr>
            </w:pPr>
            <w:r w:rsidRPr="002374E3">
              <w:rPr>
                <w:rFonts w:asciiTheme="minorHAnsi" w:hAnsiTheme="minorHAnsi" w:cstheme="minorHAnsi"/>
                <w:b/>
              </w:rPr>
              <w:t xml:space="preserve">Financial </w:t>
            </w:r>
            <w:r w:rsidR="00032E8D">
              <w:rPr>
                <w:rFonts w:asciiTheme="minorHAnsi" w:hAnsiTheme="minorHAnsi" w:cstheme="minorHAnsi"/>
                <w:b/>
              </w:rPr>
              <w:t>v</w:t>
            </w:r>
            <w:r w:rsidRPr="002374E3">
              <w:rPr>
                <w:rFonts w:asciiTheme="minorHAnsi" w:hAnsiTheme="minorHAnsi" w:cstheme="minorHAnsi"/>
                <w:b/>
              </w:rPr>
              <w:t>iability and governance</w:t>
            </w:r>
          </w:p>
        </w:tc>
        <w:tc>
          <w:tcPr>
            <w:tcW w:w="6095" w:type="dxa"/>
          </w:tcPr>
          <w:p w14:paraId="57199A50" w14:textId="77777777" w:rsidR="00B13611" w:rsidRPr="002374E3" w:rsidRDefault="00B13611" w:rsidP="00B244BC">
            <w:pPr>
              <w:rPr>
                <w:rFonts w:asciiTheme="minorHAnsi" w:hAnsiTheme="minorHAnsi" w:cstheme="minorHAnsi"/>
              </w:rPr>
            </w:pPr>
            <w:r w:rsidRPr="002374E3">
              <w:rPr>
                <w:rFonts w:asciiTheme="minorHAnsi" w:hAnsiTheme="minorHAnsi" w:cstheme="minorHAnsi"/>
              </w:rPr>
              <w:t xml:space="preserve">This entire section should be filled out with the </w:t>
            </w:r>
            <w:r w:rsidRPr="002374E3">
              <w:rPr>
                <w:rFonts w:asciiTheme="minorHAnsi" w:hAnsiTheme="minorHAnsi" w:cstheme="minorHAnsi"/>
                <w:b/>
              </w:rPr>
              <w:t>auspicing body</w:t>
            </w:r>
            <w:r w:rsidRPr="002374E3">
              <w:rPr>
                <w:rFonts w:asciiTheme="minorHAnsi" w:hAnsiTheme="minorHAnsi" w:cstheme="minorHAnsi"/>
              </w:rPr>
              <w:t xml:space="preserve"> information as this entity will be required to sign the Transition Assistance Funding Agreement and will be responsible for managing the funding. </w:t>
            </w:r>
          </w:p>
        </w:tc>
      </w:tr>
      <w:tr w:rsidR="00B13611" w:rsidRPr="002374E3" w14:paraId="58BF76D7" w14:textId="77777777" w:rsidTr="0084084B">
        <w:tc>
          <w:tcPr>
            <w:tcW w:w="2835" w:type="dxa"/>
          </w:tcPr>
          <w:p w14:paraId="54EA1EE3" w14:textId="02B6362A" w:rsidR="00B13611" w:rsidRPr="002374E3" w:rsidRDefault="00B13611" w:rsidP="00032E8D">
            <w:pPr>
              <w:jc w:val="both"/>
              <w:rPr>
                <w:rFonts w:asciiTheme="minorHAnsi" w:hAnsiTheme="minorHAnsi" w:cstheme="minorHAnsi"/>
                <w:b/>
              </w:rPr>
            </w:pPr>
            <w:r w:rsidRPr="002374E3">
              <w:rPr>
                <w:rFonts w:asciiTheme="minorHAnsi" w:hAnsiTheme="minorHAnsi" w:cstheme="minorHAnsi"/>
                <w:b/>
              </w:rPr>
              <w:t xml:space="preserve">Activity </w:t>
            </w:r>
            <w:r w:rsidR="00032E8D">
              <w:rPr>
                <w:rFonts w:asciiTheme="minorHAnsi" w:hAnsiTheme="minorHAnsi" w:cstheme="minorHAnsi"/>
                <w:b/>
              </w:rPr>
              <w:t>d</w:t>
            </w:r>
            <w:r w:rsidRPr="002374E3">
              <w:rPr>
                <w:rFonts w:asciiTheme="minorHAnsi" w:hAnsiTheme="minorHAnsi" w:cstheme="minorHAnsi"/>
                <w:b/>
              </w:rPr>
              <w:t>etails</w:t>
            </w:r>
          </w:p>
        </w:tc>
        <w:tc>
          <w:tcPr>
            <w:tcW w:w="6095" w:type="dxa"/>
          </w:tcPr>
          <w:p w14:paraId="34AFD65D" w14:textId="77777777" w:rsidR="00B13611" w:rsidRPr="002374E3" w:rsidRDefault="00B13611" w:rsidP="00B244BC">
            <w:pPr>
              <w:rPr>
                <w:rFonts w:asciiTheme="minorHAnsi" w:hAnsiTheme="minorHAnsi" w:cstheme="minorHAnsi"/>
              </w:rPr>
            </w:pPr>
            <w:r w:rsidRPr="002374E3">
              <w:rPr>
                <w:rFonts w:asciiTheme="minorHAnsi" w:hAnsiTheme="minorHAnsi" w:cstheme="minorHAnsi"/>
              </w:rPr>
              <w:t xml:space="preserve">This entire section should be completed with the details of the </w:t>
            </w:r>
            <w:proofErr w:type="spellStart"/>
            <w:r w:rsidRPr="002374E3">
              <w:rPr>
                <w:rFonts w:asciiTheme="minorHAnsi" w:hAnsiTheme="minorHAnsi" w:cstheme="minorHAnsi"/>
                <w:b/>
              </w:rPr>
              <w:t>auspiced</w:t>
            </w:r>
            <w:proofErr w:type="spellEnd"/>
            <w:r w:rsidRPr="002374E3">
              <w:rPr>
                <w:rFonts w:asciiTheme="minorHAnsi" w:hAnsiTheme="minorHAnsi" w:cstheme="minorHAnsi"/>
                <w:b/>
              </w:rPr>
              <w:t xml:space="preserve"> party, </w:t>
            </w:r>
            <w:r w:rsidRPr="002374E3">
              <w:rPr>
                <w:rFonts w:asciiTheme="minorHAnsi" w:hAnsiTheme="minorHAnsi" w:cstheme="minorHAnsi"/>
              </w:rPr>
              <w:t>as it relates to the actions of the organisations within the NDIS and the disability and aged care sector.</w:t>
            </w:r>
          </w:p>
        </w:tc>
      </w:tr>
      <w:tr w:rsidR="00B13611" w:rsidRPr="002374E3" w14:paraId="38B12446" w14:textId="77777777" w:rsidTr="0084084B">
        <w:tc>
          <w:tcPr>
            <w:tcW w:w="2835" w:type="dxa"/>
          </w:tcPr>
          <w:p w14:paraId="443EF3C4" w14:textId="77777777" w:rsidR="00B13611" w:rsidRPr="002374E3" w:rsidRDefault="00B13611" w:rsidP="00B244BC">
            <w:pPr>
              <w:jc w:val="both"/>
              <w:rPr>
                <w:rFonts w:asciiTheme="minorHAnsi" w:hAnsiTheme="minorHAnsi" w:cstheme="minorHAnsi"/>
                <w:b/>
              </w:rPr>
            </w:pPr>
            <w:r w:rsidRPr="002374E3">
              <w:rPr>
                <w:rFonts w:asciiTheme="minorHAnsi" w:hAnsiTheme="minorHAnsi" w:cstheme="minorHAnsi"/>
                <w:b/>
              </w:rPr>
              <w:t>Current information</w:t>
            </w:r>
          </w:p>
        </w:tc>
        <w:tc>
          <w:tcPr>
            <w:tcW w:w="6095" w:type="dxa"/>
          </w:tcPr>
          <w:p w14:paraId="19F9B44F" w14:textId="7433FFE5" w:rsidR="00B13611" w:rsidRPr="002374E3" w:rsidRDefault="00B13611" w:rsidP="00B244BC">
            <w:pPr>
              <w:rPr>
                <w:rFonts w:asciiTheme="minorHAnsi" w:hAnsiTheme="minorHAnsi" w:cstheme="minorHAnsi"/>
              </w:rPr>
            </w:pPr>
            <w:r w:rsidRPr="002374E3">
              <w:rPr>
                <w:rFonts w:asciiTheme="minorHAnsi" w:hAnsiTheme="minorHAnsi" w:cstheme="minorHAnsi"/>
              </w:rPr>
              <w:t xml:space="preserve">This section should be completed by the </w:t>
            </w:r>
            <w:proofErr w:type="spellStart"/>
            <w:r w:rsidRPr="002374E3">
              <w:rPr>
                <w:rFonts w:asciiTheme="minorHAnsi" w:hAnsiTheme="minorHAnsi" w:cstheme="minorHAnsi"/>
                <w:b/>
              </w:rPr>
              <w:t>auspiced</w:t>
            </w:r>
            <w:proofErr w:type="spellEnd"/>
            <w:r w:rsidRPr="002374E3">
              <w:rPr>
                <w:rFonts w:asciiTheme="minorHAnsi" w:hAnsiTheme="minorHAnsi" w:cstheme="minorHAnsi"/>
                <w:b/>
              </w:rPr>
              <w:t xml:space="preserve"> party </w:t>
            </w:r>
            <w:r w:rsidRPr="002374E3">
              <w:rPr>
                <w:rFonts w:asciiTheme="minorHAnsi" w:hAnsiTheme="minorHAnsi" w:cstheme="minorHAnsi"/>
              </w:rPr>
              <w:t>as this information relates to the activities and locations where the organisation is currently operating.</w:t>
            </w:r>
            <w:r w:rsidRPr="002374E3">
              <w:rPr>
                <w:rFonts w:asciiTheme="minorHAnsi" w:hAnsiTheme="minorHAnsi" w:cstheme="minorHAnsi"/>
                <w:b/>
              </w:rPr>
              <w:t xml:space="preserve"> </w:t>
            </w:r>
          </w:p>
          <w:p w14:paraId="1B86F5AC" w14:textId="77777777" w:rsidR="00B13611" w:rsidRPr="002374E3" w:rsidRDefault="00B13611" w:rsidP="00B244BC">
            <w:pPr>
              <w:rPr>
                <w:rFonts w:asciiTheme="minorHAnsi" w:hAnsiTheme="minorHAnsi" w:cstheme="minorHAnsi"/>
              </w:rPr>
            </w:pPr>
            <w:r w:rsidRPr="002374E3">
              <w:rPr>
                <w:rFonts w:asciiTheme="minorHAnsi" w:hAnsiTheme="minorHAnsi" w:cstheme="minorHAnsi"/>
                <w:b/>
                <w:u w:val="single"/>
              </w:rPr>
              <w:t>Exception:</w:t>
            </w:r>
            <w:r w:rsidRPr="002374E3">
              <w:rPr>
                <w:rFonts w:asciiTheme="minorHAnsi" w:hAnsiTheme="minorHAnsi" w:cstheme="minorHAnsi"/>
              </w:rPr>
              <w:t xml:space="preserve"> The following question should be completed using the </w:t>
            </w:r>
            <w:r w:rsidRPr="002374E3">
              <w:rPr>
                <w:rFonts w:asciiTheme="minorHAnsi" w:hAnsiTheme="minorHAnsi" w:cstheme="minorHAnsi"/>
                <w:b/>
              </w:rPr>
              <w:t>auspicing body</w:t>
            </w:r>
            <w:r w:rsidRPr="002374E3">
              <w:rPr>
                <w:rFonts w:asciiTheme="minorHAnsi" w:hAnsiTheme="minorHAnsi" w:cstheme="minorHAnsi"/>
              </w:rPr>
              <w:t xml:space="preserve"> details: </w:t>
            </w:r>
          </w:p>
          <w:p w14:paraId="238B7917" w14:textId="77777777" w:rsidR="00B13611" w:rsidRPr="002374E3" w:rsidRDefault="00B13611" w:rsidP="00B13611">
            <w:pPr>
              <w:pStyle w:val="ListParagraph"/>
              <w:numPr>
                <w:ilvl w:val="0"/>
                <w:numId w:val="8"/>
              </w:numPr>
              <w:spacing w:before="0" w:after="0" w:line="240" w:lineRule="auto"/>
              <w:rPr>
                <w:rFonts w:asciiTheme="minorHAnsi" w:hAnsiTheme="minorHAnsi" w:cstheme="minorHAnsi"/>
              </w:rPr>
            </w:pPr>
            <w:r w:rsidRPr="002374E3">
              <w:rPr>
                <w:rFonts w:asciiTheme="minorHAnsi" w:hAnsiTheme="minorHAnsi" w:cstheme="minorHAnsi"/>
              </w:rPr>
              <w:t xml:space="preserve">Provide Bank details for recipient of grant payments should the applicant be successful </w:t>
            </w:r>
          </w:p>
        </w:tc>
      </w:tr>
      <w:tr w:rsidR="00B13611" w:rsidRPr="002374E3" w14:paraId="07B7A363" w14:textId="77777777" w:rsidTr="0084084B">
        <w:tc>
          <w:tcPr>
            <w:tcW w:w="2835" w:type="dxa"/>
          </w:tcPr>
          <w:p w14:paraId="7EC95EC1" w14:textId="55FB14F8" w:rsidR="00B13611" w:rsidRPr="002374E3" w:rsidRDefault="00B13611" w:rsidP="00032E8D">
            <w:pPr>
              <w:jc w:val="both"/>
              <w:rPr>
                <w:rFonts w:asciiTheme="minorHAnsi" w:hAnsiTheme="minorHAnsi" w:cstheme="minorHAnsi"/>
                <w:b/>
              </w:rPr>
            </w:pPr>
            <w:r w:rsidRPr="002374E3">
              <w:rPr>
                <w:rFonts w:asciiTheme="minorHAnsi" w:hAnsiTheme="minorHAnsi" w:cstheme="minorHAnsi"/>
                <w:b/>
              </w:rPr>
              <w:t xml:space="preserve">Applicant </w:t>
            </w:r>
            <w:r w:rsidR="00032E8D">
              <w:rPr>
                <w:rFonts w:asciiTheme="minorHAnsi" w:hAnsiTheme="minorHAnsi" w:cstheme="minorHAnsi"/>
                <w:b/>
              </w:rPr>
              <w:t>c</w:t>
            </w:r>
            <w:r w:rsidRPr="002374E3">
              <w:rPr>
                <w:rFonts w:asciiTheme="minorHAnsi" w:hAnsiTheme="minorHAnsi" w:cstheme="minorHAnsi"/>
                <w:b/>
              </w:rPr>
              <w:t>ontact</w:t>
            </w:r>
          </w:p>
        </w:tc>
        <w:tc>
          <w:tcPr>
            <w:tcW w:w="6095" w:type="dxa"/>
          </w:tcPr>
          <w:p w14:paraId="0E44FD57" w14:textId="74F3B693" w:rsidR="00B13611" w:rsidRPr="0019027A" w:rsidRDefault="00B13611" w:rsidP="0019027A">
            <w:pPr>
              <w:jc w:val="both"/>
              <w:rPr>
                <w:rFonts w:asciiTheme="minorHAnsi" w:hAnsiTheme="minorHAnsi" w:cstheme="minorHAnsi"/>
              </w:rPr>
            </w:pPr>
            <w:r w:rsidRPr="0019027A">
              <w:rPr>
                <w:rFonts w:asciiTheme="minorHAnsi" w:hAnsiTheme="minorHAnsi" w:cstheme="minorHAnsi"/>
              </w:rPr>
              <w:t xml:space="preserve">This entire section </w:t>
            </w:r>
            <w:proofErr w:type="gramStart"/>
            <w:r w:rsidRPr="0019027A">
              <w:rPr>
                <w:rFonts w:asciiTheme="minorHAnsi" w:hAnsiTheme="minorHAnsi" w:cstheme="minorHAnsi"/>
              </w:rPr>
              <w:t>should be completed</w:t>
            </w:r>
            <w:proofErr w:type="gramEnd"/>
            <w:r w:rsidRPr="0019027A">
              <w:rPr>
                <w:rFonts w:asciiTheme="minorHAnsi" w:hAnsiTheme="minorHAnsi" w:cstheme="minorHAnsi"/>
              </w:rPr>
              <w:t xml:space="preserve"> using the details of the </w:t>
            </w:r>
            <w:proofErr w:type="spellStart"/>
            <w:r w:rsidRPr="0019027A">
              <w:rPr>
                <w:rFonts w:asciiTheme="minorHAnsi" w:hAnsiTheme="minorHAnsi" w:cstheme="minorHAnsi"/>
                <w:b/>
              </w:rPr>
              <w:t>auspic</w:t>
            </w:r>
            <w:r w:rsidR="0019027A" w:rsidRPr="0019027A">
              <w:rPr>
                <w:rFonts w:asciiTheme="minorHAnsi" w:hAnsiTheme="minorHAnsi" w:cstheme="minorHAnsi"/>
                <w:b/>
              </w:rPr>
              <w:t>ing</w:t>
            </w:r>
            <w:proofErr w:type="spellEnd"/>
            <w:r w:rsidRPr="0019027A">
              <w:rPr>
                <w:rFonts w:asciiTheme="minorHAnsi" w:hAnsiTheme="minorHAnsi" w:cstheme="minorHAnsi"/>
                <w:b/>
              </w:rPr>
              <w:t xml:space="preserve"> body</w:t>
            </w:r>
            <w:r w:rsidRPr="0019027A">
              <w:rPr>
                <w:rFonts w:asciiTheme="minorHAnsi" w:hAnsiTheme="minorHAnsi" w:cstheme="minorHAnsi"/>
              </w:rPr>
              <w:t>.</w:t>
            </w:r>
          </w:p>
        </w:tc>
      </w:tr>
      <w:tr w:rsidR="00B13611" w:rsidRPr="002374E3" w14:paraId="5F179AB6" w14:textId="77777777" w:rsidTr="0084084B">
        <w:tc>
          <w:tcPr>
            <w:tcW w:w="2835" w:type="dxa"/>
          </w:tcPr>
          <w:p w14:paraId="2B03C9F5" w14:textId="77777777" w:rsidR="00B13611" w:rsidRPr="002374E3" w:rsidRDefault="00B13611" w:rsidP="00B244BC">
            <w:pPr>
              <w:jc w:val="both"/>
              <w:rPr>
                <w:rFonts w:asciiTheme="minorHAnsi" w:hAnsiTheme="minorHAnsi" w:cstheme="minorHAnsi"/>
                <w:b/>
              </w:rPr>
            </w:pPr>
            <w:r w:rsidRPr="002374E3">
              <w:rPr>
                <w:rFonts w:asciiTheme="minorHAnsi" w:hAnsiTheme="minorHAnsi" w:cstheme="minorHAnsi"/>
                <w:b/>
              </w:rPr>
              <w:t>Declaration</w:t>
            </w:r>
          </w:p>
        </w:tc>
        <w:tc>
          <w:tcPr>
            <w:tcW w:w="6095" w:type="dxa"/>
          </w:tcPr>
          <w:p w14:paraId="4B67904C" w14:textId="48F5E494" w:rsidR="00B13611" w:rsidRPr="0019027A" w:rsidRDefault="00B13611" w:rsidP="00B244BC">
            <w:pPr>
              <w:jc w:val="both"/>
              <w:rPr>
                <w:rFonts w:asciiTheme="minorHAnsi" w:hAnsiTheme="minorHAnsi" w:cstheme="minorHAnsi"/>
              </w:rPr>
            </w:pPr>
            <w:r w:rsidRPr="0019027A">
              <w:rPr>
                <w:rFonts w:asciiTheme="minorHAnsi" w:hAnsiTheme="minorHAnsi" w:cstheme="minorHAnsi"/>
              </w:rPr>
              <w:t xml:space="preserve">This entire section </w:t>
            </w:r>
            <w:proofErr w:type="gramStart"/>
            <w:r w:rsidRPr="0019027A">
              <w:rPr>
                <w:rFonts w:asciiTheme="minorHAnsi" w:hAnsiTheme="minorHAnsi" w:cstheme="minorHAnsi"/>
              </w:rPr>
              <w:t>should be completed</w:t>
            </w:r>
            <w:proofErr w:type="gramEnd"/>
            <w:r w:rsidRPr="0019027A">
              <w:rPr>
                <w:rFonts w:asciiTheme="minorHAnsi" w:hAnsiTheme="minorHAnsi" w:cstheme="minorHAnsi"/>
              </w:rPr>
              <w:t xml:space="preserve"> using the details of the </w:t>
            </w:r>
            <w:proofErr w:type="spellStart"/>
            <w:r w:rsidR="0019027A" w:rsidRPr="0019027A">
              <w:rPr>
                <w:rFonts w:asciiTheme="minorHAnsi" w:hAnsiTheme="minorHAnsi" w:cstheme="minorHAnsi"/>
                <w:b/>
              </w:rPr>
              <w:t>auspicing</w:t>
            </w:r>
            <w:proofErr w:type="spellEnd"/>
            <w:r w:rsidRPr="0019027A">
              <w:rPr>
                <w:rFonts w:asciiTheme="minorHAnsi" w:hAnsiTheme="minorHAnsi" w:cstheme="minorHAnsi"/>
                <w:b/>
              </w:rPr>
              <w:t xml:space="preserve"> body</w:t>
            </w:r>
            <w:r w:rsidRPr="0019027A">
              <w:rPr>
                <w:rFonts w:asciiTheme="minorHAnsi" w:hAnsiTheme="minorHAnsi" w:cstheme="minorHAnsi"/>
              </w:rPr>
              <w:t>.</w:t>
            </w:r>
          </w:p>
        </w:tc>
      </w:tr>
    </w:tbl>
    <w:p w14:paraId="080853CA" w14:textId="0D1EF433" w:rsidR="00B13611" w:rsidRPr="002374E3" w:rsidRDefault="00B13611" w:rsidP="0084084B">
      <w:pPr>
        <w:jc w:val="both"/>
        <w:rPr>
          <w:rFonts w:asciiTheme="minorHAnsi" w:hAnsiTheme="minorHAnsi" w:cstheme="minorHAnsi"/>
          <w:b/>
          <w:color w:val="000000" w:themeColor="text1"/>
        </w:rPr>
      </w:pPr>
    </w:p>
    <w:p w14:paraId="3267611C" w14:textId="581A1515"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 xml:space="preserve">Which party needs to participate in the </w:t>
      </w:r>
      <w:r w:rsidR="007D4F70">
        <w:rPr>
          <w:rFonts w:asciiTheme="minorHAnsi" w:hAnsiTheme="minorHAnsi" w:cstheme="minorHAnsi"/>
        </w:rPr>
        <w:t>d</w:t>
      </w:r>
      <w:r w:rsidRPr="002374E3">
        <w:rPr>
          <w:rFonts w:asciiTheme="minorHAnsi" w:hAnsiTheme="minorHAnsi" w:cstheme="minorHAnsi"/>
        </w:rPr>
        <w:t xml:space="preserve">irect </w:t>
      </w:r>
      <w:r w:rsidR="007D4F70">
        <w:rPr>
          <w:rFonts w:asciiTheme="minorHAnsi" w:hAnsiTheme="minorHAnsi" w:cstheme="minorHAnsi"/>
        </w:rPr>
        <w:t>c</w:t>
      </w:r>
      <w:r w:rsidRPr="002374E3">
        <w:rPr>
          <w:rFonts w:asciiTheme="minorHAnsi" w:hAnsiTheme="minorHAnsi" w:cstheme="minorHAnsi"/>
        </w:rPr>
        <w:t xml:space="preserve">ontact </w:t>
      </w:r>
      <w:r w:rsidR="007D4F70">
        <w:rPr>
          <w:rFonts w:asciiTheme="minorHAnsi" w:hAnsiTheme="minorHAnsi" w:cstheme="minorHAnsi"/>
        </w:rPr>
        <w:t>s</w:t>
      </w:r>
      <w:r w:rsidRPr="002374E3">
        <w:rPr>
          <w:rFonts w:asciiTheme="minorHAnsi" w:hAnsiTheme="minorHAnsi" w:cstheme="minorHAnsi"/>
        </w:rPr>
        <w:t>ession?</w:t>
      </w:r>
    </w:p>
    <w:p w14:paraId="39597198" w14:textId="7E2B63BB"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The </w:t>
      </w:r>
      <w:r w:rsidR="007D4F70">
        <w:rPr>
          <w:rFonts w:asciiTheme="minorHAnsi" w:hAnsiTheme="minorHAnsi" w:cstheme="minorHAnsi"/>
        </w:rPr>
        <w:t>d</w:t>
      </w:r>
      <w:r w:rsidRPr="002374E3">
        <w:rPr>
          <w:rFonts w:asciiTheme="minorHAnsi" w:hAnsiTheme="minorHAnsi" w:cstheme="minorHAnsi"/>
        </w:rPr>
        <w:t xml:space="preserve">irect </w:t>
      </w:r>
      <w:r w:rsidR="007D4F70">
        <w:rPr>
          <w:rFonts w:asciiTheme="minorHAnsi" w:hAnsiTheme="minorHAnsi" w:cstheme="minorHAnsi"/>
        </w:rPr>
        <w:t>c</w:t>
      </w:r>
      <w:r w:rsidRPr="002374E3">
        <w:rPr>
          <w:rFonts w:asciiTheme="minorHAnsi" w:hAnsiTheme="minorHAnsi" w:cstheme="minorHAnsi"/>
        </w:rPr>
        <w:t xml:space="preserve">ontact </w:t>
      </w:r>
      <w:r w:rsidR="007D4F70">
        <w:rPr>
          <w:rFonts w:asciiTheme="minorHAnsi" w:hAnsiTheme="minorHAnsi" w:cstheme="minorHAnsi"/>
        </w:rPr>
        <w:t>s</w:t>
      </w:r>
      <w:r w:rsidRPr="002374E3">
        <w:rPr>
          <w:rFonts w:asciiTheme="minorHAnsi" w:hAnsiTheme="minorHAnsi" w:cstheme="minorHAnsi"/>
        </w:rPr>
        <w:t xml:space="preserve">ession </w:t>
      </w:r>
      <w:proofErr w:type="gramStart"/>
      <w:r w:rsidRPr="002374E3">
        <w:rPr>
          <w:rFonts w:asciiTheme="minorHAnsi" w:hAnsiTheme="minorHAnsi" w:cstheme="minorHAnsi"/>
        </w:rPr>
        <w:t>will be used</w:t>
      </w:r>
      <w:proofErr w:type="gramEnd"/>
      <w:r w:rsidRPr="002374E3">
        <w:rPr>
          <w:rFonts w:asciiTheme="minorHAnsi" w:hAnsiTheme="minorHAnsi" w:cstheme="minorHAnsi"/>
        </w:rPr>
        <w:t xml:space="preserve"> to confirm how the Transition Assistance Funding will be spent and arrange for completion of the Transition Assistance Funding Agreement, including designating a signatory.</w:t>
      </w:r>
    </w:p>
    <w:p w14:paraId="1FFA8235" w14:textId="7EFCB832"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It is recommended that a representative from both the </w:t>
      </w:r>
      <w:proofErr w:type="spellStart"/>
      <w:r w:rsidRPr="002374E3">
        <w:rPr>
          <w:rFonts w:asciiTheme="minorHAnsi" w:hAnsiTheme="minorHAnsi" w:cstheme="minorHAnsi"/>
        </w:rPr>
        <w:t>auspicing</w:t>
      </w:r>
      <w:proofErr w:type="spellEnd"/>
      <w:r w:rsidRPr="002374E3">
        <w:rPr>
          <w:rFonts w:asciiTheme="minorHAnsi" w:hAnsiTheme="minorHAnsi" w:cstheme="minorHAnsi"/>
        </w:rPr>
        <w:t xml:space="preserve"> body and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party participate in the Direct Contact Session to provide the auspicing body with details of the Transition Assistance Funding Agreement.</w:t>
      </w:r>
    </w:p>
    <w:p w14:paraId="6862017F" w14:textId="65885939"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Which party signs the Transition Assistance Funding Agreement?</w:t>
      </w:r>
    </w:p>
    <w:p w14:paraId="76FBC0B6" w14:textId="3AD4261F" w:rsidR="00B13611" w:rsidRPr="002374E3" w:rsidRDefault="00B13611" w:rsidP="00B13611">
      <w:pPr>
        <w:pStyle w:val="ListParagraph"/>
        <w:ind w:left="360"/>
        <w:jc w:val="both"/>
        <w:rPr>
          <w:rFonts w:asciiTheme="minorHAnsi" w:hAnsiTheme="minorHAnsi" w:cstheme="minorHAnsi"/>
        </w:rPr>
      </w:pPr>
      <w:r w:rsidRPr="002374E3">
        <w:rPr>
          <w:rFonts w:asciiTheme="minorHAnsi" w:hAnsiTheme="minorHAnsi" w:cstheme="minorHAnsi"/>
        </w:rPr>
        <w:t>The auspicing body is responsible for signing the agreement and will be responsible for complying with all aspects of the</w:t>
      </w:r>
      <w:r w:rsidR="00032E8D">
        <w:rPr>
          <w:rFonts w:asciiTheme="minorHAnsi" w:hAnsiTheme="minorHAnsi" w:cstheme="minorHAnsi"/>
        </w:rPr>
        <w:t xml:space="preserve"> Transition Assistance Funding.</w:t>
      </w:r>
    </w:p>
    <w:p w14:paraId="331D0054" w14:textId="6A7A69A0"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Which party is responsible when addressing compliance and reporting issues with the Transition Assistance Funding?</w:t>
      </w:r>
    </w:p>
    <w:p w14:paraId="150EBB07" w14:textId="491421DB"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As the auspicing body is responsible for the Transition Assistance Funding and signs the Transition Assistance Funding Agreement, they will be the main contact. The Transition Assistance Funding team will work with the auspicing body to address compliance and reporting issues. The auspicing body will be responsible for engaging with the </w:t>
      </w:r>
      <w:proofErr w:type="spellStart"/>
      <w:r w:rsidR="001C22B9">
        <w:rPr>
          <w:rFonts w:asciiTheme="minorHAnsi" w:hAnsiTheme="minorHAnsi" w:cstheme="minorHAnsi"/>
        </w:rPr>
        <w:t>auspiced</w:t>
      </w:r>
      <w:proofErr w:type="spellEnd"/>
      <w:r w:rsidR="001C22B9">
        <w:rPr>
          <w:rFonts w:asciiTheme="minorHAnsi" w:hAnsiTheme="minorHAnsi" w:cstheme="minorHAnsi"/>
        </w:rPr>
        <w:t xml:space="preserve"> party where required.</w:t>
      </w:r>
    </w:p>
    <w:p w14:paraId="76B1C505" w14:textId="416660A8"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 xml:space="preserve">What happens where there are several Transition Assistance Funding applications under one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body?</w:t>
      </w:r>
    </w:p>
    <w:p w14:paraId="60D3C9B4" w14:textId="4F36CE98"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The Transition Assistance Funding Team will be performing duplication checks to detect where multiple applications have used the same ABN. Any applications using the same ABN will be reviewed and applicants contacted for next steps. </w:t>
      </w:r>
    </w:p>
    <w:p w14:paraId="3B4238F5" w14:textId="2CEC6443"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It will be the responsibility of the auspicing body to resolve instances where </w:t>
      </w:r>
      <w:proofErr w:type="spellStart"/>
      <w:r w:rsidRPr="002374E3">
        <w:rPr>
          <w:rFonts w:asciiTheme="minorHAnsi" w:hAnsiTheme="minorHAnsi" w:cstheme="minorHAnsi"/>
        </w:rPr>
        <w:t>auspiced</w:t>
      </w:r>
      <w:proofErr w:type="spellEnd"/>
      <w:r w:rsidRPr="002374E3">
        <w:rPr>
          <w:rFonts w:asciiTheme="minorHAnsi" w:hAnsiTheme="minorHAnsi" w:cstheme="minorHAnsi"/>
        </w:rPr>
        <w:t xml:space="preserve"> partie</w:t>
      </w:r>
      <w:r w:rsidR="00032E8D">
        <w:rPr>
          <w:rFonts w:asciiTheme="minorHAnsi" w:hAnsiTheme="minorHAnsi" w:cstheme="minorHAnsi"/>
        </w:rPr>
        <w:t>s submit multiple applications.</w:t>
      </w:r>
    </w:p>
    <w:p w14:paraId="768FF14F" w14:textId="081E2DF0"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t>Can an organisation apply for funding under both an auspice arrangement and a direct application using their ABN?</w:t>
      </w:r>
    </w:p>
    <w:p w14:paraId="03962689" w14:textId="14ACE439" w:rsidR="0032734A" w:rsidRDefault="00B13611" w:rsidP="0084084B">
      <w:pPr>
        <w:ind w:left="360"/>
        <w:jc w:val="both"/>
        <w:rPr>
          <w:rFonts w:asciiTheme="minorHAnsi" w:hAnsiTheme="minorHAnsi" w:cstheme="minorHAnsi"/>
        </w:rPr>
      </w:pPr>
      <w:r w:rsidRPr="002374E3">
        <w:rPr>
          <w:rFonts w:asciiTheme="minorHAnsi" w:hAnsiTheme="minorHAnsi" w:cstheme="minorHAnsi"/>
        </w:rPr>
        <w:t>No, an organisation may only submit one application for Transition Assistance Funding. The Transition Assistance Funding Team will be completing checks on applications to ensure only one applicatio</w:t>
      </w:r>
      <w:r w:rsidR="0032734A">
        <w:rPr>
          <w:rFonts w:asciiTheme="minorHAnsi" w:hAnsiTheme="minorHAnsi" w:cstheme="minorHAnsi"/>
        </w:rPr>
        <w:t>n per organisation is accepted.</w:t>
      </w:r>
    </w:p>
    <w:p w14:paraId="47BC2643" w14:textId="77777777" w:rsidR="0032734A" w:rsidRDefault="0032734A">
      <w:pPr>
        <w:spacing w:before="0" w:after="200" w:line="276" w:lineRule="auto"/>
        <w:rPr>
          <w:rFonts w:asciiTheme="minorHAnsi" w:hAnsiTheme="minorHAnsi" w:cstheme="minorHAnsi"/>
        </w:rPr>
      </w:pPr>
      <w:r>
        <w:rPr>
          <w:rFonts w:asciiTheme="minorHAnsi" w:hAnsiTheme="minorHAnsi" w:cstheme="minorHAnsi"/>
        </w:rPr>
        <w:br w:type="page"/>
      </w:r>
    </w:p>
    <w:p w14:paraId="139FCE9B" w14:textId="047BB836" w:rsidR="00B13611" w:rsidRPr="002374E3" w:rsidRDefault="00B13611" w:rsidP="00B13611">
      <w:pPr>
        <w:pStyle w:val="Heading2"/>
        <w:numPr>
          <w:ilvl w:val="0"/>
          <w:numId w:val="11"/>
        </w:numPr>
        <w:rPr>
          <w:rFonts w:asciiTheme="minorHAnsi" w:hAnsiTheme="minorHAnsi" w:cstheme="minorHAnsi"/>
        </w:rPr>
      </w:pPr>
      <w:r w:rsidRPr="002374E3">
        <w:rPr>
          <w:rFonts w:asciiTheme="minorHAnsi" w:hAnsiTheme="minorHAnsi" w:cstheme="minorHAnsi"/>
        </w:rPr>
        <w:lastRenderedPageBreak/>
        <w:t xml:space="preserve">Can two or more organisations collaborate and apply for funding under an auspice arrangement? </w:t>
      </w:r>
    </w:p>
    <w:p w14:paraId="74C5C9A0" w14:textId="43B26DC0" w:rsidR="00B13611" w:rsidRPr="002374E3" w:rsidRDefault="00B13611" w:rsidP="00B13611">
      <w:pPr>
        <w:ind w:left="360"/>
        <w:jc w:val="both"/>
        <w:rPr>
          <w:rFonts w:asciiTheme="minorHAnsi" w:hAnsiTheme="minorHAnsi" w:cstheme="minorHAnsi"/>
        </w:rPr>
      </w:pPr>
      <w:r w:rsidRPr="002374E3">
        <w:rPr>
          <w:rFonts w:asciiTheme="minorHAnsi" w:hAnsiTheme="minorHAnsi" w:cstheme="minorHAnsi"/>
        </w:rPr>
        <w:t xml:space="preserve">No, due to the nature of the funding and the application process it is not possible for two or more organisations </w:t>
      </w:r>
      <w:proofErr w:type="gramStart"/>
      <w:r w:rsidRPr="002374E3">
        <w:rPr>
          <w:rFonts w:asciiTheme="minorHAnsi" w:hAnsiTheme="minorHAnsi" w:cstheme="minorHAnsi"/>
        </w:rPr>
        <w:t>to jointly apply</w:t>
      </w:r>
      <w:proofErr w:type="gramEnd"/>
      <w:r w:rsidRPr="002374E3">
        <w:rPr>
          <w:rFonts w:asciiTheme="minorHAnsi" w:hAnsiTheme="minorHAnsi" w:cstheme="minorHAnsi"/>
        </w:rPr>
        <w:t xml:space="preserve"> for</w:t>
      </w:r>
      <w:r w:rsidR="004A6AD9">
        <w:rPr>
          <w:rFonts w:asciiTheme="minorHAnsi" w:hAnsiTheme="minorHAnsi" w:cstheme="minorHAnsi"/>
        </w:rPr>
        <w:t xml:space="preserve"> Transition Assistance Funding.</w:t>
      </w:r>
      <w:bookmarkEnd w:id="0"/>
    </w:p>
    <w:sectPr w:rsidR="00B13611" w:rsidRPr="002374E3" w:rsidSect="0087600D">
      <w:footerReference w:type="first" r:id="rId10"/>
      <w:pgSz w:w="11906" w:h="16838"/>
      <w:pgMar w:top="1134" w:right="1418" w:bottom="1418" w:left="1134" w:header="284" w:footer="45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E8BD4A" w14:textId="77777777" w:rsidR="0043259D" w:rsidRDefault="0043259D" w:rsidP="008F3023">
      <w:pPr>
        <w:spacing w:before="0" w:after="0" w:line="240" w:lineRule="auto"/>
      </w:pPr>
      <w:r>
        <w:separator/>
      </w:r>
    </w:p>
  </w:endnote>
  <w:endnote w:type="continuationSeparator" w:id="0">
    <w:p w14:paraId="3989D95B" w14:textId="77777777" w:rsidR="0043259D" w:rsidRDefault="0043259D" w:rsidP="008F302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03039"/>
      <w:docPartObj>
        <w:docPartGallery w:val="Page Numbers (Bottom of Page)"/>
        <w:docPartUnique/>
      </w:docPartObj>
    </w:sdtPr>
    <w:sdtEndPr>
      <w:rPr>
        <w:noProof/>
      </w:rPr>
    </w:sdtEndPr>
    <w:sdtContent>
      <w:p w14:paraId="6874D061" w14:textId="34D3669C" w:rsidR="00281DFB" w:rsidRDefault="00281DFB" w:rsidP="008E32D4">
        <w:pPr>
          <w:pStyle w:val="Footer"/>
          <w:jc w:val="center"/>
        </w:pPr>
        <w:r>
          <w:fldChar w:fldCharType="begin"/>
        </w:r>
        <w:r>
          <w:instrText xml:space="preserve"> PAGE   \* MERGEFORMAT </w:instrText>
        </w:r>
        <w:r>
          <w:fldChar w:fldCharType="separate"/>
        </w:r>
        <w:r w:rsidR="004B34F9">
          <w:rPr>
            <w:noProof/>
          </w:rPr>
          <w:t>1</w:t>
        </w:r>
        <w:r>
          <w:rPr>
            <w:noProof/>
          </w:rPr>
          <w:fldChar w:fldCharType="end"/>
        </w:r>
      </w:p>
    </w:sdtContent>
  </w:sdt>
  <w:p w14:paraId="646B122C" w14:textId="77777777" w:rsidR="00F85669" w:rsidRDefault="00F85669" w:rsidP="00B10EB1">
    <w:pPr>
      <w:pStyle w:val="Foote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7BD1E" w14:textId="77777777" w:rsidR="0043259D" w:rsidRDefault="0043259D" w:rsidP="008F3023">
      <w:pPr>
        <w:spacing w:before="0" w:after="0" w:line="240" w:lineRule="auto"/>
      </w:pPr>
      <w:r>
        <w:separator/>
      </w:r>
    </w:p>
  </w:footnote>
  <w:footnote w:type="continuationSeparator" w:id="0">
    <w:p w14:paraId="747173C4" w14:textId="77777777" w:rsidR="0043259D" w:rsidRDefault="0043259D" w:rsidP="008F302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0D19"/>
    <w:multiLevelType w:val="hybridMultilevel"/>
    <w:tmpl w:val="3048B3E4"/>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56537F"/>
    <w:multiLevelType w:val="hybridMultilevel"/>
    <w:tmpl w:val="5A48F09E"/>
    <w:lvl w:ilvl="0" w:tplc="85D00AA2">
      <w:start w:val="1"/>
      <w:numFmt w:val="bullet"/>
      <w:pStyle w:val="ListBullet"/>
      <w:lvlText w:val="•"/>
      <w:lvlJc w:val="left"/>
      <w:pPr>
        <w:tabs>
          <w:tab w:val="num" w:pos="360"/>
        </w:tabs>
        <w:ind w:left="36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D1012A6"/>
    <w:multiLevelType w:val="hybridMultilevel"/>
    <w:tmpl w:val="35186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CEB6DF6"/>
    <w:multiLevelType w:val="hybridMultilevel"/>
    <w:tmpl w:val="80A49B7E"/>
    <w:lvl w:ilvl="0" w:tplc="0C09000F">
      <w:start w:val="1"/>
      <w:numFmt w:val="decimal"/>
      <w:lvlText w:val="%1."/>
      <w:lvlJc w:val="left"/>
      <w:pPr>
        <w:tabs>
          <w:tab w:val="num" w:pos="360"/>
        </w:tabs>
        <w:ind w:left="36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C2467F"/>
    <w:multiLevelType w:val="hybridMultilevel"/>
    <w:tmpl w:val="6EA89F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7D05F66"/>
    <w:multiLevelType w:val="hybridMultilevel"/>
    <w:tmpl w:val="2EFA84F0"/>
    <w:lvl w:ilvl="0" w:tplc="912E09F4">
      <w:start w:val="3"/>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4AB246E0"/>
    <w:multiLevelType w:val="hybridMultilevel"/>
    <w:tmpl w:val="78143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3971D68"/>
    <w:multiLevelType w:val="hybridMultilevel"/>
    <w:tmpl w:val="B39CF7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AE4C71"/>
    <w:multiLevelType w:val="hybridMultilevel"/>
    <w:tmpl w:val="369431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5C072CB"/>
    <w:multiLevelType w:val="hybridMultilevel"/>
    <w:tmpl w:val="47B68E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2D42011"/>
    <w:multiLevelType w:val="hybridMultilevel"/>
    <w:tmpl w:val="2EFA84F0"/>
    <w:lvl w:ilvl="0" w:tplc="912E09F4">
      <w:start w:val="3"/>
      <w:numFmt w:val="decimal"/>
      <w:lvlText w:val="%1."/>
      <w:lvlJc w:val="left"/>
      <w:pPr>
        <w:ind w:left="1080" w:hanging="360"/>
      </w:pPr>
      <w:rPr>
        <w:rFonts w:hint="default"/>
        <w:b/>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
  </w:num>
  <w:num w:numId="2">
    <w:abstractNumId w:val="6"/>
  </w:num>
  <w:num w:numId="3">
    <w:abstractNumId w:val="4"/>
  </w:num>
  <w:num w:numId="4">
    <w:abstractNumId w:val="7"/>
  </w:num>
  <w:num w:numId="5">
    <w:abstractNumId w:val="3"/>
  </w:num>
  <w:num w:numId="6">
    <w:abstractNumId w:val="0"/>
  </w:num>
  <w:num w:numId="7">
    <w:abstractNumId w:val="8"/>
  </w:num>
  <w:num w:numId="8">
    <w:abstractNumId w:val="5"/>
  </w:num>
  <w:num w:numId="9">
    <w:abstractNumId w:val="10"/>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828"/>
    <w:rsid w:val="000140B8"/>
    <w:rsid w:val="00032E8D"/>
    <w:rsid w:val="00051D1C"/>
    <w:rsid w:val="0006036B"/>
    <w:rsid w:val="00081610"/>
    <w:rsid w:val="000D171B"/>
    <w:rsid w:val="001018B1"/>
    <w:rsid w:val="0010236F"/>
    <w:rsid w:val="001510D7"/>
    <w:rsid w:val="0019027A"/>
    <w:rsid w:val="001A7461"/>
    <w:rsid w:val="001C22B9"/>
    <w:rsid w:val="001E630D"/>
    <w:rsid w:val="001F512D"/>
    <w:rsid w:val="002374E3"/>
    <w:rsid w:val="002530E1"/>
    <w:rsid w:val="00281DFB"/>
    <w:rsid w:val="002A2236"/>
    <w:rsid w:val="002B3CC6"/>
    <w:rsid w:val="00311FC7"/>
    <w:rsid w:val="003258D7"/>
    <w:rsid w:val="0032734A"/>
    <w:rsid w:val="003300A5"/>
    <w:rsid w:val="0038044C"/>
    <w:rsid w:val="00381828"/>
    <w:rsid w:val="00395D81"/>
    <w:rsid w:val="003B2BB8"/>
    <w:rsid w:val="003D34FF"/>
    <w:rsid w:val="003E2B62"/>
    <w:rsid w:val="0043259D"/>
    <w:rsid w:val="00440CB8"/>
    <w:rsid w:val="004A6AD9"/>
    <w:rsid w:val="004B34F9"/>
    <w:rsid w:val="004B54CA"/>
    <w:rsid w:val="004E5CBF"/>
    <w:rsid w:val="004F3571"/>
    <w:rsid w:val="004F77F4"/>
    <w:rsid w:val="005016B2"/>
    <w:rsid w:val="0050273B"/>
    <w:rsid w:val="00517AE4"/>
    <w:rsid w:val="00545CA1"/>
    <w:rsid w:val="0054713E"/>
    <w:rsid w:val="00567053"/>
    <w:rsid w:val="00584FC1"/>
    <w:rsid w:val="00586246"/>
    <w:rsid w:val="005877DC"/>
    <w:rsid w:val="005C3AA9"/>
    <w:rsid w:val="00621AD7"/>
    <w:rsid w:val="00632E1D"/>
    <w:rsid w:val="006A4CE7"/>
    <w:rsid w:val="006F3B47"/>
    <w:rsid w:val="0070036E"/>
    <w:rsid w:val="007065F3"/>
    <w:rsid w:val="0073320E"/>
    <w:rsid w:val="00775572"/>
    <w:rsid w:val="00781EEF"/>
    <w:rsid w:val="00785261"/>
    <w:rsid w:val="007931FC"/>
    <w:rsid w:val="007B0256"/>
    <w:rsid w:val="007D4F70"/>
    <w:rsid w:val="0084084B"/>
    <w:rsid w:val="0084227C"/>
    <w:rsid w:val="008565DF"/>
    <w:rsid w:val="0085710F"/>
    <w:rsid w:val="0086645D"/>
    <w:rsid w:val="00875555"/>
    <w:rsid w:val="0087600D"/>
    <w:rsid w:val="00876CA6"/>
    <w:rsid w:val="00877018"/>
    <w:rsid w:val="008E32D4"/>
    <w:rsid w:val="008F3023"/>
    <w:rsid w:val="009225F0"/>
    <w:rsid w:val="00931576"/>
    <w:rsid w:val="0094563F"/>
    <w:rsid w:val="00946F56"/>
    <w:rsid w:val="009D3CCB"/>
    <w:rsid w:val="00A13549"/>
    <w:rsid w:val="00A15929"/>
    <w:rsid w:val="00A43E66"/>
    <w:rsid w:val="00A4462B"/>
    <w:rsid w:val="00A54DCB"/>
    <w:rsid w:val="00A66A85"/>
    <w:rsid w:val="00A74769"/>
    <w:rsid w:val="00AC7145"/>
    <w:rsid w:val="00B10EB1"/>
    <w:rsid w:val="00B13611"/>
    <w:rsid w:val="00B25125"/>
    <w:rsid w:val="00B805C3"/>
    <w:rsid w:val="00BA2DB9"/>
    <w:rsid w:val="00BD0A30"/>
    <w:rsid w:val="00BE7148"/>
    <w:rsid w:val="00C027B8"/>
    <w:rsid w:val="00C12B98"/>
    <w:rsid w:val="00C45245"/>
    <w:rsid w:val="00C57001"/>
    <w:rsid w:val="00C94C20"/>
    <w:rsid w:val="00CB52CC"/>
    <w:rsid w:val="00CD623B"/>
    <w:rsid w:val="00CE1CB4"/>
    <w:rsid w:val="00D22A8A"/>
    <w:rsid w:val="00D22B7F"/>
    <w:rsid w:val="00D238A1"/>
    <w:rsid w:val="00D41460"/>
    <w:rsid w:val="00D90D3C"/>
    <w:rsid w:val="00E55491"/>
    <w:rsid w:val="00E708BB"/>
    <w:rsid w:val="00E71CA0"/>
    <w:rsid w:val="00EE3834"/>
    <w:rsid w:val="00F2389B"/>
    <w:rsid w:val="00F25D84"/>
    <w:rsid w:val="00F30908"/>
    <w:rsid w:val="00F7224E"/>
    <w:rsid w:val="00F85669"/>
    <w:rsid w:val="00F93639"/>
    <w:rsid w:val="00FB258E"/>
    <w:rsid w:val="00FC1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6C967"/>
  <w15:docId w15:val="{69BF7DBF-BB3C-4BBD-8B59-AF0909D9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12D"/>
    <w:pPr>
      <w:spacing w:before="120" w:after="180" w:line="280" w:lineRule="atLeast"/>
    </w:pPr>
    <w:rPr>
      <w:rFonts w:ascii="Arial" w:eastAsia="Times New Roman" w:hAnsi="Arial" w:cs="Times New Roman"/>
      <w:spacing w:val="4"/>
      <w:sz w:val="24"/>
      <w:szCs w:val="24"/>
      <w:lang w:eastAsia="en-AU"/>
    </w:rPr>
  </w:style>
  <w:style w:type="paragraph" w:styleId="Heading1">
    <w:name w:val="heading 1"/>
    <w:basedOn w:val="Normal"/>
    <w:next w:val="Normal"/>
    <w:link w:val="Heading1Char"/>
    <w:uiPriority w:val="2"/>
    <w:qFormat/>
    <w:rsid w:val="00F7224E"/>
    <w:pPr>
      <w:spacing w:before="360" w:after="120" w:line="240" w:lineRule="auto"/>
      <w:contextualSpacing/>
      <w:outlineLvl w:val="0"/>
    </w:pPr>
    <w:rPr>
      <w:rFonts w:ascii="Georgia" w:eastAsiaTheme="majorEastAsia" w:hAnsi="Georgia" w:cstheme="majorBidi"/>
      <w:bCs/>
      <w:color w:val="06586B"/>
      <w:sz w:val="36"/>
      <w:szCs w:val="28"/>
    </w:rPr>
  </w:style>
  <w:style w:type="paragraph" w:styleId="Heading2">
    <w:name w:val="heading 2"/>
    <w:basedOn w:val="Normal"/>
    <w:next w:val="Normal"/>
    <w:link w:val="Heading2Char"/>
    <w:uiPriority w:val="2"/>
    <w:unhideWhenUsed/>
    <w:qFormat/>
    <w:rsid w:val="00F7224E"/>
    <w:pPr>
      <w:spacing w:before="240" w:after="120" w:line="240" w:lineRule="auto"/>
      <w:outlineLvl w:val="1"/>
    </w:pPr>
    <w:rPr>
      <w:rFonts w:ascii="Georgia" w:eastAsiaTheme="majorEastAsia" w:hAnsi="Georgia" w:cstheme="majorBidi"/>
      <w:bCs/>
      <w:color w:val="06586B"/>
      <w:sz w:val="32"/>
      <w:szCs w:val="26"/>
    </w:rPr>
  </w:style>
  <w:style w:type="paragraph" w:styleId="Heading3">
    <w:name w:val="heading 3"/>
    <w:basedOn w:val="Normal"/>
    <w:next w:val="Normal"/>
    <w:link w:val="Heading3Char"/>
    <w:uiPriority w:val="9"/>
    <w:unhideWhenUsed/>
    <w:qFormat/>
    <w:rsid w:val="002B3CC6"/>
    <w:pPr>
      <w:spacing w:before="200" w:after="0" w:line="271" w:lineRule="auto"/>
      <w:outlineLvl w:val="2"/>
    </w:pPr>
    <w:rPr>
      <w:rFonts w:ascii="Georgia" w:eastAsiaTheme="majorEastAsia" w:hAnsi="Georgia" w:cstheme="majorBidi"/>
      <w:bCs/>
      <w:sz w:val="28"/>
    </w:rPr>
  </w:style>
  <w:style w:type="paragraph" w:styleId="Heading4">
    <w:name w:val="heading 4"/>
    <w:basedOn w:val="Normal"/>
    <w:next w:val="Normal"/>
    <w:link w:val="Heading4Char"/>
    <w:uiPriority w:val="9"/>
    <w:unhideWhenUsed/>
    <w:qFormat/>
    <w:rsid w:val="0054713E"/>
    <w:pPr>
      <w:spacing w:before="200" w:after="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4713E"/>
    <w:pPr>
      <w:spacing w:before="200" w:after="0"/>
      <w:outlineLvl w:val="4"/>
    </w:pPr>
    <w:rPr>
      <w:rFonts w:eastAsiaTheme="majorEastAsia" w:cstheme="majorBidi"/>
      <w:bCs/>
    </w:rPr>
  </w:style>
  <w:style w:type="paragraph" w:styleId="Heading6">
    <w:name w:val="heading 6"/>
    <w:basedOn w:val="Normal"/>
    <w:next w:val="Normal"/>
    <w:link w:val="Heading6Char"/>
    <w:uiPriority w:val="9"/>
    <w:unhideWhenUsed/>
    <w:qFormat/>
    <w:rsid w:val="0054713E"/>
    <w:pPr>
      <w:spacing w:after="0" w:line="271" w:lineRule="auto"/>
      <w:outlineLvl w:val="5"/>
    </w:pPr>
    <w:rPr>
      <w:rFonts w:eastAsiaTheme="majorEastAsia" w:cstheme="majorBidi"/>
      <w:bCs/>
      <w:iCs/>
    </w:rPr>
  </w:style>
  <w:style w:type="paragraph" w:styleId="Heading7">
    <w:name w:val="heading 7"/>
    <w:basedOn w:val="Normal"/>
    <w:next w:val="Normal"/>
    <w:link w:val="Heading7Char"/>
    <w:uiPriority w:val="9"/>
    <w:unhideWhenUsed/>
    <w:qFormat/>
    <w:rsid w:val="0054713E"/>
    <w:pPr>
      <w:spacing w:after="0"/>
      <w:outlineLvl w:val="6"/>
    </w:pPr>
    <w:rPr>
      <w:rFonts w:eastAsiaTheme="majorEastAsia" w:cstheme="majorBid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Cs w:val="20"/>
    </w:rPr>
  </w:style>
  <w:style w:type="paragraph" w:styleId="Heading9">
    <w:name w:val="heading 9"/>
    <w:basedOn w:val="Normal"/>
    <w:next w:val="Normal"/>
    <w:link w:val="Heading9Char"/>
    <w:uiPriority w:val="9"/>
    <w:unhideWhenUsed/>
    <w:qFormat/>
    <w:rsid w:val="0054713E"/>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7224E"/>
    <w:rPr>
      <w:rFonts w:ascii="Georgia" w:eastAsiaTheme="majorEastAsia" w:hAnsi="Georgia" w:cstheme="majorBidi"/>
      <w:bCs/>
      <w:color w:val="06586B"/>
      <w:spacing w:val="4"/>
      <w:sz w:val="36"/>
      <w:szCs w:val="28"/>
      <w:lang w:eastAsia="en-AU"/>
    </w:rPr>
  </w:style>
  <w:style w:type="character" w:customStyle="1" w:styleId="Heading2Char">
    <w:name w:val="Heading 2 Char"/>
    <w:basedOn w:val="DefaultParagraphFont"/>
    <w:link w:val="Heading2"/>
    <w:uiPriority w:val="2"/>
    <w:rsid w:val="00F7224E"/>
    <w:rPr>
      <w:rFonts w:ascii="Georgia" w:eastAsiaTheme="majorEastAsia" w:hAnsi="Georgia" w:cstheme="majorBidi"/>
      <w:bCs/>
      <w:color w:val="06586B"/>
      <w:spacing w:val="4"/>
      <w:sz w:val="32"/>
      <w:szCs w:val="26"/>
      <w:lang w:eastAsia="en-AU"/>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2B3CC6"/>
    <w:rPr>
      <w:rFonts w:ascii="Georgia" w:eastAsiaTheme="majorEastAsia" w:hAnsi="Georgia" w:cstheme="majorBidi"/>
      <w:bCs/>
      <w:sz w:val="28"/>
      <w:szCs w:val="24"/>
      <w:lang w:eastAsia="en-AU"/>
    </w:rPr>
  </w:style>
  <w:style w:type="character" w:customStyle="1" w:styleId="Heading4Char">
    <w:name w:val="Heading 4 Char"/>
    <w:basedOn w:val="DefaultParagraphFont"/>
    <w:link w:val="Heading4"/>
    <w:uiPriority w:val="9"/>
    <w:rsid w:val="0054713E"/>
    <w:rPr>
      <w:rFonts w:ascii="Arial" w:eastAsiaTheme="majorEastAsia" w:hAnsi="Arial" w:cstheme="majorBidi"/>
      <w:b/>
      <w:bCs/>
      <w:iCs/>
      <w:szCs w:val="24"/>
      <w:lang w:eastAsia="en-AU"/>
    </w:rPr>
  </w:style>
  <w:style w:type="character" w:customStyle="1" w:styleId="Heading5Char">
    <w:name w:val="Heading 5 Char"/>
    <w:basedOn w:val="DefaultParagraphFont"/>
    <w:link w:val="Heading5"/>
    <w:uiPriority w:val="9"/>
    <w:rsid w:val="0054713E"/>
    <w:rPr>
      <w:rFonts w:ascii="Arial" w:eastAsiaTheme="majorEastAsia" w:hAnsi="Arial" w:cstheme="majorBidi"/>
      <w:bCs/>
      <w:szCs w:val="24"/>
      <w:lang w:eastAsia="en-AU"/>
    </w:rPr>
  </w:style>
  <w:style w:type="character" w:customStyle="1" w:styleId="Heading6Char">
    <w:name w:val="Heading 6 Char"/>
    <w:basedOn w:val="DefaultParagraphFont"/>
    <w:link w:val="Heading6"/>
    <w:uiPriority w:val="9"/>
    <w:rsid w:val="0054713E"/>
    <w:rPr>
      <w:rFonts w:ascii="Arial" w:eastAsiaTheme="majorEastAsia" w:hAnsi="Arial" w:cstheme="majorBidi"/>
      <w:bCs/>
      <w:iCs/>
      <w:szCs w:val="24"/>
      <w:lang w:eastAsia="en-AU"/>
    </w:rPr>
  </w:style>
  <w:style w:type="character" w:customStyle="1" w:styleId="Heading7Char">
    <w:name w:val="Heading 7 Char"/>
    <w:basedOn w:val="DefaultParagraphFont"/>
    <w:link w:val="Heading7"/>
    <w:uiPriority w:val="9"/>
    <w:rsid w:val="0054713E"/>
    <w:rPr>
      <w:rFonts w:ascii="Arial" w:eastAsiaTheme="majorEastAsia" w:hAnsi="Arial" w:cstheme="majorBidi"/>
      <w:iCs/>
      <w:szCs w:val="24"/>
      <w:lang w:eastAsia="en-AU"/>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54713E"/>
    <w:rPr>
      <w:rFonts w:ascii="Arial" w:eastAsiaTheme="majorEastAsia" w:hAnsi="Arial" w:cstheme="majorBidi"/>
      <w:iCs/>
      <w:spacing w:val="5"/>
      <w:szCs w:val="20"/>
      <w:lang w:eastAsia="en-AU"/>
    </w:rPr>
  </w:style>
  <w:style w:type="paragraph" w:styleId="Title">
    <w:name w:val="Title"/>
    <w:basedOn w:val="Normal"/>
    <w:next w:val="Normal"/>
    <w:link w:val="TitleChar"/>
    <w:uiPriority w:val="10"/>
    <w:qFormat/>
    <w:rsid w:val="00F7224E"/>
    <w:pPr>
      <w:spacing w:before="1440" w:line="240" w:lineRule="auto"/>
      <w:contextualSpacing/>
    </w:pPr>
    <w:rPr>
      <w:rFonts w:ascii="Georgia" w:eastAsiaTheme="majorEastAsia" w:hAnsi="Georgia" w:cstheme="majorBidi"/>
      <w:color w:val="06586B"/>
      <w:spacing w:val="5"/>
      <w:sz w:val="72"/>
      <w:szCs w:val="52"/>
    </w:rPr>
  </w:style>
  <w:style w:type="character" w:customStyle="1" w:styleId="TitleChar">
    <w:name w:val="Title Char"/>
    <w:basedOn w:val="DefaultParagraphFont"/>
    <w:link w:val="Title"/>
    <w:uiPriority w:val="10"/>
    <w:rsid w:val="00F7224E"/>
    <w:rPr>
      <w:rFonts w:ascii="Georgia" w:eastAsiaTheme="majorEastAsia" w:hAnsi="Georgia" w:cstheme="majorBidi"/>
      <w:color w:val="06586B"/>
      <w:spacing w:val="5"/>
      <w:sz w:val="72"/>
      <w:szCs w:val="52"/>
      <w:lang w:eastAsia="en-AU"/>
    </w:rPr>
  </w:style>
  <w:style w:type="paragraph" w:styleId="Subtitle">
    <w:name w:val="Subtitle"/>
    <w:basedOn w:val="Normal"/>
    <w:next w:val="Normal"/>
    <w:link w:val="SubtitleChar"/>
    <w:uiPriority w:val="99"/>
    <w:qFormat/>
    <w:rsid w:val="001F512D"/>
    <w:pPr>
      <w:spacing w:before="240" w:after="600" w:line="240" w:lineRule="auto"/>
    </w:pPr>
    <w:rPr>
      <w:rFonts w:ascii="Georgia" w:eastAsiaTheme="majorEastAsia" w:hAnsi="Georgia" w:cstheme="majorBidi"/>
      <w:iCs/>
      <w:spacing w:val="6"/>
      <w:sz w:val="36"/>
    </w:rPr>
  </w:style>
  <w:style w:type="character" w:customStyle="1" w:styleId="SubtitleChar">
    <w:name w:val="Subtitle Char"/>
    <w:basedOn w:val="DefaultParagraphFont"/>
    <w:link w:val="Subtitle"/>
    <w:uiPriority w:val="99"/>
    <w:rsid w:val="001F512D"/>
    <w:rPr>
      <w:rFonts w:ascii="Georgia" w:eastAsiaTheme="majorEastAsia" w:hAnsi="Georgia" w:cstheme="majorBidi"/>
      <w:iCs/>
      <w:spacing w:val="6"/>
      <w:sz w:val="36"/>
      <w:szCs w:val="24"/>
      <w:lang w:eastAsia="en-AU"/>
    </w:rPr>
  </w:style>
  <w:style w:type="character" w:styleId="SubtleEmphasis">
    <w:name w:val="Subtle Emphasis"/>
    <w:uiPriority w:val="19"/>
    <w:qFormat/>
    <w:rsid w:val="004B54CA"/>
    <w:rPr>
      <w:i/>
      <w:iCs/>
    </w:rPr>
  </w:style>
  <w:style w:type="character" w:styleId="Strong">
    <w:name w:val="Strong"/>
    <w:aliases w:val="Bold"/>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customStyle="1" w:styleId="Titlepage">
    <w:name w:val="Title page"/>
    <w:basedOn w:val="Title"/>
    <w:qFormat/>
    <w:rsid w:val="00F7224E"/>
    <w:pPr>
      <w:spacing w:before="4000"/>
      <w:jc w:val="center"/>
    </w:pPr>
  </w:style>
  <w:style w:type="paragraph" w:styleId="Caption">
    <w:name w:val="caption"/>
    <w:aliases w:val="table title"/>
    <w:basedOn w:val="Normal"/>
    <w:next w:val="Normal"/>
    <w:uiPriority w:val="35"/>
    <w:unhideWhenUsed/>
    <w:rsid w:val="00781EEF"/>
    <w:rPr>
      <w:b/>
      <w:bCs/>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C12B98"/>
    <w:pPr>
      <w:pBdr>
        <w:bottom w:val="single" w:sz="18" w:space="1" w:color="275D38"/>
      </w:pBdr>
      <w:tabs>
        <w:tab w:val="center" w:pos="4513"/>
        <w:tab w:val="right" w:pos="9026"/>
      </w:tabs>
      <w:spacing w:before="600" w:after="720" w:line="240" w:lineRule="auto"/>
    </w:pPr>
    <w:rPr>
      <w:rFonts w:ascii="Georgia" w:hAnsi="Georgia"/>
      <w:color w:val="275D38"/>
    </w:rPr>
  </w:style>
  <w:style w:type="character" w:customStyle="1" w:styleId="HeaderChar">
    <w:name w:val="Header Char"/>
    <w:basedOn w:val="DefaultParagraphFont"/>
    <w:link w:val="Header"/>
    <w:uiPriority w:val="99"/>
    <w:rsid w:val="00C12B98"/>
    <w:rPr>
      <w:rFonts w:ascii="Georgia" w:eastAsia="Times New Roman" w:hAnsi="Georgia" w:cs="Times New Roman"/>
      <w:color w:val="275D38"/>
      <w:spacing w:val="4"/>
      <w:sz w:val="24"/>
      <w:szCs w:val="24"/>
      <w:lang w:eastAsia="en-AU"/>
    </w:rPr>
  </w:style>
  <w:style w:type="paragraph" w:styleId="Footer">
    <w:name w:val="footer"/>
    <w:basedOn w:val="Normal"/>
    <w:link w:val="FooterChar"/>
    <w:uiPriority w:val="99"/>
    <w:unhideWhenUsed/>
    <w:rsid w:val="008F30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023"/>
    <w:rPr>
      <w:rFonts w:ascii="Arial" w:hAnsi="Arial"/>
    </w:rPr>
  </w:style>
  <w:style w:type="paragraph" w:styleId="BalloonText">
    <w:name w:val="Balloon Text"/>
    <w:basedOn w:val="Normal"/>
    <w:link w:val="BalloonTextChar"/>
    <w:uiPriority w:val="99"/>
    <w:semiHidden/>
    <w:unhideWhenUsed/>
    <w:rsid w:val="008F30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023"/>
    <w:rPr>
      <w:rFonts w:ascii="Tahoma" w:hAnsi="Tahoma" w:cs="Tahoma"/>
      <w:sz w:val="16"/>
      <w:szCs w:val="16"/>
    </w:rPr>
  </w:style>
  <w:style w:type="paragraph" w:styleId="ListBullet">
    <w:name w:val="List Bullet"/>
    <w:basedOn w:val="Normal"/>
    <w:uiPriority w:val="1"/>
    <w:qFormat/>
    <w:rsid w:val="0050273B"/>
    <w:pPr>
      <w:numPr>
        <w:numId w:val="1"/>
      </w:numPr>
      <w:tabs>
        <w:tab w:val="clear" w:pos="360"/>
        <w:tab w:val="left" w:pos="170"/>
      </w:tabs>
      <w:spacing w:before="60" w:after="120"/>
      <w:ind w:left="170" w:hanging="170"/>
    </w:pPr>
  </w:style>
  <w:style w:type="paragraph" w:customStyle="1" w:styleId="Pullouttext">
    <w:name w:val="Pullout text"/>
    <w:next w:val="Normal"/>
    <w:link w:val="PullouttextChar"/>
    <w:uiPriority w:val="3"/>
    <w:qFormat/>
    <w:rsid w:val="00F7224E"/>
    <w:pPr>
      <w:spacing w:before="120" w:after="120" w:line="280" w:lineRule="atLeast"/>
      <w:ind w:left="397"/>
      <w:contextualSpacing/>
    </w:pPr>
    <w:rPr>
      <w:rFonts w:ascii="Georgia" w:eastAsia="Times New Roman" w:hAnsi="Georgia" w:cs="Arial"/>
      <w:bCs/>
      <w:iCs/>
      <w:color w:val="06586B"/>
      <w:sz w:val="24"/>
      <w:szCs w:val="28"/>
      <w:lang w:eastAsia="en-AU"/>
    </w:rPr>
  </w:style>
  <w:style w:type="character" w:customStyle="1" w:styleId="PullouttextChar">
    <w:name w:val="Pullout text Char"/>
    <w:basedOn w:val="Heading2Char"/>
    <w:link w:val="Pullouttext"/>
    <w:uiPriority w:val="3"/>
    <w:rsid w:val="00F7224E"/>
    <w:rPr>
      <w:rFonts w:ascii="Georgia" w:eastAsia="Times New Roman" w:hAnsi="Georgia" w:cs="Arial"/>
      <w:bCs/>
      <w:iCs/>
      <w:color w:val="06586B"/>
      <w:spacing w:val="4"/>
      <w:sz w:val="24"/>
      <w:szCs w:val="28"/>
      <w:lang w:eastAsia="en-AU"/>
    </w:rPr>
  </w:style>
  <w:style w:type="character" w:styleId="Hyperlink">
    <w:name w:val="Hyperlink"/>
    <w:basedOn w:val="DefaultParagraphFont"/>
    <w:uiPriority w:val="99"/>
    <w:rsid w:val="00D22A8A"/>
    <w:rPr>
      <w:rFonts w:ascii="Arial" w:hAnsi="Arial"/>
      <w:b w:val="0"/>
      <w:color w:val="0000FF"/>
      <w:sz w:val="22"/>
      <w:u w:val="single"/>
    </w:rPr>
  </w:style>
  <w:style w:type="paragraph" w:styleId="NormalWeb">
    <w:name w:val="Normal (Web)"/>
    <w:basedOn w:val="Normal"/>
    <w:uiPriority w:val="99"/>
    <w:semiHidden/>
    <w:unhideWhenUsed/>
    <w:rsid w:val="00876CA6"/>
    <w:pPr>
      <w:spacing w:before="100" w:beforeAutospacing="1" w:after="100" w:afterAutospacing="1" w:line="240" w:lineRule="auto"/>
    </w:pPr>
    <w:rPr>
      <w:rFonts w:ascii="Times New Roman" w:hAnsi="Times New Roman"/>
    </w:rPr>
  </w:style>
  <w:style w:type="paragraph" w:styleId="TOC1">
    <w:name w:val="toc 1"/>
    <w:basedOn w:val="Normal"/>
    <w:next w:val="Normal"/>
    <w:autoRedefine/>
    <w:uiPriority w:val="39"/>
    <w:unhideWhenUsed/>
    <w:rsid w:val="00876CA6"/>
    <w:pPr>
      <w:spacing w:after="100"/>
    </w:pPr>
  </w:style>
  <w:style w:type="paragraph" w:styleId="TOC2">
    <w:name w:val="toc 2"/>
    <w:basedOn w:val="Normal"/>
    <w:next w:val="Normal"/>
    <w:autoRedefine/>
    <w:uiPriority w:val="39"/>
    <w:unhideWhenUsed/>
    <w:rsid w:val="00876CA6"/>
    <w:pPr>
      <w:spacing w:after="100"/>
      <w:ind w:left="200"/>
    </w:pPr>
  </w:style>
  <w:style w:type="paragraph" w:styleId="TOC3">
    <w:name w:val="toc 3"/>
    <w:basedOn w:val="Normal"/>
    <w:next w:val="Normal"/>
    <w:autoRedefine/>
    <w:uiPriority w:val="39"/>
    <w:unhideWhenUsed/>
    <w:rsid w:val="00876CA6"/>
    <w:pPr>
      <w:spacing w:after="100"/>
      <w:ind w:left="400"/>
    </w:pPr>
  </w:style>
  <w:style w:type="paragraph" w:customStyle="1" w:styleId="Smalltext">
    <w:name w:val="Small text"/>
    <w:basedOn w:val="Normal"/>
    <w:rsid w:val="0054713E"/>
    <w:pPr>
      <w:spacing w:before="480" w:after="120" w:line="240" w:lineRule="auto"/>
    </w:pPr>
    <w:rPr>
      <w:sz w:val="12"/>
      <w:szCs w:val="16"/>
      <w:lang w:val="en-US"/>
    </w:rPr>
  </w:style>
  <w:style w:type="table" w:customStyle="1" w:styleId="DSSDatatablestyle">
    <w:name w:val="DSS Data table style"/>
    <w:basedOn w:val="TableNormal"/>
    <w:uiPriority w:val="99"/>
    <w:rsid w:val="00C12B98"/>
    <w:pPr>
      <w:spacing w:after="0" w:line="240" w:lineRule="auto"/>
    </w:pPr>
    <w:rPr>
      <w:rFonts w:ascii="Arial" w:hAnsi="Arial"/>
      <w:sz w:val="24"/>
    </w:rPr>
    <w:tblPr>
      <w:tblStyleRowBandSize w:val="1"/>
      <w:tblInd w:w="113" w:type="dxa"/>
    </w:tblPr>
    <w:tblStylePr w:type="firstRow">
      <w:rPr>
        <w:rFonts w:ascii="Arial" w:hAnsi="Arial"/>
        <w:b/>
        <w:color w:val="FFFFFF" w:themeColor="background1"/>
        <w:sz w:val="24"/>
      </w:rPr>
      <w:tblPr/>
      <w:tcPr>
        <w:shd w:val="clear" w:color="auto" w:fill="275D38"/>
      </w:tcPr>
    </w:tblStylePr>
    <w:tblStylePr w:type="lastRow">
      <w:rPr>
        <w:rFonts w:ascii="Arial" w:hAnsi="Arial"/>
        <w:b/>
        <w:sz w:val="22"/>
      </w:rPr>
      <w:tblPr/>
      <w:tcPr>
        <w:tcBorders>
          <w:bottom w:val="single" w:sz="8" w:space="0" w:color="auto"/>
        </w:tcBorders>
      </w:tcPr>
    </w:tblStylePr>
    <w:tblStylePr w:type="band2Horz">
      <w:rPr>
        <w:rFonts w:ascii="Arial" w:hAnsi="Arial"/>
        <w:sz w:val="22"/>
      </w:rPr>
      <w:tblPr/>
      <w:tcPr>
        <w:shd w:val="clear" w:color="auto" w:fill="F5F5F5"/>
      </w:tcPr>
    </w:tblStylePr>
  </w:style>
  <w:style w:type="table" w:customStyle="1" w:styleId="DSSTableStyleB">
    <w:name w:val="DSS Table Style B"/>
    <w:basedOn w:val="TableNormal"/>
    <w:uiPriority w:val="99"/>
    <w:rsid w:val="002530E1"/>
    <w:pPr>
      <w:spacing w:after="0" w:line="240" w:lineRule="auto"/>
    </w:pPr>
    <w:rPr>
      <w:rFonts w:ascii="Arial" w:hAnsi="Arial"/>
      <w:sz w:val="24"/>
    </w:rPr>
    <w:tblPr>
      <w:tblStyleRowBandSize w:val="1"/>
      <w:tblInd w:w="113" w:type="dxa"/>
    </w:tblPr>
    <w:tblStylePr w:type="firstRow">
      <w:pPr>
        <w:jc w:val="left"/>
      </w:pPr>
      <w:rPr>
        <w:rFonts w:ascii="Arial" w:hAnsi="Arial"/>
        <w:b/>
        <w:sz w:val="22"/>
      </w:rPr>
      <w:tblPr/>
      <w:tcPr>
        <w:shd w:val="clear" w:color="auto" w:fill="C2E189"/>
      </w:tcPr>
    </w:tblStylePr>
    <w:tblStylePr w:type="lastRow">
      <w:rPr>
        <w:rFonts w:ascii="Arial" w:hAnsi="Arial"/>
        <w:b/>
        <w:sz w:val="22"/>
      </w:rPr>
      <w:tblPr/>
      <w:tcPr>
        <w:tcBorders>
          <w:top w:val="single" w:sz="4" w:space="0" w:color="auto"/>
          <w:left w:val="nil"/>
          <w:bottom w:val="single" w:sz="4" w:space="0" w:color="auto"/>
          <w:right w:val="nil"/>
          <w:insideH w:val="nil"/>
          <w:insideV w:val="nil"/>
        </w:tcBorders>
        <w:shd w:val="clear" w:color="auto" w:fill="F2F2F2" w:themeFill="background1" w:themeFillShade="F2"/>
      </w:tcPr>
    </w:tblStylePr>
  </w:style>
  <w:style w:type="table" w:styleId="TableGrid">
    <w:name w:val="Table Grid"/>
    <w:basedOn w:val="TableNormal"/>
    <w:uiPriority w:val="39"/>
    <w:rsid w:val="00781E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273B"/>
    <w:rPr>
      <w:color w:val="00000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communitygrants.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upport@communitygrants.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DSS%20Templates\DSS%20Long%20Report%20Template%20Green.dotx" TargetMode="External"/></Relationships>
</file>

<file path=word/theme/theme1.xml><?xml version="1.0" encoding="utf-8"?>
<a:theme xmlns:a="http://schemas.openxmlformats.org/drawingml/2006/main" name="DSS Green">
  <a:themeElements>
    <a:clrScheme name="DSS Green">
      <a:dk1>
        <a:sysClr val="windowText" lastClr="000000"/>
      </a:dk1>
      <a:lt1>
        <a:sysClr val="window" lastClr="FFFFFF"/>
      </a:lt1>
      <a:dk2>
        <a:srgbClr val="000000"/>
      </a:dk2>
      <a:lt2>
        <a:srgbClr val="F8F8F8"/>
      </a:lt2>
      <a:accent1>
        <a:srgbClr val="275D38"/>
      </a:accent1>
      <a:accent2>
        <a:srgbClr val="78BE20"/>
      </a:accent2>
      <a:accent3>
        <a:srgbClr val="C2E189"/>
      </a:accent3>
      <a:accent4>
        <a:srgbClr val="275D38"/>
      </a:accent4>
      <a:accent5>
        <a:srgbClr val="78BE20"/>
      </a:accent5>
      <a:accent6>
        <a:srgbClr val="C2E189"/>
      </a:accent6>
      <a:hlink>
        <a:srgbClr val="0000FF"/>
      </a:hlink>
      <a:folHlink>
        <a:srgbClr val="000000"/>
      </a:folHlink>
    </a:clrScheme>
    <a:fontScheme name="Stronger Relationships">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552AF-7C09-4E42-B669-A5238FF77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DSS Long Report Template Green</Template>
  <TotalTime>22</TotalTime>
  <Pages>4</Pages>
  <Words>899</Words>
  <Characters>5128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Insert title</vt:lpstr>
    </vt:vector>
  </TitlesOfParts>
  <Company>Department of Social Services</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dc:title>
  <dc:creator>BUTTERFIELD, Bethany</dc:creator>
  <cp:lastModifiedBy>DONATH, Kristen</cp:lastModifiedBy>
  <cp:revision>14</cp:revision>
  <cp:lastPrinted>2014-10-23T23:51:00Z</cp:lastPrinted>
  <dcterms:created xsi:type="dcterms:W3CDTF">2019-03-19T04:34:00Z</dcterms:created>
  <dcterms:modified xsi:type="dcterms:W3CDTF">2019-03-22T03:28:00Z</dcterms:modified>
</cp:coreProperties>
</file>