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A690E" w14:textId="7193F60D" w:rsidR="002E00AF" w:rsidRPr="00624853" w:rsidRDefault="002E00AF" w:rsidP="002E00AF">
      <w:pPr>
        <w:pStyle w:val="Heading1"/>
      </w:pPr>
      <w:r w:rsidRPr="00463ED9">
        <w:rPr>
          <w:sz w:val="38"/>
          <w:szCs w:val="38"/>
        </w:rPr>
        <w:t xml:space="preserve">Building Excellence in Support and Training </w:t>
      </w:r>
      <w:r>
        <w:rPr>
          <w:sz w:val="38"/>
          <w:szCs w:val="38"/>
        </w:rPr>
        <w:t>(</w:t>
      </w:r>
      <w:r w:rsidRPr="00463ED9">
        <w:rPr>
          <w:sz w:val="38"/>
          <w:szCs w:val="38"/>
        </w:rPr>
        <w:t xml:space="preserve">BEST) </w:t>
      </w:r>
      <w:r w:rsidRPr="005D245F">
        <w:br/>
      </w:r>
      <w:r w:rsidR="005E0436">
        <w:rPr>
          <w:sz w:val="38"/>
          <w:szCs w:val="38"/>
        </w:rPr>
        <w:t>Grant</w:t>
      </w:r>
      <w:r w:rsidRPr="00463ED9">
        <w:rPr>
          <w:sz w:val="38"/>
          <w:szCs w:val="38"/>
        </w:rPr>
        <w:t xml:space="preserve"> Opportunity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5"/>
        <w:gridCol w:w="5984"/>
      </w:tblGrid>
      <w:tr w:rsidR="002E00AF" w:rsidRPr="007040EB" w14:paraId="1FB87FCE" w14:textId="77777777" w:rsidTr="00A45F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5" w:type="dxa"/>
          </w:tcPr>
          <w:p w14:paraId="48256DFD" w14:textId="77777777" w:rsidR="002E00AF" w:rsidRPr="0004098F" w:rsidRDefault="002E00AF" w:rsidP="002E00AF">
            <w:pPr>
              <w:rPr>
                <w:color w:val="264F90"/>
              </w:rPr>
            </w:pPr>
            <w:r w:rsidRPr="0004098F">
              <w:rPr>
                <w:color w:val="264F90"/>
              </w:rPr>
              <w:t>Opening date:</w:t>
            </w:r>
          </w:p>
        </w:tc>
        <w:tc>
          <w:tcPr>
            <w:tcW w:w="5984" w:type="dxa"/>
          </w:tcPr>
          <w:p w14:paraId="5EF95ED8" w14:textId="4027EB55" w:rsidR="002E00AF" w:rsidRPr="004220BC" w:rsidRDefault="002E00AF" w:rsidP="002E00AF">
            <w:pPr>
              <w:cnfStyle w:val="100000000000" w:firstRow="1" w:lastRow="0" w:firstColumn="0" w:lastColumn="0" w:oddVBand="0" w:evenVBand="0" w:oddHBand="0" w:evenHBand="0" w:firstRowFirstColumn="0" w:firstRowLastColumn="0" w:lastRowFirstColumn="0" w:lastRowLastColumn="0"/>
              <w:rPr>
                <w:b w:val="0"/>
              </w:rPr>
            </w:pPr>
            <w:r w:rsidRPr="004220BC">
              <w:rPr>
                <w:b w:val="0"/>
              </w:rPr>
              <w:t>27 March 2019</w:t>
            </w:r>
          </w:p>
        </w:tc>
      </w:tr>
      <w:tr w:rsidR="002E00AF" w:rsidRPr="007040EB" w14:paraId="2FD1D5C8" w14:textId="77777777" w:rsidTr="002E0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040BB491" w14:textId="77777777" w:rsidR="002E00AF" w:rsidRPr="0004098F" w:rsidRDefault="002E00AF" w:rsidP="002E00AF">
            <w:pPr>
              <w:rPr>
                <w:color w:val="264F90"/>
              </w:rPr>
            </w:pPr>
            <w:r w:rsidRPr="0004098F">
              <w:rPr>
                <w:color w:val="264F90"/>
              </w:rPr>
              <w:t>Closing date and time:</w:t>
            </w:r>
          </w:p>
        </w:tc>
        <w:tc>
          <w:tcPr>
            <w:tcW w:w="5984" w:type="dxa"/>
            <w:shd w:val="clear" w:color="auto" w:fill="auto"/>
          </w:tcPr>
          <w:p w14:paraId="501AD107" w14:textId="415A5EAD" w:rsidR="002E00AF" w:rsidRPr="004220BC" w:rsidRDefault="0077600C" w:rsidP="007D6C90">
            <w:pPr>
              <w:cnfStyle w:val="000000100000" w:firstRow="0" w:lastRow="0" w:firstColumn="0" w:lastColumn="0" w:oddVBand="0" w:evenVBand="0" w:oddHBand="1" w:evenHBand="0" w:firstRowFirstColumn="0" w:firstRowLastColumn="0" w:lastRowFirstColumn="0" w:lastRowLastColumn="0"/>
            </w:pPr>
            <w:r>
              <w:t>11</w:t>
            </w:r>
            <w:r w:rsidR="00B05777">
              <w:t xml:space="preserve">:00 pm AEST on </w:t>
            </w:r>
            <w:r w:rsidR="00FF057A">
              <w:t>2</w:t>
            </w:r>
            <w:r w:rsidR="002E00AF" w:rsidRPr="004220BC">
              <w:t xml:space="preserve"> </w:t>
            </w:r>
            <w:r w:rsidR="00FF057A">
              <w:t>May</w:t>
            </w:r>
            <w:r w:rsidR="002E00AF" w:rsidRPr="004220BC">
              <w:t xml:space="preserve"> 2019</w:t>
            </w:r>
          </w:p>
        </w:tc>
      </w:tr>
      <w:tr w:rsidR="002E00AF" w:rsidRPr="007040EB" w14:paraId="6DBAF300" w14:textId="77777777" w:rsidTr="002E00AF">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20032423" w14:textId="77777777" w:rsidR="002E00AF" w:rsidRPr="0004098F" w:rsidRDefault="002E00AF" w:rsidP="002E00AF">
            <w:pPr>
              <w:rPr>
                <w:color w:val="264F90"/>
              </w:rPr>
            </w:pPr>
            <w:r w:rsidRPr="0004098F">
              <w:rPr>
                <w:color w:val="264F90"/>
              </w:rPr>
              <w:t>Commonwealth policy entity:</w:t>
            </w:r>
          </w:p>
        </w:tc>
        <w:tc>
          <w:tcPr>
            <w:tcW w:w="5984" w:type="dxa"/>
            <w:shd w:val="clear" w:color="auto" w:fill="auto"/>
          </w:tcPr>
          <w:p w14:paraId="338E1B52" w14:textId="5394DC7D" w:rsidR="002E00AF" w:rsidRPr="004220BC" w:rsidRDefault="002E00AF" w:rsidP="002E00AF">
            <w:pPr>
              <w:cnfStyle w:val="000000000000" w:firstRow="0" w:lastRow="0" w:firstColumn="0" w:lastColumn="0" w:oddVBand="0" w:evenVBand="0" w:oddHBand="0" w:evenHBand="0" w:firstRowFirstColumn="0" w:firstRowLastColumn="0" w:lastRowFirstColumn="0" w:lastRowLastColumn="0"/>
            </w:pPr>
            <w:r w:rsidRPr="004220BC">
              <w:t>Department of Veterans’ Affairs</w:t>
            </w:r>
          </w:p>
        </w:tc>
      </w:tr>
      <w:tr w:rsidR="002E00AF" w:rsidRPr="007040EB" w14:paraId="0FE5221D" w14:textId="77777777" w:rsidTr="002E0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399DC9E0" w14:textId="77777777" w:rsidR="002E00AF" w:rsidRPr="0004098F" w:rsidRDefault="002E00AF" w:rsidP="002E00AF">
            <w:pPr>
              <w:rPr>
                <w:color w:val="264F90"/>
              </w:rPr>
            </w:pPr>
            <w:r>
              <w:rPr>
                <w:color w:val="264F90"/>
              </w:rPr>
              <w:t>Administering e</w:t>
            </w:r>
            <w:r w:rsidRPr="0004098F">
              <w:rPr>
                <w:color w:val="264F90"/>
              </w:rPr>
              <w:t>ntit</w:t>
            </w:r>
            <w:r>
              <w:rPr>
                <w:color w:val="264F90"/>
              </w:rPr>
              <w:t>y</w:t>
            </w:r>
          </w:p>
        </w:tc>
        <w:tc>
          <w:tcPr>
            <w:tcW w:w="5984" w:type="dxa"/>
            <w:shd w:val="clear" w:color="auto" w:fill="auto"/>
          </w:tcPr>
          <w:p w14:paraId="75566ECA" w14:textId="1C069DD4" w:rsidR="002E00AF" w:rsidRDefault="002E00AF" w:rsidP="002E00AF">
            <w:pPr>
              <w:cnfStyle w:val="000000100000" w:firstRow="0" w:lastRow="0" w:firstColumn="0" w:lastColumn="0" w:oddVBand="0" w:evenVBand="0" w:oddHBand="1" w:evenHBand="0" w:firstRowFirstColumn="0" w:firstRowLastColumn="0" w:lastRowFirstColumn="0" w:lastRowLastColumn="0"/>
            </w:pPr>
            <w:r>
              <w:t xml:space="preserve">Community </w:t>
            </w:r>
            <w:r w:rsidR="005E0436">
              <w:t>Grant</w:t>
            </w:r>
            <w:r>
              <w:t>s Hub</w:t>
            </w:r>
          </w:p>
        </w:tc>
      </w:tr>
      <w:tr w:rsidR="002E00AF" w:rsidRPr="007040EB" w14:paraId="71F72B1A" w14:textId="77777777" w:rsidTr="002E00AF">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645A6735" w14:textId="77777777" w:rsidR="002E00AF" w:rsidRPr="0004098F" w:rsidRDefault="002E00AF" w:rsidP="002E00AF">
            <w:pPr>
              <w:rPr>
                <w:color w:val="264F90"/>
              </w:rPr>
            </w:pPr>
            <w:r w:rsidRPr="0004098F">
              <w:rPr>
                <w:color w:val="264F90"/>
              </w:rPr>
              <w:t>Enquiries:</w:t>
            </w:r>
          </w:p>
        </w:tc>
        <w:tc>
          <w:tcPr>
            <w:tcW w:w="5984" w:type="dxa"/>
            <w:shd w:val="clear" w:color="auto" w:fill="auto"/>
          </w:tcPr>
          <w:p w14:paraId="02E506BD" w14:textId="77777777" w:rsidR="002E00AF" w:rsidRDefault="002E00AF" w:rsidP="002E00AF">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27403AF5" w14:textId="1D1FCEB2" w:rsidR="002E00AF" w:rsidRDefault="002E00AF" w:rsidP="002E00AF">
            <w:pPr>
              <w:cnfStyle w:val="000000000000" w:firstRow="0" w:lastRow="0" w:firstColumn="0" w:lastColumn="0" w:oddVBand="0" w:evenVBand="0" w:oddHBand="0" w:evenHBand="0" w:firstRowFirstColumn="0" w:firstRowLastColumn="0" w:lastRowFirstColumn="0" w:lastRowLastColumn="0"/>
            </w:pPr>
            <w:r>
              <w:t xml:space="preserve">Community </w:t>
            </w:r>
            <w:r w:rsidR="005E0436">
              <w:t>Grant</w:t>
            </w:r>
            <w:r>
              <w:t>s Hub</w:t>
            </w:r>
          </w:p>
          <w:p w14:paraId="6622889E" w14:textId="77777777" w:rsidR="002E00AF" w:rsidRDefault="002E00AF" w:rsidP="002E00AF">
            <w:pPr>
              <w:cnfStyle w:val="000000000000" w:firstRow="0" w:lastRow="0" w:firstColumn="0" w:lastColumn="0" w:oddVBand="0" w:evenVBand="0" w:oddHBand="0" w:evenHBand="0" w:firstRowFirstColumn="0" w:firstRowLastColumn="0" w:lastRowFirstColumn="0" w:lastRowLastColumn="0"/>
            </w:pPr>
            <w:r>
              <w:t>Phone: 1800 020 283</w:t>
            </w:r>
          </w:p>
          <w:p w14:paraId="55E00E68" w14:textId="6D899A30" w:rsidR="002E00AF" w:rsidRPr="00F65C53" w:rsidRDefault="002E00AF" w:rsidP="002E00AF">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00FE6457" w:rsidRPr="00CC4F3A">
                <w:rPr>
                  <w:rStyle w:val="Hyperlink"/>
                </w:rPr>
                <w:t>support@communitygrants.gov.au</w:t>
              </w:r>
            </w:hyperlink>
          </w:p>
          <w:p w14:paraId="35AE120C" w14:textId="203D5320" w:rsidR="002E00AF" w:rsidRPr="00F65C53" w:rsidRDefault="002E00AF" w:rsidP="00D80077">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than </w:t>
            </w:r>
            <w:r w:rsidRPr="004220BC">
              <w:t xml:space="preserve">5:00 pm AEST on </w:t>
            </w:r>
            <w:r w:rsidRPr="004220BC">
              <w:br/>
            </w:r>
            <w:r w:rsidR="00E729AB">
              <w:t>24</w:t>
            </w:r>
            <w:r w:rsidRPr="00FF057A">
              <w:t xml:space="preserve"> April 2019</w:t>
            </w:r>
          </w:p>
        </w:tc>
      </w:tr>
      <w:tr w:rsidR="002E00AF" w:rsidRPr="007040EB" w14:paraId="6B72768C" w14:textId="77777777" w:rsidTr="002E0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323D6EFF" w14:textId="77777777" w:rsidR="002E00AF" w:rsidRPr="0004098F" w:rsidRDefault="002E00AF" w:rsidP="002E00AF">
            <w:pPr>
              <w:rPr>
                <w:color w:val="264F90"/>
              </w:rPr>
            </w:pPr>
            <w:r w:rsidRPr="0004098F">
              <w:rPr>
                <w:color w:val="264F90"/>
              </w:rPr>
              <w:t>Date guidelines released:</w:t>
            </w:r>
          </w:p>
        </w:tc>
        <w:tc>
          <w:tcPr>
            <w:tcW w:w="5984" w:type="dxa"/>
            <w:shd w:val="clear" w:color="auto" w:fill="auto"/>
          </w:tcPr>
          <w:p w14:paraId="79D7EB80" w14:textId="5DBDE424" w:rsidR="002E00AF" w:rsidRPr="004220BC" w:rsidRDefault="002E00AF" w:rsidP="002E00AF">
            <w:pPr>
              <w:cnfStyle w:val="000000100000" w:firstRow="0" w:lastRow="0" w:firstColumn="0" w:lastColumn="0" w:oddVBand="0" w:evenVBand="0" w:oddHBand="1" w:evenHBand="0" w:firstRowFirstColumn="0" w:firstRowLastColumn="0" w:lastRowFirstColumn="0" w:lastRowLastColumn="0"/>
            </w:pPr>
            <w:r w:rsidRPr="004220BC">
              <w:t>27 March 2019</w:t>
            </w:r>
          </w:p>
        </w:tc>
      </w:tr>
      <w:tr w:rsidR="0077121A" w14:paraId="0AED851E" w14:textId="77777777" w:rsidTr="002E00AF">
        <w:tc>
          <w:tcPr>
            <w:cnfStyle w:val="001000000000" w:firstRow="0" w:lastRow="0" w:firstColumn="1" w:lastColumn="0" w:oddVBand="0" w:evenVBand="0" w:oddHBand="0" w:evenHBand="0" w:firstRowFirstColumn="0" w:firstRowLastColumn="0" w:lastRowFirstColumn="0" w:lastRowLastColumn="0"/>
            <w:tcW w:w="2805" w:type="dxa"/>
            <w:shd w:val="clear" w:color="auto" w:fill="auto"/>
          </w:tcPr>
          <w:p w14:paraId="213ACC2D" w14:textId="61E8CE8D" w:rsidR="0077121A" w:rsidRPr="0004098F" w:rsidRDefault="0077121A" w:rsidP="005E0436">
            <w:pPr>
              <w:rPr>
                <w:color w:val="264F90"/>
              </w:rPr>
            </w:pPr>
            <w:r w:rsidRPr="0004098F">
              <w:rPr>
                <w:color w:val="264F90"/>
              </w:rPr>
              <w:t xml:space="preserve">Type of </w:t>
            </w:r>
            <w:r w:rsidR="005E0436">
              <w:rPr>
                <w:color w:val="264F90"/>
              </w:rPr>
              <w:t>grant</w:t>
            </w:r>
            <w:r w:rsidRPr="0004098F">
              <w:rPr>
                <w:color w:val="264F90"/>
              </w:rPr>
              <w:t xml:space="preserve"> opportunity:</w:t>
            </w:r>
          </w:p>
        </w:tc>
        <w:tc>
          <w:tcPr>
            <w:tcW w:w="5984" w:type="dxa"/>
            <w:shd w:val="clear" w:color="auto" w:fill="auto"/>
          </w:tcPr>
          <w:p w14:paraId="67B7A2CD" w14:textId="50911257" w:rsidR="0077121A" w:rsidRPr="004220BC" w:rsidRDefault="00200F82" w:rsidP="00031729">
            <w:pPr>
              <w:cnfStyle w:val="000000000000" w:firstRow="0" w:lastRow="0" w:firstColumn="0" w:lastColumn="0" w:oddVBand="0" w:evenVBand="0" w:oddHBand="0" w:evenHBand="0" w:firstRowFirstColumn="0" w:firstRowLastColumn="0" w:lastRowFirstColumn="0" w:lastRowLastColumn="0"/>
            </w:pPr>
            <w:r>
              <w:t>Targeted</w:t>
            </w:r>
            <w:r w:rsidR="00031729">
              <w:t xml:space="preserve"> </w:t>
            </w:r>
            <w:r w:rsidR="00CA48E5">
              <w:t>non-</w:t>
            </w:r>
            <w:r w:rsidR="0077121A" w:rsidRPr="004220BC">
              <w:t>competitive</w:t>
            </w:r>
          </w:p>
        </w:tc>
      </w:tr>
    </w:tbl>
    <w:p w14:paraId="56B46326" w14:textId="77777777" w:rsidR="00FC5223" w:rsidRDefault="00FC5223" w:rsidP="00077C3D"/>
    <w:p w14:paraId="614C7D19" w14:textId="77777777" w:rsidR="00FC5223" w:rsidRDefault="00FC5223">
      <w:pPr>
        <w:spacing w:before="0" w:after="0" w:line="240" w:lineRule="auto"/>
      </w:pPr>
      <w:r>
        <w:br w:type="page"/>
      </w:r>
    </w:p>
    <w:p w14:paraId="5A8B79BE" w14:textId="5F423E89" w:rsidR="00227D98" w:rsidRDefault="00E31F9B" w:rsidP="00097786">
      <w:pPr>
        <w:pStyle w:val="TOCHeading"/>
      </w:pPr>
      <w:r>
        <w:lastRenderedPageBreak/>
        <w:t>Contents</w:t>
      </w:r>
    </w:p>
    <w:p w14:paraId="73913227" w14:textId="1818223F" w:rsidR="007D6C90"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7D6C90">
        <w:rPr>
          <w:noProof/>
        </w:rPr>
        <w:t>1.</w:t>
      </w:r>
      <w:r w:rsidR="007D6C90">
        <w:rPr>
          <w:rFonts w:asciiTheme="minorHAnsi" w:eastAsiaTheme="minorEastAsia" w:hAnsiTheme="minorHAnsi" w:cstheme="minorBidi"/>
          <w:b w:val="0"/>
          <w:noProof/>
          <w:sz w:val="22"/>
          <w:lang w:val="en-AU" w:eastAsia="en-AU"/>
        </w:rPr>
        <w:tab/>
      </w:r>
      <w:r w:rsidR="007D6C90">
        <w:rPr>
          <w:noProof/>
        </w:rPr>
        <w:t>Building Excellence in Support and Training (BEST): grant opportunity processes</w:t>
      </w:r>
      <w:r w:rsidR="007D6C90">
        <w:rPr>
          <w:noProof/>
        </w:rPr>
        <w:tab/>
      </w:r>
      <w:r w:rsidR="007D6C90">
        <w:rPr>
          <w:noProof/>
        </w:rPr>
        <w:fldChar w:fldCharType="begin"/>
      </w:r>
      <w:r w:rsidR="007D6C90">
        <w:rPr>
          <w:noProof/>
        </w:rPr>
        <w:instrText xml:space="preserve"> PAGEREF _Toc4494488 \h </w:instrText>
      </w:r>
      <w:r w:rsidR="007D6C90">
        <w:rPr>
          <w:noProof/>
        </w:rPr>
      </w:r>
      <w:r w:rsidR="007D6C90">
        <w:rPr>
          <w:noProof/>
        </w:rPr>
        <w:fldChar w:fldCharType="separate"/>
      </w:r>
      <w:r w:rsidR="007D6C90">
        <w:rPr>
          <w:noProof/>
        </w:rPr>
        <w:t>4</w:t>
      </w:r>
      <w:r w:rsidR="007D6C90">
        <w:rPr>
          <w:noProof/>
        </w:rPr>
        <w:fldChar w:fldCharType="end"/>
      </w:r>
    </w:p>
    <w:p w14:paraId="243E0033" w14:textId="6D6883D4" w:rsidR="007D6C90" w:rsidRDefault="007D6C90">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_Toc4494489 \h </w:instrText>
      </w:r>
      <w:r>
        <w:rPr>
          <w:noProof/>
        </w:rPr>
      </w:r>
      <w:r>
        <w:rPr>
          <w:noProof/>
        </w:rPr>
        <w:fldChar w:fldCharType="separate"/>
      </w:r>
      <w:r>
        <w:rPr>
          <w:noProof/>
        </w:rPr>
        <w:t>5</w:t>
      </w:r>
      <w:r>
        <w:rPr>
          <w:noProof/>
        </w:rPr>
        <w:fldChar w:fldCharType="end"/>
      </w:r>
    </w:p>
    <w:p w14:paraId="799A6C15" w14:textId="760513DA" w:rsidR="007D6C90" w:rsidRDefault="007D6C90">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_Toc4494490 \h </w:instrText>
      </w:r>
      <w:r>
        <w:rPr>
          <w:noProof/>
        </w:rPr>
      </w:r>
      <w:r>
        <w:rPr>
          <w:noProof/>
        </w:rPr>
        <w:fldChar w:fldCharType="separate"/>
      </w:r>
      <w:r>
        <w:rPr>
          <w:noProof/>
        </w:rPr>
        <w:t>5</w:t>
      </w:r>
      <w:r>
        <w:rPr>
          <w:noProof/>
        </w:rPr>
        <w:fldChar w:fldCharType="end"/>
      </w:r>
    </w:p>
    <w:p w14:paraId="34314D60" w14:textId="085F0EA3" w:rsidR="007D6C90" w:rsidRDefault="007D6C90">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_Toc4494491 \h </w:instrText>
      </w:r>
      <w:r>
        <w:rPr>
          <w:noProof/>
        </w:rPr>
      </w:r>
      <w:r>
        <w:rPr>
          <w:noProof/>
        </w:rPr>
        <w:fldChar w:fldCharType="separate"/>
      </w:r>
      <w:r>
        <w:rPr>
          <w:noProof/>
        </w:rPr>
        <w:t>6</w:t>
      </w:r>
      <w:r>
        <w:rPr>
          <w:noProof/>
        </w:rPr>
        <w:fldChar w:fldCharType="end"/>
      </w:r>
    </w:p>
    <w:p w14:paraId="62723D81" w14:textId="43208EE2" w:rsidR="007D6C90" w:rsidRDefault="007D6C90">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_Toc4494492 \h </w:instrText>
      </w:r>
      <w:r>
        <w:rPr>
          <w:noProof/>
        </w:rPr>
      </w:r>
      <w:r>
        <w:rPr>
          <w:noProof/>
        </w:rPr>
        <w:fldChar w:fldCharType="separate"/>
      </w:r>
      <w:r>
        <w:rPr>
          <w:noProof/>
        </w:rPr>
        <w:t>6</w:t>
      </w:r>
      <w:r>
        <w:rPr>
          <w:noProof/>
        </w:rPr>
        <w:fldChar w:fldCharType="end"/>
      </w:r>
    </w:p>
    <w:p w14:paraId="53AE71B4" w14:textId="0905BB36" w:rsidR="007D6C90" w:rsidRDefault="007D6C90">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_Toc4494493 \h </w:instrText>
      </w:r>
      <w:r>
        <w:rPr>
          <w:noProof/>
        </w:rPr>
      </w:r>
      <w:r>
        <w:rPr>
          <w:noProof/>
        </w:rPr>
        <w:fldChar w:fldCharType="separate"/>
      </w:r>
      <w:r>
        <w:rPr>
          <w:noProof/>
        </w:rPr>
        <w:t>6</w:t>
      </w:r>
      <w:r>
        <w:rPr>
          <w:noProof/>
        </w:rPr>
        <w:fldChar w:fldCharType="end"/>
      </w:r>
    </w:p>
    <w:p w14:paraId="664CD92F" w14:textId="2637903A" w:rsidR="007D6C90" w:rsidRDefault="007D6C90">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_Toc4494494 \h </w:instrText>
      </w:r>
      <w:r>
        <w:rPr>
          <w:noProof/>
        </w:rPr>
      </w:r>
      <w:r>
        <w:rPr>
          <w:noProof/>
        </w:rPr>
        <w:fldChar w:fldCharType="separate"/>
      </w:r>
      <w:r>
        <w:rPr>
          <w:noProof/>
        </w:rPr>
        <w:t>6</w:t>
      </w:r>
      <w:r>
        <w:rPr>
          <w:noProof/>
        </w:rPr>
        <w:fldChar w:fldCharType="end"/>
      </w:r>
    </w:p>
    <w:p w14:paraId="2D34D543" w14:textId="477AAE41" w:rsidR="007D6C90" w:rsidRDefault="007D6C90">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_Toc4494495 \h </w:instrText>
      </w:r>
      <w:r>
        <w:rPr>
          <w:noProof/>
        </w:rPr>
      </w:r>
      <w:r>
        <w:rPr>
          <w:noProof/>
        </w:rPr>
        <w:fldChar w:fldCharType="separate"/>
      </w:r>
      <w:r>
        <w:rPr>
          <w:noProof/>
        </w:rPr>
        <w:t>6</w:t>
      </w:r>
      <w:r>
        <w:rPr>
          <w:noProof/>
        </w:rPr>
        <w:fldChar w:fldCharType="end"/>
      </w:r>
    </w:p>
    <w:p w14:paraId="5EE64879" w14:textId="56B6AD2B" w:rsidR="007D6C90" w:rsidRDefault="007D6C90">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_Toc4494496 \h </w:instrText>
      </w:r>
      <w:r>
        <w:rPr>
          <w:noProof/>
        </w:rPr>
      </w:r>
      <w:r>
        <w:rPr>
          <w:noProof/>
        </w:rPr>
        <w:fldChar w:fldCharType="separate"/>
      </w:r>
      <w:r>
        <w:rPr>
          <w:noProof/>
        </w:rPr>
        <w:t>7</w:t>
      </w:r>
      <w:r>
        <w:rPr>
          <w:noProof/>
        </w:rPr>
        <w:fldChar w:fldCharType="end"/>
      </w:r>
    </w:p>
    <w:p w14:paraId="437741B1" w14:textId="6AE5D395" w:rsidR="007D6C90" w:rsidRDefault="007D6C90">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_Toc4494497 \h </w:instrText>
      </w:r>
      <w:r>
        <w:rPr>
          <w:noProof/>
        </w:rPr>
      </w:r>
      <w:r>
        <w:rPr>
          <w:noProof/>
        </w:rPr>
        <w:fldChar w:fldCharType="separate"/>
      </w:r>
      <w:r>
        <w:rPr>
          <w:noProof/>
        </w:rPr>
        <w:t>7</w:t>
      </w:r>
      <w:r>
        <w:rPr>
          <w:noProof/>
        </w:rPr>
        <w:fldChar w:fldCharType="end"/>
      </w:r>
    </w:p>
    <w:p w14:paraId="5120072E" w14:textId="41DDEEA7" w:rsidR="007D6C90" w:rsidRDefault="007D6C90">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_Toc4494498 \h </w:instrText>
      </w:r>
      <w:r>
        <w:rPr>
          <w:noProof/>
        </w:rPr>
      </w:r>
      <w:r>
        <w:rPr>
          <w:noProof/>
        </w:rPr>
        <w:fldChar w:fldCharType="separate"/>
      </w:r>
      <w:r>
        <w:rPr>
          <w:noProof/>
        </w:rPr>
        <w:t>8</w:t>
      </w:r>
      <w:r>
        <w:rPr>
          <w:noProof/>
        </w:rPr>
        <w:fldChar w:fldCharType="end"/>
      </w:r>
    </w:p>
    <w:p w14:paraId="54C04E6B" w14:textId="4C5595DA" w:rsidR="007D6C90" w:rsidRDefault="007D6C90">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_Toc4494499 \h </w:instrText>
      </w:r>
      <w:r>
        <w:rPr>
          <w:noProof/>
        </w:rPr>
      </w:r>
      <w:r>
        <w:rPr>
          <w:noProof/>
        </w:rPr>
        <w:fldChar w:fldCharType="separate"/>
      </w:r>
      <w:r>
        <w:rPr>
          <w:noProof/>
        </w:rPr>
        <w:t>8</w:t>
      </w:r>
      <w:r>
        <w:rPr>
          <w:noProof/>
        </w:rPr>
        <w:fldChar w:fldCharType="end"/>
      </w:r>
    </w:p>
    <w:p w14:paraId="708D4F7C" w14:textId="24B3206C" w:rsidR="007D6C90" w:rsidRDefault="007D6C90">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_Toc4494500 \h </w:instrText>
      </w:r>
      <w:r>
        <w:rPr>
          <w:noProof/>
        </w:rPr>
      </w:r>
      <w:r>
        <w:rPr>
          <w:noProof/>
        </w:rPr>
        <w:fldChar w:fldCharType="separate"/>
      </w:r>
      <w:r>
        <w:rPr>
          <w:noProof/>
        </w:rPr>
        <w:t>9</w:t>
      </w:r>
      <w:r>
        <w:rPr>
          <w:noProof/>
        </w:rPr>
        <w:fldChar w:fldCharType="end"/>
      </w:r>
    </w:p>
    <w:p w14:paraId="782F4879" w14:textId="5DCAD629" w:rsidR="007D6C90" w:rsidRDefault="007D6C90">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_Toc4494501 \h </w:instrText>
      </w:r>
      <w:r>
        <w:rPr>
          <w:noProof/>
        </w:rPr>
      </w:r>
      <w:r>
        <w:rPr>
          <w:noProof/>
        </w:rPr>
        <w:fldChar w:fldCharType="separate"/>
      </w:r>
      <w:r>
        <w:rPr>
          <w:noProof/>
        </w:rPr>
        <w:t>10</w:t>
      </w:r>
      <w:r>
        <w:rPr>
          <w:noProof/>
        </w:rPr>
        <w:fldChar w:fldCharType="end"/>
      </w:r>
    </w:p>
    <w:p w14:paraId="48FC30AF" w14:textId="04338751" w:rsidR="007D6C90" w:rsidRDefault="007D6C90">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_Toc4494502 \h </w:instrText>
      </w:r>
      <w:r>
        <w:rPr>
          <w:noProof/>
        </w:rPr>
      </w:r>
      <w:r>
        <w:rPr>
          <w:noProof/>
        </w:rPr>
        <w:fldChar w:fldCharType="separate"/>
      </w:r>
      <w:r>
        <w:rPr>
          <w:noProof/>
        </w:rPr>
        <w:t>10</w:t>
      </w:r>
      <w:r>
        <w:rPr>
          <w:noProof/>
        </w:rPr>
        <w:fldChar w:fldCharType="end"/>
      </w:r>
    </w:p>
    <w:p w14:paraId="0DE4849E" w14:textId="19105357" w:rsidR="007D6C90" w:rsidRDefault="007D6C90">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_Toc4494503 \h </w:instrText>
      </w:r>
      <w:r>
        <w:rPr>
          <w:noProof/>
        </w:rPr>
      </w:r>
      <w:r>
        <w:rPr>
          <w:noProof/>
        </w:rPr>
        <w:fldChar w:fldCharType="separate"/>
      </w:r>
      <w:r>
        <w:rPr>
          <w:noProof/>
        </w:rPr>
        <w:t>11</w:t>
      </w:r>
      <w:r>
        <w:rPr>
          <w:noProof/>
        </w:rPr>
        <w:fldChar w:fldCharType="end"/>
      </w:r>
    </w:p>
    <w:p w14:paraId="12C0491D" w14:textId="7EE81ECB" w:rsidR="007D6C90" w:rsidRDefault="007D6C90">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_Toc4494504 \h </w:instrText>
      </w:r>
      <w:r>
        <w:rPr>
          <w:noProof/>
        </w:rPr>
      </w:r>
      <w:r>
        <w:rPr>
          <w:noProof/>
        </w:rPr>
        <w:fldChar w:fldCharType="separate"/>
      </w:r>
      <w:r>
        <w:rPr>
          <w:noProof/>
        </w:rPr>
        <w:t>11</w:t>
      </w:r>
      <w:r>
        <w:rPr>
          <w:noProof/>
        </w:rPr>
        <w:fldChar w:fldCharType="end"/>
      </w:r>
    </w:p>
    <w:p w14:paraId="75C19B59" w14:textId="5BFEA498" w:rsidR="007D6C90" w:rsidRDefault="007D6C90">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_Toc4494505 \h </w:instrText>
      </w:r>
      <w:r>
        <w:rPr>
          <w:noProof/>
        </w:rPr>
      </w:r>
      <w:r>
        <w:rPr>
          <w:noProof/>
        </w:rPr>
        <w:fldChar w:fldCharType="separate"/>
      </w:r>
      <w:r>
        <w:rPr>
          <w:noProof/>
        </w:rPr>
        <w:t>13</w:t>
      </w:r>
      <w:r>
        <w:rPr>
          <w:noProof/>
        </w:rPr>
        <w:fldChar w:fldCharType="end"/>
      </w:r>
    </w:p>
    <w:p w14:paraId="1F719FEB" w14:textId="755A58EE" w:rsidR="007D6C90" w:rsidRDefault="007D6C90">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_Toc4494506 \h </w:instrText>
      </w:r>
      <w:r>
        <w:rPr>
          <w:noProof/>
        </w:rPr>
      </w:r>
      <w:r>
        <w:rPr>
          <w:noProof/>
        </w:rPr>
        <w:fldChar w:fldCharType="separate"/>
      </w:r>
      <w:r>
        <w:rPr>
          <w:noProof/>
        </w:rPr>
        <w:t>13</w:t>
      </w:r>
      <w:r>
        <w:rPr>
          <w:noProof/>
        </w:rPr>
        <w:fldChar w:fldCharType="end"/>
      </w:r>
    </w:p>
    <w:p w14:paraId="6510B424" w14:textId="2189BA74" w:rsidR="007D6C90" w:rsidRDefault="007D6C90">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_Toc4494507 \h </w:instrText>
      </w:r>
      <w:r>
        <w:rPr>
          <w:noProof/>
        </w:rPr>
      </w:r>
      <w:r>
        <w:rPr>
          <w:noProof/>
        </w:rPr>
        <w:fldChar w:fldCharType="separate"/>
      </w:r>
      <w:r>
        <w:rPr>
          <w:noProof/>
        </w:rPr>
        <w:t>13</w:t>
      </w:r>
      <w:r>
        <w:rPr>
          <w:noProof/>
        </w:rPr>
        <w:fldChar w:fldCharType="end"/>
      </w:r>
    </w:p>
    <w:p w14:paraId="4CDBA4A4" w14:textId="0F2DEE18" w:rsidR="007D6C90" w:rsidRDefault="007D6C90">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sidR="00A45FE2">
        <w:rPr>
          <w:noProof/>
        </w:rPr>
        <w:t>Grant c</w:t>
      </w:r>
      <w:r>
        <w:rPr>
          <w:noProof/>
        </w:rPr>
        <w:t>alculation</w:t>
      </w:r>
      <w:r>
        <w:rPr>
          <w:noProof/>
        </w:rPr>
        <w:tab/>
      </w:r>
      <w:r>
        <w:rPr>
          <w:noProof/>
        </w:rPr>
        <w:fldChar w:fldCharType="begin"/>
      </w:r>
      <w:r>
        <w:rPr>
          <w:noProof/>
        </w:rPr>
        <w:instrText xml:space="preserve"> PAGEREF _Toc4494508 \h </w:instrText>
      </w:r>
      <w:r>
        <w:rPr>
          <w:noProof/>
        </w:rPr>
      </w:r>
      <w:r>
        <w:rPr>
          <w:noProof/>
        </w:rPr>
        <w:fldChar w:fldCharType="separate"/>
      </w:r>
      <w:r>
        <w:rPr>
          <w:noProof/>
        </w:rPr>
        <w:t>13</w:t>
      </w:r>
      <w:r>
        <w:rPr>
          <w:noProof/>
        </w:rPr>
        <w:fldChar w:fldCharType="end"/>
      </w:r>
    </w:p>
    <w:p w14:paraId="21480012" w14:textId="3FAD5227" w:rsidR="007D6C90" w:rsidRDefault="007D6C90">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_Toc4494509 \h </w:instrText>
      </w:r>
      <w:r>
        <w:rPr>
          <w:noProof/>
        </w:rPr>
      </w:r>
      <w:r>
        <w:rPr>
          <w:noProof/>
        </w:rPr>
        <w:fldChar w:fldCharType="separate"/>
      </w:r>
      <w:r>
        <w:rPr>
          <w:noProof/>
        </w:rPr>
        <w:t>14</w:t>
      </w:r>
      <w:r>
        <w:rPr>
          <w:noProof/>
        </w:rPr>
        <w:fldChar w:fldCharType="end"/>
      </w:r>
    </w:p>
    <w:p w14:paraId="623779DE" w14:textId="4DAA89D7" w:rsidR="007D6C90" w:rsidRDefault="007D6C90">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_Toc4494510 \h </w:instrText>
      </w:r>
      <w:r>
        <w:rPr>
          <w:noProof/>
        </w:rPr>
      </w:r>
      <w:r>
        <w:rPr>
          <w:noProof/>
        </w:rPr>
        <w:fldChar w:fldCharType="separate"/>
      </w:r>
      <w:r>
        <w:rPr>
          <w:noProof/>
        </w:rPr>
        <w:t>14</w:t>
      </w:r>
      <w:r>
        <w:rPr>
          <w:noProof/>
        </w:rPr>
        <w:fldChar w:fldCharType="end"/>
      </w:r>
    </w:p>
    <w:p w14:paraId="054B36DC" w14:textId="3FB94FC1" w:rsidR="007D6C90" w:rsidRDefault="007D6C90">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_Toc4494511 \h </w:instrText>
      </w:r>
      <w:r>
        <w:rPr>
          <w:noProof/>
        </w:rPr>
      </w:r>
      <w:r>
        <w:rPr>
          <w:noProof/>
        </w:rPr>
        <w:fldChar w:fldCharType="separate"/>
      </w:r>
      <w:r>
        <w:rPr>
          <w:noProof/>
        </w:rPr>
        <w:t>14</w:t>
      </w:r>
      <w:r>
        <w:rPr>
          <w:noProof/>
        </w:rPr>
        <w:fldChar w:fldCharType="end"/>
      </w:r>
    </w:p>
    <w:p w14:paraId="3184370B" w14:textId="46BFDBB2" w:rsidR="007D6C90" w:rsidRDefault="007D6C90">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_Toc4494512 \h </w:instrText>
      </w:r>
      <w:r>
        <w:rPr>
          <w:noProof/>
        </w:rPr>
      </w:r>
      <w:r>
        <w:rPr>
          <w:noProof/>
        </w:rPr>
        <w:fldChar w:fldCharType="separate"/>
      </w:r>
      <w:r>
        <w:rPr>
          <w:noProof/>
        </w:rPr>
        <w:t>14</w:t>
      </w:r>
      <w:r>
        <w:rPr>
          <w:noProof/>
        </w:rPr>
        <w:fldChar w:fldCharType="end"/>
      </w:r>
    </w:p>
    <w:p w14:paraId="38405F6A" w14:textId="2C808941" w:rsidR="007D6C90" w:rsidRDefault="007D6C90">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_Toc4494513 \h </w:instrText>
      </w:r>
      <w:r>
        <w:rPr>
          <w:noProof/>
        </w:rPr>
      </w:r>
      <w:r>
        <w:rPr>
          <w:noProof/>
        </w:rPr>
        <w:fldChar w:fldCharType="separate"/>
      </w:r>
      <w:r>
        <w:rPr>
          <w:noProof/>
        </w:rPr>
        <w:t>15</w:t>
      </w:r>
      <w:r>
        <w:rPr>
          <w:noProof/>
        </w:rPr>
        <w:fldChar w:fldCharType="end"/>
      </w:r>
    </w:p>
    <w:p w14:paraId="189924C0" w14:textId="605C6641" w:rsidR="007D6C90" w:rsidRDefault="007D6C90">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_Toc4494514 \h </w:instrText>
      </w:r>
      <w:r>
        <w:rPr>
          <w:noProof/>
        </w:rPr>
      </w:r>
      <w:r>
        <w:rPr>
          <w:noProof/>
        </w:rPr>
        <w:fldChar w:fldCharType="separate"/>
      </w:r>
      <w:r>
        <w:rPr>
          <w:noProof/>
        </w:rPr>
        <w:t>15</w:t>
      </w:r>
      <w:r>
        <w:rPr>
          <w:noProof/>
        </w:rPr>
        <w:fldChar w:fldCharType="end"/>
      </w:r>
    </w:p>
    <w:p w14:paraId="462398EA" w14:textId="30B76B7C" w:rsidR="007D6C90" w:rsidRDefault="007D6C90">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_Toc4494515 \h </w:instrText>
      </w:r>
      <w:r>
        <w:rPr>
          <w:noProof/>
        </w:rPr>
      </w:r>
      <w:r>
        <w:rPr>
          <w:noProof/>
        </w:rPr>
        <w:fldChar w:fldCharType="separate"/>
      </w:r>
      <w:r>
        <w:rPr>
          <w:noProof/>
        </w:rPr>
        <w:t>16</w:t>
      </w:r>
      <w:r>
        <w:rPr>
          <w:noProof/>
        </w:rPr>
        <w:fldChar w:fldCharType="end"/>
      </w:r>
    </w:p>
    <w:p w14:paraId="5EAE2791" w14:textId="7F71AA9E" w:rsidR="007D6C90" w:rsidRDefault="007D6C90">
      <w:pPr>
        <w:pStyle w:val="TOC3"/>
        <w:rPr>
          <w:rFonts w:asciiTheme="minorHAnsi" w:eastAsiaTheme="minorEastAsia" w:hAnsiTheme="minorHAnsi" w:cstheme="minorBidi"/>
          <w:noProof/>
          <w:sz w:val="22"/>
          <w:lang w:val="en-AU" w:eastAsia="en-AU"/>
        </w:rPr>
      </w:pPr>
      <w:r>
        <w:rPr>
          <w:noProof/>
        </w:rPr>
        <w:t>9.3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_Toc4494516 \h </w:instrText>
      </w:r>
      <w:r>
        <w:rPr>
          <w:noProof/>
        </w:rPr>
      </w:r>
      <w:r>
        <w:rPr>
          <w:noProof/>
        </w:rPr>
        <w:fldChar w:fldCharType="separate"/>
      </w:r>
      <w:r>
        <w:rPr>
          <w:noProof/>
        </w:rPr>
        <w:t>16</w:t>
      </w:r>
      <w:r>
        <w:rPr>
          <w:noProof/>
        </w:rPr>
        <w:fldChar w:fldCharType="end"/>
      </w:r>
    </w:p>
    <w:p w14:paraId="5A30C85B" w14:textId="61117F22" w:rsidR="007D6C90" w:rsidRDefault="007D6C90">
      <w:pPr>
        <w:pStyle w:val="TOC3"/>
        <w:rPr>
          <w:rFonts w:asciiTheme="minorHAnsi" w:eastAsiaTheme="minorEastAsia" w:hAnsiTheme="minorHAnsi" w:cstheme="minorBidi"/>
          <w:noProof/>
          <w:sz w:val="22"/>
          <w:lang w:val="en-AU" w:eastAsia="en-AU"/>
        </w:rPr>
      </w:pPr>
      <w:r>
        <w:rPr>
          <w:noProof/>
        </w:rPr>
        <w:t>9.4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_Toc4494517 \h </w:instrText>
      </w:r>
      <w:r>
        <w:rPr>
          <w:noProof/>
        </w:rPr>
      </w:r>
      <w:r>
        <w:rPr>
          <w:noProof/>
        </w:rPr>
        <w:fldChar w:fldCharType="separate"/>
      </w:r>
      <w:r>
        <w:rPr>
          <w:noProof/>
        </w:rPr>
        <w:t>16</w:t>
      </w:r>
      <w:r>
        <w:rPr>
          <w:noProof/>
        </w:rPr>
        <w:fldChar w:fldCharType="end"/>
      </w:r>
    </w:p>
    <w:p w14:paraId="1C832D5E" w14:textId="4335B363" w:rsidR="007D6C90" w:rsidRDefault="007D6C90">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_Toc4494518 \h </w:instrText>
      </w:r>
      <w:r>
        <w:rPr>
          <w:noProof/>
        </w:rPr>
      </w:r>
      <w:r>
        <w:rPr>
          <w:noProof/>
        </w:rPr>
        <w:fldChar w:fldCharType="separate"/>
      </w:r>
      <w:r>
        <w:rPr>
          <w:noProof/>
        </w:rPr>
        <w:t>17</w:t>
      </w:r>
      <w:r>
        <w:rPr>
          <w:noProof/>
        </w:rPr>
        <w:fldChar w:fldCharType="end"/>
      </w:r>
    </w:p>
    <w:p w14:paraId="6F702E9C" w14:textId="55875445" w:rsidR="007D6C90" w:rsidRDefault="007D6C90">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_Toc4494519 \h </w:instrText>
      </w:r>
      <w:r>
        <w:rPr>
          <w:noProof/>
        </w:rPr>
      </w:r>
      <w:r>
        <w:rPr>
          <w:noProof/>
        </w:rPr>
        <w:fldChar w:fldCharType="separate"/>
      </w:r>
      <w:r>
        <w:rPr>
          <w:noProof/>
        </w:rPr>
        <w:t>17</w:t>
      </w:r>
      <w:r>
        <w:rPr>
          <w:noProof/>
        </w:rPr>
        <w:fldChar w:fldCharType="end"/>
      </w:r>
    </w:p>
    <w:p w14:paraId="3DB9111B" w14:textId="05BCD236" w:rsidR="007D6C90" w:rsidRDefault="007D6C90">
      <w:pPr>
        <w:pStyle w:val="TOC3"/>
        <w:tabs>
          <w:tab w:val="left" w:pos="1077"/>
        </w:tabs>
        <w:rPr>
          <w:rFonts w:asciiTheme="minorHAnsi" w:eastAsiaTheme="minorEastAsia" w:hAnsiTheme="minorHAnsi" w:cstheme="minorBidi"/>
          <w:noProof/>
          <w:sz w:val="22"/>
          <w:lang w:val="en-AU" w:eastAsia="en-AU"/>
        </w:rPr>
      </w:pPr>
      <w:r>
        <w:rPr>
          <w:noProof/>
        </w:rPr>
        <w:t>11.1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_Toc4494520 \h </w:instrText>
      </w:r>
      <w:r>
        <w:rPr>
          <w:noProof/>
        </w:rPr>
      </w:r>
      <w:r>
        <w:rPr>
          <w:noProof/>
        </w:rPr>
        <w:fldChar w:fldCharType="separate"/>
      </w:r>
      <w:r>
        <w:rPr>
          <w:noProof/>
        </w:rPr>
        <w:t>17</w:t>
      </w:r>
      <w:r>
        <w:rPr>
          <w:noProof/>
        </w:rPr>
        <w:fldChar w:fldCharType="end"/>
      </w:r>
    </w:p>
    <w:p w14:paraId="7FD20B27" w14:textId="1171AF87" w:rsidR="007D6C90" w:rsidRDefault="007D6C90">
      <w:pPr>
        <w:pStyle w:val="TOC3"/>
        <w:tabs>
          <w:tab w:val="left" w:pos="1077"/>
        </w:tabs>
        <w:rPr>
          <w:rFonts w:asciiTheme="minorHAnsi" w:eastAsiaTheme="minorEastAsia" w:hAnsiTheme="minorHAnsi" w:cstheme="minorBidi"/>
          <w:noProof/>
          <w:sz w:val="22"/>
          <w:lang w:val="en-AU" w:eastAsia="en-AU"/>
        </w:rPr>
      </w:pPr>
      <w:r>
        <w:rPr>
          <w:noProof/>
        </w:rPr>
        <w:t>11.2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_Toc4494521 \h </w:instrText>
      </w:r>
      <w:r>
        <w:rPr>
          <w:noProof/>
        </w:rPr>
      </w:r>
      <w:r>
        <w:rPr>
          <w:noProof/>
        </w:rPr>
        <w:fldChar w:fldCharType="separate"/>
      </w:r>
      <w:r>
        <w:rPr>
          <w:noProof/>
        </w:rPr>
        <w:t>18</w:t>
      </w:r>
      <w:r>
        <w:rPr>
          <w:noProof/>
        </w:rPr>
        <w:fldChar w:fldCharType="end"/>
      </w:r>
    </w:p>
    <w:p w14:paraId="3802C8E9" w14:textId="466D2851" w:rsidR="007D6C90" w:rsidRDefault="007D6C90">
      <w:pPr>
        <w:pStyle w:val="TOC3"/>
        <w:tabs>
          <w:tab w:val="left" w:pos="1077"/>
        </w:tabs>
        <w:rPr>
          <w:rFonts w:asciiTheme="minorHAnsi" w:eastAsiaTheme="minorEastAsia" w:hAnsiTheme="minorHAnsi" w:cstheme="minorBidi"/>
          <w:noProof/>
          <w:sz w:val="22"/>
          <w:lang w:val="en-AU" w:eastAsia="en-AU"/>
        </w:rPr>
      </w:pPr>
      <w:r>
        <w:rPr>
          <w:noProof/>
        </w:rPr>
        <w:t>11.3</w:t>
      </w:r>
      <w:r>
        <w:rPr>
          <w:rFonts w:asciiTheme="minorHAnsi" w:eastAsiaTheme="minorEastAsia" w:hAnsiTheme="minorHAnsi" w:cstheme="minorBidi"/>
          <w:noProof/>
          <w:sz w:val="22"/>
          <w:lang w:val="en-AU" w:eastAsia="en-AU"/>
        </w:rPr>
        <w:tab/>
      </w:r>
      <w:r>
        <w:rPr>
          <w:noProof/>
        </w:rPr>
        <w:t>Financial declaration or Non-audited financial acquittal</w:t>
      </w:r>
      <w:r>
        <w:rPr>
          <w:noProof/>
        </w:rPr>
        <w:tab/>
      </w:r>
      <w:r>
        <w:rPr>
          <w:noProof/>
        </w:rPr>
        <w:fldChar w:fldCharType="begin"/>
      </w:r>
      <w:r>
        <w:rPr>
          <w:noProof/>
        </w:rPr>
        <w:instrText xml:space="preserve"> PAGEREF _Toc4494522 \h </w:instrText>
      </w:r>
      <w:r>
        <w:rPr>
          <w:noProof/>
        </w:rPr>
      </w:r>
      <w:r>
        <w:rPr>
          <w:noProof/>
        </w:rPr>
        <w:fldChar w:fldCharType="separate"/>
      </w:r>
      <w:r>
        <w:rPr>
          <w:noProof/>
        </w:rPr>
        <w:t>18</w:t>
      </w:r>
      <w:r>
        <w:rPr>
          <w:noProof/>
        </w:rPr>
        <w:fldChar w:fldCharType="end"/>
      </w:r>
    </w:p>
    <w:p w14:paraId="5DE2624B" w14:textId="164AE34B" w:rsidR="007D6C90" w:rsidRDefault="007D6C90">
      <w:pPr>
        <w:pStyle w:val="TOC3"/>
        <w:tabs>
          <w:tab w:val="left" w:pos="1077"/>
        </w:tabs>
        <w:rPr>
          <w:rFonts w:asciiTheme="minorHAnsi" w:eastAsiaTheme="minorEastAsia" w:hAnsiTheme="minorHAnsi" w:cstheme="minorBidi"/>
          <w:noProof/>
          <w:sz w:val="22"/>
          <w:lang w:val="en-AU" w:eastAsia="en-AU"/>
        </w:rPr>
      </w:pPr>
      <w:r>
        <w:rPr>
          <w:noProof/>
        </w:rPr>
        <w:t>11.4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_Toc4494523 \h </w:instrText>
      </w:r>
      <w:r>
        <w:rPr>
          <w:noProof/>
        </w:rPr>
      </w:r>
      <w:r>
        <w:rPr>
          <w:noProof/>
        </w:rPr>
        <w:fldChar w:fldCharType="separate"/>
      </w:r>
      <w:r>
        <w:rPr>
          <w:noProof/>
        </w:rPr>
        <w:t>18</w:t>
      </w:r>
      <w:r>
        <w:rPr>
          <w:noProof/>
        </w:rPr>
        <w:fldChar w:fldCharType="end"/>
      </w:r>
    </w:p>
    <w:p w14:paraId="50E1B44E" w14:textId="72EC853F" w:rsidR="007D6C90" w:rsidRDefault="007D6C90">
      <w:pPr>
        <w:pStyle w:val="TOC3"/>
        <w:tabs>
          <w:tab w:val="left" w:pos="1077"/>
        </w:tabs>
        <w:rPr>
          <w:rFonts w:asciiTheme="minorHAnsi" w:eastAsiaTheme="minorEastAsia" w:hAnsiTheme="minorHAnsi" w:cstheme="minorBidi"/>
          <w:noProof/>
          <w:sz w:val="22"/>
          <w:lang w:val="en-AU" w:eastAsia="en-AU"/>
        </w:rPr>
      </w:pPr>
      <w:r>
        <w:rPr>
          <w:noProof/>
        </w:rPr>
        <w:t>11.5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_Toc4494524 \h </w:instrText>
      </w:r>
      <w:r>
        <w:rPr>
          <w:noProof/>
        </w:rPr>
      </w:r>
      <w:r>
        <w:rPr>
          <w:noProof/>
        </w:rPr>
        <w:fldChar w:fldCharType="separate"/>
      </w:r>
      <w:r>
        <w:rPr>
          <w:noProof/>
        </w:rPr>
        <w:t>19</w:t>
      </w:r>
      <w:r>
        <w:rPr>
          <w:noProof/>
        </w:rPr>
        <w:fldChar w:fldCharType="end"/>
      </w:r>
    </w:p>
    <w:p w14:paraId="7DCF0519" w14:textId="4A3C1660" w:rsidR="007D6C90" w:rsidRDefault="007D6C90">
      <w:pPr>
        <w:pStyle w:val="TOC3"/>
        <w:tabs>
          <w:tab w:val="left" w:pos="1077"/>
        </w:tabs>
        <w:rPr>
          <w:rFonts w:asciiTheme="minorHAnsi" w:eastAsiaTheme="minorEastAsia" w:hAnsiTheme="minorHAnsi" w:cstheme="minorBidi"/>
          <w:noProof/>
          <w:sz w:val="22"/>
          <w:lang w:val="en-AU" w:eastAsia="en-AU"/>
        </w:rPr>
      </w:pPr>
      <w:r>
        <w:rPr>
          <w:noProof/>
        </w:rPr>
        <w:lastRenderedPageBreak/>
        <w:t>11.6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_Toc4494525 \h </w:instrText>
      </w:r>
      <w:r>
        <w:rPr>
          <w:noProof/>
        </w:rPr>
      </w:r>
      <w:r>
        <w:rPr>
          <w:noProof/>
        </w:rPr>
        <w:fldChar w:fldCharType="separate"/>
      </w:r>
      <w:r>
        <w:rPr>
          <w:noProof/>
        </w:rPr>
        <w:t>19</w:t>
      </w:r>
      <w:r>
        <w:rPr>
          <w:noProof/>
        </w:rPr>
        <w:fldChar w:fldCharType="end"/>
      </w:r>
    </w:p>
    <w:p w14:paraId="0A039E73" w14:textId="028E98EE" w:rsidR="007D6C90" w:rsidRDefault="007D6C90">
      <w:pPr>
        <w:pStyle w:val="TOC3"/>
        <w:tabs>
          <w:tab w:val="left" w:pos="1077"/>
        </w:tabs>
        <w:rPr>
          <w:rFonts w:asciiTheme="minorHAnsi" w:eastAsiaTheme="minorEastAsia" w:hAnsiTheme="minorHAnsi" w:cstheme="minorBidi"/>
          <w:noProof/>
          <w:sz w:val="22"/>
          <w:lang w:val="en-AU" w:eastAsia="en-AU"/>
        </w:rPr>
      </w:pPr>
      <w:r>
        <w:rPr>
          <w:noProof/>
        </w:rPr>
        <w:t>11.7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_Toc4494526 \h </w:instrText>
      </w:r>
      <w:r>
        <w:rPr>
          <w:noProof/>
        </w:rPr>
      </w:r>
      <w:r>
        <w:rPr>
          <w:noProof/>
        </w:rPr>
        <w:fldChar w:fldCharType="separate"/>
      </w:r>
      <w:r>
        <w:rPr>
          <w:noProof/>
        </w:rPr>
        <w:t>19</w:t>
      </w:r>
      <w:r>
        <w:rPr>
          <w:noProof/>
        </w:rPr>
        <w:fldChar w:fldCharType="end"/>
      </w:r>
    </w:p>
    <w:p w14:paraId="47E259C0" w14:textId="2AA1E495" w:rsidR="007D6C90" w:rsidRDefault="007D6C90">
      <w:pPr>
        <w:pStyle w:val="TOC3"/>
        <w:tabs>
          <w:tab w:val="left" w:pos="1077"/>
        </w:tabs>
        <w:rPr>
          <w:rFonts w:asciiTheme="minorHAnsi" w:eastAsiaTheme="minorEastAsia" w:hAnsiTheme="minorHAnsi" w:cstheme="minorBidi"/>
          <w:noProof/>
          <w:sz w:val="22"/>
          <w:lang w:val="en-AU" w:eastAsia="en-AU"/>
        </w:rPr>
      </w:pPr>
      <w:r>
        <w:rPr>
          <w:noProof/>
        </w:rPr>
        <w:t>11.8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_Toc4494527 \h </w:instrText>
      </w:r>
      <w:r>
        <w:rPr>
          <w:noProof/>
        </w:rPr>
      </w:r>
      <w:r>
        <w:rPr>
          <w:noProof/>
        </w:rPr>
        <w:fldChar w:fldCharType="separate"/>
      </w:r>
      <w:r>
        <w:rPr>
          <w:noProof/>
        </w:rPr>
        <w:t>19</w:t>
      </w:r>
      <w:r>
        <w:rPr>
          <w:noProof/>
        </w:rPr>
        <w:fldChar w:fldCharType="end"/>
      </w:r>
    </w:p>
    <w:p w14:paraId="5199E886" w14:textId="712CBB1A" w:rsidR="007D6C90" w:rsidRDefault="007D6C90">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_Toc4494528 \h </w:instrText>
      </w:r>
      <w:r>
        <w:rPr>
          <w:noProof/>
        </w:rPr>
      </w:r>
      <w:r>
        <w:rPr>
          <w:noProof/>
        </w:rPr>
        <w:fldChar w:fldCharType="separate"/>
      </w:r>
      <w:r>
        <w:rPr>
          <w:noProof/>
        </w:rPr>
        <w:t>19</w:t>
      </w:r>
      <w:r>
        <w:rPr>
          <w:noProof/>
        </w:rPr>
        <w:fldChar w:fldCharType="end"/>
      </w:r>
    </w:p>
    <w:p w14:paraId="187A4B5A" w14:textId="7C005098" w:rsidR="007D6C90" w:rsidRDefault="007D6C90">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_Toc4494529 \h </w:instrText>
      </w:r>
      <w:r>
        <w:rPr>
          <w:noProof/>
        </w:rPr>
      </w:r>
      <w:r>
        <w:rPr>
          <w:noProof/>
        </w:rPr>
        <w:fldChar w:fldCharType="separate"/>
      </w:r>
      <w:r>
        <w:rPr>
          <w:noProof/>
        </w:rPr>
        <w:t>20</w:t>
      </w:r>
      <w:r>
        <w:rPr>
          <w:noProof/>
        </w:rPr>
        <w:fldChar w:fldCharType="end"/>
      </w:r>
    </w:p>
    <w:p w14:paraId="26A97A0A" w14:textId="15706D2A" w:rsidR="007D6C90" w:rsidRDefault="007D6C90">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_Toc4494530 \h </w:instrText>
      </w:r>
      <w:r>
        <w:rPr>
          <w:noProof/>
        </w:rPr>
      </w:r>
      <w:r>
        <w:rPr>
          <w:noProof/>
        </w:rPr>
        <w:fldChar w:fldCharType="separate"/>
      </w:r>
      <w:r>
        <w:rPr>
          <w:noProof/>
        </w:rPr>
        <w:t>20</w:t>
      </w:r>
      <w:r>
        <w:rPr>
          <w:noProof/>
        </w:rPr>
        <w:fldChar w:fldCharType="end"/>
      </w:r>
    </w:p>
    <w:p w14:paraId="4EBB89E7" w14:textId="3247D195" w:rsidR="007D6C90" w:rsidRDefault="007D6C90">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_Toc4494531 \h </w:instrText>
      </w:r>
      <w:r>
        <w:rPr>
          <w:noProof/>
        </w:rPr>
      </w:r>
      <w:r>
        <w:rPr>
          <w:noProof/>
        </w:rPr>
        <w:fldChar w:fldCharType="separate"/>
      </w:r>
      <w:r>
        <w:rPr>
          <w:noProof/>
        </w:rPr>
        <w:t>21</w:t>
      </w:r>
      <w:r>
        <w:rPr>
          <w:noProof/>
        </w:rPr>
        <w:fldChar w:fldCharType="end"/>
      </w:r>
    </w:p>
    <w:p w14:paraId="0BA64C92" w14:textId="062F04E5" w:rsidR="007D6C90" w:rsidRDefault="007D6C90">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_Toc4494532 \h </w:instrText>
      </w:r>
      <w:r>
        <w:rPr>
          <w:noProof/>
        </w:rPr>
      </w:r>
      <w:r>
        <w:rPr>
          <w:noProof/>
        </w:rPr>
        <w:fldChar w:fldCharType="separate"/>
      </w:r>
      <w:r>
        <w:rPr>
          <w:noProof/>
        </w:rPr>
        <w:t>21</w:t>
      </w:r>
      <w:r>
        <w:rPr>
          <w:noProof/>
        </w:rPr>
        <w:fldChar w:fldCharType="end"/>
      </w:r>
    </w:p>
    <w:p w14:paraId="05D434DD" w14:textId="62E38DA5" w:rsidR="007D6C90" w:rsidRDefault="007D6C90">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_Toc4494533 \h </w:instrText>
      </w:r>
      <w:r>
        <w:rPr>
          <w:noProof/>
        </w:rPr>
      </w:r>
      <w:r>
        <w:rPr>
          <w:noProof/>
        </w:rPr>
        <w:fldChar w:fldCharType="separate"/>
      </w:r>
      <w:r>
        <w:rPr>
          <w:noProof/>
        </w:rPr>
        <w:t>22</w:t>
      </w:r>
      <w:r>
        <w:rPr>
          <w:noProof/>
        </w:rPr>
        <w:fldChar w:fldCharType="end"/>
      </w:r>
    </w:p>
    <w:p w14:paraId="38FCC220" w14:textId="7113FABF" w:rsidR="007D6C90" w:rsidRDefault="007D6C90">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_Toc4494534 \h </w:instrText>
      </w:r>
      <w:r>
        <w:rPr>
          <w:noProof/>
        </w:rPr>
      </w:r>
      <w:r>
        <w:rPr>
          <w:noProof/>
        </w:rPr>
        <w:fldChar w:fldCharType="separate"/>
      </w:r>
      <w:r>
        <w:rPr>
          <w:noProof/>
        </w:rPr>
        <w:t>23</w:t>
      </w:r>
      <w:r>
        <w:rPr>
          <w:noProof/>
        </w:rPr>
        <w:fldChar w:fldCharType="end"/>
      </w:r>
    </w:p>
    <w:p w14:paraId="53B0162C" w14:textId="1CEC1A77" w:rsidR="007D6C90" w:rsidRDefault="002A0AE3">
      <w:pPr>
        <w:pStyle w:val="TOC2"/>
        <w:rPr>
          <w:rFonts w:asciiTheme="minorHAnsi" w:eastAsiaTheme="minorEastAsia" w:hAnsiTheme="minorHAnsi" w:cstheme="minorBidi"/>
          <w:b w:val="0"/>
          <w:noProof/>
          <w:sz w:val="22"/>
          <w:lang w:val="en-AU" w:eastAsia="en-AU"/>
        </w:rPr>
      </w:pPr>
      <w:r>
        <w:rPr>
          <w:noProof/>
        </w:rPr>
        <w:t>Appendix A: Summary of eligible and i</w:t>
      </w:r>
      <w:r w:rsidR="007D6C90">
        <w:rPr>
          <w:noProof/>
        </w:rPr>
        <w:t>ne</w:t>
      </w:r>
      <w:r>
        <w:rPr>
          <w:noProof/>
        </w:rPr>
        <w:t>ligible BEST e</w:t>
      </w:r>
      <w:r w:rsidR="007D6C90">
        <w:rPr>
          <w:noProof/>
        </w:rPr>
        <w:t>xpenses</w:t>
      </w:r>
      <w:r w:rsidR="007D6C90">
        <w:rPr>
          <w:noProof/>
        </w:rPr>
        <w:tab/>
      </w:r>
      <w:r w:rsidR="007D6C90">
        <w:rPr>
          <w:noProof/>
        </w:rPr>
        <w:fldChar w:fldCharType="begin"/>
      </w:r>
      <w:r w:rsidR="007D6C90">
        <w:rPr>
          <w:noProof/>
        </w:rPr>
        <w:instrText xml:space="preserve"> PAGEREF _Toc4494535 \h </w:instrText>
      </w:r>
      <w:r w:rsidR="007D6C90">
        <w:rPr>
          <w:noProof/>
        </w:rPr>
      </w:r>
      <w:r w:rsidR="007D6C90">
        <w:rPr>
          <w:noProof/>
        </w:rPr>
        <w:fldChar w:fldCharType="separate"/>
      </w:r>
      <w:r w:rsidR="007D6C90">
        <w:rPr>
          <w:noProof/>
        </w:rPr>
        <w:t>27</w:t>
      </w:r>
      <w:r w:rsidR="007D6C90">
        <w:rPr>
          <w:noProof/>
        </w:rPr>
        <w:fldChar w:fldCharType="end"/>
      </w:r>
    </w:p>
    <w:p w14:paraId="254F79F1" w14:textId="2BE8B619" w:rsidR="007D6C90" w:rsidRDefault="007D6C90">
      <w:pPr>
        <w:pStyle w:val="TOC2"/>
        <w:rPr>
          <w:rFonts w:asciiTheme="minorHAnsi" w:eastAsiaTheme="minorEastAsia" w:hAnsiTheme="minorHAnsi" w:cstheme="minorBidi"/>
          <w:b w:val="0"/>
          <w:noProof/>
          <w:sz w:val="22"/>
          <w:lang w:val="en-AU" w:eastAsia="en-AU"/>
        </w:rPr>
      </w:pPr>
      <w:r>
        <w:rPr>
          <w:noProof/>
        </w:rPr>
        <w:t>Appendix B:</w:t>
      </w:r>
      <w:r w:rsidR="002A0AE3">
        <w:rPr>
          <w:noProof/>
        </w:rPr>
        <w:t xml:space="preserve"> Explanation of the BEST grant calculation f</w:t>
      </w:r>
      <w:r>
        <w:rPr>
          <w:noProof/>
        </w:rPr>
        <w:t>ormula</w:t>
      </w:r>
      <w:r>
        <w:rPr>
          <w:noProof/>
        </w:rPr>
        <w:tab/>
      </w:r>
      <w:r>
        <w:rPr>
          <w:noProof/>
        </w:rPr>
        <w:fldChar w:fldCharType="begin"/>
      </w:r>
      <w:r>
        <w:rPr>
          <w:noProof/>
        </w:rPr>
        <w:instrText xml:space="preserve"> PAGEREF _Toc4494536 \h </w:instrText>
      </w:r>
      <w:r>
        <w:rPr>
          <w:noProof/>
        </w:rPr>
      </w:r>
      <w:r>
        <w:rPr>
          <w:noProof/>
        </w:rPr>
        <w:fldChar w:fldCharType="separate"/>
      </w:r>
      <w:r>
        <w:rPr>
          <w:noProof/>
        </w:rPr>
        <w:t>29</w:t>
      </w:r>
      <w:r>
        <w:rPr>
          <w:noProof/>
        </w:rPr>
        <w:fldChar w:fldCharType="end"/>
      </w:r>
    </w:p>
    <w:p w14:paraId="6749EE70" w14:textId="5632BD33"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D98635A" w14:textId="7FE474B1" w:rsidR="00D00456" w:rsidRPr="005C7B4A" w:rsidRDefault="002E00AF" w:rsidP="002E00AF">
      <w:pPr>
        <w:pStyle w:val="Heading2"/>
      </w:pPr>
      <w:bookmarkStart w:id="0" w:name="_[Program_name]:_[Grant"/>
      <w:bookmarkStart w:id="1" w:name="_Toc4494488"/>
      <w:bookmarkStart w:id="2" w:name="_Toc458420391"/>
      <w:bookmarkStart w:id="3" w:name="_Toc462824846"/>
      <w:bookmarkEnd w:id="0"/>
      <w:r>
        <w:lastRenderedPageBreak/>
        <w:t>B</w:t>
      </w:r>
      <w:r w:rsidRPr="002E00AF">
        <w:t xml:space="preserve">uilding Excellence in Support and Training (BEST): </w:t>
      </w:r>
      <w:r w:rsidR="005E0436">
        <w:t>grant</w:t>
      </w:r>
      <w:r w:rsidRPr="002E00AF">
        <w:t xml:space="preserve"> opportunity processes</w:t>
      </w:r>
      <w:bookmarkEnd w:id="1"/>
    </w:p>
    <w:bookmarkEnd w:id="2"/>
    <w:bookmarkEnd w:id="3"/>
    <w:p w14:paraId="7A2831A8" w14:textId="493517F0"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2E00AF" w:rsidRPr="00463ED9">
        <w:rPr>
          <w:b/>
        </w:rPr>
        <w:t>Building Excellence in Support and Training (BEST)</w:t>
      </w:r>
      <w:r w:rsidR="002E00AF" w:rsidRPr="00463ED9">
        <w:t xml:space="preserve"> </w:t>
      </w:r>
      <w:r w:rsidR="0093039E">
        <w:rPr>
          <w:b/>
        </w:rPr>
        <w:t>p</w:t>
      </w:r>
      <w:r w:rsidR="006E5136">
        <w:rPr>
          <w:b/>
        </w:rPr>
        <w:t>rogram</w:t>
      </w:r>
      <w:r>
        <w:rPr>
          <w:b/>
        </w:rPr>
        <w:t xml:space="preserve"> </w:t>
      </w:r>
      <w:proofErr w:type="gramStart"/>
      <w:r w:rsidRPr="00F40BDA">
        <w:rPr>
          <w:b/>
        </w:rPr>
        <w:t>is</w:t>
      </w:r>
      <w:r w:rsidR="00181A24">
        <w:rPr>
          <w:b/>
        </w:rPr>
        <w:t xml:space="preserve"> </w:t>
      </w:r>
      <w:r w:rsidRPr="00F40BDA">
        <w:rPr>
          <w:b/>
        </w:rPr>
        <w:t>designed</w:t>
      </w:r>
      <w:proofErr w:type="gramEnd"/>
      <w:r w:rsidRPr="00F40BDA">
        <w:rPr>
          <w:b/>
        </w:rPr>
        <w:t xml:space="preserve"> to </w:t>
      </w:r>
      <w:r>
        <w:rPr>
          <w:b/>
        </w:rPr>
        <w:t>achieve</w:t>
      </w:r>
      <w:r w:rsidRPr="00F40BDA">
        <w:rPr>
          <w:b/>
        </w:rPr>
        <w:t xml:space="preserve"> </w:t>
      </w:r>
      <w:r w:rsidR="005E0436">
        <w:rPr>
          <w:b/>
        </w:rPr>
        <w:t>Australian Government</w:t>
      </w:r>
      <w:r w:rsidRPr="00F40BDA">
        <w:rPr>
          <w:b/>
        </w:rPr>
        <w:t xml:space="preserve"> </w:t>
      </w:r>
      <w:r>
        <w:rPr>
          <w:b/>
        </w:rPr>
        <w:t>objectives</w:t>
      </w:r>
      <w:r w:rsidRPr="00F40BDA">
        <w:rPr>
          <w:b/>
        </w:rPr>
        <w:t xml:space="preserve"> </w:t>
      </w:r>
    </w:p>
    <w:p w14:paraId="7306028C" w14:textId="31303F21" w:rsidR="00FA5A51"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t xml:space="preserve">This </w:t>
      </w:r>
      <w:r w:rsidR="005E0436">
        <w:t>grant</w:t>
      </w:r>
      <w:r>
        <w:t xml:space="preserve"> opportunity i</w:t>
      </w:r>
      <w:r w:rsidRPr="00D164B1">
        <w:t xml:space="preserve">s part of the above </w:t>
      </w:r>
      <w:r w:rsidR="005E0436">
        <w:t>grant</w:t>
      </w:r>
      <w:r w:rsidRPr="00D164B1">
        <w:t xml:space="preserve"> </w:t>
      </w:r>
      <w:proofErr w:type="gramStart"/>
      <w:r w:rsidR="00D164B1">
        <w:t>p</w:t>
      </w:r>
      <w:r w:rsidRPr="00D164B1">
        <w:t>rogram which</w:t>
      </w:r>
      <w:proofErr w:type="gramEnd"/>
      <w:r w:rsidRPr="00D164B1">
        <w:t xml:space="preserve"> contributes to </w:t>
      </w:r>
      <w:r w:rsidR="006E5136" w:rsidRPr="006E5136">
        <w:t xml:space="preserve">the Department of Veterans’ Affairs (DVA) Outcome </w:t>
      </w:r>
      <w:r w:rsidR="002E00AF" w:rsidRPr="00463ED9">
        <w:t>1.4 - Assistance and Other Compensation for Veterans and Dependants</w:t>
      </w:r>
      <w:r w:rsidR="006E5136">
        <w:t>.</w:t>
      </w:r>
      <w:r w:rsidR="006E5136" w:rsidRPr="006E5136">
        <w:t xml:space="preserve"> </w:t>
      </w:r>
      <w:r w:rsidRPr="00D164B1">
        <w:t xml:space="preserve">The </w:t>
      </w:r>
      <w:r w:rsidR="006E5136" w:rsidRPr="006E5136">
        <w:t xml:space="preserve">Department of Veterans’ Affairs </w:t>
      </w:r>
      <w:r>
        <w:t xml:space="preserve">works with stakeholders to plan and design the </w:t>
      </w:r>
      <w:r w:rsidR="005E0436">
        <w:t>grant</w:t>
      </w:r>
      <w:r>
        <w:t xml:space="preserve"> program according to the</w:t>
      </w:r>
      <w:r w:rsidR="00754D61">
        <w:t xml:space="preserve"> </w:t>
      </w:r>
      <w:r w:rsidR="00C85B26">
        <w:br/>
      </w:r>
      <w:hyperlink r:id="rId17" w:history="1">
        <w:r w:rsidR="00C85B26" w:rsidRPr="004D67F0">
          <w:rPr>
            <w:rStyle w:val="Hyperlink"/>
            <w:i/>
          </w:rPr>
          <w:t xml:space="preserve">Commonwealth </w:t>
        </w:r>
        <w:r w:rsidR="005E0436" w:rsidRPr="004D67F0">
          <w:rPr>
            <w:rStyle w:val="Hyperlink"/>
            <w:i/>
          </w:rPr>
          <w:t>Grant</w:t>
        </w:r>
        <w:r w:rsidR="00C85B26" w:rsidRPr="004D67F0">
          <w:rPr>
            <w:rStyle w:val="Hyperlink"/>
            <w:i/>
          </w:rPr>
          <w:t>s Rules and Guidelines 2017 (CGRGs).</w:t>
        </w:r>
      </w:hyperlink>
      <w:r w:rsidR="00C85B26">
        <w:rPr>
          <w:rStyle w:val="Hyperlink"/>
          <w:i/>
        </w:rPr>
        <w:t xml:space="preserve"> </w:t>
      </w:r>
      <w:r w:rsidR="00C85B26">
        <w:rPr>
          <w:rStyle w:val="Hyperlink"/>
          <w:i/>
        </w:rPr>
        <w:br/>
      </w:r>
      <w:r w:rsidR="00C85B26" w:rsidRPr="00F40BDA">
        <w:rPr>
          <w:rFonts w:ascii="Wingdings" w:hAnsi="Wingdings"/>
        </w:rPr>
        <w:t></w:t>
      </w:r>
    </w:p>
    <w:p w14:paraId="1AE478EF" w14:textId="4243932C"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 xml:space="preserve">The </w:t>
      </w:r>
      <w:r w:rsidR="005E0436">
        <w:rPr>
          <w:b/>
        </w:rPr>
        <w:t>grant</w:t>
      </w:r>
      <w:r w:rsidRPr="00F40BDA">
        <w:rPr>
          <w:b/>
        </w:rPr>
        <w:t xml:space="preserve"> opportunity opens</w:t>
      </w:r>
    </w:p>
    <w:p w14:paraId="4A0029F0" w14:textId="143B7A34"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w:t>
      </w:r>
      <w:r w:rsidR="005E0436">
        <w:t>grant</w:t>
      </w:r>
      <w:r w:rsidR="00C70C37" w:rsidRPr="009E283B">
        <w:t xml:space="preserve"> guidelines on </w:t>
      </w:r>
      <w:hyperlink r:id="rId18" w:history="1">
        <w:r w:rsidR="005E0436">
          <w:rPr>
            <w:rStyle w:val="Hyperlink"/>
          </w:rPr>
          <w:t>Grant</w:t>
        </w:r>
        <w:r w:rsidR="008D123A" w:rsidRPr="00452C26">
          <w:rPr>
            <w:rStyle w:val="Hyperlink"/>
          </w:rPr>
          <w:t>Connect</w:t>
        </w:r>
      </w:hyperlink>
      <w:r w:rsidR="00C70C37" w:rsidRPr="009E283B">
        <w:t xml:space="preserve"> </w:t>
      </w:r>
      <w:r w:rsidR="00A7274E">
        <w:t xml:space="preserve">and </w:t>
      </w:r>
      <w:hyperlink r:id="rId19" w:history="1">
        <w:r w:rsidR="00A7274E" w:rsidRPr="00A7274E">
          <w:rPr>
            <w:rStyle w:val="Hyperlink"/>
          </w:rPr>
          <w:t xml:space="preserve">Community </w:t>
        </w:r>
        <w:r w:rsidR="005E0436">
          <w:rPr>
            <w:rStyle w:val="Hyperlink"/>
          </w:rPr>
          <w:t>Grant</w:t>
        </w:r>
        <w:r w:rsidR="00A7274E" w:rsidRPr="00A7274E">
          <w:rPr>
            <w:rStyle w:val="Hyperlink"/>
          </w:rPr>
          <w:t>s Hub</w:t>
        </w:r>
      </w:hyperlink>
      <w:r w:rsidR="00A7274E">
        <w:t xml:space="preserve"> websites.</w:t>
      </w:r>
    </w:p>
    <w:p w14:paraId="0355B01C" w14:textId="77777777" w:rsidR="00CE6D9D" w:rsidRPr="00F40BDA" w:rsidRDefault="00CE6D9D" w:rsidP="00CE6D9D">
      <w:pPr>
        <w:spacing w:after="0"/>
        <w:jc w:val="center"/>
        <w:rPr>
          <w:rFonts w:ascii="Wingdings" w:hAnsi="Wingdings"/>
        </w:rPr>
      </w:pPr>
      <w:r w:rsidRPr="00F40BDA">
        <w:rPr>
          <w:rFonts w:ascii="Wingdings" w:hAnsi="Wingdings"/>
        </w:rPr>
        <w:t></w:t>
      </w:r>
    </w:p>
    <w:p w14:paraId="0951E66F" w14:textId="14842083"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sidR="005E0436">
        <w:rPr>
          <w:b/>
        </w:rPr>
        <w:t>grant</w:t>
      </w:r>
      <w:r w:rsidRPr="00947729">
        <w:rPr>
          <w:b/>
        </w:rPr>
        <w:t xml:space="preserve"> application</w:t>
      </w:r>
    </w:p>
    <w:p w14:paraId="2601F602" w14:textId="6952E60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to </w:t>
      </w:r>
      <w:proofErr w:type="gramStart"/>
      <w:r w:rsidRPr="00EF2B08">
        <w:t>be considered</w:t>
      </w:r>
      <w:proofErr w:type="gramEnd"/>
      <w:r w:rsidRPr="00EF2B08">
        <w:t xml:space="preserve"> for a </w:t>
      </w:r>
      <w:r w:rsidR="005E0436">
        <w:t>grant</w:t>
      </w:r>
      <w:r w:rsidRPr="00EF2B08">
        <w: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71874BC3"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5E0436">
        <w:rPr>
          <w:b/>
        </w:rPr>
        <w:t>grant</w:t>
      </w:r>
      <w:r w:rsidR="00CE6D9D" w:rsidRPr="00F40BDA">
        <w:rPr>
          <w:b/>
        </w:rPr>
        <w:t xml:space="preserve"> application</w:t>
      </w:r>
      <w:r w:rsidR="00DA43F0">
        <w:rPr>
          <w:b/>
        </w:rPr>
        <w:t>s</w:t>
      </w:r>
    </w:p>
    <w:p w14:paraId="0D95F7E1" w14:textId="1DBCFB3B"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w:t>
      </w:r>
      <w:r w:rsidR="00DB6804">
        <w:t>and</w:t>
      </w:r>
      <w:r w:rsidR="00E52373" w:rsidRPr="005E08F7">
        <w:t xml:space="preserve"> overall consideration of value </w:t>
      </w:r>
      <w:r w:rsidR="0001641E" w:rsidRPr="005E08F7">
        <w:t>with</w:t>
      </w:r>
      <w:r w:rsidR="00E52373" w:rsidRPr="005E08F7">
        <w:t xml:space="preserve"> money</w:t>
      </w:r>
      <w:r w:rsidR="00A41003" w:rsidRPr="00EE0C10">
        <w:t>.</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1BF8006B"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 xml:space="preserve">make </w:t>
      </w:r>
      <w:r w:rsidR="005E0436">
        <w:rPr>
          <w:b/>
        </w:rPr>
        <w:t>grant</w:t>
      </w:r>
      <w:r w:rsidR="00CE6D9D" w:rsidRPr="00DB796E">
        <w:rPr>
          <w:b/>
        </w:rPr>
        <w:t xml:space="preserve"> recommendations</w:t>
      </w:r>
    </w:p>
    <w:p w14:paraId="754C3CCC" w14:textId="39C350D4"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543A99">
        <w:t xml:space="preserve"> </w:t>
      </w:r>
      <w:r w:rsidR="00CE6D9D" w:rsidRPr="00543A99">
        <w:t>provide advice</w:t>
      </w:r>
      <w:r w:rsidR="00543A99">
        <w:t>, through the</w:t>
      </w:r>
      <w:r w:rsidR="0070001C">
        <w:t xml:space="preserve"> </w:t>
      </w:r>
      <w:r w:rsidR="005E0436">
        <w:t>Selection Advisory Panel</w:t>
      </w:r>
      <w:r w:rsidR="00CE6D9D" w:rsidRPr="00C659C4">
        <w:t xml:space="preserve"> to the decision maker on the merits of each application.</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11E5BEFD" w:rsidR="00CE6D9D" w:rsidRPr="00C659C4" w:rsidRDefault="005E0436" w:rsidP="00CE6D9D">
      <w:pPr>
        <w:pBdr>
          <w:top w:val="single" w:sz="2" w:space="1" w:color="auto"/>
          <w:left w:val="single" w:sz="2" w:space="4" w:color="auto"/>
          <w:bottom w:val="single" w:sz="2" w:space="1" w:color="auto"/>
          <w:right w:val="single" w:sz="2" w:space="4" w:color="auto"/>
        </w:pBdr>
        <w:spacing w:after="0"/>
        <w:jc w:val="center"/>
        <w:rPr>
          <w:b/>
        </w:rPr>
      </w:pPr>
      <w:r>
        <w:rPr>
          <w:b/>
        </w:rPr>
        <w:t>Grant</w:t>
      </w:r>
      <w:r w:rsidR="00CE6D9D" w:rsidRPr="00C659C4">
        <w:rPr>
          <w:b/>
        </w:rPr>
        <w:t xml:space="preserve"> </w:t>
      </w:r>
      <w:r w:rsidR="007B4CC0">
        <w:rPr>
          <w:b/>
        </w:rPr>
        <w:t>d</w:t>
      </w:r>
      <w:r w:rsidR="00CE6D9D" w:rsidRPr="00C659C4">
        <w:rPr>
          <w:b/>
        </w:rPr>
        <w:t xml:space="preserve">ecisions </w:t>
      </w:r>
      <w:proofErr w:type="gramStart"/>
      <w:r w:rsidR="00CE6D9D" w:rsidRPr="00C659C4">
        <w:rPr>
          <w:b/>
        </w:rPr>
        <w:t>are made</w:t>
      </w:r>
      <w:proofErr w:type="gramEnd"/>
    </w:p>
    <w:p w14:paraId="2E813F2C"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5A7994AF"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We may not notify unsuccessful </w:t>
      </w:r>
      <w:r w:rsidR="003752B6">
        <w:t>applicants</w:t>
      </w:r>
      <w:r w:rsidR="00CE6D9D" w:rsidRPr="00C659C4">
        <w:t xml:space="preserve"> until </w:t>
      </w:r>
      <w:r w:rsidR="005E0436">
        <w:t>grant agreement</w:t>
      </w:r>
      <w:r w:rsidR="00CE6D9D" w:rsidRPr="00C659C4">
        <w:t xml:space="preserve">s </w:t>
      </w:r>
      <w:proofErr w:type="gramStart"/>
      <w:r w:rsidR="00CE6D9D" w:rsidRPr="00C659C4">
        <w:t>have been executed</w:t>
      </w:r>
      <w:proofErr w:type="gramEnd"/>
      <w:r w:rsidR="00CE6D9D" w:rsidRPr="00C659C4">
        <w:t xml:space="preserve"> with successful </w:t>
      </w:r>
      <w:r w:rsidR="003752B6">
        <w:t>applicants</w:t>
      </w:r>
      <w:r w:rsidR="00CE6D9D" w:rsidRPr="00C659C4">
        <w:t>.</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03000BAE"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 xml:space="preserve">enter into a </w:t>
      </w:r>
      <w:r w:rsidR="005E0436">
        <w:rPr>
          <w:b/>
        </w:rPr>
        <w:t>grant agreement</w:t>
      </w:r>
    </w:p>
    <w:p w14:paraId="01C97736" w14:textId="46B81582"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327FC" w:rsidRPr="00105D44">
        <w:rPr>
          <w:color w:val="0070C0"/>
        </w:rPr>
        <w:t xml:space="preserve"> </w:t>
      </w:r>
      <w:r w:rsidR="00CE6D9D" w:rsidRPr="00C659C4">
        <w:t xml:space="preserve">enter into a </w:t>
      </w:r>
      <w:r w:rsidR="005E0436">
        <w:t>grant agreement</w:t>
      </w:r>
      <w:r w:rsidR="00CE6D9D" w:rsidRPr="00C659C4">
        <w:t xml:space="preserve"> with</w:t>
      </w:r>
      <w:r w:rsidR="00D676ED">
        <w:t xml:space="preserve"> you if successful.</w:t>
      </w:r>
      <w:r w:rsidR="00CE6D9D" w:rsidRPr="00C659C4">
        <w:t xml:space="preserve"> The type of </w:t>
      </w:r>
      <w:r w:rsidR="005E0436">
        <w:t>grant agreement</w:t>
      </w:r>
      <w:r w:rsidR="00CE6D9D" w:rsidRPr="00C659C4">
        <w:t xml:space="preserve"> </w:t>
      </w:r>
      <w:proofErr w:type="gramStart"/>
      <w:r w:rsidR="00CE6D9D" w:rsidRPr="00C659C4">
        <w:t>is based</w:t>
      </w:r>
      <w:proofErr w:type="gramEnd"/>
      <w:r w:rsidR="00CE6D9D" w:rsidRPr="00C659C4">
        <w:t xml:space="preserve"> on the nature</w:t>
      </w:r>
      <w:r w:rsidR="006F5892">
        <w:t xml:space="preserve"> or </w:t>
      </w:r>
      <w:r w:rsidR="00DB3B12">
        <w:t>complexity</w:t>
      </w:r>
      <w:r w:rsidR="00CE6D9D" w:rsidRPr="00C659C4">
        <w:t xml:space="preserve"> of the </w:t>
      </w:r>
      <w:r w:rsidR="005E0436">
        <w:t>grant</w:t>
      </w:r>
      <w:r w:rsidR="00CE6D9D" w:rsidRPr="00C659C4">
        <w:t xml:space="preserve"> and</w:t>
      </w:r>
      <w:r w:rsidR="001B4EAA">
        <w:t xml:space="preserve"> will be</w:t>
      </w:r>
      <w:r w:rsidR="00CE6D9D" w:rsidRPr="00C659C4">
        <w:t xml:space="preserve"> proportional to the risks involved.</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751AEA6E"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 xml:space="preserve">Delivery of </w:t>
      </w:r>
      <w:r w:rsidR="005E0436">
        <w:rPr>
          <w:b/>
        </w:rPr>
        <w:t>grant</w:t>
      </w:r>
    </w:p>
    <w:p w14:paraId="65348FC8" w14:textId="5DA358CD"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w:t>
      </w:r>
      <w:r w:rsidR="005E0436">
        <w:rPr>
          <w:bCs/>
        </w:rPr>
        <w:t>grant</w:t>
      </w:r>
      <w:r w:rsidRPr="00C659C4">
        <w:rPr>
          <w:bCs/>
        </w:rPr>
        <w:t xml:space="preserve"> activity as set out in your </w:t>
      </w:r>
      <w:r w:rsidR="005E0436">
        <w:rPr>
          <w:bCs/>
        </w:rPr>
        <w:t>grant agreement</w:t>
      </w:r>
      <w:r w:rsidRPr="00C659C4">
        <w:rPr>
          <w:bCs/>
        </w:rPr>
        <w:t xml:space="preserve">. </w:t>
      </w:r>
      <w:r w:rsidR="00827752">
        <w:rPr>
          <w:bCs/>
        </w:rPr>
        <w:t xml:space="preserve">We </w:t>
      </w:r>
      <w:r w:rsidRPr="00C659C4">
        <w:rPr>
          <w:bCs/>
        </w:rPr>
        <w:t xml:space="preserve">manage the </w:t>
      </w:r>
      <w:r w:rsidR="005E0436">
        <w:rPr>
          <w:bCs/>
        </w:rPr>
        <w:t>grant</w:t>
      </w:r>
      <w:r w:rsidRPr="00C659C4">
        <w:rPr>
          <w:bCs/>
        </w:rPr>
        <w:t xml:space="preserve"> by working with you, monitoring your progress and making payments.</w:t>
      </w:r>
    </w:p>
    <w:p w14:paraId="2C7CCCB1" w14:textId="77777777" w:rsidR="00CE6D9D" w:rsidRPr="00C659C4" w:rsidRDefault="00CE6D9D" w:rsidP="00CE6D9D">
      <w:pPr>
        <w:spacing w:after="0"/>
        <w:jc w:val="center"/>
        <w:rPr>
          <w:rFonts w:ascii="Wingdings" w:hAnsi="Wingdings"/>
        </w:rPr>
      </w:pPr>
      <w:r w:rsidRPr="00C659C4">
        <w:rPr>
          <w:rFonts w:ascii="Wingdings" w:hAnsi="Wingdings"/>
        </w:rPr>
        <w:t></w:t>
      </w:r>
    </w:p>
    <w:p w14:paraId="4AC55E65" w14:textId="4487A03E"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w:t>
      </w:r>
      <w:r w:rsidR="002E00AF" w:rsidRPr="00C659C4">
        <w:rPr>
          <w:b/>
        </w:rPr>
        <w:t>of the</w:t>
      </w:r>
      <w:r w:rsidR="002E00AF" w:rsidRPr="00DD371C">
        <w:rPr>
          <w:b/>
        </w:rPr>
        <w:t xml:space="preserve"> Building Excellence in Support and Training (BEST) program</w:t>
      </w:r>
    </w:p>
    <w:p w14:paraId="10C31618" w14:textId="7A50DF90" w:rsidR="00843AFD" w:rsidRDefault="00293465" w:rsidP="00EE0C10">
      <w:pPr>
        <w:pBdr>
          <w:top w:val="single" w:sz="2" w:space="1" w:color="auto"/>
          <w:left w:val="single" w:sz="2" w:space="4" w:color="auto"/>
          <w:bottom w:val="single" w:sz="2" w:space="1" w:color="auto"/>
          <w:right w:val="single" w:sz="2" w:space="4" w:color="auto"/>
        </w:pBdr>
        <w:spacing w:after="0"/>
      </w:pPr>
      <w:r>
        <w:t>We</w:t>
      </w:r>
      <w:r w:rsidR="00105D44">
        <w:rPr>
          <w:color w:val="0070C0"/>
        </w:rPr>
        <w:t xml:space="preserve"> </w:t>
      </w:r>
      <w:r w:rsidR="002E00AF" w:rsidRPr="00DD371C">
        <w:t xml:space="preserve">evaluate your specific </w:t>
      </w:r>
      <w:r w:rsidR="005E0436">
        <w:t>grant</w:t>
      </w:r>
      <w:r w:rsidR="002E00AF" w:rsidRPr="00DD371C">
        <w:t xml:space="preserve"> activity and the Building Excellence in Support and Training (BEST) program as a whole. We base this on information you provide us and that we collect from various sources</w:t>
      </w:r>
      <w:r w:rsidR="00CE6D9D" w:rsidRPr="00C659C4">
        <w:t>.</w:t>
      </w:r>
    </w:p>
    <w:p w14:paraId="2733628C" w14:textId="7CAD1282" w:rsidR="00E00BAF" w:rsidRPr="00181A24" w:rsidRDefault="00E00BAF" w:rsidP="00A04B49">
      <w:pPr>
        <w:pStyle w:val="Heading3"/>
      </w:pPr>
      <w:bookmarkStart w:id="4" w:name="_Toc4494489"/>
      <w:r w:rsidRPr="00181A24">
        <w:lastRenderedPageBreak/>
        <w:t>Introduction</w:t>
      </w:r>
      <w:bookmarkEnd w:id="4"/>
    </w:p>
    <w:p w14:paraId="795867CD" w14:textId="64B86882" w:rsidR="00D3694B" w:rsidRDefault="00D3694B" w:rsidP="00D3694B">
      <w:r>
        <w:t xml:space="preserve">These guidelines contain information for the </w:t>
      </w:r>
      <w:r w:rsidR="009E3AD6" w:rsidRPr="009E3AD6">
        <w:t>Building Excellence in Support and Training (BEST) program.</w:t>
      </w:r>
    </w:p>
    <w:p w14:paraId="5B3C90A0" w14:textId="3C4E9126" w:rsidR="00D3694B" w:rsidRDefault="00D3694B" w:rsidP="00D3694B">
      <w:r>
        <w:t>You must read these guidelines bef</w:t>
      </w:r>
      <w:r w:rsidR="006505C2">
        <w:t>ore filling out an application.</w:t>
      </w:r>
    </w:p>
    <w:p w14:paraId="3D852A2F" w14:textId="77777777" w:rsidR="00E00BAF" w:rsidRPr="00E00BAF" w:rsidRDefault="00E00BAF" w:rsidP="00D3694B">
      <w:r w:rsidRPr="00E00BAF">
        <w:t>This document sets out:</w:t>
      </w:r>
    </w:p>
    <w:p w14:paraId="38B021AB" w14:textId="6A9DD2FB"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purpose of the </w:t>
      </w:r>
      <w:r w:rsidR="005E0436">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 xml:space="preserve"> program/</w:t>
      </w:r>
      <w:r w:rsidR="005E0436">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 xml:space="preserve"> opportunity</w:t>
      </w:r>
    </w:p>
    <w:p w14:paraId="580879BB" w14:textId="76F35D52"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criteria</w:t>
      </w:r>
    </w:p>
    <w:p w14:paraId="5832E841" w14:textId="700CFD29"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5E0436">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 xml:space="preserve"> applications are considered and selected</w:t>
      </w:r>
    </w:p>
    <w:p w14:paraId="3404DFFA" w14:textId="266CB3DA"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5E0436">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w:t>
      </w:r>
      <w:r w:rsidR="005E0436">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 xml:space="preserve"> payments</w:t>
      </w:r>
    </w:p>
    <w:p w14:paraId="3A1155E8" w14:textId="23C4996C"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5E0436">
        <w:rPr>
          <w:rStyle w:val="highlightedtextChar"/>
          <w:rFonts w:ascii="Arial" w:hAnsi="Arial" w:cs="Arial"/>
          <w:b w:val="0"/>
          <w:color w:val="auto"/>
          <w:sz w:val="20"/>
          <w:szCs w:val="20"/>
        </w:rPr>
        <w:t>grant</w:t>
      </w:r>
      <w:r w:rsidRPr="009E283B">
        <w:rPr>
          <w:rStyle w:val="highlightedtextChar"/>
          <w:rFonts w:ascii="Arial" w:hAnsi="Arial" w:cs="Arial"/>
          <w:b w:val="0"/>
          <w:color w:val="auto"/>
          <w:sz w:val="20"/>
          <w:szCs w:val="20"/>
        </w:rPr>
        <w:t>ees will be monitored and evaluated</w:t>
      </w:r>
    </w:p>
    <w:p w14:paraId="46198830" w14:textId="129FE560" w:rsidR="00E00BAF" w:rsidRPr="009E283B" w:rsidRDefault="00E00BAF" w:rsidP="009E283B">
      <w:pPr>
        <w:pStyle w:val="ListBullet"/>
        <w:rPr>
          <w:rStyle w:val="highlightedtextChar"/>
          <w:rFonts w:ascii="Arial" w:hAnsi="Arial" w:cs="Arial"/>
          <w:b w:val="0"/>
          <w:color w:val="auto"/>
          <w:sz w:val="20"/>
          <w:szCs w:val="20"/>
        </w:rPr>
      </w:pPr>
      <w:proofErr w:type="gramStart"/>
      <w:r w:rsidRPr="00D00456">
        <w:rPr>
          <w:rStyle w:val="highlightedtextChar"/>
          <w:rFonts w:ascii="Arial" w:hAnsi="Arial" w:cs="Arial"/>
          <w:b w:val="0"/>
          <w:color w:val="auto"/>
          <w:sz w:val="20"/>
          <w:szCs w:val="20"/>
        </w:rPr>
        <w:t>responsibilities</w:t>
      </w:r>
      <w:proofErr w:type="gramEnd"/>
      <w:r w:rsidRPr="009E283B">
        <w:rPr>
          <w:rStyle w:val="highlightedtextChar"/>
          <w:rFonts w:ascii="Arial" w:hAnsi="Arial" w:cs="Arial"/>
          <w:b w:val="0"/>
          <w:color w:val="auto"/>
          <w:sz w:val="20"/>
          <w:szCs w:val="20"/>
        </w:rPr>
        <w:t xml:space="preserve"> and expectations in relation to the opportunity.</w:t>
      </w:r>
    </w:p>
    <w:p w14:paraId="5C8A6A49" w14:textId="4C1B5BA1" w:rsidR="00D3694B" w:rsidRDefault="00D3694B">
      <w:pPr>
        <w:pStyle w:val="ListBullet"/>
        <w:numPr>
          <w:ilvl w:val="0"/>
          <w:numId w:val="0"/>
        </w:numPr>
        <w:rPr>
          <w:rStyle w:val="highlightedtextChar"/>
          <w:rFonts w:ascii="Arial" w:hAnsi="Arial" w:cs="Arial"/>
          <w:b w:val="0"/>
          <w:iCs w:val="0"/>
          <w:color w:val="auto"/>
          <w:sz w:val="20"/>
          <w:szCs w:val="20"/>
        </w:rPr>
      </w:pPr>
      <w:proofErr w:type="gramStart"/>
      <w:r w:rsidRPr="00D3694B">
        <w:rPr>
          <w:rStyle w:val="highlightedtextChar"/>
          <w:rFonts w:ascii="Arial" w:hAnsi="Arial" w:cs="Arial"/>
          <w:b w:val="0"/>
          <w:color w:val="auto"/>
          <w:sz w:val="20"/>
          <w:szCs w:val="20"/>
        </w:rPr>
        <w:t xml:space="preserve">This </w:t>
      </w:r>
      <w:r w:rsidR="005E0436">
        <w:rPr>
          <w:rStyle w:val="highlightedtextChar"/>
          <w:rFonts w:ascii="Arial" w:hAnsi="Arial" w:cs="Arial"/>
          <w:b w:val="0"/>
          <w:color w:val="auto"/>
          <w:sz w:val="20"/>
          <w:szCs w:val="20"/>
        </w:rPr>
        <w:t>grant</w:t>
      </w:r>
      <w:r w:rsidRPr="00D3694B">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w:t>
      </w:r>
      <w:r w:rsidR="005E0436">
        <w:rPr>
          <w:rStyle w:val="highlightedtextChar"/>
          <w:rFonts w:ascii="Arial" w:hAnsi="Arial" w:cs="Arial"/>
          <w:b w:val="0"/>
          <w:color w:val="auto"/>
          <w:sz w:val="20"/>
          <w:szCs w:val="20"/>
        </w:rPr>
        <w:t>Grant</w:t>
      </w:r>
      <w:r w:rsidRPr="00D3694B">
        <w:rPr>
          <w:rStyle w:val="highlightedtextChar"/>
          <w:rFonts w:ascii="Arial" w:hAnsi="Arial" w:cs="Arial"/>
          <w:b w:val="0"/>
          <w:color w:val="auto"/>
          <w:sz w:val="20"/>
          <w:szCs w:val="20"/>
        </w:rPr>
        <w:t>s Hub on behalf of the</w:t>
      </w:r>
      <w:r w:rsidR="006E5136">
        <w:rPr>
          <w:rStyle w:val="highlightedtextChar"/>
          <w:rFonts w:ascii="Arial" w:hAnsi="Arial" w:cs="Arial"/>
          <w:b w:val="0"/>
          <w:color w:val="auto"/>
          <w:sz w:val="20"/>
          <w:szCs w:val="20"/>
        </w:rPr>
        <w:t xml:space="preserve"> Department of Veterans’ Affairs</w:t>
      </w:r>
      <w:proofErr w:type="gramEnd"/>
      <w:r w:rsidR="007C7D07">
        <w:rPr>
          <w:rStyle w:val="highlightedtextChar"/>
          <w:rFonts w:ascii="Arial" w:hAnsi="Arial" w:cs="Arial"/>
          <w:b w:val="0"/>
          <w:color w:val="0070C0"/>
          <w:sz w:val="20"/>
          <w:szCs w:val="20"/>
        </w:rPr>
        <w:t>.</w:t>
      </w:r>
    </w:p>
    <w:p w14:paraId="451C4BFC" w14:textId="7E442067" w:rsidR="00907078" w:rsidRPr="00A04B49" w:rsidRDefault="005C7B4A" w:rsidP="00A04B49">
      <w:pPr>
        <w:pStyle w:val="Heading2"/>
      </w:pPr>
      <w:bookmarkStart w:id="5" w:name="_Toc4494490"/>
      <w:r w:rsidRPr="00A04B49">
        <w:t xml:space="preserve">About the </w:t>
      </w:r>
      <w:r w:rsidR="005E0436">
        <w:t>grant</w:t>
      </w:r>
      <w:r w:rsidRPr="00A04B49">
        <w:t xml:space="preserve"> </w:t>
      </w:r>
      <w:r w:rsidR="00FE6C6F" w:rsidRPr="00A04B49">
        <w:t>p</w:t>
      </w:r>
      <w:r w:rsidR="00EB5DA7" w:rsidRPr="00A04B49">
        <w:t>rogram</w:t>
      </w:r>
      <w:bookmarkEnd w:id="5"/>
    </w:p>
    <w:p w14:paraId="64669C65" w14:textId="1DD086FE" w:rsidR="009E3AD6" w:rsidRPr="00C5108A" w:rsidRDefault="009E3AD6" w:rsidP="009E3AD6">
      <w:pPr>
        <w:shd w:val="clear" w:color="auto" w:fill="FFFFFF"/>
        <w:textAlignment w:val="top"/>
        <w:rPr>
          <w:rFonts w:cs="Arial"/>
        </w:rPr>
      </w:pPr>
      <w:r w:rsidRPr="005851BA">
        <w:rPr>
          <w:rFonts w:cs="Arial"/>
        </w:rPr>
        <w:t xml:space="preserve">The Building Excellence in Support and Training (BEST) program forms part of the Government’s commitment to support the role of ex-service organisation (ESO) pension and welfare practitioners and advocates, who provide advice and assistance to the veteran and defence communities. It also links closely to the </w:t>
      </w:r>
      <w:hyperlink r:id="rId20" w:history="1">
        <w:r w:rsidRPr="005851BA">
          <w:rPr>
            <w:rStyle w:val="Hyperlink"/>
            <w:rFonts w:cs="Arial"/>
          </w:rPr>
          <w:t xml:space="preserve">Advocacy Training and </w:t>
        </w:r>
        <w:r w:rsidRPr="005851BA">
          <w:rPr>
            <w:rStyle w:val="Hyperlink"/>
            <w:rFonts w:cs="Arial"/>
          </w:rPr>
          <w:t>D</w:t>
        </w:r>
        <w:r w:rsidRPr="005851BA">
          <w:rPr>
            <w:rStyle w:val="Hyperlink"/>
            <w:rFonts w:cs="Arial"/>
          </w:rPr>
          <w:t>evelopment Program</w:t>
        </w:r>
      </w:hyperlink>
      <w:r w:rsidRPr="005851BA">
        <w:rPr>
          <w:rStyle w:val="Hyperlink"/>
          <w:rFonts w:cs="Arial"/>
        </w:rPr>
        <w:t xml:space="preserve"> (ATDP)</w:t>
      </w:r>
      <w:r w:rsidRPr="005851BA">
        <w:rPr>
          <w:rFonts w:cs="Arial"/>
        </w:rPr>
        <w:t>, which provides the essential skills for claims, advocacy and welfare work.</w:t>
      </w:r>
    </w:p>
    <w:p w14:paraId="3FC4219A" w14:textId="77777777" w:rsidR="00F113F1" w:rsidRDefault="009E3AD6" w:rsidP="009E3AD6">
      <w:pPr>
        <w:rPr>
          <w:rFonts w:cs="Arial"/>
        </w:rPr>
      </w:pPr>
      <w:r w:rsidRPr="001A2EBE">
        <w:t xml:space="preserve">The </w:t>
      </w:r>
      <w:r>
        <w:t>program will run over one</w:t>
      </w:r>
      <w:r w:rsidRPr="007B4CC0">
        <w:t xml:space="preserve"> </w:t>
      </w:r>
      <w:r w:rsidRPr="001A2EBE">
        <w:rPr>
          <w:rFonts w:cs="Arial"/>
        </w:rPr>
        <w:t xml:space="preserve">year </w:t>
      </w:r>
      <w:r w:rsidR="00F113F1">
        <w:rPr>
          <w:rFonts w:cs="Arial"/>
        </w:rPr>
        <w:t>in the</w:t>
      </w:r>
      <w:r w:rsidRPr="001A2EBE">
        <w:rPr>
          <w:rFonts w:cs="Arial"/>
        </w:rPr>
        <w:t xml:space="preserve"> </w:t>
      </w:r>
      <w:r w:rsidR="00F113F1">
        <w:rPr>
          <w:rFonts w:cs="Arial"/>
        </w:rPr>
        <w:t>2019-20 financial year.</w:t>
      </w:r>
    </w:p>
    <w:p w14:paraId="4F8AC933" w14:textId="13EA4BA7" w:rsidR="009E3AD6" w:rsidRPr="001A2EBE" w:rsidRDefault="009E3AD6" w:rsidP="009E3AD6">
      <w:pPr>
        <w:rPr>
          <w:rFonts w:cs="Arial"/>
          <w:b/>
          <w:color w:val="0070C0"/>
        </w:rPr>
      </w:pPr>
      <w:r w:rsidRPr="001A2EBE">
        <w:rPr>
          <w:rFonts w:cs="Arial"/>
        </w:rPr>
        <w:t xml:space="preserve">The program </w:t>
      </w:r>
      <w:proofErr w:type="gramStart"/>
      <w:r w:rsidRPr="001A2EBE">
        <w:rPr>
          <w:rFonts w:cs="Arial"/>
        </w:rPr>
        <w:t>is funded</w:t>
      </w:r>
      <w:proofErr w:type="gramEnd"/>
      <w:r w:rsidRPr="001A2EBE">
        <w:rPr>
          <w:rFonts w:cs="Arial"/>
        </w:rPr>
        <w:t xml:space="preserve"> through the Department of Veterans’ Affairs’ Outcome 1.4 - Assistance and Other Compensation for Vete</w:t>
      </w:r>
      <w:r w:rsidR="00E7154F">
        <w:rPr>
          <w:rFonts w:cs="Arial"/>
        </w:rPr>
        <w:t xml:space="preserve">rans </w:t>
      </w:r>
      <w:r w:rsidRPr="001A2EBE">
        <w:rPr>
          <w:rFonts w:cs="Arial"/>
        </w:rPr>
        <w:t>and Dependants</w:t>
      </w:r>
      <w:r w:rsidR="00A17FD8" w:rsidRPr="00A17FD8">
        <w:rPr>
          <w:rFonts w:cs="Arial"/>
        </w:rPr>
        <w:t xml:space="preserve"> </w:t>
      </w:r>
      <w:r w:rsidR="00A17FD8">
        <w:rPr>
          <w:rFonts w:cs="Arial"/>
        </w:rPr>
        <w:t>p</w:t>
      </w:r>
      <w:r w:rsidR="00A17FD8" w:rsidRPr="001A2EBE">
        <w:rPr>
          <w:rFonts w:cs="Arial"/>
        </w:rPr>
        <w:t>rogram</w:t>
      </w:r>
      <w:r w:rsidRPr="001A2EBE">
        <w:rPr>
          <w:rFonts w:cs="Arial"/>
        </w:rPr>
        <w:t>, and the Payments to Ex-Service Organisations (ESOs) sub-program.</w:t>
      </w:r>
    </w:p>
    <w:p w14:paraId="5D839FFC" w14:textId="6BDE36C3" w:rsidR="009E3AD6" w:rsidRPr="001A2EBE" w:rsidRDefault="009E3AD6" w:rsidP="00E7154F">
      <w:pPr>
        <w:rPr>
          <w:rFonts w:cs="Arial"/>
        </w:rPr>
      </w:pPr>
      <w:r w:rsidRPr="001A2EBE">
        <w:rPr>
          <w:rFonts w:cs="Arial"/>
        </w:rPr>
        <w:t xml:space="preserve">The Program </w:t>
      </w:r>
      <w:proofErr w:type="gramStart"/>
      <w:r w:rsidRPr="001A2EBE">
        <w:rPr>
          <w:rFonts w:cs="Arial"/>
        </w:rPr>
        <w:t>is intended</w:t>
      </w:r>
      <w:proofErr w:type="gramEnd"/>
      <w:r w:rsidRPr="001A2EBE">
        <w:rPr>
          <w:rFonts w:cs="Arial"/>
        </w:rPr>
        <w:t xml:space="preserve"> to assist the veteran and defence communities by providing support and resources to ESO practitioners for pensions, advocacy and/or welfare work.</w:t>
      </w:r>
      <w:r w:rsidR="00E7154F">
        <w:rPr>
          <w:rFonts w:cs="Arial"/>
        </w:rPr>
        <w:t xml:space="preserve"> It</w:t>
      </w:r>
      <w:r w:rsidRPr="001A2EBE">
        <w:rPr>
          <w:rFonts w:cs="Arial"/>
        </w:rPr>
        <w:t xml:space="preserve"> assists ESOs by providing a contribution to the work of these practitioners. It does </w:t>
      </w:r>
      <w:r w:rsidR="00951E3F">
        <w:rPr>
          <w:rFonts w:cs="Arial"/>
        </w:rPr>
        <w:t>not fully fund an organisation.</w:t>
      </w:r>
    </w:p>
    <w:p w14:paraId="1D9D5EAA" w14:textId="56BF7158" w:rsidR="009E3AD6" w:rsidRPr="001A2EBE" w:rsidRDefault="005E0436" w:rsidP="00E7154F">
      <w:pPr>
        <w:rPr>
          <w:rFonts w:cs="Arial"/>
        </w:rPr>
      </w:pPr>
      <w:r>
        <w:rPr>
          <w:rFonts w:cs="Arial"/>
        </w:rPr>
        <w:t>Grant</w:t>
      </w:r>
      <w:r w:rsidR="009E3AD6" w:rsidRPr="001A2EBE">
        <w:rPr>
          <w:rFonts w:cs="Arial"/>
        </w:rPr>
        <w:t xml:space="preserve">s under this </w:t>
      </w:r>
      <w:r>
        <w:rPr>
          <w:rFonts w:cs="Arial"/>
        </w:rPr>
        <w:t>grant</w:t>
      </w:r>
      <w:r w:rsidR="009E3AD6" w:rsidRPr="001A2EBE">
        <w:rPr>
          <w:rFonts w:cs="Arial"/>
        </w:rPr>
        <w:t xml:space="preserve"> opportunity must assist in meeting the objectives and outcomes of the program.</w:t>
      </w:r>
    </w:p>
    <w:p w14:paraId="39456A9D" w14:textId="77777777" w:rsidR="009E3AD6" w:rsidRPr="001252AE" w:rsidRDefault="009E3AD6" w:rsidP="009E3AD6">
      <w:pPr>
        <w:rPr>
          <w:rStyle w:val="highlightedtextChar"/>
          <w:rFonts w:ascii="Arial" w:eastAsia="Times New Roman" w:hAnsi="Arial" w:cs="Times New Roman"/>
          <w:b w:val="0"/>
          <w:color w:val="auto"/>
          <w:sz w:val="20"/>
          <w:szCs w:val="20"/>
        </w:rPr>
      </w:pPr>
      <w:r w:rsidRPr="00045933">
        <w:t xml:space="preserve">The objectives of the </w:t>
      </w:r>
      <w:r>
        <w:t>p</w:t>
      </w:r>
      <w:r w:rsidRPr="00045933">
        <w:t>rogram are</w:t>
      </w:r>
      <w:r w:rsidRPr="001A2EBE">
        <w:t xml:space="preserve"> to assist ESOs to</w:t>
      </w:r>
      <w:r>
        <w:t>:</w:t>
      </w:r>
    </w:p>
    <w:p w14:paraId="3717CE1F" w14:textId="4476B25B" w:rsidR="009E3AD6" w:rsidRPr="001A2EBE" w:rsidRDefault="009E3AD6" w:rsidP="00FB7D47">
      <w:pPr>
        <w:numPr>
          <w:ilvl w:val="0"/>
          <w:numId w:val="23"/>
        </w:numPr>
        <w:ind w:left="357" w:hanging="357"/>
        <w:rPr>
          <w:rFonts w:eastAsiaTheme="minorHAnsi" w:cs="Arial"/>
          <w:iCs/>
        </w:rPr>
      </w:pPr>
      <w:r w:rsidRPr="001A2EBE">
        <w:rPr>
          <w:rFonts w:eastAsiaTheme="minorHAnsi" w:cs="Arial"/>
          <w:iCs/>
        </w:rPr>
        <w:t>improve the quality of claims received by DVA at the primary determining level</w:t>
      </w:r>
    </w:p>
    <w:p w14:paraId="274B40DF" w14:textId="6659E056" w:rsidR="009E3AD6" w:rsidRPr="001A2EBE" w:rsidRDefault="009E3AD6" w:rsidP="00FB7D47">
      <w:pPr>
        <w:numPr>
          <w:ilvl w:val="0"/>
          <w:numId w:val="23"/>
        </w:numPr>
        <w:ind w:left="357" w:hanging="357"/>
        <w:rPr>
          <w:rFonts w:eastAsiaTheme="minorHAnsi" w:cs="Arial"/>
          <w:iCs/>
        </w:rPr>
      </w:pPr>
      <w:r w:rsidRPr="001A2EBE">
        <w:rPr>
          <w:rFonts w:eastAsiaTheme="minorHAnsi" w:cs="Arial"/>
          <w:iCs/>
        </w:rPr>
        <w:t>reduce the rate of appeals to the Veterans’ Review Board (VRB) and the Administrative Appeals Tribunal (AAT)</w:t>
      </w:r>
    </w:p>
    <w:p w14:paraId="0D047B0A" w14:textId="40D0116E" w:rsidR="009E3AD6" w:rsidRPr="001A2EBE" w:rsidRDefault="009E3AD6" w:rsidP="00FB7D47">
      <w:pPr>
        <w:numPr>
          <w:ilvl w:val="0"/>
          <w:numId w:val="23"/>
        </w:numPr>
        <w:ind w:left="357" w:hanging="357"/>
        <w:rPr>
          <w:rFonts w:eastAsiaTheme="minorHAnsi" w:cs="Arial"/>
          <w:iCs/>
        </w:rPr>
      </w:pPr>
      <w:proofErr w:type="gramStart"/>
      <w:r w:rsidRPr="001A2EBE">
        <w:rPr>
          <w:rFonts w:eastAsiaTheme="minorHAnsi" w:cs="Arial"/>
          <w:iCs/>
        </w:rPr>
        <w:t>promote</w:t>
      </w:r>
      <w:proofErr w:type="gramEnd"/>
      <w:r w:rsidRPr="001A2EBE">
        <w:rPr>
          <w:rFonts w:eastAsiaTheme="minorHAnsi" w:cs="Arial"/>
          <w:iCs/>
        </w:rPr>
        <w:t xml:space="preserve"> the provision of welfare services to the veteran and defence community. </w:t>
      </w:r>
    </w:p>
    <w:p w14:paraId="7FF0E1CE" w14:textId="77777777" w:rsidR="009E3AD6" w:rsidRDefault="009E3AD6" w:rsidP="009E3AD6">
      <w:pPr>
        <w:rPr>
          <w:rStyle w:val="highlightedtextChar"/>
          <w:b w:val="0"/>
          <w:color w:val="auto"/>
        </w:rPr>
      </w:pPr>
      <w:r w:rsidRPr="00045933">
        <w:t xml:space="preserve">The </w:t>
      </w:r>
      <w:r>
        <w:t>intended</w:t>
      </w:r>
      <w:r w:rsidRPr="00045933">
        <w:t xml:space="preserve"> outcomes of the </w:t>
      </w:r>
      <w:r>
        <w:t>p</w:t>
      </w:r>
      <w:r w:rsidRPr="00045933">
        <w:t>rogram are</w:t>
      </w:r>
      <w:r w:rsidRPr="001A2EBE">
        <w:t xml:space="preserve"> to ensure</w:t>
      </w:r>
      <w:r>
        <w:t>:</w:t>
      </w:r>
    </w:p>
    <w:p w14:paraId="57139E5C" w14:textId="6F27FFD1" w:rsidR="009E3AD6" w:rsidRPr="001A2EBE" w:rsidRDefault="009E3AD6" w:rsidP="00FB7D47">
      <w:pPr>
        <w:numPr>
          <w:ilvl w:val="0"/>
          <w:numId w:val="24"/>
        </w:numPr>
        <w:ind w:left="357" w:hanging="357"/>
        <w:rPr>
          <w:rFonts w:eastAsiaTheme="minorHAnsi" w:cs="Arial"/>
          <w:iCs/>
        </w:rPr>
      </w:pPr>
      <w:r w:rsidRPr="001A2EBE">
        <w:rPr>
          <w:rFonts w:eastAsiaTheme="minorHAnsi" w:cs="Arial"/>
          <w:iCs/>
        </w:rPr>
        <w:t>the veteran and defence communities are able to benefit from having better informed ESO practitioners who can ensure claims lodged with DVA are of a high standard and contain all required information to enable timely and quality decisions</w:t>
      </w:r>
    </w:p>
    <w:p w14:paraId="26AF1973" w14:textId="1935CE75" w:rsidR="009E3AD6" w:rsidRPr="001A2EBE" w:rsidRDefault="009E3AD6" w:rsidP="00FB7D47">
      <w:pPr>
        <w:numPr>
          <w:ilvl w:val="0"/>
          <w:numId w:val="24"/>
        </w:numPr>
        <w:ind w:left="357" w:hanging="357"/>
        <w:rPr>
          <w:rFonts w:eastAsiaTheme="minorHAnsi" w:cs="Arial"/>
          <w:iCs/>
        </w:rPr>
      </w:pPr>
      <w:r w:rsidRPr="001A2EBE">
        <w:rPr>
          <w:rFonts w:eastAsiaTheme="minorHAnsi" w:cs="Arial"/>
          <w:iCs/>
        </w:rPr>
        <w:t>ESO practitioners will assist in improving claims assessment efficiency</w:t>
      </w:r>
    </w:p>
    <w:p w14:paraId="26700514" w14:textId="75AA3038" w:rsidR="009E3AD6" w:rsidRPr="001A2EBE" w:rsidRDefault="009E3AD6" w:rsidP="00FB7D47">
      <w:pPr>
        <w:numPr>
          <w:ilvl w:val="0"/>
          <w:numId w:val="24"/>
        </w:numPr>
        <w:ind w:left="357" w:hanging="357"/>
        <w:rPr>
          <w:rFonts w:eastAsiaTheme="minorHAnsi" w:cs="Arial"/>
          <w:iCs/>
        </w:rPr>
      </w:pPr>
      <w:proofErr w:type="gramStart"/>
      <w:r w:rsidRPr="001A2EBE">
        <w:rPr>
          <w:rFonts w:eastAsiaTheme="minorHAnsi" w:cs="Arial"/>
          <w:iCs/>
        </w:rPr>
        <w:t>the</w:t>
      </w:r>
      <w:proofErr w:type="gramEnd"/>
      <w:r w:rsidRPr="001A2EBE">
        <w:rPr>
          <w:rFonts w:eastAsiaTheme="minorHAnsi" w:cs="Arial"/>
          <w:iCs/>
        </w:rPr>
        <w:t xml:space="preserve"> veteran and defence communities will have access to appropriate compensation</w:t>
      </w:r>
      <w:r w:rsidR="00951E3F">
        <w:rPr>
          <w:rFonts w:eastAsiaTheme="minorHAnsi" w:cs="Arial"/>
          <w:iCs/>
        </w:rPr>
        <w:t xml:space="preserve"> and welfare advocacy services.</w:t>
      </w:r>
    </w:p>
    <w:p w14:paraId="212DADD3" w14:textId="7D2D28B3" w:rsidR="00022A7F" w:rsidRPr="000F576B" w:rsidRDefault="000D53D9" w:rsidP="00022A7F">
      <w:r>
        <w:lastRenderedPageBreak/>
        <w:t xml:space="preserve">The Community </w:t>
      </w:r>
      <w:r w:rsidR="005E0436">
        <w:t>Grant</w:t>
      </w:r>
      <w:r>
        <w:t xml:space="preserve">s Hub </w:t>
      </w:r>
      <w:r w:rsidR="00C2349D">
        <w:t>administer</w:t>
      </w:r>
      <w:r w:rsidR="00105D44">
        <w:t>s</w:t>
      </w:r>
      <w:r w:rsidR="00E23548">
        <w:t xml:space="preserve"> the program according to </w:t>
      </w:r>
      <w:r w:rsidR="00022A7F" w:rsidRPr="00045933">
        <w:t>the</w:t>
      </w:r>
      <w:r w:rsidR="006F145A">
        <w:rPr>
          <w:rStyle w:val="Hyperlink"/>
          <w:i/>
        </w:rPr>
        <w:t xml:space="preserve"> </w:t>
      </w:r>
      <w:hyperlink r:id="rId21" w:history="1">
        <w:r w:rsidR="006F145A" w:rsidRPr="006F145A">
          <w:rPr>
            <w:rStyle w:val="Hyperlink"/>
            <w:i/>
          </w:rPr>
          <w:t xml:space="preserve">Commonwealth </w:t>
        </w:r>
        <w:r w:rsidR="005E0436">
          <w:rPr>
            <w:rStyle w:val="Hyperlink"/>
            <w:i/>
          </w:rPr>
          <w:t>Grant</w:t>
        </w:r>
        <w:r w:rsidR="006F145A" w:rsidRPr="006F145A">
          <w:rPr>
            <w:rStyle w:val="Hyperlink"/>
            <w:i/>
          </w:rPr>
          <w:t>s Rules and Guidelines</w:t>
        </w:r>
      </w:hyperlink>
      <w:r w:rsidR="00756EAF">
        <w:rPr>
          <w:rStyle w:val="Hyperlink"/>
          <w:i/>
        </w:rPr>
        <w:t xml:space="preserve"> 2017</w:t>
      </w:r>
      <w:r w:rsidR="006F145A" w:rsidRPr="00B368D9">
        <w:t xml:space="preserve"> (CGRGs)</w:t>
      </w:r>
      <w:r w:rsidR="005A02A4">
        <w:rPr>
          <w:i/>
        </w:rPr>
        <w:t>.</w:t>
      </w:r>
    </w:p>
    <w:p w14:paraId="7CE9E6DB" w14:textId="1FE5F562" w:rsidR="000E08D0" w:rsidRDefault="005E0436" w:rsidP="00A04B49">
      <w:pPr>
        <w:pStyle w:val="Heading2"/>
      </w:pPr>
      <w:bookmarkStart w:id="6" w:name="_Toc4494491"/>
      <w:r>
        <w:t>Grant</w:t>
      </w:r>
      <w:r w:rsidR="00B62A3A">
        <w:t xml:space="preserve"> amount</w:t>
      </w:r>
      <w:r w:rsidR="00492E57">
        <w:t xml:space="preserve"> </w:t>
      </w:r>
      <w:r w:rsidR="00D450B6">
        <w:t xml:space="preserve">and </w:t>
      </w:r>
      <w:r>
        <w:t>grant</w:t>
      </w:r>
      <w:r w:rsidR="00D450B6">
        <w:t xml:space="preserve"> period</w:t>
      </w:r>
      <w:bookmarkEnd w:id="6"/>
    </w:p>
    <w:p w14:paraId="76318BDD" w14:textId="1D937F35" w:rsidR="001E60B8" w:rsidRDefault="005E0436" w:rsidP="00A04B49">
      <w:pPr>
        <w:pStyle w:val="Heading3"/>
      </w:pPr>
      <w:bookmarkStart w:id="7" w:name="_Toc4494492"/>
      <w:r>
        <w:t>Grant</w:t>
      </w:r>
      <w:r w:rsidR="001E60B8">
        <w:t>s available</w:t>
      </w:r>
      <w:bookmarkEnd w:id="7"/>
    </w:p>
    <w:p w14:paraId="51602E72" w14:textId="078580E8" w:rsidR="00927368" w:rsidRDefault="00927368" w:rsidP="00927368">
      <w:bookmarkStart w:id="8" w:name="_Toc530486324"/>
      <w:bookmarkStart w:id="9" w:name="_Toc530579967"/>
      <w:bookmarkEnd w:id="8"/>
      <w:bookmarkEnd w:id="9"/>
      <w:r>
        <w:t xml:space="preserve">The </w:t>
      </w:r>
      <w:r w:rsidR="005E0436">
        <w:t>Australian Government</w:t>
      </w:r>
      <w:r>
        <w:t xml:space="preserve"> has </w:t>
      </w:r>
      <w:r w:rsidRPr="005C797A">
        <w:rPr>
          <w:rFonts w:cs="Arial"/>
        </w:rPr>
        <w:t>announced a total of $</w:t>
      </w:r>
      <w:r w:rsidR="00C57F37">
        <w:rPr>
          <w:rFonts w:cs="Arial"/>
        </w:rPr>
        <w:t>4.115</w:t>
      </w:r>
      <w:r w:rsidR="005E0436">
        <w:rPr>
          <w:rFonts w:cs="Arial"/>
        </w:rPr>
        <w:t xml:space="preserve"> million</w:t>
      </w:r>
      <w:r w:rsidRPr="005C797A">
        <w:rPr>
          <w:rFonts w:cs="Arial"/>
        </w:rPr>
        <w:t xml:space="preserve"> </w:t>
      </w:r>
      <w:r w:rsidR="00CA48E5">
        <w:rPr>
          <w:rFonts w:cs="Arial"/>
        </w:rPr>
        <w:t xml:space="preserve">GST exclusive </w:t>
      </w:r>
      <w:r w:rsidRPr="005C797A">
        <w:rPr>
          <w:rFonts w:cs="Arial"/>
        </w:rPr>
        <w:t>for the 2019-20 financial year for the Building Excellence in Support and Training (BEST) program.</w:t>
      </w:r>
    </w:p>
    <w:p w14:paraId="71E2A88C" w14:textId="358E98A2" w:rsidR="00927368" w:rsidRPr="00103E7C" w:rsidRDefault="00927368" w:rsidP="00927368">
      <w:pPr>
        <w:pStyle w:val="ListBullet"/>
        <w:numPr>
          <w:ilvl w:val="0"/>
          <w:numId w:val="0"/>
        </w:numPr>
        <w:spacing w:after="120"/>
      </w:pPr>
      <w:r w:rsidRPr="00103E7C">
        <w:t xml:space="preserve">The </w:t>
      </w:r>
      <w:r w:rsidR="005E0436">
        <w:t>grant</w:t>
      </w:r>
      <w:r w:rsidRPr="00103E7C">
        <w:t xml:space="preserve"> amount available for each organisation will be determined </w:t>
      </w:r>
      <w:proofErr w:type="gramStart"/>
      <w:r w:rsidRPr="00103E7C">
        <w:t>on the basis of</w:t>
      </w:r>
      <w:proofErr w:type="gramEnd"/>
      <w:r w:rsidRPr="00103E7C">
        <w:t xml:space="preserve"> the total funds available and the workload information provided in your application</w:t>
      </w:r>
      <w:r>
        <w:t xml:space="preserve"> </w:t>
      </w:r>
      <w:r w:rsidRPr="00C5108A">
        <w:t xml:space="preserve">(see </w:t>
      </w:r>
      <w:r w:rsidR="001A68F0">
        <w:t>Section 7.2</w:t>
      </w:r>
      <w:r w:rsidRPr="00C5108A">
        <w:t xml:space="preserve"> for more information).</w:t>
      </w:r>
    </w:p>
    <w:p w14:paraId="739B9B4C" w14:textId="3E208C2A" w:rsidR="005D5D1D" w:rsidRDefault="005E0436" w:rsidP="00A04B49">
      <w:pPr>
        <w:pStyle w:val="Heading3"/>
      </w:pPr>
      <w:bookmarkStart w:id="10" w:name="_Toc4494493"/>
      <w:r>
        <w:t>Grant</w:t>
      </w:r>
      <w:r w:rsidR="005D5D1D">
        <w:t xml:space="preserve"> </w:t>
      </w:r>
      <w:r w:rsidR="009F1E2B">
        <w:t>period</w:t>
      </w:r>
      <w:bookmarkEnd w:id="10"/>
    </w:p>
    <w:p w14:paraId="5C027691" w14:textId="47EC2D83" w:rsidR="005D5D1D" w:rsidRDefault="005D5D1D" w:rsidP="005D5D1D">
      <w:r>
        <w:t xml:space="preserve">The maximum </w:t>
      </w:r>
      <w:r w:rsidR="005E0436">
        <w:t>grant</w:t>
      </w:r>
      <w:r>
        <w:t xml:space="preserve"> period is </w:t>
      </w:r>
      <w:r w:rsidR="00E77DA9" w:rsidRPr="00E77DA9">
        <w:t xml:space="preserve">one </w:t>
      </w:r>
      <w:r w:rsidR="00E77DA9">
        <w:t>year</w:t>
      </w:r>
      <w:r>
        <w:t>.</w:t>
      </w:r>
    </w:p>
    <w:p w14:paraId="163D13B3" w14:textId="77777777" w:rsidR="00285F58" w:rsidRPr="00DF637B" w:rsidRDefault="000E2D44" w:rsidP="00A04B49">
      <w:pPr>
        <w:pStyle w:val="Heading2"/>
      </w:pPr>
      <w:bookmarkStart w:id="11" w:name="_Toc4494494"/>
      <w:r>
        <w:t>E</w:t>
      </w:r>
      <w:r w:rsidR="00285F58">
        <w:t>ligibility criteria</w:t>
      </w:r>
      <w:bookmarkEnd w:id="11"/>
    </w:p>
    <w:p w14:paraId="08C21AB7" w14:textId="16D4FC90" w:rsidR="00A35F51" w:rsidRDefault="001A6862" w:rsidP="00A04B49">
      <w:pPr>
        <w:pStyle w:val="Heading3"/>
      </w:pPr>
      <w:bookmarkStart w:id="12" w:name="_Ref437348317"/>
      <w:bookmarkStart w:id="13" w:name="_Ref437348323"/>
      <w:bookmarkStart w:id="14" w:name="_Ref437349175"/>
      <w:bookmarkStart w:id="15" w:name="_Ref485202969"/>
      <w:bookmarkStart w:id="16" w:name="_Toc4494495"/>
      <w:r>
        <w:t xml:space="preserve">Who </w:t>
      </w:r>
      <w:r w:rsidR="009F7B46">
        <w:t>is eligible</w:t>
      </w:r>
      <w:r w:rsidR="00A60CA0">
        <w:t xml:space="preserve"> to apply for a </w:t>
      </w:r>
      <w:r w:rsidR="005E0436">
        <w:t>grant</w:t>
      </w:r>
      <w:r w:rsidR="009F7B46">
        <w:t>?</w:t>
      </w:r>
      <w:bookmarkEnd w:id="12"/>
      <w:bookmarkEnd w:id="13"/>
      <w:bookmarkEnd w:id="14"/>
      <w:bookmarkEnd w:id="15"/>
      <w:bookmarkEnd w:id="16"/>
    </w:p>
    <w:p w14:paraId="365A5DCA" w14:textId="7407831B" w:rsidR="0076018F" w:rsidRPr="0076018F" w:rsidRDefault="0076018F" w:rsidP="0076018F">
      <w:pPr>
        <w:rPr>
          <w:rFonts w:cs="Arial"/>
        </w:rPr>
      </w:pPr>
      <w:r w:rsidRPr="0076018F">
        <w:rPr>
          <w:rFonts w:cs="Arial"/>
        </w:rPr>
        <w:t>To be eligible you must be a</w:t>
      </w:r>
      <w:r w:rsidR="001F5929">
        <w:rPr>
          <w:rFonts w:cs="Arial"/>
        </w:rPr>
        <w:t>n incorporated and</w:t>
      </w:r>
      <w:r w:rsidRPr="0076018F">
        <w:rPr>
          <w:rFonts w:cs="Arial"/>
        </w:rPr>
        <w:t xml:space="preserve"> bona fide ESO.</w:t>
      </w:r>
    </w:p>
    <w:p w14:paraId="5180C0CE" w14:textId="38F3A448" w:rsidR="0076018F" w:rsidRPr="0076018F" w:rsidRDefault="0076018F" w:rsidP="0076018F">
      <w:pPr>
        <w:pStyle w:val="Bullet2"/>
        <w:numPr>
          <w:ilvl w:val="0"/>
          <w:numId w:val="0"/>
        </w:numPr>
        <w:spacing w:before="40" w:after="120"/>
        <w:rPr>
          <w:rFonts w:ascii="Arial" w:eastAsia="Times New Roman" w:hAnsi="Arial" w:cs="Arial"/>
          <w:sz w:val="20"/>
          <w:szCs w:val="20"/>
          <w:lang w:val="en" w:eastAsia="en-AU"/>
        </w:rPr>
      </w:pPr>
      <w:r w:rsidRPr="0076018F">
        <w:rPr>
          <w:rFonts w:ascii="Arial" w:eastAsia="Times New Roman" w:hAnsi="Arial" w:cs="Arial"/>
          <w:sz w:val="20"/>
          <w:szCs w:val="20"/>
          <w:lang w:val="en" w:eastAsia="en-AU"/>
        </w:rPr>
        <w:t xml:space="preserve">For the purposes of BEST </w:t>
      </w:r>
      <w:r w:rsidR="007F4A2E">
        <w:rPr>
          <w:rFonts w:ascii="Arial" w:eastAsia="Times New Roman" w:hAnsi="Arial" w:cs="Arial"/>
          <w:sz w:val="20"/>
          <w:szCs w:val="20"/>
          <w:lang w:val="en" w:eastAsia="en-AU"/>
        </w:rPr>
        <w:t>g</w:t>
      </w:r>
      <w:r w:rsidR="005E0436">
        <w:rPr>
          <w:rFonts w:ascii="Arial" w:eastAsia="Times New Roman" w:hAnsi="Arial" w:cs="Arial"/>
          <w:sz w:val="20"/>
          <w:szCs w:val="20"/>
          <w:lang w:val="en" w:eastAsia="en-AU"/>
        </w:rPr>
        <w:t>rant</w:t>
      </w:r>
      <w:r w:rsidRPr="0076018F">
        <w:rPr>
          <w:rFonts w:ascii="Arial" w:eastAsia="Times New Roman" w:hAnsi="Arial" w:cs="Arial"/>
          <w:sz w:val="20"/>
          <w:szCs w:val="20"/>
          <w:lang w:val="en" w:eastAsia="en-AU"/>
        </w:rPr>
        <w:t xml:space="preserve">s, a bona fide ESO is considered </w:t>
      </w:r>
      <w:proofErr w:type="gramStart"/>
      <w:r w:rsidRPr="0076018F">
        <w:rPr>
          <w:rFonts w:ascii="Arial" w:eastAsia="Times New Roman" w:hAnsi="Arial" w:cs="Arial"/>
          <w:sz w:val="20"/>
          <w:szCs w:val="20"/>
          <w:lang w:val="en" w:eastAsia="en-AU"/>
        </w:rPr>
        <w:t>to be an</w:t>
      </w:r>
      <w:proofErr w:type="gramEnd"/>
      <w:r w:rsidRPr="0076018F">
        <w:rPr>
          <w:rFonts w:ascii="Arial" w:eastAsia="Times New Roman" w:hAnsi="Arial" w:cs="Arial"/>
          <w:sz w:val="20"/>
          <w:szCs w:val="20"/>
          <w:lang w:val="en" w:eastAsia="en-AU"/>
        </w:rPr>
        <w:t xml:space="preserve"> </w:t>
      </w:r>
      <w:proofErr w:type="spellStart"/>
      <w:r w:rsidRPr="0076018F">
        <w:rPr>
          <w:rFonts w:ascii="Arial" w:eastAsia="Times New Roman" w:hAnsi="Arial" w:cs="Arial"/>
          <w:sz w:val="20"/>
          <w:szCs w:val="20"/>
          <w:lang w:val="en" w:eastAsia="en-AU"/>
        </w:rPr>
        <w:t>organisation</w:t>
      </w:r>
      <w:proofErr w:type="spellEnd"/>
      <w:r w:rsidRPr="0076018F">
        <w:rPr>
          <w:rFonts w:ascii="Arial" w:eastAsia="Times New Roman" w:hAnsi="Arial" w:cs="Arial"/>
          <w:sz w:val="20"/>
          <w:szCs w:val="20"/>
          <w:lang w:val="en" w:eastAsia="en-AU"/>
        </w:rPr>
        <w:t>:</w:t>
      </w:r>
    </w:p>
    <w:p w14:paraId="53717CF2" w14:textId="718F2B0A" w:rsidR="0076018F" w:rsidRPr="0076018F" w:rsidRDefault="0076018F" w:rsidP="0076018F">
      <w:pPr>
        <w:pStyle w:val="Bullet1"/>
        <w:spacing w:before="40" w:after="120"/>
        <w:rPr>
          <w:rFonts w:ascii="Arial" w:hAnsi="Arial" w:cs="Arial"/>
          <w:sz w:val="20"/>
          <w:szCs w:val="20"/>
        </w:rPr>
      </w:pPr>
      <w:r w:rsidRPr="0076018F">
        <w:rPr>
          <w:rFonts w:ascii="Arial" w:hAnsi="Arial" w:cs="Arial"/>
          <w:sz w:val="20"/>
          <w:szCs w:val="20"/>
        </w:rPr>
        <w:t>whose membership consists primarily of veterans, past and present members of the Australian Defence Force (ADF) and/or their dependants</w:t>
      </w:r>
    </w:p>
    <w:p w14:paraId="43D32F26" w14:textId="63B543A5" w:rsidR="0076018F" w:rsidRPr="0076018F" w:rsidRDefault="0076018F" w:rsidP="0076018F">
      <w:pPr>
        <w:pStyle w:val="Bullet1"/>
        <w:spacing w:before="40" w:after="120"/>
        <w:rPr>
          <w:rFonts w:ascii="Arial" w:hAnsi="Arial" w:cs="Arial"/>
          <w:sz w:val="20"/>
          <w:szCs w:val="20"/>
        </w:rPr>
      </w:pPr>
      <w:r w:rsidRPr="0076018F">
        <w:rPr>
          <w:rFonts w:ascii="Arial" w:hAnsi="Arial" w:cs="Arial"/>
          <w:sz w:val="20"/>
          <w:szCs w:val="20"/>
        </w:rPr>
        <w:t>which is established primarily to provide pensions, advocacy and/or welfare assistance to veterans, past and present members of the ADF and/or their dependants</w:t>
      </w:r>
    </w:p>
    <w:p w14:paraId="17C4997A" w14:textId="162A35CD" w:rsidR="0076018F" w:rsidRDefault="0076018F" w:rsidP="0076018F">
      <w:pPr>
        <w:pStyle w:val="Bullet1"/>
        <w:spacing w:before="40" w:after="120"/>
        <w:rPr>
          <w:rFonts w:ascii="Arial" w:hAnsi="Arial" w:cs="Arial"/>
          <w:sz w:val="20"/>
          <w:szCs w:val="20"/>
        </w:rPr>
      </w:pPr>
      <w:proofErr w:type="gramStart"/>
      <w:r w:rsidRPr="0076018F">
        <w:rPr>
          <w:rFonts w:ascii="Arial" w:hAnsi="Arial" w:cs="Arial"/>
          <w:sz w:val="20"/>
          <w:szCs w:val="20"/>
        </w:rPr>
        <w:t>which</w:t>
      </w:r>
      <w:proofErr w:type="gramEnd"/>
      <w:r w:rsidRPr="0076018F">
        <w:rPr>
          <w:rFonts w:ascii="Arial" w:hAnsi="Arial" w:cs="Arial"/>
          <w:sz w:val="20"/>
          <w:szCs w:val="20"/>
        </w:rPr>
        <w:t xml:space="preserve"> does not operate as a business or charge any fee for acting on behalf of the veterans, past and present members of the ADF and/or their dependants in the provision of claims or welfare services.</w:t>
      </w:r>
    </w:p>
    <w:p w14:paraId="1BB75821" w14:textId="67A4BF2D" w:rsidR="004B5E04" w:rsidRPr="00DB6804" w:rsidRDefault="004B5E04" w:rsidP="004B5E04">
      <w:pPr>
        <w:tabs>
          <w:tab w:val="left" w:pos="709"/>
          <w:tab w:val="left" w:pos="1560"/>
        </w:tabs>
        <w:rPr>
          <w:rFonts w:cs="Arial"/>
        </w:rPr>
      </w:pPr>
      <w:r w:rsidRPr="00DB6804">
        <w:rPr>
          <w:rFonts w:cs="Arial"/>
        </w:rPr>
        <w:t xml:space="preserve">The Hub assesses your application against the eligibility criteria. Only eligible applications will move to the next stage. To </w:t>
      </w:r>
      <w:proofErr w:type="gramStart"/>
      <w:r w:rsidRPr="00DB6804">
        <w:rPr>
          <w:rFonts w:cs="Arial"/>
        </w:rPr>
        <w:t>be considered</w:t>
      </w:r>
      <w:proofErr w:type="gramEnd"/>
      <w:r w:rsidRPr="00DB6804">
        <w:rPr>
          <w:rFonts w:cs="Arial"/>
        </w:rPr>
        <w:t xml:space="preserve"> for a </w:t>
      </w:r>
      <w:r w:rsidR="005E0436">
        <w:rPr>
          <w:rFonts w:cs="Arial"/>
        </w:rPr>
        <w:t>grant</w:t>
      </w:r>
      <w:r w:rsidRPr="00DB6804">
        <w:rPr>
          <w:rFonts w:cs="Arial"/>
        </w:rPr>
        <w:t>, you must meet the following criteria:</w:t>
      </w:r>
    </w:p>
    <w:p w14:paraId="63BCB570" w14:textId="13EB2549" w:rsidR="004B5E04" w:rsidRPr="00DB6804" w:rsidRDefault="004B5E04" w:rsidP="004B5E04">
      <w:pPr>
        <w:pStyle w:val="Bullet1"/>
        <w:spacing w:before="40" w:after="120"/>
        <w:rPr>
          <w:rFonts w:ascii="Arial" w:hAnsi="Arial" w:cs="Arial"/>
          <w:sz w:val="20"/>
          <w:szCs w:val="20"/>
        </w:rPr>
      </w:pPr>
      <w:r w:rsidRPr="00DB6804">
        <w:rPr>
          <w:rFonts w:ascii="Arial" w:hAnsi="Arial" w:cs="Arial"/>
          <w:sz w:val="20"/>
          <w:szCs w:val="20"/>
        </w:rPr>
        <w:t>the organisational eligibility criteria</w:t>
      </w:r>
    </w:p>
    <w:p w14:paraId="59898684" w14:textId="7E89BF57" w:rsidR="004B5E04" w:rsidRPr="00DB6804" w:rsidRDefault="004B5E04" w:rsidP="004B5E04">
      <w:pPr>
        <w:pStyle w:val="Bullet1"/>
        <w:spacing w:before="40" w:after="120"/>
        <w:rPr>
          <w:rFonts w:ascii="Arial" w:hAnsi="Arial" w:cs="Arial"/>
          <w:sz w:val="20"/>
          <w:szCs w:val="20"/>
        </w:rPr>
      </w:pPr>
      <w:r w:rsidRPr="00DB6804">
        <w:rPr>
          <w:rFonts w:ascii="Arial" w:hAnsi="Arial" w:cs="Arial"/>
          <w:sz w:val="20"/>
          <w:szCs w:val="20"/>
        </w:rPr>
        <w:t>the amount requested must b</w:t>
      </w:r>
      <w:r w:rsidRPr="003D05C3">
        <w:rPr>
          <w:rFonts w:ascii="Arial" w:hAnsi="Arial" w:cs="Arial"/>
          <w:sz w:val="20"/>
          <w:szCs w:val="20"/>
        </w:rPr>
        <w:t xml:space="preserve">e for eligible </w:t>
      </w:r>
      <w:r w:rsidR="005E0436">
        <w:rPr>
          <w:rFonts w:ascii="Arial" w:hAnsi="Arial" w:cs="Arial"/>
          <w:sz w:val="20"/>
          <w:szCs w:val="20"/>
        </w:rPr>
        <w:t>grant</w:t>
      </w:r>
      <w:r w:rsidRPr="003D05C3">
        <w:rPr>
          <w:rFonts w:ascii="Arial" w:hAnsi="Arial" w:cs="Arial"/>
          <w:sz w:val="20"/>
          <w:szCs w:val="20"/>
        </w:rPr>
        <w:t xml:space="preserve"> activities and items as outlined at </w:t>
      </w:r>
      <w:r w:rsidR="003D05C3" w:rsidRPr="003D05C3">
        <w:rPr>
          <w:rFonts w:ascii="Arial" w:hAnsi="Arial" w:cs="Arial"/>
          <w:sz w:val="20"/>
          <w:szCs w:val="20"/>
        </w:rPr>
        <w:t xml:space="preserve">Sections 5.1, </w:t>
      </w:r>
      <w:r w:rsidRPr="003D05C3">
        <w:rPr>
          <w:rFonts w:ascii="Arial" w:hAnsi="Arial" w:cs="Arial"/>
          <w:sz w:val="20"/>
          <w:szCs w:val="20"/>
        </w:rPr>
        <w:t>5.2</w:t>
      </w:r>
      <w:r w:rsidR="003D05C3">
        <w:rPr>
          <w:rFonts w:ascii="Arial" w:hAnsi="Arial" w:cs="Arial"/>
          <w:sz w:val="20"/>
          <w:szCs w:val="20"/>
        </w:rPr>
        <w:t xml:space="preserve"> and Appendix A</w:t>
      </w:r>
    </w:p>
    <w:p w14:paraId="793C83FE" w14:textId="4BCEC420" w:rsidR="003C5752" w:rsidRPr="00DB6804" w:rsidRDefault="004B5E04" w:rsidP="004B5E04">
      <w:pPr>
        <w:pStyle w:val="Bullet1"/>
        <w:spacing w:before="40" w:after="120"/>
        <w:rPr>
          <w:rFonts w:ascii="Arial" w:hAnsi="Arial" w:cs="Arial"/>
          <w:sz w:val="20"/>
          <w:szCs w:val="20"/>
        </w:rPr>
      </w:pPr>
      <w:r w:rsidRPr="00DB6804">
        <w:rPr>
          <w:rFonts w:ascii="Arial" w:hAnsi="Arial" w:cs="Arial"/>
          <w:sz w:val="20"/>
          <w:szCs w:val="20"/>
        </w:rPr>
        <w:t>all identified workload is undertaken by practitioners with up-to-date Training and Information Program (TIP) /</w:t>
      </w:r>
      <w:r w:rsidRPr="00DB6804" w:rsidDel="00AA319E">
        <w:rPr>
          <w:rFonts w:ascii="Arial" w:hAnsi="Arial" w:cs="Arial"/>
          <w:sz w:val="20"/>
          <w:szCs w:val="20"/>
        </w:rPr>
        <w:t xml:space="preserve"> </w:t>
      </w:r>
      <w:r w:rsidRPr="00DB6804">
        <w:rPr>
          <w:rFonts w:ascii="Arial" w:hAnsi="Arial" w:cs="Arial"/>
          <w:sz w:val="20"/>
          <w:szCs w:val="20"/>
        </w:rPr>
        <w:t>ATDP training</w:t>
      </w:r>
    </w:p>
    <w:p w14:paraId="39ABBB7C" w14:textId="73ACB1E1" w:rsidR="003C5752" w:rsidRPr="00CF0856" w:rsidRDefault="00CE0183" w:rsidP="00CF0856">
      <w:pPr>
        <w:pStyle w:val="Bullet1"/>
        <w:spacing w:before="40" w:after="120"/>
        <w:rPr>
          <w:rFonts w:ascii="Arial" w:hAnsi="Arial" w:cs="Arial"/>
          <w:sz w:val="20"/>
          <w:szCs w:val="20"/>
        </w:rPr>
      </w:pPr>
      <w:proofErr w:type="gramStart"/>
      <w:r>
        <w:rPr>
          <w:rFonts w:ascii="Arial" w:hAnsi="Arial" w:cs="Arial"/>
          <w:sz w:val="20"/>
          <w:szCs w:val="20"/>
        </w:rPr>
        <w:t>all</w:t>
      </w:r>
      <w:proofErr w:type="gramEnd"/>
      <w:r>
        <w:rPr>
          <w:rFonts w:ascii="Arial" w:hAnsi="Arial" w:cs="Arial"/>
          <w:sz w:val="20"/>
          <w:szCs w:val="20"/>
        </w:rPr>
        <w:t xml:space="preserve"> previous </w:t>
      </w:r>
      <w:r w:rsidR="007F4A2E">
        <w:rPr>
          <w:rFonts w:ascii="Arial" w:hAnsi="Arial" w:cs="Arial"/>
          <w:sz w:val="20"/>
          <w:szCs w:val="20"/>
        </w:rPr>
        <w:t>g</w:t>
      </w:r>
      <w:r w:rsidR="005E0436">
        <w:rPr>
          <w:rFonts w:ascii="Arial" w:hAnsi="Arial" w:cs="Arial"/>
          <w:sz w:val="20"/>
          <w:szCs w:val="20"/>
        </w:rPr>
        <w:t>rant</w:t>
      </w:r>
      <w:r w:rsidR="004B5E04" w:rsidRPr="00CF0856">
        <w:rPr>
          <w:rFonts w:ascii="Arial" w:hAnsi="Arial" w:cs="Arial"/>
          <w:sz w:val="20"/>
          <w:szCs w:val="20"/>
        </w:rPr>
        <w:t xml:space="preserve">s </w:t>
      </w:r>
      <w:r w:rsidR="003D05C3" w:rsidRPr="00CF0856">
        <w:rPr>
          <w:rFonts w:ascii="Arial" w:hAnsi="Arial" w:cs="Arial"/>
          <w:sz w:val="20"/>
          <w:szCs w:val="20"/>
        </w:rPr>
        <w:t xml:space="preserve">have been acquitted </w:t>
      </w:r>
      <w:r w:rsidR="004B5E04" w:rsidRPr="00CF0856">
        <w:rPr>
          <w:rFonts w:ascii="Arial" w:hAnsi="Arial" w:cs="Arial"/>
          <w:sz w:val="20"/>
          <w:szCs w:val="20"/>
        </w:rPr>
        <w:t>(if applicable).</w:t>
      </w:r>
    </w:p>
    <w:p w14:paraId="588F597B" w14:textId="15731F88" w:rsidR="00EE18DF" w:rsidRPr="0076018F" w:rsidRDefault="00EE18DF" w:rsidP="00EE18DF">
      <w:pPr>
        <w:pStyle w:val="NoSpacing"/>
        <w:spacing w:before="40" w:after="120" w:line="280" w:lineRule="atLeast"/>
        <w:rPr>
          <w:rFonts w:ascii="Arial" w:hAnsi="Arial" w:cs="Arial"/>
          <w:sz w:val="20"/>
          <w:szCs w:val="20"/>
        </w:rPr>
      </w:pPr>
      <w:r w:rsidRPr="0076018F">
        <w:rPr>
          <w:rFonts w:ascii="Arial" w:hAnsi="Arial" w:cs="Arial"/>
          <w:sz w:val="20"/>
          <w:szCs w:val="20"/>
        </w:rPr>
        <w:t>To be eligible, an ESO must be one of the following entity types as stated in the dropdow</w:t>
      </w:r>
      <w:r w:rsidR="00951E3F">
        <w:rPr>
          <w:rFonts w:ascii="Arial" w:hAnsi="Arial" w:cs="Arial"/>
          <w:sz w:val="20"/>
          <w:szCs w:val="20"/>
        </w:rPr>
        <w:t>n list in the application form:</w:t>
      </w:r>
    </w:p>
    <w:p w14:paraId="0E68B042" w14:textId="77777777" w:rsidR="00EE18DF" w:rsidRPr="000A271A" w:rsidRDefault="00EE18DF" w:rsidP="00EE18DF">
      <w:pPr>
        <w:pStyle w:val="Bullet1"/>
      </w:pPr>
      <w:r w:rsidRPr="00494B27">
        <w:rPr>
          <w:rFonts w:ascii="Arial" w:hAnsi="Arial" w:cs="Arial"/>
          <w:sz w:val="20"/>
          <w:szCs w:val="20"/>
        </w:rPr>
        <w:t>Company</w:t>
      </w:r>
      <w:r>
        <w:rPr>
          <w:rStyle w:val="FootnoteReference"/>
        </w:rPr>
        <w:footnoteReference w:id="2"/>
      </w:r>
      <w:r w:rsidRPr="000A271A">
        <w:t xml:space="preserve"> </w:t>
      </w:r>
    </w:p>
    <w:p w14:paraId="613E8F05" w14:textId="77777777" w:rsidR="00EE18DF" w:rsidRPr="00494B27" w:rsidRDefault="00EE18DF" w:rsidP="00EE18DF">
      <w:pPr>
        <w:pStyle w:val="Bullet1"/>
        <w:rPr>
          <w:rFonts w:ascii="Arial" w:hAnsi="Arial" w:cs="Arial"/>
          <w:sz w:val="20"/>
          <w:szCs w:val="20"/>
        </w:rPr>
      </w:pPr>
      <w:r w:rsidRPr="00494B27">
        <w:rPr>
          <w:rFonts w:ascii="Arial" w:hAnsi="Arial" w:cs="Arial"/>
          <w:sz w:val="20"/>
          <w:szCs w:val="20"/>
        </w:rPr>
        <w:t>Cooperative</w:t>
      </w:r>
    </w:p>
    <w:p w14:paraId="380191C0" w14:textId="77777777" w:rsidR="00EE18DF" w:rsidRPr="00494B27" w:rsidRDefault="00EE18DF" w:rsidP="00EE18DF">
      <w:pPr>
        <w:pStyle w:val="Bullet1"/>
        <w:rPr>
          <w:rFonts w:ascii="Arial" w:hAnsi="Arial" w:cs="Arial"/>
          <w:sz w:val="20"/>
          <w:szCs w:val="20"/>
        </w:rPr>
      </w:pPr>
      <w:r w:rsidRPr="00494B27">
        <w:rPr>
          <w:rFonts w:ascii="Arial" w:hAnsi="Arial" w:cs="Arial"/>
          <w:sz w:val="20"/>
          <w:szCs w:val="20"/>
        </w:rPr>
        <w:t xml:space="preserve">Corporate State or Territory Entity </w:t>
      </w:r>
    </w:p>
    <w:p w14:paraId="2F4151E9" w14:textId="77777777" w:rsidR="00EE18DF" w:rsidRPr="00494B27" w:rsidRDefault="00EE18DF" w:rsidP="00EE18DF">
      <w:pPr>
        <w:pStyle w:val="Bullet1"/>
        <w:rPr>
          <w:rFonts w:ascii="Arial" w:hAnsi="Arial" w:cs="Arial"/>
          <w:sz w:val="20"/>
          <w:szCs w:val="20"/>
        </w:rPr>
      </w:pPr>
      <w:r w:rsidRPr="00494B27">
        <w:rPr>
          <w:rFonts w:ascii="Arial" w:hAnsi="Arial" w:cs="Arial"/>
          <w:sz w:val="20"/>
          <w:szCs w:val="20"/>
        </w:rPr>
        <w:lastRenderedPageBreak/>
        <w:t xml:space="preserve">Indigenous Corporation </w:t>
      </w:r>
    </w:p>
    <w:p w14:paraId="77F02558" w14:textId="77777777" w:rsidR="00EE18DF" w:rsidRPr="00494B27" w:rsidRDefault="00EE18DF" w:rsidP="00EE18DF">
      <w:pPr>
        <w:pStyle w:val="Bullet1"/>
        <w:rPr>
          <w:rFonts w:ascii="Arial" w:hAnsi="Arial" w:cs="Arial"/>
          <w:sz w:val="20"/>
          <w:szCs w:val="20"/>
        </w:rPr>
      </w:pPr>
      <w:r w:rsidRPr="00494B27">
        <w:rPr>
          <w:rFonts w:ascii="Arial" w:hAnsi="Arial" w:cs="Arial"/>
          <w:sz w:val="20"/>
          <w:szCs w:val="20"/>
        </w:rPr>
        <w:t>Incorporated Association</w:t>
      </w:r>
    </w:p>
    <w:p w14:paraId="52D588AB" w14:textId="77777777" w:rsidR="00EE18DF" w:rsidRPr="00494B27" w:rsidRDefault="00EE18DF" w:rsidP="00EE18DF">
      <w:pPr>
        <w:pStyle w:val="Bullet1"/>
        <w:rPr>
          <w:rFonts w:ascii="Arial" w:hAnsi="Arial" w:cs="Arial"/>
          <w:sz w:val="20"/>
          <w:szCs w:val="20"/>
        </w:rPr>
      </w:pPr>
      <w:r w:rsidRPr="00494B27">
        <w:rPr>
          <w:rFonts w:ascii="Arial" w:hAnsi="Arial" w:cs="Arial"/>
          <w:sz w:val="20"/>
          <w:szCs w:val="20"/>
        </w:rPr>
        <w:t>Partnership</w:t>
      </w:r>
      <w:r w:rsidRPr="00494B27">
        <w:rPr>
          <w:rStyle w:val="FootnoteReference"/>
        </w:rPr>
        <w:footnoteReference w:id="3"/>
      </w:r>
    </w:p>
    <w:p w14:paraId="64E8F0F2" w14:textId="77777777" w:rsidR="00EE18DF" w:rsidRPr="00494B27" w:rsidRDefault="00EE18DF" w:rsidP="00EE18DF">
      <w:pPr>
        <w:pStyle w:val="Bullet1"/>
        <w:rPr>
          <w:rFonts w:ascii="Arial" w:hAnsi="Arial" w:cs="Arial"/>
          <w:sz w:val="20"/>
          <w:szCs w:val="20"/>
        </w:rPr>
      </w:pPr>
      <w:r w:rsidRPr="00494B27">
        <w:rPr>
          <w:rFonts w:ascii="Arial" w:hAnsi="Arial" w:cs="Arial"/>
          <w:sz w:val="20"/>
          <w:szCs w:val="20"/>
        </w:rPr>
        <w:t xml:space="preserve">Statutory Entity </w:t>
      </w:r>
    </w:p>
    <w:p w14:paraId="5770522C" w14:textId="77777777" w:rsidR="00EE18DF" w:rsidRPr="00494B27" w:rsidRDefault="00EE18DF" w:rsidP="00EE18DF">
      <w:pPr>
        <w:pStyle w:val="Bullet1"/>
        <w:rPr>
          <w:rFonts w:ascii="Arial" w:hAnsi="Arial" w:cs="Arial"/>
          <w:sz w:val="20"/>
          <w:szCs w:val="20"/>
        </w:rPr>
      </w:pPr>
      <w:r w:rsidRPr="00494B27">
        <w:rPr>
          <w:rFonts w:ascii="Arial" w:hAnsi="Arial" w:cs="Arial"/>
          <w:sz w:val="20"/>
          <w:szCs w:val="20"/>
        </w:rPr>
        <w:t>Trustee on behalf of a Trust</w:t>
      </w:r>
      <w:r w:rsidRPr="00494B27">
        <w:rPr>
          <w:rStyle w:val="FootnoteReference"/>
        </w:rPr>
        <w:footnoteReference w:id="4"/>
      </w:r>
      <w:r w:rsidRPr="00494B27">
        <w:rPr>
          <w:rStyle w:val="FootnoteReference"/>
        </w:rPr>
        <w:t xml:space="preserve"> </w:t>
      </w:r>
    </w:p>
    <w:p w14:paraId="6C409A89" w14:textId="6894245B" w:rsidR="0076018F" w:rsidRPr="0076018F" w:rsidRDefault="0076018F" w:rsidP="00C437BC">
      <w:pPr>
        <w:rPr>
          <w:rFonts w:cs="Arial"/>
        </w:rPr>
      </w:pPr>
      <w:r w:rsidRPr="0076018F">
        <w:rPr>
          <w:rFonts w:cs="Arial"/>
        </w:rPr>
        <w:t xml:space="preserve">ESOs can choose to apply as one of two </w:t>
      </w:r>
      <w:r w:rsidR="003D05C3">
        <w:rPr>
          <w:rFonts w:cs="Arial"/>
        </w:rPr>
        <w:t>applicant</w:t>
      </w:r>
      <w:r w:rsidRPr="0076018F">
        <w:rPr>
          <w:rFonts w:cs="Arial"/>
        </w:rPr>
        <w:t xml:space="preserve"> types:</w:t>
      </w:r>
    </w:p>
    <w:p w14:paraId="057562F9" w14:textId="705E790F" w:rsidR="0076018F" w:rsidRPr="00C437BC" w:rsidRDefault="0076018F" w:rsidP="00FB7D47">
      <w:pPr>
        <w:pStyle w:val="ListParagraph"/>
        <w:numPr>
          <w:ilvl w:val="0"/>
          <w:numId w:val="26"/>
        </w:numPr>
        <w:rPr>
          <w:rFonts w:cs="Arial"/>
          <w:b/>
        </w:rPr>
      </w:pPr>
      <w:r w:rsidRPr="00C437BC">
        <w:rPr>
          <w:rFonts w:cs="Arial"/>
          <w:b/>
        </w:rPr>
        <w:t>An ESO applying in their own right for funding for their own organisation.</w:t>
      </w:r>
    </w:p>
    <w:p w14:paraId="2E152760" w14:textId="2ED7E277" w:rsidR="00D80077" w:rsidRPr="00D80077" w:rsidRDefault="00D80077" w:rsidP="00D80077">
      <w:pPr>
        <w:pStyle w:val="ListBullet"/>
        <w:numPr>
          <w:ilvl w:val="0"/>
          <w:numId w:val="0"/>
        </w:numPr>
      </w:pPr>
      <w:r w:rsidRPr="00D80077">
        <w:t>Trustees must also be an eligible entity as per the list above</w:t>
      </w:r>
      <w:r>
        <w:t>.</w:t>
      </w:r>
    </w:p>
    <w:p w14:paraId="76DD8BD0" w14:textId="201400A2" w:rsidR="00C437BC" w:rsidRPr="00C437BC" w:rsidRDefault="00C437BC" w:rsidP="00FB7D47">
      <w:pPr>
        <w:pStyle w:val="ListParagraph"/>
        <w:numPr>
          <w:ilvl w:val="0"/>
          <w:numId w:val="26"/>
        </w:numPr>
        <w:rPr>
          <w:rFonts w:cs="Arial"/>
          <w:b/>
        </w:rPr>
      </w:pPr>
      <w:r w:rsidRPr="00C437BC">
        <w:rPr>
          <w:rFonts w:cs="Arial"/>
          <w:b/>
        </w:rPr>
        <w:t xml:space="preserve">An ESO applying for funding as a sponsor on behalf of one or more ESOs that may or </w:t>
      </w:r>
      <w:proofErr w:type="gramStart"/>
      <w:r w:rsidRPr="00C437BC">
        <w:rPr>
          <w:rFonts w:cs="Arial"/>
          <w:b/>
        </w:rPr>
        <w:t>may not be incorporated</w:t>
      </w:r>
      <w:proofErr w:type="gramEnd"/>
      <w:r w:rsidRPr="00C437BC">
        <w:rPr>
          <w:rFonts w:cs="Arial"/>
          <w:b/>
        </w:rPr>
        <w:t>.</w:t>
      </w:r>
    </w:p>
    <w:p w14:paraId="2C49902B" w14:textId="6C0CF5FF" w:rsidR="00C437BC" w:rsidRPr="00C437BC" w:rsidRDefault="00C437BC" w:rsidP="00C437BC">
      <w:pPr>
        <w:pStyle w:val="NoSpacing"/>
        <w:spacing w:before="40" w:after="120" w:line="280" w:lineRule="atLeast"/>
        <w:rPr>
          <w:rFonts w:ascii="Arial" w:hAnsi="Arial" w:cs="Arial"/>
          <w:sz w:val="20"/>
          <w:szCs w:val="20"/>
        </w:rPr>
      </w:pPr>
      <w:r w:rsidRPr="00C437BC">
        <w:rPr>
          <w:rFonts w:ascii="Arial" w:hAnsi="Arial" w:cs="Arial"/>
          <w:sz w:val="20"/>
          <w:szCs w:val="20"/>
        </w:rPr>
        <w:t xml:space="preserve">Whether or not an ESO meets the eligibility criteria to apply for funding in their own right, another ESO may apply as a sponsor on their behalf. </w:t>
      </w:r>
      <w:proofErr w:type="gramStart"/>
      <w:r w:rsidRPr="00C437BC">
        <w:rPr>
          <w:rFonts w:ascii="Arial" w:hAnsi="Arial" w:cs="Arial"/>
          <w:sz w:val="20"/>
          <w:szCs w:val="20"/>
        </w:rPr>
        <w:t>Funding is managed by the sponsor</w:t>
      </w:r>
      <w:proofErr w:type="gramEnd"/>
      <w:r w:rsidRPr="00C437BC">
        <w:rPr>
          <w:rFonts w:ascii="Arial" w:hAnsi="Arial" w:cs="Arial"/>
          <w:sz w:val="20"/>
          <w:szCs w:val="20"/>
        </w:rPr>
        <w:t xml:space="preserve"> but any recommended </w:t>
      </w:r>
      <w:r w:rsidR="005E0436">
        <w:rPr>
          <w:rFonts w:ascii="Arial" w:hAnsi="Arial" w:cs="Arial"/>
          <w:sz w:val="20"/>
          <w:szCs w:val="20"/>
        </w:rPr>
        <w:t>grant</w:t>
      </w:r>
      <w:r w:rsidRPr="00C437BC">
        <w:rPr>
          <w:rFonts w:ascii="Arial" w:hAnsi="Arial" w:cs="Arial"/>
          <w:sz w:val="20"/>
          <w:szCs w:val="20"/>
        </w:rPr>
        <w:t xml:space="preserve"> amount will be assessed on the basis of the sponsored organisation’s activity as provided in the application. A sponsor may apply on behalf of more than one ESO.</w:t>
      </w:r>
    </w:p>
    <w:p w14:paraId="629B06AB" w14:textId="3716F99B" w:rsidR="00EE18DF" w:rsidRDefault="00C437BC" w:rsidP="00C437BC">
      <w:pPr>
        <w:pStyle w:val="HeadingB"/>
        <w:numPr>
          <w:ilvl w:val="0"/>
          <w:numId w:val="0"/>
        </w:numPr>
        <w:spacing w:before="40" w:line="280" w:lineRule="atLeast"/>
        <w:rPr>
          <w:b w:val="0"/>
          <w:sz w:val="20"/>
          <w:szCs w:val="20"/>
        </w:rPr>
      </w:pPr>
      <w:r w:rsidRPr="00AB157F">
        <w:rPr>
          <w:b w:val="0"/>
          <w:sz w:val="20"/>
          <w:szCs w:val="20"/>
        </w:rPr>
        <w:t>To be eligible, a sp</w:t>
      </w:r>
      <w:r w:rsidR="00E729AB">
        <w:rPr>
          <w:b w:val="0"/>
          <w:sz w:val="20"/>
          <w:szCs w:val="20"/>
        </w:rPr>
        <w:t>onsoring ESO must be one of the</w:t>
      </w:r>
      <w:r w:rsidR="00EE18DF" w:rsidRPr="00AB157F">
        <w:rPr>
          <w:b w:val="0"/>
          <w:sz w:val="20"/>
          <w:szCs w:val="20"/>
        </w:rPr>
        <w:t xml:space="preserve"> eligible </w:t>
      </w:r>
      <w:r w:rsidRPr="00AB157F">
        <w:rPr>
          <w:b w:val="0"/>
          <w:sz w:val="20"/>
          <w:szCs w:val="20"/>
        </w:rPr>
        <w:t xml:space="preserve">entity types </w:t>
      </w:r>
      <w:r w:rsidR="00EE18DF" w:rsidRPr="00AB157F">
        <w:rPr>
          <w:b w:val="0"/>
          <w:sz w:val="20"/>
          <w:szCs w:val="20"/>
        </w:rPr>
        <w:t xml:space="preserve">listed </w:t>
      </w:r>
      <w:proofErr w:type="gramStart"/>
      <w:r w:rsidR="00EE18DF" w:rsidRPr="00AB157F">
        <w:rPr>
          <w:b w:val="0"/>
          <w:sz w:val="20"/>
          <w:szCs w:val="20"/>
        </w:rPr>
        <w:t>above</w:t>
      </w:r>
      <w:proofErr w:type="gramEnd"/>
      <w:r w:rsidR="00E729AB">
        <w:rPr>
          <w:b w:val="0"/>
          <w:sz w:val="20"/>
          <w:szCs w:val="20"/>
        </w:rPr>
        <w:t xml:space="preserve">. </w:t>
      </w:r>
    </w:p>
    <w:p w14:paraId="0529A453" w14:textId="77777777" w:rsidR="00C437BC" w:rsidRPr="00AB157F" w:rsidRDefault="00C437BC" w:rsidP="00C437BC">
      <w:pPr>
        <w:pStyle w:val="HeadingB"/>
        <w:numPr>
          <w:ilvl w:val="0"/>
          <w:numId w:val="0"/>
        </w:numPr>
        <w:spacing w:before="40" w:line="280" w:lineRule="atLeast"/>
        <w:rPr>
          <w:sz w:val="20"/>
          <w:szCs w:val="20"/>
        </w:rPr>
      </w:pPr>
      <w:r w:rsidRPr="00AB157F">
        <w:rPr>
          <w:sz w:val="20"/>
          <w:szCs w:val="20"/>
        </w:rPr>
        <w:t xml:space="preserve">Responsibilities of a sponsor </w:t>
      </w:r>
    </w:p>
    <w:p w14:paraId="2991BB3A" w14:textId="77777777" w:rsidR="00C437BC" w:rsidRPr="00C437BC" w:rsidRDefault="00C437BC" w:rsidP="00C437BC">
      <w:pPr>
        <w:tabs>
          <w:tab w:val="left" w:pos="709"/>
          <w:tab w:val="left" w:pos="1560"/>
        </w:tabs>
        <w:rPr>
          <w:rFonts w:cs="Arial"/>
        </w:rPr>
      </w:pPr>
      <w:r w:rsidRPr="00C437BC">
        <w:rPr>
          <w:rFonts w:cs="Arial"/>
        </w:rPr>
        <w:t>The sponsor’s responsibilities are to:</w:t>
      </w:r>
    </w:p>
    <w:p w14:paraId="56C866F4" w14:textId="419013D7" w:rsidR="00C437BC" w:rsidRPr="00C437BC" w:rsidRDefault="00C437BC" w:rsidP="00C437BC">
      <w:pPr>
        <w:pStyle w:val="Bullet1"/>
        <w:spacing w:before="40" w:after="120"/>
        <w:rPr>
          <w:rFonts w:ascii="Arial" w:hAnsi="Arial" w:cs="Arial"/>
          <w:sz w:val="20"/>
          <w:szCs w:val="20"/>
        </w:rPr>
      </w:pPr>
      <w:r w:rsidRPr="00C437BC">
        <w:rPr>
          <w:rFonts w:ascii="Arial" w:hAnsi="Arial" w:cs="Arial"/>
          <w:sz w:val="20"/>
          <w:szCs w:val="20"/>
        </w:rPr>
        <w:t xml:space="preserve">bear executive management responsibility and be accountable to the DVA for the appropriate use of </w:t>
      </w:r>
      <w:r w:rsidR="005E0436">
        <w:rPr>
          <w:rFonts w:ascii="Arial" w:hAnsi="Arial" w:cs="Arial"/>
          <w:sz w:val="20"/>
          <w:szCs w:val="20"/>
        </w:rPr>
        <w:t>grant</w:t>
      </w:r>
      <w:r w:rsidRPr="00C437BC">
        <w:rPr>
          <w:rFonts w:ascii="Arial" w:hAnsi="Arial" w:cs="Arial"/>
          <w:sz w:val="20"/>
          <w:szCs w:val="20"/>
        </w:rPr>
        <w:t xml:space="preserve"> funds by the sponsored organisation in accordance with the terms of the </w:t>
      </w:r>
      <w:r w:rsidR="005E0436">
        <w:rPr>
          <w:rFonts w:ascii="Arial" w:hAnsi="Arial" w:cs="Arial"/>
          <w:sz w:val="20"/>
          <w:szCs w:val="20"/>
        </w:rPr>
        <w:t>grant</w:t>
      </w:r>
    </w:p>
    <w:p w14:paraId="61227209" w14:textId="7D98460D" w:rsidR="00C437BC" w:rsidRPr="00C437BC" w:rsidRDefault="00C437BC" w:rsidP="00C437BC">
      <w:pPr>
        <w:pStyle w:val="Bullet1"/>
        <w:spacing w:before="40" w:after="120"/>
        <w:rPr>
          <w:rFonts w:ascii="Arial" w:hAnsi="Arial" w:cs="Arial"/>
          <w:sz w:val="20"/>
          <w:szCs w:val="20"/>
        </w:rPr>
      </w:pPr>
      <w:r w:rsidRPr="00C437BC">
        <w:rPr>
          <w:rFonts w:ascii="Arial" w:hAnsi="Arial" w:cs="Arial"/>
          <w:sz w:val="20"/>
          <w:szCs w:val="20"/>
        </w:rPr>
        <w:t xml:space="preserve">take responsibility for the receipt and distribution of </w:t>
      </w:r>
      <w:r w:rsidR="005E0436">
        <w:rPr>
          <w:rFonts w:ascii="Arial" w:hAnsi="Arial" w:cs="Arial"/>
          <w:sz w:val="20"/>
          <w:szCs w:val="20"/>
        </w:rPr>
        <w:t>grant</w:t>
      </w:r>
      <w:r w:rsidRPr="00C437BC">
        <w:rPr>
          <w:rFonts w:ascii="Arial" w:hAnsi="Arial" w:cs="Arial"/>
          <w:sz w:val="20"/>
          <w:szCs w:val="20"/>
        </w:rPr>
        <w:t xml:space="preserve"> funds</w:t>
      </w:r>
    </w:p>
    <w:p w14:paraId="017DA37B" w14:textId="7CE1F266" w:rsidR="00C437BC" w:rsidRPr="00C437BC" w:rsidRDefault="00C437BC" w:rsidP="00C437BC">
      <w:pPr>
        <w:pStyle w:val="Bullet1"/>
        <w:spacing w:before="40" w:after="120"/>
        <w:rPr>
          <w:rFonts w:ascii="Arial" w:hAnsi="Arial" w:cs="Arial"/>
          <w:sz w:val="20"/>
          <w:szCs w:val="20"/>
        </w:rPr>
      </w:pPr>
      <w:proofErr w:type="gramStart"/>
      <w:r w:rsidRPr="00C437BC">
        <w:rPr>
          <w:rFonts w:ascii="Arial" w:hAnsi="Arial" w:cs="Arial"/>
          <w:sz w:val="20"/>
          <w:szCs w:val="20"/>
        </w:rPr>
        <w:t>take</w:t>
      </w:r>
      <w:proofErr w:type="gramEnd"/>
      <w:r w:rsidRPr="00C437BC">
        <w:rPr>
          <w:rFonts w:ascii="Arial" w:hAnsi="Arial" w:cs="Arial"/>
          <w:sz w:val="20"/>
          <w:szCs w:val="20"/>
        </w:rPr>
        <w:t xml:space="preserve"> responsibility for the collection, collation and provision of all audit, reporting and acquittal documentation for the </w:t>
      </w:r>
      <w:r w:rsidR="005E0436">
        <w:rPr>
          <w:rFonts w:ascii="Arial" w:hAnsi="Arial" w:cs="Arial"/>
          <w:sz w:val="20"/>
          <w:szCs w:val="20"/>
        </w:rPr>
        <w:t>grant</w:t>
      </w:r>
      <w:r w:rsidRPr="00C437BC">
        <w:rPr>
          <w:rFonts w:ascii="Arial" w:hAnsi="Arial" w:cs="Arial"/>
          <w:sz w:val="20"/>
          <w:szCs w:val="20"/>
        </w:rPr>
        <w:t>.</w:t>
      </w:r>
    </w:p>
    <w:p w14:paraId="766A75B9" w14:textId="55BB0417" w:rsidR="007E553C" w:rsidRDefault="00C437BC" w:rsidP="00C437BC">
      <w:pPr>
        <w:pStyle w:val="Bullet1"/>
        <w:numPr>
          <w:ilvl w:val="0"/>
          <w:numId w:val="0"/>
        </w:numPr>
        <w:spacing w:before="40" w:after="120"/>
        <w:rPr>
          <w:rFonts w:ascii="Arial" w:hAnsi="Arial" w:cs="Arial"/>
          <w:sz w:val="20"/>
          <w:szCs w:val="20"/>
        </w:rPr>
      </w:pPr>
      <w:r w:rsidRPr="00C437BC">
        <w:rPr>
          <w:rFonts w:ascii="Arial" w:hAnsi="Arial" w:cs="Arial"/>
          <w:sz w:val="20"/>
          <w:szCs w:val="20"/>
        </w:rPr>
        <w:t xml:space="preserve">The sponsoring </w:t>
      </w:r>
      <w:r w:rsidR="003D05C3">
        <w:rPr>
          <w:rFonts w:ascii="Arial" w:hAnsi="Arial" w:cs="Arial"/>
          <w:sz w:val="20"/>
          <w:szCs w:val="20"/>
        </w:rPr>
        <w:t>applicant</w:t>
      </w:r>
      <w:r w:rsidRPr="00C437BC">
        <w:rPr>
          <w:rFonts w:ascii="Arial" w:hAnsi="Arial" w:cs="Arial"/>
          <w:sz w:val="20"/>
          <w:szCs w:val="20"/>
        </w:rPr>
        <w:t xml:space="preserve"> must submit a separate </w:t>
      </w:r>
      <w:r w:rsidR="005E0436">
        <w:rPr>
          <w:rFonts w:ascii="Arial" w:hAnsi="Arial" w:cs="Arial"/>
          <w:sz w:val="20"/>
          <w:szCs w:val="20"/>
        </w:rPr>
        <w:t>grant</w:t>
      </w:r>
      <w:r w:rsidRPr="00C437BC">
        <w:rPr>
          <w:rFonts w:ascii="Arial" w:hAnsi="Arial" w:cs="Arial"/>
          <w:sz w:val="20"/>
          <w:szCs w:val="20"/>
        </w:rPr>
        <w:t xml:space="preserve"> application</w:t>
      </w:r>
      <w:r>
        <w:rPr>
          <w:rFonts w:ascii="Arial" w:hAnsi="Arial" w:cs="Arial"/>
          <w:sz w:val="20"/>
          <w:szCs w:val="20"/>
        </w:rPr>
        <w:t xml:space="preserve"> for each sponsored </w:t>
      </w:r>
      <w:r w:rsidRPr="00C437BC">
        <w:rPr>
          <w:rFonts w:ascii="Arial" w:hAnsi="Arial" w:cs="Arial"/>
          <w:sz w:val="20"/>
          <w:szCs w:val="20"/>
        </w:rPr>
        <w:t>organisation.</w:t>
      </w:r>
    </w:p>
    <w:p w14:paraId="4B41B168" w14:textId="1CB98602" w:rsidR="00494B27" w:rsidRDefault="00494B27" w:rsidP="00494B27">
      <w:pPr>
        <w:pStyle w:val="Heading3"/>
      </w:pPr>
      <w:bookmarkStart w:id="17" w:name="_Toc494290495"/>
      <w:bookmarkStart w:id="18" w:name="_Toc4494496"/>
      <w:bookmarkEnd w:id="17"/>
      <w:r>
        <w:t>Additional eligibility requirements</w:t>
      </w:r>
      <w:bookmarkEnd w:id="18"/>
      <w:r>
        <w:t xml:space="preserve"> </w:t>
      </w:r>
    </w:p>
    <w:p w14:paraId="36E9BDEA" w14:textId="2F0F44B8" w:rsidR="00494B27" w:rsidRDefault="00494B27" w:rsidP="00494B27">
      <w:r>
        <w:t xml:space="preserve">We cannot fund applications from an organisation that has outstanding acquittals for any previous Building Excellence in Support </w:t>
      </w:r>
      <w:r w:rsidR="005E0436">
        <w:t xml:space="preserve">Training </w:t>
      </w:r>
      <w:r>
        <w:t>(BEST) funding.</w:t>
      </w:r>
    </w:p>
    <w:p w14:paraId="39F77B1D" w14:textId="75ABB2EB" w:rsidR="002A0E03" w:rsidRDefault="002A0E03" w:rsidP="00E729AB">
      <w:pPr>
        <w:pStyle w:val="Heading3"/>
      </w:pPr>
      <w:bookmarkStart w:id="19" w:name="_Toc4494497"/>
      <w:r>
        <w:t>Who is not eligible</w:t>
      </w:r>
      <w:r w:rsidR="003271A6">
        <w:t xml:space="preserve"> to apply for a </w:t>
      </w:r>
      <w:r w:rsidR="005E0436">
        <w:t>grant</w:t>
      </w:r>
      <w:r>
        <w:t>?</w:t>
      </w:r>
      <w:bookmarkEnd w:id="19"/>
    </w:p>
    <w:p w14:paraId="63F00B68" w14:textId="67E1AEAA" w:rsidR="00C437BC" w:rsidRPr="004B5E04" w:rsidRDefault="00C437BC" w:rsidP="00C437BC">
      <w:r w:rsidRPr="004B5E04">
        <w:t>You are not eligible</w:t>
      </w:r>
      <w:r w:rsidR="00951E3F">
        <w:t xml:space="preserve"> to apply if you:</w:t>
      </w:r>
    </w:p>
    <w:p w14:paraId="4E26671F" w14:textId="675C0925" w:rsidR="003C5752" w:rsidRDefault="00A45FE2" w:rsidP="00900743">
      <w:pPr>
        <w:pStyle w:val="Bullet1"/>
        <w:spacing w:before="40" w:after="120"/>
        <w:rPr>
          <w:rFonts w:ascii="Arial" w:hAnsi="Arial" w:cs="Arial"/>
          <w:sz w:val="20"/>
          <w:szCs w:val="20"/>
        </w:rPr>
      </w:pPr>
      <w:r>
        <w:t>are not</w:t>
      </w:r>
      <w:r>
        <w:rPr>
          <w:rFonts w:ascii="Arial" w:hAnsi="Arial" w:cs="Arial"/>
          <w:sz w:val="20"/>
          <w:szCs w:val="20"/>
        </w:rPr>
        <w:t xml:space="preserve"> </w:t>
      </w:r>
      <w:r w:rsidR="003C5752">
        <w:rPr>
          <w:rFonts w:ascii="Arial" w:hAnsi="Arial" w:cs="Arial"/>
          <w:sz w:val="20"/>
          <w:szCs w:val="20"/>
        </w:rPr>
        <w:t>incorporated</w:t>
      </w:r>
    </w:p>
    <w:p w14:paraId="1DEA6A8A" w14:textId="24A53D53" w:rsidR="00A45FE2" w:rsidRDefault="00A45FE2" w:rsidP="00A45FE2">
      <w:pPr>
        <w:pStyle w:val="Bullet1"/>
        <w:spacing w:before="40" w:after="120"/>
        <w:rPr>
          <w:rFonts w:ascii="Arial" w:hAnsi="Arial" w:cs="Arial"/>
          <w:sz w:val="20"/>
          <w:szCs w:val="20"/>
        </w:rPr>
      </w:pPr>
      <w:r>
        <w:t>are not</w:t>
      </w:r>
      <w:r w:rsidRPr="00A45FE2">
        <w:rPr>
          <w:rFonts w:ascii="Arial" w:hAnsi="Arial" w:cs="Arial"/>
          <w:sz w:val="20"/>
          <w:szCs w:val="20"/>
        </w:rPr>
        <w:t xml:space="preserve"> </w:t>
      </w:r>
      <w:r w:rsidR="00C437BC" w:rsidRPr="00A45FE2">
        <w:rPr>
          <w:rFonts w:ascii="Arial" w:hAnsi="Arial" w:cs="Arial"/>
          <w:sz w:val="20"/>
          <w:szCs w:val="20"/>
        </w:rPr>
        <w:t>a bona fide ESO</w:t>
      </w:r>
    </w:p>
    <w:p w14:paraId="4076D736" w14:textId="5AB5154B" w:rsidR="003C5752" w:rsidRPr="00A45FE2" w:rsidRDefault="00A45FE2" w:rsidP="00A45FE2">
      <w:pPr>
        <w:pStyle w:val="Bullet1"/>
        <w:spacing w:before="40" w:after="120"/>
        <w:rPr>
          <w:rFonts w:ascii="Arial" w:hAnsi="Arial" w:cs="Arial"/>
          <w:sz w:val="20"/>
          <w:szCs w:val="20"/>
        </w:rPr>
      </w:pPr>
      <w:r>
        <w:t>are not</w:t>
      </w:r>
      <w:r w:rsidRPr="00A45FE2">
        <w:rPr>
          <w:rFonts w:ascii="Arial" w:hAnsi="Arial" w:cs="Arial"/>
          <w:sz w:val="20"/>
          <w:szCs w:val="20"/>
        </w:rPr>
        <w:t xml:space="preserve"> </w:t>
      </w:r>
      <w:r w:rsidR="003C5752" w:rsidRPr="00A45FE2">
        <w:rPr>
          <w:rFonts w:ascii="Arial" w:hAnsi="Arial" w:cs="Arial"/>
          <w:sz w:val="20"/>
          <w:szCs w:val="20"/>
        </w:rPr>
        <w:t>an eligible entity as per the list above</w:t>
      </w:r>
    </w:p>
    <w:p w14:paraId="7B405287" w14:textId="2B6B3BE1" w:rsidR="00C437BC" w:rsidRPr="003C5752" w:rsidRDefault="00C437BC">
      <w:pPr>
        <w:pStyle w:val="Bullet1"/>
        <w:numPr>
          <w:ilvl w:val="0"/>
          <w:numId w:val="27"/>
        </w:numPr>
        <w:spacing w:before="40" w:after="120"/>
        <w:rPr>
          <w:rFonts w:ascii="Arial" w:hAnsi="Arial" w:cs="Arial"/>
          <w:sz w:val="20"/>
          <w:szCs w:val="20"/>
        </w:rPr>
      </w:pPr>
      <w:proofErr w:type="gramStart"/>
      <w:r w:rsidRPr="003C5752">
        <w:rPr>
          <w:rFonts w:ascii="Arial" w:hAnsi="Arial" w:cs="Arial"/>
          <w:sz w:val="20"/>
          <w:szCs w:val="20"/>
        </w:rPr>
        <w:lastRenderedPageBreak/>
        <w:t>receive</w:t>
      </w:r>
      <w:proofErr w:type="gramEnd"/>
      <w:r w:rsidRPr="003C5752">
        <w:rPr>
          <w:rFonts w:ascii="Arial" w:hAnsi="Arial" w:cs="Arial"/>
          <w:sz w:val="20"/>
          <w:szCs w:val="20"/>
        </w:rPr>
        <w:t xml:space="preserve"> funding from another government source for the same purpose as the project proposed under this </w:t>
      </w:r>
      <w:r w:rsidR="005E0436">
        <w:rPr>
          <w:rFonts w:ascii="Arial" w:hAnsi="Arial" w:cs="Arial"/>
          <w:sz w:val="20"/>
          <w:szCs w:val="20"/>
        </w:rPr>
        <w:t>grant</w:t>
      </w:r>
      <w:r w:rsidRPr="003C5752">
        <w:rPr>
          <w:rFonts w:ascii="Arial" w:hAnsi="Arial" w:cs="Arial"/>
          <w:sz w:val="20"/>
          <w:szCs w:val="20"/>
        </w:rPr>
        <w:t xml:space="preserve"> opportunity. </w:t>
      </w:r>
      <w:r w:rsidRPr="004B5E04">
        <w:rPr>
          <w:rStyle w:val="FootnoteReference"/>
          <w:rFonts w:ascii="Arial" w:hAnsi="Arial" w:cs="Arial"/>
          <w:sz w:val="20"/>
          <w:szCs w:val="20"/>
        </w:rPr>
        <w:footnoteReference w:id="5"/>
      </w:r>
    </w:p>
    <w:p w14:paraId="045CF952" w14:textId="0946C6AB" w:rsidR="003C19C8" w:rsidRPr="004B5E04" w:rsidRDefault="003C19C8" w:rsidP="00A06070">
      <w:pPr>
        <w:rPr>
          <w:rFonts w:cs="Arial"/>
        </w:rPr>
      </w:pPr>
      <w:r w:rsidRPr="004B5E04">
        <w:rPr>
          <w:rFonts w:cs="Arial"/>
        </w:rPr>
        <w:t xml:space="preserve">You are </w:t>
      </w:r>
      <w:r w:rsidR="00C437BC" w:rsidRPr="004B5E04">
        <w:rPr>
          <w:rFonts w:cs="Arial"/>
        </w:rPr>
        <w:t xml:space="preserve">also </w:t>
      </w:r>
      <w:r w:rsidRPr="004B5E04">
        <w:rPr>
          <w:rFonts w:cs="Arial"/>
        </w:rPr>
        <w:t xml:space="preserve">not eligible to apply if you are: </w:t>
      </w:r>
    </w:p>
    <w:p w14:paraId="4CC4A167" w14:textId="77777777" w:rsidR="00E77DA9" w:rsidRPr="004B5E04" w:rsidRDefault="00E77DA9" w:rsidP="00900743">
      <w:pPr>
        <w:pStyle w:val="ListBullet"/>
        <w:numPr>
          <w:ilvl w:val="0"/>
          <w:numId w:val="46"/>
        </w:numPr>
        <w:spacing w:after="120"/>
        <w:rPr>
          <w:rFonts w:cs="Arial"/>
        </w:rPr>
      </w:pPr>
      <w:r w:rsidRPr="004B5E04">
        <w:rPr>
          <w:rFonts w:cs="Arial"/>
        </w:rPr>
        <w:t>Corporate Commonwealth Entity</w:t>
      </w:r>
    </w:p>
    <w:p w14:paraId="2E70CBA7" w14:textId="77777777" w:rsidR="00E77DA9" w:rsidRPr="004B5E04" w:rsidRDefault="00E77DA9" w:rsidP="00900743">
      <w:pPr>
        <w:pStyle w:val="ListBullet"/>
        <w:numPr>
          <w:ilvl w:val="0"/>
          <w:numId w:val="46"/>
        </w:numPr>
        <w:spacing w:after="120"/>
        <w:rPr>
          <w:rFonts w:cs="Arial"/>
        </w:rPr>
      </w:pPr>
      <w:r w:rsidRPr="004B5E04">
        <w:rPr>
          <w:rFonts w:cs="Arial"/>
        </w:rPr>
        <w:t>Non-Corporate Commonwealth Entity</w:t>
      </w:r>
    </w:p>
    <w:p w14:paraId="38419A56" w14:textId="77777777" w:rsidR="00E77DA9" w:rsidRPr="004B5E04" w:rsidRDefault="00E77DA9" w:rsidP="00900743">
      <w:pPr>
        <w:pStyle w:val="ListBullet"/>
        <w:numPr>
          <w:ilvl w:val="0"/>
          <w:numId w:val="46"/>
        </w:numPr>
        <w:spacing w:after="120"/>
        <w:rPr>
          <w:rFonts w:cs="Arial"/>
        </w:rPr>
      </w:pPr>
      <w:r w:rsidRPr="004B5E04">
        <w:rPr>
          <w:rFonts w:cs="Arial"/>
        </w:rPr>
        <w:t xml:space="preserve">Non-Corporate Commonwealth Statutory Authority </w:t>
      </w:r>
    </w:p>
    <w:p w14:paraId="47CAB8D2" w14:textId="053D22E6" w:rsidR="00E77DA9" w:rsidRPr="004B5E04" w:rsidRDefault="00951E3F" w:rsidP="00900743">
      <w:pPr>
        <w:pStyle w:val="ListBullet"/>
        <w:numPr>
          <w:ilvl w:val="0"/>
          <w:numId w:val="46"/>
        </w:numPr>
        <w:spacing w:after="120"/>
        <w:rPr>
          <w:rFonts w:cs="Arial"/>
        </w:rPr>
      </w:pPr>
      <w:r>
        <w:rPr>
          <w:rFonts w:cs="Arial"/>
        </w:rPr>
        <w:t>Commonwealth Company</w:t>
      </w:r>
    </w:p>
    <w:p w14:paraId="60A74B26" w14:textId="627E295C" w:rsidR="00E77DA9" w:rsidRPr="004B5E04" w:rsidRDefault="00E77DA9" w:rsidP="00900743">
      <w:pPr>
        <w:pStyle w:val="ListBullet"/>
        <w:numPr>
          <w:ilvl w:val="0"/>
          <w:numId w:val="46"/>
        </w:numPr>
        <w:spacing w:after="120"/>
        <w:rPr>
          <w:rFonts w:cs="Arial"/>
        </w:rPr>
      </w:pPr>
      <w:r w:rsidRPr="004B5E04">
        <w:rPr>
          <w:rFonts w:cs="Arial"/>
        </w:rPr>
        <w:t>Non-corp</w:t>
      </w:r>
      <w:r w:rsidR="00951E3F">
        <w:rPr>
          <w:rFonts w:cs="Arial"/>
        </w:rPr>
        <w:t>orate State or Territory Entity</w:t>
      </w:r>
    </w:p>
    <w:p w14:paraId="0CFAC960" w14:textId="77777777" w:rsidR="00E77DA9" w:rsidRPr="004B5E04" w:rsidRDefault="00E77DA9" w:rsidP="00900743">
      <w:pPr>
        <w:pStyle w:val="ListBullet"/>
        <w:numPr>
          <w:ilvl w:val="0"/>
          <w:numId w:val="46"/>
        </w:numPr>
        <w:spacing w:after="120"/>
        <w:rPr>
          <w:rFonts w:cs="Arial"/>
        </w:rPr>
      </w:pPr>
      <w:r w:rsidRPr="004B5E04">
        <w:rPr>
          <w:rFonts w:cs="Arial"/>
        </w:rPr>
        <w:t>Non-corporate State or Territory Statutory Authority</w:t>
      </w:r>
    </w:p>
    <w:p w14:paraId="0C0C0FD1" w14:textId="77777777" w:rsidR="00E77DA9" w:rsidRPr="004B5E04" w:rsidRDefault="00E77DA9" w:rsidP="00900743">
      <w:pPr>
        <w:pStyle w:val="ListBullet"/>
        <w:numPr>
          <w:ilvl w:val="0"/>
          <w:numId w:val="46"/>
        </w:numPr>
        <w:spacing w:after="120"/>
        <w:rPr>
          <w:rFonts w:cs="Arial"/>
        </w:rPr>
      </w:pPr>
      <w:r w:rsidRPr="004B5E04">
        <w:rPr>
          <w:rFonts w:cs="Arial"/>
        </w:rPr>
        <w:t>Local Government</w:t>
      </w:r>
      <w:r w:rsidRPr="004B5E04">
        <w:rPr>
          <w:rStyle w:val="FootnoteReference"/>
          <w:rFonts w:cs="Arial"/>
        </w:rPr>
        <w:footnoteReference w:id="6"/>
      </w:r>
    </w:p>
    <w:p w14:paraId="583BC6E5" w14:textId="77777777" w:rsidR="00E77DA9" w:rsidRPr="004B5E04" w:rsidRDefault="00E77DA9" w:rsidP="00900743">
      <w:pPr>
        <w:pStyle w:val="ListBullet"/>
        <w:numPr>
          <w:ilvl w:val="0"/>
          <w:numId w:val="46"/>
        </w:numPr>
        <w:spacing w:after="120"/>
        <w:rPr>
          <w:rFonts w:cs="Arial"/>
        </w:rPr>
      </w:pPr>
      <w:r w:rsidRPr="004B5E04">
        <w:rPr>
          <w:rFonts w:cs="Arial"/>
        </w:rPr>
        <w:t>International Entity</w:t>
      </w:r>
    </w:p>
    <w:p w14:paraId="084A1CEE" w14:textId="504170C9" w:rsidR="00E77DA9" w:rsidRPr="004B5E04" w:rsidRDefault="00951E3F" w:rsidP="00900743">
      <w:pPr>
        <w:pStyle w:val="ListBullet"/>
        <w:numPr>
          <w:ilvl w:val="0"/>
          <w:numId w:val="46"/>
        </w:numPr>
        <w:spacing w:after="120"/>
        <w:rPr>
          <w:rFonts w:cs="Arial"/>
        </w:rPr>
      </w:pPr>
      <w:r>
        <w:rPr>
          <w:rFonts w:cs="Arial"/>
        </w:rPr>
        <w:t>Sole Trader</w:t>
      </w:r>
    </w:p>
    <w:p w14:paraId="62CCE43C" w14:textId="66810FD3" w:rsidR="00E77DA9" w:rsidRPr="004B5E04" w:rsidRDefault="00E77DA9" w:rsidP="00900743">
      <w:pPr>
        <w:pStyle w:val="ListBullet"/>
        <w:numPr>
          <w:ilvl w:val="0"/>
          <w:numId w:val="46"/>
        </w:numPr>
        <w:spacing w:after="120"/>
        <w:rPr>
          <w:rFonts w:cs="Arial"/>
        </w:rPr>
      </w:pPr>
      <w:r w:rsidRPr="004B5E04">
        <w:rPr>
          <w:rFonts w:cs="Arial"/>
        </w:rPr>
        <w:t>Person</w:t>
      </w:r>
      <w:r w:rsidRPr="004B5E04">
        <w:rPr>
          <w:rStyle w:val="FootnoteReference"/>
          <w:rFonts w:cs="Arial"/>
        </w:rPr>
        <w:footnoteReference w:id="7"/>
      </w:r>
    </w:p>
    <w:p w14:paraId="0048FE61" w14:textId="612D5412" w:rsidR="00C437BC" w:rsidRPr="004B5E04" w:rsidRDefault="00C437BC" w:rsidP="00900743">
      <w:pPr>
        <w:pStyle w:val="ListBullet"/>
        <w:numPr>
          <w:ilvl w:val="0"/>
          <w:numId w:val="46"/>
        </w:numPr>
        <w:spacing w:after="120"/>
        <w:rPr>
          <w:rFonts w:cs="Arial"/>
        </w:rPr>
      </w:pPr>
      <w:r w:rsidRPr="004B5E04">
        <w:rPr>
          <w:rFonts w:cs="Arial"/>
        </w:rPr>
        <w:t>Unincorporated Association</w:t>
      </w:r>
    </w:p>
    <w:p w14:paraId="192B50FA" w14:textId="441AD8E1" w:rsidR="00A35F51" w:rsidRDefault="00907078" w:rsidP="00A04B49">
      <w:pPr>
        <w:pStyle w:val="Heading2"/>
      </w:pPr>
      <w:bookmarkStart w:id="20" w:name="_Toc4494498"/>
      <w:r>
        <w:t xml:space="preserve">What the </w:t>
      </w:r>
      <w:r w:rsidR="005E0436">
        <w:t>grant</w:t>
      </w:r>
      <w:r>
        <w:t xml:space="preserve"> money can be used for</w:t>
      </w:r>
      <w:bookmarkEnd w:id="20"/>
    </w:p>
    <w:p w14:paraId="2FDE8000" w14:textId="5DA7F213" w:rsidR="00387218" w:rsidRDefault="007101E7" w:rsidP="00A04B49">
      <w:pPr>
        <w:pStyle w:val="Heading3"/>
      </w:pPr>
      <w:bookmarkStart w:id="21" w:name="_Toc4494499"/>
      <w:r w:rsidRPr="005E1F31">
        <w:t>Eligible</w:t>
      </w:r>
      <w:r w:rsidR="00805843" w:rsidRPr="005E1F31">
        <w:t xml:space="preserve"> </w:t>
      </w:r>
      <w:r w:rsidR="005E0436">
        <w:t>grant</w:t>
      </w:r>
      <w:r w:rsidR="00805843" w:rsidRPr="005E1F31">
        <w:t xml:space="preserve"> </w:t>
      </w:r>
      <w:r w:rsidR="0043194E">
        <w:t>a</w:t>
      </w:r>
      <w:r w:rsidR="00805843" w:rsidRPr="005E1F31">
        <w:t>ctivities</w:t>
      </w:r>
      <w:bookmarkEnd w:id="21"/>
    </w:p>
    <w:p w14:paraId="016FA484" w14:textId="3A6C00CA" w:rsidR="007E553C" w:rsidRPr="007E553C" w:rsidRDefault="007E553C" w:rsidP="007E553C">
      <w:pPr>
        <w:tabs>
          <w:tab w:val="left" w:pos="709"/>
          <w:tab w:val="left" w:pos="1560"/>
        </w:tabs>
        <w:rPr>
          <w:rFonts w:cs="Arial"/>
        </w:rPr>
      </w:pPr>
      <w:bookmarkStart w:id="22" w:name="_Ref468355814"/>
      <w:bookmarkStart w:id="23" w:name="_Toc383003258"/>
      <w:bookmarkStart w:id="24" w:name="_Toc164844265"/>
      <w:r>
        <w:rPr>
          <w:rFonts w:cs="Arial"/>
        </w:rPr>
        <w:t>The p</w:t>
      </w:r>
      <w:r w:rsidRPr="007E553C">
        <w:rPr>
          <w:rFonts w:cs="Arial"/>
        </w:rPr>
        <w:t>rogram funding is available to support the work of military compensation and welfare advocates, and administrative a</w:t>
      </w:r>
      <w:r w:rsidR="00951E3F">
        <w:rPr>
          <w:rFonts w:cs="Arial"/>
        </w:rPr>
        <w:t>ssistants supporting that work.</w:t>
      </w:r>
    </w:p>
    <w:p w14:paraId="330701DE" w14:textId="77777777" w:rsidR="007E553C" w:rsidRPr="007E553C" w:rsidRDefault="007E553C" w:rsidP="007E553C">
      <w:pPr>
        <w:pStyle w:val="HeadingB"/>
        <w:numPr>
          <w:ilvl w:val="0"/>
          <w:numId w:val="0"/>
        </w:numPr>
        <w:spacing w:before="40" w:line="280" w:lineRule="atLeast"/>
        <w:rPr>
          <w:rFonts w:eastAsiaTheme="minorHAnsi"/>
          <w:sz w:val="20"/>
          <w:szCs w:val="20"/>
        </w:rPr>
      </w:pPr>
      <w:r w:rsidRPr="007E553C">
        <w:rPr>
          <w:rFonts w:eastAsiaTheme="minorHAnsi"/>
          <w:sz w:val="20"/>
          <w:szCs w:val="20"/>
        </w:rPr>
        <w:t>Military Compensation Advocates</w:t>
      </w:r>
    </w:p>
    <w:p w14:paraId="2EDF780B" w14:textId="77777777" w:rsidR="007E553C" w:rsidRPr="007E553C" w:rsidRDefault="007E553C" w:rsidP="007E553C">
      <w:pPr>
        <w:tabs>
          <w:tab w:val="left" w:pos="709"/>
          <w:tab w:val="left" w:pos="1560"/>
        </w:tabs>
        <w:rPr>
          <w:rFonts w:cs="Arial"/>
        </w:rPr>
      </w:pPr>
      <w:r w:rsidRPr="007E553C">
        <w:rPr>
          <w:rFonts w:cs="Arial"/>
        </w:rPr>
        <w:t>A military compensation advocate assists veteran and defence community members and their dependants to prepare and lodge compensation and benefits claims with the DVA.</w:t>
      </w:r>
    </w:p>
    <w:p w14:paraId="4E0D0D88" w14:textId="77777777" w:rsidR="007E553C" w:rsidRPr="007E553C" w:rsidRDefault="007E553C" w:rsidP="007E553C">
      <w:pPr>
        <w:tabs>
          <w:tab w:val="left" w:pos="709"/>
          <w:tab w:val="left" w:pos="1560"/>
        </w:tabs>
        <w:rPr>
          <w:rFonts w:cs="Arial"/>
        </w:rPr>
      </w:pPr>
      <w:r w:rsidRPr="007E553C">
        <w:rPr>
          <w:rFonts w:cs="Arial"/>
        </w:rPr>
        <w:t xml:space="preserve">Advocates must either obtain </w:t>
      </w:r>
      <w:proofErr w:type="gramStart"/>
      <w:r w:rsidRPr="007E553C">
        <w:rPr>
          <w:rFonts w:cs="Arial"/>
        </w:rPr>
        <w:t>and</w:t>
      </w:r>
      <w:proofErr w:type="gramEnd"/>
      <w:r w:rsidRPr="007E553C">
        <w:rPr>
          <w:rFonts w:cs="Arial"/>
        </w:rPr>
        <w:t xml:space="preserve"> maintain appropriate levels of training under the ATDP, or have already completed appropriate training through the previous TIP. They </w:t>
      </w:r>
      <w:proofErr w:type="gramStart"/>
      <w:r w:rsidRPr="007E553C">
        <w:rPr>
          <w:rFonts w:cs="Arial"/>
        </w:rPr>
        <w:t>must also be accredited</w:t>
      </w:r>
      <w:proofErr w:type="gramEnd"/>
      <w:r w:rsidRPr="007E553C">
        <w:rPr>
          <w:rFonts w:cs="Arial"/>
        </w:rPr>
        <w:t xml:space="preserve"> by their ESO.</w:t>
      </w:r>
    </w:p>
    <w:p w14:paraId="65CD0032" w14:textId="1A17CF41" w:rsidR="007E553C" w:rsidRPr="007E553C" w:rsidRDefault="007E553C" w:rsidP="007E553C">
      <w:pPr>
        <w:tabs>
          <w:tab w:val="left" w:pos="709"/>
          <w:tab w:val="left" w:pos="1560"/>
        </w:tabs>
        <w:rPr>
          <w:rFonts w:cs="Arial"/>
        </w:rPr>
      </w:pPr>
      <w:r w:rsidRPr="007E553C">
        <w:rPr>
          <w:rFonts w:cs="Arial"/>
        </w:rPr>
        <w:t xml:space="preserve">Military compensation advocates with </w:t>
      </w:r>
      <w:proofErr w:type="gramStart"/>
      <w:r w:rsidRPr="007E553C">
        <w:rPr>
          <w:rFonts w:cs="Arial"/>
        </w:rPr>
        <w:t>higher level</w:t>
      </w:r>
      <w:proofErr w:type="gramEnd"/>
      <w:r w:rsidRPr="007E553C">
        <w:rPr>
          <w:rFonts w:cs="Arial"/>
        </w:rPr>
        <w:t xml:space="preserve"> training may also be involved in preparing cases for review</w:t>
      </w:r>
      <w:r w:rsidR="00951E3F">
        <w:rPr>
          <w:rFonts w:cs="Arial"/>
        </w:rPr>
        <w:t xml:space="preserve"> before the VRB and/or the AAT.</w:t>
      </w:r>
    </w:p>
    <w:p w14:paraId="048D61F9" w14:textId="77777777" w:rsidR="007E553C" w:rsidRPr="007E553C" w:rsidRDefault="007E553C" w:rsidP="007E553C">
      <w:pPr>
        <w:keepNext/>
        <w:rPr>
          <w:rFonts w:cs="Arial"/>
          <w:b/>
        </w:rPr>
      </w:pPr>
      <w:r w:rsidRPr="007E553C">
        <w:rPr>
          <w:rFonts w:cs="Arial"/>
          <w:b/>
        </w:rPr>
        <w:t xml:space="preserve">Welfare Advocate </w:t>
      </w:r>
    </w:p>
    <w:p w14:paraId="3EF43ED6" w14:textId="25873954" w:rsidR="007E553C" w:rsidRPr="007E553C" w:rsidRDefault="007E553C" w:rsidP="007E553C">
      <w:pPr>
        <w:tabs>
          <w:tab w:val="left" w:pos="709"/>
          <w:tab w:val="left" w:pos="1560"/>
        </w:tabs>
        <w:rPr>
          <w:rFonts w:cs="Arial"/>
        </w:rPr>
      </w:pPr>
      <w:r w:rsidRPr="007E553C">
        <w:rPr>
          <w:rFonts w:cs="Arial"/>
        </w:rPr>
        <w:t>A welfare advocate provides veteran and defence community members with information on, and assists with, access to health, housing and other co</w:t>
      </w:r>
      <w:r w:rsidR="00E45B87">
        <w:rPr>
          <w:rFonts w:cs="Arial"/>
        </w:rPr>
        <w:t xml:space="preserve">mmunity services and benefits. </w:t>
      </w:r>
      <w:r w:rsidRPr="007E553C">
        <w:rPr>
          <w:rFonts w:cs="Arial"/>
        </w:rPr>
        <w:t>A welfare advocate officer must also obtain and maintain appropriate levels of training under the ATDP or have previous qualifications under TIP and be accredited by their ESO.</w:t>
      </w:r>
    </w:p>
    <w:p w14:paraId="3B1B661E" w14:textId="7C06BE2D" w:rsidR="007E553C" w:rsidRPr="007E553C" w:rsidRDefault="007E553C" w:rsidP="007E553C">
      <w:pPr>
        <w:pStyle w:val="Bullet1"/>
        <w:numPr>
          <w:ilvl w:val="0"/>
          <w:numId w:val="0"/>
        </w:numPr>
        <w:spacing w:before="40" w:after="120"/>
        <w:rPr>
          <w:rFonts w:ascii="Arial" w:eastAsia="Times New Roman" w:hAnsi="Arial" w:cs="Arial"/>
          <w:sz w:val="20"/>
          <w:szCs w:val="20"/>
        </w:rPr>
      </w:pPr>
      <w:r w:rsidRPr="007E553C">
        <w:rPr>
          <w:rFonts w:ascii="Arial" w:eastAsia="Times New Roman" w:hAnsi="Arial" w:cs="Arial"/>
          <w:sz w:val="20"/>
          <w:szCs w:val="20"/>
        </w:rPr>
        <w:t xml:space="preserve">ESOs requesting a BEST </w:t>
      </w:r>
      <w:r w:rsidR="005E0436">
        <w:rPr>
          <w:rFonts w:ascii="Arial" w:eastAsia="Times New Roman" w:hAnsi="Arial" w:cs="Arial"/>
          <w:sz w:val="20"/>
          <w:szCs w:val="20"/>
        </w:rPr>
        <w:t>grant</w:t>
      </w:r>
      <w:r w:rsidRPr="007E553C">
        <w:rPr>
          <w:rFonts w:ascii="Arial" w:eastAsia="Times New Roman" w:hAnsi="Arial" w:cs="Arial"/>
          <w:sz w:val="20"/>
          <w:szCs w:val="20"/>
        </w:rPr>
        <w:t xml:space="preserve"> must provide workload statistics for paid and volunteer advocates f</w:t>
      </w:r>
      <w:r w:rsidR="00E45B87">
        <w:rPr>
          <w:rFonts w:ascii="Arial" w:eastAsia="Times New Roman" w:hAnsi="Arial" w:cs="Arial"/>
          <w:sz w:val="20"/>
          <w:szCs w:val="20"/>
        </w:rPr>
        <w:t xml:space="preserve">or the previous calendar year. </w:t>
      </w:r>
      <w:r w:rsidRPr="007E553C">
        <w:rPr>
          <w:rFonts w:ascii="Arial" w:eastAsia="Times New Roman" w:hAnsi="Arial" w:cs="Arial"/>
          <w:sz w:val="20"/>
          <w:szCs w:val="20"/>
        </w:rPr>
        <w:t xml:space="preserve">These workload statistics provide the basis for calculating </w:t>
      </w:r>
      <w:r w:rsidR="005E0436">
        <w:rPr>
          <w:rFonts w:ascii="Arial" w:eastAsia="Times New Roman" w:hAnsi="Arial" w:cs="Arial"/>
          <w:sz w:val="20"/>
          <w:szCs w:val="20"/>
        </w:rPr>
        <w:t>grant</w:t>
      </w:r>
      <w:r w:rsidR="00951E3F">
        <w:rPr>
          <w:rFonts w:ascii="Arial" w:eastAsia="Times New Roman" w:hAnsi="Arial" w:cs="Arial"/>
          <w:sz w:val="20"/>
          <w:szCs w:val="20"/>
        </w:rPr>
        <w:t xml:space="preserve"> offers.</w:t>
      </w:r>
    </w:p>
    <w:p w14:paraId="25296697" w14:textId="77777777" w:rsidR="007E553C" w:rsidRPr="007E553C" w:rsidRDefault="007E553C" w:rsidP="007E553C">
      <w:pPr>
        <w:keepNext/>
        <w:rPr>
          <w:rFonts w:cs="Arial"/>
          <w:b/>
        </w:rPr>
      </w:pPr>
      <w:r w:rsidRPr="007E553C">
        <w:rPr>
          <w:rFonts w:cs="Arial"/>
          <w:b/>
        </w:rPr>
        <w:lastRenderedPageBreak/>
        <w:t xml:space="preserve">Administrative Assistant </w:t>
      </w:r>
    </w:p>
    <w:p w14:paraId="17257429" w14:textId="59D8A92D" w:rsidR="005C6356" w:rsidRPr="007E553C" w:rsidRDefault="007E553C" w:rsidP="007E553C">
      <w:pPr>
        <w:tabs>
          <w:tab w:val="left" w:pos="709"/>
          <w:tab w:val="left" w:pos="1560"/>
        </w:tabs>
        <w:rPr>
          <w:rFonts w:cs="Arial"/>
        </w:rPr>
      </w:pPr>
      <w:r w:rsidRPr="007E553C">
        <w:rPr>
          <w:rFonts w:cs="Arial"/>
        </w:rPr>
        <w:t>An administrative assistant provides general secretarial and administrative assistance and/or office management services to support the work of compensation and welfare advocates.</w:t>
      </w:r>
    </w:p>
    <w:p w14:paraId="57EF339E" w14:textId="236DA9A1" w:rsidR="00EC04E1" w:rsidRDefault="00EC04E1" w:rsidP="00A04B49">
      <w:pPr>
        <w:pStyle w:val="Heading3"/>
      </w:pPr>
      <w:bookmarkStart w:id="25" w:name="_Toc4494500"/>
      <w:r>
        <w:t>Eligible expenditure</w:t>
      </w:r>
      <w:bookmarkEnd w:id="25"/>
      <w:r w:rsidR="00AD6183">
        <w:t xml:space="preserve"> </w:t>
      </w:r>
    </w:p>
    <w:p w14:paraId="30E251D1" w14:textId="63513A55" w:rsidR="00216831" w:rsidRPr="00216831" w:rsidRDefault="00216831" w:rsidP="00216831">
      <w:r w:rsidRPr="00BB5D57">
        <w:t xml:space="preserve">You can only spend </w:t>
      </w:r>
      <w:r>
        <w:t xml:space="preserve">the </w:t>
      </w:r>
      <w:r w:rsidR="005E0436">
        <w:t>grant</w:t>
      </w:r>
      <w:r w:rsidRPr="00BB5D57">
        <w:t xml:space="preserve"> on eligible expenditure you have </w:t>
      </w:r>
      <w:r w:rsidRPr="00216831">
        <w:t xml:space="preserve">incurred on eligible </w:t>
      </w:r>
      <w:r w:rsidR="005E0436">
        <w:t>grant</w:t>
      </w:r>
      <w:r w:rsidRPr="00216831">
        <w:t xml:space="preserve"> activities.</w:t>
      </w:r>
      <w:r w:rsidR="009B5490">
        <w:t xml:space="preserve"> Further detail </w:t>
      </w:r>
      <w:proofErr w:type="gramStart"/>
      <w:r w:rsidR="009B5490">
        <w:t>is provided</w:t>
      </w:r>
      <w:proofErr w:type="gramEnd"/>
      <w:r w:rsidR="009B5490">
        <w:t xml:space="preserve"> at Appendix A.</w:t>
      </w:r>
    </w:p>
    <w:p w14:paraId="7A1E6C3C" w14:textId="0194DAE1" w:rsidR="001F3C7F" w:rsidRPr="001F3C7F" w:rsidRDefault="005E0436" w:rsidP="001F3C7F">
      <w:pPr>
        <w:tabs>
          <w:tab w:val="left" w:pos="709"/>
          <w:tab w:val="left" w:pos="1560"/>
        </w:tabs>
        <w:rPr>
          <w:rFonts w:cs="Arial"/>
        </w:rPr>
      </w:pPr>
      <w:r>
        <w:rPr>
          <w:rFonts w:cs="Arial"/>
        </w:rPr>
        <w:t>Grant</w:t>
      </w:r>
      <w:r w:rsidR="001F3C7F" w:rsidRPr="001F3C7F">
        <w:rPr>
          <w:rFonts w:cs="Arial"/>
        </w:rPr>
        <w:t xml:space="preserve"> assistance is available for two categories of expenses incurred by ESOs undertaking</w:t>
      </w:r>
      <w:r w:rsidR="00951E3F">
        <w:rPr>
          <w:rFonts w:cs="Arial"/>
        </w:rPr>
        <w:t xml:space="preserve"> compensation and welfare work:</w:t>
      </w:r>
    </w:p>
    <w:p w14:paraId="7C2B411D" w14:textId="3B315D61" w:rsidR="001F3C7F" w:rsidRPr="001F3C7F" w:rsidRDefault="001F3C7F" w:rsidP="001F3C7F">
      <w:pPr>
        <w:pStyle w:val="Bullet1"/>
        <w:spacing w:before="40" w:after="120"/>
        <w:rPr>
          <w:rFonts w:ascii="Arial" w:hAnsi="Arial" w:cs="Arial"/>
          <w:sz w:val="20"/>
          <w:szCs w:val="20"/>
        </w:rPr>
      </w:pPr>
      <w:r w:rsidRPr="001F3C7F">
        <w:rPr>
          <w:rFonts w:ascii="Arial" w:hAnsi="Arial" w:cs="Arial"/>
          <w:sz w:val="20"/>
          <w:szCs w:val="20"/>
        </w:rPr>
        <w:t>salary assistance</w:t>
      </w:r>
    </w:p>
    <w:p w14:paraId="226DF78A" w14:textId="373703D5" w:rsidR="001F3C7F" w:rsidRPr="001F3C7F" w:rsidRDefault="001F3C7F" w:rsidP="001F3C7F">
      <w:pPr>
        <w:pStyle w:val="Bullet1"/>
        <w:spacing w:before="40" w:after="120"/>
        <w:rPr>
          <w:rFonts w:ascii="Arial" w:hAnsi="Arial" w:cs="Arial"/>
          <w:sz w:val="20"/>
          <w:szCs w:val="20"/>
        </w:rPr>
      </w:pPr>
      <w:proofErr w:type="gramStart"/>
      <w:r w:rsidRPr="001F3C7F">
        <w:rPr>
          <w:rFonts w:ascii="Arial" w:hAnsi="Arial" w:cs="Arial"/>
          <w:sz w:val="20"/>
          <w:szCs w:val="20"/>
        </w:rPr>
        <w:t>equipment</w:t>
      </w:r>
      <w:proofErr w:type="gramEnd"/>
      <w:r w:rsidRPr="001F3C7F">
        <w:rPr>
          <w:rFonts w:ascii="Arial" w:hAnsi="Arial" w:cs="Arial"/>
          <w:sz w:val="20"/>
          <w:szCs w:val="20"/>
        </w:rPr>
        <w:t xml:space="preserve"> and admi</w:t>
      </w:r>
      <w:r w:rsidR="00951E3F">
        <w:rPr>
          <w:rFonts w:ascii="Arial" w:hAnsi="Arial" w:cs="Arial"/>
          <w:sz w:val="20"/>
          <w:szCs w:val="20"/>
        </w:rPr>
        <w:t>nistrative expenses assistance.</w:t>
      </w:r>
    </w:p>
    <w:p w14:paraId="6FBE224D" w14:textId="77777777" w:rsidR="001F3C7F" w:rsidRPr="001F3C7F" w:rsidRDefault="001F3C7F" w:rsidP="001F3C7F">
      <w:pPr>
        <w:tabs>
          <w:tab w:val="left" w:pos="709"/>
          <w:tab w:val="left" w:pos="1560"/>
        </w:tabs>
        <w:rPr>
          <w:rFonts w:cs="Arial"/>
        </w:rPr>
      </w:pPr>
      <w:r w:rsidRPr="001F3C7F">
        <w:rPr>
          <w:rFonts w:cs="Arial"/>
        </w:rPr>
        <w:t xml:space="preserve">These categories </w:t>
      </w:r>
      <w:proofErr w:type="gramStart"/>
      <w:r w:rsidRPr="001F3C7F">
        <w:rPr>
          <w:rFonts w:cs="Arial"/>
        </w:rPr>
        <w:t>are outlined</w:t>
      </w:r>
      <w:proofErr w:type="gramEnd"/>
      <w:r w:rsidRPr="001F3C7F">
        <w:rPr>
          <w:rFonts w:cs="Arial"/>
        </w:rPr>
        <w:t xml:space="preserve"> below:</w:t>
      </w:r>
    </w:p>
    <w:p w14:paraId="6C36D483" w14:textId="77777777" w:rsidR="001F3C7F" w:rsidRPr="001F3C7F" w:rsidRDefault="001F3C7F" w:rsidP="001F3C7F">
      <w:pPr>
        <w:tabs>
          <w:tab w:val="left" w:pos="709"/>
          <w:tab w:val="left" w:pos="1560"/>
        </w:tabs>
        <w:rPr>
          <w:rFonts w:cs="Arial"/>
          <w:b/>
        </w:rPr>
      </w:pPr>
      <w:bookmarkStart w:id="26" w:name="_Toc373759861"/>
      <w:bookmarkStart w:id="27" w:name="_Toc404861311"/>
      <w:bookmarkStart w:id="28" w:name="_Toc406749188"/>
      <w:r w:rsidRPr="001F3C7F">
        <w:rPr>
          <w:rFonts w:cs="Arial"/>
          <w:b/>
        </w:rPr>
        <w:t>Salary Assistance</w:t>
      </w:r>
      <w:bookmarkEnd w:id="26"/>
      <w:bookmarkEnd w:id="27"/>
      <w:bookmarkEnd w:id="28"/>
      <w:r w:rsidRPr="001F3C7F">
        <w:rPr>
          <w:rFonts w:cs="Arial"/>
          <w:b/>
        </w:rPr>
        <w:t xml:space="preserve"> </w:t>
      </w:r>
    </w:p>
    <w:p w14:paraId="0E839F34" w14:textId="5FACC73A" w:rsidR="001F3C7F" w:rsidRPr="001F3C7F" w:rsidRDefault="001F3C7F" w:rsidP="001F3C7F">
      <w:pPr>
        <w:tabs>
          <w:tab w:val="left" w:pos="709"/>
          <w:tab w:val="left" w:pos="1560"/>
        </w:tabs>
        <w:rPr>
          <w:rFonts w:cs="Arial"/>
        </w:rPr>
      </w:pPr>
      <w:bookmarkStart w:id="29" w:name="OLE_LINK19"/>
      <w:bookmarkEnd w:id="29"/>
      <w:r w:rsidRPr="001F3C7F">
        <w:rPr>
          <w:rFonts w:cs="Arial"/>
        </w:rPr>
        <w:t xml:space="preserve">BEST salary assistance </w:t>
      </w:r>
      <w:proofErr w:type="gramStart"/>
      <w:r w:rsidRPr="001F3C7F">
        <w:rPr>
          <w:rFonts w:cs="Arial"/>
        </w:rPr>
        <w:t>is provided</w:t>
      </w:r>
      <w:proofErr w:type="gramEnd"/>
      <w:r w:rsidRPr="001F3C7F">
        <w:rPr>
          <w:rFonts w:cs="Arial"/>
        </w:rPr>
        <w:t xml:space="preserve"> as a contribution to the salary of full</w:t>
      </w:r>
      <w:r w:rsidRPr="001F3C7F">
        <w:rPr>
          <w:rFonts w:cs="Arial"/>
        </w:rPr>
        <w:noBreakHyphen/>
        <w:t>time and part</w:t>
      </w:r>
      <w:r w:rsidRPr="001F3C7F">
        <w:rPr>
          <w:rFonts w:cs="Arial"/>
        </w:rPr>
        <w:noBreakHyphen/>
        <w:t xml:space="preserve">time military compensation advocates who help </w:t>
      </w:r>
      <w:r w:rsidR="004B5E04">
        <w:rPr>
          <w:rFonts w:cs="Arial"/>
        </w:rPr>
        <w:t>you</w:t>
      </w:r>
      <w:r w:rsidRPr="001F3C7F">
        <w:rPr>
          <w:rFonts w:cs="Arial"/>
        </w:rPr>
        <w:t xml:space="preserve"> with claims for compensation or benefits. Salary assistance is also available as a contribution to the salary of administrative officers who support advocates undertaking military compensation work.</w:t>
      </w:r>
    </w:p>
    <w:p w14:paraId="6A7F39DF" w14:textId="77777777" w:rsidR="001F3C7F" w:rsidRPr="001F3C7F" w:rsidRDefault="001F3C7F" w:rsidP="001F3C7F">
      <w:pPr>
        <w:tabs>
          <w:tab w:val="left" w:pos="709"/>
          <w:tab w:val="left" w:pos="1560"/>
        </w:tabs>
        <w:rPr>
          <w:rFonts w:cs="Arial"/>
        </w:rPr>
      </w:pPr>
      <w:r w:rsidRPr="001F3C7F">
        <w:rPr>
          <w:rFonts w:cs="Arial"/>
        </w:rPr>
        <w:t>Military compensation work consists of the following claim types:</w:t>
      </w:r>
    </w:p>
    <w:p w14:paraId="2DDC11C1" w14:textId="4F3DFBD1" w:rsidR="001F3C7F" w:rsidRPr="001F3C7F" w:rsidRDefault="001F3C7F" w:rsidP="001F3C7F">
      <w:pPr>
        <w:pStyle w:val="Bullet1"/>
        <w:spacing w:before="40" w:after="120"/>
        <w:rPr>
          <w:rFonts w:ascii="Arial" w:hAnsi="Arial" w:cs="Arial"/>
          <w:sz w:val="20"/>
          <w:szCs w:val="20"/>
        </w:rPr>
      </w:pPr>
      <w:r w:rsidRPr="001F3C7F">
        <w:rPr>
          <w:rFonts w:ascii="Arial" w:hAnsi="Arial" w:cs="Arial"/>
          <w:sz w:val="20"/>
          <w:szCs w:val="20"/>
        </w:rPr>
        <w:t>primary level DVA pension claims</w:t>
      </w:r>
    </w:p>
    <w:p w14:paraId="6EA1E89C" w14:textId="4DAD1F28" w:rsidR="001F3C7F" w:rsidRPr="001F3C7F" w:rsidRDefault="001F3C7F" w:rsidP="001F3C7F">
      <w:pPr>
        <w:pStyle w:val="Bullet1"/>
        <w:spacing w:before="40" w:after="120"/>
        <w:rPr>
          <w:rFonts w:ascii="Arial" w:hAnsi="Arial" w:cs="Arial"/>
          <w:sz w:val="20"/>
          <w:szCs w:val="20"/>
        </w:rPr>
      </w:pPr>
      <w:r w:rsidRPr="001F3C7F">
        <w:rPr>
          <w:rFonts w:ascii="Arial" w:hAnsi="Arial" w:cs="Arial"/>
          <w:sz w:val="20"/>
          <w:szCs w:val="20"/>
        </w:rPr>
        <w:t xml:space="preserve">successful </w:t>
      </w:r>
      <w:r w:rsidRPr="001F3C7F">
        <w:rPr>
          <w:rFonts w:ascii="Arial" w:hAnsi="Arial" w:cs="Arial"/>
          <w:i/>
          <w:sz w:val="20"/>
          <w:szCs w:val="20"/>
        </w:rPr>
        <w:t>Veterans’ Entitlement Act</w:t>
      </w:r>
      <w:r w:rsidRPr="001F3C7F">
        <w:rPr>
          <w:rFonts w:ascii="Arial" w:hAnsi="Arial" w:cs="Arial"/>
          <w:sz w:val="20"/>
          <w:szCs w:val="20"/>
        </w:rPr>
        <w:t xml:space="preserve"> Section 31 Review applications</w:t>
      </w:r>
    </w:p>
    <w:p w14:paraId="54659E29" w14:textId="120011C0" w:rsidR="001F3C7F" w:rsidRPr="001F3C7F" w:rsidRDefault="001F3C7F" w:rsidP="001F3C7F">
      <w:pPr>
        <w:pStyle w:val="Bullet1"/>
        <w:spacing w:before="40" w:after="120"/>
        <w:rPr>
          <w:rFonts w:ascii="Arial" w:hAnsi="Arial" w:cs="Arial"/>
          <w:sz w:val="20"/>
          <w:szCs w:val="20"/>
        </w:rPr>
      </w:pPr>
      <w:r>
        <w:rPr>
          <w:rFonts w:ascii="Arial" w:hAnsi="Arial" w:cs="Arial"/>
          <w:sz w:val="20"/>
          <w:szCs w:val="20"/>
        </w:rPr>
        <w:t>review applications to the VRB</w:t>
      </w:r>
    </w:p>
    <w:p w14:paraId="59715D8A" w14:textId="0F48F3A6" w:rsidR="001F3C7F" w:rsidRPr="001F3C7F" w:rsidRDefault="001F3C7F" w:rsidP="001F3C7F">
      <w:pPr>
        <w:pStyle w:val="Bullet1"/>
        <w:spacing w:before="40" w:after="120"/>
        <w:rPr>
          <w:rFonts w:ascii="Arial" w:hAnsi="Arial" w:cs="Arial"/>
          <w:sz w:val="20"/>
          <w:szCs w:val="20"/>
        </w:rPr>
      </w:pPr>
      <w:r w:rsidRPr="001F3C7F">
        <w:rPr>
          <w:rFonts w:ascii="Arial" w:hAnsi="Arial" w:cs="Arial"/>
          <w:sz w:val="20"/>
          <w:szCs w:val="20"/>
        </w:rPr>
        <w:t xml:space="preserve">reconsiderations under the </w:t>
      </w:r>
      <w:r w:rsidRPr="00216831">
        <w:rPr>
          <w:rFonts w:ascii="Arial" w:hAnsi="Arial" w:cs="Arial"/>
          <w:i/>
          <w:sz w:val="20"/>
          <w:szCs w:val="20"/>
        </w:rPr>
        <w:t>Safety Rehabilitation and Compensation Act</w:t>
      </w:r>
      <w:r w:rsidRPr="001F3C7F">
        <w:rPr>
          <w:rFonts w:ascii="Arial" w:hAnsi="Arial" w:cs="Arial"/>
          <w:sz w:val="20"/>
          <w:szCs w:val="20"/>
        </w:rPr>
        <w:t xml:space="preserve"> (SRCA) or the </w:t>
      </w:r>
      <w:r w:rsidRPr="00216831">
        <w:rPr>
          <w:rFonts w:ascii="Arial" w:hAnsi="Arial" w:cs="Arial"/>
          <w:i/>
          <w:sz w:val="20"/>
          <w:szCs w:val="20"/>
        </w:rPr>
        <w:t>Military Rehabilitation and Compensation Act</w:t>
      </w:r>
      <w:r w:rsidRPr="001F3C7F">
        <w:rPr>
          <w:rFonts w:ascii="Arial" w:hAnsi="Arial" w:cs="Arial"/>
          <w:sz w:val="20"/>
          <w:szCs w:val="20"/>
        </w:rPr>
        <w:t xml:space="preserve"> (MRCA)</w:t>
      </w:r>
    </w:p>
    <w:p w14:paraId="6D1E5E62" w14:textId="338CE55F" w:rsidR="001F3C7F" w:rsidRPr="001F3C7F" w:rsidRDefault="00951E3F" w:rsidP="001F3C7F">
      <w:pPr>
        <w:pStyle w:val="Bullet1"/>
        <w:spacing w:before="40" w:after="120"/>
        <w:rPr>
          <w:rFonts w:ascii="Arial" w:hAnsi="Arial" w:cs="Arial"/>
          <w:sz w:val="20"/>
          <w:szCs w:val="20"/>
        </w:rPr>
      </w:pPr>
      <w:proofErr w:type="gramStart"/>
      <w:r>
        <w:rPr>
          <w:rFonts w:ascii="Arial" w:hAnsi="Arial" w:cs="Arial"/>
          <w:sz w:val="20"/>
          <w:szCs w:val="20"/>
        </w:rPr>
        <w:t>appeals</w:t>
      </w:r>
      <w:proofErr w:type="gramEnd"/>
      <w:r>
        <w:rPr>
          <w:rFonts w:ascii="Arial" w:hAnsi="Arial" w:cs="Arial"/>
          <w:sz w:val="20"/>
          <w:szCs w:val="20"/>
        </w:rPr>
        <w:t xml:space="preserve"> to the AAT.</w:t>
      </w:r>
    </w:p>
    <w:p w14:paraId="4117BAFB" w14:textId="77777777" w:rsidR="001F3C7F" w:rsidRPr="001F3C7F" w:rsidRDefault="001F3C7F" w:rsidP="001F3C7F">
      <w:pPr>
        <w:tabs>
          <w:tab w:val="left" w:pos="709"/>
          <w:tab w:val="left" w:pos="1560"/>
        </w:tabs>
        <w:rPr>
          <w:rFonts w:cs="Arial"/>
        </w:rPr>
      </w:pPr>
      <w:r w:rsidRPr="001F3C7F">
        <w:rPr>
          <w:rFonts w:cs="Arial"/>
        </w:rPr>
        <w:t>Each ESO is responsible for determining how it remunerates its paid practitioners.</w:t>
      </w:r>
      <w:bookmarkStart w:id="30" w:name="_Toc404861312"/>
      <w:bookmarkStart w:id="31" w:name="_Toc404865752"/>
      <w:bookmarkStart w:id="32" w:name="_Toc404928595"/>
      <w:bookmarkStart w:id="33" w:name="_Toc404861313"/>
      <w:bookmarkStart w:id="34" w:name="_Toc404865753"/>
      <w:bookmarkStart w:id="35" w:name="_Toc404928596"/>
      <w:bookmarkStart w:id="36" w:name="_Toc283904294"/>
      <w:bookmarkStart w:id="37" w:name="_Toc283905081"/>
      <w:bookmarkStart w:id="38" w:name="_Toc283905169"/>
      <w:bookmarkStart w:id="39" w:name="_Toc283905261"/>
      <w:bookmarkStart w:id="40" w:name="_Toc283904299"/>
      <w:bookmarkStart w:id="41" w:name="_Toc283905086"/>
      <w:bookmarkStart w:id="42" w:name="_Toc283905174"/>
      <w:bookmarkStart w:id="43" w:name="_Toc283905266"/>
      <w:bookmarkStart w:id="44" w:name="_Toc283905477"/>
      <w:bookmarkStart w:id="45" w:name="_Toc283968352"/>
      <w:bookmarkStart w:id="46" w:name="_Toc283968506"/>
      <w:bookmarkStart w:id="47" w:name="_Toc283969163"/>
      <w:bookmarkStart w:id="48" w:name="_Toc283904309"/>
      <w:bookmarkStart w:id="49" w:name="_Toc283905096"/>
      <w:bookmarkStart w:id="50" w:name="_Toc283905184"/>
      <w:bookmarkStart w:id="51" w:name="_Toc283905276"/>
      <w:bookmarkStart w:id="52" w:name="_Toc283905487"/>
      <w:bookmarkStart w:id="53" w:name="_Toc283968362"/>
      <w:bookmarkStart w:id="54" w:name="_Toc283968516"/>
      <w:bookmarkStart w:id="55" w:name="_Toc283969173"/>
      <w:bookmarkStart w:id="56" w:name="_Ref373745504"/>
      <w:bookmarkStart w:id="57" w:name="_Toc373759862"/>
      <w:bookmarkStart w:id="58" w:name="_Toc404861314"/>
      <w:bookmarkStart w:id="59" w:name="_Toc406749189"/>
      <w:bookmarkStart w:id="60" w:name="_Toc283968366"/>
      <w:bookmarkStart w:id="61" w:name="_Toc28396852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66CFFE2" w14:textId="439BE8C8" w:rsidR="001F3C7F" w:rsidRPr="001F3C7F" w:rsidRDefault="001F3C7F" w:rsidP="001F3C7F">
      <w:pPr>
        <w:tabs>
          <w:tab w:val="left" w:pos="709"/>
          <w:tab w:val="left" w:pos="1560"/>
        </w:tabs>
        <w:rPr>
          <w:rFonts w:cs="Arial"/>
          <w:b/>
        </w:rPr>
      </w:pPr>
      <w:r w:rsidRPr="001F3C7F">
        <w:rPr>
          <w:rFonts w:cs="Arial"/>
          <w:b/>
        </w:rPr>
        <w:t>Equipment and Administrative Expense Assistance</w:t>
      </w:r>
      <w:bookmarkEnd w:id="56"/>
      <w:bookmarkEnd w:id="57"/>
      <w:bookmarkEnd w:id="58"/>
      <w:bookmarkEnd w:id="59"/>
      <w:bookmarkEnd w:id="60"/>
      <w:bookmarkEnd w:id="61"/>
    </w:p>
    <w:p w14:paraId="5EA14CA1" w14:textId="25F05CFA" w:rsidR="001F3C7F" w:rsidRPr="001F3C7F" w:rsidRDefault="001F3C7F" w:rsidP="001F3C7F">
      <w:pPr>
        <w:tabs>
          <w:tab w:val="left" w:pos="709"/>
          <w:tab w:val="left" w:pos="1560"/>
        </w:tabs>
        <w:rPr>
          <w:rFonts w:cs="Arial"/>
        </w:rPr>
      </w:pPr>
      <w:bookmarkStart w:id="62" w:name="_Ref317063743"/>
      <w:r w:rsidRPr="001F3C7F">
        <w:rPr>
          <w:rFonts w:cs="Arial"/>
        </w:rPr>
        <w:t xml:space="preserve">BEST administrative expense </w:t>
      </w:r>
      <w:r w:rsidR="00FE6457">
        <w:rPr>
          <w:rFonts w:cs="Arial"/>
        </w:rPr>
        <w:t>g</w:t>
      </w:r>
      <w:r w:rsidR="005E0436">
        <w:rPr>
          <w:rFonts w:cs="Arial"/>
        </w:rPr>
        <w:t>rant</w:t>
      </w:r>
      <w:r w:rsidRPr="001F3C7F">
        <w:rPr>
          <w:rFonts w:cs="Arial"/>
        </w:rPr>
        <w:t xml:space="preserve">s </w:t>
      </w:r>
      <w:proofErr w:type="gramStart"/>
      <w:r w:rsidRPr="001F3C7F">
        <w:rPr>
          <w:rFonts w:cs="Arial"/>
        </w:rPr>
        <w:t>are provided</w:t>
      </w:r>
      <w:proofErr w:type="gramEnd"/>
      <w:r w:rsidRPr="001F3C7F">
        <w:rPr>
          <w:rFonts w:cs="Arial"/>
        </w:rPr>
        <w:t xml:space="preserve"> to assist with the purchase, and ongoing expense, of capital equipment, office consumables and local travel (calculate local travel by multiplying total </w:t>
      </w:r>
      <w:r w:rsidR="00055266">
        <w:rPr>
          <w:rFonts w:cs="Arial"/>
        </w:rPr>
        <w:t>local kilometres travelled by 35.5</w:t>
      </w:r>
      <w:r w:rsidRPr="001F3C7F">
        <w:rPr>
          <w:rFonts w:cs="Arial"/>
        </w:rPr>
        <w:t>c).</w:t>
      </w:r>
    </w:p>
    <w:p w14:paraId="6D0599EC" w14:textId="76435E82" w:rsidR="001F3C7F" w:rsidRPr="001F3C7F" w:rsidRDefault="001F3C7F" w:rsidP="001F3C7F">
      <w:pPr>
        <w:tabs>
          <w:tab w:val="left" w:pos="709"/>
          <w:tab w:val="left" w:pos="1560"/>
        </w:tabs>
        <w:rPr>
          <w:rFonts w:cs="Arial"/>
        </w:rPr>
      </w:pPr>
      <w:r w:rsidRPr="001F3C7F">
        <w:rPr>
          <w:rFonts w:cs="Arial"/>
        </w:rPr>
        <w:t xml:space="preserve">Unlike salary assistance, </w:t>
      </w:r>
      <w:r w:rsidR="00FE6457">
        <w:rPr>
          <w:rFonts w:cs="Arial"/>
        </w:rPr>
        <w:t>g</w:t>
      </w:r>
      <w:r w:rsidR="005E0436">
        <w:rPr>
          <w:rFonts w:cs="Arial"/>
        </w:rPr>
        <w:t>rant</w:t>
      </w:r>
      <w:r w:rsidRPr="001F3C7F">
        <w:rPr>
          <w:rFonts w:cs="Arial"/>
        </w:rPr>
        <w:t>s to support administrative expenses are available for items supporting com</w:t>
      </w:r>
      <w:r w:rsidR="00216831">
        <w:rPr>
          <w:rFonts w:cs="Arial"/>
        </w:rPr>
        <w:t xml:space="preserve">pensation and/or welfare work. </w:t>
      </w:r>
      <w:r w:rsidR="005E0436">
        <w:rPr>
          <w:rFonts w:cs="Arial"/>
        </w:rPr>
        <w:t>Grant</w:t>
      </w:r>
      <w:r w:rsidRPr="001F3C7F">
        <w:rPr>
          <w:rFonts w:cs="Arial"/>
        </w:rPr>
        <w:t>s for these items will therefore be calculated based on an organisation’s compensation AND welfare workload.</w:t>
      </w:r>
    </w:p>
    <w:p w14:paraId="0AEEDFFC" w14:textId="1F92CC84" w:rsidR="001F3C7F" w:rsidRPr="001F3C7F" w:rsidRDefault="001F3C7F" w:rsidP="001F3C7F">
      <w:pPr>
        <w:tabs>
          <w:tab w:val="left" w:pos="709"/>
          <w:tab w:val="left" w:pos="1560"/>
        </w:tabs>
        <w:rPr>
          <w:rFonts w:cs="Arial"/>
          <w:b/>
        </w:rPr>
      </w:pPr>
      <w:bookmarkStart w:id="63" w:name="_Toc404861315"/>
      <w:bookmarkStart w:id="64" w:name="OLE_LINK18"/>
      <w:bookmarkStart w:id="65" w:name="_Toc282421239"/>
      <w:bookmarkStart w:id="66" w:name="_Toc282423701"/>
      <w:bookmarkStart w:id="67" w:name="_Toc373759864"/>
      <w:bookmarkStart w:id="68" w:name="_Toc373762055"/>
      <w:bookmarkStart w:id="69" w:name="_Ref373835156"/>
      <w:bookmarkStart w:id="70" w:name="_Toc404861317"/>
      <w:bookmarkStart w:id="71" w:name="_Toc406749190"/>
      <w:bookmarkStart w:id="72" w:name="_Toc283968371"/>
      <w:bookmarkStart w:id="73" w:name="_Toc283968525"/>
      <w:bookmarkEnd w:id="62"/>
      <w:bookmarkEnd w:id="63"/>
      <w:bookmarkEnd w:id="64"/>
      <w:r w:rsidRPr="001F3C7F">
        <w:rPr>
          <w:rFonts w:cs="Arial"/>
          <w:b/>
        </w:rPr>
        <w:t>Eligible Equipment Items</w:t>
      </w:r>
      <w:bookmarkEnd w:id="65"/>
      <w:bookmarkEnd w:id="66"/>
      <w:bookmarkEnd w:id="67"/>
      <w:bookmarkEnd w:id="68"/>
      <w:bookmarkEnd w:id="69"/>
      <w:bookmarkEnd w:id="70"/>
      <w:bookmarkEnd w:id="71"/>
      <w:bookmarkEnd w:id="72"/>
      <w:bookmarkEnd w:id="73"/>
    </w:p>
    <w:p w14:paraId="091373BB" w14:textId="77777777" w:rsidR="001F3C7F" w:rsidRPr="001F3C7F" w:rsidRDefault="001F3C7F" w:rsidP="001F3C7F">
      <w:pPr>
        <w:tabs>
          <w:tab w:val="left" w:pos="709"/>
          <w:tab w:val="left" w:pos="1560"/>
        </w:tabs>
        <w:rPr>
          <w:rFonts w:cs="Arial"/>
        </w:rPr>
      </w:pPr>
      <w:r w:rsidRPr="001F3C7F">
        <w:rPr>
          <w:rFonts w:cs="Arial"/>
        </w:rPr>
        <w:t xml:space="preserve">BEST funding is available as a contribution to </w:t>
      </w:r>
      <w:proofErr w:type="gramStart"/>
      <w:r w:rsidRPr="001F3C7F">
        <w:rPr>
          <w:rFonts w:cs="Arial"/>
        </w:rPr>
        <w:t>expenses which</w:t>
      </w:r>
      <w:proofErr w:type="gramEnd"/>
      <w:r w:rsidRPr="001F3C7F">
        <w:rPr>
          <w:rFonts w:cs="Arial"/>
        </w:rPr>
        <w:t xml:space="preserve"> can be shown to be directly related to the support required by pension and welfare practitioners and advocates in providing advice to the veteran and defence communities.</w:t>
      </w:r>
    </w:p>
    <w:p w14:paraId="4A4B94B7" w14:textId="77777777" w:rsidR="001F3C7F" w:rsidRPr="001F3C7F" w:rsidRDefault="001F3C7F" w:rsidP="001F3C7F">
      <w:pPr>
        <w:tabs>
          <w:tab w:val="left" w:pos="709"/>
          <w:tab w:val="left" w:pos="1560"/>
        </w:tabs>
        <w:rPr>
          <w:rFonts w:cs="Arial"/>
        </w:rPr>
      </w:pPr>
      <w:r w:rsidRPr="001F3C7F">
        <w:rPr>
          <w:rFonts w:cs="Arial"/>
        </w:rPr>
        <w:t>Examples of expenses that would be eligible for BEST funding include:</w:t>
      </w:r>
    </w:p>
    <w:p w14:paraId="50950AC5" w14:textId="09E7558E" w:rsidR="001F3C7F" w:rsidRPr="001F3C7F" w:rsidRDefault="001F3C7F" w:rsidP="001F3C7F">
      <w:pPr>
        <w:pStyle w:val="Bullet1"/>
        <w:spacing w:before="40" w:after="120"/>
        <w:rPr>
          <w:rFonts w:ascii="Arial" w:hAnsi="Arial" w:cs="Arial"/>
          <w:sz w:val="20"/>
          <w:szCs w:val="20"/>
        </w:rPr>
      </w:pPr>
      <w:r w:rsidRPr="001F3C7F">
        <w:rPr>
          <w:rFonts w:ascii="Arial" w:hAnsi="Arial" w:cs="Arial"/>
          <w:sz w:val="20"/>
          <w:szCs w:val="20"/>
        </w:rPr>
        <w:t>answering machines, bookcases, brochure holders, chairs, tables</w:t>
      </w:r>
    </w:p>
    <w:p w14:paraId="00CAFCB0" w14:textId="41F7975D" w:rsidR="001F3C7F" w:rsidRPr="001F3C7F" w:rsidRDefault="001F3C7F" w:rsidP="001F3C7F">
      <w:pPr>
        <w:pStyle w:val="Bullet1"/>
        <w:spacing w:before="40" w:after="120"/>
        <w:rPr>
          <w:rFonts w:ascii="Arial" w:hAnsi="Arial" w:cs="Arial"/>
          <w:sz w:val="20"/>
          <w:szCs w:val="20"/>
        </w:rPr>
      </w:pPr>
      <w:r w:rsidRPr="001F3C7F">
        <w:rPr>
          <w:rFonts w:ascii="Arial" w:hAnsi="Arial" w:cs="Arial"/>
          <w:sz w:val="20"/>
          <w:szCs w:val="20"/>
        </w:rPr>
        <w:t>filing cabinets, compactus</w:t>
      </w:r>
    </w:p>
    <w:p w14:paraId="064CAC9B" w14:textId="4BB40311" w:rsidR="001F3C7F" w:rsidRPr="001F3C7F" w:rsidRDefault="001F3C7F" w:rsidP="001F3C7F">
      <w:pPr>
        <w:pStyle w:val="Bullet1"/>
        <w:spacing w:before="40" w:after="120"/>
        <w:rPr>
          <w:rFonts w:ascii="Arial" w:hAnsi="Arial" w:cs="Arial"/>
          <w:sz w:val="20"/>
          <w:szCs w:val="20"/>
        </w:rPr>
      </w:pPr>
      <w:r w:rsidRPr="001F3C7F">
        <w:rPr>
          <w:rFonts w:ascii="Arial" w:hAnsi="Arial" w:cs="Arial"/>
          <w:sz w:val="20"/>
          <w:szCs w:val="20"/>
        </w:rPr>
        <w:t>computer hardware, scanners, tablets, appropriate computer software</w:t>
      </w:r>
    </w:p>
    <w:p w14:paraId="291F15EB" w14:textId="6AA6EF1A" w:rsidR="00216831" w:rsidRPr="00216831" w:rsidRDefault="001F3C7F" w:rsidP="00216831">
      <w:pPr>
        <w:pStyle w:val="Bullet1"/>
        <w:spacing w:before="40" w:after="120"/>
        <w:rPr>
          <w:rFonts w:ascii="Arial" w:hAnsi="Arial" w:cs="Arial"/>
          <w:sz w:val="20"/>
          <w:szCs w:val="20"/>
        </w:rPr>
      </w:pPr>
      <w:proofErr w:type="gramStart"/>
      <w:r w:rsidRPr="001F3C7F">
        <w:rPr>
          <w:rFonts w:ascii="Arial" w:hAnsi="Arial" w:cs="Arial"/>
          <w:sz w:val="20"/>
          <w:szCs w:val="20"/>
        </w:rPr>
        <w:lastRenderedPageBreak/>
        <w:t>white</w:t>
      </w:r>
      <w:proofErr w:type="gramEnd"/>
      <w:r w:rsidRPr="001F3C7F">
        <w:rPr>
          <w:rFonts w:ascii="Arial" w:hAnsi="Arial" w:cs="Arial"/>
          <w:sz w:val="20"/>
          <w:szCs w:val="20"/>
        </w:rPr>
        <w:t xml:space="preserve"> boards, printing and printer supplies.</w:t>
      </w:r>
    </w:p>
    <w:p w14:paraId="68A4A643" w14:textId="4F1518D1" w:rsidR="00216831" w:rsidRDefault="00216831" w:rsidP="00216831">
      <w:pPr>
        <w:pStyle w:val="ListBullet"/>
        <w:numPr>
          <w:ilvl w:val="0"/>
          <w:numId w:val="0"/>
        </w:numPr>
        <w:spacing w:after="120"/>
        <w:ind w:left="360" w:hanging="360"/>
      </w:pPr>
      <w:r>
        <w:t xml:space="preserve">For further guidance on eligible expenditure, </w:t>
      </w:r>
      <w:r w:rsidRPr="00E45B87">
        <w:t>see Appendix A.</w:t>
      </w:r>
    </w:p>
    <w:p w14:paraId="7765DA78" w14:textId="1899BC8C" w:rsidR="00216831" w:rsidRPr="00216831" w:rsidRDefault="00216831" w:rsidP="00216831">
      <w:pPr>
        <w:pStyle w:val="ListBullet"/>
        <w:numPr>
          <w:ilvl w:val="0"/>
          <w:numId w:val="0"/>
        </w:numPr>
        <w:spacing w:after="120"/>
        <w:rPr>
          <w:rFonts w:cs="Arial"/>
        </w:rPr>
      </w:pPr>
      <w:r w:rsidRPr="006A5373">
        <w:rPr>
          <w:rFonts w:cs="Arial"/>
        </w:rPr>
        <w:t xml:space="preserve">For more information on eligible and ineligible expenditure, see Appendix A. We may update the guidelines on eligible and ineligible expenditure from time to time. If your application is successful, the version in place when your </w:t>
      </w:r>
      <w:r w:rsidR="00FE6457">
        <w:rPr>
          <w:rFonts w:cs="Arial"/>
        </w:rPr>
        <w:t>g</w:t>
      </w:r>
      <w:r w:rsidR="005E0436">
        <w:rPr>
          <w:rFonts w:cs="Arial"/>
        </w:rPr>
        <w:t>rant agreement</w:t>
      </w:r>
      <w:r w:rsidRPr="006A5373">
        <w:rPr>
          <w:rFonts w:cs="Arial"/>
        </w:rPr>
        <w:t xml:space="preserve"> takes effect will be the version that applies to your project.</w:t>
      </w:r>
    </w:p>
    <w:p w14:paraId="0D6EE7C6" w14:textId="4C29DC0C" w:rsidR="00E95540" w:rsidRPr="00C330AE" w:rsidRDefault="00907078" w:rsidP="00A04B49">
      <w:pPr>
        <w:pStyle w:val="Heading3"/>
      </w:pPr>
      <w:bookmarkStart w:id="74" w:name="_Toc506537745"/>
      <w:bookmarkStart w:id="75" w:name="_Toc506537746"/>
      <w:bookmarkStart w:id="76" w:name="_Toc506537747"/>
      <w:bookmarkStart w:id="77" w:name="_Toc506537748"/>
      <w:bookmarkStart w:id="78" w:name="_Toc506537749"/>
      <w:bookmarkStart w:id="79" w:name="_Toc506537751"/>
      <w:bookmarkStart w:id="80" w:name="_Toc506537752"/>
      <w:bookmarkStart w:id="81" w:name="_Toc506537753"/>
      <w:bookmarkStart w:id="82" w:name="_Toc506537754"/>
      <w:bookmarkStart w:id="83" w:name="_Toc506537755"/>
      <w:bookmarkStart w:id="84" w:name="_Toc506537756"/>
      <w:bookmarkStart w:id="85" w:name="_Toc506537757"/>
      <w:bookmarkStart w:id="86" w:name="_Toc4494501"/>
      <w:bookmarkEnd w:id="22"/>
      <w:bookmarkEnd w:id="74"/>
      <w:bookmarkEnd w:id="75"/>
      <w:bookmarkEnd w:id="76"/>
      <w:bookmarkEnd w:id="77"/>
      <w:bookmarkEnd w:id="78"/>
      <w:bookmarkEnd w:id="79"/>
      <w:bookmarkEnd w:id="80"/>
      <w:bookmarkEnd w:id="81"/>
      <w:bookmarkEnd w:id="82"/>
      <w:bookmarkEnd w:id="83"/>
      <w:bookmarkEnd w:id="84"/>
      <w:bookmarkEnd w:id="85"/>
      <w:r>
        <w:t xml:space="preserve">What the </w:t>
      </w:r>
      <w:r w:rsidR="00FE6457">
        <w:t>g</w:t>
      </w:r>
      <w:r w:rsidR="005E0436">
        <w:t>rant</w:t>
      </w:r>
      <w:r>
        <w:t xml:space="preserve"> money cannot be used for</w:t>
      </w:r>
      <w:bookmarkEnd w:id="86"/>
    </w:p>
    <w:p w14:paraId="7A37E18A" w14:textId="4EEC9D31" w:rsidR="006A5373" w:rsidRPr="006A5373" w:rsidRDefault="006A5373" w:rsidP="006A5373">
      <w:pPr>
        <w:tabs>
          <w:tab w:val="left" w:pos="709"/>
          <w:tab w:val="left" w:pos="1560"/>
        </w:tabs>
        <w:rPr>
          <w:rFonts w:cs="Arial"/>
        </w:rPr>
      </w:pPr>
      <w:bookmarkStart w:id="87" w:name="_Ref468355804"/>
      <w:r w:rsidRPr="006A5373">
        <w:rPr>
          <w:rFonts w:cs="Arial"/>
        </w:rPr>
        <w:t xml:space="preserve">You cannot use the </w:t>
      </w:r>
      <w:r w:rsidR="00FE6457">
        <w:rPr>
          <w:rFonts w:cs="Arial"/>
        </w:rPr>
        <w:t>g</w:t>
      </w:r>
      <w:r w:rsidR="005E0436">
        <w:rPr>
          <w:rFonts w:cs="Arial"/>
        </w:rPr>
        <w:t>rant</w:t>
      </w:r>
      <w:r w:rsidRPr="006A5373">
        <w:rPr>
          <w:rFonts w:cs="Arial"/>
        </w:rPr>
        <w:t xml:space="preserve"> for employee on-costs such as superannuation, leave entitlements, redundancy payments or</w:t>
      </w:r>
      <w:r w:rsidR="00951E3F">
        <w:rPr>
          <w:rFonts w:cs="Arial"/>
        </w:rPr>
        <w:t xml:space="preserve"> other salary related expenses.</w:t>
      </w:r>
    </w:p>
    <w:p w14:paraId="4CD45455" w14:textId="5578B0A1" w:rsidR="006A5373" w:rsidRPr="006A5373" w:rsidRDefault="006A5373" w:rsidP="006A5373">
      <w:pPr>
        <w:tabs>
          <w:tab w:val="left" w:pos="709"/>
          <w:tab w:val="left" w:pos="1560"/>
        </w:tabs>
        <w:rPr>
          <w:rFonts w:cs="Arial"/>
        </w:rPr>
      </w:pPr>
      <w:r w:rsidRPr="006A5373">
        <w:rPr>
          <w:rFonts w:cs="Arial"/>
        </w:rPr>
        <w:t xml:space="preserve">Sponsoring organisations must pass on the full value of the </w:t>
      </w:r>
      <w:r w:rsidR="00FE6457">
        <w:rPr>
          <w:rFonts w:cs="Arial"/>
        </w:rPr>
        <w:t>g</w:t>
      </w:r>
      <w:r w:rsidR="005E0436">
        <w:rPr>
          <w:rFonts w:cs="Arial"/>
        </w:rPr>
        <w:t>rant</w:t>
      </w:r>
      <w:r w:rsidRPr="006A5373">
        <w:rPr>
          <w:rFonts w:cs="Arial"/>
        </w:rPr>
        <w:t xml:space="preserve"> to the sponsored organisation. </w:t>
      </w:r>
    </w:p>
    <w:p w14:paraId="08B41B9F" w14:textId="35EEE250" w:rsidR="006A5373" w:rsidRPr="006A5373" w:rsidRDefault="006A5373" w:rsidP="006A5373">
      <w:pPr>
        <w:tabs>
          <w:tab w:val="left" w:pos="709"/>
          <w:tab w:val="left" w:pos="1560"/>
        </w:tabs>
        <w:rPr>
          <w:rFonts w:cs="Arial"/>
        </w:rPr>
      </w:pPr>
      <w:r w:rsidRPr="006A5373">
        <w:rPr>
          <w:rFonts w:cs="Arial"/>
        </w:rPr>
        <w:t xml:space="preserve">Administrative </w:t>
      </w:r>
      <w:proofErr w:type="gramStart"/>
      <w:r w:rsidRPr="006A5373">
        <w:rPr>
          <w:rFonts w:cs="Arial"/>
        </w:rPr>
        <w:t>expenses which would not be eligible for funding</w:t>
      </w:r>
      <w:proofErr w:type="gramEnd"/>
      <w:r w:rsidRPr="006A5373">
        <w:rPr>
          <w:rFonts w:cs="Arial"/>
        </w:rPr>
        <w:t xml:space="preserve"> i</w:t>
      </w:r>
      <w:r w:rsidR="00951E3F">
        <w:rPr>
          <w:rFonts w:cs="Arial"/>
        </w:rPr>
        <w:t>nclude:</w:t>
      </w:r>
    </w:p>
    <w:p w14:paraId="009454F8" w14:textId="142A6598" w:rsidR="006A5373" w:rsidRPr="006A5373" w:rsidRDefault="006A5373" w:rsidP="006A5373">
      <w:pPr>
        <w:pStyle w:val="Bullet1"/>
        <w:spacing w:before="40" w:after="120"/>
        <w:rPr>
          <w:rFonts w:ascii="Arial" w:hAnsi="Arial" w:cs="Arial"/>
          <w:sz w:val="20"/>
          <w:szCs w:val="20"/>
        </w:rPr>
      </w:pPr>
      <w:r w:rsidRPr="006A5373">
        <w:rPr>
          <w:rFonts w:ascii="Arial" w:hAnsi="Arial" w:cs="Arial"/>
          <w:sz w:val="20"/>
          <w:szCs w:val="20"/>
        </w:rPr>
        <w:t>honoraria</w:t>
      </w:r>
    </w:p>
    <w:p w14:paraId="558C5608" w14:textId="0A899CFF" w:rsidR="006A5373" w:rsidRPr="006A5373" w:rsidRDefault="006A5373" w:rsidP="006A5373">
      <w:pPr>
        <w:pStyle w:val="Bullet1"/>
        <w:spacing w:before="40" w:after="120"/>
        <w:rPr>
          <w:rFonts w:ascii="Arial" w:hAnsi="Arial" w:cs="Arial"/>
          <w:sz w:val="20"/>
          <w:szCs w:val="20"/>
        </w:rPr>
      </w:pPr>
      <w:proofErr w:type="gramStart"/>
      <w:r w:rsidRPr="006A5373">
        <w:rPr>
          <w:rFonts w:ascii="Arial" w:hAnsi="Arial" w:cs="Arial"/>
          <w:sz w:val="20"/>
          <w:szCs w:val="20"/>
        </w:rPr>
        <w:t>utility</w:t>
      </w:r>
      <w:proofErr w:type="gramEnd"/>
      <w:r w:rsidRPr="006A5373">
        <w:rPr>
          <w:rFonts w:ascii="Arial" w:hAnsi="Arial" w:cs="Arial"/>
          <w:sz w:val="20"/>
          <w:szCs w:val="20"/>
        </w:rPr>
        <w:t xml:space="preserve"> costs covering electricity, gas, water</w:t>
      </w:r>
      <w:r w:rsidR="001F3C7F">
        <w:rPr>
          <w:rFonts w:ascii="Arial" w:hAnsi="Arial" w:cs="Arial"/>
          <w:sz w:val="20"/>
          <w:szCs w:val="20"/>
        </w:rPr>
        <w:t>, etc.</w:t>
      </w:r>
    </w:p>
    <w:p w14:paraId="03CD43A2" w14:textId="465AF6B7" w:rsidR="006A5373" w:rsidRPr="006A5373" w:rsidRDefault="006A5373" w:rsidP="006A5373">
      <w:pPr>
        <w:pStyle w:val="Bullet1"/>
        <w:spacing w:before="40" w:after="120"/>
        <w:rPr>
          <w:rFonts w:ascii="Arial" w:hAnsi="Arial" w:cs="Arial"/>
          <w:sz w:val="20"/>
          <w:szCs w:val="20"/>
        </w:rPr>
      </w:pPr>
      <w:r w:rsidRPr="006A5373">
        <w:rPr>
          <w:rFonts w:ascii="Arial" w:hAnsi="Arial" w:cs="Arial"/>
          <w:sz w:val="20"/>
          <w:szCs w:val="20"/>
        </w:rPr>
        <w:t>the cost of leasing premises (including rent) or purchase of property</w:t>
      </w:r>
    </w:p>
    <w:p w14:paraId="74A84ACE" w14:textId="15EFB873" w:rsidR="006A5373" w:rsidRPr="006A5373" w:rsidRDefault="006A5373" w:rsidP="006A5373">
      <w:pPr>
        <w:pStyle w:val="Bullet1"/>
        <w:spacing w:before="40" w:after="120"/>
        <w:rPr>
          <w:rFonts w:ascii="Arial" w:hAnsi="Arial" w:cs="Arial"/>
          <w:sz w:val="20"/>
          <w:szCs w:val="20"/>
        </w:rPr>
      </w:pPr>
      <w:r w:rsidRPr="006A5373">
        <w:rPr>
          <w:rFonts w:ascii="Arial" w:hAnsi="Arial" w:cs="Arial"/>
          <w:sz w:val="20"/>
          <w:szCs w:val="20"/>
        </w:rPr>
        <w:t>council rates</w:t>
      </w:r>
    </w:p>
    <w:p w14:paraId="774AC070" w14:textId="77777777" w:rsidR="006A5373" w:rsidRPr="006A5373" w:rsidRDefault="006A5373" w:rsidP="006A5373">
      <w:pPr>
        <w:pStyle w:val="Bullet1"/>
        <w:spacing w:before="40" w:after="120"/>
        <w:rPr>
          <w:rFonts w:ascii="Arial" w:hAnsi="Arial" w:cs="Arial"/>
          <w:sz w:val="20"/>
          <w:szCs w:val="20"/>
        </w:rPr>
      </w:pPr>
      <w:r w:rsidRPr="006A5373">
        <w:rPr>
          <w:rFonts w:ascii="Arial" w:hAnsi="Arial" w:cs="Arial"/>
          <w:sz w:val="20"/>
          <w:szCs w:val="20"/>
        </w:rPr>
        <w:t>office expenses and fees including insurance, advertising expenses, audit fees and bank fees</w:t>
      </w:r>
    </w:p>
    <w:p w14:paraId="09C56F6B" w14:textId="4BA7C9AB" w:rsidR="006A5373" w:rsidRPr="006A5373" w:rsidRDefault="006A5373" w:rsidP="006A5373">
      <w:pPr>
        <w:pStyle w:val="Bullet1"/>
        <w:spacing w:before="40" w:after="120"/>
        <w:rPr>
          <w:rFonts w:ascii="Arial" w:hAnsi="Arial" w:cs="Arial"/>
          <w:sz w:val="20"/>
          <w:szCs w:val="20"/>
        </w:rPr>
      </w:pPr>
      <w:r w:rsidRPr="006A5373">
        <w:rPr>
          <w:rFonts w:ascii="Arial" w:hAnsi="Arial" w:cs="Arial"/>
          <w:sz w:val="20"/>
          <w:szCs w:val="20"/>
        </w:rPr>
        <w:t>any travel costs beyond the local district where the organisation operates or has its usual place of business</w:t>
      </w:r>
    </w:p>
    <w:p w14:paraId="7650108B" w14:textId="2B04C0AC" w:rsidR="006A5373" w:rsidRPr="006A5373" w:rsidRDefault="006A5373" w:rsidP="006A5373">
      <w:pPr>
        <w:pStyle w:val="Bullet1"/>
        <w:spacing w:before="40" w:after="120"/>
        <w:rPr>
          <w:rFonts w:ascii="Arial" w:hAnsi="Arial" w:cs="Arial"/>
          <w:sz w:val="20"/>
          <w:szCs w:val="20"/>
        </w:rPr>
      </w:pPr>
      <w:r w:rsidRPr="006A5373">
        <w:rPr>
          <w:rFonts w:ascii="Arial" w:hAnsi="Arial" w:cs="Arial"/>
          <w:sz w:val="20"/>
          <w:szCs w:val="20"/>
        </w:rPr>
        <w:t>legal consultation costs, including litigation</w:t>
      </w:r>
    </w:p>
    <w:p w14:paraId="789798EE" w14:textId="63199FC9" w:rsidR="006A5373" w:rsidRDefault="006A5373" w:rsidP="006A5373">
      <w:pPr>
        <w:pStyle w:val="Bullet1"/>
        <w:spacing w:before="40" w:after="120"/>
        <w:rPr>
          <w:rFonts w:ascii="Arial" w:hAnsi="Arial" w:cs="Arial"/>
          <w:sz w:val="20"/>
          <w:szCs w:val="20"/>
        </w:rPr>
      </w:pPr>
      <w:proofErr w:type="gramStart"/>
      <w:r w:rsidRPr="006A5373">
        <w:rPr>
          <w:rFonts w:ascii="Arial" w:hAnsi="Arial" w:cs="Arial"/>
          <w:sz w:val="20"/>
          <w:szCs w:val="20"/>
        </w:rPr>
        <w:t>air</w:t>
      </w:r>
      <w:proofErr w:type="gramEnd"/>
      <w:r w:rsidRPr="006A5373">
        <w:rPr>
          <w:rFonts w:ascii="Arial" w:hAnsi="Arial" w:cs="Arial"/>
          <w:sz w:val="20"/>
          <w:szCs w:val="20"/>
        </w:rPr>
        <w:t xml:space="preserve"> conditioning units, televisions or refrigerators.</w:t>
      </w:r>
    </w:p>
    <w:p w14:paraId="6913CE10" w14:textId="1539632A" w:rsidR="009B5490" w:rsidRPr="009B5490" w:rsidRDefault="009B5490" w:rsidP="009B5490">
      <w:pPr>
        <w:pStyle w:val="Bullet1"/>
        <w:numPr>
          <w:ilvl w:val="0"/>
          <w:numId w:val="0"/>
        </w:numPr>
        <w:spacing w:before="40" w:after="120"/>
        <w:rPr>
          <w:rFonts w:ascii="Arial" w:hAnsi="Arial" w:cs="Arial"/>
          <w:sz w:val="20"/>
          <w:szCs w:val="20"/>
        </w:rPr>
      </w:pPr>
      <w:r w:rsidRPr="009B5490">
        <w:rPr>
          <w:rFonts w:ascii="Arial" w:hAnsi="Arial" w:cs="Arial"/>
          <w:sz w:val="20"/>
          <w:szCs w:val="20"/>
        </w:rPr>
        <w:t xml:space="preserve">Further detail </w:t>
      </w:r>
      <w:proofErr w:type="gramStart"/>
      <w:r w:rsidRPr="009B5490">
        <w:rPr>
          <w:rFonts w:ascii="Arial" w:hAnsi="Arial" w:cs="Arial"/>
          <w:sz w:val="20"/>
          <w:szCs w:val="20"/>
        </w:rPr>
        <w:t>is provided</w:t>
      </w:r>
      <w:proofErr w:type="gramEnd"/>
      <w:r w:rsidRPr="009B5490">
        <w:rPr>
          <w:rFonts w:ascii="Arial" w:hAnsi="Arial" w:cs="Arial"/>
          <w:sz w:val="20"/>
          <w:szCs w:val="20"/>
        </w:rPr>
        <w:t xml:space="preserve"> at Appendix A.</w:t>
      </w:r>
    </w:p>
    <w:p w14:paraId="1603656A" w14:textId="77777777" w:rsidR="00810CE7" w:rsidRPr="00FD47D5" w:rsidRDefault="00810CE7" w:rsidP="00810CE7">
      <w:pPr>
        <w:pStyle w:val="Heading2"/>
      </w:pPr>
      <w:bookmarkStart w:id="88" w:name="_Toc494290504"/>
      <w:bookmarkStart w:id="89" w:name="_Toc494290505"/>
      <w:bookmarkStart w:id="90" w:name="_Toc494290506"/>
      <w:bookmarkStart w:id="91" w:name="_Toc494290507"/>
      <w:bookmarkStart w:id="92" w:name="_Toc494290508"/>
      <w:bookmarkStart w:id="93" w:name="_Toc494290509"/>
      <w:bookmarkStart w:id="94" w:name="_Toc494290510"/>
      <w:bookmarkStart w:id="95" w:name="_Toc494290511"/>
      <w:bookmarkStart w:id="96" w:name="_Toc535412661"/>
      <w:bookmarkStart w:id="97" w:name="_Toc4494502"/>
      <w:bookmarkStart w:id="98" w:name="_Toc164844283"/>
      <w:bookmarkStart w:id="99" w:name="_Toc383003272"/>
      <w:bookmarkEnd w:id="23"/>
      <w:bookmarkEnd w:id="24"/>
      <w:bookmarkEnd w:id="87"/>
      <w:bookmarkEnd w:id="88"/>
      <w:bookmarkEnd w:id="89"/>
      <w:bookmarkEnd w:id="90"/>
      <w:bookmarkEnd w:id="91"/>
      <w:bookmarkEnd w:id="92"/>
      <w:bookmarkEnd w:id="93"/>
      <w:bookmarkEnd w:id="94"/>
      <w:bookmarkEnd w:id="95"/>
      <w:r w:rsidRPr="00FD47D5">
        <w:t>How to apply</w:t>
      </w:r>
      <w:bookmarkEnd w:id="96"/>
      <w:bookmarkEnd w:id="97"/>
    </w:p>
    <w:p w14:paraId="1B564AE2" w14:textId="3A74D211" w:rsidR="00810CE7" w:rsidRPr="00732300" w:rsidRDefault="00810CE7" w:rsidP="00810CE7">
      <w:pPr>
        <w:rPr>
          <w:color w:val="0070C0"/>
        </w:rPr>
      </w:pPr>
      <w:r>
        <w:t>Before applying, you</w:t>
      </w:r>
      <w:r w:rsidRPr="00B72EE8">
        <w:t xml:space="preserve"> </w:t>
      </w:r>
      <w:r>
        <w:t>must</w:t>
      </w:r>
      <w:r w:rsidRPr="00B72EE8">
        <w:t xml:space="preserve"> re</w:t>
      </w:r>
      <w:r w:rsidRPr="00373471">
        <w:t>ad and understand these guidelines, the terms and conditions,</w:t>
      </w:r>
      <w:r w:rsidR="00373471" w:rsidRPr="00373471">
        <w:t xml:space="preserve"> sample </w:t>
      </w:r>
      <w:r w:rsidR="00FE6457">
        <w:t>g</w:t>
      </w:r>
      <w:r w:rsidR="005E0436">
        <w:t>rant agreement</w:t>
      </w:r>
      <w:r w:rsidRPr="00373471">
        <w:t xml:space="preserve">, and </w:t>
      </w:r>
      <w:r w:rsidR="00A45FE2">
        <w:t>q</w:t>
      </w:r>
      <w:r w:rsidR="00A37202" w:rsidRPr="00373471">
        <w:t xml:space="preserve">uestions </w:t>
      </w:r>
      <w:r w:rsidR="00A45FE2">
        <w:t>and a</w:t>
      </w:r>
      <w:r w:rsidR="00A37202" w:rsidRPr="00A37202">
        <w:t>nswers</w:t>
      </w:r>
      <w:r w:rsidRPr="00A37202">
        <w:t>.</w:t>
      </w:r>
    </w:p>
    <w:p w14:paraId="7E7F659E" w14:textId="7859F69B" w:rsidR="00810CE7" w:rsidRDefault="00810CE7" w:rsidP="00810CE7">
      <w:r w:rsidRPr="00122BE1">
        <w:t xml:space="preserve">These documents </w:t>
      </w:r>
      <w:proofErr w:type="gramStart"/>
      <w:r>
        <w:t>are</w:t>
      </w:r>
      <w:r w:rsidRPr="00122BE1">
        <w:t xml:space="preserve"> found</w:t>
      </w:r>
      <w:proofErr w:type="gramEnd"/>
      <w:r w:rsidRPr="00122BE1">
        <w:t xml:space="preserve"> at</w:t>
      </w:r>
      <w:r>
        <w:t xml:space="preserve"> </w:t>
      </w:r>
      <w:hyperlink r:id="rId22" w:history="1">
        <w:r w:rsidR="005E0436">
          <w:rPr>
            <w:rStyle w:val="Hyperlink"/>
          </w:rPr>
          <w:t>Gr</w:t>
        </w:r>
        <w:r w:rsidR="005E0436">
          <w:rPr>
            <w:rStyle w:val="Hyperlink"/>
          </w:rPr>
          <w:t>a</w:t>
        </w:r>
        <w:r w:rsidR="005E0436">
          <w:rPr>
            <w:rStyle w:val="Hyperlink"/>
          </w:rPr>
          <w:t>nt</w:t>
        </w:r>
        <w:r w:rsidRPr="00247042">
          <w:rPr>
            <w:rStyle w:val="Hyperlink"/>
          </w:rPr>
          <w:t>Connect</w:t>
        </w:r>
      </w:hyperlink>
      <w:r>
        <w:t xml:space="preserve"> and </w:t>
      </w:r>
      <w:hyperlink r:id="rId23" w:history="1">
        <w:r w:rsidRPr="00247042">
          <w:rPr>
            <w:rStyle w:val="Hyperlink"/>
          </w:rPr>
          <w:t xml:space="preserve">Community </w:t>
        </w:r>
        <w:r w:rsidR="005E0436">
          <w:rPr>
            <w:rStyle w:val="Hyperlink"/>
          </w:rPr>
          <w:t>Gr</w:t>
        </w:r>
        <w:r w:rsidR="005E0436">
          <w:rPr>
            <w:rStyle w:val="Hyperlink"/>
          </w:rPr>
          <w:t>a</w:t>
        </w:r>
        <w:r w:rsidR="005E0436">
          <w:rPr>
            <w:rStyle w:val="Hyperlink"/>
          </w:rPr>
          <w:t>nt</w:t>
        </w:r>
        <w:r w:rsidRPr="00247042">
          <w:rPr>
            <w:rStyle w:val="Hyperlink"/>
          </w:rPr>
          <w:t>s Hub</w:t>
        </w:r>
      </w:hyperlink>
      <w:r>
        <w:t xml:space="preserve"> websites. </w:t>
      </w:r>
      <w:r w:rsidRPr="00122BE1">
        <w:t xml:space="preserve">Any </w:t>
      </w:r>
      <w:r>
        <w:t>changes</w:t>
      </w:r>
      <w:r w:rsidRPr="00122BE1">
        <w:t xml:space="preserve"> </w:t>
      </w:r>
      <w:r>
        <w:t xml:space="preserve">to </w:t>
      </w:r>
      <w:r w:rsidR="00FE6457">
        <w:t>g</w:t>
      </w:r>
      <w:r w:rsidR="005E0436">
        <w:t>rant</w:t>
      </w:r>
      <w:r>
        <w:t xml:space="preserve"> documentation </w:t>
      </w:r>
      <w:proofErr w:type="gramStart"/>
      <w:r>
        <w:t>are published</w:t>
      </w:r>
      <w:proofErr w:type="gramEnd"/>
      <w:r>
        <w:t xml:space="preserve"> on both sites </w:t>
      </w:r>
      <w:r w:rsidRPr="00122BE1">
        <w:t>and addenda</w:t>
      </w:r>
      <w:r w:rsidRPr="00122BE1">
        <w:rPr>
          <w:rStyle w:val="FootnoteReference"/>
        </w:rPr>
        <w:footnoteReference w:id="8"/>
      </w:r>
      <w:r w:rsidRPr="00122BE1">
        <w:t xml:space="preserve"> will be published on </w:t>
      </w:r>
      <w:r w:rsidR="005E0436">
        <w:t>Grant</w:t>
      </w:r>
      <w:r w:rsidRPr="00122BE1">
        <w:t>Connect</w:t>
      </w:r>
      <w:r>
        <w:t>.</w:t>
      </w:r>
      <w:r w:rsidRPr="00122BE1">
        <w:t xml:space="preserve"> </w:t>
      </w:r>
      <w:r>
        <w:t>B</w:t>
      </w:r>
      <w:r w:rsidRPr="00122BE1">
        <w:t xml:space="preserve">y registering on this website, you </w:t>
      </w:r>
      <w:proofErr w:type="gramStart"/>
      <w:r w:rsidRPr="00122BE1">
        <w:t>will be automatically notified</w:t>
      </w:r>
      <w:proofErr w:type="gramEnd"/>
      <w:r w:rsidRPr="00122BE1">
        <w:t xml:space="preserve"> o</w:t>
      </w:r>
      <w:r>
        <w:t>f</w:t>
      </w:r>
      <w:r w:rsidRPr="00122BE1">
        <w:t xml:space="preserve"> any changes. </w:t>
      </w:r>
      <w:r w:rsidR="005E0436">
        <w:t>Grant</w:t>
      </w:r>
      <w:r w:rsidRPr="005458F8">
        <w:t>Connect</w:t>
      </w:r>
      <w:r>
        <w:t xml:space="preserve"> is the </w:t>
      </w:r>
      <w:r w:rsidRPr="00E92A12">
        <w:t>authoritative</w:t>
      </w:r>
      <w:r w:rsidR="00854594">
        <w:t xml:space="preserve"> source for </w:t>
      </w:r>
      <w:r w:rsidR="00FE6457">
        <w:t>g</w:t>
      </w:r>
      <w:r w:rsidR="005E0436">
        <w:t>rant</w:t>
      </w:r>
      <w:r w:rsidR="00854594">
        <w:t>s information.</w:t>
      </w:r>
    </w:p>
    <w:p w14:paraId="649858D8" w14:textId="1875C99A" w:rsidR="00CC6590" w:rsidRPr="00854594" w:rsidRDefault="00CC6590" w:rsidP="00CC6590">
      <w:pPr>
        <w:keepNext/>
        <w:rPr>
          <w:rFonts w:cs="Arial"/>
          <w:b/>
        </w:rPr>
      </w:pPr>
      <w:r w:rsidRPr="00854594">
        <w:rPr>
          <w:rStyle w:val="Hyperlink"/>
          <w:rFonts w:cs="Arial"/>
          <w:b/>
          <w:color w:val="auto"/>
          <w:u w:val="none"/>
        </w:rPr>
        <w:t xml:space="preserve">Please note the requirements specific to each </w:t>
      </w:r>
      <w:r w:rsidR="003D05C3">
        <w:rPr>
          <w:rStyle w:val="Hyperlink"/>
          <w:rFonts w:cs="Arial"/>
          <w:b/>
          <w:color w:val="auto"/>
          <w:u w:val="none"/>
        </w:rPr>
        <w:t>applicant</w:t>
      </w:r>
      <w:r w:rsidRPr="00854594">
        <w:rPr>
          <w:rStyle w:val="Hyperlink"/>
          <w:rFonts w:cs="Arial"/>
          <w:b/>
          <w:color w:val="auto"/>
          <w:u w:val="none"/>
        </w:rPr>
        <w:t xml:space="preserve"> type:</w:t>
      </w:r>
    </w:p>
    <w:p w14:paraId="4395406B" w14:textId="1F389528" w:rsidR="00CC6590" w:rsidRPr="00854594" w:rsidRDefault="00CC6590" w:rsidP="00CC6590">
      <w:pPr>
        <w:keepNext/>
        <w:rPr>
          <w:rFonts w:cs="Arial"/>
          <w:b/>
        </w:rPr>
      </w:pPr>
      <w:r>
        <w:rPr>
          <w:rFonts w:cs="Arial"/>
          <w:b/>
        </w:rPr>
        <w:t>Applicant</w:t>
      </w:r>
      <w:r w:rsidRPr="00854594">
        <w:rPr>
          <w:rFonts w:cs="Arial"/>
          <w:b/>
        </w:rPr>
        <w:t xml:space="preserve"> in your own right</w:t>
      </w:r>
    </w:p>
    <w:p w14:paraId="4FD51C91" w14:textId="030D70D5" w:rsidR="00CC6590" w:rsidRPr="00854594" w:rsidRDefault="00CC6590" w:rsidP="00CC6590">
      <w:pPr>
        <w:rPr>
          <w:rFonts w:cs="Arial"/>
        </w:rPr>
      </w:pPr>
      <w:r w:rsidRPr="00854594">
        <w:rPr>
          <w:rFonts w:cs="Arial"/>
        </w:rPr>
        <w:t xml:space="preserve">If you are applying in your own </w:t>
      </w:r>
      <w:proofErr w:type="gramStart"/>
      <w:r w:rsidRPr="00854594">
        <w:rPr>
          <w:rFonts w:cs="Arial"/>
        </w:rPr>
        <w:t>right</w:t>
      </w:r>
      <w:proofErr w:type="gramEnd"/>
      <w:r w:rsidRPr="00854594">
        <w:rPr>
          <w:rFonts w:cs="Arial"/>
        </w:rPr>
        <w:t xml:space="preserve"> you can also apply as a sponsoring </w:t>
      </w:r>
      <w:r>
        <w:rPr>
          <w:rFonts w:cs="Arial"/>
        </w:rPr>
        <w:t>applicant</w:t>
      </w:r>
      <w:r w:rsidR="001E5B25">
        <w:rPr>
          <w:rFonts w:cs="Arial"/>
        </w:rPr>
        <w:t xml:space="preserve">. </w:t>
      </w:r>
      <w:r w:rsidR="00DA540E" w:rsidRPr="00854594">
        <w:rPr>
          <w:rFonts w:cs="Arial"/>
        </w:rPr>
        <w:t>A separate form is required</w:t>
      </w:r>
      <w:r w:rsidR="00DA540E">
        <w:rPr>
          <w:rFonts w:cs="Arial"/>
        </w:rPr>
        <w:t xml:space="preserve"> for each type of application. </w:t>
      </w:r>
      <w:r w:rsidRPr="00854594">
        <w:rPr>
          <w:rFonts w:cs="Arial"/>
        </w:rPr>
        <w:t>The same</w:t>
      </w:r>
      <w:r w:rsidR="006E49BF">
        <w:rPr>
          <w:rFonts w:cs="Arial"/>
        </w:rPr>
        <w:t xml:space="preserve"> type of </w:t>
      </w:r>
      <w:r w:rsidRPr="00854594">
        <w:rPr>
          <w:rFonts w:cs="Arial"/>
        </w:rPr>
        <w:t xml:space="preserve">application form </w:t>
      </w:r>
      <w:proofErr w:type="gramStart"/>
      <w:r w:rsidRPr="00854594">
        <w:rPr>
          <w:rFonts w:cs="Arial"/>
        </w:rPr>
        <w:t>can be used</w:t>
      </w:r>
      <w:proofErr w:type="gramEnd"/>
      <w:r w:rsidRPr="00854594">
        <w:rPr>
          <w:rFonts w:cs="Arial"/>
        </w:rPr>
        <w:t xml:space="preserve"> for either type of application, you just need to nominate in </w:t>
      </w:r>
      <w:r w:rsidR="00951E3F">
        <w:rPr>
          <w:rFonts w:cs="Arial"/>
        </w:rPr>
        <w:t>what capacity you are applying.</w:t>
      </w:r>
    </w:p>
    <w:p w14:paraId="3DB5BC65" w14:textId="77777777" w:rsidR="00CC6590" w:rsidRPr="00854594" w:rsidRDefault="00CC6590" w:rsidP="00CC6590">
      <w:pPr>
        <w:keepNext/>
        <w:rPr>
          <w:rFonts w:cs="Arial"/>
          <w:b/>
        </w:rPr>
      </w:pPr>
      <w:r w:rsidRPr="00854594">
        <w:rPr>
          <w:rFonts w:cs="Arial"/>
          <w:b/>
        </w:rPr>
        <w:t xml:space="preserve">Sponsoring </w:t>
      </w:r>
      <w:r>
        <w:rPr>
          <w:rFonts w:cs="Arial"/>
          <w:b/>
        </w:rPr>
        <w:t>Applicant</w:t>
      </w:r>
    </w:p>
    <w:p w14:paraId="000940BE" w14:textId="5086906D" w:rsidR="00CC6590" w:rsidRPr="00854594" w:rsidRDefault="00CC6590" w:rsidP="00CC6590">
      <w:pPr>
        <w:rPr>
          <w:rFonts w:cs="Arial"/>
        </w:rPr>
      </w:pPr>
      <w:r w:rsidRPr="00854594">
        <w:rPr>
          <w:rFonts w:cs="Arial"/>
        </w:rPr>
        <w:t xml:space="preserve">If you are applying as a sponsoring </w:t>
      </w:r>
      <w:r>
        <w:rPr>
          <w:rFonts w:cs="Arial"/>
        </w:rPr>
        <w:t>applicant</w:t>
      </w:r>
      <w:r w:rsidRPr="00854594">
        <w:rPr>
          <w:rFonts w:cs="Arial"/>
        </w:rPr>
        <w:t xml:space="preserve">, you can also apply as an </w:t>
      </w:r>
      <w:r>
        <w:rPr>
          <w:rFonts w:cs="Arial"/>
        </w:rPr>
        <w:t>applicant</w:t>
      </w:r>
      <w:r w:rsidRPr="00854594">
        <w:rPr>
          <w:rFonts w:cs="Arial"/>
        </w:rPr>
        <w:t xml:space="preserve"> in your own right.</w:t>
      </w:r>
    </w:p>
    <w:p w14:paraId="7E056886" w14:textId="04405A56" w:rsidR="00CC6590" w:rsidRPr="00854594" w:rsidRDefault="00CC6590" w:rsidP="00CC6590">
      <w:pPr>
        <w:rPr>
          <w:rFonts w:cs="Arial"/>
        </w:rPr>
      </w:pPr>
      <w:r w:rsidRPr="00854594">
        <w:rPr>
          <w:rFonts w:cs="Arial"/>
        </w:rPr>
        <w:lastRenderedPageBreak/>
        <w:t xml:space="preserve">The sponsoring </w:t>
      </w:r>
      <w:r>
        <w:rPr>
          <w:rFonts w:cs="Arial"/>
        </w:rPr>
        <w:t>applicant</w:t>
      </w:r>
      <w:r w:rsidRPr="00854594">
        <w:rPr>
          <w:rFonts w:cs="Arial"/>
        </w:rPr>
        <w:t xml:space="preserve"> must submit a separate </w:t>
      </w:r>
      <w:r w:rsidR="00FE6457">
        <w:rPr>
          <w:rFonts w:cs="Arial"/>
        </w:rPr>
        <w:t>g</w:t>
      </w:r>
      <w:r w:rsidR="005E0436">
        <w:rPr>
          <w:rFonts w:cs="Arial"/>
        </w:rPr>
        <w:t>rant</w:t>
      </w:r>
      <w:r w:rsidRPr="00854594">
        <w:rPr>
          <w:rFonts w:cs="Arial"/>
        </w:rPr>
        <w:t xml:space="preserve"> application for each sponsored organisation.</w:t>
      </w:r>
    </w:p>
    <w:p w14:paraId="64BD30BD" w14:textId="5B820202" w:rsidR="00810CE7" w:rsidRDefault="00951E3F" w:rsidP="00CC6590">
      <w:pPr>
        <w:pStyle w:val="ListBullet"/>
        <w:numPr>
          <w:ilvl w:val="0"/>
          <w:numId w:val="0"/>
        </w:numPr>
        <w:ind w:left="360" w:hanging="360"/>
      </w:pPr>
      <w:r>
        <w:t>To apply you must:</w:t>
      </w:r>
    </w:p>
    <w:p w14:paraId="4903AF88" w14:textId="36963446" w:rsidR="00810CE7" w:rsidRPr="00670D60" w:rsidRDefault="00810CE7" w:rsidP="00810CE7">
      <w:pPr>
        <w:pStyle w:val="ListBullet"/>
        <w:numPr>
          <w:ilvl w:val="0"/>
          <w:numId w:val="7"/>
        </w:numPr>
      </w:pPr>
      <w:proofErr w:type="gramStart"/>
      <w:r>
        <w:t>complete</w:t>
      </w:r>
      <w:proofErr w:type="gramEnd"/>
      <w:r>
        <w:t xml:space="preserve"> the online application form on </w:t>
      </w:r>
      <w:hyperlink r:id="rId24" w:history="1">
        <w:r w:rsidR="005E0436">
          <w:rPr>
            <w:rStyle w:val="Hyperlink"/>
          </w:rPr>
          <w:t>Gra</w:t>
        </w:r>
        <w:r w:rsidR="005E0436">
          <w:rPr>
            <w:rStyle w:val="Hyperlink"/>
          </w:rPr>
          <w:t>n</w:t>
        </w:r>
        <w:r w:rsidR="005E0436">
          <w:rPr>
            <w:rStyle w:val="Hyperlink"/>
          </w:rPr>
          <w:t>t</w:t>
        </w:r>
        <w:r w:rsidRPr="006740D4">
          <w:rPr>
            <w:rStyle w:val="Hyperlink"/>
          </w:rPr>
          <w:t>Connect</w:t>
        </w:r>
      </w:hyperlink>
      <w:r w:rsidR="007D6C90">
        <w:rPr>
          <w:rStyle w:val="Hyperlink"/>
        </w:rPr>
        <w:t xml:space="preserve"> </w:t>
      </w:r>
      <w:r w:rsidR="007D6C90">
        <w:t xml:space="preserve">and </w:t>
      </w:r>
      <w:hyperlink r:id="rId25" w:history="1">
        <w:r w:rsidR="007D6C90" w:rsidRPr="00A7274E">
          <w:rPr>
            <w:rStyle w:val="Hyperlink"/>
          </w:rPr>
          <w:t>Communit</w:t>
        </w:r>
        <w:r w:rsidR="007D6C90" w:rsidRPr="00A7274E">
          <w:rPr>
            <w:rStyle w:val="Hyperlink"/>
          </w:rPr>
          <w:t>y</w:t>
        </w:r>
        <w:r w:rsidR="007D6C90" w:rsidRPr="00A7274E">
          <w:rPr>
            <w:rStyle w:val="Hyperlink"/>
          </w:rPr>
          <w:t xml:space="preserve"> </w:t>
        </w:r>
        <w:r w:rsidR="007D6C90">
          <w:rPr>
            <w:rStyle w:val="Hyperlink"/>
          </w:rPr>
          <w:t>Grant</w:t>
        </w:r>
        <w:r w:rsidR="007D6C90" w:rsidRPr="00A7274E">
          <w:rPr>
            <w:rStyle w:val="Hyperlink"/>
          </w:rPr>
          <w:t>s Hub</w:t>
        </w:r>
      </w:hyperlink>
      <w:r w:rsidR="007D6C90">
        <w:t>.</w:t>
      </w:r>
    </w:p>
    <w:p w14:paraId="2D71CB53" w14:textId="77777777" w:rsidR="00810CE7" w:rsidRDefault="00810CE7" w:rsidP="00810CE7">
      <w:pPr>
        <w:pStyle w:val="ListBullet"/>
        <w:numPr>
          <w:ilvl w:val="0"/>
          <w:numId w:val="7"/>
        </w:numPr>
      </w:pPr>
      <w:r>
        <w:t>provide all the information requested</w:t>
      </w:r>
    </w:p>
    <w:p w14:paraId="0191FD9B" w14:textId="03DA287F" w:rsidR="00810CE7" w:rsidRPr="006B3380" w:rsidRDefault="00810CE7" w:rsidP="00810CE7">
      <w:pPr>
        <w:pStyle w:val="ListBullet"/>
        <w:numPr>
          <w:ilvl w:val="0"/>
          <w:numId w:val="7"/>
        </w:numPr>
      </w:pPr>
      <w:r w:rsidRPr="006B3380">
        <w:t>a</w:t>
      </w:r>
      <w:r w:rsidR="006B3380" w:rsidRPr="006B3380">
        <w:t>ddress all eligibility criteria</w:t>
      </w:r>
    </w:p>
    <w:p w14:paraId="58BADD9A" w14:textId="77777777" w:rsidR="00810CE7" w:rsidRPr="00D14444" w:rsidRDefault="00810CE7" w:rsidP="00810CE7">
      <w:pPr>
        <w:pStyle w:val="ListBullet"/>
        <w:numPr>
          <w:ilvl w:val="0"/>
          <w:numId w:val="7"/>
        </w:numPr>
      </w:pPr>
      <w:r>
        <w:t>include all necessary attachments</w:t>
      </w:r>
    </w:p>
    <w:p w14:paraId="13D442ED" w14:textId="423C8375" w:rsidR="00810CE7" w:rsidRDefault="00810CE7" w:rsidP="00A37202">
      <w:pPr>
        <w:pStyle w:val="ListBullet"/>
      </w:pPr>
      <w:proofErr w:type="gramStart"/>
      <w:r w:rsidRPr="003A7117">
        <w:t>submit</w:t>
      </w:r>
      <w:proofErr w:type="gramEnd"/>
      <w:r w:rsidRPr="003A7117">
        <w:t xml:space="preserve"> your application/s to </w:t>
      </w:r>
      <w:r>
        <w:t xml:space="preserve">the Community </w:t>
      </w:r>
      <w:r w:rsidR="005E0436">
        <w:t>Grant</w:t>
      </w:r>
      <w:r>
        <w:t xml:space="preserve">s Hub </w:t>
      </w:r>
      <w:r w:rsidR="0077600C">
        <w:t>by 11</w:t>
      </w:r>
      <w:r w:rsidR="00F23FC4">
        <w:t xml:space="preserve">:00 pm AEST on </w:t>
      </w:r>
      <w:r w:rsidR="00663386">
        <w:t>2</w:t>
      </w:r>
      <w:r w:rsidR="00A37202" w:rsidRPr="00A37202">
        <w:t xml:space="preserve"> </w:t>
      </w:r>
      <w:r w:rsidR="00663386">
        <w:t>May</w:t>
      </w:r>
      <w:r w:rsidR="00A37202" w:rsidRPr="00A37202">
        <w:t xml:space="preserve"> 2019.</w:t>
      </w:r>
    </w:p>
    <w:p w14:paraId="51184534" w14:textId="1F21A54C" w:rsidR="00810CE7" w:rsidRPr="00B72EE8" w:rsidRDefault="00810CE7" w:rsidP="00810CE7">
      <w:pPr>
        <w:pStyle w:val="ListBullet"/>
        <w:numPr>
          <w:ilvl w:val="0"/>
          <w:numId w:val="0"/>
        </w:numPr>
      </w:pPr>
      <w:r>
        <w:t xml:space="preserve">We will not provide application forms or accept applications for this </w:t>
      </w:r>
      <w:r w:rsidR="00FE6457">
        <w:t>g</w:t>
      </w:r>
      <w:r w:rsidR="005E0436">
        <w:t>rant</w:t>
      </w:r>
      <w:r>
        <w:t xml:space="preserve"> opportunity by fax or mail.</w:t>
      </w:r>
    </w:p>
    <w:p w14:paraId="2B23C431" w14:textId="389548E7" w:rsidR="00810CE7" w:rsidRDefault="00810CE7" w:rsidP="00810CE7">
      <w:r>
        <w:t>The application form includes help information. You</w:t>
      </w:r>
      <w:r w:rsidRPr="00B72EE8">
        <w:t xml:space="preserve"> are</w:t>
      </w:r>
      <w:r>
        <w:t xml:space="preserve"> responsible for making sure your</w:t>
      </w:r>
      <w:r w:rsidRPr="00B72EE8">
        <w:t xml:space="preserve"> application is complete and </w:t>
      </w:r>
      <w:r w:rsidRPr="00CC6590">
        <w:t xml:space="preserve">accurate. </w:t>
      </w:r>
      <w:r w:rsidR="00E24FCC" w:rsidRPr="00CC6590">
        <w:t xml:space="preserve">Please note that the workload information in the form is essential to the accurate calculation of </w:t>
      </w:r>
      <w:r w:rsidR="00FE6457">
        <w:t>g</w:t>
      </w:r>
      <w:r w:rsidR="005E0436">
        <w:t>rant</w:t>
      </w:r>
      <w:r w:rsidR="00E24FCC" w:rsidRPr="00CC6590">
        <w:t xml:space="preserve"> amounts. </w:t>
      </w:r>
      <w:r w:rsidRPr="00CC6590">
        <w:t xml:space="preserve">Giving </w:t>
      </w:r>
      <w:r w:rsidRPr="00B72EE8">
        <w:t>false or misleading information</w:t>
      </w:r>
      <w:r>
        <w:t xml:space="preserve"> is a serious offence under the</w:t>
      </w:r>
      <w:r>
        <w:rPr>
          <w:rStyle w:val="Hyperlink"/>
          <w:i/>
        </w:rPr>
        <w:t xml:space="preserve"> </w:t>
      </w:r>
      <w:hyperlink r:id="rId26" w:history="1">
        <w:r w:rsidRPr="0008479B">
          <w:rPr>
            <w:rStyle w:val="Hyperlink"/>
            <w:i/>
          </w:rPr>
          <w:t>Criminal</w:t>
        </w:r>
        <w:r w:rsidRPr="0008479B">
          <w:rPr>
            <w:rStyle w:val="Hyperlink"/>
            <w:i/>
          </w:rPr>
          <w:t xml:space="preserve"> </w:t>
        </w:r>
        <w:r w:rsidRPr="0008479B">
          <w:rPr>
            <w:rStyle w:val="Hyperlink"/>
            <w:i/>
          </w:rPr>
          <w:t>Code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162A5FA6" w14:textId="5AF6A88F" w:rsidR="00810CE7" w:rsidRPr="00854594" w:rsidRDefault="00810CE7" w:rsidP="00854594">
      <w:pPr>
        <w:rPr>
          <w:rFonts w:cs="Arial"/>
        </w:rPr>
      </w:pPr>
      <w:r w:rsidRPr="00854594">
        <w:rPr>
          <w:rFonts w:cs="Arial"/>
        </w:rPr>
        <w:t xml:space="preserve">If you need more help about the application process, submitting an application online, have any technical difficulties or find an error in your application after submission, but before the closing date and time, you should contact the Community </w:t>
      </w:r>
      <w:r w:rsidR="005E0436">
        <w:rPr>
          <w:rFonts w:cs="Arial"/>
        </w:rPr>
        <w:t>Grant</w:t>
      </w:r>
      <w:r w:rsidRPr="00854594">
        <w:rPr>
          <w:rFonts w:cs="Arial"/>
        </w:rPr>
        <w:t xml:space="preserve">s Hub immediately on 1800 020 283 or email </w:t>
      </w:r>
      <w:hyperlink r:id="rId27" w:history="1">
        <w:r w:rsidR="00FE6457" w:rsidRPr="00CC4F3A">
          <w:rPr>
            <w:rStyle w:val="Hyperlink"/>
            <w:rFonts w:cs="Arial"/>
          </w:rPr>
          <w:t>support@communitygrants.gov.au</w:t>
        </w:r>
      </w:hyperlink>
      <w:r w:rsidRPr="00854594">
        <w:rPr>
          <w:rFonts w:cs="Arial"/>
        </w:rPr>
        <w:t xml:space="preserve">. The Community </w:t>
      </w:r>
      <w:r w:rsidR="005E0436">
        <w:rPr>
          <w:rFonts w:cs="Arial"/>
        </w:rPr>
        <w:t>Grant</w:t>
      </w:r>
      <w:r w:rsidRPr="00854594">
        <w:rPr>
          <w:rFonts w:cs="Arial"/>
        </w:rPr>
        <w:t>s Hub do not have to accept any additional information, or requests from you to correct your application after the closing time.</w:t>
      </w:r>
    </w:p>
    <w:p w14:paraId="72A42098" w14:textId="191F20CA" w:rsidR="00810CE7" w:rsidRPr="00854594" w:rsidRDefault="00810CE7" w:rsidP="00854594">
      <w:pPr>
        <w:rPr>
          <w:rFonts w:cs="Arial"/>
        </w:rPr>
      </w:pPr>
      <w:r w:rsidRPr="00854594">
        <w:rPr>
          <w:rFonts w:cs="Arial"/>
        </w:rPr>
        <w:t>You cannot change your application after the closing date an</w:t>
      </w:r>
      <w:r w:rsidR="00951E3F">
        <w:rPr>
          <w:rFonts w:cs="Arial"/>
        </w:rPr>
        <w:t>d time.</w:t>
      </w:r>
    </w:p>
    <w:p w14:paraId="1D835764" w14:textId="06D01C23" w:rsidR="00810CE7" w:rsidRPr="00854594" w:rsidRDefault="00810CE7" w:rsidP="00854594">
      <w:pPr>
        <w:rPr>
          <w:rFonts w:cs="Arial"/>
        </w:rPr>
      </w:pPr>
      <w:r w:rsidRPr="00854594">
        <w:rPr>
          <w:rFonts w:cs="Arial"/>
        </w:rPr>
        <w:t>If we find an error or something missing, we may ask you for clarification or additional information</w:t>
      </w:r>
      <w:r w:rsidR="00854594" w:rsidRPr="00854594">
        <w:rPr>
          <w:rFonts w:cs="Arial"/>
        </w:rPr>
        <w:t>.</w:t>
      </w:r>
      <w:r w:rsidRPr="00854594">
        <w:rPr>
          <w:rFonts w:cs="Arial"/>
        </w:rPr>
        <w:t xml:space="preserve"> This will not change the nature of your application. However, we can refuse to accept any additional information from you that would change your appl</w:t>
      </w:r>
      <w:r w:rsidR="00951E3F">
        <w:rPr>
          <w:rFonts w:cs="Arial"/>
        </w:rPr>
        <w:t>ication after the closing time.</w:t>
      </w:r>
    </w:p>
    <w:p w14:paraId="52BC47A8" w14:textId="62362952" w:rsidR="00810CE7" w:rsidRPr="00854594" w:rsidRDefault="00810CE7" w:rsidP="00854594">
      <w:pPr>
        <w:rPr>
          <w:rFonts w:cs="Arial"/>
        </w:rPr>
      </w:pPr>
      <w:r w:rsidRPr="00854594">
        <w:rPr>
          <w:rFonts w:cs="Arial"/>
        </w:rPr>
        <w:t>You should keep a copy of your applicatio</w:t>
      </w:r>
      <w:r w:rsidR="00951E3F">
        <w:rPr>
          <w:rFonts w:cs="Arial"/>
        </w:rPr>
        <w:t>n and any supporting documents.</w:t>
      </w:r>
    </w:p>
    <w:p w14:paraId="57ABA273" w14:textId="60F8ACBE" w:rsidR="00854594" w:rsidRPr="00854594" w:rsidRDefault="00810CE7" w:rsidP="00854594">
      <w:pPr>
        <w:rPr>
          <w:rFonts w:cs="Arial"/>
        </w:rPr>
      </w:pPr>
      <w:r w:rsidRPr="00854594">
        <w:rPr>
          <w:rFonts w:cs="Arial"/>
        </w:rPr>
        <w:t>You will receive an automated notification acknowledging the receipt of your applica</w:t>
      </w:r>
      <w:r w:rsidR="00CC6590">
        <w:rPr>
          <w:rFonts w:cs="Arial"/>
        </w:rPr>
        <w:t>tion.</w:t>
      </w:r>
    </w:p>
    <w:p w14:paraId="0D09FF36" w14:textId="77777777" w:rsidR="00810CE7" w:rsidRDefault="00810CE7" w:rsidP="00810CE7">
      <w:pPr>
        <w:pStyle w:val="Heading3"/>
      </w:pPr>
      <w:bookmarkStart w:id="100" w:name="_Toc525295534"/>
      <w:bookmarkStart w:id="101" w:name="_Toc525552132"/>
      <w:bookmarkStart w:id="102" w:name="_Toc525722832"/>
      <w:bookmarkStart w:id="103" w:name="_Toc535412662"/>
      <w:bookmarkStart w:id="104" w:name="_Toc4494503"/>
      <w:bookmarkEnd w:id="100"/>
      <w:bookmarkEnd w:id="101"/>
      <w:bookmarkEnd w:id="102"/>
      <w:r>
        <w:t>Attachments to the application</w:t>
      </w:r>
      <w:bookmarkEnd w:id="103"/>
      <w:bookmarkEnd w:id="104"/>
    </w:p>
    <w:p w14:paraId="0333E582" w14:textId="25E8A839" w:rsidR="00810CE7" w:rsidRPr="001A2806" w:rsidRDefault="00373471" w:rsidP="00810CE7">
      <w:r w:rsidRPr="00373471">
        <w:rPr>
          <w:iCs/>
        </w:rPr>
        <w:t xml:space="preserve">If you are applying as a sponsoring </w:t>
      </w:r>
      <w:r w:rsidR="00A1713B">
        <w:rPr>
          <w:iCs/>
        </w:rPr>
        <w:t>applicant</w:t>
      </w:r>
      <w:r w:rsidRPr="00373471">
        <w:rPr>
          <w:iCs/>
        </w:rPr>
        <w:t>,</w:t>
      </w:r>
      <w:r>
        <w:rPr>
          <w:iCs/>
        </w:rPr>
        <w:t xml:space="preserve"> </w:t>
      </w:r>
      <w:r w:rsidR="00810CE7" w:rsidRPr="00D64802">
        <w:rPr>
          <w:iCs/>
        </w:rPr>
        <w:t xml:space="preserve">the following supporting document </w:t>
      </w:r>
      <w:proofErr w:type="gramStart"/>
      <w:r w:rsidR="00B505D0">
        <w:rPr>
          <w:iCs/>
        </w:rPr>
        <w:t xml:space="preserve">must </w:t>
      </w:r>
      <w:r w:rsidR="00810CE7" w:rsidRPr="00D64802">
        <w:rPr>
          <w:iCs/>
        </w:rPr>
        <w:t>be attached</w:t>
      </w:r>
      <w:proofErr w:type="gramEnd"/>
      <w:r w:rsidR="00810CE7" w:rsidRPr="00D64802">
        <w:rPr>
          <w:iCs/>
        </w:rPr>
        <w:t xml:space="preserve"> to your application</w:t>
      </w:r>
      <w:r w:rsidR="00810CE7">
        <w:rPr>
          <w:iCs/>
        </w:rPr>
        <w:t>.</w:t>
      </w:r>
      <w:r w:rsidR="00810CE7" w:rsidRPr="00D64802">
        <w:t xml:space="preserve"> </w:t>
      </w:r>
      <w:r w:rsidR="00810CE7">
        <w:t xml:space="preserve">Templates </w:t>
      </w:r>
      <w:proofErr w:type="gramStart"/>
      <w:r w:rsidR="00810CE7">
        <w:t>are provided</w:t>
      </w:r>
      <w:proofErr w:type="gramEnd"/>
      <w:r w:rsidR="00810CE7">
        <w:t xml:space="preserve"> for your use with the </w:t>
      </w:r>
      <w:r w:rsidR="00FE6457">
        <w:t>g</w:t>
      </w:r>
      <w:r w:rsidR="005E0436">
        <w:t>rant</w:t>
      </w:r>
      <w:r w:rsidR="00810CE7">
        <w:t xml:space="preserve"> opportunity documents as specified</w:t>
      </w:r>
      <w:r w:rsidR="00810CE7" w:rsidRPr="00B72EE8">
        <w:t>:</w:t>
      </w:r>
    </w:p>
    <w:p w14:paraId="78F8640C" w14:textId="54D6AB23" w:rsidR="00810CE7" w:rsidRPr="00854594" w:rsidRDefault="00854594" w:rsidP="00854594">
      <w:pPr>
        <w:pStyle w:val="ListBullet"/>
      </w:pPr>
      <w:r w:rsidRPr="00854594">
        <w:t>Letter of Declaration confirming sponsorship</w:t>
      </w:r>
      <w:r w:rsidR="00810CE7" w:rsidRPr="00854594">
        <w:t xml:space="preserve"> – mandatary template </w:t>
      </w:r>
      <w:r w:rsidR="00810CE7">
        <w:t xml:space="preserve">provided. </w:t>
      </w:r>
      <w:r>
        <w:t xml:space="preserve">This is to </w:t>
      </w:r>
      <w:proofErr w:type="gramStart"/>
      <w:r>
        <w:t xml:space="preserve">be </w:t>
      </w:r>
      <w:r w:rsidRPr="00854594">
        <w:t>completed</w:t>
      </w:r>
      <w:proofErr w:type="gramEnd"/>
      <w:r w:rsidRPr="00854594">
        <w:t xml:space="preserve"> by the sponsored organisation</w:t>
      </w:r>
      <w:r>
        <w:t>.</w:t>
      </w:r>
    </w:p>
    <w:p w14:paraId="2F46EE40" w14:textId="41F5B5C6" w:rsidR="00810CE7" w:rsidRPr="00400EC3" w:rsidRDefault="00810CE7" w:rsidP="00810CE7">
      <w:r w:rsidRPr="00400EC3">
        <w:t xml:space="preserve">If a mandatory template is not used your application will be considered non-compliant and </w:t>
      </w:r>
      <w:r w:rsidR="00951E3F">
        <w:t>will not proceed to assessment.</w:t>
      </w:r>
    </w:p>
    <w:p w14:paraId="4F2ECF90" w14:textId="1BC4C5F9" w:rsidR="00810CE7" w:rsidRDefault="00810CE7" w:rsidP="00810CE7">
      <w:r>
        <w:t>You must attach s</w:t>
      </w:r>
      <w:r w:rsidRPr="00B72EE8">
        <w:t xml:space="preserve">upporting documentation </w:t>
      </w:r>
      <w:r>
        <w:t>according to the instructions provided within the application form. You should only attach requested documents. We will not consider information in att</w:t>
      </w:r>
      <w:r w:rsidR="00951E3F">
        <w:t>achments we have not asked for.</w:t>
      </w:r>
    </w:p>
    <w:p w14:paraId="51DD97A3" w14:textId="3699CC6A" w:rsidR="00810CE7" w:rsidRDefault="00810CE7" w:rsidP="00810CE7">
      <w:r w:rsidRPr="006A44FD">
        <w:rPr>
          <w:b/>
        </w:rPr>
        <w:t>Please note</w:t>
      </w:r>
      <w:r>
        <w:t>: There is a</w:t>
      </w:r>
      <w:r w:rsidR="00951E3F">
        <w:t xml:space="preserve"> 2mb limit for each attachment.</w:t>
      </w:r>
    </w:p>
    <w:p w14:paraId="7B5F216F" w14:textId="7ED412EB" w:rsidR="00810CE7" w:rsidRDefault="00810CE7" w:rsidP="00810CE7">
      <w:pPr>
        <w:pStyle w:val="Heading3"/>
      </w:pPr>
      <w:bookmarkStart w:id="105" w:name="_Toc535412664"/>
      <w:bookmarkStart w:id="106" w:name="_Toc4494504"/>
      <w:r>
        <w:t xml:space="preserve">Timing of </w:t>
      </w:r>
      <w:r w:rsidR="00FE6457">
        <w:t>g</w:t>
      </w:r>
      <w:r w:rsidR="005E0436">
        <w:t>rant</w:t>
      </w:r>
      <w:r>
        <w:t xml:space="preserve"> opportunity processes</w:t>
      </w:r>
      <w:bookmarkEnd w:id="105"/>
      <w:bookmarkEnd w:id="106"/>
    </w:p>
    <w:p w14:paraId="7AB955C3" w14:textId="77777777" w:rsidR="00A45FE2" w:rsidRDefault="00810CE7" w:rsidP="00810CE7">
      <w:r>
        <w:t>You must submit an application between the published opening and closing dates.</w:t>
      </w:r>
    </w:p>
    <w:p w14:paraId="3EFF6493" w14:textId="77777777" w:rsidR="00A45FE2" w:rsidRDefault="00A45FE2">
      <w:pPr>
        <w:spacing w:before="0" w:after="0" w:line="240" w:lineRule="auto"/>
      </w:pPr>
      <w:r>
        <w:br w:type="page"/>
      </w:r>
    </w:p>
    <w:p w14:paraId="0BD9D2FC" w14:textId="01D0B6BF" w:rsidR="00FE6457" w:rsidRDefault="00A45FE2" w:rsidP="00810CE7">
      <w:pPr>
        <w:rPr>
          <w:b/>
        </w:rPr>
      </w:pPr>
      <w:r>
        <w:rPr>
          <w:b/>
        </w:rPr>
        <w:lastRenderedPageBreak/>
        <w:t xml:space="preserve"> </w:t>
      </w:r>
    </w:p>
    <w:p w14:paraId="13E4C572" w14:textId="307ECF0C" w:rsidR="00810CE7" w:rsidRPr="00587B4B" w:rsidRDefault="00810CE7" w:rsidP="00810CE7">
      <w:pPr>
        <w:rPr>
          <w:b/>
        </w:rPr>
      </w:pPr>
      <w:r w:rsidRPr="00587B4B">
        <w:rPr>
          <w:b/>
        </w:rPr>
        <w:t xml:space="preserve">Late applications </w:t>
      </w:r>
    </w:p>
    <w:p w14:paraId="4A776FFE" w14:textId="074D418B" w:rsidR="00810CE7" w:rsidRDefault="00810CE7" w:rsidP="00421EBD">
      <w:r>
        <w:t xml:space="preserve">We will not accept late applications unless </w:t>
      </w:r>
      <w:r w:rsidR="004B5E04">
        <w:t>you</w:t>
      </w:r>
      <w:r>
        <w:t xml:space="preserve"> ha</w:t>
      </w:r>
      <w:r w:rsidR="003D05C3">
        <w:t>ve</w:t>
      </w:r>
      <w:r>
        <w:t xml:space="preserve"> experienced exceptional circumstances that prevent the submission of the application. Broadly, exceptional circumstances are events characterised by one or more of the following:</w:t>
      </w:r>
    </w:p>
    <w:p w14:paraId="63104B59" w14:textId="77777777" w:rsidR="00810CE7" w:rsidRPr="00A21E0A" w:rsidRDefault="00810CE7" w:rsidP="00421EBD">
      <w:pPr>
        <w:pStyle w:val="ListParagraph"/>
        <w:numPr>
          <w:ilvl w:val="0"/>
          <w:numId w:val="20"/>
        </w:numPr>
        <w:contextualSpacing w:val="0"/>
        <w:rPr>
          <w:rFonts w:cs="Arial"/>
          <w:szCs w:val="22"/>
        </w:rPr>
      </w:pPr>
      <w:r w:rsidRPr="00A21E0A">
        <w:rPr>
          <w:rFonts w:cs="Arial"/>
          <w:szCs w:val="22"/>
        </w:rPr>
        <w:t>reasonably unforeseeable</w:t>
      </w:r>
    </w:p>
    <w:p w14:paraId="03277AA4" w14:textId="7B9D8E72" w:rsidR="00810CE7" w:rsidRPr="00A21E0A" w:rsidRDefault="00810CE7" w:rsidP="00421EBD">
      <w:pPr>
        <w:pStyle w:val="ListParagraph"/>
        <w:numPr>
          <w:ilvl w:val="0"/>
          <w:numId w:val="20"/>
        </w:numPr>
        <w:contextualSpacing w:val="0"/>
        <w:rPr>
          <w:rFonts w:cs="Arial"/>
          <w:szCs w:val="22"/>
        </w:rPr>
      </w:pPr>
      <w:r w:rsidRPr="00A21E0A">
        <w:rPr>
          <w:rFonts w:cs="Arial"/>
          <w:szCs w:val="22"/>
        </w:rPr>
        <w:t xml:space="preserve">beyond </w:t>
      </w:r>
      <w:r w:rsidR="004B5E04">
        <w:rPr>
          <w:rFonts w:cs="Arial"/>
          <w:szCs w:val="22"/>
        </w:rPr>
        <w:t>your</w:t>
      </w:r>
      <w:r w:rsidRPr="00A21E0A">
        <w:rPr>
          <w:rFonts w:cs="Arial"/>
          <w:szCs w:val="22"/>
        </w:rPr>
        <w:t xml:space="preserve"> control</w:t>
      </w:r>
    </w:p>
    <w:p w14:paraId="1C9888DF" w14:textId="4771E1C8" w:rsidR="00810CE7" w:rsidRPr="00A21E0A" w:rsidRDefault="00810CE7" w:rsidP="00421EBD">
      <w:pPr>
        <w:pStyle w:val="ListParagraph"/>
        <w:numPr>
          <w:ilvl w:val="0"/>
          <w:numId w:val="20"/>
        </w:numPr>
        <w:contextualSpacing w:val="0"/>
        <w:rPr>
          <w:rFonts w:cs="Arial"/>
          <w:szCs w:val="22"/>
        </w:rPr>
      </w:pPr>
      <w:proofErr w:type="gramStart"/>
      <w:r w:rsidRPr="00A21E0A">
        <w:rPr>
          <w:rFonts w:cs="Arial"/>
          <w:szCs w:val="22"/>
        </w:rPr>
        <w:t>unable</w:t>
      </w:r>
      <w:proofErr w:type="gramEnd"/>
      <w:r w:rsidRPr="00A21E0A">
        <w:rPr>
          <w:rFonts w:cs="Arial"/>
          <w:szCs w:val="22"/>
        </w:rPr>
        <w:t xml:space="preserve"> to be managed or resolved</w:t>
      </w:r>
      <w:r w:rsidR="00951E3F">
        <w:rPr>
          <w:rFonts w:cs="Arial"/>
          <w:szCs w:val="22"/>
        </w:rPr>
        <w:t xml:space="preserve"> within the application period.</w:t>
      </w:r>
    </w:p>
    <w:p w14:paraId="22C79BB2" w14:textId="77777777" w:rsidR="00810CE7" w:rsidRPr="00A21E0A" w:rsidRDefault="00810CE7" w:rsidP="00421EBD">
      <w:pPr>
        <w:rPr>
          <w:rFonts w:ascii="Calibri" w:hAnsi="Calibri" w:cs="Calibri"/>
          <w:sz w:val="22"/>
          <w:szCs w:val="22"/>
        </w:rPr>
      </w:pPr>
      <w:r>
        <w:t xml:space="preserve">Exceptional circumstances </w:t>
      </w:r>
      <w:proofErr w:type="gramStart"/>
      <w:r>
        <w:t>will be considered</w:t>
      </w:r>
      <w:proofErr w:type="gramEnd"/>
      <w:r>
        <w:t xml:space="preserve"> on their merits and in accordance with probity principles.</w:t>
      </w:r>
    </w:p>
    <w:p w14:paraId="5EACCD7C" w14:textId="77777777" w:rsidR="00810CE7" w:rsidRDefault="00810CE7" w:rsidP="00421EBD">
      <w:pPr>
        <w:rPr>
          <w:b/>
          <w:bCs/>
        </w:rPr>
      </w:pPr>
      <w:r>
        <w:rPr>
          <w:b/>
          <w:bCs/>
        </w:rPr>
        <w:t>How to lodge a late application</w:t>
      </w:r>
    </w:p>
    <w:p w14:paraId="2653F560" w14:textId="21A6A706" w:rsidR="00810CE7" w:rsidRDefault="004B5E04" w:rsidP="00421EBD">
      <w:r>
        <w:t>You</w:t>
      </w:r>
      <w:r w:rsidR="00810CE7">
        <w:t xml:space="preserve"> seeking to submit a late application will be required to submit a late application request to the Community </w:t>
      </w:r>
      <w:r w:rsidR="005E0436">
        <w:t>Grant</w:t>
      </w:r>
      <w:r w:rsidR="00810CE7">
        <w:t xml:space="preserve">s Hub via </w:t>
      </w:r>
      <w:hyperlink r:id="rId28" w:history="1">
        <w:r w:rsidR="00FE6457" w:rsidRPr="00CC4F3A">
          <w:rPr>
            <w:rStyle w:val="Hyperlink"/>
          </w:rPr>
          <w:t>support@communitygrants.gov.au</w:t>
        </w:r>
      </w:hyperlink>
      <w:r w:rsidR="00810CE7">
        <w:t>.</w:t>
      </w:r>
    </w:p>
    <w:p w14:paraId="7DF929DB" w14:textId="6F46A2D9" w:rsidR="00810CE7" w:rsidRPr="00A21E0A" w:rsidRDefault="00810CE7" w:rsidP="00421EBD">
      <w:pPr>
        <w:pStyle w:val="BodyText"/>
        <w:spacing w:before="40" w:line="280" w:lineRule="atLeast"/>
        <w:rPr>
          <w:sz w:val="20"/>
        </w:rPr>
      </w:pPr>
      <w:r w:rsidRPr="00A21E0A">
        <w:rPr>
          <w:sz w:val="20"/>
        </w:rPr>
        <w:t xml:space="preserve">The request should include a detailed explanation of the circumstances that prevented the application </w:t>
      </w:r>
      <w:proofErr w:type="gramStart"/>
      <w:r w:rsidRPr="00A21E0A">
        <w:rPr>
          <w:sz w:val="20"/>
        </w:rPr>
        <w:t>being submitted</w:t>
      </w:r>
      <w:proofErr w:type="gramEnd"/>
      <w:r w:rsidRPr="00A21E0A">
        <w:rPr>
          <w:sz w:val="20"/>
        </w:rPr>
        <w:t xml:space="preserve"> prior to the closing time. Where appropriate, supporting evidence </w:t>
      </w:r>
      <w:proofErr w:type="gramStart"/>
      <w:r w:rsidRPr="00A21E0A">
        <w:rPr>
          <w:sz w:val="20"/>
        </w:rPr>
        <w:t>can be provided</w:t>
      </w:r>
      <w:proofErr w:type="gramEnd"/>
      <w:r w:rsidRPr="00A21E0A">
        <w:rPr>
          <w:sz w:val="20"/>
        </w:rPr>
        <w:t xml:space="preserve"> to verify the claim of exceptional circums</w:t>
      </w:r>
      <w:r w:rsidR="00951E3F">
        <w:rPr>
          <w:sz w:val="20"/>
        </w:rPr>
        <w:t>tances.</w:t>
      </w:r>
    </w:p>
    <w:p w14:paraId="5AC7A96C" w14:textId="7C7678C0" w:rsidR="00810CE7" w:rsidRDefault="00810CE7" w:rsidP="00421EBD">
      <w:r>
        <w:t xml:space="preserve">Written requests to lodge a late application </w:t>
      </w:r>
      <w:proofErr w:type="gramStart"/>
      <w:r>
        <w:t>will only be accepted</w:t>
      </w:r>
      <w:proofErr w:type="gramEnd"/>
      <w:r>
        <w:t xml:space="preserve"> within three days after the </w:t>
      </w:r>
      <w:r w:rsidR="00FE6457">
        <w:t>g</w:t>
      </w:r>
      <w:r w:rsidR="005E0436">
        <w:t>rant</w:t>
      </w:r>
      <w:r w:rsidR="00951E3F">
        <w:t xml:space="preserve"> opportunity has closed.</w:t>
      </w:r>
    </w:p>
    <w:p w14:paraId="38BB7F9B" w14:textId="77777777" w:rsidR="00810CE7" w:rsidRPr="00A21E0A" w:rsidRDefault="00810CE7" w:rsidP="00421EBD">
      <w:pPr>
        <w:rPr>
          <w:rFonts w:ascii="Times New Roman" w:hAnsi="Times New Roman"/>
          <w:sz w:val="24"/>
          <w:szCs w:val="24"/>
          <w:lang w:eastAsia="en-AU"/>
        </w:rPr>
      </w:pPr>
      <w:r>
        <w:t>The Delegate or their appointed representative</w:t>
      </w:r>
      <w:r>
        <w:rPr>
          <w:rStyle w:val="FootnoteReference"/>
        </w:rPr>
        <w:footnoteReference w:customMarkFollows="1" w:id="9"/>
        <w:t>[1]</w:t>
      </w:r>
      <w:r>
        <w:t xml:space="preserve"> will determine whether a late application </w:t>
      </w:r>
      <w:proofErr w:type="gramStart"/>
      <w:r>
        <w:t>will be accepted</w:t>
      </w:r>
      <w:proofErr w:type="gramEnd"/>
      <w:r>
        <w:t>. The decision of the delegate will be final and not be subject to a review or appeals process.</w:t>
      </w:r>
    </w:p>
    <w:p w14:paraId="0C1B4251" w14:textId="580E4460" w:rsidR="00810CE7" w:rsidRPr="009B46E3" w:rsidRDefault="00810CE7" w:rsidP="00421EBD">
      <w:pPr>
        <w:rPr>
          <w:sz w:val="22"/>
          <w:szCs w:val="22"/>
        </w:rPr>
      </w:pPr>
      <w:r>
        <w:t xml:space="preserve">Once the outcome is determined, the Community </w:t>
      </w:r>
      <w:r w:rsidR="005E0436">
        <w:t>Grant</w:t>
      </w:r>
      <w:r>
        <w:t xml:space="preserve">s Hub will advise </w:t>
      </w:r>
      <w:r w:rsidR="004B5E04">
        <w:t>you</w:t>
      </w:r>
      <w:r>
        <w:t xml:space="preserve"> if their request is accepted or declined.</w:t>
      </w:r>
    </w:p>
    <w:p w14:paraId="0CCBCB36" w14:textId="6B5870D2" w:rsidR="00810CE7" w:rsidRPr="00587B4B" w:rsidRDefault="00810CE7" w:rsidP="00421EBD">
      <w:pPr>
        <w:rPr>
          <w:b/>
        </w:rPr>
      </w:pPr>
      <w:r w:rsidRPr="00632292">
        <w:rPr>
          <w:b/>
        </w:rPr>
        <w:t xml:space="preserve">Expected timing for this </w:t>
      </w:r>
      <w:r w:rsidR="00FE6457">
        <w:rPr>
          <w:b/>
        </w:rPr>
        <w:t>g</w:t>
      </w:r>
      <w:r w:rsidR="005E0436">
        <w:rPr>
          <w:b/>
        </w:rPr>
        <w:t>rant</w:t>
      </w:r>
      <w:r w:rsidR="00951E3F">
        <w:rPr>
          <w:b/>
        </w:rPr>
        <w:t xml:space="preserve"> opportunity</w:t>
      </w:r>
    </w:p>
    <w:p w14:paraId="013F896C" w14:textId="3FD6EC27" w:rsidR="00810CE7" w:rsidRDefault="00810CE7" w:rsidP="00421EBD">
      <w:r>
        <w:t xml:space="preserve">If you are successful, you will be expected to start </w:t>
      </w:r>
      <w:r w:rsidRPr="004220BC">
        <w:t xml:space="preserve">your </w:t>
      </w:r>
      <w:r w:rsidR="004220BC" w:rsidRPr="004220BC">
        <w:t>project</w:t>
      </w:r>
      <w:r w:rsidRPr="004220BC">
        <w:t xml:space="preserve"> </w:t>
      </w:r>
      <w:r w:rsidR="004220BC" w:rsidRPr="004220BC">
        <w:t xml:space="preserve">around </w:t>
      </w:r>
      <w:r w:rsidR="006E49BF">
        <w:t>1 July 2019</w:t>
      </w:r>
      <w:r>
        <w:t>.</w:t>
      </w:r>
    </w:p>
    <w:p w14:paraId="7D87AD8D" w14:textId="199EC7DC" w:rsidR="00810CE7" w:rsidRPr="00456DA5" w:rsidRDefault="00810CE7" w:rsidP="00421EBD">
      <w:pPr>
        <w:pStyle w:val="Caption"/>
        <w:keepNext/>
        <w:spacing w:before="40"/>
        <w:rPr>
          <w:color w:val="auto"/>
        </w:rPr>
      </w:pPr>
      <w:r w:rsidRPr="00456DA5">
        <w:rPr>
          <w:bCs/>
          <w:color w:val="auto"/>
        </w:rPr>
        <w:t xml:space="preserve">Table 1: Expected timing for this </w:t>
      </w:r>
      <w:r w:rsidR="00FE6457">
        <w:rPr>
          <w:bCs/>
          <w:color w:val="auto"/>
        </w:rPr>
        <w:t>g</w:t>
      </w:r>
      <w:r w:rsidR="005E0436">
        <w:rPr>
          <w:bCs/>
          <w:color w:val="auto"/>
        </w:rPr>
        <w:t>rant</w:t>
      </w:r>
      <w:r w:rsidRPr="00456DA5">
        <w:rPr>
          <w:bCs/>
          <w:color w:val="auto"/>
        </w:rPr>
        <w:t xml:space="preserve"> opportunity</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810CE7" w:rsidRPr="00DB5819" w14:paraId="0AD6CE0F" w14:textId="77777777" w:rsidTr="00CB3E56">
        <w:trPr>
          <w:cantSplit/>
          <w:tblHeader/>
        </w:trPr>
        <w:tc>
          <w:tcPr>
            <w:tcW w:w="4815" w:type="dxa"/>
            <w:shd w:val="clear" w:color="auto" w:fill="264F90"/>
          </w:tcPr>
          <w:p w14:paraId="5919F8B4" w14:textId="77777777" w:rsidR="00810CE7" w:rsidRPr="00DB5819" w:rsidRDefault="00810CE7" w:rsidP="00CB3E56">
            <w:pPr>
              <w:pStyle w:val="TableHeadingNumbered"/>
            </w:pPr>
            <w:r w:rsidRPr="00DB5819">
              <w:t>Activity</w:t>
            </w:r>
          </w:p>
        </w:tc>
        <w:tc>
          <w:tcPr>
            <w:tcW w:w="3974" w:type="dxa"/>
            <w:shd w:val="clear" w:color="auto" w:fill="264F90"/>
          </w:tcPr>
          <w:p w14:paraId="5466E7C8" w14:textId="77777777" w:rsidR="00810CE7" w:rsidRPr="00DB5819" w:rsidRDefault="00810CE7" w:rsidP="00CB3E56">
            <w:pPr>
              <w:pStyle w:val="TableHeadingNumbered"/>
            </w:pPr>
            <w:r w:rsidRPr="00DB5819">
              <w:t>Timeframe</w:t>
            </w:r>
          </w:p>
        </w:tc>
      </w:tr>
      <w:tr w:rsidR="00FB20B8" w14:paraId="6A48AACB" w14:textId="77777777" w:rsidTr="00CB3E56">
        <w:trPr>
          <w:cantSplit/>
        </w:trPr>
        <w:tc>
          <w:tcPr>
            <w:tcW w:w="4815" w:type="dxa"/>
          </w:tcPr>
          <w:p w14:paraId="2EF8A265" w14:textId="6A59F6EE" w:rsidR="00FB20B8" w:rsidRPr="00B16B54" w:rsidRDefault="006A4ED4" w:rsidP="00CB3E56">
            <w:pPr>
              <w:pStyle w:val="TableText"/>
            </w:pPr>
            <w:r>
              <w:t>Application p</w:t>
            </w:r>
            <w:r w:rsidR="00FB20B8">
              <w:t>eriod</w:t>
            </w:r>
          </w:p>
        </w:tc>
        <w:tc>
          <w:tcPr>
            <w:tcW w:w="3974" w:type="dxa"/>
          </w:tcPr>
          <w:p w14:paraId="137AD4F6" w14:textId="1B62AA91" w:rsidR="00FB20B8" w:rsidRPr="004220BC" w:rsidRDefault="00FB20B8" w:rsidP="0077600C">
            <w:pPr>
              <w:pStyle w:val="TableText"/>
            </w:pPr>
            <w:r>
              <w:t xml:space="preserve">27 March 2019 to </w:t>
            </w:r>
            <w:r w:rsidR="0077600C">
              <w:t>11</w:t>
            </w:r>
            <w:r w:rsidR="00691392">
              <w:t>:00</w:t>
            </w:r>
            <w:r w:rsidR="00F23FC4">
              <w:t xml:space="preserve"> </w:t>
            </w:r>
            <w:r w:rsidR="0077600C" w:rsidRPr="00A37202">
              <w:t xml:space="preserve">pm AEST </w:t>
            </w:r>
            <w:r w:rsidR="00F23FC4">
              <w:t xml:space="preserve">on </w:t>
            </w:r>
            <w:r w:rsidR="00F23FC4">
              <w:br/>
            </w:r>
            <w:r>
              <w:t>2 May 2019</w:t>
            </w:r>
          </w:p>
        </w:tc>
      </w:tr>
      <w:tr w:rsidR="00810CE7" w14:paraId="4CF8640B" w14:textId="77777777" w:rsidTr="00CB3E56">
        <w:trPr>
          <w:cantSplit/>
        </w:trPr>
        <w:tc>
          <w:tcPr>
            <w:tcW w:w="4815" w:type="dxa"/>
          </w:tcPr>
          <w:p w14:paraId="6DABC63A" w14:textId="77777777" w:rsidR="00810CE7" w:rsidRPr="00B16B54" w:rsidRDefault="00810CE7" w:rsidP="00CB3E56">
            <w:pPr>
              <w:pStyle w:val="TableText"/>
            </w:pPr>
            <w:r w:rsidRPr="00B16B54">
              <w:t>Assessment of applications</w:t>
            </w:r>
          </w:p>
        </w:tc>
        <w:tc>
          <w:tcPr>
            <w:tcW w:w="3974" w:type="dxa"/>
          </w:tcPr>
          <w:p w14:paraId="71E0826C" w14:textId="245C0B38" w:rsidR="00810CE7" w:rsidRPr="00B16B54" w:rsidRDefault="004220BC" w:rsidP="004220BC">
            <w:pPr>
              <w:pStyle w:val="TableText"/>
            </w:pPr>
            <w:r w:rsidRPr="004220BC">
              <w:t>4-6 weeks</w:t>
            </w:r>
          </w:p>
        </w:tc>
      </w:tr>
      <w:tr w:rsidR="00810CE7" w14:paraId="1186A63B" w14:textId="77777777" w:rsidTr="00CB3E56">
        <w:trPr>
          <w:cantSplit/>
        </w:trPr>
        <w:tc>
          <w:tcPr>
            <w:tcW w:w="4815" w:type="dxa"/>
          </w:tcPr>
          <w:p w14:paraId="7022C8BE" w14:textId="77777777" w:rsidR="00810CE7" w:rsidRPr="00B16B54" w:rsidRDefault="00810CE7" w:rsidP="00CB3E56">
            <w:pPr>
              <w:pStyle w:val="TableText"/>
            </w:pPr>
            <w:r w:rsidRPr="00B16B54">
              <w:t>Approval of outcomes of selection process</w:t>
            </w:r>
          </w:p>
        </w:tc>
        <w:tc>
          <w:tcPr>
            <w:tcW w:w="3974" w:type="dxa"/>
          </w:tcPr>
          <w:p w14:paraId="017C1D8F" w14:textId="3D608111" w:rsidR="00810CE7" w:rsidRPr="004220BC" w:rsidRDefault="0009345B" w:rsidP="004220BC">
            <w:pPr>
              <w:pStyle w:val="TableText"/>
              <w:rPr>
                <w:rFonts w:cs="Arial"/>
                <w:szCs w:val="20"/>
              </w:rPr>
            </w:pPr>
            <w:r>
              <w:t>8 – 10 weeks from completed assessment</w:t>
            </w:r>
          </w:p>
        </w:tc>
      </w:tr>
      <w:tr w:rsidR="00810CE7" w14:paraId="3FD268A3" w14:textId="77777777" w:rsidTr="00CB3E56">
        <w:trPr>
          <w:cantSplit/>
        </w:trPr>
        <w:tc>
          <w:tcPr>
            <w:tcW w:w="4815" w:type="dxa"/>
          </w:tcPr>
          <w:p w14:paraId="75A3F083" w14:textId="4D9C7C7B" w:rsidR="00810CE7" w:rsidRPr="00B16B54" w:rsidRDefault="00810CE7" w:rsidP="00FE6457">
            <w:pPr>
              <w:pStyle w:val="TableText"/>
            </w:pPr>
            <w:r w:rsidRPr="00B16B54">
              <w:t xml:space="preserve">Negotiations and award of </w:t>
            </w:r>
            <w:r w:rsidR="00FE6457">
              <w:t>g</w:t>
            </w:r>
            <w:r w:rsidR="005E0436">
              <w:t>rant agreement</w:t>
            </w:r>
            <w:r w:rsidRPr="00B16B54">
              <w:t>s</w:t>
            </w:r>
          </w:p>
        </w:tc>
        <w:tc>
          <w:tcPr>
            <w:tcW w:w="3974" w:type="dxa"/>
          </w:tcPr>
          <w:p w14:paraId="2D4EB715" w14:textId="11BB5FD3" w:rsidR="00810CE7" w:rsidRPr="00B16B54" w:rsidRDefault="0009345B" w:rsidP="004220BC">
            <w:pPr>
              <w:pStyle w:val="TableText"/>
            </w:pPr>
            <w:r w:rsidRPr="007F6D34">
              <w:t>Up to 6 weeks</w:t>
            </w:r>
            <w:r>
              <w:t xml:space="preserve"> following approval</w:t>
            </w:r>
          </w:p>
        </w:tc>
      </w:tr>
      <w:tr w:rsidR="00810CE7" w14:paraId="04ECCFB0" w14:textId="77777777" w:rsidTr="00CB3E56">
        <w:trPr>
          <w:cantSplit/>
        </w:trPr>
        <w:tc>
          <w:tcPr>
            <w:tcW w:w="4815" w:type="dxa"/>
          </w:tcPr>
          <w:p w14:paraId="0604FE0D" w14:textId="1F8E2BD4" w:rsidR="00810CE7" w:rsidRPr="00B16B54" w:rsidRDefault="00810CE7" w:rsidP="003D05C3">
            <w:pPr>
              <w:pStyle w:val="TableText"/>
            </w:pPr>
            <w:r w:rsidRPr="00B16B54">
              <w:t xml:space="preserve">Notification to unsuccessful </w:t>
            </w:r>
            <w:r w:rsidR="003D05C3">
              <w:t>applicants</w:t>
            </w:r>
          </w:p>
        </w:tc>
        <w:tc>
          <w:tcPr>
            <w:tcW w:w="3974" w:type="dxa"/>
          </w:tcPr>
          <w:p w14:paraId="0892DB1E" w14:textId="0478F5C7" w:rsidR="00810CE7" w:rsidRPr="00B16B54" w:rsidRDefault="0009345B" w:rsidP="004220BC">
            <w:pPr>
              <w:pStyle w:val="TableText"/>
            </w:pPr>
            <w:r w:rsidRPr="00B16B54">
              <w:t>2 weeks</w:t>
            </w:r>
            <w:r>
              <w:t xml:space="preserve"> from approval</w:t>
            </w:r>
          </w:p>
        </w:tc>
      </w:tr>
      <w:tr w:rsidR="00810CE7" w14:paraId="3DEFD934" w14:textId="77777777" w:rsidTr="00CB3E56">
        <w:trPr>
          <w:cantSplit/>
        </w:trPr>
        <w:tc>
          <w:tcPr>
            <w:tcW w:w="4815" w:type="dxa"/>
          </w:tcPr>
          <w:p w14:paraId="0BE858D9" w14:textId="58CA3B4C" w:rsidR="00810CE7" w:rsidRPr="00B16B54" w:rsidRDefault="00810CE7" w:rsidP="00FE6457">
            <w:pPr>
              <w:pStyle w:val="TableText"/>
            </w:pPr>
            <w:r>
              <w:t xml:space="preserve">Earliest start date of </w:t>
            </w:r>
            <w:r w:rsidR="00FE6457">
              <w:t>g</w:t>
            </w:r>
            <w:r w:rsidR="005E0436">
              <w:t>rant</w:t>
            </w:r>
            <w:r>
              <w:t xml:space="preserve"> a</w:t>
            </w:r>
            <w:r w:rsidRPr="00B16B54">
              <w:t>ctivity</w:t>
            </w:r>
            <w:r>
              <w:t xml:space="preserve"> </w:t>
            </w:r>
          </w:p>
        </w:tc>
        <w:tc>
          <w:tcPr>
            <w:tcW w:w="3974" w:type="dxa"/>
          </w:tcPr>
          <w:p w14:paraId="6BA5425D" w14:textId="0C2130A5" w:rsidR="00810CE7" w:rsidRPr="00B16B54" w:rsidRDefault="006E49BF" w:rsidP="006E49BF">
            <w:pPr>
              <w:pStyle w:val="TableText"/>
            </w:pPr>
            <w:r w:rsidRPr="00DA540E">
              <w:t>1 July 2019</w:t>
            </w:r>
          </w:p>
        </w:tc>
      </w:tr>
      <w:tr w:rsidR="00810CE7" w14:paraId="3DB1B203" w14:textId="77777777" w:rsidTr="00CB3E56">
        <w:trPr>
          <w:cantSplit/>
        </w:trPr>
        <w:tc>
          <w:tcPr>
            <w:tcW w:w="4815" w:type="dxa"/>
          </w:tcPr>
          <w:p w14:paraId="356C7DA0" w14:textId="6A7CEA60" w:rsidR="00810CE7" w:rsidRPr="004220BC" w:rsidRDefault="00810CE7" w:rsidP="00FE6457">
            <w:pPr>
              <w:pStyle w:val="TableText"/>
            </w:pPr>
            <w:r w:rsidRPr="004220BC">
              <w:t xml:space="preserve">End date of </w:t>
            </w:r>
            <w:r w:rsidR="00FE6457">
              <w:t>g</w:t>
            </w:r>
            <w:r w:rsidR="005E0436">
              <w:t>rant</w:t>
            </w:r>
            <w:r w:rsidRPr="004220BC">
              <w:t xml:space="preserve"> activity </w:t>
            </w:r>
          </w:p>
        </w:tc>
        <w:tc>
          <w:tcPr>
            <w:tcW w:w="3974" w:type="dxa"/>
          </w:tcPr>
          <w:p w14:paraId="1E1C45E2" w14:textId="229B73F1" w:rsidR="00810CE7" w:rsidRPr="004220BC" w:rsidRDefault="00DA540E" w:rsidP="004220BC">
            <w:pPr>
              <w:pStyle w:val="TableText"/>
            </w:pPr>
            <w:r>
              <w:t>30 June 2020</w:t>
            </w:r>
          </w:p>
        </w:tc>
      </w:tr>
    </w:tbl>
    <w:p w14:paraId="6506FECB" w14:textId="77777777" w:rsidR="00810CE7" w:rsidRDefault="00810CE7" w:rsidP="00810CE7">
      <w:pPr>
        <w:pStyle w:val="Heading3"/>
      </w:pPr>
      <w:bookmarkStart w:id="107" w:name="_Toc535412665"/>
      <w:bookmarkStart w:id="108" w:name="_Toc4494505"/>
      <w:r w:rsidRPr="00181A24">
        <w:lastRenderedPageBreak/>
        <w:t>Questions during the application process</w:t>
      </w:r>
      <w:bookmarkEnd w:id="107"/>
      <w:bookmarkEnd w:id="108"/>
    </w:p>
    <w:p w14:paraId="690D9242" w14:textId="13BF7347" w:rsidR="00810CE7" w:rsidRDefault="00810CE7" w:rsidP="00810CE7">
      <w:r>
        <w:t>If you have any questions during the application period</w:t>
      </w:r>
      <w:r w:rsidR="00DD282A">
        <w:t xml:space="preserve">, </w:t>
      </w:r>
      <w:r>
        <w:t xml:space="preserve">contact the Community </w:t>
      </w:r>
      <w:r w:rsidR="005E0436">
        <w:t>Grant</w:t>
      </w:r>
      <w:r>
        <w:t xml:space="preserve">s Hub on 1800 020 283 or email </w:t>
      </w:r>
      <w:hyperlink r:id="rId29" w:history="1">
        <w:r w:rsidR="00FE6457" w:rsidRPr="00CC4F3A">
          <w:rPr>
            <w:rStyle w:val="Hyperlink"/>
          </w:rPr>
          <w:t>support@communitygrants.gov.au</w:t>
        </w:r>
      </w:hyperlink>
      <w:r w:rsidR="00951E3F">
        <w:t>.</w:t>
      </w:r>
    </w:p>
    <w:p w14:paraId="48B0E38A" w14:textId="7FC6E220" w:rsidR="00810CE7" w:rsidRDefault="00810CE7" w:rsidP="00810CE7">
      <w:r>
        <w:t xml:space="preserve">The Community </w:t>
      </w:r>
      <w:r w:rsidR="005E0436">
        <w:t>Grant</w:t>
      </w:r>
      <w:r>
        <w:t xml:space="preserve">s Hub will respond to emailed questions within five working days. Answers to questions </w:t>
      </w:r>
      <w:proofErr w:type="gramStart"/>
      <w:r>
        <w:t>are posted</w:t>
      </w:r>
      <w:proofErr w:type="gramEnd"/>
      <w:r>
        <w:t xml:space="preserve"> on the </w:t>
      </w:r>
      <w:hyperlink r:id="rId30" w:history="1">
        <w:r w:rsidR="005E0436">
          <w:rPr>
            <w:rStyle w:val="Hyperlink"/>
          </w:rPr>
          <w:t>Grant</w:t>
        </w:r>
        <w:r w:rsidRPr="004D3D46">
          <w:rPr>
            <w:rStyle w:val="Hyperlink"/>
          </w:rPr>
          <w:t>C</w:t>
        </w:r>
        <w:r w:rsidRPr="004D3D46">
          <w:rPr>
            <w:rStyle w:val="Hyperlink"/>
          </w:rPr>
          <w:t>o</w:t>
        </w:r>
        <w:r w:rsidRPr="004D3D46">
          <w:rPr>
            <w:rStyle w:val="Hyperlink"/>
          </w:rPr>
          <w:t>nnect</w:t>
        </w:r>
      </w:hyperlink>
      <w:r>
        <w:t xml:space="preserve"> and </w:t>
      </w:r>
      <w:hyperlink r:id="rId31" w:history="1">
        <w:r w:rsidRPr="00F90355">
          <w:rPr>
            <w:rStyle w:val="Hyperlink"/>
          </w:rPr>
          <w:t xml:space="preserve">Community </w:t>
        </w:r>
        <w:r w:rsidR="005E0436">
          <w:rPr>
            <w:rStyle w:val="Hyperlink"/>
          </w:rPr>
          <w:t>G</w:t>
        </w:r>
        <w:r w:rsidR="005E0436">
          <w:rPr>
            <w:rStyle w:val="Hyperlink"/>
          </w:rPr>
          <w:t>r</w:t>
        </w:r>
        <w:r w:rsidR="005E0436">
          <w:rPr>
            <w:rStyle w:val="Hyperlink"/>
          </w:rPr>
          <w:t>ant</w:t>
        </w:r>
        <w:r w:rsidRPr="00F90355">
          <w:rPr>
            <w:rStyle w:val="Hyperlink"/>
          </w:rPr>
          <w:t>s Hub</w:t>
        </w:r>
      </w:hyperlink>
      <w:r>
        <w:t xml:space="preserve"> websites.</w:t>
      </w:r>
    </w:p>
    <w:p w14:paraId="77DAC884" w14:textId="53646493" w:rsidR="00810CE7" w:rsidRPr="00DD282A" w:rsidRDefault="00810CE7" w:rsidP="00810CE7">
      <w:pPr>
        <w:rPr>
          <w:rFonts w:eastAsiaTheme="minorHAnsi" w:cstheme="minorBidi"/>
          <w:szCs w:val="22"/>
        </w:rPr>
      </w:pPr>
      <w:r w:rsidRPr="00125362">
        <w:rPr>
          <w:rFonts w:eastAsiaTheme="minorHAnsi" w:cstheme="minorBidi"/>
          <w:szCs w:val="22"/>
        </w:rPr>
        <w:t>The question period will close at 5:</w:t>
      </w:r>
      <w:r w:rsidR="00F23FC4">
        <w:rPr>
          <w:rFonts w:eastAsiaTheme="minorHAnsi" w:cstheme="minorBidi"/>
          <w:szCs w:val="22"/>
        </w:rPr>
        <w:t>00 pm</w:t>
      </w:r>
      <w:r w:rsidRPr="00DD282A">
        <w:rPr>
          <w:rFonts w:eastAsiaTheme="minorHAnsi" w:cstheme="minorBidi"/>
          <w:szCs w:val="22"/>
        </w:rPr>
        <w:t xml:space="preserve"> </w:t>
      </w:r>
      <w:r w:rsidR="0009345B">
        <w:rPr>
          <w:rFonts w:eastAsiaTheme="minorHAnsi" w:cstheme="minorBidi"/>
          <w:szCs w:val="22"/>
        </w:rPr>
        <w:t xml:space="preserve">AEST </w:t>
      </w:r>
      <w:r w:rsidR="0009345B" w:rsidRPr="00DA540E">
        <w:rPr>
          <w:rFonts w:eastAsiaTheme="minorHAnsi" w:cstheme="minorBidi"/>
          <w:szCs w:val="22"/>
        </w:rPr>
        <w:t xml:space="preserve">on </w:t>
      </w:r>
      <w:r w:rsidR="006E49BF" w:rsidRPr="00DA540E">
        <w:rPr>
          <w:rFonts w:eastAsiaTheme="minorHAnsi" w:cstheme="minorBidi"/>
          <w:szCs w:val="22"/>
        </w:rPr>
        <w:t>2</w:t>
      </w:r>
      <w:r w:rsidR="00DA540E" w:rsidRPr="00DA540E">
        <w:rPr>
          <w:rFonts w:eastAsiaTheme="minorHAnsi" w:cstheme="minorBidi"/>
          <w:szCs w:val="22"/>
        </w:rPr>
        <w:t>4</w:t>
      </w:r>
      <w:r w:rsidR="00DD282A" w:rsidRPr="00DA540E">
        <w:rPr>
          <w:rFonts w:eastAsiaTheme="minorHAnsi" w:cstheme="minorBidi"/>
          <w:szCs w:val="22"/>
        </w:rPr>
        <w:t xml:space="preserve"> April 2019</w:t>
      </w:r>
      <w:r w:rsidRPr="00DA540E">
        <w:rPr>
          <w:rFonts w:eastAsiaTheme="minorHAnsi" w:cstheme="minorBidi"/>
          <w:szCs w:val="22"/>
        </w:rPr>
        <w:t>.</w:t>
      </w:r>
      <w:r w:rsidRPr="00DD282A">
        <w:rPr>
          <w:rFonts w:eastAsiaTheme="minorHAnsi" w:cstheme="minorBidi"/>
          <w:szCs w:val="22"/>
        </w:rPr>
        <w:t xml:space="preserve"> </w:t>
      </w:r>
      <w:r w:rsidRPr="00125362">
        <w:rPr>
          <w:rFonts w:eastAsiaTheme="minorHAnsi" w:cstheme="minorBidi"/>
          <w:szCs w:val="22"/>
        </w:rPr>
        <w:t xml:space="preserve">Following this time, only questions </w:t>
      </w:r>
      <w:r>
        <w:rPr>
          <w:rFonts w:eastAsiaTheme="minorHAnsi" w:cstheme="minorBidi"/>
          <w:szCs w:val="22"/>
        </w:rPr>
        <w:t>about</w:t>
      </w:r>
      <w:r w:rsidRPr="00125362">
        <w:rPr>
          <w:rFonts w:eastAsiaTheme="minorHAnsi" w:cstheme="minorBidi"/>
          <w:szCs w:val="22"/>
        </w:rPr>
        <w:t xml:space="preserve"> using and/or submitting the appl</w:t>
      </w:r>
      <w:r w:rsidR="00951E3F">
        <w:rPr>
          <w:rFonts w:eastAsiaTheme="minorHAnsi" w:cstheme="minorBidi"/>
          <w:szCs w:val="22"/>
        </w:rPr>
        <w:t xml:space="preserve">ication form </w:t>
      </w:r>
      <w:proofErr w:type="gramStart"/>
      <w:r w:rsidR="00951E3F">
        <w:rPr>
          <w:rFonts w:eastAsiaTheme="minorHAnsi" w:cstheme="minorBidi"/>
          <w:szCs w:val="22"/>
        </w:rPr>
        <w:t>will be answered</w:t>
      </w:r>
      <w:proofErr w:type="gramEnd"/>
      <w:r w:rsidR="00951E3F">
        <w:rPr>
          <w:rFonts w:eastAsiaTheme="minorHAnsi" w:cstheme="minorBidi"/>
          <w:szCs w:val="22"/>
        </w:rPr>
        <w:t>.</w:t>
      </w:r>
    </w:p>
    <w:p w14:paraId="1F4B55B5" w14:textId="1EB82522" w:rsidR="00810CE7" w:rsidRDefault="00810CE7" w:rsidP="00810CE7">
      <w:pPr>
        <w:pStyle w:val="Heading2"/>
      </w:pPr>
      <w:bookmarkStart w:id="109" w:name="_Toc535412666"/>
      <w:bookmarkStart w:id="110" w:name="_Toc4494506"/>
      <w:r>
        <w:t xml:space="preserve">The </w:t>
      </w:r>
      <w:r w:rsidR="00FE6457">
        <w:t>g</w:t>
      </w:r>
      <w:r w:rsidR="005E0436">
        <w:t>rant</w:t>
      </w:r>
      <w:r>
        <w:t xml:space="preserve"> selection process</w:t>
      </w:r>
      <w:bookmarkEnd w:id="109"/>
      <w:bookmarkEnd w:id="110"/>
    </w:p>
    <w:p w14:paraId="2823CE02" w14:textId="78F1C650" w:rsidR="00810CE7" w:rsidRDefault="00810CE7" w:rsidP="00810CE7">
      <w:pPr>
        <w:pStyle w:val="Heading3"/>
      </w:pPr>
      <w:bookmarkStart w:id="111" w:name="_Toc535412667"/>
      <w:bookmarkStart w:id="112" w:name="_Toc4494507"/>
      <w:r>
        <w:t xml:space="preserve">Assessment of </w:t>
      </w:r>
      <w:r w:rsidR="00FE6457">
        <w:t>g</w:t>
      </w:r>
      <w:r w:rsidR="005E0436">
        <w:t>rant</w:t>
      </w:r>
      <w:r>
        <w:t xml:space="preserve"> applications</w:t>
      </w:r>
      <w:bookmarkEnd w:id="111"/>
      <w:bookmarkEnd w:id="112"/>
      <w:r>
        <w:t xml:space="preserve"> </w:t>
      </w:r>
    </w:p>
    <w:p w14:paraId="038FE897" w14:textId="08BBF780" w:rsidR="00810CE7" w:rsidRPr="007D6436" w:rsidRDefault="00810CE7" w:rsidP="00971BB2">
      <w:pPr>
        <w:rPr>
          <w:rFonts w:cstheme="minorHAnsi"/>
        </w:rPr>
      </w:pPr>
      <w:r>
        <w:t xml:space="preserve">The </w:t>
      </w:r>
      <w:r w:rsidR="005E0436">
        <w:t>Assessment Centre</w:t>
      </w:r>
      <w:r>
        <w:t xml:space="preserve"> will </w:t>
      </w:r>
      <w:r>
        <w:rPr>
          <w:rFonts w:cstheme="minorHAnsi"/>
        </w:rPr>
        <w:t>review</w:t>
      </w:r>
      <w:r w:rsidRPr="00A632E3">
        <w:rPr>
          <w:rFonts w:cstheme="minorHAnsi"/>
        </w:rPr>
        <w:t xml:space="preserve"> your application against the eligibility</w:t>
      </w:r>
      <w:r>
        <w:rPr>
          <w:rFonts w:cstheme="minorHAnsi"/>
        </w:rPr>
        <w:t xml:space="preserve"> criteria</w:t>
      </w:r>
      <w:r w:rsidRPr="00A632E3">
        <w:rPr>
          <w:rFonts w:cstheme="minorHAnsi"/>
        </w:rPr>
        <w:t xml:space="preserve">. Only eligible applications will move to the next stage. </w:t>
      </w:r>
      <w:r>
        <w:rPr>
          <w:rFonts w:cstheme="minorHAnsi"/>
        </w:rPr>
        <w:t>E</w:t>
      </w:r>
      <w:r w:rsidRPr="00A632E3">
        <w:rPr>
          <w:rFonts w:cstheme="minorHAnsi"/>
        </w:rPr>
        <w:t>ligible applications</w:t>
      </w:r>
      <w:r>
        <w:rPr>
          <w:rFonts w:cstheme="minorHAnsi"/>
        </w:rPr>
        <w:t xml:space="preserve"> </w:t>
      </w:r>
      <w:proofErr w:type="gramStart"/>
      <w:r>
        <w:rPr>
          <w:rFonts w:cstheme="minorHAnsi"/>
        </w:rPr>
        <w:t>will be considered</w:t>
      </w:r>
      <w:proofErr w:type="gramEnd"/>
      <w:r w:rsidRPr="00A632E3">
        <w:rPr>
          <w:rFonts w:cstheme="minorHAnsi"/>
        </w:rPr>
        <w:t xml:space="preserve"> through </w:t>
      </w:r>
      <w:r w:rsidRPr="00BC628E">
        <w:rPr>
          <w:rFonts w:cstheme="minorHAnsi"/>
        </w:rPr>
        <w:t>a</w:t>
      </w:r>
      <w:r w:rsidR="001B6721">
        <w:rPr>
          <w:rFonts w:cstheme="minorHAnsi"/>
        </w:rPr>
        <w:t xml:space="preserve"> targeted</w:t>
      </w:r>
      <w:r w:rsidRPr="004220BC">
        <w:rPr>
          <w:rFonts w:cstheme="minorHAnsi"/>
        </w:rPr>
        <w:t xml:space="preserve"> </w:t>
      </w:r>
      <w:r w:rsidR="004220BC" w:rsidRPr="004220BC">
        <w:rPr>
          <w:rFonts w:cstheme="minorHAnsi"/>
        </w:rPr>
        <w:t>non-</w:t>
      </w:r>
      <w:r w:rsidRPr="004220BC">
        <w:rPr>
          <w:rFonts w:cstheme="minorHAnsi"/>
        </w:rPr>
        <w:t xml:space="preserve">competitive </w:t>
      </w:r>
      <w:r w:rsidR="00FE6457">
        <w:rPr>
          <w:rFonts w:cstheme="minorHAnsi"/>
        </w:rPr>
        <w:t>g</w:t>
      </w:r>
      <w:r w:rsidR="005E0436">
        <w:rPr>
          <w:rFonts w:cstheme="minorHAnsi"/>
        </w:rPr>
        <w:t>rant</w:t>
      </w:r>
      <w:r w:rsidRPr="004220BC">
        <w:rPr>
          <w:rFonts w:cstheme="minorHAnsi"/>
        </w:rPr>
        <w:t xml:space="preserve"> process.</w:t>
      </w:r>
      <w:r w:rsidR="007D6436">
        <w:rPr>
          <w:rFonts w:cstheme="minorHAnsi"/>
        </w:rPr>
        <w:t xml:space="preserve"> </w:t>
      </w:r>
      <w:r>
        <w:t>If eligible, we</w:t>
      </w:r>
      <w:r w:rsidRPr="00A632E3">
        <w:t xml:space="preserve"> will </w:t>
      </w:r>
      <w:r w:rsidR="00655276">
        <w:t xml:space="preserve">consider your application </w:t>
      </w:r>
      <w:r w:rsidR="007D6436">
        <w:t>on its merits.</w:t>
      </w:r>
    </w:p>
    <w:p w14:paraId="51EF2EF8" w14:textId="474A0CE8" w:rsidR="00971BB2" w:rsidRPr="005924A8" w:rsidRDefault="00971BB2" w:rsidP="00971BB2">
      <w:pPr>
        <w:rPr>
          <w:rFonts w:cs="Arial"/>
        </w:rPr>
      </w:pPr>
      <w:r w:rsidRPr="005924A8">
        <w:rPr>
          <w:rFonts w:cs="Arial"/>
        </w:rPr>
        <w:t xml:space="preserve">There is </w:t>
      </w:r>
      <w:r w:rsidRPr="005924A8">
        <w:rPr>
          <w:rFonts w:cs="Arial"/>
          <w:b/>
        </w:rPr>
        <w:t>one</w:t>
      </w:r>
      <w:r w:rsidRPr="005924A8">
        <w:rPr>
          <w:rFonts w:cs="Arial"/>
        </w:rPr>
        <w:t xml:space="preserve"> </w:t>
      </w:r>
      <w:r w:rsidRPr="005924A8">
        <w:rPr>
          <w:rFonts w:cs="Arial"/>
          <w:b/>
        </w:rPr>
        <w:t>(1)</w:t>
      </w:r>
      <w:r w:rsidRPr="005924A8">
        <w:rPr>
          <w:rFonts w:cs="Arial"/>
        </w:rPr>
        <w:t xml:space="preserve"> BEST funding round each year.</w:t>
      </w:r>
    </w:p>
    <w:p w14:paraId="5FE9D162" w14:textId="0679117F" w:rsidR="00971BB2" w:rsidRPr="005924A8" w:rsidRDefault="005E0436" w:rsidP="00971BB2">
      <w:pPr>
        <w:rPr>
          <w:rFonts w:cs="Arial"/>
        </w:rPr>
      </w:pPr>
      <w:r>
        <w:rPr>
          <w:rFonts w:cs="Arial"/>
        </w:rPr>
        <w:t>Grant</w:t>
      </w:r>
      <w:r w:rsidR="00971BB2" w:rsidRPr="005924A8">
        <w:rPr>
          <w:rFonts w:cs="Arial"/>
        </w:rPr>
        <w:t xml:space="preserve">s </w:t>
      </w:r>
      <w:proofErr w:type="gramStart"/>
      <w:r w:rsidR="00971BB2" w:rsidRPr="005924A8">
        <w:rPr>
          <w:rFonts w:cs="Arial"/>
        </w:rPr>
        <w:t>a</w:t>
      </w:r>
      <w:r w:rsidR="007D6436" w:rsidRPr="005924A8">
        <w:rPr>
          <w:rFonts w:cs="Arial"/>
        </w:rPr>
        <w:t>re not guaranteed</w:t>
      </w:r>
      <w:proofErr w:type="gramEnd"/>
      <w:r w:rsidR="007D6436" w:rsidRPr="005924A8">
        <w:rPr>
          <w:rFonts w:cs="Arial"/>
        </w:rPr>
        <w:t xml:space="preserve"> in any year. </w:t>
      </w:r>
      <w:r w:rsidR="00971BB2" w:rsidRPr="005924A8">
        <w:rPr>
          <w:rFonts w:cs="Arial"/>
        </w:rPr>
        <w:t xml:space="preserve">An ESO should not consider that any funding received is ongoing or indicates a likely outcome for subsequent applications. All </w:t>
      </w:r>
      <w:r w:rsidR="007D6436" w:rsidRPr="005924A8">
        <w:rPr>
          <w:rFonts w:cs="Arial"/>
        </w:rPr>
        <w:t>applicants</w:t>
      </w:r>
      <w:r w:rsidR="00971BB2" w:rsidRPr="005924A8">
        <w:rPr>
          <w:rFonts w:cs="Arial"/>
        </w:rPr>
        <w:t xml:space="preserve"> must reapply for funding in each funding round.</w:t>
      </w:r>
    </w:p>
    <w:p w14:paraId="28128F05" w14:textId="7F6DACA0" w:rsidR="00971BB2" w:rsidRPr="005924A8" w:rsidRDefault="00971BB2" w:rsidP="00971BB2">
      <w:pPr>
        <w:rPr>
          <w:rFonts w:cs="Arial"/>
        </w:rPr>
      </w:pPr>
      <w:r w:rsidRPr="005924A8">
        <w:rPr>
          <w:rFonts w:cs="Arial"/>
        </w:rPr>
        <w:t xml:space="preserve">The </w:t>
      </w:r>
      <w:r w:rsidR="00FE6457">
        <w:rPr>
          <w:rFonts w:cs="Arial"/>
        </w:rPr>
        <w:t>g</w:t>
      </w:r>
      <w:r w:rsidR="005E0436">
        <w:rPr>
          <w:rFonts w:cs="Arial"/>
        </w:rPr>
        <w:t>rant</w:t>
      </w:r>
      <w:r w:rsidRPr="005924A8">
        <w:rPr>
          <w:rFonts w:cs="Arial"/>
        </w:rPr>
        <w:t xml:space="preserve"> amount offered to each eligible </w:t>
      </w:r>
      <w:r w:rsidR="003D05C3">
        <w:rPr>
          <w:rFonts w:cs="Arial"/>
        </w:rPr>
        <w:t>applicant</w:t>
      </w:r>
      <w:r w:rsidRPr="005924A8">
        <w:rPr>
          <w:rFonts w:cs="Arial"/>
        </w:rPr>
        <w:t xml:space="preserve"> will be calculated using a </w:t>
      </w:r>
      <w:proofErr w:type="gramStart"/>
      <w:r w:rsidRPr="005924A8">
        <w:rPr>
          <w:rFonts w:cs="Arial"/>
        </w:rPr>
        <w:t>formula which</w:t>
      </w:r>
      <w:proofErr w:type="gramEnd"/>
      <w:r w:rsidRPr="005924A8">
        <w:rPr>
          <w:rFonts w:cs="Arial"/>
        </w:rPr>
        <w:t xml:space="preserve"> has been determined in conjunction with the ESO community, through the ESO Round </w:t>
      </w:r>
      <w:r w:rsidR="00951E3F">
        <w:rPr>
          <w:rFonts w:cs="Arial"/>
        </w:rPr>
        <w:t>Table (ESORT).</w:t>
      </w:r>
    </w:p>
    <w:p w14:paraId="6B05744D" w14:textId="428EC1CD" w:rsidR="00971BB2" w:rsidRPr="005924A8" w:rsidRDefault="00971BB2" w:rsidP="00971BB2">
      <w:pPr>
        <w:rPr>
          <w:rFonts w:cs="Arial"/>
        </w:rPr>
      </w:pPr>
      <w:r w:rsidRPr="005924A8">
        <w:rPr>
          <w:rFonts w:cs="Arial"/>
        </w:rPr>
        <w:t xml:space="preserve">This formula </w:t>
      </w:r>
      <w:proofErr w:type="gramStart"/>
      <w:r w:rsidRPr="005924A8">
        <w:rPr>
          <w:rFonts w:cs="Arial"/>
        </w:rPr>
        <w:t>is applied</w:t>
      </w:r>
      <w:proofErr w:type="gramEnd"/>
      <w:r w:rsidRPr="005924A8">
        <w:rPr>
          <w:rFonts w:cs="Arial"/>
        </w:rPr>
        <w:t xml:space="preserve"> uniformly to all eligible </w:t>
      </w:r>
      <w:r w:rsidR="003D05C3">
        <w:rPr>
          <w:rFonts w:cs="Arial"/>
        </w:rPr>
        <w:t>applicants</w:t>
      </w:r>
      <w:r w:rsidRPr="005924A8">
        <w:rPr>
          <w:rFonts w:cs="Arial"/>
        </w:rPr>
        <w:t xml:space="preserve">. As long as an organisation meets the eligibility </w:t>
      </w:r>
      <w:proofErr w:type="gramStart"/>
      <w:r w:rsidRPr="005924A8">
        <w:rPr>
          <w:rFonts w:cs="Arial"/>
        </w:rPr>
        <w:t>criteria</w:t>
      </w:r>
      <w:proofErr w:type="gramEnd"/>
      <w:r w:rsidRPr="005924A8">
        <w:rPr>
          <w:rFonts w:cs="Arial"/>
        </w:rPr>
        <w:t xml:space="preserve"> they will be considered for a </w:t>
      </w:r>
      <w:r w:rsidR="00FE6457">
        <w:rPr>
          <w:rFonts w:cs="Arial"/>
        </w:rPr>
        <w:t>g</w:t>
      </w:r>
      <w:r w:rsidR="005E0436">
        <w:rPr>
          <w:rFonts w:cs="Arial"/>
        </w:rPr>
        <w:t>rant</w:t>
      </w:r>
      <w:r w:rsidR="00951E3F">
        <w:rPr>
          <w:rFonts w:cs="Arial"/>
        </w:rPr>
        <w:t>.</w:t>
      </w:r>
    </w:p>
    <w:p w14:paraId="4B4BA4BC" w14:textId="77777777" w:rsidR="00971BB2" w:rsidRPr="005924A8" w:rsidRDefault="00971BB2" w:rsidP="00971BB2">
      <w:pPr>
        <w:rPr>
          <w:rFonts w:cs="Arial"/>
        </w:rPr>
      </w:pPr>
      <w:r w:rsidRPr="005924A8">
        <w:rPr>
          <w:rFonts w:cs="Arial"/>
        </w:rPr>
        <w:t>The formula takes into account:</w:t>
      </w:r>
    </w:p>
    <w:p w14:paraId="2FFB9664" w14:textId="6219FD2A" w:rsidR="00971BB2" w:rsidRPr="005924A8" w:rsidRDefault="00971BB2" w:rsidP="00971BB2">
      <w:pPr>
        <w:pStyle w:val="Bullet1"/>
        <w:spacing w:before="40" w:after="120"/>
        <w:rPr>
          <w:rFonts w:ascii="Arial" w:hAnsi="Arial" w:cs="Arial"/>
          <w:sz w:val="20"/>
          <w:szCs w:val="20"/>
        </w:rPr>
      </w:pPr>
      <w:r w:rsidRPr="005924A8">
        <w:rPr>
          <w:rFonts w:ascii="Arial" w:hAnsi="Arial" w:cs="Arial"/>
          <w:sz w:val="20"/>
          <w:szCs w:val="20"/>
        </w:rPr>
        <w:t xml:space="preserve">the amount of salary and administrative </w:t>
      </w:r>
      <w:r w:rsidR="00FE6457">
        <w:rPr>
          <w:rFonts w:ascii="Arial" w:hAnsi="Arial" w:cs="Arial"/>
          <w:sz w:val="20"/>
          <w:szCs w:val="20"/>
        </w:rPr>
        <w:t>g</w:t>
      </w:r>
      <w:r w:rsidR="005E0436">
        <w:rPr>
          <w:rFonts w:ascii="Arial" w:hAnsi="Arial" w:cs="Arial"/>
          <w:sz w:val="20"/>
          <w:szCs w:val="20"/>
        </w:rPr>
        <w:t>rant</w:t>
      </w:r>
      <w:r w:rsidRPr="005924A8">
        <w:rPr>
          <w:rFonts w:ascii="Arial" w:hAnsi="Arial" w:cs="Arial"/>
          <w:sz w:val="20"/>
          <w:szCs w:val="20"/>
        </w:rPr>
        <w:t xml:space="preserve"> funding requested</w:t>
      </w:r>
    </w:p>
    <w:p w14:paraId="61C548DA" w14:textId="1613D063" w:rsidR="00971BB2" w:rsidRPr="005924A8" w:rsidRDefault="00971BB2" w:rsidP="00971BB2">
      <w:pPr>
        <w:pStyle w:val="Bullet1"/>
        <w:spacing w:before="40" w:after="120"/>
        <w:rPr>
          <w:rFonts w:ascii="Arial" w:hAnsi="Arial" w:cs="Arial"/>
          <w:sz w:val="20"/>
          <w:szCs w:val="20"/>
        </w:rPr>
      </w:pPr>
      <w:r w:rsidRPr="005924A8">
        <w:rPr>
          <w:rFonts w:ascii="Arial" w:hAnsi="Arial" w:cs="Arial"/>
          <w:sz w:val="20"/>
          <w:szCs w:val="20"/>
        </w:rPr>
        <w:t>compensation and welfare workload information provided in t</w:t>
      </w:r>
      <w:r w:rsidR="007D6436" w:rsidRPr="005924A8">
        <w:rPr>
          <w:rFonts w:ascii="Arial" w:hAnsi="Arial" w:cs="Arial"/>
          <w:sz w:val="20"/>
          <w:szCs w:val="20"/>
        </w:rPr>
        <w:t xml:space="preserve">he completed </w:t>
      </w:r>
      <w:r w:rsidR="00FE6457">
        <w:rPr>
          <w:rFonts w:ascii="Arial" w:hAnsi="Arial" w:cs="Arial"/>
          <w:sz w:val="20"/>
          <w:szCs w:val="20"/>
        </w:rPr>
        <w:t>g</w:t>
      </w:r>
      <w:r w:rsidR="005E0436">
        <w:rPr>
          <w:rFonts w:ascii="Arial" w:hAnsi="Arial" w:cs="Arial"/>
          <w:sz w:val="20"/>
          <w:szCs w:val="20"/>
        </w:rPr>
        <w:t>rant</w:t>
      </w:r>
      <w:r w:rsidR="007D6436" w:rsidRPr="005924A8">
        <w:rPr>
          <w:rFonts w:ascii="Arial" w:hAnsi="Arial" w:cs="Arial"/>
          <w:sz w:val="20"/>
          <w:szCs w:val="20"/>
        </w:rPr>
        <w:t xml:space="preserve"> application</w:t>
      </w:r>
    </w:p>
    <w:p w14:paraId="6888BAD2" w14:textId="59CD4EE8" w:rsidR="00971BB2" w:rsidRPr="005924A8" w:rsidRDefault="00971BB2" w:rsidP="00971BB2">
      <w:pPr>
        <w:pStyle w:val="Bullet1"/>
        <w:spacing w:before="40" w:after="120"/>
        <w:rPr>
          <w:rFonts w:ascii="Arial" w:hAnsi="Arial" w:cs="Arial"/>
          <w:sz w:val="20"/>
          <w:szCs w:val="20"/>
        </w:rPr>
      </w:pPr>
      <w:r w:rsidRPr="005924A8">
        <w:rPr>
          <w:rFonts w:ascii="Arial" w:hAnsi="Arial" w:cs="Arial"/>
          <w:sz w:val="20"/>
          <w:szCs w:val="20"/>
        </w:rPr>
        <w:t xml:space="preserve">the total amount of funding available for the </w:t>
      </w:r>
      <w:r w:rsidR="00FE6457">
        <w:rPr>
          <w:rFonts w:ascii="Arial" w:hAnsi="Arial" w:cs="Arial"/>
          <w:sz w:val="20"/>
          <w:szCs w:val="20"/>
        </w:rPr>
        <w:t>g</w:t>
      </w:r>
      <w:r w:rsidR="005E0436">
        <w:rPr>
          <w:rFonts w:ascii="Arial" w:hAnsi="Arial" w:cs="Arial"/>
          <w:sz w:val="20"/>
          <w:szCs w:val="20"/>
        </w:rPr>
        <w:t>rant</w:t>
      </w:r>
      <w:r w:rsidRPr="005924A8">
        <w:rPr>
          <w:rFonts w:ascii="Arial" w:hAnsi="Arial" w:cs="Arial"/>
          <w:sz w:val="20"/>
          <w:szCs w:val="20"/>
        </w:rPr>
        <w:t xml:space="preserve"> funding round</w:t>
      </w:r>
    </w:p>
    <w:p w14:paraId="318C36F5" w14:textId="44D63F80" w:rsidR="00971BB2" w:rsidRPr="005924A8" w:rsidRDefault="00971BB2" w:rsidP="00971BB2">
      <w:pPr>
        <w:pStyle w:val="Bullet1"/>
        <w:spacing w:before="40" w:after="120"/>
        <w:rPr>
          <w:rFonts w:ascii="Arial" w:hAnsi="Arial" w:cs="Arial"/>
          <w:sz w:val="20"/>
          <w:szCs w:val="20"/>
        </w:rPr>
      </w:pPr>
      <w:proofErr w:type="gramStart"/>
      <w:r w:rsidRPr="005924A8">
        <w:rPr>
          <w:rFonts w:ascii="Arial" w:hAnsi="Arial" w:cs="Arial"/>
          <w:sz w:val="20"/>
          <w:szCs w:val="20"/>
        </w:rPr>
        <w:t>the</w:t>
      </w:r>
      <w:proofErr w:type="gramEnd"/>
      <w:r w:rsidRPr="005924A8">
        <w:rPr>
          <w:rFonts w:ascii="Arial" w:hAnsi="Arial" w:cs="Arial"/>
          <w:sz w:val="20"/>
          <w:szCs w:val="20"/>
        </w:rPr>
        <w:t xml:space="preserve"> total number of eligible </w:t>
      </w:r>
      <w:r w:rsidR="007D6436" w:rsidRPr="005924A8">
        <w:rPr>
          <w:rFonts w:ascii="Arial" w:hAnsi="Arial" w:cs="Arial"/>
          <w:sz w:val="20"/>
          <w:szCs w:val="20"/>
        </w:rPr>
        <w:t>applicants</w:t>
      </w:r>
      <w:r w:rsidRPr="005924A8">
        <w:rPr>
          <w:rFonts w:ascii="Arial" w:hAnsi="Arial" w:cs="Arial"/>
          <w:sz w:val="20"/>
          <w:szCs w:val="20"/>
        </w:rPr>
        <w:t>.</w:t>
      </w:r>
    </w:p>
    <w:p w14:paraId="6FC9666E" w14:textId="089CDFD4" w:rsidR="005924A8" w:rsidRPr="00DD282A" w:rsidRDefault="005E0436" w:rsidP="005924A8">
      <w:pPr>
        <w:pStyle w:val="Heading3"/>
      </w:pPr>
      <w:bookmarkStart w:id="113" w:name="_Toc4494508"/>
      <w:r>
        <w:t>Grant</w:t>
      </w:r>
      <w:r w:rsidR="005924A8">
        <w:t xml:space="preserve"> </w:t>
      </w:r>
      <w:r w:rsidR="00A45FE2">
        <w:t>c</w:t>
      </w:r>
      <w:r w:rsidR="005924A8" w:rsidRPr="00DD282A">
        <w:t>alculation</w:t>
      </w:r>
      <w:bookmarkEnd w:id="113"/>
    </w:p>
    <w:p w14:paraId="1C6B770F" w14:textId="1BA352B8" w:rsidR="005924A8" w:rsidRPr="00DD282A" w:rsidRDefault="005924A8" w:rsidP="005924A8">
      <w:pPr>
        <w:shd w:val="clear" w:color="auto" w:fill="FFFFFF"/>
        <w:textAlignment w:val="top"/>
        <w:rPr>
          <w:rFonts w:cs="Arial"/>
          <w:lang w:val="en" w:eastAsia="en-AU"/>
        </w:rPr>
      </w:pPr>
      <w:r w:rsidRPr="00DD282A">
        <w:rPr>
          <w:rFonts w:cs="Arial"/>
          <w:lang w:val="en" w:eastAsia="en-AU"/>
        </w:rPr>
        <w:t xml:space="preserve">The </w:t>
      </w:r>
      <w:r w:rsidR="00FE6457">
        <w:rPr>
          <w:rFonts w:cs="Arial"/>
          <w:lang w:val="en" w:eastAsia="en-AU"/>
        </w:rPr>
        <w:t>g</w:t>
      </w:r>
      <w:r w:rsidR="005E0436">
        <w:rPr>
          <w:rFonts w:cs="Arial"/>
          <w:lang w:val="en" w:eastAsia="en-AU"/>
        </w:rPr>
        <w:t>rant</w:t>
      </w:r>
      <w:r w:rsidRPr="00DD282A">
        <w:rPr>
          <w:rFonts w:cs="Arial"/>
          <w:lang w:val="en" w:eastAsia="en-AU"/>
        </w:rPr>
        <w:t xml:space="preserve"> amount offered to eligible </w:t>
      </w:r>
      <w:r>
        <w:rPr>
          <w:rFonts w:cs="Arial"/>
          <w:lang w:val="en" w:eastAsia="en-AU"/>
        </w:rPr>
        <w:t>applicants</w:t>
      </w:r>
      <w:r w:rsidRPr="00DD282A">
        <w:rPr>
          <w:rFonts w:cs="Arial"/>
          <w:lang w:val="en" w:eastAsia="en-AU"/>
        </w:rPr>
        <w:t xml:space="preserve"> </w:t>
      </w:r>
      <w:proofErr w:type="gramStart"/>
      <w:r w:rsidRPr="00DD282A">
        <w:rPr>
          <w:rFonts w:cs="Arial"/>
          <w:lang w:val="en" w:eastAsia="en-AU"/>
        </w:rPr>
        <w:t>is calculated</w:t>
      </w:r>
      <w:proofErr w:type="gramEnd"/>
      <w:r w:rsidRPr="00DD282A">
        <w:rPr>
          <w:rFonts w:cs="Arial"/>
          <w:lang w:val="en" w:eastAsia="en-AU"/>
        </w:rPr>
        <w:t xml:space="preserve"> based on:</w:t>
      </w:r>
    </w:p>
    <w:p w14:paraId="61C33FE8" w14:textId="535017C1" w:rsidR="005924A8" w:rsidRPr="00DD282A" w:rsidRDefault="005924A8" w:rsidP="005924A8">
      <w:pPr>
        <w:pStyle w:val="Bullet1"/>
        <w:spacing w:before="40" w:after="120"/>
        <w:rPr>
          <w:rFonts w:ascii="Arial" w:hAnsi="Arial" w:cs="Arial"/>
          <w:sz w:val="20"/>
          <w:szCs w:val="20"/>
        </w:rPr>
      </w:pPr>
      <w:r w:rsidRPr="00DD282A">
        <w:rPr>
          <w:rFonts w:ascii="Arial" w:hAnsi="Arial" w:cs="Arial"/>
          <w:sz w:val="20"/>
          <w:szCs w:val="20"/>
        </w:rPr>
        <w:t xml:space="preserve">an </w:t>
      </w:r>
      <w:r>
        <w:rPr>
          <w:rFonts w:ascii="Arial" w:hAnsi="Arial" w:cs="Arial"/>
          <w:sz w:val="20"/>
          <w:szCs w:val="20"/>
        </w:rPr>
        <w:t>applicant’s</w:t>
      </w:r>
      <w:r w:rsidRPr="00DD282A">
        <w:rPr>
          <w:rFonts w:ascii="Arial" w:hAnsi="Arial" w:cs="Arial"/>
          <w:sz w:val="20"/>
          <w:szCs w:val="20"/>
        </w:rPr>
        <w:t xml:space="preserve"> requested </w:t>
      </w:r>
      <w:r w:rsidR="00FE6457">
        <w:rPr>
          <w:rFonts w:ascii="Arial" w:hAnsi="Arial" w:cs="Arial"/>
          <w:sz w:val="20"/>
          <w:szCs w:val="20"/>
        </w:rPr>
        <w:t>g</w:t>
      </w:r>
      <w:r w:rsidR="005E0436">
        <w:rPr>
          <w:rFonts w:ascii="Arial" w:hAnsi="Arial" w:cs="Arial"/>
          <w:sz w:val="20"/>
          <w:szCs w:val="20"/>
        </w:rPr>
        <w:t>rant</w:t>
      </w:r>
      <w:r w:rsidRPr="00DD282A">
        <w:rPr>
          <w:rFonts w:ascii="Arial" w:hAnsi="Arial" w:cs="Arial"/>
          <w:sz w:val="20"/>
          <w:szCs w:val="20"/>
        </w:rPr>
        <w:t xml:space="preserve"> amount and workload information provided in the completed </w:t>
      </w:r>
      <w:r w:rsidR="00FE6457">
        <w:rPr>
          <w:rFonts w:ascii="Arial" w:hAnsi="Arial" w:cs="Arial"/>
          <w:sz w:val="20"/>
          <w:szCs w:val="20"/>
        </w:rPr>
        <w:t>g</w:t>
      </w:r>
      <w:r w:rsidR="005E0436">
        <w:rPr>
          <w:rFonts w:ascii="Arial" w:hAnsi="Arial" w:cs="Arial"/>
          <w:sz w:val="20"/>
          <w:szCs w:val="20"/>
        </w:rPr>
        <w:t>rant</w:t>
      </w:r>
      <w:r w:rsidRPr="00DD282A">
        <w:rPr>
          <w:rFonts w:ascii="Arial" w:hAnsi="Arial" w:cs="Arial"/>
          <w:sz w:val="20"/>
          <w:szCs w:val="20"/>
        </w:rPr>
        <w:t xml:space="preserve"> application</w:t>
      </w:r>
    </w:p>
    <w:p w14:paraId="1A778FBC" w14:textId="5D575832" w:rsidR="005924A8" w:rsidRPr="00DD282A" w:rsidRDefault="005924A8" w:rsidP="005924A8">
      <w:pPr>
        <w:pStyle w:val="Bullet1"/>
        <w:spacing w:before="40" w:after="120"/>
        <w:rPr>
          <w:rFonts w:ascii="Arial" w:hAnsi="Arial" w:cs="Arial"/>
          <w:sz w:val="20"/>
          <w:szCs w:val="20"/>
        </w:rPr>
      </w:pPr>
      <w:r w:rsidRPr="00DD282A">
        <w:rPr>
          <w:rFonts w:ascii="Arial" w:hAnsi="Arial" w:cs="Arial"/>
          <w:sz w:val="20"/>
          <w:szCs w:val="20"/>
        </w:rPr>
        <w:t>the total amount of funding available</w:t>
      </w:r>
    </w:p>
    <w:p w14:paraId="77D1DAB6" w14:textId="6732A3B2" w:rsidR="005924A8" w:rsidRPr="00DD282A" w:rsidRDefault="005924A8" w:rsidP="005924A8">
      <w:pPr>
        <w:pStyle w:val="Bullet1"/>
        <w:spacing w:before="40" w:after="120"/>
        <w:rPr>
          <w:rFonts w:ascii="Arial" w:hAnsi="Arial" w:cs="Arial"/>
          <w:sz w:val="20"/>
          <w:szCs w:val="20"/>
        </w:rPr>
      </w:pPr>
      <w:proofErr w:type="gramStart"/>
      <w:r w:rsidRPr="00DD282A">
        <w:rPr>
          <w:rFonts w:ascii="Arial" w:hAnsi="Arial" w:cs="Arial"/>
          <w:sz w:val="20"/>
          <w:szCs w:val="20"/>
        </w:rPr>
        <w:t>the</w:t>
      </w:r>
      <w:proofErr w:type="gramEnd"/>
      <w:r w:rsidRPr="00DD282A">
        <w:rPr>
          <w:rFonts w:ascii="Arial" w:hAnsi="Arial" w:cs="Arial"/>
          <w:sz w:val="20"/>
          <w:szCs w:val="20"/>
        </w:rPr>
        <w:t xml:space="preserve"> BEST </w:t>
      </w:r>
      <w:r w:rsidR="00FE6457">
        <w:rPr>
          <w:rFonts w:ascii="Arial" w:hAnsi="Arial" w:cs="Arial"/>
          <w:sz w:val="20"/>
          <w:szCs w:val="20"/>
        </w:rPr>
        <w:t>g</w:t>
      </w:r>
      <w:r w:rsidR="005E0436">
        <w:rPr>
          <w:rFonts w:ascii="Arial" w:hAnsi="Arial" w:cs="Arial"/>
          <w:sz w:val="20"/>
          <w:szCs w:val="20"/>
        </w:rPr>
        <w:t>rant</w:t>
      </w:r>
      <w:r w:rsidRPr="00DD282A">
        <w:rPr>
          <w:rFonts w:ascii="Arial" w:hAnsi="Arial" w:cs="Arial"/>
          <w:sz w:val="20"/>
          <w:szCs w:val="20"/>
        </w:rPr>
        <w:t xml:space="preserve"> calculation formula.</w:t>
      </w:r>
    </w:p>
    <w:p w14:paraId="5FD865FE" w14:textId="77777777" w:rsidR="00FE6457" w:rsidRDefault="005924A8" w:rsidP="00FE6457">
      <w:pPr>
        <w:shd w:val="clear" w:color="auto" w:fill="FFFFFF"/>
        <w:spacing w:before="120"/>
        <w:textAlignment w:val="top"/>
        <w:rPr>
          <w:rFonts w:cs="Arial"/>
          <w:lang w:val="en" w:eastAsia="en-AU"/>
        </w:rPr>
      </w:pPr>
      <w:r w:rsidRPr="00DD282A">
        <w:rPr>
          <w:rFonts w:cs="Arial"/>
          <w:lang w:val="en" w:eastAsia="en-AU"/>
        </w:rPr>
        <w:t xml:space="preserve">A comparative analysis is made of all eligible applications and </w:t>
      </w:r>
      <w:r w:rsidR="00FE6457">
        <w:rPr>
          <w:rFonts w:cs="Arial"/>
          <w:lang w:val="en" w:eastAsia="en-AU"/>
        </w:rPr>
        <w:t>g</w:t>
      </w:r>
      <w:r w:rsidR="005E0436">
        <w:rPr>
          <w:rFonts w:cs="Arial"/>
          <w:lang w:val="en" w:eastAsia="en-AU"/>
        </w:rPr>
        <w:t>rant</w:t>
      </w:r>
      <w:r w:rsidRPr="00DD282A">
        <w:rPr>
          <w:rFonts w:cs="Arial"/>
          <w:lang w:val="en" w:eastAsia="en-AU"/>
        </w:rPr>
        <w:t xml:space="preserve"> offers determined by applying the </w:t>
      </w:r>
      <w:r w:rsidR="00FE6457">
        <w:rPr>
          <w:rFonts w:cs="Arial"/>
          <w:lang w:val="en" w:eastAsia="en-AU"/>
        </w:rPr>
        <w:t>g</w:t>
      </w:r>
      <w:r w:rsidR="005E0436">
        <w:rPr>
          <w:rFonts w:cs="Arial"/>
          <w:lang w:val="en" w:eastAsia="en-AU"/>
        </w:rPr>
        <w:t>rant</w:t>
      </w:r>
      <w:r w:rsidRPr="00DD282A">
        <w:rPr>
          <w:rFonts w:cs="Arial"/>
          <w:lang w:val="en" w:eastAsia="en-AU"/>
        </w:rPr>
        <w:t xml:space="preserve"> calculation formula to each </w:t>
      </w:r>
      <w:r>
        <w:rPr>
          <w:rFonts w:cs="Arial"/>
          <w:lang w:val="en" w:eastAsia="en-AU"/>
        </w:rPr>
        <w:t>applicant’s</w:t>
      </w:r>
      <w:r w:rsidR="00FE6457">
        <w:rPr>
          <w:rFonts w:cs="Arial"/>
          <w:lang w:val="en" w:eastAsia="en-AU"/>
        </w:rPr>
        <w:t xml:space="preserve"> workload statistics.</w:t>
      </w:r>
    </w:p>
    <w:p w14:paraId="48C079E5" w14:textId="153A3C62" w:rsidR="005924A8" w:rsidRPr="00DD282A" w:rsidRDefault="005924A8" w:rsidP="00FE6457">
      <w:pPr>
        <w:shd w:val="clear" w:color="auto" w:fill="FFFFFF"/>
        <w:spacing w:before="120"/>
        <w:textAlignment w:val="top"/>
        <w:rPr>
          <w:rFonts w:cs="Arial"/>
          <w:lang w:val="en" w:eastAsia="en-AU"/>
        </w:rPr>
      </w:pPr>
      <w:r w:rsidRPr="00DD282A">
        <w:rPr>
          <w:rFonts w:cs="Arial"/>
          <w:lang w:val="en" w:eastAsia="en-AU"/>
        </w:rPr>
        <w:t xml:space="preserve">The formula calculates each </w:t>
      </w:r>
      <w:proofErr w:type="spellStart"/>
      <w:r w:rsidRPr="00DD282A">
        <w:rPr>
          <w:rFonts w:cs="Arial"/>
          <w:lang w:val="en" w:eastAsia="en-AU"/>
        </w:rPr>
        <w:t>organisation’s</w:t>
      </w:r>
      <w:proofErr w:type="spellEnd"/>
      <w:r w:rsidRPr="00DD282A">
        <w:rPr>
          <w:rFonts w:cs="Arial"/>
          <w:lang w:val="en" w:eastAsia="en-AU"/>
        </w:rPr>
        <w:t xml:space="preserve"> workload as a percentage of the work undertaken nationally in the previous calendar year. This percentage </w:t>
      </w:r>
      <w:proofErr w:type="gramStart"/>
      <w:r w:rsidRPr="00DD282A">
        <w:rPr>
          <w:rFonts w:cs="Arial"/>
          <w:lang w:val="en" w:eastAsia="en-AU"/>
        </w:rPr>
        <w:t>is then applied</w:t>
      </w:r>
      <w:proofErr w:type="gramEnd"/>
      <w:r w:rsidRPr="00DD282A">
        <w:rPr>
          <w:rFonts w:cs="Arial"/>
          <w:lang w:val="en" w:eastAsia="en-AU"/>
        </w:rPr>
        <w:t xml:space="preserve"> to the available BEST monies to calculate each eligible </w:t>
      </w:r>
      <w:r>
        <w:rPr>
          <w:rFonts w:cs="Arial"/>
          <w:lang w:val="en" w:eastAsia="en-AU"/>
        </w:rPr>
        <w:t>applicant’s</w:t>
      </w:r>
      <w:r w:rsidRPr="00DD282A">
        <w:rPr>
          <w:rFonts w:cs="Arial"/>
          <w:lang w:val="en" w:eastAsia="en-AU"/>
        </w:rPr>
        <w:t xml:space="preserve"> </w:t>
      </w:r>
      <w:r w:rsidR="00FE6457">
        <w:rPr>
          <w:rFonts w:cs="Arial"/>
          <w:lang w:val="en" w:eastAsia="en-AU"/>
        </w:rPr>
        <w:t>g</w:t>
      </w:r>
      <w:r w:rsidR="005E0436">
        <w:rPr>
          <w:rFonts w:cs="Arial"/>
          <w:lang w:val="en" w:eastAsia="en-AU"/>
        </w:rPr>
        <w:t>rant</w:t>
      </w:r>
      <w:r w:rsidRPr="00DD282A">
        <w:rPr>
          <w:rFonts w:cs="Arial"/>
          <w:lang w:val="en" w:eastAsia="en-AU"/>
        </w:rPr>
        <w:t xml:space="preserve"> offer.</w:t>
      </w:r>
    </w:p>
    <w:p w14:paraId="1B1110BF" w14:textId="41373E12" w:rsidR="005924A8" w:rsidRPr="00A52ED6" w:rsidRDefault="005924A8" w:rsidP="00A52ED6">
      <w:pPr>
        <w:shd w:val="clear" w:color="auto" w:fill="FFFFFF"/>
        <w:textAlignment w:val="top"/>
        <w:rPr>
          <w:rFonts w:cs="Arial"/>
          <w:lang w:val="en" w:eastAsia="en-AU"/>
        </w:rPr>
      </w:pPr>
      <w:r w:rsidRPr="00DD282A">
        <w:rPr>
          <w:rFonts w:cs="Arial"/>
          <w:lang w:val="en" w:eastAsia="en-AU"/>
        </w:rPr>
        <w:t xml:space="preserve">As the formula </w:t>
      </w:r>
      <w:proofErr w:type="gramStart"/>
      <w:r w:rsidRPr="00A52ED6">
        <w:rPr>
          <w:rFonts w:cs="Arial"/>
          <w:lang w:val="en" w:eastAsia="en-AU"/>
        </w:rPr>
        <w:t>is based</w:t>
      </w:r>
      <w:proofErr w:type="gramEnd"/>
      <w:r w:rsidRPr="00A52ED6">
        <w:rPr>
          <w:rFonts w:cs="Arial"/>
          <w:lang w:val="en" w:eastAsia="en-AU"/>
        </w:rPr>
        <w:t xml:space="preserve"> on workload, it provides a transparent, equitable, and repeatable way to calculate </w:t>
      </w:r>
      <w:r w:rsidR="00FE6457">
        <w:rPr>
          <w:rFonts w:cs="Arial"/>
          <w:lang w:val="en" w:eastAsia="en-AU"/>
        </w:rPr>
        <w:t>g</w:t>
      </w:r>
      <w:r w:rsidR="005E0436">
        <w:rPr>
          <w:rFonts w:cs="Arial"/>
          <w:lang w:val="en" w:eastAsia="en-AU"/>
        </w:rPr>
        <w:t>rant</w:t>
      </w:r>
      <w:r w:rsidRPr="00A52ED6">
        <w:rPr>
          <w:rFonts w:cs="Arial"/>
          <w:lang w:val="en" w:eastAsia="en-AU"/>
        </w:rPr>
        <w:t xml:space="preserve">s. The formula is reviewed on a regular basis in conjunction with relevant </w:t>
      </w:r>
      <w:r w:rsidRPr="00A52ED6">
        <w:rPr>
          <w:rFonts w:cs="Arial"/>
          <w:lang w:val="en" w:eastAsia="en-AU"/>
        </w:rPr>
        <w:lastRenderedPageBreak/>
        <w:t xml:space="preserve">stakeholders to ensure that the funding provided continues to meet the needs of ESOs and the veteran and </w:t>
      </w:r>
      <w:proofErr w:type="spellStart"/>
      <w:r w:rsidRPr="00A52ED6">
        <w:rPr>
          <w:rFonts w:cs="Arial"/>
          <w:lang w:val="en" w:eastAsia="en-AU"/>
        </w:rPr>
        <w:t>defence</w:t>
      </w:r>
      <w:proofErr w:type="spellEnd"/>
      <w:r w:rsidRPr="00A52ED6">
        <w:rPr>
          <w:rFonts w:cs="Arial"/>
          <w:lang w:val="en" w:eastAsia="en-AU"/>
        </w:rPr>
        <w:t xml:space="preserve"> communities as well as aligning with overall government objectives.</w:t>
      </w:r>
    </w:p>
    <w:p w14:paraId="7CC24F2D" w14:textId="1211D5C4" w:rsidR="005924A8" w:rsidRPr="00A52ED6" w:rsidRDefault="005924A8" w:rsidP="00A52ED6">
      <w:pPr>
        <w:shd w:val="clear" w:color="auto" w:fill="FFFFFF"/>
        <w:textAlignment w:val="top"/>
        <w:rPr>
          <w:rFonts w:cs="Arial"/>
          <w:lang w:val="en" w:eastAsia="en-AU"/>
        </w:rPr>
      </w:pPr>
      <w:proofErr w:type="gramStart"/>
      <w:r w:rsidRPr="00A52ED6">
        <w:rPr>
          <w:rFonts w:cs="Arial"/>
          <w:lang w:val="en" w:eastAsia="en-AU"/>
        </w:rPr>
        <w:t>The workload formula and how it is applied</w:t>
      </w:r>
      <w:proofErr w:type="gramEnd"/>
      <w:r w:rsidRPr="00A52ED6">
        <w:rPr>
          <w:rFonts w:cs="Arial"/>
          <w:lang w:val="en" w:eastAsia="en-AU"/>
        </w:rPr>
        <w:t xml:space="preserve"> is explained in detail at Appendix B.</w:t>
      </w:r>
    </w:p>
    <w:p w14:paraId="1505E7B0" w14:textId="77777777" w:rsidR="00810CE7" w:rsidRDefault="00810CE7" w:rsidP="00810CE7">
      <w:pPr>
        <w:pStyle w:val="Heading3"/>
      </w:pPr>
      <w:bookmarkStart w:id="114" w:name="_Toc535412669"/>
      <w:bookmarkStart w:id="115" w:name="_Toc4494509"/>
      <w:r>
        <w:t>Who will assess and select applications?</w:t>
      </w:r>
      <w:bookmarkEnd w:id="114"/>
      <w:bookmarkEnd w:id="115"/>
    </w:p>
    <w:p w14:paraId="08D86A22" w14:textId="3802E47B" w:rsidR="00810CE7" w:rsidRPr="009C4CFB" w:rsidRDefault="00810CE7" w:rsidP="00810CE7">
      <w:pPr>
        <w:spacing w:before="120"/>
        <w:rPr>
          <w:rFonts w:cs="Arial"/>
          <w:b/>
        </w:rPr>
      </w:pPr>
      <w:r>
        <w:t>The</w:t>
      </w:r>
      <w:r w:rsidRPr="00103A95">
        <w:t xml:space="preserve"> </w:t>
      </w:r>
      <w:r w:rsidR="005E0436">
        <w:t>Assessment Centre</w:t>
      </w:r>
      <w:r w:rsidRPr="00103A95">
        <w:t xml:space="preserve"> will assess each </w:t>
      </w:r>
      <w:r>
        <w:t xml:space="preserve">eligible and compliant </w:t>
      </w:r>
      <w:r w:rsidRPr="00103A95">
        <w:t>application on its merit</w:t>
      </w:r>
      <w:r>
        <w:t xml:space="preserve">. </w:t>
      </w:r>
      <w:r w:rsidRPr="00103A95">
        <w:t xml:space="preserve">The </w:t>
      </w:r>
      <w:r w:rsidR="005E0436">
        <w:t>Assessment Centre</w:t>
      </w:r>
      <w:r w:rsidRPr="00103A95">
        <w:t xml:space="preserve"> </w:t>
      </w:r>
      <w:proofErr w:type="gramStart"/>
      <w:r w:rsidRPr="00103A95">
        <w:t>will be made up</w:t>
      </w:r>
      <w:proofErr w:type="gramEnd"/>
      <w:r w:rsidRPr="00103A95">
        <w:t xml:space="preserve"> of</w:t>
      </w:r>
      <w:r>
        <w:t xml:space="preserve"> Community </w:t>
      </w:r>
      <w:r w:rsidR="005E0436">
        <w:t>Grant</w:t>
      </w:r>
      <w:r>
        <w:t>s Hub staff, who will undertake training to ensure consistent assessment of all applications.</w:t>
      </w:r>
    </w:p>
    <w:p w14:paraId="716C6102" w14:textId="2BF8575A" w:rsidR="00810CE7" w:rsidRPr="000B22A7" w:rsidRDefault="00810CE7" w:rsidP="00810CE7">
      <w:pPr>
        <w:pStyle w:val="highlightedtext"/>
        <w:pBdr>
          <w:top w:val="none" w:sz="0" w:space="0" w:color="auto"/>
          <w:left w:val="none" w:sz="0" w:space="0" w:color="auto"/>
          <w:bottom w:val="none" w:sz="0" w:space="0" w:color="auto"/>
          <w:right w:val="none" w:sz="0" w:space="0" w:color="auto"/>
        </w:pBdr>
        <w:spacing w:after="120"/>
        <w:jc w:val="left"/>
        <w:rPr>
          <w:rFonts w:ascii="Arial" w:hAnsi="Arial" w:cs="Arial"/>
          <w:b w:val="0"/>
          <w:color w:val="0070C0"/>
          <w:sz w:val="20"/>
          <w:szCs w:val="20"/>
        </w:rPr>
      </w:pPr>
      <w:r w:rsidRPr="00274AE2">
        <w:rPr>
          <w:rFonts w:ascii="Arial" w:hAnsi="Arial" w:cs="Arial"/>
          <w:b w:val="0"/>
          <w:color w:val="auto"/>
          <w:sz w:val="20"/>
          <w:szCs w:val="20"/>
        </w:rPr>
        <w:t xml:space="preserve">Any </w:t>
      </w:r>
      <w:r>
        <w:rPr>
          <w:rFonts w:ascii="Arial" w:hAnsi="Arial" w:cs="Arial"/>
          <w:b w:val="0"/>
          <w:color w:val="auto"/>
          <w:sz w:val="20"/>
          <w:szCs w:val="20"/>
        </w:rPr>
        <w:t>expert/</w:t>
      </w:r>
      <w:r w:rsidRPr="00274AE2">
        <w:rPr>
          <w:rFonts w:ascii="Arial" w:hAnsi="Arial" w:cs="Arial"/>
          <w:b w:val="0"/>
          <w:color w:val="auto"/>
          <w:sz w:val="20"/>
          <w:szCs w:val="20"/>
        </w:rPr>
        <w:t xml:space="preserve">advisor, who is not a Commonwealth Official, will be </w:t>
      </w:r>
      <w:r>
        <w:rPr>
          <w:rFonts w:ascii="Arial" w:hAnsi="Arial" w:cs="Arial"/>
          <w:b w:val="0"/>
          <w:color w:val="auto"/>
          <w:sz w:val="20"/>
          <w:szCs w:val="20"/>
        </w:rPr>
        <w:t xml:space="preserve">required/expected </w:t>
      </w:r>
      <w:r w:rsidRPr="00274AE2">
        <w:rPr>
          <w:rFonts w:ascii="Arial" w:hAnsi="Arial" w:cs="Arial"/>
          <w:b w:val="0"/>
          <w:color w:val="auto"/>
          <w:sz w:val="20"/>
          <w:szCs w:val="20"/>
        </w:rPr>
        <w:t xml:space="preserve">to </w:t>
      </w:r>
      <w:r>
        <w:rPr>
          <w:rFonts w:ascii="Arial" w:hAnsi="Arial" w:cs="Arial"/>
          <w:b w:val="0"/>
          <w:color w:val="auto"/>
          <w:sz w:val="20"/>
          <w:szCs w:val="20"/>
        </w:rPr>
        <w:t xml:space="preserve">perform their duties </w:t>
      </w:r>
      <w:r w:rsidRPr="00274AE2">
        <w:rPr>
          <w:rFonts w:ascii="Arial" w:hAnsi="Arial" w:cs="Arial"/>
          <w:b w:val="0"/>
          <w:color w:val="auto"/>
          <w:sz w:val="20"/>
          <w:szCs w:val="20"/>
        </w:rPr>
        <w:t>in accordance with the CGRGs.</w:t>
      </w:r>
    </w:p>
    <w:p w14:paraId="65D26E94" w14:textId="559FE079" w:rsidR="00810CE7" w:rsidRDefault="00810CE7" w:rsidP="00810CE7">
      <w:r w:rsidRPr="00103A95">
        <w:t xml:space="preserve">The </w:t>
      </w:r>
      <w:r w:rsidR="005E0436">
        <w:t>Selection Advisory Panel</w:t>
      </w:r>
      <w:r w:rsidRPr="00103A95">
        <w:t xml:space="preserve"> may seek </w:t>
      </w:r>
      <w:r>
        <w:t xml:space="preserve">additional </w:t>
      </w:r>
      <w:r w:rsidRPr="00103A95">
        <w:t>information about you or your application</w:t>
      </w:r>
      <w:r>
        <w:t xml:space="preserve"> and this may delay completion of the selection process</w:t>
      </w:r>
      <w:r w:rsidRPr="00103A95">
        <w:t xml:space="preserve">. They may do this from within the Commonwealth, even if </w:t>
      </w:r>
      <w:proofErr w:type="gramStart"/>
      <w:r w:rsidRPr="00103A95">
        <w:t>the sources are not nominated by you</w:t>
      </w:r>
      <w:proofErr w:type="gramEnd"/>
      <w:r w:rsidRPr="00103A95">
        <w:t xml:space="preserve"> as referees. The </w:t>
      </w:r>
      <w:r w:rsidR="005E0436">
        <w:t>Assessment Centre</w:t>
      </w:r>
      <w:r w:rsidRPr="00103A95">
        <w:t xml:space="preserve"> may also consider information about you or your</w:t>
      </w:r>
      <w:r>
        <w:t xml:space="preserve"> application that</w:t>
      </w:r>
      <w:r w:rsidRPr="00B72EE8">
        <w:t xml:space="preserve"> is available through the normal course of business.</w:t>
      </w:r>
    </w:p>
    <w:p w14:paraId="3AE49B49" w14:textId="719B3285" w:rsidR="00DD282A" w:rsidRPr="007D6436" w:rsidRDefault="00DD282A" w:rsidP="00DD282A">
      <w:pPr>
        <w:rPr>
          <w:rFonts w:cs="Arial"/>
        </w:rPr>
      </w:pPr>
      <w:r w:rsidRPr="007D6436">
        <w:rPr>
          <w:rFonts w:cs="Arial"/>
        </w:rPr>
        <w:t xml:space="preserve">The </w:t>
      </w:r>
      <w:r w:rsidR="005E0436">
        <w:rPr>
          <w:rFonts w:cs="Arial"/>
        </w:rPr>
        <w:t>Selection Advisory Panel</w:t>
      </w:r>
      <w:r w:rsidR="007D6436" w:rsidRPr="007D6436">
        <w:rPr>
          <w:rFonts w:cs="Arial"/>
        </w:rPr>
        <w:t xml:space="preserve"> </w:t>
      </w:r>
      <w:r w:rsidRPr="007D6436">
        <w:rPr>
          <w:rFonts w:cs="Arial"/>
        </w:rPr>
        <w:t>will make recommendations in regards to:</w:t>
      </w:r>
    </w:p>
    <w:p w14:paraId="6F261BFA" w14:textId="5249522B" w:rsidR="00DD282A" w:rsidRPr="007D6436" w:rsidRDefault="0093039E" w:rsidP="00DD282A">
      <w:pPr>
        <w:pStyle w:val="Bullet1"/>
        <w:spacing w:before="40" w:after="120"/>
        <w:rPr>
          <w:rFonts w:ascii="Arial" w:hAnsi="Arial" w:cs="Arial"/>
          <w:sz w:val="20"/>
          <w:szCs w:val="20"/>
        </w:rPr>
      </w:pPr>
      <w:r>
        <w:rPr>
          <w:rFonts w:ascii="Arial" w:hAnsi="Arial" w:cs="Arial"/>
          <w:sz w:val="20"/>
          <w:szCs w:val="20"/>
        </w:rPr>
        <w:t>overall objectives for the p</w:t>
      </w:r>
      <w:r w:rsidR="00DD282A" w:rsidRPr="007D6436">
        <w:rPr>
          <w:rFonts w:ascii="Arial" w:hAnsi="Arial" w:cs="Arial"/>
          <w:sz w:val="20"/>
          <w:szCs w:val="20"/>
        </w:rPr>
        <w:t>rogram</w:t>
      </w:r>
    </w:p>
    <w:p w14:paraId="240C4B92" w14:textId="77777777" w:rsidR="00DD282A" w:rsidRPr="007D6436" w:rsidRDefault="00DD282A" w:rsidP="00DD282A">
      <w:pPr>
        <w:pStyle w:val="Bullet1"/>
        <w:spacing w:before="40" w:after="120"/>
        <w:rPr>
          <w:rFonts w:ascii="Arial" w:hAnsi="Arial" w:cs="Arial"/>
          <w:sz w:val="20"/>
          <w:szCs w:val="20"/>
        </w:rPr>
      </w:pPr>
      <w:r w:rsidRPr="007D6436">
        <w:rPr>
          <w:rFonts w:ascii="Arial" w:hAnsi="Arial" w:cs="Arial"/>
          <w:sz w:val="20"/>
          <w:szCs w:val="20"/>
        </w:rPr>
        <w:t>conformance with eligibility criteria</w:t>
      </w:r>
    </w:p>
    <w:p w14:paraId="1189D33B" w14:textId="3D76C188" w:rsidR="00DD282A" w:rsidRPr="007D6436" w:rsidRDefault="00DD282A" w:rsidP="00DD282A">
      <w:pPr>
        <w:pStyle w:val="Bullet1"/>
        <w:spacing w:before="40" w:after="120"/>
        <w:rPr>
          <w:rFonts w:ascii="Arial" w:hAnsi="Arial" w:cs="Arial"/>
          <w:sz w:val="20"/>
          <w:szCs w:val="20"/>
        </w:rPr>
      </w:pPr>
      <w:proofErr w:type="gramStart"/>
      <w:r w:rsidRPr="007D6436">
        <w:rPr>
          <w:rFonts w:ascii="Arial" w:hAnsi="Arial" w:cs="Arial"/>
          <w:sz w:val="20"/>
          <w:szCs w:val="20"/>
        </w:rPr>
        <w:t>outcome</w:t>
      </w:r>
      <w:proofErr w:type="gramEnd"/>
      <w:r w:rsidRPr="007D6436">
        <w:rPr>
          <w:rFonts w:ascii="Arial" w:hAnsi="Arial" w:cs="Arial"/>
          <w:sz w:val="20"/>
          <w:szCs w:val="20"/>
        </w:rPr>
        <w:t xml:space="preserve"> of the application of the </w:t>
      </w:r>
      <w:r w:rsidR="00FE6457">
        <w:rPr>
          <w:rFonts w:ascii="Arial" w:hAnsi="Arial" w:cs="Arial"/>
          <w:sz w:val="20"/>
          <w:szCs w:val="20"/>
        </w:rPr>
        <w:t>g</w:t>
      </w:r>
      <w:r w:rsidR="005E0436">
        <w:rPr>
          <w:rFonts w:ascii="Arial" w:hAnsi="Arial" w:cs="Arial"/>
          <w:sz w:val="20"/>
          <w:szCs w:val="20"/>
        </w:rPr>
        <w:t>rant</w:t>
      </w:r>
      <w:r w:rsidRPr="007D6436">
        <w:rPr>
          <w:rFonts w:ascii="Arial" w:hAnsi="Arial" w:cs="Arial"/>
          <w:sz w:val="20"/>
          <w:szCs w:val="20"/>
        </w:rPr>
        <w:t xml:space="preserve"> calculation formula.</w:t>
      </w:r>
    </w:p>
    <w:p w14:paraId="1D21E299" w14:textId="46FE1D89" w:rsidR="00DD282A" w:rsidRDefault="00810CE7" w:rsidP="00421EBD">
      <w:r w:rsidRPr="00103A95">
        <w:t xml:space="preserve">The </w:t>
      </w:r>
      <w:r w:rsidR="005E0436">
        <w:t>Selection Advisory Panel</w:t>
      </w:r>
      <w:r w:rsidRPr="00103A95">
        <w:t xml:space="preserve"> </w:t>
      </w:r>
      <w:r>
        <w:t>recommends</w:t>
      </w:r>
      <w:r w:rsidRPr="00103A95">
        <w:t xml:space="preserve"> to the</w:t>
      </w:r>
      <w:r>
        <w:t xml:space="preserve"> decision maker</w:t>
      </w:r>
      <w:r w:rsidRPr="008F67FF">
        <w:rPr>
          <w:color w:val="0070C0"/>
        </w:rPr>
        <w:t xml:space="preserve"> </w:t>
      </w:r>
      <w:r>
        <w:t>which appli</w:t>
      </w:r>
      <w:r w:rsidR="00DD282A">
        <w:t xml:space="preserve">cations to approve for a </w:t>
      </w:r>
      <w:r w:rsidR="00FE6457">
        <w:t>g</w:t>
      </w:r>
      <w:r w:rsidR="005E0436">
        <w:t>rant</w:t>
      </w:r>
      <w:r w:rsidR="00DD282A">
        <w:t>.</w:t>
      </w:r>
    </w:p>
    <w:p w14:paraId="4EF45705" w14:textId="61AEE320" w:rsidR="00810CE7" w:rsidRDefault="00810CE7" w:rsidP="00810CE7">
      <w:pPr>
        <w:pStyle w:val="Heading3"/>
      </w:pPr>
      <w:bookmarkStart w:id="116" w:name="_Toc535412670"/>
      <w:bookmarkStart w:id="117" w:name="_Toc4494510"/>
      <w:r>
        <w:t xml:space="preserve">Who will approve </w:t>
      </w:r>
      <w:r w:rsidR="007F4A2E">
        <w:t>g</w:t>
      </w:r>
      <w:r w:rsidR="005E0436">
        <w:t>rant</w:t>
      </w:r>
      <w:r>
        <w:t>s?</w:t>
      </w:r>
      <w:bookmarkEnd w:id="116"/>
      <w:bookmarkEnd w:id="117"/>
    </w:p>
    <w:p w14:paraId="3FC8B83A" w14:textId="61F3AECE" w:rsidR="00810CE7" w:rsidRDefault="00810CE7" w:rsidP="00810CE7">
      <w:r w:rsidRPr="00DD282A">
        <w:t xml:space="preserve">The </w:t>
      </w:r>
      <w:r w:rsidR="00DD282A" w:rsidRPr="00DD282A">
        <w:rPr>
          <w:iCs/>
        </w:rPr>
        <w:t xml:space="preserve">Minister for Veterans’ Affairs </w:t>
      </w:r>
      <w:r w:rsidRPr="00DD282A">
        <w:rPr>
          <w:iCs/>
        </w:rPr>
        <w:t xml:space="preserve">(the decision </w:t>
      </w:r>
      <w:r>
        <w:rPr>
          <w:iCs/>
        </w:rPr>
        <w:t>m</w:t>
      </w:r>
      <w:r w:rsidRPr="008D34C3">
        <w:rPr>
          <w:iCs/>
        </w:rPr>
        <w:t xml:space="preserve">aker) </w:t>
      </w:r>
      <w:r>
        <w:t xml:space="preserve">decides which </w:t>
      </w:r>
      <w:r w:rsidR="00FE6457">
        <w:t>g</w:t>
      </w:r>
      <w:r w:rsidR="005E0436">
        <w:t>rant</w:t>
      </w:r>
      <w:r>
        <w:t xml:space="preserve">s to approve based on the recommendations of the </w:t>
      </w:r>
      <w:r w:rsidR="005E0436">
        <w:t>Selection Advisory Panel</w:t>
      </w:r>
      <w:r>
        <w:t xml:space="preserve"> and the availability of </w:t>
      </w:r>
      <w:r w:rsidR="00FE6457">
        <w:t>g</w:t>
      </w:r>
      <w:r w:rsidR="005E0436">
        <w:t>rant</w:t>
      </w:r>
      <w:r>
        <w:t xml:space="preserve"> funds for the purposes of the </w:t>
      </w:r>
      <w:r w:rsidR="00FE6457">
        <w:t>g</w:t>
      </w:r>
      <w:r w:rsidR="005E0436">
        <w:t>rant</w:t>
      </w:r>
      <w:r>
        <w:t xml:space="preserve"> program.</w:t>
      </w:r>
    </w:p>
    <w:p w14:paraId="12506DED" w14:textId="360E11D1" w:rsidR="00810CE7" w:rsidRPr="00103A95" w:rsidRDefault="00810CE7" w:rsidP="00810CE7">
      <w:r w:rsidRPr="00103A95">
        <w:t xml:space="preserve">The </w:t>
      </w:r>
      <w:r>
        <w:t>d</w:t>
      </w:r>
      <w:r>
        <w:rPr>
          <w:iCs/>
        </w:rPr>
        <w:t>ecision m</w:t>
      </w:r>
      <w:r w:rsidRPr="008D34C3">
        <w:rPr>
          <w:iCs/>
        </w:rPr>
        <w:t xml:space="preserve">aker’s </w:t>
      </w:r>
      <w:r w:rsidRPr="00A65BDC">
        <w:t>decision</w:t>
      </w:r>
      <w:r w:rsidRPr="00A65BDC">
        <w:rPr>
          <w:color w:val="00B0F0"/>
        </w:rPr>
        <w:t xml:space="preserve"> </w:t>
      </w:r>
      <w:r w:rsidRPr="00103A95">
        <w:t xml:space="preserve">is </w:t>
      </w:r>
      <w:r w:rsidRPr="00164671">
        <w:t>final</w:t>
      </w:r>
      <w:r w:rsidRPr="00103A95">
        <w:t xml:space="preserve"> in all matters, including</w:t>
      </w:r>
      <w:r w:rsidR="002A0AE3">
        <w:t xml:space="preserve"> the</w:t>
      </w:r>
      <w:r w:rsidRPr="00103A95">
        <w:t>:</w:t>
      </w:r>
    </w:p>
    <w:p w14:paraId="3295E34E" w14:textId="22817A33" w:rsidR="00810CE7" w:rsidRPr="00103A95" w:rsidRDefault="00810CE7" w:rsidP="00810CE7">
      <w:pPr>
        <w:pStyle w:val="ListBullet"/>
        <w:numPr>
          <w:ilvl w:val="0"/>
          <w:numId w:val="7"/>
        </w:numPr>
      </w:pPr>
      <w:r w:rsidRPr="00103A95">
        <w:t xml:space="preserve">approval of the </w:t>
      </w:r>
      <w:r w:rsidR="00FE6457">
        <w:t>g</w:t>
      </w:r>
      <w:r w:rsidR="005E0436">
        <w:t>rant</w:t>
      </w:r>
    </w:p>
    <w:p w14:paraId="3B3E08BE" w14:textId="45DBDCCD" w:rsidR="00810CE7" w:rsidRPr="00103A95" w:rsidRDefault="00FE6457" w:rsidP="00810CE7">
      <w:pPr>
        <w:pStyle w:val="ListBullet"/>
        <w:numPr>
          <w:ilvl w:val="0"/>
          <w:numId w:val="7"/>
        </w:numPr>
      </w:pPr>
      <w:r>
        <w:t>g</w:t>
      </w:r>
      <w:r w:rsidR="005E0436">
        <w:t>rant</w:t>
      </w:r>
      <w:r w:rsidR="00810CE7" w:rsidRPr="00103A95">
        <w:t xml:space="preserve"> funding amount to be awarded</w:t>
      </w:r>
    </w:p>
    <w:p w14:paraId="55E23FF5" w14:textId="0812E317" w:rsidR="00810CE7" w:rsidRDefault="00810CE7" w:rsidP="00810CE7">
      <w:pPr>
        <w:pStyle w:val="ListBullet"/>
        <w:numPr>
          <w:ilvl w:val="0"/>
          <w:numId w:val="7"/>
        </w:numPr>
      </w:pPr>
      <w:proofErr w:type="gramStart"/>
      <w:r w:rsidRPr="00103A95">
        <w:t>terms</w:t>
      </w:r>
      <w:proofErr w:type="gramEnd"/>
      <w:r w:rsidRPr="00103A95">
        <w:t xml:space="preserve"> and conditions of the </w:t>
      </w:r>
      <w:r w:rsidR="00FE6457">
        <w:t>g</w:t>
      </w:r>
      <w:r w:rsidR="005E0436">
        <w:t>rant</w:t>
      </w:r>
      <w:r w:rsidR="00951E3F">
        <w:t>.</w:t>
      </w:r>
    </w:p>
    <w:p w14:paraId="63BC7929" w14:textId="08334EDC" w:rsidR="00810CE7" w:rsidRDefault="00810CE7" w:rsidP="00810CE7">
      <w:pPr>
        <w:pStyle w:val="ListBullet"/>
        <w:numPr>
          <w:ilvl w:val="0"/>
          <w:numId w:val="0"/>
        </w:numPr>
      </w:pPr>
      <w:r>
        <w:t xml:space="preserve">There is no appeal mechanism for decisions to approve or not approve a </w:t>
      </w:r>
      <w:r w:rsidR="00FE6457">
        <w:t>g</w:t>
      </w:r>
      <w:r w:rsidR="005E0436">
        <w:t>rant</w:t>
      </w:r>
      <w:r>
        <w:t>.</w:t>
      </w:r>
    </w:p>
    <w:p w14:paraId="1835C19E" w14:textId="11F860A1" w:rsidR="00CF3D4B" w:rsidRPr="00CF3D4B" w:rsidRDefault="00CF3D4B" w:rsidP="00CF3D4B">
      <w:pPr>
        <w:pStyle w:val="Bullet1"/>
        <w:numPr>
          <w:ilvl w:val="0"/>
          <w:numId w:val="0"/>
        </w:numPr>
        <w:spacing w:before="40" w:after="120"/>
        <w:rPr>
          <w:rFonts w:ascii="Arial" w:hAnsi="Arial" w:cs="Arial"/>
          <w:sz w:val="20"/>
          <w:szCs w:val="20"/>
          <w:lang w:val="en" w:eastAsia="en-AU"/>
        </w:rPr>
      </w:pPr>
      <w:r w:rsidRPr="00CF3D4B">
        <w:rPr>
          <w:rFonts w:ascii="Arial" w:hAnsi="Arial" w:cs="Arial"/>
          <w:sz w:val="20"/>
          <w:szCs w:val="20"/>
          <w:lang w:val="en" w:eastAsia="en-AU"/>
        </w:rPr>
        <w:t xml:space="preserve">As the overall amount applied for is often in excess of the available </w:t>
      </w:r>
      <w:r w:rsidR="00FE6457">
        <w:rPr>
          <w:rFonts w:ascii="Arial" w:hAnsi="Arial" w:cs="Arial"/>
          <w:sz w:val="20"/>
          <w:szCs w:val="20"/>
          <w:lang w:val="en" w:eastAsia="en-AU"/>
        </w:rPr>
        <w:t>g</w:t>
      </w:r>
      <w:r w:rsidR="005E0436">
        <w:rPr>
          <w:rFonts w:ascii="Arial" w:hAnsi="Arial" w:cs="Arial"/>
          <w:sz w:val="20"/>
          <w:szCs w:val="20"/>
          <w:lang w:val="en" w:eastAsia="en-AU"/>
        </w:rPr>
        <w:t>rant</w:t>
      </w:r>
      <w:r w:rsidRPr="00CF3D4B">
        <w:rPr>
          <w:rFonts w:ascii="Arial" w:hAnsi="Arial" w:cs="Arial"/>
          <w:sz w:val="20"/>
          <w:szCs w:val="20"/>
          <w:lang w:val="en" w:eastAsia="en-AU"/>
        </w:rPr>
        <w:t xml:space="preserve"> funds, the calculation formula may result in some applications </w:t>
      </w:r>
      <w:proofErr w:type="gramStart"/>
      <w:r w:rsidRPr="00CF3D4B">
        <w:rPr>
          <w:rFonts w:ascii="Arial" w:hAnsi="Arial" w:cs="Arial"/>
          <w:sz w:val="20"/>
          <w:szCs w:val="20"/>
          <w:lang w:val="en" w:eastAsia="en-AU"/>
        </w:rPr>
        <w:t>being approved</w:t>
      </w:r>
      <w:proofErr w:type="gramEnd"/>
      <w:r w:rsidRPr="00CF3D4B">
        <w:rPr>
          <w:rFonts w:ascii="Arial" w:hAnsi="Arial" w:cs="Arial"/>
          <w:sz w:val="20"/>
          <w:szCs w:val="20"/>
          <w:lang w:val="en" w:eastAsia="en-AU"/>
        </w:rPr>
        <w:t xml:space="preserve"> for a reduced amount.</w:t>
      </w:r>
    </w:p>
    <w:p w14:paraId="50810DF5" w14:textId="77777777" w:rsidR="00810CE7" w:rsidRDefault="00810CE7" w:rsidP="00810CE7">
      <w:pPr>
        <w:pStyle w:val="Heading2"/>
      </w:pPr>
      <w:bookmarkStart w:id="118" w:name="_Toc535412671"/>
      <w:bookmarkStart w:id="119" w:name="_Toc4494511"/>
      <w:r>
        <w:t>Notification of application outcomes</w:t>
      </w:r>
      <w:bookmarkEnd w:id="118"/>
      <w:bookmarkEnd w:id="119"/>
    </w:p>
    <w:p w14:paraId="088E7D38" w14:textId="6206504B" w:rsidR="00810CE7" w:rsidRPr="00E86A67" w:rsidRDefault="00810CE7" w:rsidP="00810CE7">
      <w:r>
        <w:t>We will write to you about</w:t>
      </w:r>
      <w:r w:rsidRPr="00B72EE8">
        <w:t xml:space="preserve"> the outcome of </w:t>
      </w:r>
      <w:r>
        <w:t xml:space="preserve">your </w:t>
      </w:r>
      <w:r w:rsidRPr="002E0C03">
        <w:t>application</w:t>
      </w:r>
      <w:r>
        <w:t xml:space="preserve">. </w:t>
      </w:r>
      <w:r w:rsidRPr="00C25555">
        <w:t xml:space="preserve">If you are successful, </w:t>
      </w:r>
      <w:r>
        <w:t xml:space="preserve">you </w:t>
      </w:r>
      <w:proofErr w:type="gramStart"/>
      <w:r>
        <w:t>are advised</w:t>
      </w:r>
      <w:proofErr w:type="gramEnd"/>
      <w:r>
        <w:t xml:space="preserve"> of</w:t>
      </w:r>
      <w:r w:rsidRPr="00C25555">
        <w:t xml:space="preserve"> any </w:t>
      </w:r>
      <w:r w:rsidRPr="00B72EE8">
        <w:t xml:space="preserve">specific conditions attached to the </w:t>
      </w:r>
      <w:r w:rsidR="00FE6457">
        <w:t>g</w:t>
      </w:r>
      <w:r w:rsidR="005E0436">
        <w:t>rant</w:t>
      </w:r>
      <w:r w:rsidR="00951E3F">
        <w:t>.</w:t>
      </w:r>
    </w:p>
    <w:p w14:paraId="5D66853E" w14:textId="77777777" w:rsidR="00810CE7" w:rsidRDefault="00810CE7" w:rsidP="00810CE7">
      <w:pPr>
        <w:pStyle w:val="Heading3"/>
      </w:pPr>
      <w:bookmarkStart w:id="120" w:name="_Toc535412672"/>
      <w:bookmarkStart w:id="121" w:name="_Toc4494512"/>
      <w:r w:rsidRPr="00FB0C71">
        <w:t>Feedback on your application</w:t>
      </w:r>
      <w:bookmarkEnd w:id="120"/>
      <w:bookmarkEnd w:id="121"/>
    </w:p>
    <w:p w14:paraId="7CC53F96" w14:textId="39B1046E" w:rsidR="00810CE7" w:rsidRDefault="00810CE7" w:rsidP="00810CE7">
      <w:r>
        <w:t xml:space="preserve">A </w:t>
      </w:r>
      <w:r w:rsidR="002A0AE3">
        <w:t>feedback s</w:t>
      </w:r>
      <w:r w:rsidRPr="006734C3">
        <w:t>ummary</w:t>
      </w:r>
      <w:r>
        <w:t xml:space="preserve"> </w:t>
      </w:r>
      <w:proofErr w:type="gramStart"/>
      <w:r>
        <w:t>will be published</w:t>
      </w:r>
      <w:proofErr w:type="gramEnd"/>
      <w:r>
        <w:t xml:space="preserve"> on the Community </w:t>
      </w:r>
      <w:r w:rsidR="005E0436">
        <w:t>Grant</w:t>
      </w:r>
      <w:r>
        <w:t xml:space="preserve">s Hub website to provide all organisations with easy to access to information about the </w:t>
      </w:r>
      <w:r w:rsidR="00FE6457">
        <w:t>g</w:t>
      </w:r>
      <w:r w:rsidR="005E0436">
        <w:t>rant</w:t>
      </w:r>
      <w:r>
        <w:t xml:space="preserve"> selection process and the main strengths and areas for improving applications.</w:t>
      </w:r>
    </w:p>
    <w:p w14:paraId="79B62F4E" w14:textId="34F6F7B3" w:rsidR="00C60F4F" w:rsidRPr="00D55F3C" w:rsidRDefault="00C60F4F" w:rsidP="00C60F4F">
      <w:r w:rsidRPr="00D55F3C">
        <w:lastRenderedPageBreak/>
        <w:t>Individual feedback will be available</w:t>
      </w:r>
      <w:r>
        <w:t xml:space="preserve"> if requested by the applicant</w:t>
      </w:r>
      <w:r w:rsidRPr="00D55F3C">
        <w:t>. The process for requesting individual feedback will be included in the letter advising of t</w:t>
      </w:r>
      <w:r w:rsidR="00951E3F">
        <w:t>he outcome of your application.</w:t>
      </w:r>
    </w:p>
    <w:p w14:paraId="0AD8A771" w14:textId="2DFC8AB3" w:rsidR="00810CE7" w:rsidRDefault="00810CE7" w:rsidP="00810CE7">
      <w:pPr>
        <w:pStyle w:val="Heading2"/>
      </w:pPr>
      <w:bookmarkStart w:id="122" w:name="_Toc525295546"/>
      <w:bookmarkStart w:id="123" w:name="_Toc525552144"/>
      <w:bookmarkStart w:id="124" w:name="_Toc525722844"/>
      <w:bookmarkStart w:id="125" w:name="_Toc535412674"/>
      <w:bookmarkStart w:id="126" w:name="_Toc4494513"/>
      <w:bookmarkEnd w:id="122"/>
      <w:bookmarkEnd w:id="123"/>
      <w:bookmarkEnd w:id="124"/>
      <w:r>
        <w:t xml:space="preserve">Successful </w:t>
      </w:r>
      <w:r w:rsidR="00FE6457">
        <w:t>g</w:t>
      </w:r>
      <w:r w:rsidR="005E0436">
        <w:t>rant</w:t>
      </w:r>
      <w:r>
        <w:t xml:space="preserve"> applications</w:t>
      </w:r>
      <w:bookmarkEnd w:id="125"/>
      <w:bookmarkEnd w:id="126"/>
    </w:p>
    <w:p w14:paraId="349C60DC" w14:textId="721E18A7" w:rsidR="00810CE7" w:rsidRPr="00FB0C71" w:rsidRDefault="00810CE7" w:rsidP="00810CE7">
      <w:pPr>
        <w:pStyle w:val="Heading3"/>
      </w:pPr>
      <w:bookmarkStart w:id="127" w:name="_Toc535412675"/>
      <w:bookmarkStart w:id="128" w:name="_Toc4494514"/>
      <w:r>
        <w:t xml:space="preserve">The </w:t>
      </w:r>
      <w:r w:rsidR="00FE6457">
        <w:t>g</w:t>
      </w:r>
      <w:r w:rsidR="005E0436">
        <w:t>rant agreement</w:t>
      </w:r>
      <w:bookmarkEnd w:id="127"/>
      <w:bookmarkEnd w:id="128"/>
    </w:p>
    <w:p w14:paraId="2F82BE9E" w14:textId="4E2CF667" w:rsidR="00810CE7" w:rsidRDefault="00810CE7" w:rsidP="00810CE7">
      <w:bookmarkStart w:id="129" w:name="_Toc466898121"/>
      <w:bookmarkEnd w:id="98"/>
      <w:bookmarkEnd w:id="99"/>
      <w:r>
        <w:t xml:space="preserve">You must enter into a legally binding </w:t>
      </w:r>
      <w:r w:rsidR="00FE6457">
        <w:t>g</w:t>
      </w:r>
      <w:r w:rsidR="005E0436">
        <w:t>rant agreement</w:t>
      </w:r>
      <w:r>
        <w:t xml:space="preserve"> with the Commonwealth.</w:t>
      </w:r>
      <w:r w:rsidRPr="00B65B88">
        <w:t xml:space="preserve"> </w:t>
      </w:r>
      <w:r>
        <w:t xml:space="preserve">We will offer successful </w:t>
      </w:r>
      <w:r w:rsidR="003D05C3">
        <w:t>applicants</w:t>
      </w:r>
      <w:r>
        <w:t xml:space="preserve"> </w:t>
      </w:r>
      <w:r w:rsidRPr="003D751D">
        <w:t xml:space="preserve">a </w:t>
      </w:r>
      <w:r w:rsidR="00F23FC4" w:rsidRPr="00190AEE">
        <w:t xml:space="preserve">Letter of </w:t>
      </w:r>
      <w:r w:rsidR="00F23FC4">
        <w:t>Agreement</w:t>
      </w:r>
      <w:r w:rsidR="00F23FC4" w:rsidRPr="00190AEE">
        <w:t xml:space="preserve"> </w:t>
      </w:r>
      <w:r w:rsidR="003D4AE9" w:rsidRPr="00190AEE">
        <w:t xml:space="preserve">or a </w:t>
      </w:r>
      <w:r w:rsidR="00F23FC4" w:rsidRPr="003D751D">
        <w:t xml:space="preserve">Commonwealth Simple </w:t>
      </w:r>
      <w:r w:rsidR="00F23FC4">
        <w:t>Grant Agreement</w:t>
      </w:r>
      <w:r w:rsidR="00F23FC4" w:rsidRPr="003D751D">
        <w:t xml:space="preserve"> </w:t>
      </w:r>
      <w:r w:rsidR="003D4AE9" w:rsidRPr="00190AEE">
        <w:t xml:space="preserve">for this </w:t>
      </w:r>
      <w:r w:rsidR="003D4AE9">
        <w:t>grant</w:t>
      </w:r>
      <w:r w:rsidR="003D4AE9" w:rsidRPr="00190AEE">
        <w:t xml:space="preserve"> opportunity</w:t>
      </w:r>
      <w:r>
        <w:t>.</w:t>
      </w:r>
    </w:p>
    <w:p w14:paraId="64F52E14" w14:textId="77777777" w:rsidR="003D4AE9" w:rsidRDefault="003D4AE9" w:rsidP="003D4AE9">
      <w:r>
        <w:t>We have introduced streamlined grant agreements and grantee obligations to reduce the administrative impost on grantees.</w:t>
      </w:r>
    </w:p>
    <w:p w14:paraId="0E4EB405" w14:textId="2BD7AE44" w:rsidR="003D4AE9" w:rsidRDefault="003D4AE9" w:rsidP="00810CE7">
      <w:r>
        <w:t xml:space="preserve">We use two types of grant agreements for this grant opportunity. Our selection will depend on the associated risks and complexity of your </w:t>
      </w:r>
      <w:r w:rsidR="00951E3F">
        <w:t>project.</w:t>
      </w:r>
    </w:p>
    <w:p w14:paraId="7744267F" w14:textId="2B87B033" w:rsidR="00810CE7" w:rsidRPr="007B4969" w:rsidRDefault="00810CE7" w:rsidP="00810CE7">
      <w:r>
        <w:t xml:space="preserve">Each </w:t>
      </w:r>
      <w:r w:rsidR="005E0436">
        <w:t>agreement</w:t>
      </w:r>
      <w:r>
        <w:t xml:space="preserve"> has general/standard </w:t>
      </w:r>
      <w:r w:rsidR="00FE6457">
        <w:t>g</w:t>
      </w:r>
      <w:r w:rsidR="005E0436">
        <w:t>rant</w:t>
      </w:r>
      <w:r>
        <w:t xml:space="preserve"> conditions that </w:t>
      </w:r>
      <w:proofErr w:type="gramStart"/>
      <w:r>
        <w:t>cannot be changed</w:t>
      </w:r>
      <w:proofErr w:type="gramEnd"/>
      <w:r>
        <w:t xml:space="preserve">. Sample </w:t>
      </w:r>
      <w:r w:rsidR="00FE6457">
        <w:rPr>
          <w:rStyle w:val="Hyperlink"/>
          <w:rFonts w:eastAsia="MS Mincho"/>
          <w:color w:val="auto"/>
          <w:u w:val="none"/>
        </w:rPr>
        <w:t>g</w:t>
      </w:r>
      <w:r w:rsidR="005E0436">
        <w:rPr>
          <w:rStyle w:val="Hyperlink"/>
          <w:rFonts w:eastAsia="MS Mincho"/>
          <w:color w:val="auto"/>
          <w:u w:val="none"/>
        </w:rPr>
        <w:t>rant agreement</w:t>
      </w:r>
      <w:r>
        <w:rPr>
          <w:rStyle w:val="Hyperlink"/>
          <w:rFonts w:eastAsia="MS Mincho"/>
          <w:color w:val="auto"/>
          <w:u w:val="none"/>
        </w:rPr>
        <w:t>s are</w:t>
      </w:r>
      <w:r>
        <w:t xml:space="preserve"> available on </w:t>
      </w:r>
      <w:r w:rsidR="005E0436">
        <w:t>Grant</w:t>
      </w:r>
      <w:r>
        <w:t xml:space="preserve">Connect and Community </w:t>
      </w:r>
      <w:r w:rsidR="005E0436">
        <w:t>Grant</w:t>
      </w:r>
      <w:r>
        <w:t xml:space="preserve">s Hub websites as part of the </w:t>
      </w:r>
      <w:r w:rsidR="00FE6457">
        <w:t>g</w:t>
      </w:r>
      <w:r w:rsidR="005E0436">
        <w:t>rant</w:t>
      </w:r>
      <w:r>
        <w:t xml:space="preserve"> documentation</w:t>
      </w:r>
      <w:r w:rsidRPr="007B4969">
        <w:rPr>
          <w:color w:val="0070C0"/>
        </w:rPr>
        <w:t xml:space="preserve">. </w:t>
      </w:r>
      <w:r w:rsidRPr="007B4969">
        <w:t xml:space="preserve">We will use a schedule to outline the specific </w:t>
      </w:r>
      <w:r w:rsidR="00FE6457">
        <w:t>g</w:t>
      </w:r>
      <w:r w:rsidR="005E0436">
        <w:t>rant</w:t>
      </w:r>
      <w:r w:rsidRPr="007B4969">
        <w:t xml:space="preserve"> requirements.</w:t>
      </w:r>
    </w:p>
    <w:p w14:paraId="0C85C8C8" w14:textId="19A4F7A1" w:rsidR="00810CE7" w:rsidRPr="00566D72" w:rsidRDefault="00810CE7" w:rsidP="00810CE7">
      <w:pPr>
        <w:rPr>
          <w:color w:val="0070C0"/>
        </w:rPr>
      </w:pPr>
      <w:r>
        <w:t>We</w:t>
      </w:r>
      <w:r w:rsidRPr="00EE739C">
        <w:rPr>
          <w:color w:val="0070C0"/>
        </w:rPr>
        <w:t xml:space="preserve"> </w:t>
      </w:r>
      <w:r>
        <w:t xml:space="preserve">must execute a </w:t>
      </w:r>
      <w:r w:rsidR="00FE6457">
        <w:t>g</w:t>
      </w:r>
      <w:r w:rsidR="005E0436">
        <w:t>rant agreement</w:t>
      </w:r>
      <w:r>
        <w:t xml:space="preserve"> with you before we can make any payments. We are not responsible for any of your expenditure until a </w:t>
      </w:r>
      <w:r w:rsidR="002144B6">
        <w:t>g</w:t>
      </w:r>
      <w:r w:rsidR="005E0436">
        <w:t>rant agreement</w:t>
      </w:r>
      <w:r>
        <w:t xml:space="preserve"> </w:t>
      </w:r>
      <w:proofErr w:type="gramStart"/>
      <w:r>
        <w:t xml:space="preserve">is </w:t>
      </w:r>
      <w:r w:rsidRPr="003D751D">
        <w:t>executed</w:t>
      </w:r>
      <w:proofErr w:type="gramEnd"/>
      <w:r w:rsidRPr="003D751D">
        <w:t xml:space="preserve">. </w:t>
      </w:r>
      <w:r w:rsidR="003D751D">
        <w:t>You must not start any BEST</w:t>
      </w:r>
      <w:r w:rsidR="004220BC">
        <w:t xml:space="preserve"> </w:t>
      </w:r>
      <w:r w:rsidRPr="003D751D">
        <w:t>activities until</w:t>
      </w:r>
      <w:r w:rsidR="003D751D" w:rsidRPr="003D751D">
        <w:t xml:space="preserve"> a </w:t>
      </w:r>
      <w:r w:rsidR="002144B6">
        <w:t>g</w:t>
      </w:r>
      <w:r w:rsidR="005E0436">
        <w:t>rant agreement</w:t>
      </w:r>
      <w:r w:rsidR="003D751D" w:rsidRPr="003D751D">
        <w:t xml:space="preserve"> </w:t>
      </w:r>
      <w:proofErr w:type="gramStart"/>
      <w:r w:rsidR="003D751D" w:rsidRPr="003D751D">
        <w:t>is executed</w:t>
      </w:r>
      <w:proofErr w:type="gramEnd"/>
      <w:r w:rsidR="003D751D" w:rsidRPr="003D751D">
        <w:t>.</w:t>
      </w:r>
    </w:p>
    <w:p w14:paraId="037450D7" w14:textId="495FFD3E" w:rsidR="00810CE7" w:rsidRDefault="00810CE7" w:rsidP="00810CE7">
      <w:r>
        <w:t xml:space="preserve">Your </w:t>
      </w:r>
      <w:r w:rsidR="002144B6">
        <w:t>g</w:t>
      </w:r>
      <w:r w:rsidR="005E0436">
        <w:t>rant agreement</w:t>
      </w:r>
      <w:r>
        <w:t xml:space="preserve"> may have specific conditions determined by the assessment process or other considerations made by </w:t>
      </w:r>
      <w:r w:rsidRPr="003D751D">
        <w:t xml:space="preserve">the decision maker. </w:t>
      </w:r>
      <w:r>
        <w:t xml:space="preserve">These </w:t>
      </w:r>
      <w:proofErr w:type="gramStart"/>
      <w:r>
        <w:t>are identified</w:t>
      </w:r>
      <w:proofErr w:type="gramEnd"/>
      <w:r>
        <w:t xml:space="preserve"> in the </w:t>
      </w:r>
      <w:r w:rsidR="005E0436">
        <w:t>agreement</w:t>
      </w:r>
      <w:r w:rsidR="00951E3F">
        <w:t>.</w:t>
      </w:r>
    </w:p>
    <w:p w14:paraId="204DF3B7" w14:textId="1DEA9B75" w:rsidR="00810CE7" w:rsidRDefault="00810CE7" w:rsidP="00810CE7">
      <w:r>
        <w:t xml:space="preserve">The Commonwealth may recover </w:t>
      </w:r>
      <w:r w:rsidR="002144B6">
        <w:t>g</w:t>
      </w:r>
      <w:r w:rsidR="005E0436">
        <w:t>rant</w:t>
      </w:r>
      <w:r>
        <w:t xml:space="preserve"> funds if there is a breach of the </w:t>
      </w:r>
      <w:r w:rsidR="002144B6">
        <w:t>g</w:t>
      </w:r>
      <w:r w:rsidR="005E0436">
        <w:t>rant agreement</w:t>
      </w:r>
      <w:r>
        <w:t>.</w:t>
      </w:r>
    </w:p>
    <w:p w14:paraId="21568A27" w14:textId="77777777" w:rsidR="003D4AE9" w:rsidRPr="009E283B" w:rsidRDefault="003D4AE9" w:rsidP="003D4AE9">
      <w:pPr>
        <w:rPr>
          <w:b/>
        </w:rPr>
      </w:pPr>
      <w:bookmarkStart w:id="130" w:name="_Toc468693650"/>
      <w:r w:rsidRPr="009E283B">
        <w:rPr>
          <w:b/>
        </w:rPr>
        <w:t>Letter of</w:t>
      </w:r>
      <w:r>
        <w:rPr>
          <w:b/>
        </w:rPr>
        <w:t xml:space="preserve"> Agreement</w:t>
      </w:r>
      <w:bookmarkEnd w:id="130"/>
    </w:p>
    <w:p w14:paraId="0FFEB9DC" w14:textId="50CCB21F" w:rsidR="003D4AE9" w:rsidRPr="00DC61A0" w:rsidRDefault="003D4AE9" w:rsidP="003D4AE9">
      <w:pPr>
        <w:pStyle w:val="BodyTextnospace"/>
        <w:spacing w:before="40" w:after="120"/>
        <w:rPr>
          <w:iCs/>
          <w:color w:val="0070C0"/>
        </w:rPr>
      </w:pPr>
      <w:r w:rsidRPr="00AC289B">
        <w:rPr>
          <w:rFonts w:ascii="Arial" w:eastAsia="Times New Roman" w:hAnsi="Arial"/>
          <w:iCs/>
          <w:color w:val="auto"/>
          <w:sz w:val="20"/>
        </w:rPr>
        <w:t xml:space="preserve">This </w:t>
      </w:r>
      <w:r>
        <w:rPr>
          <w:rFonts w:ascii="Arial" w:eastAsia="Times New Roman" w:hAnsi="Arial"/>
          <w:iCs/>
          <w:color w:val="auto"/>
          <w:sz w:val="20"/>
        </w:rPr>
        <w:t>grant agreement</w:t>
      </w:r>
      <w:r w:rsidRPr="00AC289B">
        <w:rPr>
          <w:rFonts w:ascii="Arial" w:eastAsia="Times New Roman" w:hAnsi="Arial"/>
          <w:iCs/>
          <w:color w:val="auto"/>
          <w:sz w:val="20"/>
        </w:rPr>
        <w:t xml:space="preserve"> comprises the </w:t>
      </w:r>
      <w:r>
        <w:rPr>
          <w:rFonts w:ascii="Arial" w:eastAsia="Times New Roman" w:hAnsi="Arial"/>
          <w:iCs/>
          <w:color w:val="auto"/>
          <w:sz w:val="20"/>
        </w:rPr>
        <w:t>L</w:t>
      </w:r>
      <w:r w:rsidRPr="00AC289B">
        <w:rPr>
          <w:rFonts w:ascii="Arial" w:eastAsia="Times New Roman" w:hAnsi="Arial"/>
          <w:iCs/>
          <w:color w:val="auto"/>
          <w:sz w:val="20"/>
        </w:rPr>
        <w:t xml:space="preserve">etter of </w:t>
      </w:r>
      <w:r>
        <w:rPr>
          <w:rFonts w:ascii="Arial" w:eastAsia="Times New Roman" w:hAnsi="Arial"/>
          <w:iCs/>
          <w:color w:val="auto"/>
          <w:sz w:val="20"/>
        </w:rPr>
        <w:t>Agreement</w:t>
      </w:r>
      <w:r w:rsidRPr="00AC289B">
        <w:rPr>
          <w:rFonts w:ascii="Arial" w:eastAsia="Times New Roman" w:hAnsi="Arial"/>
          <w:iCs/>
          <w:color w:val="auto"/>
          <w:sz w:val="20"/>
        </w:rPr>
        <w:t xml:space="preserve"> and the corresponding </w:t>
      </w:r>
      <w:r>
        <w:rPr>
          <w:rFonts w:ascii="Arial" w:eastAsia="Times New Roman" w:hAnsi="Arial"/>
          <w:iCs/>
          <w:color w:val="auto"/>
          <w:sz w:val="20"/>
        </w:rPr>
        <w:t>grant</w:t>
      </w:r>
      <w:r w:rsidR="00951E3F">
        <w:rPr>
          <w:rFonts w:ascii="Arial" w:eastAsia="Times New Roman" w:hAnsi="Arial"/>
          <w:iCs/>
          <w:color w:val="auto"/>
          <w:sz w:val="20"/>
        </w:rPr>
        <w:t xml:space="preserve"> conditions if applicable.</w:t>
      </w:r>
    </w:p>
    <w:p w14:paraId="4C5AA5A7" w14:textId="3E1DF3B3" w:rsidR="003D4AE9" w:rsidRPr="003D4AE9" w:rsidRDefault="003D4AE9" w:rsidP="00810CE7">
      <w:pPr>
        <w:rPr>
          <w:iCs/>
        </w:rPr>
      </w:pPr>
      <w:r>
        <w:rPr>
          <w:iCs/>
        </w:rPr>
        <w:t>We will send you a L</w:t>
      </w:r>
      <w:r w:rsidRPr="00AE3DAF">
        <w:rPr>
          <w:iCs/>
        </w:rPr>
        <w:t xml:space="preserve">etter of </w:t>
      </w:r>
      <w:r>
        <w:rPr>
          <w:iCs/>
        </w:rPr>
        <w:t>Agreement providing you with an offer. You accept the offer by signing and returning the L</w:t>
      </w:r>
      <w:r w:rsidRPr="00AE3DAF">
        <w:rPr>
          <w:iCs/>
        </w:rPr>
        <w:t xml:space="preserve">etter of </w:t>
      </w:r>
      <w:r>
        <w:rPr>
          <w:iCs/>
        </w:rPr>
        <w:t xml:space="preserve">Agreement to us by the date stipulated in the Letter of Agreement. We consider the Agreement to be executed from the date </w:t>
      </w:r>
      <w:proofErr w:type="gramStart"/>
      <w:r>
        <w:rPr>
          <w:iCs/>
        </w:rPr>
        <w:t>the grant agreement h</w:t>
      </w:r>
      <w:r w:rsidR="00951E3F">
        <w:rPr>
          <w:iCs/>
        </w:rPr>
        <w:t>as been signed by both parties</w:t>
      </w:r>
      <w:proofErr w:type="gramEnd"/>
      <w:r w:rsidR="00951E3F">
        <w:rPr>
          <w:iCs/>
        </w:rPr>
        <w:t>.</w:t>
      </w:r>
    </w:p>
    <w:p w14:paraId="6F0ADEB3" w14:textId="343241C6" w:rsidR="00810CE7" w:rsidRPr="003D751D" w:rsidRDefault="00810CE7" w:rsidP="00810CE7">
      <w:pPr>
        <w:rPr>
          <w:b/>
        </w:rPr>
      </w:pPr>
      <w:bookmarkStart w:id="131" w:name="_Toc468693652"/>
      <w:r w:rsidRPr="003D751D">
        <w:rPr>
          <w:b/>
        </w:rPr>
        <w:t xml:space="preserve">Commonwealth Simple </w:t>
      </w:r>
      <w:r w:rsidR="005E0436">
        <w:rPr>
          <w:b/>
        </w:rPr>
        <w:t xml:space="preserve">Grant </w:t>
      </w:r>
      <w:r w:rsidR="002144B6">
        <w:rPr>
          <w:b/>
        </w:rPr>
        <w:t>A</w:t>
      </w:r>
      <w:r w:rsidR="005E0436">
        <w:rPr>
          <w:b/>
        </w:rPr>
        <w:t>greement</w:t>
      </w:r>
      <w:bookmarkEnd w:id="131"/>
    </w:p>
    <w:p w14:paraId="679D65D0" w14:textId="7A5BE320" w:rsidR="002144B6" w:rsidRPr="00AA10E2" w:rsidRDefault="002144B6" w:rsidP="002144B6">
      <w:r w:rsidRPr="00AA10E2">
        <w:rPr>
          <w:iCs/>
        </w:rPr>
        <w:t xml:space="preserve">You will have twenty (20) business days from the date of a written offer to sign and return this grant agreement. The agreement </w:t>
      </w:r>
      <w:proofErr w:type="gramStart"/>
      <w:r w:rsidRPr="00AA10E2">
        <w:rPr>
          <w:iCs/>
        </w:rPr>
        <w:t>is not considered to be executed</w:t>
      </w:r>
      <w:proofErr w:type="gramEnd"/>
      <w:r w:rsidRPr="00AA10E2">
        <w:rPr>
          <w:iCs/>
        </w:rPr>
        <w:t xml:space="preserve"> until both you and the Commonwealth have signed the agreement. During this time, we will wor</w:t>
      </w:r>
      <w:r w:rsidR="00951E3F">
        <w:rPr>
          <w:iCs/>
        </w:rPr>
        <w:t>k with you to finalise details.</w:t>
      </w:r>
    </w:p>
    <w:p w14:paraId="71DC280B" w14:textId="3F647D84" w:rsidR="00810CE7" w:rsidRDefault="00810CE7" w:rsidP="00810CE7">
      <w:pPr>
        <w:rPr>
          <w:iCs/>
        </w:rPr>
      </w:pPr>
      <w:r w:rsidRPr="0001641E">
        <w:rPr>
          <w:iCs/>
        </w:rPr>
        <w:t xml:space="preserve">The offer may lapse if both parties do not sign the </w:t>
      </w:r>
      <w:r w:rsidR="002144B6">
        <w:rPr>
          <w:iCs/>
        </w:rPr>
        <w:t>g</w:t>
      </w:r>
      <w:r w:rsidR="005E0436">
        <w:rPr>
          <w:iCs/>
        </w:rPr>
        <w:t>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sidR="002144B6">
        <w:rPr>
          <w:iCs/>
        </w:rPr>
        <w:t>g</w:t>
      </w:r>
      <w:r w:rsidR="005E0436">
        <w:rPr>
          <w:iCs/>
        </w:rPr>
        <w:t>rant</w:t>
      </w:r>
      <w:r w:rsidRPr="0001641E">
        <w:rPr>
          <w:iCs/>
        </w:rPr>
        <w:t xml:space="preserve"> on the information you provide in your application.</w:t>
      </w:r>
    </w:p>
    <w:p w14:paraId="4B2F57CE" w14:textId="018A4562" w:rsidR="005924A8" w:rsidRPr="005924A8" w:rsidRDefault="005924A8" w:rsidP="005924A8">
      <w:r w:rsidRPr="005924A8">
        <w:t xml:space="preserve">The </w:t>
      </w:r>
      <w:r w:rsidR="002144B6">
        <w:t>a</w:t>
      </w:r>
      <w:r w:rsidR="005E0436">
        <w:t>greement</w:t>
      </w:r>
      <w:r w:rsidRPr="005924A8">
        <w:t xml:space="preserve"> </w:t>
      </w:r>
      <w:r>
        <w:t>will also note</w:t>
      </w:r>
      <w:r w:rsidRPr="005924A8">
        <w:t xml:space="preserve"> that:</w:t>
      </w:r>
    </w:p>
    <w:p w14:paraId="72485432" w14:textId="287C5248" w:rsidR="005924A8" w:rsidRPr="005924A8" w:rsidRDefault="005924A8" w:rsidP="005924A8">
      <w:pPr>
        <w:pStyle w:val="Bullet1"/>
        <w:spacing w:before="40" w:after="120"/>
        <w:rPr>
          <w:rFonts w:ascii="Arial" w:hAnsi="Arial" w:cs="Arial"/>
          <w:sz w:val="20"/>
          <w:szCs w:val="20"/>
        </w:rPr>
      </w:pPr>
      <w:r w:rsidRPr="005924A8">
        <w:rPr>
          <w:rFonts w:ascii="Arial" w:hAnsi="Arial" w:cs="Arial"/>
          <w:sz w:val="20"/>
          <w:szCs w:val="20"/>
        </w:rPr>
        <w:t xml:space="preserve">funds cannot be used for purposes other than those specified in the </w:t>
      </w:r>
      <w:r w:rsidR="005E0436">
        <w:rPr>
          <w:rFonts w:ascii="Arial" w:hAnsi="Arial" w:cs="Arial"/>
          <w:sz w:val="20"/>
          <w:szCs w:val="20"/>
        </w:rPr>
        <w:t>agreement</w:t>
      </w:r>
    </w:p>
    <w:p w14:paraId="5BD3049D" w14:textId="560EE9E9" w:rsidR="005924A8" w:rsidRPr="005924A8" w:rsidRDefault="005924A8" w:rsidP="005924A8">
      <w:pPr>
        <w:pStyle w:val="Bullet1"/>
        <w:spacing w:before="40" w:after="120"/>
        <w:rPr>
          <w:rFonts w:ascii="Arial" w:hAnsi="Arial" w:cs="Arial"/>
          <w:sz w:val="20"/>
          <w:szCs w:val="20"/>
        </w:rPr>
      </w:pPr>
      <w:r w:rsidRPr="005924A8">
        <w:rPr>
          <w:rFonts w:ascii="Arial" w:hAnsi="Arial" w:cs="Arial"/>
          <w:sz w:val="20"/>
          <w:szCs w:val="20"/>
        </w:rPr>
        <w:t xml:space="preserve">unspent funds must be returned to the DVA within a reasonable time and in line with the set acquittal period for expending </w:t>
      </w:r>
      <w:r w:rsidR="002144B6">
        <w:rPr>
          <w:rFonts w:ascii="Arial" w:hAnsi="Arial" w:cs="Arial"/>
          <w:sz w:val="20"/>
          <w:szCs w:val="20"/>
        </w:rPr>
        <w:t>g</w:t>
      </w:r>
      <w:r w:rsidR="005E0436">
        <w:rPr>
          <w:rFonts w:ascii="Arial" w:hAnsi="Arial" w:cs="Arial"/>
          <w:sz w:val="20"/>
          <w:szCs w:val="20"/>
        </w:rPr>
        <w:t>rant</w:t>
      </w:r>
      <w:r w:rsidRPr="005924A8">
        <w:rPr>
          <w:rFonts w:ascii="Arial" w:hAnsi="Arial" w:cs="Arial"/>
          <w:sz w:val="20"/>
          <w:szCs w:val="20"/>
        </w:rPr>
        <w:t xml:space="preserve"> funds</w:t>
      </w:r>
    </w:p>
    <w:p w14:paraId="4964DE04" w14:textId="77777777" w:rsidR="005924A8" w:rsidRPr="005924A8" w:rsidRDefault="005924A8" w:rsidP="005924A8">
      <w:pPr>
        <w:pStyle w:val="Bullet1"/>
        <w:spacing w:before="40" w:after="120"/>
        <w:rPr>
          <w:rFonts w:ascii="Arial" w:hAnsi="Arial" w:cs="Arial"/>
          <w:sz w:val="20"/>
          <w:szCs w:val="20"/>
        </w:rPr>
      </w:pPr>
      <w:r w:rsidRPr="005924A8">
        <w:rPr>
          <w:rFonts w:ascii="Arial" w:hAnsi="Arial" w:cs="Arial"/>
          <w:sz w:val="20"/>
          <w:szCs w:val="20"/>
        </w:rPr>
        <w:t>you must ensure they have professional indemnity insurance available through the Veterans’ Indemnity and Training Association Inc. (VITA), or a similar insurance provider and</w:t>
      </w:r>
    </w:p>
    <w:p w14:paraId="3DA61745" w14:textId="2DE07815" w:rsidR="005924A8" w:rsidRPr="005924A8" w:rsidRDefault="005924A8" w:rsidP="005924A8">
      <w:pPr>
        <w:pStyle w:val="Bullet1"/>
        <w:spacing w:before="40" w:after="120"/>
        <w:rPr>
          <w:rFonts w:ascii="Arial" w:hAnsi="Arial" w:cs="Arial"/>
          <w:sz w:val="20"/>
          <w:szCs w:val="20"/>
        </w:rPr>
      </w:pPr>
      <w:r w:rsidRPr="005924A8">
        <w:rPr>
          <w:rFonts w:ascii="Arial" w:hAnsi="Arial" w:cs="Arial"/>
          <w:sz w:val="20"/>
          <w:szCs w:val="20"/>
        </w:rPr>
        <w:lastRenderedPageBreak/>
        <w:t xml:space="preserve">the </w:t>
      </w:r>
      <w:r w:rsidR="002144B6">
        <w:rPr>
          <w:rFonts w:ascii="Arial" w:hAnsi="Arial" w:cs="Arial"/>
          <w:sz w:val="20"/>
          <w:szCs w:val="20"/>
        </w:rPr>
        <w:t>g</w:t>
      </w:r>
      <w:r w:rsidR="005E0436">
        <w:rPr>
          <w:rFonts w:ascii="Arial" w:hAnsi="Arial" w:cs="Arial"/>
          <w:sz w:val="20"/>
          <w:szCs w:val="20"/>
        </w:rPr>
        <w:t>rant</w:t>
      </w:r>
      <w:r w:rsidRPr="005924A8">
        <w:rPr>
          <w:rFonts w:ascii="Arial" w:hAnsi="Arial" w:cs="Arial"/>
          <w:sz w:val="20"/>
          <w:szCs w:val="20"/>
        </w:rPr>
        <w:t xml:space="preserve">ee </w:t>
      </w:r>
      <w:r w:rsidR="003C5752">
        <w:rPr>
          <w:rFonts w:ascii="Arial" w:hAnsi="Arial" w:cs="Arial"/>
          <w:sz w:val="20"/>
          <w:szCs w:val="20"/>
        </w:rPr>
        <w:t>should</w:t>
      </w:r>
      <w:r w:rsidRPr="005924A8">
        <w:rPr>
          <w:rFonts w:ascii="Arial" w:hAnsi="Arial" w:cs="Arial"/>
          <w:sz w:val="20"/>
          <w:szCs w:val="20"/>
        </w:rPr>
        <w:t xml:space="preserve"> ensure that practitioners in its organisation and organisations it may be sponsoring will:</w:t>
      </w:r>
    </w:p>
    <w:p w14:paraId="27D78769" w14:textId="77777777" w:rsidR="005924A8" w:rsidRPr="005924A8" w:rsidRDefault="005924A8" w:rsidP="005924A8">
      <w:pPr>
        <w:numPr>
          <w:ilvl w:val="1"/>
          <w:numId w:val="34"/>
        </w:numPr>
        <w:suppressAutoHyphens/>
        <w:rPr>
          <w:rFonts w:cs="Arial"/>
        </w:rPr>
      </w:pPr>
      <w:r w:rsidRPr="005924A8">
        <w:rPr>
          <w:rFonts w:cs="Arial"/>
        </w:rPr>
        <w:t xml:space="preserve">undertake the appropriate levels of ATDP training and </w:t>
      </w:r>
    </w:p>
    <w:p w14:paraId="4D94C750" w14:textId="0D194735" w:rsidR="005924A8" w:rsidRPr="005924A8" w:rsidRDefault="005924A8" w:rsidP="00810CE7">
      <w:pPr>
        <w:numPr>
          <w:ilvl w:val="1"/>
          <w:numId w:val="34"/>
        </w:numPr>
        <w:suppressAutoHyphens/>
        <w:rPr>
          <w:rFonts w:cs="Arial"/>
        </w:rPr>
      </w:pPr>
      <w:proofErr w:type="gramStart"/>
      <w:r w:rsidRPr="005924A8">
        <w:rPr>
          <w:rFonts w:cs="Arial"/>
        </w:rPr>
        <w:t>abide</w:t>
      </w:r>
      <w:proofErr w:type="gramEnd"/>
      <w:r w:rsidRPr="005924A8">
        <w:rPr>
          <w:rFonts w:cs="Arial"/>
        </w:rPr>
        <w:t xml:space="preserve"> by the ATDP Code of Conduct.</w:t>
      </w:r>
    </w:p>
    <w:p w14:paraId="074514E9" w14:textId="23B75184" w:rsidR="00810CE7" w:rsidRDefault="00810CE7" w:rsidP="00810CE7">
      <w:pPr>
        <w:pStyle w:val="Heading3"/>
      </w:pPr>
      <w:bookmarkStart w:id="132" w:name="_Toc535412677"/>
      <w:bookmarkStart w:id="133" w:name="_Toc4494515"/>
      <w:bookmarkEnd w:id="129"/>
      <w:r>
        <w:t>Specific legislation, policies and industry standards</w:t>
      </w:r>
      <w:bookmarkEnd w:id="132"/>
      <w:bookmarkEnd w:id="133"/>
      <w:r>
        <w:t xml:space="preserve"> </w:t>
      </w:r>
    </w:p>
    <w:p w14:paraId="16B6CFCB" w14:textId="488F994D" w:rsidR="00810CE7" w:rsidRPr="000F1024" w:rsidRDefault="00810CE7" w:rsidP="00810CE7">
      <w:r w:rsidRPr="000F1024">
        <w:t xml:space="preserve">Whilst you are required to be compliant with all relevant laws and regulations, you </w:t>
      </w:r>
      <w:proofErr w:type="gramStart"/>
      <w:r w:rsidR="000F1024" w:rsidRPr="000F1024">
        <w:t>will</w:t>
      </w:r>
      <w:r w:rsidRPr="000F1024">
        <w:t xml:space="preserve"> be requested</w:t>
      </w:r>
      <w:proofErr w:type="gramEnd"/>
      <w:r w:rsidRPr="000F1024">
        <w:t xml:space="preserve"> to demonstrate compliance with</w:t>
      </w:r>
      <w:r w:rsidR="003C5752" w:rsidRPr="000F1024">
        <w:t xml:space="preserve"> the</w:t>
      </w:r>
      <w:r w:rsidR="000F1024">
        <w:t xml:space="preserve"> </w:t>
      </w:r>
      <w:r w:rsidRPr="000F1024">
        <w:t>industry standard</w:t>
      </w:r>
      <w:r w:rsidR="006E49BF" w:rsidRPr="000F1024">
        <w:t xml:space="preserve"> requiring all advocates </w:t>
      </w:r>
      <w:r w:rsidR="003C5752" w:rsidRPr="000F1024">
        <w:t xml:space="preserve">to </w:t>
      </w:r>
      <w:r w:rsidR="006E49BF" w:rsidRPr="000F1024">
        <w:t xml:space="preserve">be provided with </w:t>
      </w:r>
      <w:r w:rsidR="00EE18DF" w:rsidRPr="000F1024">
        <w:t>professional</w:t>
      </w:r>
      <w:r w:rsidR="006E49BF" w:rsidRPr="000F1024">
        <w:t xml:space="preserve"> indemnity insurance cover</w:t>
      </w:r>
      <w:r w:rsidRPr="000F1024">
        <w:t>:</w:t>
      </w:r>
    </w:p>
    <w:p w14:paraId="7E4E5537" w14:textId="31C85756" w:rsidR="00810CE7" w:rsidRPr="000F1024" w:rsidRDefault="006E49BF" w:rsidP="000F1024">
      <w:pPr>
        <w:ind w:right="-428"/>
      </w:pPr>
      <w:r w:rsidRPr="000F1024">
        <w:t xml:space="preserve">The Veterans’ Indemnity and Training Association has advised that they will not offer </w:t>
      </w:r>
      <w:r w:rsidR="00EE18DF" w:rsidRPr="000F1024">
        <w:t>p</w:t>
      </w:r>
      <w:r w:rsidRPr="000F1024">
        <w:t xml:space="preserve">rofessional </w:t>
      </w:r>
      <w:r w:rsidR="00EE18DF" w:rsidRPr="000F1024">
        <w:t>i</w:t>
      </w:r>
      <w:r w:rsidRPr="000F1024">
        <w:t>ndemnity insurance for TIP trained advocates who have not undertaken ATDP Recognition of Prior Learning, before 30 June 2019 for Level 1 and 2 advocates, and before 31 December 2021 for Levels 3 and 4 advocate</w:t>
      </w:r>
      <w:r w:rsidR="000F1024">
        <w:t>s.</w:t>
      </w:r>
    </w:p>
    <w:p w14:paraId="1E282135" w14:textId="3D764416" w:rsidR="00810CE7" w:rsidRPr="000F1024" w:rsidRDefault="006E49BF" w:rsidP="00810CE7">
      <w:r w:rsidRPr="000F1024">
        <w:t>Ther</w:t>
      </w:r>
      <w:r w:rsidR="000F1024">
        <w:t>e</w:t>
      </w:r>
      <w:r w:rsidRPr="000F1024">
        <w:t>fore, t</w:t>
      </w:r>
      <w:r w:rsidR="00810CE7" w:rsidRPr="000F1024">
        <w:t xml:space="preserve">o be eligible for a </w:t>
      </w:r>
      <w:r w:rsidR="002144B6">
        <w:t>g</w:t>
      </w:r>
      <w:r w:rsidR="005E0436">
        <w:t>rant</w:t>
      </w:r>
      <w:r w:rsidR="00810CE7" w:rsidRPr="000F1024">
        <w:t xml:space="preserve">, you must declare in your application </w:t>
      </w:r>
      <w:r w:rsidR="003C5752" w:rsidRPr="000F1024">
        <w:t>if</w:t>
      </w:r>
      <w:r w:rsidR="00810CE7" w:rsidRPr="000F1024">
        <w:t xml:space="preserve"> you comply with these requirements</w:t>
      </w:r>
      <w:r w:rsidR="000F1024">
        <w:t xml:space="preserve">. </w:t>
      </w:r>
      <w:r w:rsidRPr="000F1024">
        <w:t>In particular</w:t>
      </w:r>
      <w:r w:rsidR="000F1024">
        <w:t>,</w:t>
      </w:r>
      <w:r w:rsidRPr="000F1024">
        <w:t xml:space="preserve"> you </w:t>
      </w:r>
      <w:proofErr w:type="gramStart"/>
      <w:r w:rsidR="003C5752" w:rsidRPr="000F1024">
        <w:t>will be asked</w:t>
      </w:r>
      <w:proofErr w:type="gramEnd"/>
      <w:r w:rsidR="003C5752" w:rsidRPr="000F1024">
        <w:t xml:space="preserve"> to</w:t>
      </w:r>
      <w:r w:rsidRPr="000F1024">
        <w:t xml:space="preserve"> provide advice</w:t>
      </w:r>
      <w:r w:rsidR="00EE18DF" w:rsidRPr="000F1024">
        <w:t xml:space="preserve"> about</w:t>
      </w:r>
      <w:r w:rsidR="000F1024">
        <w:t xml:space="preserve"> how</w:t>
      </w:r>
      <w:r w:rsidRPr="000F1024">
        <w:t xml:space="preserve"> advocates </w:t>
      </w:r>
      <w:r w:rsidR="00EE18DF" w:rsidRPr="000F1024">
        <w:t>operating with y</w:t>
      </w:r>
      <w:r w:rsidR="000F1024">
        <w:t>our organisation</w:t>
      </w:r>
      <w:r w:rsidR="00EE18DF" w:rsidRPr="000F1024">
        <w:t xml:space="preserve"> will receive</w:t>
      </w:r>
      <w:r w:rsidRPr="000F1024">
        <w:t xml:space="preserve"> professional indemnity insurance </w:t>
      </w:r>
      <w:r w:rsidR="00EE18DF" w:rsidRPr="000F1024">
        <w:t>cover</w:t>
      </w:r>
      <w:r w:rsidR="00810CE7" w:rsidRPr="000F1024">
        <w:t xml:space="preserve">. You may need to declare you can meet these requirements in your </w:t>
      </w:r>
      <w:r w:rsidR="002144B6">
        <w:t>g</w:t>
      </w:r>
      <w:r w:rsidR="005E0436">
        <w:t>rant agreement</w:t>
      </w:r>
      <w:bookmarkStart w:id="134" w:name="_Toc489952707"/>
      <w:r w:rsidR="00810CE7" w:rsidRPr="000F1024">
        <w:t xml:space="preserve"> with the Commonwealth.</w:t>
      </w:r>
    </w:p>
    <w:p w14:paraId="6B3E1265" w14:textId="4CDBF86E" w:rsidR="00810CE7" w:rsidRPr="00F4677D" w:rsidRDefault="00810CE7" w:rsidP="00810CE7">
      <w:pPr>
        <w:pStyle w:val="Heading3"/>
      </w:pPr>
      <w:bookmarkStart w:id="135" w:name="_Toc530579998"/>
      <w:bookmarkStart w:id="136" w:name="_Toc535412679"/>
      <w:bookmarkStart w:id="137" w:name="_Toc4494516"/>
      <w:bookmarkEnd w:id="134"/>
      <w:bookmarkEnd w:id="135"/>
      <w:r w:rsidRPr="00F4677D">
        <w:t xml:space="preserve">How </w:t>
      </w:r>
      <w:r>
        <w:t>we</w:t>
      </w:r>
      <w:r w:rsidRPr="00F4677D">
        <w:t xml:space="preserve"> pay the </w:t>
      </w:r>
      <w:r w:rsidR="002144B6">
        <w:t>g</w:t>
      </w:r>
      <w:r w:rsidR="005E0436">
        <w:t>rant</w:t>
      </w:r>
      <w:bookmarkEnd w:id="136"/>
      <w:bookmarkEnd w:id="137"/>
    </w:p>
    <w:p w14:paraId="2EB69496" w14:textId="7D8884EB" w:rsidR="00810CE7" w:rsidRPr="002144B6" w:rsidRDefault="00810CE7" w:rsidP="002144B6">
      <w:pPr>
        <w:tabs>
          <w:tab w:val="left" w:pos="0"/>
        </w:tabs>
        <w:rPr>
          <w:bCs/>
          <w:lang w:eastAsia="en-AU"/>
        </w:rPr>
      </w:pPr>
      <w:bookmarkStart w:id="138" w:name="_Toc466898122"/>
      <w:r w:rsidRPr="00DB0315">
        <w:rPr>
          <w:bCs/>
          <w:lang w:eastAsia="en-AU"/>
        </w:rPr>
        <w:t xml:space="preserve">The </w:t>
      </w:r>
      <w:r w:rsidR="002144B6">
        <w:rPr>
          <w:bCs/>
          <w:lang w:eastAsia="en-AU"/>
        </w:rPr>
        <w:t>g</w:t>
      </w:r>
      <w:r w:rsidR="005E0436">
        <w:rPr>
          <w:bCs/>
          <w:lang w:eastAsia="en-AU"/>
        </w:rPr>
        <w:t>rant agreement</w:t>
      </w:r>
      <w:r>
        <w:rPr>
          <w:bCs/>
          <w:lang w:eastAsia="en-AU"/>
        </w:rPr>
        <w:t xml:space="preserve"> </w:t>
      </w:r>
      <w:r w:rsidRPr="00DB0315">
        <w:rPr>
          <w:bCs/>
          <w:lang w:eastAsia="en-AU"/>
        </w:rPr>
        <w:t>wi</w:t>
      </w:r>
      <w:r w:rsidR="002144B6">
        <w:rPr>
          <w:bCs/>
          <w:lang w:eastAsia="en-AU"/>
        </w:rPr>
        <w:t xml:space="preserve">ll state the </w:t>
      </w:r>
      <w:r w:rsidRPr="00DB0315">
        <w:t xml:space="preserve">maximum </w:t>
      </w:r>
      <w:r w:rsidR="002144B6">
        <w:t>g</w:t>
      </w:r>
      <w:r w:rsidR="005E0436">
        <w:t>rant</w:t>
      </w:r>
      <w:r w:rsidRPr="00DB0315">
        <w:t xml:space="preserve"> amount to be paid</w:t>
      </w:r>
      <w:r w:rsidR="002144B6">
        <w:t>.</w:t>
      </w:r>
    </w:p>
    <w:p w14:paraId="0E393BEE" w14:textId="07D13EFA" w:rsidR="00810CE7" w:rsidRDefault="00810CE7" w:rsidP="00810CE7">
      <w:pPr>
        <w:tabs>
          <w:tab w:val="left" w:pos="0"/>
        </w:tabs>
        <w:rPr>
          <w:bCs/>
          <w:lang w:eastAsia="en-AU"/>
        </w:rPr>
      </w:pPr>
      <w:r>
        <w:rPr>
          <w:bCs/>
          <w:lang w:eastAsia="en-AU"/>
        </w:rPr>
        <w:t xml:space="preserve">We </w:t>
      </w:r>
      <w:r w:rsidRPr="00DB0315">
        <w:rPr>
          <w:bCs/>
          <w:lang w:eastAsia="en-AU"/>
        </w:rPr>
        <w:t xml:space="preserve">will not exceed the maximum </w:t>
      </w:r>
      <w:r w:rsidR="002144B6">
        <w:rPr>
          <w:bCs/>
          <w:lang w:eastAsia="en-AU"/>
        </w:rPr>
        <w:t>g</w:t>
      </w:r>
      <w:r w:rsidR="005E0436">
        <w:rPr>
          <w:bCs/>
          <w:lang w:eastAsia="en-AU"/>
        </w:rPr>
        <w:t>rant</w:t>
      </w:r>
      <w:r w:rsidRPr="00DB0315">
        <w:rPr>
          <w:bCs/>
          <w:lang w:eastAsia="en-AU"/>
        </w:rPr>
        <w:t xml:space="preserve"> </w:t>
      </w:r>
      <w:r w:rsidR="002A121F">
        <w:rPr>
          <w:bCs/>
          <w:lang w:eastAsia="en-AU"/>
        </w:rPr>
        <w:t xml:space="preserve">amount under any circumstances. </w:t>
      </w:r>
      <w:r w:rsidRPr="00DB0315">
        <w:rPr>
          <w:bCs/>
          <w:lang w:eastAsia="en-AU"/>
        </w:rPr>
        <w:t xml:space="preserve">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67D1634F" w14:textId="553FF579" w:rsidR="00170EF9" w:rsidRDefault="00170EF9" w:rsidP="00810CE7">
      <w:pPr>
        <w:tabs>
          <w:tab w:val="left" w:pos="0"/>
        </w:tabs>
        <w:rPr>
          <w:bCs/>
          <w:lang w:eastAsia="en-AU"/>
        </w:rPr>
      </w:pPr>
      <w:r>
        <w:rPr>
          <w:bCs/>
          <w:lang w:eastAsia="en-AU"/>
        </w:rPr>
        <w:t xml:space="preserve">The </w:t>
      </w:r>
      <w:r w:rsidR="002144B6">
        <w:rPr>
          <w:bCs/>
          <w:lang w:eastAsia="en-AU"/>
        </w:rPr>
        <w:t>g</w:t>
      </w:r>
      <w:r w:rsidR="005E0436">
        <w:rPr>
          <w:bCs/>
          <w:lang w:eastAsia="en-AU"/>
        </w:rPr>
        <w:t>rant agreement</w:t>
      </w:r>
      <w:r>
        <w:rPr>
          <w:bCs/>
          <w:lang w:eastAsia="en-AU"/>
        </w:rPr>
        <w:t xml:space="preserve"> will state the timing of the payment. </w:t>
      </w:r>
    </w:p>
    <w:p w14:paraId="45F4D442" w14:textId="00842E96" w:rsidR="00555DAB" w:rsidRPr="00AE6C16" w:rsidRDefault="000F1024" w:rsidP="00555DAB">
      <w:bookmarkStart w:id="139" w:name="_Toc529276547"/>
      <w:bookmarkStart w:id="140" w:name="_Toc529458389"/>
      <w:bookmarkStart w:id="141" w:name="_Toc530486357"/>
      <w:bookmarkStart w:id="142" w:name="_Toc530580001"/>
      <w:bookmarkStart w:id="143" w:name="_Toc535412680"/>
      <w:bookmarkEnd w:id="139"/>
      <w:bookmarkEnd w:id="140"/>
      <w:bookmarkEnd w:id="141"/>
      <w:bookmarkEnd w:id="142"/>
      <w:r>
        <w:t xml:space="preserve">We </w:t>
      </w:r>
      <w:r w:rsidR="003C5752">
        <w:t>may</w:t>
      </w:r>
      <w:r w:rsidR="00555DAB">
        <w:t xml:space="preserve"> pay 100 percent of the </w:t>
      </w:r>
      <w:r w:rsidR="002144B6">
        <w:t>g</w:t>
      </w:r>
      <w:r w:rsidR="005E0436">
        <w:t>rant</w:t>
      </w:r>
      <w:r w:rsidR="00555DAB">
        <w:t xml:space="preserve"> on execution of the </w:t>
      </w:r>
      <w:r w:rsidR="002144B6">
        <w:t>g</w:t>
      </w:r>
      <w:r w:rsidR="005E0436">
        <w:t>rant agreement</w:t>
      </w:r>
      <w:r w:rsidR="00555DAB">
        <w:t xml:space="preserve">. You </w:t>
      </w:r>
      <w:r w:rsidR="003C5752">
        <w:t>may</w:t>
      </w:r>
      <w:r w:rsidR="00555DAB">
        <w:t xml:space="preserve"> be required to report how you spent the </w:t>
      </w:r>
      <w:r w:rsidR="002144B6">
        <w:t>g</w:t>
      </w:r>
      <w:r w:rsidR="005E0436">
        <w:t>rant</w:t>
      </w:r>
      <w:r w:rsidR="00555DAB">
        <w:t xml:space="preserve"> funds at the </w:t>
      </w:r>
      <w:r w:rsidR="00555DAB" w:rsidRPr="006E15AD">
        <w:t>completion of the project/services.</w:t>
      </w:r>
    </w:p>
    <w:p w14:paraId="5C7C41D6" w14:textId="5C03ACDC" w:rsidR="00AB157F" w:rsidRDefault="00555DAB" w:rsidP="00555DAB">
      <w:r>
        <w:t xml:space="preserve">Alternatively, we </w:t>
      </w:r>
      <w:r w:rsidR="003C5752">
        <w:t>may</w:t>
      </w:r>
      <w:r>
        <w:t xml:space="preserve"> make payments according to an agreed schedule set out in the </w:t>
      </w:r>
      <w:r w:rsidR="002144B6">
        <w:t>g</w:t>
      </w:r>
      <w:r w:rsidR="005E0436">
        <w:t>rant agreement</w:t>
      </w:r>
      <w:r>
        <w:t xml:space="preserve">. Payments </w:t>
      </w:r>
      <w:r w:rsidR="003C5752">
        <w:t>may be</w:t>
      </w:r>
      <w:r w:rsidR="000F1024">
        <w:t xml:space="preserve"> </w:t>
      </w:r>
      <w:r>
        <w:t xml:space="preserve">subject to satisfactory progress on </w:t>
      </w:r>
      <w:r w:rsidRPr="006E15AD">
        <w:t>the project/services.</w:t>
      </w:r>
    </w:p>
    <w:p w14:paraId="773CF09D" w14:textId="38A299D1" w:rsidR="00810CE7" w:rsidRDefault="005E0436" w:rsidP="00810CE7">
      <w:pPr>
        <w:pStyle w:val="Heading3"/>
      </w:pPr>
      <w:bookmarkStart w:id="144" w:name="_Toc4494517"/>
      <w:r>
        <w:t>Grant</w:t>
      </w:r>
      <w:r w:rsidR="00810CE7">
        <w:t xml:space="preserve"> </w:t>
      </w:r>
      <w:r w:rsidR="002144B6">
        <w:t>p</w:t>
      </w:r>
      <w:r w:rsidR="00810CE7">
        <w:t>ayments and GST</w:t>
      </w:r>
      <w:bookmarkEnd w:id="143"/>
      <w:bookmarkEnd w:id="144"/>
    </w:p>
    <w:p w14:paraId="6093022F" w14:textId="13CEBE86" w:rsidR="00C60F4F" w:rsidRPr="00915EA9" w:rsidRDefault="00C60F4F" w:rsidP="00C60F4F">
      <w:pPr>
        <w:rPr>
          <w:rFonts w:cs="Arial"/>
          <w:lang w:eastAsia="en-AU"/>
        </w:rPr>
      </w:pPr>
      <w:r w:rsidRPr="00915EA9">
        <w:rPr>
          <w:lang w:eastAsia="en-AU"/>
        </w:rPr>
        <w:t xml:space="preserve">The Australian Taxation Office </w:t>
      </w:r>
      <w:r w:rsidR="002144B6">
        <w:rPr>
          <w:lang w:eastAsia="en-AU"/>
        </w:rPr>
        <w:t xml:space="preserve">(ATO) </w:t>
      </w:r>
      <w:r w:rsidRPr="00915EA9">
        <w:rPr>
          <w:lang w:eastAsia="en-AU"/>
        </w:rPr>
        <w:t xml:space="preserve">advises that DVA </w:t>
      </w:r>
      <w:r w:rsidR="005E0436">
        <w:rPr>
          <w:lang w:eastAsia="en-AU"/>
        </w:rPr>
        <w:t>grant</w:t>
      </w:r>
      <w:r w:rsidRPr="00915EA9">
        <w:rPr>
          <w:lang w:eastAsia="en-AU"/>
        </w:rPr>
        <w:t xml:space="preserve">s </w:t>
      </w:r>
      <w:proofErr w:type="gramStart"/>
      <w:r w:rsidRPr="00915EA9">
        <w:rPr>
          <w:lang w:eastAsia="en-AU"/>
        </w:rPr>
        <w:t>are considered</w:t>
      </w:r>
      <w:proofErr w:type="gramEnd"/>
      <w:r w:rsidRPr="00915EA9">
        <w:rPr>
          <w:lang w:eastAsia="en-AU"/>
        </w:rPr>
        <w:t xml:space="preserve"> a Financial Assistance Payment and so they are not subject to GST. In accordance with that advice:</w:t>
      </w:r>
    </w:p>
    <w:p w14:paraId="02C7A85C" w14:textId="77777777" w:rsidR="00C60F4F" w:rsidRPr="00915EA9" w:rsidRDefault="00C60F4F" w:rsidP="00C60F4F">
      <w:pPr>
        <w:rPr>
          <w:rFonts w:ascii="Calibri" w:hAnsi="Calibri"/>
          <w:sz w:val="22"/>
          <w:szCs w:val="22"/>
          <w:u w:val="single"/>
          <w:lang w:eastAsia="en-AU"/>
        </w:rPr>
      </w:pPr>
      <w:r w:rsidRPr="00915EA9">
        <w:rPr>
          <w:u w:val="single"/>
          <w:lang w:eastAsia="en-AU"/>
        </w:rPr>
        <w:t>Organisations registered for GST</w:t>
      </w:r>
    </w:p>
    <w:p w14:paraId="40927863" w14:textId="13E30D8A" w:rsidR="00C60F4F" w:rsidRPr="00915EA9" w:rsidRDefault="00C60F4F" w:rsidP="00C60F4F">
      <w:pPr>
        <w:pStyle w:val="ListParagraph"/>
        <w:numPr>
          <w:ilvl w:val="0"/>
          <w:numId w:val="36"/>
        </w:numPr>
        <w:rPr>
          <w:rFonts w:cs="Arial"/>
          <w:lang w:eastAsia="en-AU"/>
        </w:rPr>
      </w:pPr>
      <w:r w:rsidRPr="00915EA9">
        <w:t>are required to calculate the GST-exclusive component of the cost of any item or service purch</w:t>
      </w:r>
      <w:r w:rsidR="00B16BD0">
        <w:t>ased for their proposed project</w:t>
      </w:r>
    </w:p>
    <w:p w14:paraId="4E2132D3" w14:textId="625032FB" w:rsidR="00C60F4F" w:rsidRPr="00915EA9" w:rsidRDefault="00C60F4F" w:rsidP="00C60F4F">
      <w:pPr>
        <w:pStyle w:val="ListParagraph"/>
        <w:numPr>
          <w:ilvl w:val="0"/>
          <w:numId w:val="36"/>
        </w:numPr>
        <w:rPr>
          <w:rFonts w:ascii="Times New Roman" w:hAnsi="Times New Roman"/>
        </w:rPr>
      </w:pPr>
      <w:r w:rsidRPr="00915EA9">
        <w:t xml:space="preserve">provide the final total GST exclusive amount in their </w:t>
      </w:r>
      <w:r w:rsidR="005E0436">
        <w:t>grant</w:t>
      </w:r>
      <w:r w:rsidRPr="00915EA9">
        <w:t xml:space="preserve"> application</w:t>
      </w:r>
    </w:p>
    <w:p w14:paraId="6AA7B6B8" w14:textId="77777777" w:rsidR="00C60F4F" w:rsidRPr="00915EA9" w:rsidRDefault="00C60F4F" w:rsidP="00C60F4F">
      <w:pPr>
        <w:pStyle w:val="ListParagraph"/>
        <w:numPr>
          <w:ilvl w:val="0"/>
          <w:numId w:val="36"/>
        </w:numPr>
        <w:rPr>
          <w:lang w:eastAsia="en-AU"/>
        </w:rPr>
      </w:pPr>
      <w:proofErr w:type="gramStart"/>
      <w:r w:rsidRPr="00915EA9">
        <w:t>can</w:t>
      </w:r>
      <w:proofErr w:type="gramEnd"/>
      <w:r w:rsidRPr="00915EA9">
        <w:t xml:space="preserve"> claim an input tax credit through their BAS Statement to the ATO, for the GST component of purchased items or services.</w:t>
      </w:r>
    </w:p>
    <w:p w14:paraId="3F19AA87" w14:textId="77777777" w:rsidR="00C60F4F" w:rsidRPr="00915EA9" w:rsidRDefault="00C60F4F" w:rsidP="00C60F4F">
      <w:pPr>
        <w:rPr>
          <w:u w:val="single"/>
          <w:lang w:eastAsia="en-AU"/>
        </w:rPr>
      </w:pPr>
      <w:r w:rsidRPr="00915EA9">
        <w:rPr>
          <w:u w:val="single"/>
          <w:lang w:eastAsia="en-AU"/>
        </w:rPr>
        <w:t>Organisations NOT registered for GST</w:t>
      </w:r>
    </w:p>
    <w:p w14:paraId="56AFD648" w14:textId="10F81EED" w:rsidR="00C60F4F" w:rsidRPr="00915EA9" w:rsidRDefault="00C60F4F" w:rsidP="00C60F4F">
      <w:pPr>
        <w:pStyle w:val="ListParagraph"/>
        <w:numPr>
          <w:ilvl w:val="0"/>
          <w:numId w:val="37"/>
        </w:numPr>
        <w:rPr>
          <w:lang w:eastAsia="en-AU"/>
        </w:rPr>
      </w:pPr>
      <w:r w:rsidRPr="00915EA9">
        <w:t>are not able to request an input tax credit from the ATO for the GST component of purchased items or services</w:t>
      </w:r>
    </w:p>
    <w:p w14:paraId="32BC6ECF" w14:textId="0D59DB95" w:rsidR="00C60F4F" w:rsidRPr="00915EA9" w:rsidRDefault="00C60F4F" w:rsidP="00C60F4F">
      <w:pPr>
        <w:pStyle w:val="ListParagraph"/>
        <w:numPr>
          <w:ilvl w:val="0"/>
          <w:numId w:val="37"/>
        </w:numPr>
      </w:pPr>
      <w:proofErr w:type="gramStart"/>
      <w:r w:rsidRPr="00915EA9">
        <w:t>are</w:t>
      </w:r>
      <w:proofErr w:type="gramEnd"/>
      <w:r w:rsidRPr="00915EA9">
        <w:t xml:space="preserve"> required to provide the final GST inclusive amount in their </w:t>
      </w:r>
      <w:r w:rsidR="005E0436">
        <w:t>grant</w:t>
      </w:r>
      <w:r w:rsidRPr="00915EA9">
        <w:t xml:space="preserve"> application.</w:t>
      </w:r>
    </w:p>
    <w:p w14:paraId="462F4041" w14:textId="49F5E6AB" w:rsidR="00883CB1" w:rsidRDefault="00C60F4F" w:rsidP="00E729AB">
      <w:r>
        <w:t xml:space="preserve">If you have any queries in relation to the transactions you enter into with third parties </w:t>
      </w:r>
      <w:proofErr w:type="gramStart"/>
      <w:r>
        <w:t>as a result</w:t>
      </w:r>
      <w:proofErr w:type="gramEnd"/>
      <w:r>
        <w:t xml:space="preserve"> of a </w:t>
      </w:r>
      <w:r w:rsidR="002144B6">
        <w:t>g</w:t>
      </w:r>
      <w:r w:rsidR="005E0436">
        <w:t>rant</w:t>
      </w:r>
      <w:r>
        <w:t xml:space="preserve"> received under the </w:t>
      </w:r>
      <w:r w:rsidR="0093039E">
        <w:t>BEST p</w:t>
      </w:r>
      <w:r w:rsidR="00220D9C">
        <w:t>rogram</w:t>
      </w:r>
      <w:r>
        <w:t xml:space="preserve">, you may wish to speak with the ATO or your financial </w:t>
      </w:r>
      <w:r>
        <w:lastRenderedPageBreak/>
        <w:t xml:space="preserve">advisor about the effect of receiving a </w:t>
      </w:r>
      <w:r w:rsidR="002144B6">
        <w:t>g</w:t>
      </w:r>
      <w:r w:rsidR="005E0436">
        <w:t>rant</w:t>
      </w:r>
      <w:r>
        <w:t xml:space="preserve"> before you enter into a </w:t>
      </w:r>
      <w:r w:rsidR="002144B6">
        <w:t>g</w:t>
      </w:r>
      <w:r w:rsidR="005E0436">
        <w:t>rant agreement</w:t>
      </w:r>
      <w:r>
        <w:t>. You can also visit the Australian Taxation Office website for more information.</w:t>
      </w:r>
    </w:p>
    <w:p w14:paraId="01F3CF33" w14:textId="40E34934" w:rsidR="00C60F4F" w:rsidRPr="00AE6C16" w:rsidRDefault="00883CB1" w:rsidP="00883CB1">
      <w:r w:rsidRPr="000F1024">
        <w:rPr>
          <w:b/>
        </w:rPr>
        <w:t>Please Note:</w:t>
      </w:r>
      <w:r w:rsidRPr="000F1024">
        <w:t xml:space="preserve"> If you are sponsoring an organisation that </w:t>
      </w:r>
      <w:proofErr w:type="gramStart"/>
      <w:r w:rsidRPr="000F1024">
        <w:t>is registered</w:t>
      </w:r>
      <w:proofErr w:type="gramEnd"/>
      <w:r w:rsidRPr="000F1024">
        <w:t xml:space="preserve"> for GST, provide the GST exclusive amou</w:t>
      </w:r>
      <w:r w:rsidR="002144B6">
        <w:t xml:space="preserve">nts for requested expenditure. </w:t>
      </w:r>
      <w:r w:rsidRPr="000F1024">
        <w:t xml:space="preserve">If you are sponsoring an organisation that </w:t>
      </w:r>
      <w:proofErr w:type="gramStart"/>
      <w:r w:rsidRPr="000F1024">
        <w:t>is not registered</w:t>
      </w:r>
      <w:proofErr w:type="gramEnd"/>
      <w:r w:rsidRPr="000F1024">
        <w:t xml:space="preserve"> for GST, please provide the GST inclusive amounts</w:t>
      </w:r>
      <w:r w:rsidR="000F1024">
        <w:t>.</w:t>
      </w:r>
    </w:p>
    <w:p w14:paraId="0AACD649" w14:textId="2636A038" w:rsidR="00810CE7" w:rsidRPr="004223FA" w:rsidDel="00457E6C" w:rsidRDefault="00810CE7" w:rsidP="00883CB1">
      <w:pPr>
        <w:pStyle w:val="Heading2"/>
      </w:pPr>
      <w:bookmarkStart w:id="145" w:name="_Toc494290551"/>
      <w:bookmarkStart w:id="146" w:name="_Toc485726977"/>
      <w:bookmarkStart w:id="147" w:name="_Toc485736597"/>
      <w:bookmarkStart w:id="148" w:name="_Toc535412681"/>
      <w:bookmarkStart w:id="149" w:name="_Toc4494518"/>
      <w:bookmarkEnd w:id="138"/>
      <w:bookmarkEnd w:id="145"/>
      <w:r w:rsidRPr="004223FA" w:rsidDel="00457E6C">
        <w:t xml:space="preserve">Announcement of </w:t>
      </w:r>
      <w:r w:rsidR="002144B6">
        <w:t>g</w:t>
      </w:r>
      <w:r w:rsidR="005E0436">
        <w:t>rant</w:t>
      </w:r>
      <w:r w:rsidRPr="004223FA" w:rsidDel="00457E6C">
        <w:t>s</w:t>
      </w:r>
      <w:bookmarkEnd w:id="146"/>
      <w:bookmarkEnd w:id="147"/>
      <w:bookmarkEnd w:id="148"/>
      <w:bookmarkEnd w:id="149"/>
    </w:p>
    <w:p w14:paraId="23A56645" w14:textId="62A415E7" w:rsidR="00810CE7" w:rsidDel="00457E6C" w:rsidRDefault="00810CE7" w:rsidP="00883CB1">
      <w:pPr>
        <w:rPr>
          <w:i/>
        </w:rPr>
      </w:pPr>
      <w:r w:rsidDel="00457E6C">
        <w:t xml:space="preserve">If successful, your </w:t>
      </w:r>
      <w:r w:rsidR="002144B6">
        <w:t>g</w:t>
      </w:r>
      <w:r w:rsidR="005E0436">
        <w:t>rant</w:t>
      </w:r>
      <w:r w:rsidDel="00457E6C">
        <w:t xml:space="preserve"> </w:t>
      </w:r>
      <w:proofErr w:type="gramStart"/>
      <w:r w:rsidDel="0035202F">
        <w:t>will be listed</w:t>
      </w:r>
      <w:proofErr w:type="gramEnd"/>
      <w:r w:rsidRPr="00B72EE8" w:rsidDel="0035202F">
        <w:t xml:space="preserve"> </w:t>
      </w:r>
      <w:r w:rsidRPr="00B72EE8" w:rsidDel="00457E6C">
        <w:t>on</w:t>
      </w:r>
      <w:r w:rsidDel="00457E6C">
        <w:t xml:space="preserve"> the </w:t>
      </w:r>
      <w:r w:rsidR="005E0436">
        <w:t>Grant</w:t>
      </w:r>
      <w:r w:rsidDel="00457E6C">
        <w: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Pr="00B368D9" w:rsidDel="00457E6C">
        <w:t>Section 5.3 of the</w:t>
      </w:r>
      <w:hyperlink r:id="rId32" w:history="1">
        <w:r w:rsidRPr="004D67F0" w:rsidDel="00457E6C">
          <w:rPr>
            <w:rStyle w:val="Hyperlink"/>
          </w:rPr>
          <w:t xml:space="preserve"> C</w:t>
        </w:r>
        <w:r w:rsidRPr="004D67F0" w:rsidDel="00457E6C">
          <w:rPr>
            <w:rStyle w:val="Hyperlink"/>
          </w:rPr>
          <w:t>G</w:t>
        </w:r>
        <w:r w:rsidRPr="004D67F0" w:rsidDel="00457E6C">
          <w:rPr>
            <w:rStyle w:val="Hyperlink"/>
          </w:rPr>
          <w:t>R</w:t>
        </w:r>
        <w:r w:rsidRPr="004D67F0" w:rsidDel="00457E6C">
          <w:rPr>
            <w:rStyle w:val="Hyperlink"/>
          </w:rPr>
          <w:t>G</w:t>
        </w:r>
        <w:r w:rsidRPr="004D67F0" w:rsidDel="00457E6C">
          <w:rPr>
            <w:rStyle w:val="Hyperlink"/>
          </w:rPr>
          <w:t>s</w:t>
        </w:r>
      </w:hyperlink>
      <w:r w:rsidRPr="00CF2166" w:rsidDel="00457E6C">
        <w:t>.</w:t>
      </w:r>
    </w:p>
    <w:p w14:paraId="1B511DF1" w14:textId="7CA3BE3E" w:rsidR="00810CE7" w:rsidRDefault="00810CE7" w:rsidP="00810CE7">
      <w:pPr>
        <w:pStyle w:val="Heading2"/>
      </w:pPr>
      <w:bookmarkStart w:id="150" w:name="_Toc530486361"/>
      <w:bookmarkStart w:id="151" w:name="_Toc530580006"/>
      <w:bookmarkStart w:id="152" w:name="_Toc535412682"/>
      <w:bookmarkStart w:id="153" w:name="_Toc4494519"/>
      <w:bookmarkEnd w:id="150"/>
      <w:bookmarkEnd w:id="151"/>
      <w:r>
        <w:t xml:space="preserve">How we monitor your </w:t>
      </w:r>
      <w:r w:rsidR="002144B6">
        <w:t>g</w:t>
      </w:r>
      <w:r w:rsidR="005E0436">
        <w:t>rant</w:t>
      </w:r>
      <w:r>
        <w:t xml:space="preserve"> activity</w:t>
      </w:r>
      <w:bookmarkEnd w:id="152"/>
      <w:bookmarkEnd w:id="153"/>
    </w:p>
    <w:p w14:paraId="0CA6AF5F" w14:textId="478CD352" w:rsidR="00DB6804" w:rsidRPr="00DB6804" w:rsidRDefault="00DB6804" w:rsidP="00DB6804">
      <w:pPr>
        <w:rPr>
          <w:rFonts w:cs="Arial"/>
        </w:rPr>
      </w:pPr>
      <w:r w:rsidRPr="00DB6804">
        <w:rPr>
          <w:rFonts w:cs="Arial"/>
        </w:rPr>
        <w:t>You must ensure that all BEST funded equipment</w:t>
      </w:r>
      <w:r w:rsidR="002A0AE3">
        <w:rPr>
          <w:rFonts w:cs="Arial"/>
        </w:rPr>
        <w:t xml:space="preserve"> is</w:t>
      </w:r>
      <w:r w:rsidRPr="00DB6804">
        <w:rPr>
          <w:rFonts w:cs="Arial"/>
        </w:rPr>
        <w:t>:</w:t>
      </w:r>
    </w:p>
    <w:p w14:paraId="71A2975E" w14:textId="0DD2208F" w:rsidR="00DB6804" w:rsidRPr="00DB6804" w:rsidRDefault="00DB6804" w:rsidP="00DB6804">
      <w:pPr>
        <w:pStyle w:val="Bullet1"/>
        <w:spacing w:before="40" w:after="120"/>
        <w:rPr>
          <w:rFonts w:ascii="Arial" w:hAnsi="Arial" w:cs="Arial"/>
          <w:sz w:val="20"/>
          <w:szCs w:val="20"/>
        </w:rPr>
      </w:pPr>
      <w:r w:rsidRPr="00DB6804">
        <w:rPr>
          <w:rFonts w:ascii="Arial" w:hAnsi="Arial" w:cs="Arial"/>
          <w:sz w:val="20"/>
          <w:szCs w:val="20"/>
        </w:rPr>
        <w:t>used primarily f</w:t>
      </w:r>
      <w:r w:rsidR="00B16BD0">
        <w:rPr>
          <w:rFonts w:ascii="Arial" w:hAnsi="Arial" w:cs="Arial"/>
          <w:sz w:val="20"/>
          <w:szCs w:val="20"/>
        </w:rPr>
        <w:t>or pensions and/or welfare work</w:t>
      </w:r>
    </w:p>
    <w:p w14:paraId="0595D269" w14:textId="7D5081F1" w:rsidR="00DB6804" w:rsidRPr="00DB6804" w:rsidRDefault="00DB6804" w:rsidP="00DB6804">
      <w:pPr>
        <w:pStyle w:val="Bullet1"/>
        <w:spacing w:before="40" w:after="120"/>
        <w:rPr>
          <w:rFonts w:ascii="Arial" w:hAnsi="Arial" w:cs="Arial"/>
          <w:sz w:val="20"/>
          <w:szCs w:val="20"/>
        </w:rPr>
      </w:pPr>
      <w:r w:rsidRPr="00DB6804">
        <w:rPr>
          <w:rFonts w:ascii="Arial" w:hAnsi="Arial" w:cs="Arial"/>
          <w:sz w:val="20"/>
          <w:szCs w:val="20"/>
        </w:rPr>
        <w:t>secured in a suitable and safe manner</w:t>
      </w:r>
    </w:p>
    <w:p w14:paraId="5FB5B0ED" w14:textId="26217BBF" w:rsidR="00DB6804" w:rsidRPr="00DB6804" w:rsidRDefault="00DB6804" w:rsidP="00DB6804">
      <w:pPr>
        <w:pStyle w:val="Bullet1"/>
        <w:spacing w:before="40" w:after="120"/>
        <w:rPr>
          <w:rFonts w:ascii="Arial" w:hAnsi="Arial" w:cs="Arial"/>
          <w:sz w:val="20"/>
          <w:szCs w:val="20"/>
        </w:rPr>
      </w:pPr>
      <w:r w:rsidRPr="00DB6804">
        <w:rPr>
          <w:rFonts w:ascii="Arial" w:hAnsi="Arial" w:cs="Arial"/>
          <w:sz w:val="20"/>
          <w:szCs w:val="20"/>
        </w:rPr>
        <w:t xml:space="preserve">configured to ensure the confidentiality of any client information or files stored on or in that </w:t>
      </w:r>
      <w:r w:rsidR="002A0AE3">
        <w:rPr>
          <w:rFonts w:ascii="Arial" w:hAnsi="Arial" w:cs="Arial"/>
          <w:sz w:val="20"/>
          <w:szCs w:val="20"/>
        </w:rPr>
        <w:t>e</w:t>
      </w:r>
      <w:r w:rsidRPr="00DB6804">
        <w:rPr>
          <w:rFonts w:ascii="Arial" w:hAnsi="Arial" w:cs="Arial"/>
          <w:sz w:val="20"/>
          <w:szCs w:val="20"/>
        </w:rPr>
        <w:t>quipment</w:t>
      </w:r>
    </w:p>
    <w:p w14:paraId="5851696F" w14:textId="45B3F556" w:rsidR="00DB6804" w:rsidRPr="00DB6804" w:rsidRDefault="00DB6804" w:rsidP="00DB6804">
      <w:pPr>
        <w:pStyle w:val="Bullet1"/>
        <w:spacing w:before="40" w:after="120"/>
        <w:rPr>
          <w:rFonts w:ascii="Arial" w:hAnsi="Arial" w:cs="Arial"/>
          <w:sz w:val="20"/>
          <w:szCs w:val="20"/>
        </w:rPr>
      </w:pPr>
      <w:r w:rsidRPr="00DB6804">
        <w:rPr>
          <w:rFonts w:ascii="Arial" w:hAnsi="Arial" w:cs="Arial"/>
          <w:sz w:val="20"/>
          <w:szCs w:val="20"/>
        </w:rPr>
        <w:t xml:space="preserve">insured by the </w:t>
      </w:r>
      <w:r w:rsidR="002144B6">
        <w:rPr>
          <w:rFonts w:ascii="Arial" w:hAnsi="Arial" w:cs="Arial"/>
          <w:sz w:val="20"/>
          <w:szCs w:val="20"/>
        </w:rPr>
        <w:t>g</w:t>
      </w:r>
      <w:r w:rsidR="005E0436">
        <w:rPr>
          <w:rFonts w:ascii="Arial" w:hAnsi="Arial" w:cs="Arial"/>
          <w:sz w:val="20"/>
          <w:szCs w:val="20"/>
        </w:rPr>
        <w:t>rant</w:t>
      </w:r>
      <w:r w:rsidR="002A0AE3">
        <w:rPr>
          <w:rFonts w:ascii="Arial" w:hAnsi="Arial" w:cs="Arial"/>
          <w:sz w:val="20"/>
          <w:szCs w:val="20"/>
        </w:rPr>
        <w:t>ee</w:t>
      </w:r>
    </w:p>
    <w:p w14:paraId="4646B266" w14:textId="769C7249" w:rsidR="00DB6804" w:rsidRPr="00DB6804" w:rsidRDefault="00DB6804" w:rsidP="00DB6804">
      <w:pPr>
        <w:pStyle w:val="Bullet1"/>
        <w:spacing w:before="40" w:after="120"/>
        <w:rPr>
          <w:rFonts w:ascii="Arial" w:hAnsi="Arial" w:cs="Arial"/>
          <w:sz w:val="20"/>
          <w:szCs w:val="20"/>
        </w:rPr>
      </w:pPr>
      <w:proofErr w:type="gramStart"/>
      <w:r w:rsidRPr="00DB6804">
        <w:rPr>
          <w:rFonts w:ascii="Arial" w:hAnsi="Arial" w:cs="Arial"/>
          <w:sz w:val="20"/>
          <w:szCs w:val="20"/>
        </w:rPr>
        <w:t>listed</w:t>
      </w:r>
      <w:proofErr w:type="gramEnd"/>
      <w:r w:rsidRPr="00DB6804">
        <w:rPr>
          <w:rFonts w:ascii="Arial" w:hAnsi="Arial" w:cs="Arial"/>
          <w:sz w:val="20"/>
          <w:szCs w:val="20"/>
        </w:rPr>
        <w:t xml:space="preserve"> on an equipment register which is available to the DVA on request.</w:t>
      </w:r>
    </w:p>
    <w:p w14:paraId="2136BC30" w14:textId="265E3FF0" w:rsidR="00DB6804" w:rsidRPr="00DB6804" w:rsidRDefault="00DB6804" w:rsidP="00DB6804">
      <w:pPr>
        <w:rPr>
          <w:rFonts w:cs="Arial"/>
        </w:rPr>
      </w:pPr>
      <w:r w:rsidRPr="00DB6804">
        <w:rPr>
          <w:rFonts w:cs="Arial"/>
        </w:rPr>
        <w:t xml:space="preserve">After the </w:t>
      </w:r>
      <w:r w:rsidR="002144B6">
        <w:rPr>
          <w:rFonts w:cs="Arial"/>
        </w:rPr>
        <w:t>g</w:t>
      </w:r>
      <w:r w:rsidR="005E0436">
        <w:rPr>
          <w:rFonts w:cs="Arial"/>
        </w:rPr>
        <w:t>rant</w:t>
      </w:r>
      <w:r w:rsidRPr="00DB6804">
        <w:rPr>
          <w:rFonts w:cs="Arial"/>
        </w:rPr>
        <w:t xml:space="preserve"> period, any capital equipment purchased under the funding </w:t>
      </w:r>
      <w:r w:rsidR="005E0436">
        <w:rPr>
          <w:rFonts w:cs="Arial"/>
        </w:rPr>
        <w:t>agreement</w:t>
      </w:r>
      <w:r w:rsidR="002144B6">
        <w:rPr>
          <w:rFonts w:cs="Arial"/>
        </w:rPr>
        <w:t xml:space="preserve"> belongs to the ESO. </w:t>
      </w:r>
      <w:r w:rsidRPr="00DB6804">
        <w:rPr>
          <w:rFonts w:cs="Arial"/>
        </w:rPr>
        <w:t>The ESO is responsible for this equipment, any ancillary operational costs, and any ongoing costs or repairs to that equipment.</w:t>
      </w:r>
    </w:p>
    <w:p w14:paraId="4BDE3BB4" w14:textId="77777777" w:rsidR="00DB6804" w:rsidRPr="00DB6804" w:rsidRDefault="00DB6804" w:rsidP="00DB6804">
      <w:pPr>
        <w:rPr>
          <w:rFonts w:cs="Arial"/>
        </w:rPr>
      </w:pPr>
      <w:r w:rsidRPr="00DB6804">
        <w:rPr>
          <w:rFonts w:cs="Arial"/>
        </w:rPr>
        <w:t>You</w:t>
      </w:r>
      <w:r w:rsidRPr="00DB6804" w:rsidDel="00D505A5">
        <w:rPr>
          <w:rFonts w:cs="Arial"/>
        </w:rPr>
        <w:t xml:space="preserve"> </w:t>
      </w:r>
      <w:r w:rsidRPr="00DB6804">
        <w:rPr>
          <w:rFonts w:cs="Arial"/>
        </w:rPr>
        <w:t>will also be</w:t>
      </w:r>
      <w:r w:rsidRPr="00DB6804" w:rsidDel="00D505A5">
        <w:rPr>
          <w:rFonts w:cs="Arial"/>
        </w:rPr>
        <w:t xml:space="preserve"> responsible </w:t>
      </w:r>
      <w:proofErr w:type="gramStart"/>
      <w:r w:rsidRPr="00DB6804" w:rsidDel="00D505A5">
        <w:rPr>
          <w:rFonts w:cs="Arial"/>
        </w:rPr>
        <w:t>for</w:t>
      </w:r>
      <w:proofErr w:type="gramEnd"/>
      <w:r w:rsidRPr="00DB6804" w:rsidDel="00D505A5">
        <w:rPr>
          <w:rFonts w:cs="Arial"/>
        </w:rPr>
        <w:t>:</w:t>
      </w:r>
    </w:p>
    <w:p w14:paraId="27A5400F" w14:textId="3F7D8A14" w:rsidR="00DB6804" w:rsidRPr="00DB6804" w:rsidDel="00D505A5" w:rsidRDefault="00DB6804" w:rsidP="00DB6804">
      <w:pPr>
        <w:pStyle w:val="Bullet1"/>
        <w:spacing w:before="40" w:after="120"/>
        <w:rPr>
          <w:rFonts w:ascii="Arial" w:hAnsi="Arial" w:cs="Arial"/>
          <w:sz w:val="20"/>
          <w:szCs w:val="20"/>
        </w:rPr>
      </w:pPr>
      <w:r w:rsidRPr="00DB6804">
        <w:rPr>
          <w:rFonts w:ascii="Arial" w:hAnsi="Arial" w:cs="Arial"/>
          <w:sz w:val="20"/>
          <w:szCs w:val="20"/>
        </w:rPr>
        <w:t>meeting</w:t>
      </w:r>
      <w:r w:rsidRPr="00DB6804" w:rsidDel="00D505A5">
        <w:rPr>
          <w:rFonts w:ascii="Arial" w:hAnsi="Arial" w:cs="Arial"/>
          <w:sz w:val="20"/>
          <w:szCs w:val="20"/>
        </w:rPr>
        <w:t xml:space="preserve"> the terms and conditions of the </w:t>
      </w:r>
      <w:r w:rsidR="00827BF2">
        <w:rPr>
          <w:rFonts w:ascii="Arial" w:hAnsi="Arial" w:cs="Arial"/>
          <w:sz w:val="20"/>
          <w:szCs w:val="20"/>
        </w:rPr>
        <w:t>g</w:t>
      </w:r>
      <w:r w:rsidR="005E0436">
        <w:rPr>
          <w:rFonts w:ascii="Arial" w:hAnsi="Arial" w:cs="Arial"/>
          <w:sz w:val="20"/>
          <w:szCs w:val="20"/>
        </w:rPr>
        <w:t>rant agreement</w:t>
      </w:r>
      <w:r w:rsidRPr="00DB6804" w:rsidDel="00D505A5">
        <w:rPr>
          <w:rFonts w:ascii="Arial" w:hAnsi="Arial" w:cs="Arial"/>
          <w:sz w:val="20"/>
          <w:szCs w:val="20"/>
        </w:rPr>
        <w:t xml:space="preserve"> </w:t>
      </w:r>
      <w:r w:rsidRPr="00DB6804">
        <w:rPr>
          <w:rFonts w:ascii="Arial" w:hAnsi="Arial" w:cs="Arial"/>
          <w:sz w:val="20"/>
          <w:szCs w:val="20"/>
        </w:rPr>
        <w:t>and managing the</w:t>
      </w:r>
      <w:r w:rsidRPr="00DB6804" w:rsidDel="00D505A5">
        <w:rPr>
          <w:rFonts w:ascii="Arial" w:hAnsi="Arial" w:cs="Arial"/>
          <w:sz w:val="20"/>
          <w:szCs w:val="20"/>
        </w:rPr>
        <w:t xml:space="preserve"> activity efficient</w:t>
      </w:r>
      <w:r w:rsidRPr="00DB6804">
        <w:rPr>
          <w:rFonts w:ascii="Arial" w:hAnsi="Arial" w:cs="Arial"/>
          <w:sz w:val="20"/>
          <w:szCs w:val="20"/>
        </w:rPr>
        <w:t>ly</w:t>
      </w:r>
      <w:r w:rsidRPr="00DB6804" w:rsidDel="00D505A5">
        <w:rPr>
          <w:rFonts w:ascii="Arial" w:hAnsi="Arial" w:cs="Arial"/>
          <w:sz w:val="20"/>
          <w:szCs w:val="20"/>
        </w:rPr>
        <w:t xml:space="preserve"> and effective</w:t>
      </w:r>
      <w:r w:rsidRPr="00DB6804">
        <w:rPr>
          <w:rFonts w:ascii="Arial" w:hAnsi="Arial" w:cs="Arial"/>
          <w:sz w:val="20"/>
          <w:szCs w:val="20"/>
        </w:rPr>
        <w:t>ly</w:t>
      </w:r>
    </w:p>
    <w:p w14:paraId="099746DC" w14:textId="38A6DE62" w:rsidR="00DB6804" w:rsidRPr="00DB6804" w:rsidDel="00D505A5" w:rsidRDefault="00DB6804" w:rsidP="00DB6804">
      <w:pPr>
        <w:pStyle w:val="Bullet1"/>
        <w:spacing w:before="40" w:after="120"/>
        <w:rPr>
          <w:rFonts w:ascii="Arial" w:hAnsi="Arial" w:cs="Arial"/>
          <w:sz w:val="20"/>
          <w:szCs w:val="20"/>
        </w:rPr>
      </w:pPr>
      <w:r w:rsidRPr="00DB6804" w:rsidDel="00D505A5">
        <w:rPr>
          <w:rFonts w:ascii="Arial" w:hAnsi="Arial" w:cs="Arial"/>
          <w:sz w:val="20"/>
          <w:szCs w:val="20"/>
        </w:rPr>
        <w:t xml:space="preserve">complying with record keeping, reporting and acquittal requirements </w:t>
      </w:r>
      <w:r w:rsidRPr="00DB6804">
        <w:rPr>
          <w:rFonts w:ascii="Arial" w:hAnsi="Arial" w:cs="Arial"/>
          <w:sz w:val="20"/>
          <w:szCs w:val="20"/>
        </w:rPr>
        <w:t xml:space="preserve">as set out in the </w:t>
      </w:r>
      <w:r w:rsidR="00827BF2">
        <w:rPr>
          <w:rFonts w:ascii="Arial" w:hAnsi="Arial" w:cs="Arial"/>
          <w:sz w:val="20"/>
          <w:szCs w:val="20"/>
        </w:rPr>
        <w:t>g</w:t>
      </w:r>
      <w:r w:rsidR="005E0436">
        <w:rPr>
          <w:rFonts w:ascii="Arial" w:hAnsi="Arial" w:cs="Arial"/>
          <w:sz w:val="20"/>
          <w:szCs w:val="20"/>
        </w:rPr>
        <w:t>rant agreement</w:t>
      </w:r>
    </w:p>
    <w:p w14:paraId="4CA5063A" w14:textId="56AA01A9" w:rsidR="00DB6804" w:rsidRPr="00DB6804" w:rsidRDefault="00DB6804" w:rsidP="00DB6804">
      <w:pPr>
        <w:pStyle w:val="Bullet1"/>
        <w:spacing w:before="40" w:after="120"/>
        <w:rPr>
          <w:rFonts w:ascii="Arial" w:hAnsi="Arial" w:cs="Arial"/>
          <w:sz w:val="20"/>
          <w:szCs w:val="20"/>
        </w:rPr>
      </w:pPr>
      <w:proofErr w:type="gramStart"/>
      <w:r w:rsidRPr="00DB6804" w:rsidDel="00D505A5">
        <w:rPr>
          <w:rFonts w:ascii="Arial" w:hAnsi="Arial" w:cs="Arial"/>
          <w:sz w:val="20"/>
          <w:szCs w:val="20"/>
        </w:rPr>
        <w:t>participating</w:t>
      </w:r>
      <w:proofErr w:type="gramEnd"/>
      <w:r w:rsidRPr="00DB6804" w:rsidDel="00D505A5">
        <w:rPr>
          <w:rFonts w:ascii="Arial" w:hAnsi="Arial" w:cs="Arial"/>
          <w:sz w:val="20"/>
          <w:szCs w:val="20"/>
        </w:rPr>
        <w:t xml:space="preserve"> in </w:t>
      </w:r>
      <w:r w:rsidRPr="00DB6804">
        <w:rPr>
          <w:rFonts w:ascii="Arial" w:hAnsi="Arial" w:cs="Arial"/>
          <w:sz w:val="20"/>
          <w:szCs w:val="20"/>
        </w:rPr>
        <w:t xml:space="preserve">any </w:t>
      </w:r>
      <w:r w:rsidR="00827BF2">
        <w:rPr>
          <w:rFonts w:ascii="Arial" w:hAnsi="Arial" w:cs="Arial"/>
          <w:sz w:val="20"/>
          <w:szCs w:val="20"/>
        </w:rPr>
        <w:t>g</w:t>
      </w:r>
      <w:r w:rsidR="005E0436">
        <w:rPr>
          <w:rFonts w:ascii="Arial" w:hAnsi="Arial" w:cs="Arial"/>
          <w:sz w:val="20"/>
          <w:szCs w:val="20"/>
        </w:rPr>
        <w:t>rant</w:t>
      </w:r>
      <w:r w:rsidRPr="00DB6804">
        <w:rPr>
          <w:rFonts w:ascii="Arial" w:hAnsi="Arial" w:cs="Arial"/>
          <w:sz w:val="20"/>
          <w:szCs w:val="20"/>
        </w:rPr>
        <w:t xml:space="preserve"> program e</w:t>
      </w:r>
      <w:r w:rsidRPr="00DB6804" w:rsidDel="00D505A5">
        <w:rPr>
          <w:rFonts w:ascii="Arial" w:hAnsi="Arial" w:cs="Arial"/>
          <w:sz w:val="20"/>
          <w:szCs w:val="20"/>
        </w:rPr>
        <w:t xml:space="preserve">valuation </w:t>
      </w:r>
      <w:r w:rsidRPr="00DB6804">
        <w:rPr>
          <w:rFonts w:ascii="Arial" w:hAnsi="Arial" w:cs="Arial"/>
          <w:sz w:val="20"/>
          <w:szCs w:val="20"/>
        </w:rPr>
        <w:t xml:space="preserve">where specified in the </w:t>
      </w:r>
      <w:r w:rsidR="002144B6">
        <w:rPr>
          <w:rFonts w:ascii="Arial" w:hAnsi="Arial" w:cs="Arial"/>
          <w:sz w:val="20"/>
          <w:szCs w:val="20"/>
        </w:rPr>
        <w:t>g</w:t>
      </w:r>
      <w:r w:rsidR="005E0436">
        <w:rPr>
          <w:rFonts w:ascii="Arial" w:hAnsi="Arial" w:cs="Arial"/>
          <w:sz w:val="20"/>
          <w:szCs w:val="20"/>
        </w:rPr>
        <w:t>rant agreement</w:t>
      </w:r>
      <w:r w:rsidRPr="00DB6804">
        <w:rPr>
          <w:rFonts w:ascii="Arial" w:hAnsi="Arial" w:cs="Arial"/>
          <w:sz w:val="20"/>
          <w:szCs w:val="20"/>
        </w:rPr>
        <w:t>.</w:t>
      </w:r>
    </w:p>
    <w:p w14:paraId="0BB292F5" w14:textId="77777777" w:rsidR="00810CE7" w:rsidRPr="00170226" w:rsidRDefault="00810CE7" w:rsidP="00810CE7">
      <w:pPr>
        <w:pStyle w:val="Heading3"/>
      </w:pPr>
      <w:bookmarkStart w:id="154" w:name="_Toc535412683"/>
      <w:bookmarkStart w:id="155" w:name="_Toc4494520"/>
      <w:r w:rsidRPr="00170226">
        <w:t>Keeping us informed</w:t>
      </w:r>
      <w:bookmarkEnd w:id="154"/>
      <w:bookmarkEnd w:id="155"/>
    </w:p>
    <w:p w14:paraId="5CBC68F0" w14:textId="3A5BB46C" w:rsidR="00810CE7" w:rsidRDefault="00810CE7" w:rsidP="00810CE7">
      <w:r>
        <w:t xml:space="preserve">You should let us know if anything is likely to </w:t>
      </w:r>
      <w:r w:rsidRPr="003F3041">
        <w:t xml:space="preserve">affect your </w:t>
      </w:r>
      <w:r w:rsidR="00AE7CBE" w:rsidRPr="003F3041">
        <w:t>project</w:t>
      </w:r>
      <w:r w:rsidRPr="003F3041">
        <w:t xml:space="preserve"> or organisation</w:t>
      </w:r>
      <w:r w:rsidR="00B16BD0">
        <w:t>.</w:t>
      </w:r>
    </w:p>
    <w:p w14:paraId="4312B846" w14:textId="3B89D188" w:rsidR="00810CE7" w:rsidRDefault="00810CE7" w:rsidP="00810CE7">
      <w:r w:rsidRPr="00EE0C10">
        <w:t>We</w:t>
      </w:r>
      <w:r>
        <w:t xml:space="preserve"> need to know of any changes to your organisation or its business activities, particularly if they affect your ability to complete your </w:t>
      </w:r>
      <w:r w:rsidR="00827BF2">
        <w:t>g</w:t>
      </w:r>
      <w:r w:rsidR="005E0436">
        <w:t>rant</w:t>
      </w:r>
      <w:r>
        <w:t>, carry on business and pay debts due because of these changes.</w:t>
      </w:r>
    </w:p>
    <w:p w14:paraId="40341D49" w14:textId="64735207" w:rsidR="00810CE7" w:rsidRDefault="00810CE7" w:rsidP="00810CE7">
      <w:r>
        <w:t>You must also inform us of any changes to your:</w:t>
      </w:r>
    </w:p>
    <w:p w14:paraId="2A545AC7" w14:textId="77777777" w:rsidR="00810CE7" w:rsidRDefault="00810CE7" w:rsidP="00810CE7">
      <w:pPr>
        <w:pStyle w:val="ListBullet"/>
        <w:numPr>
          <w:ilvl w:val="0"/>
          <w:numId w:val="7"/>
        </w:numPr>
      </w:pPr>
      <w:r>
        <w:t>name</w:t>
      </w:r>
    </w:p>
    <w:p w14:paraId="012B554B" w14:textId="77777777" w:rsidR="00810CE7" w:rsidRDefault="00810CE7" w:rsidP="00810CE7">
      <w:pPr>
        <w:pStyle w:val="ListBullet"/>
        <w:numPr>
          <w:ilvl w:val="0"/>
          <w:numId w:val="7"/>
        </w:numPr>
      </w:pPr>
      <w:r>
        <w:t>addresses</w:t>
      </w:r>
    </w:p>
    <w:p w14:paraId="7673DF48" w14:textId="77777777" w:rsidR="00810CE7" w:rsidRDefault="00810CE7" w:rsidP="00810CE7">
      <w:pPr>
        <w:pStyle w:val="ListBullet"/>
        <w:numPr>
          <w:ilvl w:val="0"/>
          <w:numId w:val="7"/>
        </w:numPr>
      </w:pPr>
      <w:r>
        <w:t>nominated contact details</w:t>
      </w:r>
    </w:p>
    <w:p w14:paraId="5649C079" w14:textId="2699CBDB" w:rsidR="00810CE7" w:rsidRDefault="004D67F0" w:rsidP="00810CE7">
      <w:pPr>
        <w:pStyle w:val="ListBullet"/>
        <w:numPr>
          <w:ilvl w:val="0"/>
          <w:numId w:val="7"/>
        </w:numPr>
      </w:pPr>
      <w:proofErr w:type="gramStart"/>
      <w:r>
        <w:t>bank</w:t>
      </w:r>
      <w:proofErr w:type="gramEnd"/>
      <w:r>
        <w:t xml:space="preserve"> account details.</w:t>
      </w:r>
    </w:p>
    <w:p w14:paraId="6D11DCB1" w14:textId="7F4395AC" w:rsidR="00306A02" w:rsidRDefault="00810CE7" w:rsidP="00810CE7">
      <w:r>
        <w:t xml:space="preserve">If you become aware of a breach of the terms and conditions under the </w:t>
      </w:r>
      <w:r w:rsidR="00827BF2">
        <w:t>g</w:t>
      </w:r>
      <w:r w:rsidR="005E0436">
        <w:t>rant agreement</w:t>
      </w:r>
      <w:r>
        <w:t>, y</w:t>
      </w:r>
      <w:r w:rsidR="004D67F0">
        <w:t>ou must contact us immediately.</w:t>
      </w:r>
    </w:p>
    <w:p w14:paraId="76FE29A6" w14:textId="77777777" w:rsidR="00917173" w:rsidRDefault="00917173" w:rsidP="00917173">
      <w:pPr>
        <w:pStyle w:val="Heading3"/>
      </w:pPr>
      <w:bookmarkStart w:id="156" w:name="_Toc4494521"/>
      <w:bookmarkStart w:id="157" w:name="_Toc468693655"/>
      <w:bookmarkStart w:id="158" w:name="_Toc509838910"/>
      <w:r w:rsidRPr="00683955">
        <w:lastRenderedPageBreak/>
        <w:t>R</w:t>
      </w:r>
      <w:r w:rsidRPr="00170EF9">
        <w:t>eporting</w:t>
      </w:r>
      <w:bookmarkEnd w:id="156"/>
    </w:p>
    <w:p w14:paraId="0F90B4CD" w14:textId="3F7D82C4" w:rsidR="00917173" w:rsidRDefault="00917173" w:rsidP="00917173">
      <w:pPr>
        <w:rPr>
          <w:iCs/>
        </w:rPr>
      </w:pPr>
      <w:r>
        <w:rPr>
          <w:iCs/>
        </w:rPr>
        <w:t xml:space="preserve">BEST </w:t>
      </w:r>
      <w:r w:rsidR="005E0436">
        <w:rPr>
          <w:iCs/>
        </w:rPr>
        <w:t>grant</w:t>
      </w:r>
      <w:r>
        <w:rPr>
          <w:iCs/>
        </w:rPr>
        <w:t xml:space="preserve">s funding </w:t>
      </w:r>
      <w:proofErr w:type="gramStart"/>
      <w:r>
        <w:rPr>
          <w:iCs/>
        </w:rPr>
        <w:t>may be issued</w:t>
      </w:r>
      <w:proofErr w:type="gramEnd"/>
      <w:r>
        <w:rPr>
          <w:iCs/>
        </w:rPr>
        <w:t xml:space="preserve"> under a Letter of </w:t>
      </w:r>
      <w:r w:rsidR="005E0436">
        <w:rPr>
          <w:iCs/>
        </w:rPr>
        <w:t>Agreement</w:t>
      </w:r>
      <w:r>
        <w:rPr>
          <w:iCs/>
        </w:rPr>
        <w:t xml:space="preserve"> or a Commonwealth Simple </w:t>
      </w:r>
      <w:r w:rsidR="00827BF2">
        <w:rPr>
          <w:iCs/>
        </w:rPr>
        <w:t>G</w:t>
      </w:r>
      <w:r w:rsidR="005E0436">
        <w:rPr>
          <w:iCs/>
        </w:rPr>
        <w:t xml:space="preserve">rant </w:t>
      </w:r>
      <w:r w:rsidR="00827BF2">
        <w:rPr>
          <w:iCs/>
        </w:rPr>
        <w:t>A</w:t>
      </w:r>
      <w:r w:rsidR="005E0436">
        <w:rPr>
          <w:iCs/>
        </w:rPr>
        <w:t>greement</w:t>
      </w:r>
      <w:r>
        <w:rPr>
          <w:iCs/>
        </w:rPr>
        <w:t>.</w:t>
      </w:r>
    </w:p>
    <w:p w14:paraId="3D74DABD" w14:textId="28B78FFC" w:rsidR="00917173" w:rsidRPr="00726710" w:rsidRDefault="00917173" w:rsidP="00917173">
      <w:pPr>
        <w:rPr>
          <w:rFonts w:cstheme="minorHAnsi"/>
        </w:rPr>
      </w:pPr>
      <w:r>
        <w:rPr>
          <w:iCs/>
        </w:rPr>
        <w:t>When w</w:t>
      </w:r>
      <w:r w:rsidRPr="006E15AD">
        <w:rPr>
          <w:iCs/>
        </w:rPr>
        <w:t xml:space="preserve">e use a Commonwealth Simple </w:t>
      </w:r>
      <w:r w:rsidR="005E0436">
        <w:rPr>
          <w:iCs/>
        </w:rPr>
        <w:t>Gran</w:t>
      </w:r>
      <w:r w:rsidR="00827BF2">
        <w:rPr>
          <w:iCs/>
        </w:rPr>
        <w:t>t A</w:t>
      </w:r>
      <w:r w:rsidR="005E0436">
        <w:rPr>
          <w:iCs/>
        </w:rPr>
        <w:t>greement</w:t>
      </w:r>
      <w:r>
        <w:rPr>
          <w:iCs/>
        </w:rPr>
        <w:t xml:space="preserve">, you </w:t>
      </w:r>
      <w:r w:rsidRPr="00726710">
        <w:rPr>
          <w:rFonts w:cstheme="minorHAnsi"/>
        </w:rPr>
        <w:t>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00827BF2">
        <w:rPr>
          <w:rFonts w:cstheme="minorHAnsi"/>
        </w:rPr>
        <w:t>g</w:t>
      </w:r>
      <w:r w:rsidR="005E0436">
        <w:rPr>
          <w:rFonts w:cstheme="minorHAnsi"/>
        </w:rPr>
        <w:t>rant agreement</w:t>
      </w:r>
      <w:r w:rsidRPr="00A355EF">
        <w:rPr>
          <w:rFonts w:cstheme="minorHAnsi"/>
        </w:rPr>
        <w:t xml:space="preserve">. </w:t>
      </w:r>
      <w:r>
        <w:rPr>
          <w:rFonts w:cstheme="minorHAnsi"/>
        </w:rPr>
        <w:t>Y</w:t>
      </w:r>
      <w:r w:rsidRPr="00726710">
        <w:rPr>
          <w:rFonts w:cstheme="minorHAnsi"/>
        </w:rPr>
        <w:t xml:space="preserve">ou </w:t>
      </w:r>
      <w:r>
        <w:rPr>
          <w:rFonts w:cstheme="minorHAnsi"/>
        </w:rPr>
        <w:t xml:space="preserve">may be required </w:t>
      </w:r>
      <w:r w:rsidRPr="00726710">
        <w:rPr>
          <w:rFonts w:cstheme="minorHAnsi"/>
        </w:rPr>
        <w:t>to report on</w:t>
      </w:r>
      <w:r>
        <w:rPr>
          <w:rFonts w:cstheme="minorHAnsi"/>
        </w:rPr>
        <w:t>:</w:t>
      </w:r>
    </w:p>
    <w:p w14:paraId="46F85C53" w14:textId="1DD83324" w:rsidR="00917173" w:rsidRDefault="00917173" w:rsidP="00917173">
      <w:pPr>
        <w:pStyle w:val="ListBullet"/>
        <w:numPr>
          <w:ilvl w:val="0"/>
          <w:numId w:val="7"/>
        </w:numPr>
      </w:pPr>
      <w:r w:rsidRPr="00726710">
        <w:t>progress against agreed</w:t>
      </w:r>
      <w:r>
        <w:t xml:space="preserve"> project</w:t>
      </w:r>
    </w:p>
    <w:p w14:paraId="40FAC9EC" w14:textId="5831FA27" w:rsidR="00917173" w:rsidRPr="00224BE3" w:rsidRDefault="00917173" w:rsidP="00917173">
      <w:pPr>
        <w:pStyle w:val="ListBullet"/>
        <w:numPr>
          <w:ilvl w:val="0"/>
          <w:numId w:val="7"/>
        </w:numPr>
      </w:pPr>
      <w:r>
        <w:t xml:space="preserve">expenditure of the </w:t>
      </w:r>
      <w:r w:rsidR="00827BF2">
        <w:t>g</w:t>
      </w:r>
      <w:r w:rsidR="005E0436">
        <w:t>rant</w:t>
      </w:r>
    </w:p>
    <w:p w14:paraId="7021408B" w14:textId="2D1E23C1" w:rsidR="00917173" w:rsidRDefault="00917173" w:rsidP="00917173">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w:t>
      </w:r>
      <w:r w:rsidR="00827BF2">
        <w:t>g</w:t>
      </w:r>
      <w:r w:rsidR="005E0436">
        <w:t>rant</w:t>
      </w:r>
      <w:r w:rsidRPr="00F04245">
        <w:t xml:space="preserve"> and </w:t>
      </w:r>
      <w:r>
        <w:t xml:space="preserve">the </w:t>
      </w:r>
      <w:r w:rsidR="00827BF2">
        <w:t>g</w:t>
      </w:r>
      <w:r w:rsidR="005E0436">
        <w:t>rant</w:t>
      </w:r>
      <w:r w:rsidRPr="00F04245">
        <w:t xml:space="preserve"> amount</w:t>
      </w:r>
      <w:r>
        <w:t>.</w:t>
      </w:r>
    </w:p>
    <w:bookmarkEnd w:id="157"/>
    <w:bookmarkEnd w:id="158"/>
    <w:p w14:paraId="78121986" w14:textId="72596432" w:rsidR="00917173" w:rsidRPr="00170EF9" w:rsidRDefault="001D4B77" w:rsidP="00917173">
      <w:pPr>
        <w:rPr>
          <w:b/>
        </w:rPr>
      </w:pPr>
      <w:r>
        <w:rPr>
          <w:b/>
        </w:rPr>
        <w:t>Other</w:t>
      </w:r>
      <w:r w:rsidR="00917173">
        <w:rPr>
          <w:b/>
        </w:rPr>
        <w:t xml:space="preserve"> </w:t>
      </w:r>
      <w:r>
        <w:rPr>
          <w:b/>
        </w:rPr>
        <w:t>R</w:t>
      </w:r>
      <w:r w:rsidR="00917173">
        <w:rPr>
          <w:b/>
        </w:rPr>
        <w:t>eport</w:t>
      </w:r>
      <w:r>
        <w:rPr>
          <w:b/>
        </w:rPr>
        <w:t>s</w:t>
      </w:r>
    </w:p>
    <w:p w14:paraId="13330B11" w14:textId="17337AE5" w:rsidR="001D4B77" w:rsidRDefault="001D4B77" w:rsidP="00917173">
      <w:pPr>
        <w:rPr>
          <w:b/>
        </w:rPr>
      </w:pPr>
      <w:r>
        <w:t xml:space="preserve">Any reports you are required to provide </w:t>
      </w:r>
      <w:proofErr w:type="gramStart"/>
      <w:r>
        <w:t>will be outlined</w:t>
      </w:r>
      <w:proofErr w:type="gramEnd"/>
      <w:r>
        <w:t xml:space="preserve"> in your </w:t>
      </w:r>
      <w:r w:rsidR="00827BF2">
        <w:t>g</w:t>
      </w:r>
      <w:r w:rsidR="005E0436">
        <w:t>rant agreement</w:t>
      </w:r>
      <w:r>
        <w:t xml:space="preserve">. </w:t>
      </w:r>
      <w:r w:rsidRPr="00F57A35">
        <w:t xml:space="preserve">You </w:t>
      </w:r>
      <w:r>
        <w:t>may</w:t>
      </w:r>
      <w:r w:rsidRPr="00F57A35">
        <w:t xml:space="preserve"> be required to provide a</w:t>
      </w:r>
      <w:r>
        <w:t>n expenditure</w:t>
      </w:r>
      <w:r w:rsidRPr="00F57A35">
        <w:t xml:space="preserve"> report </w:t>
      </w:r>
      <w:proofErr w:type="gramStart"/>
      <w:r w:rsidR="001E3E4B">
        <w:t>in regard to</w:t>
      </w:r>
      <w:proofErr w:type="gramEnd"/>
      <w:r>
        <w:t xml:space="preserve"> an initial payment and/or a final report </w:t>
      </w:r>
      <w:r w:rsidRPr="00F57A35">
        <w:t xml:space="preserve">at the </w:t>
      </w:r>
      <w:r w:rsidRPr="00011C02">
        <w:t xml:space="preserve">end of the </w:t>
      </w:r>
      <w:r w:rsidR="005E0436">
        <w:t>grant agreement</w:t>
      </w:r>
      <w:r w:rsidRPr="00011C02">
        <w:t xml:space="preserve"> period</w:t>
      </w:r>
    </w:p>
    <w:p w14:paraId="696A32F2" w14:textId="77777777" w:rsidR="00917173" w:rsidRDefault="00917173" w:rsidP="00917173">
      <w:pPr>
        <w:rPr>
          <w:b/>
        </w:rPr>
      </w:pPr>
      <w:r w:rsidRPr="00165B40">
        <w:rPr>
          <w:b/>
        </w:rPr>
        <w:t xml:space="preserve">Other Reports </w:t>
      </w:r>
      <w:r>
        <w:rPr>
          <w:b/>
        </w:rPr>
        <w:t xml:space="preserve">- Expenditure Report </w:t>
      </w:r>
    </w:p>
    <w:p w14:paraId="44015617" w14:textId="003CA6F0" w:rsidR="00917173" w:rsidRPr="00C617D8" w:rsidRDefault="00917173" w:rsidP="00827BF2">
      <w:r>
        <w:t>You may be required to provide an expenditure report. An e</w:t>
      </w:r>
      <w:r w:rsidR="00827BF2">
        <w:t xml:space="preserve">xpenditure report must </w:t>
      </w:r>
      <w:r w:rsidRPr="00C617D8">
        <w:t xml:space="preserve">include evidence that the amount </w:t>
      </w:r>
      <w:r>
        <w:t xml:space="preserve">of the </w:t>
      </w:r>
      <w:r w:rsidR="005E0436">
        <w:t>grant</w:t>
      </w:r>
      <w:r>
        <w:t xml:space="preserve"> received to date</w:t>
      </w:r>
      <w:r w:rsidRPr="00C617D8">
        <w:t xml:space="preserve"> </w:t>
      </w:r>
      <w:proofErr w:type="gramStart"/>
      <w:r w:rsidRPr="00C617D8">
        <w:t>has been spent</w:t>
      </w:r>
      <w:proofErr w:type="gramEnd"/>
      <w:r w:rsidRPr="00C617D8">
        <w:t xml:space="preserve"> in accordance with the </w:t>
      </w:r>
      <w:r w:rsidR="005E0436">
        <w:t>grant</w:t>
      </w:r>
      <w:r w:rsidRPr="00C617D8">
        <w:t xml:space="preserve"> </w:t>
      </w:r>
      <w:r>
        <w:t>project.</w:t>
      </w:r>
    </w:p>
    <w:p w14:paraId="0250858E" w14:textId="4C1D4AEF" w:rsidR="00917173" w:rsidRDefault="00917173" w:rsidP="00917173">
      <w:r>
        <w:t xml:space="preserve">Where payments </w:t>
      </w:r>
      <w:proofErr w:type="gramStart"/>
      <w:r>
        <w:t>are made</w:t>
      </w:r>
      <w:proofErr w:type="gramEnd"/>
      <w:r>
        <w:t xml:space="preserve"> on an agreed schedule, we will only make </w:t>
      </w:r>
      <w:r w:rsidR="005E0436">
        <w:t>grant</w:t>
      </w:r>
      <w:r>
        <w:t xml:space="preserve"> p</w:t>
      </w:r>
      <w:r w:rsidRPr="00E162FF">
        <w:t xml:space="preserve">ayments </w:t>
      </w:r>
      <w:r>
        <w:t xml:space="preserve">when we receive </w:t>
      </w:r>
      <w:r w:rsidRPr="00E162FF">
        <w:t xml:space="preserve">satisfactory </w:t>
      </w:r>
      <w:r>
        <w:t>expenditure</w:t>
      </w:r>
      <w:r w:rsidRPr="00E162FF">
        <w:t xml:space="preserve"> reports.</w:t>
      </w:r>
    </w:p>
    <w:p w14:paraId="662039DA" w14:textId="77777777" w:rsidR="00917173" w:rsidRPr="00683955" w:rsidRDefault="00917173" w:rsidP="00917173">
      <w:r>
        <w:t>You must discuss any reporting delays with us as soon as you become aware of them.</w:t>
      </w:r>
    </w:p>
    <w:p w14:paraId="62327598" w14:textId="7ED3745D" w:rsidR="001D4B77" w:rsidRDefault="001D4B77" w:rsidP="001D4B77">
      <w:pPr>
        <w:rPr>
          <w:b/>
        </w:rPr>
      </w:pPr>
      <w:r w:rsidRPr="00165B40">
        <w:rPr>
          <w:b/>
        </w:rPr>
        <w:t xml:space="preserve">Other Reports </w:t>
      </w:r>
      <w:r w:rsidR="00B16BD0">
        <w:rPr>
          <w:b/>
        </w:rPr>
        <w:t>- Final Report</w:t>
      </w:r>
    </w:p>
    <w:p w14:paraId="67BE580F" w14:textId="77777777" w:rsidR="001D4B77" w:rsidRDefault="001D4B77" w:rsidP="001D4B77">
      <w:r>
        <w:t>Final</w:t>
      </w:r>
      <w:r w:rsidRPr="00E162FF">
        <w:t xml:space="preserve"> reports m</w:t>
      </w:r>
      <w:r>
        <w:t>ay require you to:</w:t>
      </w:r>
    </w:p>
    <w:p w14:paraId="0C4528F8" w14:textId="77777777" w:rsidR="001D4B77" w:rsidRDefault="001D4B77" w:rsidP="001D4B77">
      <w:pPr>
        <w:pStyle w:val="ListBullet"/>
        <w:numPr>
          <w:ilvl w:val="0"/>
          <w:numId w:val="7"/>
        </w:numPr>
        <w:spacing w:before="60" w:after="60"/>
        <w:ind w:left="357" w:hanging="357"/>
      </w:pPr>
      <w:r w:rsidRPr="00E162FF">
        <w:t>include evidence</w:t>
      </w:r>
      <w:r>
        <w:t xml:space="preserve"> of your completion of agreed activities and outcomes</w:t>
      </w:r>
    </w:p>
    <w:p w14:paraId="54416CB0" w14:textId="77777777" w:rsidR="001D4B77" w:rsidRDefault="001D4B77" w:rsidP="001D4B77">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5339621E" w14:textId="525CE4B2" w:rsidR="001D4B77" w:rsidRDefault="001D4B77" w:rsidP="001D4B77">
      <w:pPr>
        <w:pStyle w:val="ListBullet"/>
        <w:numPr>
          <w:ilvl w:val="0"/>
          <w:numId w:val="7"/>
        </w:numPr>
        <w:spacing w:before="60" w:after="60"/>
        <w:ind w:left="357" w:hanging="357"/>
      </w:pPr>
      <w:proofErr w:type="gramStart"/>
      <w:r>
        <w:t>be</w:t>
      </w:r>
      <w:proofErr w:type="gramEnd"/>
      <w:r>
        <w:t xml:space="preserve"> submitted by the report due date.</w:t>
      </w:r>
    </w:p>
    <w:p w14:paraId="6A8B2A8D" w14:textId="5B760AB7" w:rsidR="00917173" w:rsidRDefault="001D4B77" w:rsidP="001D4B77">
      <w:r>
        <w:t>You must tell us of any reporting delays with us as soon as you become aware of them.</w:t>
      </w:r>
    </w:p>
    <w:p w14:paraId="544CAC3D" w14:textId="77777777" w:rsidR="00AF2278" w:rsidRPr="0052630B" w:rsidRDefault="00AF2278" w:rsidP="00AF2278">
      <w:pPr>
        <w:pStyle w:val="Heading3"/>
      </w:pPr>
      <w:bookmarkStart w:id="159" w:name="_Toc529276553"/>
      <w:bookmarkStart w:id="160" w:name="_Toc162681"/>
      <w:bookmarkStart w:id="161" w:name="_Toc4494522"/>
      <w:bookmarkStart w:id="162" w:name="_Toc535412684"/>
      <w:bookmarkEnd w:id="159"/>
      <w:r w:rsidRPr="0052630B">
        <w:t xml:space="preserve">Financial declaration </w:t>
      </w:r>
      <w:r>
        <w:t xml:space="preserve">or </w:t>
      </w:r>
      <w:r w:rsidRPr="0052630B">
        <w:t>Non-audited financial acquittal</w:t>
      </w:r>
      <w:bookmarkEnd w:id="160"/>
      <w:bookmarkEnd w:id="161"/>
    </w:p>
    <w:p w14:paraId="1C78713C" w14:textId="77A84906" w:rsidR="00AF2278" w:rsidRPr="00B23929" w:rsidRDefault="00AF2278" w:rsidP="00827BF2">
      <w:pPr>
        <w:spacing w:before="120"/>
      </w:pPr>
      <w:r>
        <w:t xml:space="preserve">Depending on the </w:t>
      </w:r>
      <w:r w:rsidR="00827BF2">
        <w:t>g</w:t>
      </w:r>
      <w:r w:rsidR="005E0436">
        <w:t>rant agreement</w:t>
      </w:r>
      <w:r>
        <w:t xml:space="preserve"> in place, w</w:t>
      </w:r>
      <w:r w:rsidRPr="00EE0C10">
        <w:t>e</w:t>
      </w:r>
      <w:r w:rsidRPr="00E96DD6">
        <w:rPr>
          <w:color w:val="0070C0"/>
        </w:rPr>
        <w:t xml:space="preserve"> </w:t>
      </w:r>
      <w:r w:rsidRPr="00E96DD6">
        <w:t>m</w:t>
      </w:r>
      <w:r>
        <w:t xml:space="preserve">ay ask you to provide a declaration that the </w:t>
      </w:r>
      <w:r w:rsidR="00827BF2">
        <w:t>g</w:t>
      </w:r>
      <w:r w:rsidR="005E0436">
        <w:t>rant</w:t>
      </w:r>
      <w:r>
        <w:t xml:space="preserve"> money </w:t>
      </w:r>
      <w:proofErr w:type="gramStart"/>
      <w:r>
        <w:t>was spent</w:t>
      </w:r>
      <w:proofErr w:type="gramEnd"/>
      <w:r>
        <w:t xml:space="preserve"> in accordance with the </w:t>
      </w:r>
      <w:r w:rsidR="00827BF2">
        <w:t>g</w:t>
      </w:r>
      <w:r w:rsidR="005E0436">
        <w:t>rant agreement</w:t>
      </w:r>
      <w:r>
        <w:t xml:space="preserve"> and to report on any underspends of the </w:t>
      </w:r>
      <w:r w:rsidR="00827BF2">
        <w:t>g</w:t>
      </w:r>
      <w:r w:rsidR="005E0436">
        <w:t>rant</w:t>
      </w:r>
      <w:r w:rsidR="00B16BD0">
        <w:t xml:space="preserve"> money.</w:t>
      </w:r>
    </w:p>
    <w:p w14:paraId="539CD2CD" w14:textId="2DADCFAD" w:rsidR="00AF2278" w:rsidRDefault="00AF2278" w:rsidP="00827BF2">
      <w:pPr>
        <w:spacing w:before="120"/>
      </w:pPr>
      <w:r>
        <w:t>Alternatively, w</w:t>
      </w:r>
      <w:r w:rsidRPr="0052630B">
        <w:t xml:space="preserve">e may ask you to provide a non-audited financial acquittal report. A financial acquittal report will verify that you spent the </w:t>
      </w:r>
      <w:r w:rsidR="00827BF2">
        <w:t>g</w:t>
      </w:r>
      <w:r w:rsidR="005E0436">
        <w:t>rant</w:t>
      </w:r>
      <w:r w:rsidRPr="0052630B">
        <w:t xml:space="preserve"> in accordance with the </w:t>
      </w:r>
      <w:r w:rsidR="00827BF2">
        <w:t>g</w:t>
      </w:r>
      <w:r w:rsidR="005E0436">
        <w:t>rant agreement</w:t>
      </w:r>
      <w:r w:rsidRPr="0052630B">
        <w:t>.</w:t>
      </w:r>
    </w:p>
    <w:p w14:paraId="03AB2A95" w14:textId="304F5C5D" w:rsidR="00917173" w:rsidRPr="00F4677D" w:rsidRDefault="005E0436" w:rsidP="00917173">
      <w:pPr>
        <w:pStyle w:val="Heading3"/>
      </w:pPr>
      <w:bookmarkStart w:id="163" w:name="_Toc4494523"/>
      <w:r>
        <w:t>Grant agreement</w:t>
      </w:r>
      <w:r w:rsidR="00917173" w:rsidRPr="00B900A1">
        <w:t xml:space="preserve"> variations</w:t>
      </w:r>
      <w:bookmarkEnd w:id="163"/>
    </w:p>
    <w:p w14:paraId="588D428F" w14:textId="0534CF7C" w:rsidR="00917173" w:rsidRPr="00C6593B" w:rsidRDefault="00917173" w:rsidP="00917173">
      <w:pPr>
        <w:tabs>
          <w:tab w:val="left" w:pos="0"/>
        </w:tabs>
        <w:rPr>
          <w:bCs/>
          <w:color w:val="0070C0"/>
          <w:lang w:eastAsia="en-AU"/>
        </w:rPr>
      </w:pPr>
      <w:r>
        <w:t>We</w:t>
      </w:r>
      <w:r>
        <w:rPr>
          <w:bCs/>
          <w:lang w:eastAsia="en-AU"/>
        </w:rPr>
        <w:t xml:space="preserve"> </w:t>
      </w:r>
      <w:r w:rsidRPr="00795673">
        <w:rPr>
          <w:bCs/>
          <w:lang w:eastAsia="en-AU"/>
        </w:rPr>
        <w:t xml:space="preserve">recognise that unexpected events may affect your progress. In these circumstances, you can request a variation to your </w:t>
      </w:r>
      <w:r w:rsidR="00827BF2">
        <w:rPr>
          <w:bCs/>
          <w:lang w:eastAsia="en-AU"/>
        </w:rPr>
        <w:t>g</w:t>
      </w:r>
      <w:r w:rsidR="005E0436">
        <w:rPr>
          <w:bCs/>
          <w:lang w:eastAsia="en-AU"/>
        </w:rPr>
        <w:t>rant agreement</w:t>
      </w:r>
      <w:r>
        <w:rPr>
          <w:bCs/>
          <w:lang w:eastAsia="en-AU"/>
        </w:rPr>
        <w:t>. You can reque</w:t>
      </w:r>
      <w:r w:rsidRPr="006B3380">
        <w:rPr>
          <w:bCs/>
          <w:lang w:eastAsia="en-AU"/>
        </w:rPr>
        <w:t>st a variation by contacting y</w:t>
      </w:r>
      <w:r>
        <w:rPr>
          <w:bCs/>
          <w:lang w:eastAsia="en-AU"/>
        </w:rPr>
        <w:t>our Funding Arrangement Manager</w:t>
      </w:r>
      <w:r w:rsidR="00827BF2">
        <w:rPr>
          <w:bCs/>
          <w:lang w:eastAsia="en-AU"/>
        </w:rPr>
        <w:t xml:space="preserve"> at the</w:t>
      </w:r>
      <w:r>
        <w:rPr>
          <w:bCs/>
          <w:lang w:eastAsia="en-AU"/>
        </w:rPr>
        <w:t xml:space="preserve"> </w:t>
      </w:r>
      <w:r w:rsidRPr="006B3380">
        <w:rPr>
          <w:bCs/>
          <w:lang w:eastAsia="en-AU"/>
        </w:rPr>
        <w:t xml:space="preserve">Community </w:t>
      </w:r>
      <w:r w:rsidR="005E0436">
        <w:rPr>
          <w:bCs/>
          <w:lang w:eastAsia="en-AU"/>
        </w:rPr>
        <w:t>Grant</w:t>
      </w:r>
      <w:r w:rsidR="004D67F0">
        <w:rPr>
          <w:bCs/>
          <w:lang w:eastAsia="en-AU"/>
        </w:rPr>
        <w:t>s Hub.</w:t>
      </w:r>
    </w:p>
    <w:p w14:paraId="2468006C" w14:textId="5907C002" w:rsidR="00917173" w:rsidRDefault="00917173" w:rsidP="00917173">
      <w:r w:rsidRPr="00164671">
        <w:t xml:space="preserve">You should not assume that a variation request </w:t>
      </w:r>
      <w:proofErr w:type="gramStart"/>
      <w:r w:rsidRPr="00164671">
        <w:t>will</w:t>
      </w:r>
      <w:proofErr w:type="gramEnd"/>
      <w:r w:rsidRPr="00164671">
        <w:t xml:space="preserve"> be successful. </w:t>
      </w:r>
      <w:r>
        <w:t>We</w:t>
      </w:r>
      <w:r w:rsidRPr="00164671">
        <w:t xml:space="preserve"> will consider your request based on </w:t>
      </w:r>
      <w:r>
        <w:t xml:space="preserve">provisions in the </w:t>
      </w:r>
      <w:r w:rsidR="00827BF2">
        <w:t>g</w:t>
      </w:r>
      <w:r w:rsidR="005E0436">
        <w:t>rant agreement</w:t>
      </w:r>
      <w:r>
        <w:t xml:space="preserve"> and the likely impact on achieving outcomes.</w:t>
      </w:r>
    </w:p>
    <w:p w14:paraId="6F9B6057" w14:textId="77777777" w:rsidR="00917173" w:rsidRDefault="00917173" w:rsidP="00917173">
      <w:pPr>
        <w:pStyle w:val="Heading3"/>
      </w:pPr>
      <w:bookmarkStart w:id="164" w:name="_Toc535412687"/>
      <w:bookmarkStart w:id="165" w:name="_Toc4494524"/>
      <w:r>
        <w:lastRenderedPageBreak/>
        <w:t>Compliance visits</w:t>
      </w:r>
      <w:bookmarkEnd w:id="164"/>
      <w:bookmarkEnd w:id="165"/>
      <w:r>
        <w:t xml:space="preserve"> </w:t>
      </w:r>
    </w:p>
    <w:p w14:paraId="6946B5D3" w14:textId="68C52830" w:rsidR="00917173" w:rsidRPr="00EE0C10" w:rsidRDefault="00917173" w:rsidP="00917173">
      <w:r>
        <w:t>We</w:t>
      </w:r>
      <w:r w:rsidRPr="00C6593B">
        <w:rPr>
          <w:color w:val="0070C0"/>
        </w:rPr>
        <w:t xml:space="preserve"> </w:t>
      </w:r>
      <w:r>
        <w:t xml:space="preserve">may visit you during or at the completion of your </w:t>
      </w:r>
      <w:r w:rsidR="00827BF2">
        <w:t>g</w:t>
      </w:r>
      <w:r w:rsidR="005E0436">
        <w:t>rant</w:t>
      </w:r>
      <w:r>
        <w:t xml:space="preserve"> activity to review your compliance with the </w:t>
      </w:r>
      <w:r w:rsidR="00827BF2">
        <w:t>g</w:t>
      </w:r>
      <w:r w:rsidR="005E0436">
        <w:t>rant agreement</w:t>
      </w:r>
      <w:r>
        <w:t>. We will provide you with rea</w:t>
      </w:r>
      <w:r w:rsidRPr="00E067F3">
        <w:t xml:space="preserve">sonable </w:t>
      </w:r>
      <w:r>
        <w:t>notice of any compliance visit.</w:t>
      </w:r>
    </w:p>
    <w:p w14:paraId="424FF1AB" w14:textId="77777777" w:rsidR="00AF2278" w:rsidRPr="00E067F3" w:rsidRDefault="00AF2278" w:rsidP="00AF2278">
      <w:pPr>
        <w:pStyle w:val="Heading3"/>
      </w:pPr>
      <w:bookmarkStart w:id="166" w:name="_Toc162682"/>
      <w:bookmarkStart w:id="167" w:name="_Toc4494525"/>
      <w:r w:rsidRPr="00E067F3">
        <w:t>Record keeping</w:t>
      </w:r>
      <w:bookmarkEnd w:id="166"/>
      <w:bookmarkEnd w:id="167"/>
    </w:p>
    <w:p w14:paraId="1F16A04B" w14:textId="1FA794B1" w:rsidR="00833AAF" w:rsidRPr="00833AAF" w:rsidRDefault="00AF2278" w:rsidP="00833AAF">
      <w:pPr>
        <w:rPr>
          <w:rFonts w:cs="Arial"/>
        </w:rPr>
      </w:pPr>
      <w:r>
        <w:t xml:space="preserve">We may also inspect the records you are required to keep under the </w:t>
      </w:r>
      <w:r w:rsidR="00827BF2">
        <w:t>g</w:t>
      </w:r>
      <w:r w:rsidR="005E0436">
        <w:t>rant agreement</w:t>
      </w:r>
      <w:r>
        <w:t xml:space="preserve">. </w:t>
      </w:r>
      <w:bookmarkEnd w:id="162"/>
    </w:p>
    <w:p w14:paraId="41ACECE4" w14:textId="5A895FFF" w:rsidR="00F57A35" w:rsidRPr="00F57A35" w:rsidRDefault="00F57A35" w:rsidP="00335938">
      <w:pPr>
        <w:rPr>
          <w:rFonts w:cs="Arial"/>
        </w:rPr>
      </w:pPr>
      <w:r w:rsidRPr="00335938">
        <w:rPr>
          <w:rFonts w:cs="Arial"/>
        </w:rPr>
        <w:t>All ESOs that receive BEST funding are required to record and maintain information supporting</w:t>
      </w:r>
      <w:r w:rsidRPr="00F57A35">
        <w:rPr>
          <w:rFonts w:cs="Arial"/>
        </w:rPr>
        <w:t xml:space="preserve"> the details they provide on their application and their use and expenditure of </w:t>
      </w:r>
      <w:r w:rsidR="00827BF2">
        <w:rPr>
          <w:rFonts w:cs="Arial"/>
        </w:rPr>
        <w:t>g</w:t>
      </w:r>
      <w:r w:rsidR="005E0436">
        <w:rPr>
          <w:rFonts w:cs="Arial"/>
        </w:rPr>
        <w:t>rant</w:t>
      </w:r>
      <w:r w:rsidR="00B16BD0">
        <w:rPr>
          <w:rFonts w:cs="Arial"/>
        </w:rPr>
        <w:t xml:space="preserve"> funds.</w:t>
      </w:r>
    </w:p>
    <w:p w14:paraId="2208C3F7" w14:textId="3C4D775D" w:rsidR="00F57A35" w:rsidRPr="00F57A35" w:rsidRDefault="00F57A35" w:rsidP="00F57A35">
      <w:pPr>
        <w:rPr>
          <w:rFonts w:cs="Arial"/>
        </w:rPr>
      </w:pPr>
      <w:r w:rsidRPr="00F57A35">
        <w:rPr>
          <w:rFonts w:cs="Arial"/>
        </w:rPr>
        <w:t xml:space="preserve">This information </w:t>
      </w:r>
      <w:proofErr w:type="gramStart"/>
      <w:r w:rsidRPr="00F57A35">
        <w:rPr>
          <w:rFonts w:cs="Arial"/>
        </w:rPr>
        <w:t>must be made</w:t>
      </w:r>
      <w:proofErr w:type="gramEnd"/>
      <w:r w:rsidRPr="00F57A35">
        <w:rPr>
          <w:rFonts w:cs="Arial"/>
        </w:rPr>
        <w:t xml:space="preserve"> available upon request from the DVA. It may be required for the purposes of acquittal of the BEST funds and/or departmental or external audit or evaluation of the BEST </w:t>
      </w:r>
      <w:r w:rsidR="0093039E">
        <w:rPr>
          <w:rFonts w:cs="Arial"/>
        </w:rPr>
        <w:t>p</w:t>
      </w:r>
      <w:r w:rsidRPr="00F57A35">
        <w:rPr>
          <w:rFonts w:cs="Arial"/>
        </w:rPr>
        <w:t>rogram.</w:t>
      </w:r>
    </w:p>
    <w:p w14:paraId="4552AC1A" w14:textId="3BDED5BD" w:rsidR="00F57A35" w:rsidRPr="00F57A35" w:rsidRDefault="00F57A35" w:rsidP="00F57A35">
      <w:pPr>
        <w:rPr>
          <w:rFonts w:cs="Arial"/>
        </w:rPr>
      </w:pPr>
      <w:r w:rsidRPr="00F57A35">
        <w:rPr>
          <w:rFonts w:cs="Arial"/>
        </w:rPr>
        <w:t xml:space="preserve">The information required will depend on the components of the </w:t>
      </w:r>
      <w:r w:rsidR="00827BF2">
        <w:rPr>
          <w:rFonts w:cs="Arial"/>
        </w:rPr>
        <w:t>g</w:t>
      </w:r>
      <w:r w:rsidR="005E0436">
        <w:rPr>
          <w:rFonts w:cs="Arial"/>
        </w:rPr>
        <w:t>rant</w:t>
      </w:r>
      <w:r w:rsidRPr="00F57A35">
        <w:rPr>
          <w:rFonts w:cs="Arial"/>
        </w:rPr>
        <w:t>, but may include:</w:t>
      </w:r>
    </w:p>
    <w:p w14:paraId="0FA14554" w14:textId="189EBE94" w:rsidR="00F57A35" w:rsidRPr="00F57A35" w:rsidRDefault="00F57A35" w:rsidP="00F57A35">
      <w:pPr>
        <w:pStyle w:val="Bullet1"/>
        <w:spacing w:before="40" w:after="120"/>
        <w:rPr>
          <w:rFonts w:ascii="Arial" w:hAnsi="Arial" w:cs="Arial"/>
          <w:sz w:val="20"/>
          <w:szCs w:val="20"/>
        </w:rPr>
      </w:pPr>
      <w:r w:rsidRPr="00F57A35">
        <w:rPr>
          <w:rFonts w:ascii="Arial" w:hAnsi="Arial" w:cs="Arial"/>
          <w:sz w:val="20"/>
          <w:szCs w:val="20"/>
        </w:rPr>
        <w:t>records detailing the individual compensation cases and welfare work referred to on the application form</w:t>
      </w:r>
    </w:p>
    <w:p w14:paraId="38ED5FDD" w14:textId="2E875950" w:rsidR="00F57A35" w:rsidRPr="00F57A35" w:rsidRDefault="00F57A35" w:rsidP="00F57A35">
      <w:pPr>
        <w:pStyle w:val="Bullet1"/>
        <w:spacing w:before="40" w:after="120"/>
        <w:rPr>
          <w:rFonts w:ascii="Arial" w:hAnsi="Arial" w:cs="Arial"/>
          <w:sz w:val="20"/>
          <w:szCs w:val="20"/>
        </w:rPr>
      </w:pPr>
      <w:r w:rsidRPr="00F57A35">
        <w:rPr>
          <w:rFonts w:ascii="Arial" w:hAnsi="Arial" w:cs="Arial"/>
          <w:sz w:val="20"/>
          <w:szCs w:val="20"/>
        </w:rPr>
        <w:t xml:space="preserve">an Equipment Register for all capital equipment purchases funded under the </w:t>
      </w:r>
      <w:r w:rsidR="00827BF2">
        <w:rPr>
          <w:rFonts w:ascii="Arial" w:hAnsi="Arial" w:cs="Arial"/>
          <w:sz w:val="20"/>
          <w:szCs w:val="20"/>
        </w:rPr>
        <w:t>g</w:t>
      </w:r>
      <w:r w:rsidR="005E0436">
        <w:rPr>
          <w:rFonts w:ascii="Arial" w:hAnsi="Arial" w:cs="Arial"/>
          <w:sz w:val="20"/>
          <w:szCs w:val="20"/>
        </w:rPr>
        <w:t>rant</w:t>
      </w:r>
    </w:p>
    <w:p w14:paraId="05836B8B" w14:textId="02BB19EB" w:rsidR="00F57A35" w:rsidRPr="00F57A35" w:rsidRDefault="00F57A35" w:rsidP="00F57A35">
      <w:pPr>
        <w:pStyle w:val="Bullet1"/>
        <w:spacing w:before="40" w:after="120"/>
        <w:rPr>
          <w:rFonts w:ascii="Arial" w:hAnsi="Arial" w:cs="Arial"/>
          <w:sz w:val="20"/>
          <w:szCs w:val="20"/>
        </w:rPr>
      </w:pPr>
      <w:r w:rsidRPr="00F57A35">
        <w:rPr>
          <w:rFonts w:ascii="Arial" w:hAnsi="Arial" w:cs="Arial"/>
          <w:sz w:val="20"/>
          <w:szCs w:val="20"/>
        </w:rPr>
        <w:t xml:space="preserve">a Travel Log for all travel expenses claimed and funded under the </w:t>
      </w:r>
      <w:r w:rsidR="00827BF2">
        <w:rPr>
          <w:rFonts w:ascii="Arial" w:hAnsi="Arial" w:cs="Arial"/>
          <w:sz w:val="20"/>
          <w:szCs w:val="20"/>
        </w:rPr>
        <w:t>g</w:t>
      </w:r>
      <w:r w:rsidR="005E0436">
        <w:rPr>
          <w:rFonts w:ascii="Arial" w:hAnsi="Arial" w:cs="Arial"/>
          <w:sz w:val="20"/>
          <w:szCs w:val="20"/>
        </w:rPr>
        <w:t>rant</w:t>
      </w:r>
    </w:p>
    <w:p w14:paraId="1DC16733" w14:textId="4667494A" w:rsidR="00F57A35" w:rsidRPr="00F57A35" w:rsidRDefault="00F57A35" w:rsidP="00F57A35">
      <w:pPr>
        <w:pStyle w:val="Bullet1"/>
        <w:spacing w:before="40" w:after="120"/>
        <w:rPr>
          <w:rFonts w:ascii="Arial" w:hAnsi="Arial" w:cs="Arial"/>
          <w:sz w:val="20"/>
          <w:szCs w:val="20"/>
        </w:rPr>
      </w:pPr>
      <w:r w:rsidRPr="00F57A35">
        <w:rPr>
          <w:rFonts w:ascii="Arial" w:hAnsi="Arial" w:cs="Arial"/>
          <w:sz w:val="20"/>
          <w:szCs w:val="20"/>
        </w:rPr>
        <w:t>invoices, receipts or other information for capital equipment purchases</w:t>
      </w:r>
    </w:p>
    <w:p w14:paraId="1FA0CFBE" w14:textId="1A3844D0" w:rsidR="00F57A35" w:rsidRPr="00F57A35" w:rsidRDefault="00F57A35" w:rsidP="00F57A35">
      <w:pPr>
        <w:pStyle w:val="Bullet1"/>
        <w:spacing w:before="40" w:after="120"/>
        <w:rPr>
          <w:rFonts w:ascii="Arial" w:hAnsi="Arial" w:cs="Arial"/>
          <w:sz w:val="20"/>
          <w:szCs w:val="20"/>
        </w:rPr>
      </w:pPr>
      <w:r w:rsidRPr="00F57A35">
        <w:rPr>
          <w:rFonts w:ascii="Arial" w:hAnsi="Arial" w:cs="Arial"/>
          <w:sz w:val="20"/>
          <w:szCs w:val="20"/>
        </w:rPr>
        <w:t>invoices, receipts or other information for any office consumables where the single purchase was $100 or more</w:t>
      </w:r>
    </w:p>
    <w:p w14:paraId="774E790C" w14:textId="394FBA1D" w:rsidR="00F57A35" w:rsidRPr="00F57A35" w:rsidRDefault="00F57A35" w:rsidP="00F57A35">
      <w:pPr>
        <w:pStyle w:val="Bullet1"/>
        <w:spacing w:before="40" w:after="120"/>
        <w:rPr>
          <w:rFonts w:ascii="Arial" w:hAnsi="Arial" w:cs="Arial"/>
          <w:sz w:val="20"/>
          <w:szCs w:val="20"/>
        </w:rPr>
      </w:pPr>
      <w:r w:rsidRPr="00F57A35">
        <w:rPr>
          <w:rFonts w:ascii="Arial" w:hAnsi="Arial" w:cs="Arial"/>
          <w:sz w:val="20"/>
          <w:szCs w:val="20"/>
        </w:rPr>
        <w:t>if salary assistance is provided, evidence of who has been paid, the number of hours worked and in respect of what act</w:t>
      </w:r>
      <w:r w:rsidR="004D67F0">
        <w:rPr>
          <w:rFonts w:ascii="Arial" w:hAnsi="Arial" w:cs="Arial"/>
          <w:sz w:val="20"/>
          <w:szCs w:val="20"/>
        </w:rPr>
        <w:t>ivities</w:t>
      </w:r>
    </w:p>
    <w:p w14:paraId="046CDEEE" w14:textId="2DFDE103" w:rsidR="00170EF9" w:rsidRDefault="00F57A35" w:rsidP="001E3E4B">
      <w:pPr>
        <w:pStyle w:val="Bullet1"/>
        <w:spacing w:before="40" w:after="120"/>
      </w:pPr>
      <w:proofErr w:type="gramStart"/>
      <w:r w:rsidRPr="00F57A35">
        <w:rPr>
          <w:rFonts w:ascii="Arial" w:hAnsi="Arial" w:cs="Arial"/>
          <w:sz w:val="20"/>
          <w:szCs w:val="20"/>
        </w:rPr>
        <w:t>any</w:t>
      </w:r>
      <w:proofErr w:type="gramEnd"/>
      <w:r w:rsidRPr="00F57A35">
        <w:rPr>
          <w:rFonts w:ascii="Arial" w:hAnsi="Arial" w:cs="Arial"/>
          <w:sz w:val="20"/>
          <w:szCs w:val="20"/>
        </w:rPr>
        <w:t xml:space="preserve"> additional information outlined in the </w:t>
      </w:r>
      <w:r w:rsidR="00827BF2">
        <w:rPr>
          <w:rFonts w:ascii="Arial" w:hAnsi="Arial" w:cs="Arial"/>
          <w:sz w:val="20"/>
          <w:szCs w:val="20"/>
        </w:rPr>
        <w:t>g</w:t>
      </w:r>
      <w:r w:rsidR="005E0436">
        <w:rPr>
          <w:rFonts w:ascii="Arial" w:hAnsi="Arial" w:cs="Arial"/>
          <w:sz w:val="20"/>
          <w:szCs w:val="20"/>
        </w:rPr>
        <w:t>rant agreement</w:t>
      </w:r>
      <w:r w:rsidRPr="00F57A35">
        <w:rPr>
          <w:rFonts w:ascii="Arial" w:hAnsi="Arial" w:cs="Arial"/>
          <w:sz w:val="20"/>
          <w:szCs w:val="20"/>
        </w:rPr>
        <w:t>.</w:t>
      </w:r>
    </w:p>
    <w:p w14:paraId="7ABC5003" w14:textId="77777777" w:rsidR="00810CE7" w:rsidRDefault="00810CE7" w:rsidP="00810CE7">
      <w:pPr>
        <w:pStyle w:val="Heading3"/>
      </w:pPr>
      <w:bookmarkStart w:id="168" w:name="_Toc509572409"/>
      <w:bookmarkStart w:id="169" w:name="_Toc509572410"/>
      <w:bookmarkStart w:id="170" w:name="_Toc509572411"/>
      <w:bookmarkStart w:id="171" w:name="_Toc535412689"/>
      <w:bookmarkStart w:id="172" w:name="_Toc4494526"/>
      <w:bookmarkEnd w:id="168"/>
      <w:bookmarkEnd w:id="169"/>
      <w:bookmarkEnd w:id="170"/>
      <w:r>
        <w:t>Evaluation</w:t>
      </w:r>
      <w:bookmarkEnd w:id="171"/>
      <w:bookmarkEnd w:id="172"/>
    </w:p>
    <w:p w14:paraId="03BB1D34" w14:textId="0B30A89F" w:rsidR="00810CE7" w:rsidRDefault="00810CE7" w:rsidP="00810CE7">
      <w:r>
        <w:t>We</w:t>
      </w:r>
      <w:r w:rsidRPr="00726710">
        <w:rPr>
          <w:color w:val="4F6228" w:themeColor="accent3" w:themeShade="80"/>
        </w:rPr>
        <w:t xml:space="preserve"> </w:t>
      </w:r>
      <w:r>
        <w:t xml:space="preserve">will </w:t>
      </w:r>
      <w:r w:rsidRPr="00B72EE8">
        <w:t>evaluat</w:t>
      </w:r>
      <w:r>
        <w:t>e</w:t>
      </w:r>
      <w:r w:rsidRPr="00B72EE8">
        <w:t xml:space="preserve"> </w:t>
      </w:r>
      <w:r w:rsidRPr="00170EF9">
        <w:t xml:space="preserve">the </w:t>
      </w:r>
      <w:r w:rsidR="00170EF9" w:rsidRPr="00170EF9">
        <w:t>Building Excellence in Support and Training (BEST)</w:t>
      </w:r>
      <w:r w:rsidRPr="00170EF9">
        <w:t xml:space="preserve"> </w:t>
      </w:r>
      <w:r w:rsidR="00827BF2">
        <w:t>g</w:t>
      </w:r>
      <w:r w:rsidR="005E0436">
        <w:t>rant</w:t>
      </w:r>
      <w:r w:rsidR="00170EF9" w:rsidRPr="00170EF9">
        <w:t xml:space="preserve"> </w:t>
      </w:r>
      <w:r w:rsidRPr="00170EF9">
        <w:t>opportunity</w:t>
      </w:r>
      <w:r w:rsidRPr="00170EF9">
        <w:rPr>
          <w:b/>
        </w:rPr>
        <w:t xml:space="preserve"> </w:t>
      </w:r>
      <w:r w:rsidRPr="00170EF9">
        <w:t xml:space="preserve">to </w:t>
      </w:r>
      <w:r>
        <w:t xml:space="preserve">see how well </w:t>
      </w:r>
      <w:r w:rsidRPr="00B72EE8">
        <w:t xml:space="preserve">the outcomes and objectives have been achieved. </w:t>
      </w:r>
      <w:r>
        <w:t xml:space="preserve">We may use information from your application and reports for this purpose. We may also ask you for more information to help us understand how the </w:t>
      </w:r>
      <w:r w:rsidR="00827BF2">
        <w:t>g</w:t>
      </w:r>
      <w:r w:rsidR="005E0436">
        <w:t>rant</w:t>
      </w:r>
      <w:r>
        <w:t xml:space="preserve"> </w:t>
      </w:r>
      <w:proofErr w:type="gramStart"/>
      <w:r>
        <w:t>impacted</w:t>
      </w:r>
      <w:proofErr w:type="gramEnd"/>
      <w:r>
        <w:t xml:space="preserve"> you and to evaluate how effective the program was in achieving its outcomes.</w:t>
      </w:r>
    </w:p>
    <w:p w14:paraId="30CD1BBF" w14:textId="77777777" w:rsidR="00810CE7" w:rsidRDefault="00810CE7" w:rsidP="00810CE7">
      <w:pPr>
        <w:pStyle w:val="Heading3"/>
      </w:pPr>
      <w:bookmarkStart w:id="173" w:name="_Toc535412690"/>
      <w:bookmarkStart w:id="174" w:name="_Toc4494527"/>
      <w:r>
        <w:t>Acknowledgement</w:t>
      </w:r>
      <w:bookmarkEnd w:id="173"/>
      <w:bookmarkEnd w:id="174"/>
    </w:p>
    <w:p w14:paraId="660A6144" w14:textId="0BFA37D8" w:rsidR="00810CE7" w:rsidRDefault="00810CE7" w:rsidP="00810CE7">
      <w:pPr>
        <w:rPr>
          <w:rFonts w:eastAsiaTheme="minorHAnsi"/>
        </w:rPr>
      </w:pPr>
      <w:r>
        <w:t xml:space="preserve">If you make a public </w:t>
      </w:r>
      <w:r w:rsidRPr="00170EF9">
        <w:t xml:space="preserve">statement about a </w:t>
      </w:r>
      <w:r w:rsidR="00AE7CBE" w:rsidRPr="00170EF9">
        <w:t>project</w:t>
      </w:r>
      <w:r w:rsidRPr="00170EF9">
        <w:t xml:space="preserve"> funded </w:t>
      </w:r>
      <w:r>
        <w:t xml:space="preserve">under the program, we require you to acknowledge the </w:t>
      </w:r>
      <w:r w:rsidR="001B6C29">
        <w:t>g</w:t>
      </w:r>
      <w:r w:rsidR="005E0436">
        <w:t>rant</w:t>
      </w:r>
      <w:r>
        <w:t xml:space="preserve"> by using the following:</w:t>
      </w:r>
    </w:p>
    <w:p w14:paraId="37426A92" w14:textId="15FE693A" w:rsidR="00810CE7" w:rsidRPr="00B72EE8" w:rsidRDefault="00810CE7" w:rsidP="00810CE7">
      <w:pPr>
        <w:spacing w:after="0"/>
      </w:pPr>
      <w:r>
        <w:t>‘</w:t>
      </w:r>
      <w:r w:rsidRPr="00170EF9">
        <w:t xml:space="preserve">This </w:t>
      </w:r>
      <w:r w:rsidR="00170EF9" w:rsidRPr="00170EF9">
        <w:t>project</w:t>
      </w:r>
      <w:r w:rsidRPr="00170EF9">
        <w:t xml:space="preserve"> received </w:t>
      </w:r>
      <w:r w:rsidR="001B6C29">
        <w:t>g</w:t>
      </w:r>
      <w:r w:rsidR="005E0436">
        <w:t>rant</w:t>
      </w:r>
      <w:r>
        <w:t xml:space="preserve"> funding from the </w:t>
      </w:r>
      <w:r w:rsidR="005E0436">
        <w:t>Australian Government</w:t>
      </w:r>
      <w:r w:rsidRPr="008B782D">
        <w:t>.</w:t>
      </w:r>
      <w:r>
        <w:t>’</w:t>
      </w:r>
    </w:p>
    <w:p w14:paraId="09FF44C0" w14:textId="77777777" w:rsidR="00810CE7" w:rsidRDefault="00810CE7" w:rsidP="00810CE7">
      <w:pPr>
        <w:pStyle w:val="Heading2"/>
      </w:pPr>
      <w:bookmarkStart w:id="175" w:name="_Toc535412691"/>
      <w:bookmarkStart w:id="176" w:name="_Toc4494528"/>
      <w:r>
        <w:t>Probity</w:t>
      </w:r>
      <w:bookmarkEnd w:id="175"/>
      <w:bookmarkEnd w:id="176"/>
    </w:p>
    <w:p w14:paraId="20FD27D5" w14:textId="4F3549B2" w:rsidR="00810CE7" w:rsidRPr="00726710" w:rsidRDefault="00810CE7" w:rsidP="00810CE7">
      <w:r>
        <w:t xml:space="preserve">The </w:t>
      </w:r>
      <w:r w:rsidR="005E0436">
        <w:t>Australian Government</w:t>
      </w:r>
      <w:r w:rsidRPr="00B72EE8">
        <w:t xml:space="preserve"> </w:t>
      </w:r>
      <w:r>
        <w:t xml:space="preserve">will make sure that </w:t>
      </w:r>
      <w:r w:rsidRPr="00B72EE8">
        <w:t>the</w:t>
      </w:r>
      <w:r>
        <w:t xml:space="preserve"> </w:t>
      </w:r>
      <w:r w:rsidR="001B6C29">
        <w:t>g</w:t>
      </w:r>
      <w:r w:rsidR="005E0436">
        <w:t>rant</w:t>
      </w:r>
      <w:r>
        <w:t xml:space="preserve">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2AEDE50E" w14:textId="1B09CB49" w:rsidR="00810CE7" w:rsidRPr="00122DEC" w:rsidRDefault="00810CE7" w:rsidP="00810CE7">
      <w:r w:rsidRPr="00726710">
        <w:t xml:space="preserve">These guidelines </w:t>
      </w:r>
      <w:proofErr w:type="gramStart"/>
      <w:r w:rsidRPr="00726710">
        <w:t>may be changed</w:t>
      </w:r>
      <w:proofErr w:type="gramEnd"/>
      <w:r w:rsidRPr="00726710">
        <w:t xml:space="preserve"> </w:t>
      </w:r>
      <w:r w:rsidRPr="00170EF9">
        <w:t xml:space="preserve">by </w:t>
      </w:r>
      <w:r w:rsidR="00170EF9" w:rsidRPr="00170EF9">
        <w:t>the Department of Veterans’ Affairs</w:t>
      </w:r>
      <w:r w:rsidRPr="00170EF9">
        <w:t xml:space="preserve">. When </w:t>
      </w:r>
      <w:r w:rsidRPr="00122DEC">
        <w:t xml:space="preserve">this happens, the revised guidelines </w:t>
      </w:r>
      <w:proofErr w:type="gramStart"/>
      <w:r>
        <w:t>are</w:t>
      </w:r>
      <w:r w:rsidRPr="00122DEC">
        <w:t xml:space="preserve"> published</w:t>
      </w:r>
      <w:proofErr w:type="gramEnd"/>
      <w:r w:rsidRPr="00122DEC">
        <w:t xml:space="preserve"> on </w:t>
      </w:r>
      <w:hyperlink r:id="rId33" w:history="1">
        <w:r w:rsidR="005E0436">
          <w:rPr>
            <w:rStyle w:val="Hyperlink"/>
          </w:rPr>
          <w:t>Grant</w:t>
        </w:r>
        <w:r w:rsidRPr="00790775">
          <w:rPr>
            <w:rStyle w:val="Hyperlink"/>
          </w:rPr>
          <w:t>C</w:t>
        </w:r>
        <w:r w:rsidRPr="00790775">
          <w:rPr>
            <w:rStyle w:val="Hyperlink"/>
          </w:rPr>
          <w:t>onnect</w:t>
        </w:r>
      </w:hyperlink>
      <w:r>
        <w:t xml:space="preserve"> and the </w:t>
      </w:r>
      <w:hyperlink r:id="rId34" w:history="1">
        <w:r w:rsidRPr="00790775">
          <w:rPr>
            <w:rStyle w:val="Hyperlink"/>
          </w:rPr>
          <w:t xml:space="preserve">Community </w:t>
        </w:r>
        <w:r w:rsidR="005E0436">
          <w:rPr>
            <w:rStyle w:val="Hyperlink"/>
          </w:rPr>
          <w:t>Gra</w:t>
        </w:r>
        <w:r w:rsidR="005E0436">
          <w:rPr>
            <w:rStyle w:val="Hyperlink"/>
          </w:rPr>
          <w:t>n</w:t>
        </w:r>
        <w:r w:rsidR="005E0436">
          <w:rPr>
            <w:rStyle w:val="Hyperlink"/>
          </w:rPr>
          <w:t>t</w:t>
        </w:r>
        <w:r w:rsidRPr="00790775">
          <w:rPr>
            <w:rStyle w:val="Hyperlink"/>
          </w:rPr>
          <w:t>s Hub</w:t>
        </w:r>
      </w:hyperlink>
      <w:r>
        <w:t xml:space="preserve"> websites. </w:t>
      </w:r>
    </w:p>
    <w:p w14:paraId="0379194A" w14:textId="77777777" w:rsidR="00810CE7" w:rsidRDefault="00810CE7" w:rsidP="00810CE7">
      <w:pPr>
        <w:pStyle w:val="Heading3"/>
      </w:pPr>
      <w:bookmarkStart w:id="177" w:name="_Toc535412692"/>
      <w:bookmarkStart w:id="178" w:name="_Toc4494529"/>
      <w:r>
        <w:lastRenderedPageBreak/>
        <w:t>Enquiries and feedback</w:t>
      </w:r>
      <w:bookmarkEnd w:id="177"/>
      <w:bookmarkEnd w:id="178"/>
    </w:p>
    <w:p w14:paraId="433BFE7B" w14:textId="03198DBB" w:rsidR="00810CE7" w:rsidRPr="00790775" w:rsidRDefault="00810CE7" w:rsidP="00810CE7">
      <w:pPr>
        <w:rPr>
          <w:b/>
        </w:rPr>
      </w:pPr>
      <w:r>
        <w:rPr>
          <w:b/>
        </w:rPr>
        <w:t>Complaints about this</w:t>
      </w:r>
      <w:r w:rsidRPr="00790775">
        <w:rPr>
          <w:b/>
        </w:rPr>
        <w:t xml:space="preserve"> </w:t>
      </w:r>
      <w:r w:rsidR="001B6C29">
        <w:rPr>
          <w:b/>
        </w:rPr>
        <w:t>g</w:t>
      </w:r>
      <w:r w:rsidR="005E0436">
        <w:rPr>
          <w:b/>
        </w:rPr>
        <w:t>rant</w:t>
      </w:r>
      <w:r w:rsidRPr="00790775">
        <w:rPr>
          <w:b/>
        </w:rPr>
        <w:t xml:space="preserve"> </w:t>
      </w:r>
      <w:r>
        <w:rPr>
          <w:b/>
        </w:rPr>
        <w:t>o</w:t>
      </w:r>
      <w:r w:rsidRPr="00790775">
        <w:rPr>
          <w:b/>
        </w:rPr>
        <w:t>pportunity</w:t>
      </w:r>
    </w:p>
    <w:p w14:paraId="6F9E9A6F" w14:textId="1BDCBDCB" w:rsidR="00810CE7" w:rsidRDefault="00810CE7" w:rsidP="00810CE7">
      <w:r w:rsidRPr="00122DEC">
        <w:t>The</w:t>
      </w:r>
      <w:r w:rsidRPr="00516E21">
        <w:t xml:space="preserve"> </w:t>
      </w:r>
      <w:hyperlink r:id="rId35" w:history="1">
        <w:r w:rsidR="000623CE" w:rsidRPr="000623CE">
          <w:rPr>
            <w:rStyle w:val="Hyperlink"/>
          </w:rPr>
          <w:t xml:space="preserve">Department of Veterans’ Affairs </w:t>
        </w:r>
        <w:r w:rsidR="000623CE" w:rsidRPr="000623CE">
          <w:rPr>
            <w:rStyle w:val="Hyperlink"/>
          </w:rPr>
          <w:t>F</w:t>
        </w:r>
        <w:r w:rsidR="000623CE" w:rsidRPr="000623CE">
          <w:rPr>
            <w:rStyle w:val="Hyperlink"/>
          </w:rPr>
          <w:t>eedback Management Policy</w:t>
        </w:r>
      </w:hyperlink>
      <w:r w:rsidRPr="00790775">
        <w:rPr>
          <w:color w:val="0070C0"/>
        </w:rPr>
        <w:t xml:space="preserve"> </w:t>
      </w:r>
      <w:r w:rsidRPr="00B72EE8">
        <w:t>appl</w:t>
      </w:r>
      <w:r w:rsidR="000623CE">
        <w:t>ies</w:t>
      </w:r>
      <w:r w:rsidRPr="00B72EE8">
        <w:t xml:space="preserve"> to complaints </w:t>
      </w:r>
      <w:r>
        <w:t xml:space="preserve">about this </w:t>
      </w:r>
      <w:r w:rsidR="001B6C29">
        <w:t>g</w:t>
      </w:r>
      <w:r w:rsidR="005E0436">
        <w:t>rant</w:t>
      </w:r>
      <w:r>
        <w:t xml:space="preserve"> opportunity.</w:t>
      </w:r>
      <w:r w:rsidRPr="009E25CE">
        <w:rPr>
          <w:b/>
        </w:rPr>
        <w:t xml:space="preserve"> </w:t>
      </w:r>
      <w:r>
        <w:t>A</w:t>
      </w:r>
      <w:r w:rsidRPr="00B72EE8">
        <w:t xml:space="preserve">ll complaints </w:t>
      </w:r>
      <w:r>
        <w:t>about</w:t>
      </w:r>
      <w:r w:rsidRPr="00B72EE8">
        <w:t xml:space="preserve"> </w:t>
      </w:r>
      <w:r>
        <w:t xml:space="preserve">this </w:t>
      </w:r>
      <w:r w:rsidR="001B6C29">
        <w:t>g</w:t>
      </w:r>
      <w:r w:rsidR="005E0436">
        <w:t>rant</w:t>
      </w:r>
      <w:r>
        <w:t xml:space="preserve"> opportunity, including </w:t>
      </w:r>
      <w:r w:rsidR="001B6C29">
        <w:t>g</w:t>
      </w:r>
      <w:r w:rsidR="005E0436">
        <w:t>rant</w:t>
      </w:r>
      <w:r>
        <w:t xml:space="preserve"> decisions,</w:t>
      </w:r>
      <w:r w:rsidRPr="00B72EE8">
        <w:t xml:space="preserve"> </w:t>
      </w:r>
      <w:proofErr w:type="gramStart"/>
      <w:r>
        <w:t xml:space="preserve">must </w:t>
      </w:r>
      <w:r w:rsidRPr="00B72EE8">
        <w:t>be</w:t>
      </w:r>
      <w:r>
        <w:t xml:space="preserve"> made</w:t>
      </w:r>
      <w:proofErr w:type="gramEnd"/>
      <w:r w:rsidRPr="00B72EE8">
        <w:t xml:space="preserve"> in writing.</w:t>
      </w:r>
    </w:p>
    <w:p w14:paraId="329787CA" w14:textId="08DE45E4" w:rsidR="00810CE7" w:rsidRPr="006F0483" w:rsidRDefault="00810CE7" w:rsidP="000623CE">
      <w:pPr>
        <w:rPr>
          <w:color w:val="0070C0"/>
        </w:rPr>
      </w:pPr>
      <w:r>
        <w:t xml:space="preserve">Any questions you have about </w:t>
      </w:r>
      <w:r w:rsidR="001B6C29">
        <w:t>g</w:t>
      </w:r>
      <w:r w:rsidR="005E0436">
        <w:t>rant</w:t>
      </w:r>
      <w:r>
        <w:t xml:space="preserve"> decisions for this </w:t>
      </w:r>
      <w:r w:rsidR="001B6C29">
        <w:t>g</w:t>
      </w:r>
      <w:r w:rsidR="005E0436">
        <w:t>rant</w:t>
      </w:r>
      <w:r>
        <w:t xml:space="preserve"> opportunity </w:t>
      </w:r>
      <w:proofErr w:type="gramStart"/>
      <w:r>
        <w:t>should be sent</w:t>
      </w:r>
      <w:proofErr w:type="gramEnd"/>
      <w:r>
        <w:t xml:space="preserve"> to </w:t>
      </w:r>
      <w:hyperlink r:id="rId36" w:history="1">
        <w:r w:rsidR="00FE6457" w:rsidRPr="00CC4F3A">
          <w:rPr>
            <w:rStyle w:val="Hyperlink"/>
            <w:rFonts w:cs="Arial"/>
            <w:lang w:val="en"/>
          </w:rPr>
          <w:t>support@community</w:t>
        </w:r>
        <w:r w:rsidR="00FE6457" w:rsidRPr="00CC4F3A">
          <w:rPr>
            <w:rStyle w:val="Hyperlink"/>
            <w:rFonts w:cs="Arial"/>
            <w:lang w:val="en"/>
          </w:rPr>
          <w:t>g</w:t>
        </w:r>
        <w:r w:rsidR="00FE6457" w:rsidRPr="00CC4F3A">
          <w:rPr>
            <w:rStyle w:val="Hyperlink"/>
            <w:rFonts w:cs="Arial"/>
            <w:lang w:val="en"/>
          </w:rPr>
          <w:t>rants.gov.au</w:t>
        </w:r>
      </w:hyperlink>
      <w:r w:rsidR="000623CE">
        <w:rPr>
          <w:rStyle w:val="Hyperlink"/>
          <w:rFonts w:cstheme="minorHAnsi"/>
        </w:rPr>
        <w:t>.</w:t>
      </w:r>
    </w:p>
    <w:p w14:paraId="7A4126C6" w14:textId="77777777" w:rsidR="00810CE7" w:rsidRPr="00790775" w:rsidRDefault="00810CE7" w:rsidP="00810CE7">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30796454" w14:textId="3E6AAC9A" w:rsidR="00810CE7" w:rsidRDefault="004B5E04" w:rsidP="00810CE7">
      <w:r>
        <w:t>You</w:t>
      </w:r>
      <w:r w:rsidR="00810CE7">
        <w:t xml:space="preserve"> can contact the complaints service with complaints about the Community </w:t>
      </w:r>
      <w:r w:rsidR="005E0436">
        <w:t>Grant</w:t>
      </w:r>
      <w:r w:rsidR="00810CE7">
        <w:t>s Hub’s servi</w:t>
      </w:r>
      <w:r w:rsidR="00B16BD0">
        <w:t>ce(s) or the selection process.</w:t>
      </w:r>
    </w:p>
    <w:p w14:paraId="3C0AC1A8" w14:textId="27596980" w:rsidR="00810CE7" w:rsidRDefault="00810CE7" w:rsidP="00810CE7">
      <w:r>
        <w:t xml:space="preserve">Details of what makes an eligible complaint </w:t>
      </w:r>
      <w:proofErr w:type="gramStart"/>
      <w:r>
        <w:t>can be provided</w:t>
      </w:r>
      <w:proofErr w:type="gramEnd"/>
      <w:r>
        <w:t xml:space="preserve"> by asking the Community </w:t>
      </w:r>
      <w:r w:rsidR="005E0436">
        <w:t>Grant</w:t>
      </w:r>
      <w:r>
        <w:t xml:space="preserve">s Hub. </w:t>
      </w:r>
      <w:r w:rsidR="004B5E04">
        <w:t>You</w:t>
      </w:r>
      <w:r>
        <w:t xml:space="preserve"> can use the complaints form on the Department of Social Services website, by phone or mail.</w:t>
      </w:r>
    </w:p>
    <w:p w14:paraId="4EF6B8D3" w14:textId="77777777" w:rsidR="00833AAF" w:rsidRDefault="00833AAF" w:rsidP="00833AAF">
      <w:r>
        <w:t>Phone:</w:t>
      </w:r>
      <w:r>
        <w:tab/>
        <w:t>1800 634 035</w:t>
      </w:r>
    </w:p>
    <w:p w14:paraId="6A1D61B9" w14:textId="77777777" w:rsidR="00833AAF" w:rsidRDefault="00833AAF" w:rsidP="00833AAF">
      <w:r>
        <w:t xml:space="preserve">Email: </w:t>
      </w:r>
      <w:r>
        <w:tab/>
      </w:r>
      <w:hyperlink r:id="rId37" w:history="1">
        <w:r>
          <w:rPr>
            <w:rStyle w:val="Hyperlink"/>
            <w:rFonts w:cs="Arial"/>
            <w:lang w:val="en"/>
          </w:rPr>
          <w:t>complaints@dss.gov.</w:t>
        </w:r>
        <w:r>
          <w:rPr>
            <w:rStyle w:val="Hyperlink"/>
            <w:rFonts w:cs="Arial"/>
            <w:lang w:val="en"/>
          </w:rPr>
          <w:t>a</w:t>
        </w:r>
        <w:r>
          <w:rPr>
            <w:rStyle w:val="Hyperlink"/>
            <w:rFonts w:cs="Arial"/>
            <w:lang w:val="en"/>
          </w:rPr>
          <w:t>u</w:t>
        </w:r>
      </w:hyperlink>
    </w:p>
    <w:p w14:paraId="043AE5B4" w14:textId="77777777" w:rsidR="00833AAF" w:rsidRDefault="00833AAF" w:rsidP="00833AAF">
      <w:pPr>
        <w:spacing w:after="40" w:line="240" w:lineRule="auto"/>
      </w:pPr>
      <w:r>
        <w:t>Mail:</w:t>
      </w:r>
      <w:r>
        <w:tab/>
        <w:t xml:space="preserve">DSS Feedback, Complaints </w:t>
      </w:r>
    </w:p>
    <w:p w14:paraId="628AE8A7" w14:textId="77777777" w:rsidR="00833AAF" w:rsidRDefault="00833AAF" w:rsidP="00833AAF">
      <w:pPr>
        <w:spacing w:after="40" w:line="240" w:lineRule="auto"/>
      </w:pPr>
      <w:r>
        <w:tab/>
        <w:t>GPO Box 9820</w:t>
      </w:r>
    </w:p>
    <w:p w14:paraId="060C4CB4" w14:textId="450DFA5B" w:rsidR="00833AAF" w:rsidRDefault="00833AAF" w:rsidP="00833AAF">
      <w:pPr>
        <w:spacing w:after="40" w:line="240" w:lineRule="auto"/>
      </w:pPr>
      <w:r>
        <w:tab/>
        <w:t>Canberra ACT 2601</w:t>
      </w:r>
    </w:p>
    <w:p w14:paraId="444A5172" w14:textId="77777777" w:rsidR="001B6C29" w:rsidRDefault="001B6C29" w:rsidP="00833AAF">
      <w:pPr>
        <w:spacing w:after="40" w:line="240" w:lineRule="auto"/>
      </w:pPr>
    </w:p>
    <w:p w14:paraId="00C61F93" w14:textId="77777777" w:rsidR="00810CE7" w:rsidRPr="00790775" w:rsidRDefault="00810CE7" w:rsidP="00810CE7">
      <w:pPr>
        <w:rPr>
          <w:b/>
        </w:rPr>
      </w:pPr>
      <w:r w:rsidRPr="00790775">
        <w:rPr>
          <w:b/>
        </w:rPr>
        <w:t>Complaints to the Ombudsman</w:t>
      </w:r>
    </w:p>
    <w:p w14:paraId="4BB60CA3" w14:textId="5FCB6368" w:rsidR="00810CE7" w:rsidRPr="00122DEC" w:rsidRDefault="00810CE7" w:rsidP="00810CE7">
      <w:r w:rsidRPr="00122DEC">
        <w:t>If you do not agree with the way the</w:t>
      </w:r>
      <w:r>
        <w:t xml:space="preserve"> Community </w:t>
      </w:r>
      <w:r w:rsidR="005E0436">
        <w:t>Grant</w:t>
      </w:r>
      <w:r>
        <w:t xml:space="preserve">s </w:t>
      </w:r>
      <w:r w:rsidRPr="000623CE">
        <w:t xml:space="preserve">Hub or </w:t>
      </w:r>
      <w:r w:rsidR="000623CE" w:rsidRPr="000623CE">
        <w:t>the Department of Veterans’ Affairs</w:t>
      </w:r>
      <w:r w:rsidRPr="000623CE">
        <w:t xml:space="preserve"> </w:t>
      </w:r>
      <w:r w:rsidRPr="00122DEC">
        <w:t xml:space="preserve">has handled your complaint, </w:t>
      </w:r>
      <w:r w:rsidRPr="00F1475D">
        <w:t xml:space="preserve">you may complain to the </w:t>
      </w:r>
      <w:hyperlink r:id="rId38" w:history="1">
        <w:r w:rsidRPr="00132512">
          <w:rPr>
            <w:rStyle w:val="Hyperlink"/>
          </w:rPr>
          <w:t>Commonwealth O</w:t>
        </w:r>
        <w:r w:rsidRPr="00132512">
          <w:rPr>
            <w:rStyle w:val="Hyperlink"/>
          </w:rPr>
          <w:t>m</w:t>
        </w:r>
        <w:r w:rsidRPr="00132512">
          <w:rPr>
            <w:rStyle w:val="Hyperlink"/>
          </w:rPr>
          <w:t>budsman</w:t>
        </w:r>
      </w:hyperlink>
      <w:r w:rsidRPr="00F1475D">
        <w:t xml:space="preserve">. The Ombudsman will not usually look into a complaint unless the matter </w:t>
      </w:r>
      <w:proofErr w:type="gramStart"/>
      <w:r w:rsidRPr="00F1475D">
        <w:t>has first been raised</w:t>
      </w:r>
      <w:proofErr w:type="gramEnd"/>
      <w:r w:rsidRPr="00F1475D">
        <w:t xml:space="preserve"> directly with the</w:t>
      </w:r>
      <w:r w:rsidRPr="00516E21">
        <w:t xml:space="preserve"> </w:t>
      </w:r>
      <w:r>
        <w:t xml:space="preserve">Community </w:t>
      </w:r>
      <w:r w:rsidR="005E0436">
        <w:t>Grant</w:t>
      </w:r>
      <w:r>
        <w:t xml:space="preserve">s Hub </w:t>
      </w:r>
      <w:r w:rsidRPr="008D407C">
        <w:t xml:space="preserve">or </w:t>
      </w:r>
      <w:r w:rsidR="008D407C" w:rsidRPr="008D407C">
        <w:t>the Department of Veterans’ Affairs</w:t>
      </w:r>
      <w:r w:rsidRPr="008D407C">
        <w:t>.</w:t>
      </w:r>
    </w:p>
    <w:p w14:paraId="220FB8F0" w14:textId="77777777" w:rsidR="00810CE7" w:rsidRDefault="00810CE7" w:rsidP="00810CE7">
      <w:pPr>
        <w:ind w:left="5040" w:hanging="5040"/>
      </w:pPr>
      <w:r w:rsidRPr="00B72EE8">
        <w:t xml:space="preserve">The Commonwealth Ombudsman </w:t>
      </w:r>
      <w:proofErr w:type="gramStart"/>
      <w:r w:rsidRPr="00B72EE8">
        <w:t>can be contacted</w:t>
      </w:r>
      <w:proofErr w:type="gramEnd"/>
      <w:r w:rsidRPr="00B72EE8">
        <w:t xml:space="preserve"> on: </w:t>
      </w:r>
    </w:p>
    <w:p w14:paraId="50368775" w14:textId="77777777" w:rsidR="00810CE7" w:rsidRPr="00B72EE8" w:rsidRDefault="00810CE7" w:rsidP="00810CE7">
      <w:pPr>
        <w:ind w:left="1276" w:hanging="1276"/>
      </w:pPr>
      <w:r w:rsidRPr="00B72EE8">
        <w:tab/>
        <w:t>Phone (Toll free): 1300 362 072</w:t>
      </w:r>
      <w:r w:rsidRPr="00B72EE8">
        <w:br/>
        <w:t xml:space="preserve">Email: </w:t>
      </w:r>
      <w:hyperlink r:id="rId39" w:history="1">
        <w:r w:rsidRPr="00B72EE8">
          <w:t>ombudsman@ombudsman.gov.au</w:t>
        </w:r>
      </w:hyperlink>
      <w:r w:rsidRPr="00B72EE8">
        <w:t xml:space="preserve"> </w:t>
      </w:r>
      <w:r w:rsidRPr="00B72EE8">
        <w:br/>
        <w:t xml:space="preserve">Website: </w:t>
      </w:r>
      <w:hyperlink r:id="rId40" w:history="1">
        <w:r w:rsidRPr="00B72EE8">
          <w:t>www.ombudsman.gov.au</w:t>
        </w:r>
      </w:hyperlink>
    </w:p>
    <w:p w14:paraId="56F77D27" w14:textId="77777777" w:rsidR="00810CE7" w:rsidRPr="00A04CCA" w:rsidRDefault="00810CE7" w:rsidP="00810CE7">
      <w:pPr>
        <w:pStyle w:val="Heading3"/>
      </w:pPr>
      <w:bookmarkStart w:id="179" w:name="_Toc535412693"/>
      <w:bookmarkStart w:id="180" w:name="_Toc4494530"/>
      <w:r w:rsidRPr="00A04CCA">
        <w:t>Conflicts of interest</w:t>
      </w:r>
      <w:bookmarkEnd w:id="179"/>
      <w:bookmarkEnd w:id="180"/>
    </w:p>
    <w:p w14:paraId="6F891F5A" w14:textId="7ADEE09D" w:rsidR="00810CE7" w:rsidRPr="00F1475D" w:rsidRDefault="00810CE7" w:rsidP="00810CE7">
      <w:r w:rsidRPr="00122DEC">
        <w:t xml:space="preserve">Any conflicts of interest could affect the performance of the </w:t>
      </w:r>
      <w:r w:rsidR="001B6C29">
        <w:t>g</w:t>
      </w:r>
      <w:r w:rsidR="005E0436">
        <w:t>rant</w:t>
      </w:r>
      <w:r>
        <w:t xml:space="preserve"> opportunity or program</w:t>
      </w:r>
      <w:r w:rsidRPr="00122DEC">
        <w:t xml:space="preserve">. There may be a </w:t>
      </w:r>
      <w:hyperlink r:id="rId41" w:history="1">
        <w:r w:rsidRPr="00122DEC">
          <w:t>conflict of interest</w:t>
        </w:r>
      </w:hyperlink>
      <w:r w:rsidRPr="00122DEC">
        <w:t xml:space="preserve">, or perceived conflict of interest, </w:t>
      </w:r>
      <w:r w:rsidRPr="000623CE">
        <w:t xml:space="preserve">if </w:t>
      </w:r>
      <w:r w:rsidR="000623CE" w:rsidRPr="000623CE">
        <w:t>the Department of Veterans’ Affairs</w:t>
      </w:r>
      <w:r w:rsidRPr="000623CE">
        <w:t xml:space="preserve"> and the Community </w:t>
      </w:r>
      <w:r w:rsidR="005E0436">
        <w:t>Grant</w:t>
      </w:r>
      <w:r w:rsidRPr="000623CE">
        <w:t xml:space="preserve">s Hub staff, any member of a committee or </w:t>
      </w:r>
      <w:r w:rsidRPr="00E96DD6">
        <w:t xml:space="preserve">advisor and/or you or any of </w:t>
      </w:r>
      <w:r w:rsidRPr="00F1475D">
        <w:t>your personnel</w:t>
      </w:r>
      <w:r>
        <w:t xml:space="preserve"> has a</w:t>
      </w:r>
      <w:r w:rsidRPr="00F1475D">
        <w:t>:</w:t>
      </w:r>
    </w:p>
    <w:p w14:paraId="7A84A5E5" w14:textId="5E68E3C2" w:rsidR="00810CE7" w:rsidRPr="00A04CCA" w:rsidRDefault="00810CE7" w:rsidP="00810CE7">
      <w:pPr>
        <w:pStyle w:val="ListBullet"/>
        <w:numPr>
          <w:ilvl w:val="0"/>
          <w:numId w:val="7"/>
        </w:numPr>
        <w:rPr>
          <w:color w:val="0070C0"/>
        </w:rPr>
      </w:pPr>
      <w:r w:rsidRPr="00F1475D">
        <w:t xml:space="preserve">professional, commercial or personal relationship with a party who is able to influence the application selection </w:t>
      </w:r>
      <w:r>
        <w:t xml:space="preserve">process, such as an </w:t>
      </w:r>
      <w:r w:rsidR="005E0436">
        <w:t>Australian Government</w:t>
      </w:r>
      <w:r w:rsidRPr="00F1475D">
        <w:t xml:space="preserve"> officer</w:t>
      </w:r>
    </w:p>
    <w:p w14:paraId="4DDD391A" w14:textId="6C64A135" w:rsidR="00810CE7" w:rsidRPr="00F1475D" w:rsidRDefault="00810CE7" w:rsidP="00810CE7">
      <w:pPr>
        <w:pStyle w:val="ListBullet"/>
        <w:numPr>
          <w:ilvl w:val="0"/>
          <w:numId w:val="7"/>
        </w:numPr>
      </w:pPr>
      <w:r w:rsidRPr="00F1475D">
        <w:t xml:space="preserve">relationship with </w:t>
      </w:r>
      <w:r>
        <w:t>or interest in</w:t>
      </w:r>
      <w:r w:rsidRPr="00F1475D">
        <w:t xml:space="preserve">, an organisation, which is likely to interfere with or restrict </w:t>
      </w:r>
      <w:r w:rsidR="004B5E04">
        <w:t>you</w:t>
      </w:r>
      <w:r w:rsidRPr="00F1475D">
        <w:t xml:space="preserve"> from carrying out the proposed acti</w:t>
      </w:r>
      <w:r w:rsidR="00B16BD0">
        <w:t>vities fairly and independently</w:t>
      </w:r>
    </w:p>
    <w:p w14:paraId="3AE47E7A" w14:textId="37531B7D" w:rsidR="00810CE7" w:rsidRPr="00F1475D" w:rsidRDefault="00810CE7" w:rsidP="00810CE7">
      <w:pPr>
        <w:pStyle w:val="ListBullet"/>
        <w:numPr>
          <w:ilvl w:val="0"/>
          <w:numId w:val="7"/>
        </w:numPr>
      </w:pPr>
      <w:proofErr w:type="gramStart"/>
      <w:r w:rsidRPr="00F1475D">
        <w:t>relationship</w:t>
      </w:r>
      <w:proofErr w:type="gramEnd"/>
      <w:r w:rsidRPr="00F1475D">
        <w:t xml:space="preserve"> with, or interest in, an organisation from which they will receive personal gain because the organisation receives </w:t>
      </w:r>
      <w:r>
        <w:t xml:space="preserve">a </w:t>
      </w:r>
      <w:r w:rsidR="001B6C29">
        <w:t>g</w:t>
      </w:r>
      <w:r w:rsidR="005E0436">
        <w:t>rant</w:t>
      </w:r>
      <w:r>
        <w:t xml:space="preserve"> under the </w:t>
      </w:r>
      <w:r w:rsidR="001B6C29">
        <w:t>g</w:t>
      </w:r>
      <w:r w:rsidR="005E0436">
        <w:t>rant</w:t>
      </w:r>
      <w:r w:rsidR="001B6C29">
        <w:t xml:space="preserve"> program/g</w:t>
      </w:r>
      <w:r w:rsidR="005E0436">
        <w:t>rant</w:t>
      </w:r>
      <w:r>
        <w:t xml:space="preserve"> opportunity</w:t>
      </w:r>
      <w:r w:rsidRPr="00F1475D">
        <w:t>.</w:t>
      </w:r>
    </w:p>
    <w:p w14:paraId="6AD4D49A" w14:textId="77777777" w:rsidR="00810CE7" w:rsidRPr="00F1475D" w:rsidRDefault="00810CE7" w:rsidP="00810CE7">
      <w:r w:rsidRPr="00F1475D">
        <w:t xml:space="preserve">You </w:t>
      </w:r>
      <w:proofErr w:type="gramStart"/>
      <w:r w:rsidRPr="00F1475D">
        <w:t>will be asked</w:t>
      </w:r>
      <w:proofErr w:type="gramEnd"/>
      <w:r w:rsidRPr="00F1475D">
        <w:t xml:space="preserve"> to declare, as part of your application, any perceived or existing conflicts of interests or that, to the best of your knowledge, there is no conflict of interest.</w:t>
      </w:r>
    </w:p>
    <w:p w14:paraId="01ED0053" w14:textId="791A9CC0" w:rsidR="00810CE7" w:rsidRDefault="00810CE7" w:rsidP="00810CE7">
      <w:r w:rsidRPr="00F1475D">
        <w:t xml:space="preserve">If </w:t>
      </w:r>
      <w:r>
        <w:t xml:space="preserve">you think there is an </w:t>
      </w:r>
      <w:r w:rsidRPr="00F1475D">
        <w:t xml:space="preserve">actual, apparent, or </w:t>
      </w:r>
      <w:r>
        <w:t xml:space="preserve">perceived </w:t>
      </w:r>
      <w:r w:rsidRPr="00F1475D">
        <w:t xml:space="preserve">conflict of interest, you must inform </w:t>
      </w:r>
      <w:r w:rsidRPr="008D407C">
        <w:t xml:space="preserve">the </w:t>
      </w:r>
      <w:r w:rsidR="000623CE" w:rsidRPr="008D407C">
        <w:t>Department of Veterans’ Affairs</w:t>
      </w:r>
      <w:r w:rsidRPr="008D407C">
        <w:t xml:space="preserve"> and </w:t>
      </w:r>
      <w:r>
        <w:t xml:space="preserve">the Community </w:t>
      </w:r>
      <w:r w:rsidR="005E0436">
        <w:t>Grant</w:t>
      </w:r>
      <w:r>
        <w:t xml:space="preserve">s Hub </w:t>
      </w:r>
      <w:r w:rsidRPr="00B72EE8">
        <w:t>in writing immedia</w:t>
      </w:r>
      <w:r w:rsidR="00B16BD0">
        <w:t>tely.</w:t>
      </w:r>
    </w:p>
    <w:p w14:paraId="7C3224AC" w14:textId="239F3E4C" w:rsidR="00810CE7" w:rsidRDefault="00810CE7" w:rsidP="00810CE7">
      <w:r w:rsidRPr="00B72EE8">
        <w:lastRenderedPageBreak/>
        <w:t xml:space="preserve">Conflicts of interest for </w:t>
      </w:r>
      <w:r w:rsidR="005E0436">
        <w:t>Australian Government</w:t>
      </w:r>
      <w:r>
        <w:t xml:space="preserve"> </w:t>
      </w:r>
      <w:r w:rsidRPr="00B72EE8">
        <w:t xml:space="preserve">staff </w:t>
      </w:r>
      <w:proofErr w:type="gramStart"/>
      <w:r w:rsidRPr="00B72EE8">
        <w:t>will be handled</w:t>
      </w:r>
      <w:proofErr w:type="gramEnd"/>
      <w:r w:rsidRPr="00B72EE8">
        <w:t xml:space="preserve"> </w:t>
      </w:r>
      <w:r>
        <w:t xml:space="preserve">as set out in </w:t>
      </w:r>
      <w:r w:rsidRPr="00B72EE8">
        <w:t xml:space="preserve">the </w:t>
      </w:r>
      <w:r>
        <w:t xml:space="preserve">Australian </w:t>
      </w:r>
      <w:hyperlink r:id="rId42" w:history="1">
        <w:r w:rsidRPr="009C7586">
          <w:rPr>
            <w:rStyle w:val="Hyperlink"/>
          </w:rPr>
          <w:t>Public Service Code o</w:t>
        </w:r>
        <w:r w:rsidRPr="009C7586">
          <w:rPr>
            <w:rStyle w:val="Hyperlink"/>
          </w:rPr>
          <w:t>f</w:t>
        </w:r>
        <w:r w:rsidRPr="009C7586">
          <w:rPr>
            <w:rStyle w:val="Hyperlink"/>
          </w:rPr>
          <w:t xml:space="preserve"> Conduct</w:t>
        </w:r>
        <w:r w:rsidRPr="009C7586">
          <w:rPr>
            <w:rStyle w:val="Hyperlink"/>
          </w:rPr>
          <w:t xml:space="preserve"> </w:t>
        </w:r>
        <w:r w:rsidRPr="009C7586">
          <w:rPr>
            <w:rStyle w:val="Hyperlink"/>
          </w:rPr>
          <w:t>(Section 13(7))</w:t>
        </w:r>
      </w:hyperlink>
      <w:r>
        <w:t xml:space="preserve"> of the </w:t>
      </w:r>
      <w:hyperlink r:id="rId43" w:history="1">
        <w:r w:rsidRPr="00132512">
          <w:rPr>
            <w:rStyle w:val="Hyperlink"/>
            <w:i/>
          </w:rPr>
          <w:t xml:space="preserve">Public </w:t>
        </w:r>
        <w:r w:rsidRPr="00132512">
          <w:rPr>
            <w:rStyle w:val="Hyperlink"/>
            <w:i/>
          </w:rPr>
          <w:t>S</w:t>
        </w:r>
        <w:r w:rsidRPr="00132512">
          <w:rPr>
            <w:rStyle w:val="Hyperlink"/>
            <w:i/>
          </w:rPr>
          <w:t>er</w:t>
        </w:r>
        <w:r w:rsidRPr="00132512">
          <w:rPr>
            <w:rStyle w:val="Hyperlink"/>
            <w:i/>
          </w:rPr>
          <w:t>v</w:t>
        </w:r>
        <w:r w:rsidRPr="00132512">
          <w:rPr>
            <w:rStyle w:val="Hyperlink"/>
            <w:i/>
          </w:rPr>
          <w:t>ice Act 1999</w:t>
        </w:r>
      </w:hyperlink>
      <w:r>
        <w:t>. Committee members and other officials including the decision maker must also declare any conflicts of interest.</w:t>
      </w:r>
    </w:p>
    <w:p w14:paraId="2AB5E75B" w14:textId="6C887B88" w:rsidR="00810CE7" w:rsidRPr="00B72EE8" w:rsidRDefault="00810CE7" w:rsidP="00810CE7">
      <w:r w:rsidRPr="00470E18">
        <w:t>We publish our conflict of interest policy</w:t>
      </w:r>
      <w:r>
        <w:t xml:space="preserve"> on the</w:t>
      </w:r>
      <w:r w:rsidRPr="00726710">
        <w:rPr>
          <w:b/>
          <w:color w:val="4F6228" w:themeColor="accent3" w:themeShade="80"/>
        </w:rPr>
        <w:t xml:space="preserve"> </w:t>
      </w:r>
      <w:hyperlink r:id="rId44" w:history="1">
        <w:r w:rsidRPr="00EE0C10">
          <w:rPr>
            <w:rStyle w:val="Hyperlink"/>
          </w:rPr>
          <w:t xml:space="preserve">Community </w:t>
        </w:r>
        <w:r w:rsidR="005E0436">
          <w:rPr>
            <w:rStyle w:val="Hyperlink"/>
          </w:rPr>
          <w:t>G</w:t>
        </w:r>
        <w:r w:rsidR="005E0436">
          <w:rPr>
            <w:rStyle w:val="Hyperlink"/>
          </w:rPr>
          <w:t>r</w:t>
        </w:r>
        <w:r w:rsidR="005E0436">
          <w:rPr>
            <w:rStyle w:val="Hyperlink"/>
          </w:rPr>
          <w:t>a</w:t>
        </w:r>
        <w:r w:rsidR="005E0436">
          <w:rPr>
            <w:rStyle w:val="Hyperlink"/>
          </w:rPr>
          <w:t>n</w:t>
        </w:r>
        <w:r w:rsidR="005E0436">
          <w:rPr>
            <w:rStyle w:val="Hyperlink"/>
          </w:rPr>
          <w:t>t</w:t>
        </w:r>
        <w:r w:rsidRPr="00EE0C10">
          <w:rPr>
            <w:rStyle w:val="Hyperlink"/>
          </w:rPr>
          <w:t>s Hub</w:t>
        </w:r>
      </w:hyperlink>
      <w:r w:rsidRPr="00EE0C10">
        <w:rPr>
          <w:color w:val="4F6228" w:themeColor="accent3" w:themeShade="80"/>
        </w:rPr>
        <w:t xml:space="preserve"> </w:t>
      </w:r>
      <w:r w:rsidRPr="00122DEC">
        <w:t>website</w:t>
      </w:r>
      <w:r w:rsidR="00B16BD0">
        <w:t>.</w:t>
      </w:r>
    </w:p>
    <w:p w14:paraId="1F7944D5" w14:textId="77777777" w:rsidR="00810CE7" w:rsidRDefault="00810CE7" w:rsidP="00810CE7">
      <w:pPr>
        <w:pStyle w:val="Heading3"/>
      </w:pPr>
      <w:bookmarkStart w:id="181" w:name="_Toc535412694"/>
      <w:bookmarkStart w:id="182" w:name="_Toc4494531"/>
      <w:r>
        <w:t>Privacy</w:t>
      </w:r>
      <w:bookmarkEnd w:id="181"/>
      <w:bookmarkEnd w:id="182"/>
    </w:p>
    <w:p w14:paraId="0A5270C1" w14:textId="641BBCB3" w:rsidR="00810CE7" w:rsidRPr="000D1F02" w:rsidRDefault="00810CE7" w:rsidP="00810CE7">
      <w:r>
        <w:t>We</w:t>
      </w:r>
      <w:r w:rsidRPr="009668F6">
        <w:rPr>
          <w:color w:val="0070C0"/>
        </w:rPr>
        <w:t xml:space="preserve"> </w:t>
      </w:r>
      <w:r w:rsidRPr="00164671">
        <w:t xml:space="preserve">treat your personal information according to the </w:t>
      </w:r>
      <w:hyperlink r:id="rId45" w:history="1">
        <w:r w:rsidRPr="001420AF">
          <w:rPr>
            <w:rStyle w:val="Hyperlink"/>
            <w:i/>
          </w:rPr>
          <w:t>Privacy Ac</w:t>
        </w:r>
        <w:r w:rsidRPr="001420AF">
          <w:rPr>
            <w:rStyle w:val="Hyperlink"/>
            <w:i/>
          </w:rPr>
          <w:t>t</w:t>
        </w:r>
        <w:r w:rsidRPr="001420AF">
          <w:rPr>
            <w:rStyle w:val="Hyperlink"/>
            <w:i/>
          </w:rPr>
          <w:t xml:space="preserve"> 1988</w:t>
        </w:r>
      </w:hyperlink>
      <w:r>
        <w:rPr>
          <w:i/>
        </w:rPr>
        <w:t xml:space="preserve"> </w:t>
      </w:r>
      <w:r w:rsidRPr="00B368D9">
        <w:t>and the</w:t>
      </w:r>
      <w:r>
        <w:rPr>
          <w:i/>
        </w:rPr>
        <w:t xml:space="preserve"> </w:t>
      </w:r>
      <w:hyperlink r:id="rId46" w:history="1">
        <w:r w:rsidRPr="009D794C">
          <w:rPr>
            <w:rStyle w:val="Hyperlink"/>
          </w:rPr>
          <w:t>Australia</w:t>
        </w:r>
        <w:r w:rsidRPr="009D794C">
          <w:rPr>
            <w:rStyle w:val="Hyperlink"/>
          </w:rPr>
          <w:t>n</w:t>
        </w:r>
        <w:r w:rsidRPr="009D794C">
          <w:rPr>
            <w:rStyle w:val="Hyperlink"/>
          </w:rPr>
          <w:t xml:space="preserve"> P</w:t>
        </w:r>
        <w:r w:rsidRPr="009D794C">
          <w:rPr>
            <w:rStyle w:val="Hyperlink"/>
          </w:rPr>
          <w:t>r</w:t>
        </w:r>
        <w:r w:rsidRPr="009D794C">
          <w:rPr>
            <w:rStyle w:val="Hyperlink"/>
          </w:rPr>
          <w:t>ivacy Principles</w:t>
        </w:r>
      </w:hyperlink>
      <w:r w:rsidRPr="00164671">
        <w:t>. This includes letting you know:</w:t>
      </w:r>
    </w:p>
    <w:p w14:paraId="17BC59A2" w14:textId="77777777" w:rsidR="00810CE7" w:rsidRPr="00E86A67" w:rsidRDefault="00810CE7" w:rsidP="00810CE7">
      <w:pPr>
        <w:pStyle w:val="ListBullet"/>
        <w:numPr>
          <w:ilvl w:val="0"/>
          <w:numId w:val="7"/>
        </w:numPr>
      </w:pPr>
      <w:r w:rsidRPr="00E86A67">
        <w:t>what personal information we collect</w:t>
      </w:r>
    </w:p>
    <w:p w14:paraId="2FC75433" w14:textId="77777777" w:rsidR="00810CE7" w:rsidRPr="00E86A67" w:rsidRDefault="00810CE7" w:rsidP="00810CE7">
      <w:pPr>
        <w:pStyle w:val="ListBullet"/>
        <w:numPr>
          <w:ilvl w:val="0"/>
          <w:numId w:val="7"/>
        </w:numPr>
      </w:pPr>
      <w:r w:rsidRPr="00E86A67">
        <w:t>why we co</w:t>
      </w:r>
      <w:r>
        <w:t>llect your personal information</w:t>
      </w:r>
    </w:p>
    <w:p w14:paraId="0CF5F2C9" w14:textId="77777777" w:rsidR="00810CE7" w:rsidRDefault="00810CE7" w:rsidP="00810CE7">
      <w:pPr>
        <w:pStyle w:val="ListBullet"/>
        <w:numPr>
          <w:ilvl w:val="0"/>
          <w:numId w:val="7"/>
        </w:numPr>
      </w:pPr>
      <w:proofErr w:type="gramStart"/>
      <w:r w:rsidRPr="00E86A67">
        <w:t>who</w:t>
      </w:r>
      <w:proofErr w:type="gramEnd"/>
      <w:r w:rsidRPr="00E86A67">
        <w:t xml:space="preserve"> we gi</w:t>
      </w:r>
      <w:r>
        <w:t>ve your personal information to.</w:t>
      </w:r>
    </w:p>
    <w:p w14:paraId="526FBCB8" w14:textId="77777777" w:rsidR="00810CE7" w:rsidRDefault="00810CE7" w:rsidP="00810CE7">
      <w:r>
        <w:t xml:space="preserve">Your personal information </w:t>
      </w:r>
      <w:proofErr w:type="gramStart"/>
      <w:r>
        <w:t>can only be disclosed</w:t>
      </w:r>
      <w:proofErr w:type="gramEnd"/>
      <w:r>
        <w:t xml:space="preserve"> to someone else for the primary purpose for which it was collected, unless an exemption applies.</w:t>
      </w:r>
    </w:p>
    <w:p w14:paraId="23A7C56C" w14:textId="1376CCB7" w:rsidR="00810CE7" w:rsidRDefault="00810CE7" w:rsidP="00810CE7">
      <w:r w:rsidRPr="00763129">
        <w:t xml:space="preserve">The </w:t>
      </w:r>
      <w:r w:rsidR="005E0436">
        <w:t>Australian Government</w:t>
      </w:r>
      <w:r w:rsidRPr="00B12804">
        <w:t xml:space="preserve"> </w:t>
      </w:r>
      <w:r w:rsidRPr="00763129">
        <w:t xml:space="preserve">may also use and </w:t>
      </w:r>
      <w:r>
        <w:t>give out</w:t>
      </w:r>
      <w:r w:rsidRPr="00763129">
        <w:t xml:space="preserve"> information </w:t>
      </w:r>
      <w:r>
        <w:t xml:space="preserve">about </w:t>
      </w:r>
      <w:r w:rsidR="001B6C29">
        <w:t>g</w:t>
      </w:r>
      <w:r w:rsidR="005E0436">
        <w:t>rant</w:t>
      </w:r>
      <w:r w:rsidRPr="00763129">
        <w:t xml:space="preserve"> </w:t>
      </w:r>
      <w:r w:rsidR="00335938">
        <w:t>applicants</w:t>
      </w:r>
      <w:r w:rsidRPr="00763129">
        <w:t xml:space="preserve"> and </w:t>
      </w:r>
      <w:r w:rsidR="001B6C29">
        <w:t>g</w:t>
      </w:r>
      <w:r w:rsidR="005E0436">
        <w:t>rant</w:t>
      </w:r>
      <w:r>
        <w:t xml:space="preserve"> recipients under this </w:t>
      </w:r>
      <w:r w:rsidR="001B6C29">
        <w:t>g</w:t>
      </w:r>
      <w:r w:rsidR="005E0436">
        <w:t>rant</w:t>
      </w:r>
      <w:r>
        <w:t xml:space="preserve"> opportunity in any other </w:t>
      </w:r>
      <w:r w:rsidR="005E0436">
        <w:t>Australian Government</w:t>
      </w:r>
      <w:r w:rsidRPr="00763129">
        <w:t xml:space="preserve"> business or function</w:t>
      </w:r>
      <w:r>
        <w:t xml:space="preserve">. This includes disclosing </w:t>
      </w:r>
      <w:r w:rsidR="001B6C29">
        <w:t>g</w:t>
      </w:r>
      <w:r w:rsidR="005E0436">
        <w:t>rant</w:t>
      </w:r>
      <w:r>
        <w:t xml:space="preserve"> information on </w:t>
      </w:r>
      <w:r w:rsidR="005E0436">
        <w:t>Grant</w:t>
      </w:r>
      <w:r>
        <w:t xml:space="preserve">Connect as required for reporting purposes and giving </w:t>
      </w:r>
      <w:r w:rsidRPr="00763129">
        <w:t>information to the Australian Taxation Office for compliance purposes.</w:t>
      </w:r>
    </w:p>
    <w:p w14:paraId="764D8D42" w14:textId="77777777" w:rsidR="00810CE7" w:rsidRDefault="00810CE7" w:rsidP="00810CE7">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183112B1" w14:textId="24AAC6B5" w:rsidR="00810CE7" w:rsidRPr="00763129" w:rsidRDefault="00810CE7" w:rsidP="00810CE7">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w:t>
      </w:r>
      <w:r w:rsidRPr="008D407C">
        <w:t xml:space="preserve">activity. Accordingly, you must not do anything, which if done by the </w:t>
      </w:r>
      <w:r w:rsidR="008D407C" w:rsidRPr="008D407C">
        <w:t>Department of Veterans’ Affairs</w:t>
      </w:r>
      <w:r w:rsidRPr="008D407C">
        <w:t xml:space="preserve"> would </w:t>
      </w:r>
      <w:r>
        <w:t>breach an Australian Privacy Principle as defined in the Act.</w:t>
      </w:r>
    </w:p>
    <w:p w14:paraId="2DA6D191" w14:textId="18D30905" w:rsidR="00810CE7" w:rsidRDefault="002A0AE3" w:rsidP="00810CE7">
      <w:pPr>
        <w:pStyle w:val="Heading3"/>
      </w:pPr>
      <w:bookmarkStart w:id="183" w:name="_Toc535412695"/>
      <w:bookmarkStart w:id="184" w:name="_Toc4494532"/>
      <w:r>
        <w:t>Confidential i</w:t>
      </w:r>
      <w:r w:rsidR="00810CE7">
        <w:t>nformation</w:t>
      </w:r>
      <w:bookmarkEnd w:id="183"/>
      <w:bookmarkEnd w:id="184"/>
    </w:p>
    <w:p w14:paraId="73C2632A" w14:textId="044D2DBA" w:rsidR="00810CE7" w:rsidRPr="00E96DD6" w:rsidRDefault="00810CE7" w:rsidP="00810CE7">
      <w:pPr>
        <w:rPr>
          <w:lang w:eastAsia="en-AU"/>
        </w:rPr>
      </w:pPr>
      <w:r>
        <w:rPr>
          <w:lang w:eastAsia="en-AU"/>
        </w:rPr>
        <w:t xml:space="preserve">Other than information available in the public domain, you agree not to give out to any person, other than us, any confidential information relating to the </w:t>
      </w:r>
      <w:r w:rsidR="001B6C29">
        <w:rPr>
          <w:lang w:eastAsia="en-AU"/>
        </w:rPr>
        <w:t>g</w:t>
      </w:r>
      <w:r w:rsidR="005E0436">
        <w:rPr>
          <w:lang w:eastAsia="en-AU"/>
        </w:rPr>
        <w:t>rant</w:t>
      </w:r>
      <w:r>
        <w:rPr>
          <w:lang w:eastAsia="en-AU"/>
        </w:rPr>
        <w:t xml:space="preserve"> application and/or </w:t>
      </w:r>
      <w:r w:rsidR="005E0436">
        <w:rPr>
          <w:lang w:eastAsia="en-AU"/>
        </w:rPr>
        <w:t>agreement</w:t>
      </w:r>
      <w:r>
        <w:rPr>
          <w:lang w:eastAsia="en-AU"/>
        </w:rPr>
        <w:t xml:space="preserve">, without our prior written approval. The obligation </w:t>
      </w:r>
      <w:proofErr w:type="gramStart"/>
      <w:r>
        <w:rPr>
          <w:lang w:eastAsia="en-AU"/>
        </w:rPr>
        <w:t>will not be breached</w:t>
      </w:r>
      <w:proofErr w:type="gramEnd"/>
      <w:r>
        <w:rPr>
          <w:lang w:eastAsia="en-AU"/>
        </w:rPr>
        <w:t xml:space="preserve">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03634B02" w14:textId="778CEF37" w:rsidR="00810CE7" w:rsidRPr="00E96DD6" w:rsidRDefault="00810CE7" w:rsidP="00810CE7">
      <w:pPr>
        <w:rPr>
          <w:lang w:eastAsia="en-AU"/>
        </w:rPr>
      </w:pPr>
      <w:r w:rsidRPr="00EE0C10">
        <w:rPr>
          <w:lang w:eastAsia="en-AU"/>
        </w:rPr>
        <w:t>We</w:t>
      </w:r>
      <w:r w:rsidRPr="00E96DD6">
        <w:rPr>
          <w:lang w:eastAsia="en-AU"/>
        </w:rPr>
        <w:t xml:space="preserve"> may at any time, require you to arrange for you</w:t>
      </w:r>
      <w:r w:rsidR="00A45FE2">
        <w:rPr>
          <w:lang w:eastAsia="en-AU"/>
        </w:rPr>
        <w:t>,</w:t>
      </w:r>
      <w:r w:rsidRPr="00E96DD6">
        <w:rPr>
          <w:lang w:eastAsia="en-AU"/>
        </w:rPr>
        <w:t xml:space="preserve"> or your employees, agents or subcontractors to give a written undertaking relating to nondisclosure of our confidential information in a form we consider acceptab</w:t>
      </w:r>
      <w:r w:rsidR="00B16BD0">
        <w:rPr>
          <w:lang w:eastAsia="en-AU"/>
        </w:rPr>
        <w:t>le.</w:t>
      </w:r>
    </w:p>
    <w:p w14:paraId="13412BE0" w14:textId="5891F7EF" w:rsidR="00810CE7" w:rsidRPr="00E96DD6" w:rsidRDefault="00810CE7" w:rsidP="00810CE7">
      <w:pPr>
        <w:rPr>
          <w:lang w:eastAsia="en-AU"/>
        </w:rPr>
      </w:pPr>
      <w:r w:rsidRPr="00EE0C10">
        <w:rPr>
          <w:lang w:eastAsia="en-AU"/>
        </w:rPr>
        <w:t>We</w:t>
      </w:r>
      <w:r w:rsidRPr="00E96DD6">
        <w:rPr>
          <w:lang w:eastAsia="en-AU"/>
        </w:rPr>
        <w:t xml:space="preserve"> will keep any information in connection with the </w:t>
      </w:r>
      <w:r w:rsidR="001B6C29">
        <w:rPr>
          <w:lang w:eastAsia="en-AU"/>
        </w:rPr>
        <w:t>g</w:t>
      </w:r>
      <w:r w:rsidR="005E0436">
        <w:rPr>
          <w:lang w:eastAsia="en-AU"/>
        </w:rPr>
        <w:t>rant agreement</w:t>
      </w:r>
      <w:r w:rsidRPr="00E96DD6">
        <w:rPr>
          <w:lang w:eastAsia="en-AU"/>
        </w:rPr>
        <w:t xml:space="preserve"> confidential to the extent that it meets all of the three conditions below:</w:t>
      </w:r>
    </w:p>
    <w:p w14:paraId="463CE0EE" w14:textId="77777777" w:rsidR="00810CE7" w:rsidRPr="00E96DD6" w:rsidRDefault="00810CE7" w:rsidP="00810CE7">
      <w:pPr>
        <w:pStyle w:val="ListNumber"/>
        <w:numPr>
          <w:ilvl w:val="0"/>
          <w:numId w:val="16"/>
        </w:numPr>
      </w:pPr>
      <w:r>
        <w:t>y</w:t>
      </w:r>
      <w:r w:rsidRPr="00E96DD6">
        <w:t>ou clearly identify the information as confidential and explain why we should treat it as confidential</w:t>
      </w:r>
    </w:p>
    <w:p w14:paraId="288DD8EA" w14:textId="77777777" w:rsidR="00810CE7" w:rsidRPr="00E96DD6" w:rsidRDefault="00810CE7" w:rsidP="00810CE7">
      <w:pPr>
        <w:pStyle w:val="ListNumber"/>
      </w:pPr>
      <w:r>
        <w:t>t</w:t>
      </w:r>
      <w:r w:rsidRPr="00E96DD6">
        <w:t>he information is commercially sensitive</w:t>
      </w:r>
    </w:p>
    <w:p w14:paraId="64C7434D" w14:textId="77777777" w:rsidR="00810CE7" w:rsidRPr="00E96DD6" w:rsidRDefault="00810CE7" w:rsidP="00810CE7">
      <w:pPr>
        <w:pStyle w:val="ListNumber"/>
      </w:pPr>
      <w:proofErr w:type="gramStart"/>
      <w:r>
        <w:t>r</w:t>
      </w:r>
      <w:r w:rsidRPr="00E96DD6">
        <w:t>evealing</w:t>
      </w:r>
      <w:proofErr w:type="gramEnd"/>
      <w:r w:rsidRPr="00E96DD6">
        <w:t xml:space="preserve"> the information would cause unreasonable harm to you or someone else.</w:t>
      </w:r>
    </w:p>
    <w:p w14:paraId="757F2BB4" w14:textId="77777777" w:rsidR="007D6C90" w:rsidRDefault="007D6C90" w:rsidP="00810CE7">
      <w:pPr>
        <w:rPr>
          <w:lang w:eastAsia="en-AU"/>
        </w:rPr>
      </w:pPr>
    </w:p>
    <w:p w14:paraId="4B6DC6F3" w14:textId="61B8167D" w:rsidR="00810CE7" w:rsidRPr="00E96DD6" w:rsidRDefault="00810CE7" w:rsidP="00810CE7">
      <w:pPr>
        <w:rPr>
          <w:lang w:eastAsia="en-AU"/>
        </w:rPr>
      </w:pPr>
      <w:r w:rsidRPr="00EE0C10">
        <w:rPr>
          <w:lang w:eastAsia="en-AU"/>
        </w:rPr>
        <w:lastRenderedPageBreak/>
        <w:t>We</w:t>
      </w:r>
      <w:r w:rsidRPr="00E96DD6">
        <w:rPr>
          <w:lang w:eastAsia="en-AU"/>
        </w:rPr>
        <w:t xml:space="preserve"> will not be in breach of any confidentiality </w:t>
      </w:r>
      <w:r w:rsidR="005E0436">
        <w:rPr>
          <w:lang w:eastAsia="en-AU"/>
        </w:rPr>
        <w:t>agreement</w:t>
      </w:r>
      <w:r w:rsidRPr="00E96DD6">
        <w:rPr>
          <w:lang w:eastAsia="en-AU"/>
        </w:rPr>
        <w:t xml:space="preserve"> if t</w:t>
      </w:r>
      <w:r w:rsidR="00B16BD0">
        <w:rPr>
          <w:lang w:eastAsia="en-AU"/>
        </w:rPr>
        <w:t xml:space="preserve">he information </w:t>
      </w:r>
      <w:proofErr w:type="gramStart"/>
      <w:r w:rsidR="00B16BD0">
        <w:rPr>
          <w:lang w:eastAsia="en-AU"/>
        </w:rPr>
        <w:t>is disclosed</w:t>
      </w:r>
      <w:proofErr w:type="gramEnd"/>
      <w:r w:rsidR="00B16BD0">
        <w:rPr>
          <w:lang w:eastAsia="en-AU"/>
        </w:rPr>
        <w:t xml:space="preserve"> to:</w:t>
      </w:r>
    </w:p>
    <w:p w14:paraId="4D763A48" w14:textId="77777777" w:rsidR="00810CE7" w:rsidRPr="00E96DD6" w:rsidRDefault="00810CE7" w:rsidP="00810CE7">
      <w:pPr>
        <w:pStyle w:val="ListBullet"/>
        <w:numPr>
          <w:ilvl w:val="0"/>
          <w:numId w:val="7"/>
        </w:numPr>
      </w:pPr>
      <w:r w:rsidRPr="00E96DD6">
        <w:t>Commonwealth employees and contractors to help us manage the program effectively</w:t>
      </w:r>
    </w:p>
    <w:p w14:paraId="4BA6CC79" w14:textId="77777777" w:rsidR="00810CE7" w:rsidRDefault="00810CE7" w:rsidP="00810CE7">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8FF2282" w14:textId="77777777" w:rsidR="00810CE7" w:rsidRDefault="00810CE7" w:rsidP="00810CE7">
      <w:pPr>
        <w:pStyle w:val="ListBullet"/>
        <w:numPr>
          <w:ilvl w:val="0"/>
          <w:numId w:val="7"/>
        </w:numPr>
      </w:pPr>
      <w:r>
        <w:t>employees and contractors of other Commonwealth agencies for any purposes, including government administration, research or service delivery</w:t>
      </w:r>
    </w:p>
    <w:p w14:paraId="4EDBCC49" w14:textId="77777777" w:rsidR="00810CE7" w:rsidRPr="0033741C" w:rsidRDefault="00810CE7" w:rsidP="00810CE7">
      <w:pPr>
        <w:pStyle w:val="ListBullet"/>
        <w:numPr>
          <w:ilvl w:val="0"/>
          <w:numId w:val="7"/>
        </w:numPr>
      </w:pPr>
      <w:r>
        <w:t>other Commonwealth, state, territory or local government agencies in program reports and consultations</w:t>
      </w:r>
    </w:p>
    <w:p w14:paraId="6138FE69" w14:textId="77777777" w:rsidR="00810CE7" w:rsidRPr="0033741C" w:rsidRDefault="00810CE7" w:rsidP="00810CE7">
      <w:pPr>
        <w:pStyle w:val="ListBullet"/>
        <w:numPr>
          <w:ilvl w:val="0"/>
          <w:numId w:val="7"/>
        </w:numPr>
      </w:pPr>
      <w:r w:rsidRPr="0033741C">
        <w:t>the Auditor-General, Ombudsman or Privacy Commissioner</w:t>
      </w:r>
    </w:p>
    <w:p w14:paraId="6284DF94" w14:textId="77777777" w:rsidR="00810CE7" w:rsidRPr="00BA6D16" w:rsidRDefault="00810CE7" w:rsidP="00810CE7">
      <w:pPr>
        <w:pStyle w:val="ListBullet"/>
        <w:numPr>
          <w:ilvl w:val="0"/>
          <w:numId w:val="7"/>
        </w:numPr>
      </w:pPr>
      <w:r w:rsidRPr="00BA6D16">
        <w:t>the responsible Minister or Parliamentary Secretary</w:t>
      </w:r>
    </w:p>
    <w:p w14:paraId="1E821E03" w14:textId="77777777" w:rsidR="00810CE7" w:rsidRPr="0033741C" w:rsidRDefault="00810CE7" w:rsidP="00810CE7">
      <w:pPr>
        <w:pStyle w:val="ListBullet"/>
        <w:numPr>
          <w:ilvl w:val="0"/>
          <w:numId w:val="7"/>
        </w:numPr>
      </w:pPr>
      <w:proofErr w:type="gramStart"/>
      <w:r w:rsidRPr="0033741C">
        <w:t>a</w:t>
      </w:r>
      <w:proofErr w:type="gramEnd"/>
      <w:r w:rsidRPr="0033741C">
        <w:t xml:space="preserve"> House or a Committee of the </w:t>
      </w:r>
      <w:r>
        <w:t xml:space="preserve">Australian </w:t>
      </w:r>
      <w:r w:rsidRPr="0033741C">
        <w:t>Parliament</w:t>
      </w:r>
      <w:r>
        <w:t>.</w:t>
      </w:r>
    </w:p>
    <w:p w14:paraId="00C62C7D" w14:textId="47DE6FA5" w:rsidR="00810CE7" w:rsidRPr="00E86A67" w:rsidRDefault="00810CE7" w:rsidP="00810CE7">
      <w:r w:rsidRPr="00E86A67">
        <w:t xml:space="preserve">The </w:t>
      </w:r>
      <w:r w:rsidR="007F4A2E">
        <w:t>g</w:t>
      </w:r>
      <w:r w:rsidR="005E0436">
        <w:t>rant agreement</w:t>
      </w:r>
      <w:r w:rsidRPr="00E86A67">
        <w:t xml:space="preserve"> </w:t>
      </w:r>
      <w:r>
        <w:t>may also</w:t>
      </w:r>
      <w:r w:rsidRPr="00E86A67">
        <w:t xml:space="preserve"> include any specific requirements about special categories of information collected, created or held under the </w:t>
      </w:r>
      <w:r w:rsidR="001B6C29">
        <w:t>g</w:t>
      </w:r>
      <w:r w:rsidR="005E0436">
        <w:t>rant agreement</w:t>
      </w:r>
      <w:r w:rsidR="00B16BD0">
        <w:t>.</w:t>
      </w:r>
      <w:bookmarkStart w:id="185" w:name="_GoBack"/>
      <w:bookmarkEnd w:id="185"/>
    </w:p>
    <w:p w14:paraId="4DA57141" w14:textId="77777777" w:rsidR="00810CE7" w:rsidRDefault="00810CE7" w:rsidP="00810CE7">
      <w:pPr>
        <w:pStyle w:val="Heading3"/>
      </w:pPr>
      <w:bookmarkStart w:id="186" w:name="_Toc535412696"/>
      <w:bookmarkStart w:id="187" w:name="_Toc4494533"/>
      <w:r>
        <w:t>Freedom of information</w:t>
      </w:r>
      <w:bookmarkEnd w:id="186"/>
      <w:bookmarkEnd w:id="187"/>
    </w:p>
    <w:p w14:paraId="5EF6AD25" w14:textId="68F99E25" w:rsidR="00810CE7" w:rsidRPr="00B72EE8" w:rsidRDefault="00810CE7" w:rsidP="00810CE7">
      <w:r w:rsidRPr="00B72EE8">
        <w:t xml:space="preserve">All documents </w:t>
      </w:r>
      <w:r>
        <w:t>that the</w:t>
      </w:r>
      <w:r w:rsidRPr="00B72EE8">
        <w:t xml:space="preserve"> </w:t>
      </w:r>
      <w:r w:rsidR="005E0436">
        <w:t>Australian Government</w:t>
      </w:r>
      <w:r>
        <w:t xml:space="preserve"> has</w:t>
      </w:r>
      <w:r w:rsidRPr="00781E9D">
        <w:t xml:space="preserve">, including those </w:t>
      </w:r>
      <w:r>
        <w:t xml:space="preserve">about this </w:t>
      </w:r>
      <w:r w:rsidR="007F4A2E">
        <w:t>g</w:t>
      </w:r>
      <w:r w:rsidR="005E0436">
        <w:t>rant</w:t>
      </w:r>
      <w:r>
        <w:t xml:space="preserve"> opportunity</w:t>
      </w:r>
      <w:r w:rsidRPr="00B72EE8">
        <w:t xml:space="preserve">, are subject to the </w:t>
      </w:r>
      <w:hyperlink r:id="rId47" w:history="1">
        <w:r w:rsidRPr="00443FC0">
          <w:rPr>
            <w:rStyle w:val="Hyperlink"/>
            <w:i/>
          </w:rPr>
          <w:t>Freedom of Informa</w:t>
        </w:r>
        <w:r w:rsidRPr="00443FC0">
          <w:rPr>
            <w:rStyle w:val="Hyperlink"/>
            <w:i/>
          </w:rPr>
          <w:t>t</w:t>
        </w:r>
        <w:r w:rsidRPr="00443FC0">
          <w:rPr>
            <w:rStyle w:val="Hyperlink"/>
            <w:i/>
          </w:rPr>
          <w:t>ion Act 1982</w:t>
        </w:r>
      </w:hyperlink>
      <w:r w:rsidRPr="00B72EE8">
        <w:t xml:space="preserve"> </w:t>
      </w:r>
      <w:r w:rsidRPr="0049044C">
        <w:t>(FOI Act)</w:t>
      </w:r>
      <w:r w:rsidRPr="00333BAC">
        <w:rPr>
          <w:i/>
        </w:rPr>
        <w:t>.</w:t>
      </w:r>
    </w:p>
    <w:p w14:paraId="385D4447" w14:textId="7BF85C81" w:rsidR="00810CE7" w:rsidRPr="00B72EE8" w:rsidRDefault="00810CE7" w:rsidP="00810CE7">
      <w:r w:rsidRPr="00B72EE8">
        <w:t>The purpose of the FOI Act give</w:t>
      </w:r>
      <w:r>
        <w:t>s</w:t>
      </w:r>
      <w:r w:rsidRPr="00B72EE8">
        <w:t xml:space="preserve"> </w:t>
      </w:r>
      <w:r>
        <w:t>people the ability to get</w:t>
      </w:r>
      <w:r w:rsidRPr="00B72EE8">
        <w:t xml:space="preserve"> info</w:t>
      </w:r>
      <w:r>
        <w:t xml:space="preserve">rmation held by the </w:t>
      </w:r>
      <w:r w:rsidR="005E0436">
        <w:t>Australian Government</w:t>
      </w:r>
      <w:r w:rsidRPr="00B72EE8">
        <w:t xml:space="preserve"> and its </w:t>
      </w:r>
      <w:r>
        <w:t>organisations</w:t>
      </w:r>
      <w:r w:rsidRPr="00B72EE8">
        <w:t xml:space="preserve">. Under the FOI Act, </w:t>
      </w:r>
      <w:r>
        <w:t>people can ask for</w:t>
      </w:r>
      <w:r w:rsidRPr="00B72EE8">
        <w:t xml:space="preserve"> documents the </w:t>
      </w:r>
      <w:r w:rsidR="005E0436">
        <w:t>Australian Government</w:t>
      </w:r>
      <w:r>
        <w:t xml:space="preserve">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w:t>
      </w:r>
      <w:proofErr w:type="gramStart"/>
      <w:r>
        <w:t>to</w:t>
      </w:r>
      <w:proofErr w:type="gramEnd"/>
      <w:r w:rsidRPr="00B72EE8">
        <w:t>.</w:t>
      </w:r>
    </w:p>
    <w:p w14:paraId="6D11177B" w14:textId="77777777" w:rsidR="00810CE7" w:rsidRPr="00B72EE8" w:rsidRDefault="00810CE7" w:rsidP="00810CE7">
      <w:r w:rsidRPr="00B72EE8">
        <w:t>All F</w:t>
      </w:r>
      <w:r>
        <w:t xml:space="preserve">reedom of Information </w:t>
      </w:r>
      <w:r w:rsidRPr="00B72EE8">
        <w:t xml:space="preserve">requests </w:t>
      </w:r>
      <w:proofErr w:type="gramStart"/>
      <w:r w:rsidRPr="00B72EE8">
        <w:t>must be referred</w:t>
      </w:r>
      <w:proofErr w:type="gramEnd"/>
      <w:r w:rsidRPr="00B72EE8">
        <w:t xml:space="preserve"> to the Freedom of Information Coordinator in writing.</w:t>
      </w:r>
    </w:p>
    <w:p w14:paraId="43BEB2A9" w14:textId="77777777" w:rsidR="00810CE7" w:rsidRPr="00B72EE8" w:rsidRDefault="00810CE7" w:rsidP="00810CE7">
      <w:pPr>
        <w:tabs>
          <w:tab w:val="left" w:pos="1418"/>
        </w:tabs>
        <w:spacing w:after="40"/>
        <w:ind w:left="1418" w:hanging="1418"/>
      </w:pPr>
      <w:r w:rsidRPr="00B72EE8">
        <w:t>By mail:</w:t>
      </w:r>
      <w:r w:rsidRPr="00B72EE8">
        <w:tab/>
        <w:t xml:space="preserve">Freedom of Information </w:t>
      </w:r>
      <w:r>
        <w:t>Team</w:t>
      </w:r>
    </w:p>
    <w:p w14:paraId="05D8C34E" w14:textId="77777777" w:rsidR="00810CE7" w:rsidRDefault="00810CE7" w:rsidP="00810CE7">
      <w:pPr>
        <w:tabs>
          <w:tab w:val="left" w:pos="1418"/>
        </w:tabs>
        <w:spacing w:after="40" w:line="240" w:lineRule="auto"/>
        <w:ind w:left="2836" w:hanging="1418"/>
      </w:pPr>
      <w:r>
        <w:t xml:space="preserve">Government and Executive Services Branch </w:t>
      </w:r>
    </w:p>
    <w:p w14:paraId="67C94CDE" w14:textId="77777777" w:rsidR="00810CE7" w:rsidRDefault="00810CE7" w:rsidP="00810CE7">
      <w:pPr>
        <w:tabs>
          <w:tab w:val="left" w:pos="1418"/>
        </w:tabs>
        <w:spacing w:after="40" w:line="240" w:lineRule="auto"/>
        <w:ind w:left="2836" w:hanging="1418"/>
      </w:pPr>
      <w:r>
        <w:t>Department of Social Services (DSS)</w:t>
      </w:r>
    </w:p>
    <w:p w14:paraId="3096D011" w14:textId="77777777" w:rsidR="00810CE7" w:rsidRDefault="00810CE7" w:rsidP="00810CE7">
      <w:pPr>
        <w:tabs>
          <w:tab w:val="left" w:pos="1418"/>
        </w:tabs>
        <w:spacing w:after="40" w:line="240" w:lineRule="auto"/>
        <w:ind w:left="2836" w:hanging="1418"/>
      </w:pPr>
      <w:r>
        <w:t>GPO Box 9820</w:t>
      </w:r>
    </w:p>
    <w:p w14:paraId="24B8F9D7" w14:textId="77777777" w:rsidR="00810CE7" w:rsidRPr="00516E21" w:rsidRDefault="00810CE7" w:rsidP="00810CE7">
      <w:pPr>
        <w:tabs>
          <w:tab w:val="left" w:pos="1418"/>
        </w:tabs>
        <w:spacing w:after="40" w:line="240" w:lineRule="auto"/>
        <w:ind w:left="2836" w:hanging="1418"/>
      </w:pPr>
      <w:r>
        <w:t>Canberra ACT 2601</w:t>
      </w:r>
    </w:p>
    <w:p w14:paraId="67556287" w14:textId="77777777" w:rsidR="00810CE7" w:rsidRPr="00122DEC" w:rsidRDefault="00810CE7" w:rsidP="00810CE7">
      <w:r w:rsidRPr="00122DEC">
        <w:t>By email:</w:t>
      </w:r>
      <w:r w:rsidRPr="00122DEC">
        <w:tab/>
      </w:r>
      <w:hyperlink r:id="rId48" w:history="1">
        <w:r w:rsidRPr="00C42A3F">
          <w:rPr>
            <w:rStyle w:val="Hyperlink"/>
          </w:rPr>
          <w:t>foi@dss.gov.au</w:t>
        </w:r>
      </w:hyperlink>
      <w:r>
        <w:t xml:space="preserve"> </w:t>
      </w:r>
    </w:p>
    <w:p w14:paraId="1E5CC544" w14:textId="77777777" w:rsidR="006F7FFC" w:rsidRDefault="006F7FFC">
      <w:pPr>
        <w:spacing w:before="0" w:after="0" w:line="240" w:lineRule="auto"/>
        <w:rPr>
          <w:rFonts w:cstheme="minorHAnsi"/>
          <w:bCs/>
          <w:iCs/>
          <w:sz w:val="32"/>
          <w:szCs w:val="32"/>
        </w:rPr>
      </w:pPr>
      <w:r>
        <w:br w:type="page"/>
      </w:r>
    </w:p>
    <w:p w14:paraId="1464C1F4" w14:textId="38E75962" w:rsidR="00D96D08" w:rsidRDefault="002D2607" w:rsidP="00A04B49">
      <w:pPr>
        <w:pStyle w:val="Heading2"/>
      </w:pPr>
      <w:bookmarkStart w:id="188" w:name="_Toc4494534"/>
      <w:r w:rsidRPr="002D2607">
        <w:lastRenderedPageBreak/>
        <w:t>Glossary</w:t>
      </w:r>
      <w:bookmarkEnd w:id="188"/>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C961A4" w14:paraId="008C75A7" w14:textId="77777777" w:rsidTr="004960E4">
        <w:trPr>
          <w:cantSplit/>
          <w:tblHeader/>
        </w:trPr>
        <w:tc>
          <w:tcPr>
            <w:tcW w:w="1843" w:type="pct"/>
            <w:shd w:val="clear" w:color="auto" w:fill="264F90"/>
          </w:tcPr>
          <w:p w14:paraId="30E6CABA" w14:textId="77777777" w:rsidR="002A7660" w:rsidRPr="00C961A4" w:rsidRDefault="002A7660" w:rsidP="00C961A4">
            <w:pPr>
              <w:pStyle w:val="TableHeadingNumbered"/>
              <w:spacing w:before="40" w:after="120"/>
              <w:rPr>
                <w:rFonts w:cs="Arial"/>
                <w:szCs w:val="20"/>
              </w:rPr>
            </w:pPr>
            <w:r w:rsidRPr="00C961A4">
              <w:rPr>
                <w:rFonts w:cs="Arial"/>
                <w:szCs w:val="20"/>
              </w:rPr>
              <w:t>Term</w:t>
            </w:r>
          </w:p>
        </w:tc>
        <w:tc>
          <w:tcPr>
            <w:tcW w:w="3157" w:type="pct"/>
            <w:shd w:val="clear" w:color="auto" w:fill="264F90"/>
          </w:tcPr>
          <w:p w14:paraId="20FC0D06" w14:textId="77777777" w:rsidR="002A7660" w:rsidRPr="00C961A4" w:rsidRDefault="002A7660" w:rsidP="00C961A4">
            <w:pPr>
              <w:pStyle w:val="TableHeadingNumbered"/>
              <w:spacing w:before="40" w:after="120"/>
              <w:rPr>
                <w:rFonts w:cs="Arial"/>
                <w:szCs w:val="20"/>
              </w:rPr>
            </w:pPr>
            <w:r w:rsidRPr="00C961A4">
              <w:rPr>
                <w:rFonts w:cs="Arial"/>
                <w:szCs w:val="20"/>
              </w:rPr>
              <w:t>Definition</w:t>
            </w:r>
          </w:p>
        </w:tc>
      </w:tr>
      <w:tr w:rsidR="00810CE7" w:rsidRPr="00C961A4" w14:paraId="1B0E1B4D" w14:textId="77777777" w:rsidTr="004960E4">
        <w:trPr>
          <w:cantSplit/>
        </w:trPr>
        <w:tc>
          <w:tcPr>
            <w:tcW w:w="1843" w:type="pct"/>
          </w:tcPr>
          <w:p w14:paraId="46CC7235" w14:textId="707BCD6F" w:rsidR="00810CE7" w:rsidRPr="00C961A4" w:rsidRDefault="00810CE7" w:rsidP="00C961A4">
            <w:pPr>
              <w:rPr>
                <w:rFonts w:cs="Arial"/>
              </w:rPr>
            </w:pPr>
            <w:r w:rsidRPr="00C961A4">
              <w:rPr>
                <w:rFonts w:cs="Arial"/>
              </w:rPr>
              <w:t>accountable authority</w:t>
            </w:r>
          </w:p>
        </w:tc>
        <w:tc>
          <w:tcPr>
            <w:tcW w:w="3157" w:type="pct"/>
          </w:tcPr>
          <w:p w14:paraId="2C462BE1" w14:textId="58850FFD" w:rsidR="00810CE7" w:rsidRPr="00C961A4" w:rsidRDefault="00810CE7" w:rsidP="00C961A4">
            <w:pPr>
              <w:rPr>
                <w:rFonts w:cs="Arial"/>
                <w:lang w:eastAsia="en-AU"/>
              </w:rPr>
            </w:pPr>
            <w:r w:rsidRPr="00C961A4">
              <w:rPr>
                <w:rFonts w:cs="Arial"/>
                <w:lang w:eastAsia="en-AU"/>
              </w:rPr>
              <w:t xml:space="preserve">see subsection 12(2) of the </w:t>
            </w:r>
            <w:hyperlink r:id="rId49" w:history="1">
              <w:r w:rsidRPr="00C961A4">
                <w:rPr>
                  <w:rStyle w:val="Hyperlink"/>
                  <w:rFonts w:cs="Arial"/>
                  <w:i/>
                </w:rPr>
                <w:t xml:space="preserve">Public </w:t>
              </w:r>
              <w:r w:rsidRPr="00C961A4">
                <w:rPr>
                  <w:rStyle w:val="Hyperlink"/>
                  <w:rFonts w:cs="Arial"/>
                  <w:i/>
                </w:rPr>
                <w:t>G</w:t>
              </w:r>
              <w:r w:rsidRPr="00C961A4">
                <w:rPr>
                  <w:rStyle w:val="Hyperlink"/>
                  <w:rFonts w:cs="Arial"/>
                  <w:i/>
                </w:rPr>
                <w:t>overnance, Performance and Accountability Act 2013</w:t>
              </w:r>
            </w:hyperlink>
          </w:p>
        </w:tc>
      </w:tr>
      <w:tr w:rsidR="00810CE7" w:rsidRPr="00C961A4" w14:paraId="7480B89D" w14:textId="77777777" w:rsidTr="004960E4">
        <w:trPr>
          <w:cantSplit/>
        </w:trPr>
        <w:tc>
          <w:tcPr>
            <w:tcW w:w="1843" w:type="pct"/>
          </w:tcPr>
          <w:p w14:paraId="0A477F71" w14:textId="77777777" w:rsidR="00810CE7" w:rsidRPr="00C961A4" w:rsidRDefault="00810CE7" w:rsidP="00C961A4">
            <w:pPr>
              <w:rPr>
                <w:rFonts w:cs="Arial"/>
              </w:rPr>
            </w:pPr>
            <w:r w:rsidRPr="00C961A4">
              <w:rPr>
                <w:rFonts w:cs="Arial"/>
              </w:rPr>
              <w:t>administering entity</w:t>
            </w:r>
          </w:p>
        </w:tc>
        <w:tc>
          <w:tcPr>
            <w:tcW w:w="3157" w:type="pct"/>
          </w:tcPr>
          <w:p w14:paraId="73F0B5F0" w14:textId="57D5650B" w:rsidR="00810CE7" w:rsidRPr="00C961A4" w:rsidRDefault="00810CE7" w:rsidP="001B6C29">
            <w:pPr>
              <w:rPr>
                <w:rFonts w:cs="Arial"/>
                <w:lang w:eastAsia="en-AU"/>
              </w:rPr>
            </w:pPr>
            <w:r w:rsidRPr="00C961A4">
              <w:rPr>
                <w:rFonts w:cs="Arial"/>
                <w:lang w:eastAsia="en-AU"/>
              </w:rPr>
              <w:t xml:space="preserve">when an entity that is not responsible for the policy, is responsible for the administration of part or all of the </w:t>
            </w:r>
            <w:r w:rsidR="001B6C29">
              <w:rPr>
                <w:rFonts w:cs="Arial"/>
                <w:lang w:eastAsia="en-AU"/>
              </w:rPr>
              <w:t>g</w:t>
            </w:r>
            <w:r w:rsidR="005E0436">
              <w:rPr>
                <w:rFonts w:cs="Arial"/>
                <w:lang w:eastAsia="en-AU"/>
              </w:rPr>
              <w:t>rant</w:t>
            </w:r>
            <w:r w:rsidRPr="00C961A4">
              <w:rPr>
                <w:rFonts w:cs="Arial"/>
                <w:lang w:eastAsia="en-AU"/>
              </w:rPr>
              <w:t xml:space="preserve"> administration processes</w:t>
            </w:r>
          </w:p>
        </w:tc>
      </w:tr>
      <w:tr w:rsidR="00810CE7" w:rsidRPr="00C961A4" w14:paraId="0CCD1358" w14:textId="77777777" w:rsidTr="004960E4">
        <w:trPr>
          <w:cantSplit/>
        </w:trPr>
        <w:tc>
          <w:tcPr>
            <w:tcW w:w="1843" w:type="pct"/>
          </w:tcPr>
          <w:p w14:paraId="4E9EFC04" w14:textId="768F54C9" w:rsidR="00810CE7" w:rsidRPr="00C961A4" w:rsidRDefault="00FF3D91" w:rsidP="00C961A4">
            <w:pPr>
              <w:rPr>
                <w:rFonts w:cs="Arial"/>
              </w:rPr>
            </w:pPr>
            <w:r w:rsidRPr="00C961A4">
              <w:rPr>
                <w:rFonts w:cs="Arial"/>
              </w:rPr>
              <w:t>ATDP</w:t>
            </w:r>
          </w:p>
        </w:tc>
        <w:tc>
          <w:tcPr>
            <w:tcW w:w="3157" w:type="pct"/>
          </w:tcPr>
          <w:p w14:paraId="4063FB98" w14:textId="77777777" w:rsidR="00FF3D91" w:rsidRPr="00C961A4" w:rsidRDefault="00FF3D91" w:rsidP="00C961A4">
            <w:pPr>
              <w:rPr>
                <w:rFonts w:cs="Arial"/>
                <w:lang w:eastAsia="en-AU"/>
              </w:rPr>
            </w:pPr>
            <w:r w:rsidRPr="00C961A4">
              <w:rPr>
                <w:rFonts w:cs="Arial"/>
              </w:rPr>
              <w:t>Advocacy Training and Development Program</w:t>
            </w:r>
            <w:r w:rsidRPr="00C961A4">
              <w:rPr>
                <w:rFonts w:cs="Arial"/>
                <w:lang w:eastAsia="en-AU"/>
              </w:rPr>
              <w:t xml:space="preserve">. </w:t>
            </w:r>
          </w:p>
          <w:p w14:paraId="4436FE78" w14:textId="66DF5856" w:rsidR="00810CE7" w:rsidRPr="00C961A4" w:rsidRDefault="00FF3D91" w:rsidP="00C961A4">
            <w:pPr>
              <w:rPr>
                <w:rFonts w:cs="Arial"/>
                <w:lang w:eastAsia="en-AU"/>
              </w:rPr>
            </w:pPr>
            <w:r w:rsidRPr="00C961A4">
              <w:rPr>
                <w:rFonts w:cs="Arial"/>
                <w:lang w:eastAsia="en-AU"/>
              </w:rPr>
              <w:t xml:space="preserve">It </w:t>
            </w:r>
            <w:r w:rsidR="00810CE7" w:rsidRPr="00C961A4">
              <w:rPr>
                <w:rFonts w:cs="Arial"/>
                <w:lang w:eastAsia="en-AU"/>
              </w:rPr>
              <w:t>provides training in Military Advocacy, for members of Ex-Service Organisations (ESO</w:t>
            </w:r>
            <w:r w:rsidRPr="00C961A4">
              <w:rPr>
                <w:rFonts w:cs="Arial"/>
                <w:lang w:eastAsia="en-AU"/>
              </w:rPr>
              <w:t>s</w:t>
            </w:r>
            <w:r w:rsidR="00810CE7" w:rsidRPr="00C961A4">
              <w:rPr>
                <w:rFonts w:cs="Arial"/>
                <w:lang w:eastAsia="en-AU"/>
              </w:rPr>
              <w:t>) which offer advocacy services to serving and ex-serving members of the armed forces and their dependants.</w:t>
            </w:r>
          </w:p>
        </w:tc>
      </w:tr>
      <w:tr w:rsidR="00810CE7" w:rsidRPr="00C961A4" w14:paraId="26D5E7A9" w14:textId="77777777" w:rsidTr="004960E4">
        <w:trPr>
          <w:cantSplit/>
        </w:trPr>
        <w:tc>
          <w:tcPr>
            <w:tcW w:w="1843" w:type="pct"/>
          </w:tcPr>
          <w:p w14:paraId="2EDCA4BE" w14:textId="77777777" w:rsidR="00810CE7" w:rsidRPr="00C961A4" w:rsidRDefault="00810CE7" w:rsidP="00C961A4">
            <w:pPr>
              <w:rPr>
                <w:rFonts w:cs="Arial"/>
              </w:rPr>
            </w:pPr>
            <w:r w:rsidRPr="00C961A4">
              <w:rPr>
                <w:rFonts w:cs="Arial"/>
              </w:rPr>
              <w:t>commencement date</w:t>
            </w:r>
          </w:p>
        </w:tc>
        <w:tc>
          <w:tcPr>
            <w:tcW w:w="3157" w:type="pct"/>
          </w:tcPr>
          <w:p w14:paraId="61A8E13E" w14:textId="403BA254" w:rsidR="00810CE7" w:rsidRPr="00C961A4" w:rsidRDefault="00810CE7" w:rsidP="001B6C29">
            <w:pPr>
              <w:rPr>
                <w:rFonts w:cs="Arial"/>
              </w:rPr>
            </w:pPr>
            <w:r w:rsidRPr="00C961A4">
              <w:rPr>
                <w:rFonts w:cs="Arial"/>
              </w:rPr>
              <w:t xml:space="preserve">the expected start date for the </w:t>
            </w:r>
            <w:r w:rsidR="001B6C29">
              <w:rPr>
                <w:rFonts w:cs="Arial"/>
              </w:rPr>
              <w:t>g</w:t>
            </w:r>
            <w:r w:rsidR="005E0436">
              <w:rPr>
                <w:rFonts w:cs="Arial"/>
              </w:rPr>
              <w:t>rant</w:t>
            </w:r>
            <w:r w:rsidRPr="00C961A4">
              <w:rPr>
                <w:rFonts w:cs="Arial"/>
              </w:rPr>
              <w:t xml:space="preserve"> activity </w:t>
            </w:r>
          </w:p>
        </w:tc>
      </w:tr>
      <w:tr w:rsidR="00810CE7" w:rsidRPr="00C961A4" w14:paraId="611C9B86" w14:textId="77777777" w:rsidTr="004960E4">
        <w:trPr>
          <w:cantSplit/>
        </w:trPr>
        <w:tc>
          <w:tcPr>
            <w:tcW w:w="1843" w:type="pct"/>
          </w:tcPr>
          <w:p w14:paraId="7724F397" w14:textId="77777777" w:rsidR="00810CE7" w:rsidRPr="00C961A4" w:rsidRDefault="00810CE7" w:rsidP="00C961A4">
            <w:pPr>
              <w:rPr>
                <w:rFonts w:cs="Arial"/>
              </w:rPr>
            </w:pPr>
            <w:r w:rsidRPr="00C961A4">
              <w:rPr>
                <w:rFonts w:cs="Arial"/>
              </w:rPr>
              <w:t>completion date</w:t>
            </w:r>
          </w:p>
        </w:tc>
        <w:tc>
          <w:tcPr>
            <w:tcW w:w="3157" w:type="pct"/>
          </w:tcPr>
          <w:p w14:paraId="5FA1E6B5" w14:textId="368CC578" w:rsidR="00810CE7" w:rsidRPr="00C961A4" w:rsidRDefault="00810CE7" w:rsidP="001B6C29">
            <w:pPr>
              <w:rPr>
                <w:rFonts w:cs="Arial"/>
              </w:rPr>
            </w:pPr>
            <w:r w:rsidRPr="00C961A4">
              <w:rPr>
                <w:rFonts w:cs="Arial"/>
              </w:rPr>
              <w:t xml:space="preserve">the expected date that the </w:t>
            </w:r>
            <w:r w:rsidR="001B6C29">
              <w:rPr>
                <w:rFonts w:cs="Arial"/>
              </w:rPr>
              <w:t>g</w:t>
            </w:r>
            <w:r w:rsidR="005E0436">
              <w:rPr>
                <w:rFonts w:cs="Arial"/>
              </w:rPr>
              <w:t>rant</w:t>
            </w:r>
            <w:r w:rsidRPr="00C961A4">
              <w:rPr>
                <w:rFonts w:cs="Arial"/>
              </w:rPr>
              <w:t xml:space="preserve"> activity must be completed and the </w:t>
            </w:r>
            <w:r w:rsidR="001B6C29">
              <w:rPr>
                <w:rFonts w:cs="Arial"/>
              </w:rPr>
              <w:t>g</w:t>
            </w:r>
            <w:r w:rsidR="005E0436">
              <w:rPr>
                <w:rFonts w:cs="Arial"/>
              </w:rPr>
              <w:t>rant</w:t>
            </w:r>
            <w:r w:rsidRPr="00C961A4">
              <w:rPr>
                <w:rFonts w:cs="Arial"/>
              </w:rPr>
              <w:t xml:space="preserve"> spent by </w:t>
            </w:r>
          </w:p>
        </w:tc>
      </w:tr>
      <w:tr w:rsidR="00810CE7" w:rsidRPr="00C961A4" w14:paraId="6842FD1A" w14:textId="77777777" w:rsidTr="004960E4">
        <w:trPr>
          <w:cantSplit/>
        </w:trPr>
        <w:tc>
          <w:tcPr>
            <w:tcW w:w="1843" w:type="pct"/>
          </w:tcPr>
          <w:p w14:paraId="75B60438" w14:textId="258ACB7A" w:rsidR="00810CE7" w:rsidRPr="00C961A4" w:rsidRDefault="00810CE7" w:rsidP="00C961A4">
            <w:pPr>
              <w:rPr>
                <w:rFonts w:cs="Arial"/>
              </w:rPr>
            </w:pPr>
            <w:r w:rsidRPr="00C961A4">
              <w:rPr>
                <w:rFonts w:cs="Arial"/>
              </w:rPr>
              <w:t>Commonwealth entity</w:t>
            </w:r>
          </w:p>
        </w:tc>
        <w:tc>
          <w:tcPr>
            <w:tcW w:w="3157" w:type="pct"/>
          </w:tcPr>
          <w:p w14:paraId="62CCDCE4" w14:textId="58ACCFA0" w:rsidR="00810CE7" w:rsidRPr="00C961A4" w:rsidRDefault="00810CE7" w:rsidP="00C961A4">
            <w:pPr>
              <w:rPr>
                <w:rFonts w:cs="Arial"/>
              </w:rPr>
            </w:pPr>
            <w:proofErr w:type="gramStart"/>
            <w:r w:rsidRPr="00C961A4">
              <w:rPr>
                <w:rFonts w:cs="Arial"/>
                <w:lang w:eastAsia="en-AU"/>
              </w:rPr>
              <w:t>a</w:t>
            </w:r>
            <w:proofErr w:type="gramEnd"/>
            <w:r w:rsidRPr="00C961A4">
              <w:rPr>
                <w:rFonts w:cs="Arial"/>
                <w:lang w:eastAsia="en-AU"/>
              </w:rPr>
              <w:t xml:space="preserve"> Department of State, or a Parliamentary Department, or a listed entity or a body corporate established by a law of the Commonwealth. See subsections 10(1) and (2) of the PGPA Act</w:t>
            </w:r>
          </w:p>
        </w:tc>
      </w:tr>
      <w:tr w:rsidR="00810CE7" w:rsidRPr="00C961A4" w14:paraId="04D2798D" w14:textId="77777777" w:rsidTr="004960E4">
        <w:trPr>
          <w:cantSplit/>
        </w:trPr>
        <w:tc>
          <w:tcPr>
            <w:tcW w:w="1843" w:type="pct"/>
          </w:tcPr>
          <w:p w14:paraId="6AE46DBE" w14:textId="6CE42528" w:rsidR="00810CE7" w:rsidRPr="00C961A4" w:rsidRDefault="004D67F0" w:rsidP="00C961A4">
            <w:pPr>
              <w:rPr>
                <w:rFonts w:cs="Arial"/>
              </w:rPr>
            </w:pPr>
            <w:hyperlink r:id="rId50" w:history="1">
              <w:r w:rsidR="00810CE7" w:rsidRPr="00C961A4">
                <w:rPr>
                  <w:rStyle w:val="Hyperlink"/>
                  <w:rFonts w:cs="Arial"/>
                  <w:i/>
                </w:rPr>
                <w:t xml:space="preserve">Commonwealth </w:t>
              </w:r>
              <w:r w:rsidR="005E0436">
                <w:rPr>
                  <w:rStyle w:val="Hyperlink"/>
                  <w:rFonts w:cs="Arial"/>
                  <w:i/>
                </w:rPr>
                <w:t>G</w:t>
              </w:r>
              <w:r w:rsidR="005E0436">
                <w:rPr>
                  <w:rStyle w:val="Hyperlink"/>
                  <w:rFonts w:cs="Arial"/>
                  <w:i/>
                </w:rPr>
                <w:t>r</w:t>
              </w:r>
              <w:r w:rsidR="005E0436">
                <w:rPr>
                  <w:rStyle w:val="Hyperlink"/>
                  <w:rFonts w:cs="Arial"/>
                  <w:i/>
                </w:rPr>
                <w:t>ant</w:t>
              </w:r>
              <w:r w:rsidR="00810CE7" w:rsidRPr="00C961A4">
                <w:rPr>
                  <w:rStyle w:val="Hyperlink"/>
                  <w:rFonts w:cs="Arial"/>
                  <w:i/>
                </w:rPr>
                <w:t>s Rules and Guidelines (CGRGs)</w:t>
              </w:r>
            </w:hyperlink>
            <w:r w:rsidR="00810CE7" w:rsidRPr="00C961A4">
              <w:rPr>
                <w:rStyle w:val="Hyperlink"/>
                <w:rFonts w:cs="Arial"/>
                <w:i/>
              </w:rPr>
              <w:t xml:space="preserve"> </w:t>
            </w:r>
          </w:p>
        </w:tc>
        <w:tc>
          <w:tcPr>
            <w:tcW w:w="3157" w:type="pct"/>
          </w:tcPr>
          <w:p w14:paraId="58530ACF" w14:textId="5120F102" w:rsidR="00810CE7" w:rsidRPr="00C961A4" w:rsidRDefault="00810CE7" w:rsidP="001B6C29">
            <w:pPr>
              <w:rPr>
                <w:rFonts w:cs="Arial"/>
                <w:lang w:eastAsia="en-AU"/>
              </w:rPr>
            </w:pPr>
            <w:proofErr w:type="gramStart"/>
            <w:r w:rsidRPr="00C961A4">
              <w:rPr>
                <w:rFonts w:cs="Arial"/>
                <w:lang w:eastAsia="en-AU"/>
              </w:rPr>
              <w:t>establish</w:t>
            </w:r>
            <w:proofErr w:type="gramEnd"/>
            <w:r w:rsidRPr="00C961A4">
              <w:rPr>
                <w:rFonts w:cs="Arial"/>
                <w:lang w:eastAsia="en-AU"/>
              </w:rPr>
              <w:t xml:space="preserve"> the overarching Commonwealth </w:t>
            </w:r>
            <w:r w:rsidR="001B6C29">
              <w:rPr>
                <w:rFonts w:cs="Arial"/>
                <w:lang w:eastAsia="en-AU"/>
              </w:rPr>
              <w:t>g</w:t>
            </w:r>
            <w:r w:rsidR="005E0436">
              <w:rPr>
                <w:rFonts w:cs="Arial"/>
                <w:lang w:eastAsia="en-AU"/>
              </w:rPr>
              <w:t>rant</w:t>
            </w:r>
            <w:r w:rsidRPr="00C961A4">
              <w:rPr>
                <w:rFonts w:cs="Arial"/>
                <w:lang w:eastAsia="en-AU"/>
              </w:rPr>
              <w:t xml:space="preserve">s policy framework and articulate the expectations for all non-corporate Commonwealth entities in relation to </w:t>
            </w:r>
            <w:r w:rsidR="001B6C29">
              <w:rPr>
                <w:rFonts w:cs="Arial"/>
                <w:lang w:eastAsia="en-AU"/>
              </w:rPr>
              <w:t>g</w:t>
            </w:r>
            <w:r w:rsidR="005E0436">
              <w:rPr>
                <w:rFonts w:cs="Arial"/>
                <w:lang w:eastAsia="en-AU"/>
              </w:rPr>
              <w:t>rant</w:t>
            </w:r>
            <w:r w:rsidRPr="00C961A4">
              <w:rPr>
                <w:rFonts w:cs="Arial"/>
                <w:lang w:eastAsia="en-AU"/>
              </w:rPr>
              <w:t xml:space="preserve">s administration. Under this overarching framework, non-corporate Commonwealth entities undertake </w:t>
            </w:r>
            <w:r w:rsidR="001B6C29">
              <w:rPr>
                <w:rFonts w:cs="Arial"/>
                <w:lang w:eastAsia="en-AU"/>
              </w:rPr>
              <w:t>g</w:t>
            </w:r>
            <w:r w:rsidR="005E0436">
              <w:rPr>
                <w:rFonts w:cs="Arial"/>
                <w:lang w:eastAsia="en-AU"/>
              </w:rPr>
              <w:t>rant</w:t>
            </w:r>
            <w:r w:rsidRPr="00C961A4">
              <w:rPr>
                <w:rFonts w:cs="Arial"/>
                <w:lang w:eastAsia="en-AU"/>
              </w:rPr>
              <w:t xml:space="preserve">s administration based on the mandatory requirements and key principles of </w:t>
            </w:r>
            <w:r w:rsidR="001B6C29">
              <w:rPr>
                <w:rFonts w:cs="Arial"/>
                <w:lang w:eastAsia="en-AU"/>
              </w:rPr>
              <w:t>g</w:t>
            </w:r>
            <w:r w:rsidR="005E0436">
              <w:rPr>
                <w:rFonts w:cs="Arial"/>
                <w:lang w:eastAsia="en-AU"/>
              </w:rPr>
              <w:t>rant</w:t>
            </w:r>
            <w:r w:rsidRPr="00C961A4">
              <w:rPr>
                <w:rFonts w:cs="Arial"/>
                <w:lang w:eastAsia="en-AU"/>
              </w:rPr>
              <w:t>s administration. </w:t>
            </w:r>
          </w:p>
        </w:tc>
      </w:tr>
      <w:tr w:rsidR="00810CE7" w:rsidRPr="00C961A4" w14:paraId="553DF781" w14:textId="77777777" w:rsidTr="004960E4">
        <w:trPr>
          <w:cantSplit/>
        </w:trPr>
        <w:tc>
          <w:tcPr>
            <w:tcW w:w="1843" w:type="pct"/>
          </w:tcPr>
          <w:p w14:paraId="2187417E" w14:textId="77777777" w:rsidR="00810CE7" w:rsidRPr="00C961A4" w:rsidRDefault="00810CE7" w:rsidP="00C961A4">
            <w:pPr>
              <w:rPr>
                <w:rFonts w:cs="Arial"/>
              </w:rPr>
            </w:pPr>
            <w:r w:rsidRPr="00C961A4">
              <w:rPr>
                <w:rFonts w:cs="Arial"/>
              </w:rPr>
              <w:t>co-sponsoring entity</w:t>
            </w:r>
          </w:p>
        </w:tc>
        <w:tc>
          <w:tcPr>
            <w:tcW w:w="3157" w:type="pct"/>
          </w:tcPr>
          <w:p w14:paraId="5CE84222" w14:textId="77777777" w:rsidR="00810CE7" w:rsidRPr="00C961A4" w:rsidRDefault="00810CE7" w:rsidP="00C961A4">
            <w:pPr>
              <w:rPr>
                <w:rFonts w:cs="Arial"/>
                <w:lang w:eastAsia="en-AU"/>
              </w:rPr>
            </w:pPr>
            <w:r w:rsidRPr="00C961A4">
              <w:rPr>
                <w:rFonts w:cs="Arial"/>
                <w:lang w:eastAsia="en-AU"/>
              </w:rPr>
              <w:t>when two or more entities are responsible for the policy and the appropriation for outcomes associated with it</w:t>
            </w:r>
          </w:p>
        </w:tc>
      </w:tr>
      <w:tr w:rsidR="00810CE7" w:rsidRPr="00C961A4" w14:paraId="4B4F6F2D" w14:textId="77777777" w:rsidTr="004960E4">
        <w:trPr>
          <w:cantSplit/>
        </w:trPr>
        <w:tc>
          <w:tcPr>
            <w:tcW w:w="1843" w:type="pct"/>
          </w:tcPr>
          <w:p w14:paraId="454CF1F2" w14:textId="77777777" w:rsidR="00810CE7" w:rsidRPr="00C961A4" w:rsidRDefault="00810CE7" w:rsidP="00C961A4">
            <w:pPr>
              <w:rPr>
                <w:rFonts w:cs="Arial"/>
              </w:rPr>
            </w:pPr>
            <w:r w:rsidRPr="00C961A4">
              <w:rPr>
                <w:rFonts w:cs="Arial"/>
              </w:rPr>
              <w:t>date of effect</w:t>
            </w:r>
          </w:p>
        </w:tc>
        <w:tc>
          <w:tcPr>
            <w:tcW w:w="3157" w:type="pct"/>
          </w:tcPr>
          <w:p w14:paraId="33EAA1D6" w14:textId="0BD03ACF" w:rsidR="00810CE7" w:rsidRPr="00C961A4" w:rsidRDefault="00810CE7" w:rsidP="001B6C29">
            <w:pPr>
              <w:rPr>
                <w:rFonts w:cs="Arial"/>
                <w:i/>
              </w:rPr>
            </w:pPr>
            <w:proofErr w:type="gramStart"/>
            <w:r w:rsidRPr="00C961A4">
              <w:rPr>
                <w:rFonts w:cs="Arial"/>
                <w:lang w:eastAsia="en-AU"/>
              </w:rPr>
              <w:t>can</w:t>
            </w:r>
            <w:proofErr w:type="gramEnd"/>
            <w:r w:rsidRPr="00C961A4">
              <w:rPr>
                <w:rFonts w:cs="Arial"/>
                <w:lang w:eastAsia="en-AU"/>
              </w:rPr>
              <w:t xml:space="preserve"> be the date on which a </w:t>
            </w:r>
            <w:r w:rsidR="001B6C29">
              <w:rPr>
                <w:rFonts w:cs="Arial"/>
                <w:lang w:eastAsia="en-AU"/>
              </w:rPr>
              <w:t>g</w:t>
            </w:r>
            <w:r w:rsidR="005E0436">
              <w:rPr>
                <w:rFonts w:cs="Arial"/>
                <w:lang w:eastAsia="en-AU"/>
              </w:rPr>
              <w:t>rant agreement</w:t>
            </w:r>
            <w:r w:rsidRPr="00C961A4">
              <w:rPr>
                <w:rFonts w:cs="Arial"/>
                <w:lang w:eastAsia="en-AU"/>
              </w:rPr>
              <w:t xml:space="preserve"> is signed or a specified starting date. Where there is no </w:t>
            </w:r>
            <w:r w:rsidR="001B6C29">
              <w:rPr>
                <w:rFonts w:cs="Arial"/>
                <w:lang w:eastAsia="en-AU"/>
              </w:rPr>
              <w:t>g</w:t>
            </w:r>
            <w:r w:rsidR="005E0436">
              <w:rPr>
                <w:rFonts w:cs="Arial"/>
                <w:lang w:eastAsia="en-AU"/>
              </w:rPr>
              <w:t>rant agreement</w:t>
            </w:r>
            <w:r w:rsidRPr="00C961A4">
              <w:rPr>
                <w:rFonts w:cs="Arial"/>
                <w:lang w:eastAsia="en-AU"/>
              </w:rPr>
              <w:t xml:space="preserve">, entities must publish information on individual </w:t>
            </w:r>
            <w:r w:rsidR="001B6C29">
              <w:rPr>
                <w:rFonts w:cs="Arial"/>
                <w:lang w:eastAsia="en-AU"/>
              </w:rPr>
              <w:t>g</w:t>
            </w:r>
            <w:r w:rsidR="005E0436">
              <w:rPr>
                <w:rFonts w:cs="Arial"/>
                <w:lang w:eastAsia="en-AU"/>
              </w:rPr>
              <w:t>rant</w:t>
            </w:r>
            <w:r w:rsidRPr="00C961A4">
              <w:rPr>
                <w:rFonts w:cs="Arial"/>
                <w:lang w:eastAsia="en-AU"/>
              </w:rPr>
              <w:t xml:space="preserve">s as soon as practicable. </w:t>
            </w:r>
          </w:p>
        </w:tc>
      </w:tr>
      <w:tr w:rsidR="00810CE7" w:rsidRPr="00C961A4" w14:paraId="2979405B" w14:textId="77777777" w:rsidTr="004960E4">
        <w:trPr>
          <w:cantSplit/>
        </w:trPr>
        <w:tc>
          <w:tcPr>
            <w:tcW w:w="1843" w:type="pct"/>
          </w:tcPr>
          <w:p w14:paraId="4168E26C" w14:textId="77777777" w:rsidR="00810CE7" w:rsidRPr="00C961A4" w:rsidRDefault="00810CE7" w:rsidP="00C961A4">
            <w:pPr>
              <w:rPr>
                <w:rFonts w:cs="Arial"/>
              </w:rPr>
            </w:pPr>
            <w:r w:rsidRPr="00C961A4">
              <w:rPr>
                <w:rFonts w:cs="Arial"/>
              </w:rPr>
              <w:t>decision maker</w:t>
            </w:r>
          </w:p>
        </w:tc>
        <w:tc>
          <w:tcPr>
            <w:tcW w:w="3157" w:type="pct"/>
          </w:tcPr>
          <w:p w14:paraId="6FC3113D" w14:textId="1FD0D9E3" w:rsidR="00810CE7" w:rsidRPr="00C961A4" w:rsidRDefault="00810CE7" w:rsidP="001B6C29">
            <w:pPr>
              <w:rPr>
                <w:rFonts w:cs="Arial"/>
              </w:rPr>
            </w:pPr>
            <w:r w:rsidRPr="00C961A4">
              <w:rPr>
                <w:rFonts w:cs="Arial"/>
                <w:lang w:eastAsia="en-AU"/>
              </w:rPr>
              <w:t xml:space="preserve">the person who makes a decision to award a </w:t>
            </w:r>
            <w:r w:rsidR="001B6C29">
              <w:rPr>
                <w:rFonts w:cs="Arial"/>
                <w:lang w:eastAsia="en-AU"/>
              </w:rPr>
              <w:t>g</w:t>
            </w:r>
            <w:r w:rsidR="005E0436">
              <w:rPr>
                <w:rFonts w:cs="Arial"/>
                <w:lang w:eastAsia="en-AU"/>
              </w:rPr>
              <w:t>rant</w:t>
            </w:r>
          </w:p>
        </w:tc>
      </w:tr>
      <w:tr w:rsidR="00810CE7" w:rsidRPr="00C961A4" w14:paraId="6C185C63" w14:textId="77777777" w:rsidTr="004960E4">
        <w:trPr>
          <w:cantSplit/>
        </w:trPr>
        <w:tc>
          <w:tcPr>
            <w:tcW w:w="1843" w:type="pct"/>
          </w:tcPr>
          <w:p w14:paraId="2BA6ABD1" w14:textId="77777777" w:rsidR="00810CE7" w:rsidRPr="00C961A4" w:rsidRDefault="00810CE7" w:rsidP="00C961A4">
            <w:pPr>
              <w:rPr>
                <w:rFonts w:cs="Arial"/>
              </w:rPr>
            </w:pPr>
            <w:r w:rsidRPr="00C961A4">
              <w:rPr>
                <w:rFonts w:cs="Arial"/>
              </w:rPr>
              <w:t>eligibility criteria</w:t>
            </w:r>
          </w:p>
        </w:tc>
        <w:tc>
          <w:tcPr>
            <w:tcW w:w="3157" w:type="pct"/>
          </w:tcPr>
          <w:p w14:paraId="341A32B7" w14:textId="493A3F2B" w:rsidR="00810CE7" w:rsidRPr="00C961A4" w:rsidRDefault="00810CE7" w:rsidP="001B6C29">
            <w:pPr>
              <w:rPr>
                <w:rFonts w:cs="Arial"/>
                <w:bCs/>
              </w:rPr>
            </w:pPr>
            <w:proofErr w:type="gramStart"/>
            <w:r w:rsidRPr="00C961A4">
              <w:rPr>
                <w:rFonts w:cs="Arial"/>
                <w:lang w:eastAsia="en-AU"/>
              </w:rPr>
              <w:t>refer</w:t>
            </w:r>
            <w:proofErr w:type="gramEnd"/>
            <w:r w:rsidRPr="00C961A4">
              <w:rPr>
                <w:rFonts w:cs="Arial"/>
                <w:lang w:eastAsia="en-AU"/>
              </w:rPr>
              <w:t xml:space="preserve"> to the mandatory criteria which must be met to qualify for a </w:t>
            </w:r>
            <w:r w:rsidR="001B6C29">
              <w:rPr>
                <w:rFonts w:cs="Arial"/>
                <w:lang w:eastAsia="en-AU"/>
              </w:rPr>
              <w:t>g</w:t>
            </w:r>
            <w:r w:rsidR="005E0436">
              <w:rPr>
                <w:rFonts w:cs="Arial"/>
                <w:lang w:eastAsia="en-AU"/>
              </w:rPr>
              <w:t>rant</w:t>
            </w:r>
            <w:r w:rsidRPr="00C961A4">
              <w:rPr>
                <w:rFonts w:cs="Arial"/>
                <w:lang w:eastAsia="en-AU"/>
              </w:rPr>
              <w:t>. Assessment criteria may apply in addition to eligibility criteria.</w:t>
            </w:r>
          </w:p>
        </w:tc>
      </w:tr>
      <w:tr w:rsidR="00810CE7" w:rsidRPr="00C961A4" w14:paraId="38CB7E54" w14:textId="77777777" w:rsidTr="004960E4">
        <w:trPr>
          <w:cantSplit/>
        </w:trPr>
        <w:tc>
          <w:tcPr>
            <w:tcW w:w="1843" w:type="pct"/>
          </w:tcPr>
          <w:p w14:paraId="4F092541" w14:textId="0B604D0F" w:rsidR="00810CE7" w:rsidRPr="00C961A4" w:rsidRDefault="00810CE7" w:rsidP="00C961A4">
            <w:pPr>
              <w:rPr>
                <w:rFonts w:cs="Arial"/>
              </w:rPr>
            </w:pPr>
            <w:r w:rsidRPr="00C961A4">
              <w:rPr>
                <w:rFonts w:cs="Arial"/>
              </w:rPr>
              <w:t>ESO</w:t>
            </w:r>
          </w:p>
        </w:tc>
        <w:tc>
          <w:tcPr>
            <w:tcW w:w="3157" w:type="pct"/>
          </w:tcPr>
          <w:p w14:paraId="2CE7198A" w14:textId="0878F645" w:rsidR="00810CE7" w:rsidRPr="00C961A4" w:rsidRDefault="00810CE7" w:rsidP="00C961A4">
            <w:pPr>
              <w:rPr>
                <w:rFonts w:cs="Arial"/>
                <w:lang w:eastAsia="en-AU"/>
              </w:rPr>
            </w:pPr>
            <w:r w:rsidRPr="00C961A4">
              <w:rPr>
                <w:rFonts w:cs="Arial"/>
              </w:rPr>
              <w:t xml:space="preserve">Ex-Service Organisation – a volunteer organisation established to support serving and ex-serving members of the defence forces and their dependents. </w:t>
            </w:r>
          </w:p>
        </w:tc>
      </w:tr>
      <w:tr w:rsidR="00810CE7" w:rsidRPr="00C961A4" w14:paraId="7059C0D1" w14:textId="77777777" w:rsidTr="004960E4">
        <w:trPr>
          <w:cantSplit/>
        </w:trPr>
        <w:tc>
          <w:tcPr>
            <w:tcW w:w="1843" w:type="pct"/>
          </w:tcPr>
          <w:p w14:paraId="0DB426F5" w14:textId="238C62ED" w:rsidR="00810CE7" w:rsidRPr="00C961A4" w:rsidRDefault="00810CE7" w:rsidP="00C961A4">
            <w:pPr>
              <w:rPr>
                <w:rFonts w:cs="Arial"/>
              </w:rPr>
            </w:pPr>
            <w:r w:rsidRPr="00C961A4">
              <w:rPr>
                <w:rFonts w:cs="Arial"/>
              </w:rPr>
              <w:t>ESO Practitioner</w:t>
            </w:r>
          </w:p>
        </w:tc>
        <w:tc>
          <w:tcPr>
            <w:tcW w:w="3157" w:type="pct"/>
          </w:tcPr>
          <w:p w14:paraId="5347461E" w14:textId="5BBBD7DE" w:rsidR="00810CE7" w:rsidRPr="00C961A4" w:rsidRDefault="00810CE7" w:rsidP="00C961A4">
            <w:pPr>
              <w:rPr>
                <w:rFonts w:cs="Arial"/>
                <w:lang w:eastAsia="en-AU"/>
              </w:rPr>
            </w:pPr>
            <w:r w:rsidRPr="00C961A4">
              <w:rPr>
                <w:rFonts w:cs="Arial"/>
              </w:rPr>
              <w:t>Refers to both Military Compensation and Welfare Advocates.</w:t>
            </w:r>
          </w:p>
        </w:tc>
      </w:tr>
      <w:tr w:rsidR="00DD282A" w:rsidRPr="00C961A4" w14:paraId="605343A5" w14:textId="77777777" w:rsidTr="004960E4">
        <w:trPr>
          <w:cantSplit/>
        </w:trPr>
        <w:tc>
          <w:tcPr>
            <w:tcW w:w="1843" w:type="pct"/>
          </w:tcPr>
          <w:p w14:paraId="3EAA45E5" w14:textId="4A12DBC8" w:rsidR="00DD282A" w:rsidRPr="00DD282A" w:rsidRDefault="00DD282A" w:rsidP="00DD282A">
            <w:pPr>
              <w:rPr>
                <w:rFonts w:cs="Arial"/>
              </w:rPr>
            </w:pPr>
            <w:r w:rsidRPr="00DD282A">
              <w:lastRenderedPageBreak/>
              <w:t>ESORT</w:t>
            </w:r>
          </w:p>
        </w:tc>
        <w:tc>
          <w:tcPr>
            <w:tcW w:w="3157" w:type="pct"/>
          </w:tcPr>
          <w:p w14:paraId="25484386" w14:textId="50866EE8" w:rsidR="00DD282A" w:rsidRPr="00DD282A" w:rsidRDefault="00DD282A" w:rsidP="00DD282A">
            <w:pPr>
              <w:rPr>
                <w:rFonts w:cs="Arial"/>
              </w:rPr>
            </w:pPr>
            <w:r w:rsidRPr="00DD282A">
              <w:rPr>
                <w:rFonts w:cstheme="minorHAnsi"/>
              </w:rPr>
              <w:t xml:space="preserve">Ex-Service Organisation Round Table - This forum comprises senior representatives of the Repatriation Commission, Military Rehabilitation and Compensation Commission and ESOs. The forum is intended to enhance the capacity of the Commissions to address issues of strategic importance to the </w:t>
            </w:r>
            <w:proofErr w:type="gramStart"/>
            <w:r w:rsidRPr="00DD282A">
              <w:rPr>
                <w:rFonts w:cstheme="minorHAnsi"/>
              </w:rPr>
              <w:t>ex-service and defence communities</w:t>
            </w:r>
            <w:proofErr w:type="gramEnd"/>
            <w:r w:rsidRPr="00DD282A">
              <w:rPr>
                <w:rFonts w:cstheme="minorHAnsi"/>
              </w:rPr>
              <w:t xml:space="preserve"> and assist in setting strategic directions for the medium to long term.</w:t>
            </w:r>
          </w:p>
        </w:tc>
      </w:tr>
      <w:tr w:rsidR="00DD282A" w:rsidRPr="00C961A4" w14:paraId="0476266A" w14:textId="77777777" w:rsidTr="004960E4">
        <w:trPr>
          <w:cantSplit/>
        </w:trPr>
        <w:tc>
          <w:tcPr>
            <w:tcW w:w="1843" w:type="pct"/>
          </w:tcPr>
          <w:p w14:paraId="15F1DBF5" w14:textId="77777777" w:rsidR="00DD282A" w:rsidRPr="00C961A4" w:rsidRDefault="00DD282A" w:rsidP="00DD282A">
            <w:pPr>
              <w:rPr>
                <w:rFonts w:cs="Arial"/>
                <w:lang w:eastAsia="en-AU"/>
              </w:rPr>
            </w:pPr>
            <w:r w:rsidRPr="00C961A4">
              <w:rPr>
                <w:rFonts w:cs="Arial"/>
                <w:lang w:eastAsia="en-AU"/>
              </w:rPr>
              <w:t xml:space="preserve">Funding Arrangement Manager </w:t>
            </w:r>
          </w:p>
        </w:tc>
        <w:tc>
          <w:tcPr>
            <w:tcW w:w="3157" w:type="pct"/>
          </w:tcPr>
          <w:p w14:paraId="7A9014AD" w14:textId="7CD5D4AE" w:rsidR="00DD282A" w:rsidRPr="00C961A4" w:rsidRDefault="00DD282A" w:rsidP="001B6C29">
            <w:pPr>
              <w:suppressAutoHyphens/>
              <w:rPr>
                <w:rFonts w:cs="Arial"/>
              </w:rPr>
            </w:pPr>
            <w:proofErr w:type="gramStart"/>
            <w:r w:rsidRPr="00C961A4">
              <w:rPr>
                <w:rFonts w:cs="Arial"/>
              </w:rPr>
              <w:t>is</w:t>
            </w:r>
            <w:proofErr w:type="gramEnd"/>
            <w:r w:rsidRPr="00C961A4">
              <w:rPr>
                <w:rFonts w:cs="Arial"/>
              </w:rPr>
              <w:t xml:space="preserve"> the officer responsible for the ongoing management of the </w:t>
            </w:r>
            <w:r w:rsidR="001B6C29">
              <w:rPr>
                <w:rFonts w:cs="Arial"/>
              </w:rPr>
              <w:t>g</w:t>
            </w:r>
            <w:r w:rsidR="005E0436">
              <w:rPr>
                <w:rFonts w:cs="Arial"/>
              </w:rPr>
              <w:t>rant</w:t>
            </w:r>
            <w:r w:rsidRPr="00C961A4">
              <w:rPr>
                <w:rFonts w:cs="Arial"/>
              </w:rPr>
              <w:t xml:space="preserve">ee and their compliance with the </w:t>
            </w:r>
            <w:r w:rsidR="001B6C29">
              <w:rPr>
                <w:rFonts w:cs="Arial"/>
              </w:rPr>
              <w:t>g</w:t>
            </w:r>
            <w:r w:rsidR="005E0436">
              <w:rPr>
                <w:rFonts w:cs="Arial"/>
              </w:rPr>
              <w:t>rant agreement</w:t>
            </w:r>
            <w:r w:rsidRPr="00C961A4">
              <w:rPr>
                <w:rFonts w:cs="Arial"/>
              </w:rPr>
              <w:t>.</w:t>
            </w:r>
          </w:p>
        </w:tc>
      </w:tr>
      <w:tr w:rsidR="00DD282A" w:rsidRPr="00C961A4" w14:paraId="4C8AA4B2" w14:textId="77777777" w:rsidTr="004960E4">
        <w:trPr>
          <w:cantSplit/>
        </w:trPr>
        <w:tc>
          <w:tcPr>
            <w:tcW w:w="1843" w:type="pct"/>
          </w:tcPr>
          <w:p w14:paraId="43AC63D5" w14:textId="1E7B6225" w:rsidR="00DD282A" w:rsidRPr="00C961A4" w:rsidRDefault="001B6C29" w:rsidP="00DD282A">
            <w:pPr>
              <w:rPr>
                <w:rFonts w:cs="Arial"/>
              </w:rPr>
            </w:pPr>
            <w:r>
              <w:rPr>
                <w:rFonts w:cs="Arial"/>
                <w:lang w:eastAsia="en-AU"/>
              </w:rPr>
              <w:t>g</w:t>
            </w:r>
            <w:r w:rsidR="005E0436">
              <w:rPr>
                <w:rFonts w:cs="Arial"/>
                <w:lang w:eastAsia="en-AU"/>
              </w:rPr>
              <w:t>rant</w:t>
            </w:r>
            <w:r w:rsidR="00DD282A" w:rsidRPr="00C961A4">
              <w:rPr>
                <w:rFonts w:cs="Arial"/>
                <w:lang w:eastAsia="en-AU"/>
              </w:rPr>
              <w:t xml:space="preserve"> </w:t>
            </w:r>
          </w:p>
        </w:tc>
        <w:tc>
          <w:tcPr>
            <w:tcW w:w="3157" w:type="pct"/>
          </w:tcPr>
          <w:p w14:paraId="477ECC7A" w14:textId="276FF1D7" w:rsidR="00DD282A" w:rsidRPr="00C961A4" w:rsidRDefault="00DD282A" w:rsidP="00DD282A">
            <w:pPr>
              <w:suppressAutoHyphens/>
              <w:rPr>
                <w:rFonts w:cs="Arial"/>
              </w:rPr>
            </w:pPr>
            <w:r w:rsidRPr="00C961A4">
              <w:rPr>
                <w:rFonts w:cs="Arial"/>
              </w:rPr>
              <w:t>for the purposes of the CGRGs, a ‘</w:t>
            </w:r>
            <w:r w:rsidR="001B6C29">
              <w:rPr>
                <w:rFonts w:cs="Arial"/>
              </w:rPr>
              <w:t>g</w:t>
            </w:r>
            <w:r w:rsidR="005E0436">
              <w:rPr>
                <w:rFonts w:cs="Arial"/>
              </w:rPr>
              <w:t>rant</w:t>
            </w:r>
            <w:r w:rsidRPr="00C961A4">
              <w:rPr>
                <w:rFonts w:cs="Arial"/>
              </w:rPr>
              <w:t>’ is an arrangement for the provision of financial assistance by the Commonwealth or on behalf of the Commonwealth:</w:t>
            </w:r>
          </w:p>
          <w:p w14:paraId="667745F3" w14:textId="285A4720" w:rsidR="00DD282A" w:rsidRPr="00C961A4" w:rsidRDefault="00DD282A" w:rsidP="00DD282A">
            <w:pPr>
              <w:pStyle w:val="NumberedList2"/>
              <w:numPr>
                <w:ilvl w:val="1"/>
                <w:numId w:val="19"/>
              </w:numPr>
              <w:spacing w:before="40" w:after="120"/>
              <w:ind w:left="1134"/>
              <w:rPr>
                <w:rFonts w:ascii="Arial" w:hAnsi="Arial" w:cs="Arial"/>
                <w:sz w:val="20"/>
                <w:szCs w:val="20"/>
              </w:rPr>
            </w:pPr>
            <w:r w:rsidRPr="00C961A4">
              <w:rPr>
                <w:rFonts w:ascii="Arial" w:hAnsi="Arial" w:cs="Arial"/>
                <w:sz w:val="20"/>
                <w:szCs w:val="20"/>
              </w:rPr>
              <w:t>under which relevant money</w:t>
            </w:r>
            <w:r w:rsidRPr="00C961A4">
              <w:rPr>
                <w:rStyle w:val="FootnoteReference"/>
                <w:rFonts w:ascii="Arial" w:hAnsi="Arial" w:cs="Arial"/>
                <w:sz w:val="20"/>
                <w:szCs w:val="20"/>
              </w:rPr>
              <w:footnoteReference w:id="10"/>
            </w:r>
            <w:r w:rsidRPr="00C961A4">
              <w:rPr>
                <w:rFonts w:ascii="Arial" w:hAnsi="Arial" w:cs="Arial"/>
                <w:sz w:val="20"/>
                <w:szCs w:val="20"/>
              </w:rPr>
              <w:t xml:space="preserve"> or other </w:t>
            </w:r>
            <w:hyperlink r:id="rId51" w:history="1">
              <w:r w:rsidRPr="00C961A4">
                <w:rPr>
                  <w:rStyle w:val="Hyperlink"/>
                  <w:rFonts w:ascii="Arial" w:hAnsi="Arial" w:cs="Arial"/>
                  <w:sz w:val="20"/>
                  <w:szCs w:val="20"/>
                </w:rPr>
                <w:t>Consolidated R</w:t>
              </w:r>
              <w:r w:rsidRPr="00C961A4">
                <w:rPr>
                  <w:rStyle w:val="Hyperlink"/>
                  <w:rFonts w:ascii="Arial" w:hAnsi="Arial" w:cs="Arial"/>
                  <w:sz w:val="20"/>
                  <w:szCs w:val="20"/>
                </w:rPr>
                <w:t>e</w:t>
              </w:r>
              <w:r w:rsidRPr="00C961A4">
                <w:rPr>
                  <w:rStyle w:val="Hyperlink"/>
                  <w:rFonts w:ascii="Arial" w:hAnsi="Arial" w:cs="Arial"/>
                  <w:sz w:val="20"/>
                  <w:szCs w:val="20"/>
                </w:rPr>
                <w:t>venue Fund</w:t>
              </w:r>
            </w:hyperlink>
            <w:r w:rsidRPr="00C961A4">
              <w:rPr>
                <w:rFonts w:ascii="Arial" w:hAnsi="Arial" w:cs="Arial"/>
                <w:sz w:val="20"/>
                <w:szCs w:val="20"/>
              </w:rPr>
              <w:t xml:space="preserve"> (CRF) money</w:t>
            </w:r>
            <w:r w:rsidRPr="00C961A4">
              <w:rPr>
                <w:rStyle w:val="FootnoteReference"/>
                <w:rFonts w:ascii="Arial" w:hAnsi="Arial" w:cs="Arial"/>
                <w:sz w:val="20"/>
                <w:szCs w:val="20"/>
              </w:rPr>
              <w:footnoteReference w:id="11"/>
            </w:r>
            <w:r w:rsidRPr="00C961A4">
              <w:rPr>
                <w:rFonts w:ascii="Arial" w:hAnsi="Arial" w:cs="Arial"/>
                <w:sz w:val="20"/>
                <w:szCs w:val="20"/>
              </w:rPr>
              <w:t xml:space="preserve"> is to be paid to a </w:t>
            </w:r>
            <w:r w:rsidR="007F4A2E">
              <w:rPr>
                <w:rFonts w:ascii="Arial" w:hAnsi="Arial" w:cs="Arial"/>
                <w:sz w:val="20"/>
                <w:szCs w:val="20"/>
              </w:rPr>
              <w:t>g</w:t>
            </w:r>
            <w:r w:rsidR="005E0436">
              <w:rPr>
                <w:rFonts w:ascii="Arial" w:hAnsi="Arial" w:cs="Arial"/>
                <w:sz w:val="20"/>
                <w:szCs w:val="20"/>
              </w:rPr>
              <w:t>rant</w:t>
            </w:r>
            <w:r w:rsidRPr="00C961A4">
              <w:rPr>
                <w:rFonts w:ascii="Arial" w:hAnsi="Arial" w:cs="Arial"/>
                <w:sz w:val="20"/>
                <w:szCs w:val="20"/>
              </w:rPr>
              <w:t>ee other than the Commonwealth</w:t>
            </w:r>
          </w:p>
          <w:p w14:paraId="08C36F1F" w14:textId="6C25A8C6" w:rsidR="00DD282A" w:rsidRPr="00C961A4" w:rsidRDefault="00DD282A" w:rsidP="001B6C29">
            <w:pPr>
              <w:pStyle w:val="NumberedList2"/>
              <w:numPr>
                <w:ilvl w:val="1"/>
                <w:numId w:val="18"/>
              </w:numPr>
              <w:spacing w:before="40" w:after="120"/>
              <w:ind w:left="1134"/>
              <w:rPr>
                <w:rFonts w:ascii="Arial" w:hAnsi="Arial" w:cs="Arial"/>
                <w:sz w:val="20"/>
                <w:szCs w:val="20"/>
              </w:rPr>
            </w:pPr>
            <w:proofErr w:type="gramStart"/>
            <w:r w:rsidRPr="00C961A4">
              <w:rPr>
                <w:rFonts w:ascii="Arial" w:hAnsi="Arial" w:cs="Arial"/>
                <w:sz w:val="20"/>
                <w:szCs w:val="20"/>
              </w:rPr>
              <w:t>which</w:t>
            </w:r>
            <w:proofErr w:type="gramEnd"/>
            <w:r w:rsidRPr="00C961A4">
              <w:rPr>
                <w:rFonts w:ascii="Arial" w:hAnsi="Arial" w:cs="Arial"/>
                <w:sz w:val="20"/>
                <w:szCs w:val="20"/>
              </w:rPr>
              <w:t xml:space="preserve"> is intended to help address one or more of the </w:t>
            </w:r>
            <w:r w:rsidR="005E0436">
              <w:rPr>
                <w:rFonts w:ascii="Arial" w:hAnsi="Arial" w:cs="Arial"/>
                <w:sz w:val="20"/>
                <w:szCs w:val="20"/>
              </w:rPr>
              <w:t>Australian Government</w:t>
            </w:r>
            <w:r w:rsidRPr="00C961A4">
              <w:rPr>
                <w:rFonts w:ascii="Arial" w:hAnsi="Arial" w:cs="Arial"/>
                <w:sz w:val="20"/>
                <w:szCs w:val="20"/>
              </w:rPr>
              <w:t xml:space="preserve">’s policy outcomes while assisting the </w:t>
            </w:r>
            <w:r w:rsidR="001B6C29">
              <w:rPr>
                <w:rFonts w:ascii="Arial" w:hAnsi="Arial" w:cs="Arial"/>
                <w:sz w:val="20"/>
                <w:szCs w:val="20"/>
              </w:rPr>
              <w:t>g</w:t>
            </w:r>
            <w:r w:rsidR="005E0436">
              <w:rPr>
                <w:rFonts w:ascii="Arial" w:hAnsi="Arial" w:cs="Arial"/>
                <w:sz w:val="20"/>
                <w:szCs w:val="20"/>
              </w:rPr>
              <w:t>rant</w:t>
            </w:r>
            <w:r w:rsidRPr="00C961A4">
              <w:rPr>
                <w:rFonts w:ascii="Arial" w:hAnsi="Arial" w:cs="Arial"/>
                <w:sz w:val="20"/>
                <w:szCs w:val="20"/>
              </w:rPr>
              <w:t xml:space="preserve">ee achieve its objectives. </w:t>
            </w:r>
          </w:p>
        </w:tc>
      </w:tr>
      <w:tr w:rsidR="00DD282A" w:rsidRPr="00C961A4" w14:paraId="5DCFCB4E" w14:textId="77777777" w:rsidTr="004960E4">
        <w:trPr>
          <w:cantSplit/>
        </w:trPr>
        <w:tc>
          <w:tcPr>
            <w:tcW w:w="1843" w:type="pct"/>
          </w:tcPr>
          <w:p w14:paraId="7DDD0F7C" w14:textId="017C05FE" w:rsidR="00DD282A" w:rsidRPr="00C961A4" w:rsidRDefault="001B6C29" w:rsidP="00DD282A">
            <w:pPr>
              <w:rPr>
                <w:rFonts w:cs="Arial"/>
                <w:lang w:eastAsia="en-AU"/>
              </w:rPr>
            </w:pPr>
            <w:r>
              <w:rPr>
                <w:rFonts w:cs="Arial"/>
              </w:rPr>
              <w:t>g</w:t>
            </w:r>
            <w:r w:rsidR="005E0436">
              <w:rPr>
                <w:rFonts w:cs="Arial"/>
              </w:rPr>
              <w:t>rant</w:t>
            </w:r>
            <w:r w:rsidR="00DD282A" w:rsidRPr="00C961A4">
              <w:rPr>
                <w:rFonts w:cs="Arial"/>
              </w:rPr>
              <w:t xml:space="preserve"> activity/activities</w:t>
            </w:r>
          </w:p>
        </w:tc>
        <w:tc>
          <w:tcPr>
            <w:tcW w:w="3157" w:type="pct"/>
          </w:tcPr>
          <w:p w14:paraId="24A80B8C" w14:textId="6166C50B" w:rsidR="00DD282A" w:rsidRPr="00C961A4" w:rsidRDefault="00DD282A" w:rsidP="001B6C29">
            <w:pPr>
              <w:rPr>
                <w:rFonts w:cs="Arial"/>
                <w:lang w:eastAsia="en-AU"/>
              </w:rPr>
            </w:pPr>
            <w:r w:rsidRPr="00C961A4">
              <w:rPr>
                <w:rFonts w:cs="Arial"/>
              </w:rPr>
              <w:t xml:space="preserve">refers to the project/tasks/services that the </w:t>
            </w:r>
            <w:r w:rsidR="001B6C29">
              <w:rPr>
                <w:rFonts w:cs="Arial"/>
              </w:rPr>
              <w:t>g</w:t>
            </w:r>
            <w:r w:rsidR="005E0436">
              <w:rPr>
                <w:rFonts w:cs="Arial"/>
              </w:rPr>
              <w:t>rant</w:t>
            </w:r>
            <w:r w:rsidRPr="00C961A4">
              <w:rPr>
                <w:rFonts w:cs="Arial"/>
              </w:rPr>
              <w:t>ee is required to undertake</w:t>
            </w:r>
          </w:p>
        </w:tc>
      </w:tr>
      <w:tr w:rsidR="00DD282A" w:rsidRPr="00C961A4" w14:paraId="77C61F62" w14:textId="77777777" w:rsidTr="004960E4">
        <w:trPr>
          <w:cantSplit/>
        </w:trPr>
        <w:tc>
          <w:tcPr>
            <w:tcW w:w="1843" w:type="pct"/>
          </w:tcPr>
          <w:p w14:paraId="07B75A30" w14:textId="4ABFC718" w:rsidR="00DD282A" w:rsidRPr="00C961A4" w:rsidRDefault="001B6C29" w:rsidP="00DD282A">
            <w:pPr>
              <w:rPr>
                <w:rFonts w:cs="Arial"/>
              </w:rPr>
            </w:pPr>
            <w:r>
              <w:rPr>
                <w:rFonts w:cs="Arial"/>
              </w:rPr>
              <w:t>g</w:t>
            </w:r>
            <w:r w:rsidR="005E0436">
              <w:rPr>
                <w:rFonts w:cs="Arial"/>
              </w:rPr>
              <w:t>rant agreement</w:t>
            </w:r>
          </w:p>
        </w:tc>
        <w:tc>
          <w:tcPr>
            <w:tcW w:w="3157" w:type="pct"/>
          </w:tcPr>
          <w:p w14:paraId="200B97AA" w14:textId="71830CDA" w:rsidR="00DD282A" w:rsidRPr="00C961A4" w:rsidRDefault="00DD282A" w:rsidP="001B6C29">
            <w:pPr>
              <w:rPr>
                <w:rFonts w:cs="Arial"/>
              </w:rPr>
            </w:pPr>
            <w:r w:rsidRPr="00C961A4">
              <w:rPr>
                <w:rFonts w:cs="Arial"/>
              </w:rPr>
              <w:t xml:space="preserve">sets out the relationship between the parties to the </w:t>
            </w:r>
            <w:r w:rsidR="001B6C29">
              <w:rPr>
                <w:rFonts w:cs="Arial"/>
              </w:rPr>
              <w:t>a</w:t>
            </w:r>
            <w:r w:rsidR="005E0436">
              <w:rPr>
                <w:rFonts w:cs="Arial"/>
              </w:rPr>
              <w:t>greement</w:t>
            </w:r>
            <w:r w:rsidRPr="00C961A4">
              <w:rPr>
                <w:rFonts w:cs="Arial"/>
              </w:rPr>
              <w:t xml:space="preserve">, and specifies the details of the </w:t>
            </w:r>
            <w:r w:rsidR="001B6C29">
              <w:rPr>
                <w:rFonts w:cs="Arial"/>
              </w:rPr>
              <w:t>g</w:t>
            </w:r>
            <w:r w:rsidR="005E0436">
              <w:rPr>
                <w:rFonts w:cs="Arial"/>
              </w:rPr>
              <w:t>rant</w:t>
            </w:r>
          </w:p>
        </w:tc>
      </w:tr>
      <w:tr w:rsidR="00DD282A" w:rsidRPr="00C961A4" w14:paraId="780DF34B" w14:textId="77777777" w:rsidTr="004960E4">
        <w:trPr>
          <w:cantSplit/>
        </w:trPr>
        <w:tc>
          <w:tcPr>
            <w:tcW w:w="1843" w:type="pct"/>
          </w:tcPr>
          <w:p w14:paraId="06AEEF83" w14:textId="5EC6CB23" w:rsidR="00DD282A" w:rsidRPr="00C961A4" w:rsidRDefault="004D67F0" w:rsidP="00DD282A">
            <w:pPr>
              <w:rPr>
                <w:rFonts w:cs="Arial"/>
              </w:rPr>
            </w:pPr>
            <w:hyperlink r:id="rId52" w:history="1">
              <w:r w:rsidR="005E0436">
                <w:rPr>
                  <w:rStyle w:val="Hyperlink"/>
                  <w:rFonts w:cs="Arial"/>
                </w:rPr>
                <w:t>Grant</w:t>
              </w:r>
              <w:r w:rsidR="00DD282A" w:rsidRPr="00C961A4">
                <w:rPr>
                  <w:rStyle w:val="Hyperlink"/>
                  <w:rFonts w:cs="Arial"/>
                </w:rPr>
                <w:t>Conn</w:t>
              </w:r>
              <w:r w:rsidR="00DD282A" w:rsidRPr="00C961A4">
                <w:rPr>
                  <w:rStyle w:val="Hyperlink"/>
                  <w:rFonts w:cs="Arial"/>
                </w:rPr>
                <w:t>e</w:t>
              </w:r>
              <w:r w:rsidR="00DD282A" w:rsidRPr="00C961A4">
                <w:rPr>
                  <w:rStyle w:val="Hyperlink"/>
                  <w:rFonts w:cs="Arial"/>
                </w:rPr>
                <w:t>ct</w:t>
              </w:r>
            </w:hyperlink>
          </w:p>
        </w:tc>
        <w:tc>
          <w:tcPr>
            <w:tcW w:w="3157" w:type="pct"/>
          </w:tcPr>
          <w:p w14:paraId="00272047" w14:textId="038B5809" w:rsidR="00DD282A" w:rsidRPr="00C961A4" w:rsidRDefault="00DD282A" w:rsidP="007F4A2E">
            <w:pPr>
              <w:rPr>
                <w:rFonts w:cs="Arial"/>
              </w:rPr>
            </w:pPr>
            <w:r w:rsidRPr="00C961A4">
              <w:rPr>
                <w:rFonts w:cs="Arial"/>
              </w:rPr>
              <w:t xml:space="preserve">is the </w:t>
            </w:r>
            <w:r w:rsidR="005E0436">
              <w:rPr>
                <w:rFonts w:cs="Arial"/>
              </w:rPr>
              <w:t>Australian Government</w:t>
            </w:r>
            <w:r w:rsidRPr="00C961A4">
              <w:rPr>
                <w:rFonts w:cs="Arial"/>
              </w:rPr>
              <w:t xml:space="preserve">’s whole-of-government </w:t>
            </w:r>
            <w:r w:rsidR="001B6C29">
              <w:rPr>
                <w:rFonts w:cs="Arial"/>
              </w:rPr>
              <w:t>g</w:t>
            </w:r>
            <w:r w:rsidR="005E0436">
              <w:rPr>
                <w:rFonts w:cs="Arial"/>
              </w:rPr>
              <w:t>rant</w:t>
            </w:r>
            <w:r w:rsidRPr="00C961A4">
              <w:rPr>
                <w:rFonts w:cs="Arial"/>
              </w:rPr>
              <w:t xml:space="preserve">s information system, which centralises the publication and reporting of Commonwealth </w:t>
            </w:r>
            <w:r w:rsidR="007F4A2E">
              <w:rPr>
                <w:rFonts w:cs="Arial"/>
              </w:rPr>
              <w:t>g</w:t>
            </w:r>
            <w:r w:rsidR="005E0436">
              <w:rPr>
                <w:rFonts w:cs="Arial"/>
              </w:rPr>
              <w:t>rant</w:t>
            </w:r>
            <w:r w:rsidRPr="00C961A4">
              <w:rPr>
                <w:rFonts w:cs="Arial"/>
              </w:rPr>
              <w:t>s in accordance with the CGRGs</w:t>
            </w:r>
          </w:p>
        </w:tc>
      </w:tr>
      <w:tr w:rsidR="00DD282A" w:rsidRPr="00C961A4" w14:paraId="74DE243D" w14:textId="77777777" w:rsidTr="004960E4">
        <w:trPr>
          <w:cantSplit/>
        </w:trPr>
        <w:tc>
          <w:tcPr>
            <w:tcW w:w="1843" w:type="pct"/>
          </w:tcPr>
          <w:p w14:paraId="4A3B8A98" w14:textId="655FBE51" w:rsidR="00DD282A" w:rsidRPr="00C961A4" w:rsidRDefault="001B6C29" w:rsidP="00DD282A">
            <w:pPr>
              <w:rPr>
                <w:rFonts w:cs="Arial"/>
              </w:rPr>
            </w:pPr>
            <w:r>
              <w:rPr>
                <w:rFonts w:cs="Arial"/>
              </w:rPr>
              <w:t>g</w:t>
            </w:r>
            <w:r w:rsidR="005E0436">
              <w:rPr>
                <w:rFonts w:cs="Arial"/>
              </w:rPr>
              <w:t>rant</w:t>
            </w:r>
            <w:r w:rsidR="00DD282A" w:rsidRPr="00C961A4">
              <w:rPr>
                <w:rFonts w:cs="Arial"/>
              </w:rPr>
              <w:t xml:space="preserve"> opportunity</w:t>
            </w:r>
          </w:p>
        </w:tc>
        <w:tc>
          <w:tcPr>
            <w:tcW w:w="3157" w:type="pct"/>
          </w:tcPr>
          <w:p w14:paraId="6940C54E" w14:textId="7E5287B8" w:rsidR="00DD282A" w:rsidRPr="00C961A4" w:rsidRDefault="00DD282A" w:rsidP="001B6C29">
            <w:pPr>
              <w:rPr>
                <w:rFonts w:cs="Arial"/>
              </w:rPr>
            </w:pPr>
            <w:proofErr w:type="gramStart"/>
            <w:r w:rsidRPr="00C961A4">
              <w:rPr>
                <w:rFonts w:cs="Arial"/>
              </w:rPr>
              <w:t>refers</w:t>
            </w:r>
            <w:proofErr w:type="gramEnd"/>
            <w:r w:rsidRPr="00C961A4">
              <w:rPr>
                <w:rFonts w:cs="Arial"/>
              </w:rPr>
              <w:t xml:space="preserve"> to the specific </w:t>
            </w:r>
            <w:r w:rsidR="001B6C29">
              <w:rPr>
                <w:rFonts w:cs="Arial"/>
              </w:rPr>
              <w:t>g</w:t>
            </w:r>
            <w:r w:rsidR="005E0436">
              <w:rPr>
                <w:rFonts w:cs="Arial"/>
              </w:rPr>
              <w:t>rant</w:t>
            </w:r>
            <w:r w:rsidRPr="00C961A4">
              <w:rPr>
                <w:rFonts w:cs="Arial"/>
              </w:rPr>
              <w:t xml:space="preserve"> round or process where a Commonwealth </w:t>
            </w:r>
            <w:r w:rsidR="001B6C29">
              <w:rPr>
                <w:rFonts w:cs="Arial"/>
              </w:rPr>
              <w:t>g</w:t>
            </w:r>
            <w:r w:rsidR="005E0436">
              <w:rPr>
                <w:rFonts w:cs="Arial"/>
              </w:rPr>
              <w:t>rant</w:t>
            </w:r>
            <w:r w:rsidRPr="00C961A4">
              <w:rPr>
                <w:rFonts w:cs="Arial"/>
              </w:rPr>
              <w:t xml:space="preserve"> is made available to potential </w:t>
            </w:r>
            <w:r w:rsidR="001B6C29">
              <w:rPr>
                <w:rFonts w:cs="Arial"/>
              </w:rPr>
              <w:t>g</w:t>
            </w:r>
            <w:r w:rsidR="005E0436">
              <w:rPr>
                <w:rFonts w:cs="Arial"/>
              </w:rPr>
              <w:t>rant</w:t>
            </w:r>
            <w:r w:rsidRPr="00C961A4">
              <w:rPr>
                <w:rFonts w:cs="Arial"/>
              </w:rPr>
              <w:t xml:space="preserve">ees. </w:t>
            </w:r>
            <w:r w:rsidR="005E0436">
              <w:rPr>
                <w:rFonts w:cs="Arial"/>
              </w:rPr>
              <w:t>Grant</w:t>
            </w:r>
            <w:r w:rsidRPr="00C961A4">
              <w:rPr>
                <w:rFonts w:cs="Arial"/>
              </w:rPr>
              <w:t xml:space="preserve"> opportunities may be open or targeted, and will reflect the relevant </w:t>
            </w:r>
            <w:r w:rsidR="001B6C29">
              <w:rPr>
                <w:rFonts w:cs="Arial"/>
              </w:rPr>
              <w:t>g</w:t>
            </w:r>
            <w:r w:rsidR="005E0436">
              <w:rPr>
                <w:rFonts w:cs="Arial"/>
              </w:rPr>
              <w:t>rant</w:t>
            </w:r>
            <w:r w:rsidRPr="00C961A4">
              <w:rPr>
                <w:rFonts w:cs="Arial"/>
              </w:rPr>
              <w:t xml:space="preserve"> selection process.</w:t>
            </w:r>
          </w:p>
        </w:tc>
      </w:tr>
      <w:tr w:rsidR="00DD282A" w:rsidRPr="00C961A4" w14:paraId="34EAB3E3" w14:textId="77777777" w:rsidTr="004960E4">
        <w:trPr>
          <w:cantSplit/>
        </w:trPr>
        <w:tc>
          <w:tcPr>
            <w:tcW w:w="1843" w:type="pct"/>
          </w:tcPr>
          <w:p w14:paraId="09212F60" w14:textId="3A557997" w:rsidR="00DD282A" w:rsidRPr="00C961A4" w:rsidRDefault="001B6C29" w:rsidP="00DD282A">
            <w:pPr>
              <w:rPr>
                <w:rFonts w:cs="Arial"/>
              </w:rPr>
            </w:pPr>
            <w:r>
              <w:rPr>
                <w:rFonts w:cs="Arial"/>
              </w:rPr>
              <w:t>g</w:t>
            </w:r>
            <w:r w:rsidR="005E0436">
              <w:rPr>
                <w:rFonts w:cs="Arial"/>
              </w:rPr>
              <w:t>rant</w:t>
            </w:r>
            <w:r w:rsidR="00DD282A" w:rsidRPr="00C961A4">
              <w:rPr>
                <w:rFonts w:cs="Arial"/>
              </w:rPr>
              <w:t xml:space="preserve"> program</w:t>
            </w:r>
          </w:p>
        </w:tc>
        <w:tc>
          <w:tcPr>
            <w:tcW w:w="3157" w:type="pct"/>
          </w:tcPr>
          <w:p w14:paraId="5923290D" w14:textId="36D79A65" w:rsidR="00DD282A" w:rsidRPr="00C961A4" w:rsidRDefault="00DD282A" w:rsidP="001B6C29">
            <w:pPr>
              <w:rPr>
                <w:rFonts w:cs="Arial"/>
              </w:rPr>
            </w:pPr>
            <w:proofErr w:type="gramStart"/>
            <w:r w:rsidRPr="00C961A4">
              <w:rPr>
                <w:rFonts w:cs="Arial"/>
              </w:rPr>
              <w:t>a</w:t>
            </w:r>
            <w:proofErr w:type="gramEnd"/>
            <w:r w:rsidRPr="00C961A4">
              <w:rPr>
                <w:rFonts w:cs="Arial"/>
              </w:rPr>
              <w:t xml:space="preserve"> ‘program’ carries its natural meaning and is intended to cover a potentially wide range of related activities aimed at achieving government policy outcomes. A </w:t>
            </w:r>
            <w:r w:rsidR="001B6C29">
              <w:rPr>
                <w:rFonts w:cs="Arial"/>
              </w:rPr>
              <w:t>g</w:t>
            </w:r>
            <w:r w:rsidR="005E0436">
              <w:rPr>
                <w:rFonts w:cs="Arial"/>
              </w:rPr>
              <w:t>rant</w:t>
            </w:r>
            <w:r w:rsidRPr="00C961A4">
              <w:rPr>
                <w:rFonts w:cs="Arial"/>
              </w:rPr>
              <w:t xml:space="preserve"> program is a group of one or more </w:t>
            </w:r>
            <w:r w:rsidR="001B6C29">
              <w:rPr>
                <w:rFonts w:cs="Arial"/>
              </w:rPr>
              <w:t>g</w:t>
            </w:r>
            <w:r w:rsidR="005E0436">
              <w:rPr>
                <w:rFonts w:cs="Arial"/>
              </w:rPr>
              <w:t>rant</w:t>
            </w:r>
            <w:r w:rsidRPr="00C961A4">
              <w:rPr>
                <w:rFonts w:cs="Arial"/>
              </w:rPr>
              <w:t xml:space="preserve"> opportunities under a single [entity] Portfolio Budget Statement Program.</w:t>
            </w:r>
          </w:p>
        </w:tc>
      </w:tr>
      <w:tr w:rsidR="00DD282A" w:rsidRPr="00C961A4" w14:paraId="3968E9B3" w14:textId="77777777" w:rsidTr="004960E4">
        <w:trPr>
          <w:cantSplit/>
        </w:trPr>
        <w:tc>
          <w:tcPr>
            <w:tcW w:w="1843" w:type="pct"/>
          </w:tcPr>
          <w:p w14:paraId="2B03CEFA" w14:textId="1799078F" w:rsidR="00DD282A" w:rsidRPr="00C961A4" w:rsidRDefault="001B6C29" w:rsidP="00DD282A">
            <w:pPr>
              <w:rPr>
                <w:rFonts w:cs="Arial"/>
              </w:rPr>
            </w:pPr>
            <w:r>
              <w:rPr>
                <w:rFonts w:cs="Arial"/>
              </w:rPr>
              <w:lastRenderedPageBreak/>
              <w:t>g</w:t>
            </w:r>
            <w:r w:rsidR="005E0436">
              <w:rPr>
                <w:rFonts w:cs="Arial"/>
              </w:rPr>
              <w:t>rant</w:t>
            </w:r>
            <w:r w:rsidR="00DD282A" w:rsidRPr="00C961A4">
              <w:rPr>
                <w:rFonts w:cs="Arial"/>
              </w:rPr>
              <w:t>ee</w:t>
            </w:r>
          </w:p>
        </w:tc>
        <w:tc>
          <w:tcPr>
            <w:tcW w:w="3157" w:type="pct"/>
          </w:tcPr>
          <w:p w14:paraId="4C28198C" w14:textId="54603408" w:rsidR="00DD282A" w:rsidRPr="00C961A4" w:rsidRDefault="00DD282A" w:rsidP="001B6C29">
            <w:pPr>
              <w:rPr>
                <w:rFonts w:cs="Arial"/>
              </w:rPr>
            </w:pPr>
            <w:r w:rsidRPr="00C961A4">
              <w:rPr>
                <w:rFonts w:cs="Arial"/>
              </w:rPr>
              <w:t xml:space="preserve">the individual/organisation which has been selected to receive a </w:t>
            </w:r>
            <w:r w:rsidR="001B6C29">
              <w:rPr>
                <w:rFonts w:cs="Arial"/>
              </w:rPr>
              <w:t>g</w:t>
            </w:r>
            <w:r w:rsidR="005E0436">
              <w:rPr>
                <w:rFonts w:cs="Arial"/>
              </w:rPr>
              <w:t>rant</w:t>
            </w:r>
          </w:p>
        </w:tc>
      </w:tr>
      <w:tr w:rsidR="00DD282A" w:rsidRPr="00C961A4" w14:paraId="6E56A418" w14:textId="77777777" w:rsidTr="004960E4">
        <w:trPr>
          <w:cantSplit/>
        </w:trPr>
        <w:tc>
          <w:tcPr>
            <w:tcW w:w="1843" w:type="pct"/>
          </w:tcPr>
          <w:p w14:paraId="08DA49B4" w14:textId="405DAA9B" w:rsidR="00DD282A" w:rsidRPr="00C961A4" w:rsidRDefault="00DD282A" w:rsidP="00DD282A">
            <w:pPr>
              <w:rPr>
                <w:rFonts w:cs="Arial"/>
              </w:rPr>
            </w:pPr>
            <w:r w:rsidRPr="00C961A4">
              <w:rPr>
                <w:rFonts w:cs="Arial"/>
              </w:rPr>
              <w:t>Portfolio Budget Statement (PBS) Program</w:t>
            </w:r>
          </w:p>
        </w:tc>
        <w:tc>
          <w:tcPr>
            <w:tcW w:w="3157" w:type="pct"/>
          </w:tcPr>
          <w:p w14:paraId="394A316B" w14:textId="384C7590" w:rsidR="00DD282A" w:rsidRPr="00C961A4" w:rsidRDefault="00DD282A" w:rsidP="001B6C29">
            <w:pPr>
              <w:rPr>
                <w:rFonts w:cs="Arial"/>
              </w:rPr>
            </w:pPr>
            <w:proofErr w:type="gramStart"/>
            <w:r w:rsidRPr="00C961A4">
              <w:rPr>
                <w:rFonts w:cs="Arial"/>
              </w:rPr>
              <w:t>described</w:t>
            </w:r>
            <w:proofErr w:type="gramEnd"/>
            <w:r w:rsidRPr="00C961A4">
              <w:rPr>
                <w:rFonts w:cs="Arial"/>
              </w:rPr>
              <w:t xml:space="preserve"> within the entity’s </w:t>
            </w:r>
            <w:hyperlink r:id="rId53" w:history="1">
              <w:r w:rsidRPr="00C961A4">
                <w:rPr>
                  <w:rStyle w:val="Hyperlink"/>
                  <w:rFonts w:cs="Arial"/>
                </w:rPr>
                <w:t>Portfol</w:t>
              </w:r>
              <w:r w:rsidRPr="00C961A4">
                <w:rPr>
                  <w:rStyle w:val="Hyperlink"/>
                  <w:rFonts w:cs="Arial"/>
                </w:rPr>
                <w:t>i</w:t>
              </w:r>
              <w:r w:rsidRPr="00C961A4">
                <w:rPr>
                  <w:rStyle w:val="Hyperlink"/>
                  <w:rFonts w:cs="Arial"/>
                </w:rPr>
                <w:t>o Budget Statement</w:t>
              </w:r>
            </w:hyperlink>
            <w:r w:rsidRPr="00C961A4">
              <w:rPr>
                <w:rFonts w:cs="Arial"/>
              </w:rPr>
              <w:t xml:space="preserve">, PBS programs each link to a single outcome and provide transparency for funding decisions. These high-level PBS programs often comprise a number of lower level, more publicly recognised programs, some of which will be </w:t>
            </w:r>
            <w:r w:rsidR="001B6C29">
              <w:rPr>
                <w:rFonts w:cs="Arial"/>
              </w:rPr>
              <w:t>g</w:t>
            </w:r>
            <w:r w:rsidR="005E0436">
              <w:rPr>
                <w:rFonts w:cs="Arial"/>
              </w:rPr>
              <w:t>rant</w:t>
            </w:r>
            <w:r w:rsidRPr="00C961A4">
              <w:rPr>
                <w:rFonts w:cs="Arial"/>
              </w:rPr>
              <w:t xml:space="preserve"> Programs. A PBS Program may have more than one </w:t>
            </w:r>
            <w:r w:rsidR="001B6C29">
              <w:rPr>
                <w:rFonts w:cs="Arial"/>
              </w:rPr>
              <w:t>g</w:t>
            </w:r>
            <w:r w:rsidR="005E0436">
              <w:rPr>
                <w:rFonts w:cs="Arial"/>
              </w:rPr>
              <w:t>rant</w:t>
            </w:r>
            <w:r w:rsidR="0093039E">
              <w:rPr>
                <w:rFonts w:cs="Arial"/>
              </w:rPr>
              <w:t xml:space="preserve"> p</w:t>
            </w:r>
            <w:r w:rsidRPr="00C961A4">
              <w:rPr>
                <w:rFonts w:cs="Arial"/>
              </w:rPr>
              <w:t xml:space="preserve">rogram associated with it, and each of these may have one or more </w:t>
            </w:r>
            <w:r w:rsidR="001B6C29">
              <w:rPr>
                <w:rFonts w:cs="Arial"/>
              </w:rPr>
              <w:t>g</w:t>
            </w:r>
            <w:r w:rsidR="005E0436">
              <w:rPr>
                <w:rFonts w:cs="Arial"/>
              </w:rPr>
              <w:t>rant</w:t>
            </w:r>
            <w:r w:rsidRPr="00C961A4">
              <w:rPr>
                <w:rFonts w:cs="Arial"/>
              </w:rPr>
              <w:t xml:space="preserve"> opportunities.</w:t>
            </w:r>
          </w:p>
        </w:tc>
      </w:tr>
      <w:tr w:rsidR="00DD282A" w:rsidRPr="00C961A4" w14:paraId="12F52A9A" w14:textId="77777777" w:rsidTr="004960E4">
        <w:trPr>
          <w:cantSplit/>
        </w:trPr>
        <w:tc>
          <w:tcPr>
            <w:tcW w:w="1843" w:type="pct"/>
          </w:tcPr>
          <w:p w14:paraId="0CE21ED7" w14:textId="77777777" w:rsidR="00DD282A" w:rsidRPr="00C961A4" w:rsidRDefault="00DD282A" w:rsidP="00DD282A">
            <w:pPr>
              <w:rPr>
                <w:rFonts w:cs="Arial"/>
              </w:rPr>
            </w:pPr>
            <w:r w:rsidRPr="00C961A4">
              <w:rPr>
                <w:rFonts w:cs="Arial"/>
              </w:rPr>
              <w:t>selection criteria</w:t>
            </w:r>
          </w:p>
        </w:tc>
        <w:tc>
          <w:tcPr>
            <w:tcW w:w="3157" w:type="pct"/>
          </w:tcPr>
          <w:p w14:paraId="59C5C3CB" w14:textId="3C292A16" w:rsidR="00DD282A" w:rsidRPr="00C961A4" w:rsidRDefault="00DD282A" w:rsidP="00DB6804">
            <w:pPr>
              <w:rPr>
                <w:rFonts w:cs="Arial"/>
              </w:rPr>
            </w:pPr>
            <w:proofErr w:type="gramStart"/>
            <w:r w:rsidRPr="00C961A4">
              <w:rPr>
                <w:rFonts w:cs="Arial"/>
              </w:rPr>
              <w:t>comprise</w:t>
            </w:r>
            <w:proofErr w:type="gramEnd"/>
            <w:r w:rsidRPr="00C961A4">
              <w:rPr>
                <w:rFonts w:cs="Arial"/>
              </w:rPr>
              <w:t xml:space="preserve"> eligibility criteria.</w:t>
            </w:r>
          </w:p>
        </w:tc>
      </w:tr>
      <w:tr w:rsidR="00DD282A" w:rsidRPr="00C961A4" w14:paraId="33AC9073" w14:textId="77777777" w:rsidTr="004960E4">
        <w:trPr>
          <w:cantSplit/>
        </w:trPr>
        <w:tc>
          <w:tcPr>
            <w:tcW w:w="1843" w:type="pct"/>
          </w:tcPr>
          <w:p w14:paraId="626FFFFA" w14:textId="77777777" w:rsidR="00DD282A" w:rsidRPr="00C961A4" w:rsidRDefault="00DD282A" w:rsidP="00DD282A">
            <w:pPr>
              <w:rPr>
                <w:rFonts w:cs="Arial"/>
              </w:rPr>
            </w:pPr>
            <w:r w:rsidRPr="00C961A4">
              <w:rPr>
                <w:rFonts w:cs="Arial"/>
              </w:rPr>
              <w:t>selection process</w:t>
            </w:r>
          </w:p>
        </w:tc>
        <w:tc>
          <w:tcPr>
            <w:tcW w:w="3157" w:type="pct"/>
          </w:tcPr>
          <w:p w14:paraId="7DBC1633" w14:textId="228E3B12" w:rsidR="00DD282A" w:rsidRPr="00C961A4" w:rsidRDefault="00DD282A" w:rsidP="001B6C29">
            <w:pPr>
              <w:rPr>
                <w:rFonts w:cs="Arial"/>
              </w:rPr>
            </w:pPr>
            <w:proofErr w:type="gramStart"/>
            <w:r w:rsidRPr="00C961A4">
              <w:rPr>
                <w:rFonts w:cs="Arial"/>
              </w:rPr>
              <w:t>the</w:t>
            </w:r>
            <w:proofErr w:type="gramEnd"/>
            <w:r w:rsidRPr="00C961A4">
              <w:rPr>
                <w:rFonts w:cs="Arial"/>
              </w:rPr>
              <w:t xml:space="preserve"> method used to select potential </w:t>
            </w:r>
            <w:r w:rsidR="001B6C29">
              <w:rPr>
                <w:rFonts w:cs="Arial"/>
              </w:rPr>
              <w:t>g</w:t>
            </w:r>
            <w:r w:rsidR="005E0436">
              <w:rPr>
                <w:rFonts w:cs="Arial"/>
              </w:rPr>
              <w:t>rant</w:t>
            </w:r>
            <w:r w:rsidRPr="00C961A4">
              <w:rPr>
                <w:rFonts w:cs="Arial"/>
              </w:rPr>
              <w:t>ees. This process may involve comparative assessment of applications or the assessment of applications against the eligibility criteria.</w:t>
            </w:r>
          </w:p>
        </w:tc>
      </w:tr>
      <w:tr w:rsidR="00DD282A" w:rsidRPr="00C961A4" w14:paraId="655979D1" w14:textId="77777777" w:rsidTr="00117DE3">
        <w:trPr>
          <w:cantSplit/>
          <w:trHeight w:val="1133"/>
        </w:trPr>
        <w:tc>
          <w:tcPr>
            <w:tcW w:w="1843" w:type="pct"/>
          </w:tcPr>
          <w:p w14:paraId="7E2E513B" w14:textId="0E33C9C7" w:rsidR="00DD282A" w:rsidRPr="00C961A4" w:rsidRDefault="005E0436" w:rsidP="00DD282A">
            <w:pPr>
              <w:rPr>
                <w:rFonts w:cs="Arial"/>
              </w:rPr>
            </w:pPr>
            <w:r>
              <w:rPr>
                <w:rFonts w:cs="Arial"/>
              </w:rPr>
              <w:t>Selection Advisory Panel</w:t>
            </w:r>
            <w:r w:rsidR="00DD282A" w:rsidRPr="00C961A4">
              <w:rPr>
                <w:rFonts w:cs="Arial"/>
              </w:rPr>
              <w:t xml:space="preserve"> </w:t>
            </w:r>
          </w:p>
        </w:tc>
        <w:tc>
          <w:tcPr>
            <w:tcW w:w="3157" w:type="pct"/>
            <w:vAlign w:val="center"/>
          </w:tcPr>
          <w:p w14:paraId="51EF533F" w14:textId="3D5DB803" w:rsidR="00DD282A" w:rsidRPr="00C961A4" w:rsidRDefault="00DD282A" w:rsidP="00DD282A">
            <w:pPr>
              <w:pStyle w:val="BodyText"/>
              <w:spacing w:before="40" w:line="280" w:lineRule="atLeast"/>
              <w:rPr>
                <w:rFonts w:cs="Arial"/>
                <w:sz w:val="20"/>
                <w:szCs w:val="20"/>
                <w:lang w:eastAsia="en-US"/>
              </w:rPr>
            </w:pPr>
            <w:proofErr w:type="gramStart"/>
            <w:r w:rsidRPr="00C961A4">
              <w:rPr>
                <w:rFonts w:cs="Arial"/>
                <w:sz w:val="20"/>
                <w:szCs w:val="20"/>
                <w:lang w:eastAsia="en-US"/>
              </w:rPr>
              <w:t>provides</w:t>
            </w:r>
            <w:proofErr w:type="gramEnd"/>
            <w:r w:rsidRPr="00C961A4">
              <w:rPr>
                <w:rFonts w:cs="Arial"/>
                <w:sz w:val="20"/>
                <w:szCs w:val="20"/>
                <w:lang w:eastAsia="en-US"/>
              </w:rPr>
              <w:t xml:space="preserve"> strategic oversight, advice and recommendations to the decision maker on assessed applications from the program specific, service provider composition and service location perspectives.</w:t>
            </w:r>
          </w:p>
        </w:tc>
      </w:tr>
      <w:tr w:rsidR="00DD282A" w:rsidRPr="00C961A4" w14:paraId="1AA74A31" w14:textId="77777777" w:rsidTr="00CB3E56">
        <w:trPr>
          <w:cantSplit/>
          <w:trHeight w:val="412"/>
        </w:trPr>
        <w:tc>
          <w:tcPr>
            <w:tcW w:w="1843" w:type="pct"/>
          </w:tcPr>
          <w:p w14:paraId="6A5D2B53" w14:textId="65F7C726" w:rsidR="00DD282A" w:rsidRPr="00C961A4" w:rsidRDefault="00DD282A" w:rsidP="00DD282A">
            <w:pPr>
              <w:rPr>
                <w:rFonts w:cs="Arial"/>
              </w:rPr>
            </w:pPr>
            <w:r w:rsidRPr="00C961A4">
              <w:rPr>
                <w:rFonts w:cs="Arial"/>
              </w:rPr>
              <w:t>TIP - Training and Information Program</w:t>
            </w:r>
          </w:p>
        </w:tc>
        <w:tc>
          <w:tcPr>
            <w:tcW w:w="3157" w:type="pct"/>
          </w:tcPr>
          <w:p w14:paraId="13540DEF" w14:textId="46C53A49" w:rsidR="00DD282A" w:rsidRPr="00C961A4" w:rsidRDefault="00DD282A" w:rsidP="00DD282A">
            <w:pPr>
              <w:pStyle w:val="BodyText"/>
              <w:spacing w:before="40" w:line="280" w:lineRule="atLeast"/>
              <w:rPr>
                <w:rFonts w:cs="Arial"/>
                <w:sz w:val="20"/>
                <w:szCs w:val="20"/>
                <w:lang w:eastAsia="en-US"/>
              </w:rPr>
            </w:pPr>
            <w:r w:rsidRPr="00C961A4">
              <w:rPr>
                <w:rFonts w:cs="Arial"/>
                <w:sz w:val="20"/>
                <w:szCs w:val="20"/>
              </w:rPr>
              <w:t>TIP provided training for Compensation and Welfare advocates prior to the commencement of the ATDP.</w:t>
            </w:r>
          </w:p>
        </w:tc>
      </w:tr>
      <w:tr w:rsidR="00DD282A" w:rsidRPr="00C961A4" w14:paraId="7A1E0C82" w14:textId="77777777" w:rsidTr="004960E4">
        <w:trPr>
          <w:cantSplit/>
        </w:trPr>
        <w:tc>
          <w:tcPr>
            <w:tcW w:w="1843" w:type="pct"/>
          </w:tcPr>
          <w:p w14:paraId="34A33047" w14:textId="77777777" w:rsidR="00DD282A" w:rsidRPr="00C961A4" w:rsidRDefault="00DD282A" w:rsidP="00DD282A">
            <w:pPr>
              <w:rPr>
                <w:rFonts w:cs="Arial"/>
              </w:rPr>
            </w:pPr>
            <w:r w:rsidRPr="00C961A4">
              <w:rPr>
                <w:rFonts w:cs="Arial"/>
              </w:rPr>
              <w:t>value with money</w:t>
            </w:r>
          </w:p>
        </w:tc>
        <w:tc>
          <w:tcPr>
            <w:tcW w:w="3157" w:type="pct"/>
          </w:tcPr>
          <w:p w14:paraId="737FD61A" w14:textId="5F1426E9" w:rsidR="00DD282A" w:rsidRPr="00C961A4" w:rsidRDefault="00DD282A" w:rsidP="00DD282A">
            <w:pPr>
              <w:rPr>
                <w:rFonts w:cs="Arial"/>
              </w:rPr>
            </w:pPr>
            <w:proofErr w:type="gramStart"/>
            <w:r w:rsidRPr="00C961A4">
              <w:rPr>
                <w:rFonts w:cs="Arial"/>
              </w:rPr>
              <w:t>refers</w:t>
            </w:r>
            <w:proofErr w:type="gramEnd"/>
            <w:r w:rsidRPr="00C961A4">
              <w:rPr>
                <w:rFonts w:cs="Arial"/>
              </w:rPr>
              <w:t xml:space="preserve"> to ‘value with relevant money’ which is a judgement based on the </w:t>
            </w:r>
            <w:r w:rsidR="001B6C29">
              <w:rPr>
                <w:rFonts w:cs="Arial"/>
              </w:rPr>
              <w:t>g</w:t>
            </w:r>
            <w:r w:rsidR="005E0436">
              <w:rPr>
                <w:rFonts w:cs="Arial"/>
              </w:rPr>
              <w:t>rant</w:t>
            </w:r>
            <w:r w:rsidRPr="00C961A4">
              <w:rPr>
                <w:rFonts w:cs="Arial"/>
              </w:rPr>
              <w:t xml:space="preserve"> proposal representing an efficient, effective, economical and ethical use of public resources and determined from a variety of considerations.</w:t>
            </w:r>
          </w:p>
          <w:p w14:paraId="0A459A23" w14:textId="175A06D0" w:rsidR="00DD282A" w:rsidRPr="00C961A4" w:rsidRDefault="00DD282A" w:rsidP="00DD282A">
            <w:pPr>
              <w:rPr>
                <w:rFonts w:cs="Arial"/>
              </w:rPr>
            </w:pPr>
            <w:r w:rsidRPr="00C961A4">
              <w:rPr>
                <w:rFonts w:cs="Arial"/>
              </w:rPr>
              <w:t xml:space="preserve">When administering a </w:t>
            </w:r>
            <w:r w:rsidR="001B6C29">
              <w:rPr>
                <w:rFonts w:cs="Arial"/>
              </w:rPr>
              <w:t>g</w:t>
            </w:r>
            <w:r w:rsidR="005E0436">
              <w:rPr>
                <w:rFonts w:cs="Arial"/>
              </w:rPr>
              <w:t>rant</w:t>
            </w:r>
            <w:r w:rsidRPr="00C961A4">
              <w:rPr>
                <w:rFonts w:cs="Arial"/>
              </w:rPr>
              <w:t xml:space="preserve"> opportunity, an official should consider the relevant financial and non-financial costs and benefits of each proposal including, but not limited to:</w:t>
            </w:r>
          </w:p>
          <w:p w14:paraId="2B36D967" w14:textId="28A383B2" w:rsidR="00DD282A" w:rsidRPr="00C961A4" w:rsidRDefault="00DD282A" w:rsidP="00DD282A">
            <w:pPr>
              <w:numPr>
                <w:ilvl w:val="0"/>
                <w:numId w:val="17"/>
              </w:numPr>
              <w:ind w:left="342" w:hanging="342"/>
              <w:contextualSpacing/>
              <w:rPr>
                <w:rFonts w:cs="Arial"/>
                <w:lang w:eastAsia="en-AU"/>
              </w:rPr>
            </w:pPr>
            <w:r w:rsidRPr="00C961A4">
              <w:rPr>
                <w:rFonts w:cs="Arial"/>
                <w:lang w:eastAsia="en-AU"/>
              </w:rPr>
              <w:t>the quality of the project proposal and activities</w:t>
            </w:r>
          </w:p>
          <w:p w14:paraId="723F1018" w14:textId="2C6D9F40" w:rsidR="00DD282A" w:rsidRPr="00C961A4" w:rsidRDefault="00DD282A" w:rsidP="00DD282A">
            <w:pPr>
              <w:numPr>
                <w:ilvl w:val="0"/>
                <w:numId w:val="17"/>
              </w:numPr>
              <w:ind w:left="342" w:hanging="342"/>
              <w:contextualSpacing/>
              <w:rPr>
                <w:rFonts w:cs="Arial"/>
                <w:lang w:eastAsia="en-AU"/>
              </w:rPr>
            </w:pPr>
            <w:r w:rsidRPr="00C961A4">
              <w:rPr>
                <w:rFonts w:cs="Arial"/>
                <w:lang w:eastAsia="en-AU"/>
              </w:rPr>
              <w:t>fitness for purpose of the proposal in contributing to government objectives</w:t>
            </w:r>
          </w:p>
          <w:p w14:paraId="78595416" w14:textId="62E6C668" w:rsidR="00DD282A" w:rsidRPr="00C961A4" w:rsidRDefault="00DD282A" w:rsidP="00DD282A">
            <w:pPr>
              <w:numPr>
                <w:ilvl w:val="0"/>
                <w:numId w:val="17"/>
              </w:numPr>
              <w:ind w:left="342" w:hanging="342"/>
              <w:contextualSpacing/>
              <w:rPr>
                <w:rFonts w:cs="Arial"/>
              </w:rPr>
            </w:pPr>
            <w:r w:rsidRPr="00C961A4">
              <w:rPr>
                <w:rFonts w:cs="Arial"/>
                <w:lang w:eastAsia="en-AU"/>
              </w:rPr>
              <w:t xml:space="preserve">that the absence of a </w:t>
            </w:r>
            <w:r w:rsidR="001B6C29">
              <w:rPr>
                <w:rFonts w:cs="Arial"/>
                <w:lang w:eastAsia="en-AU"/>
              </w:rPr>
              <w:t>g</w:t>
            </w:r>
            <w:r w:rsidR="005E0436">
              <w:rPr>
                <w:rFonts w:cs="Arial"/>
                <w:lang w:eastAsia="en-AU"/>
              </w:rPr>
              <w:t>rant</w:t>
            </w:r>
            <w:r w:rsidRPr="00C961A4">
              <w:rPr>
                <w:rFonts w:cs="Arial"/>
                <w:lang w:eastAsia="en-AU"/>
              </w:rPr>
              <w:t xml:space="preserve"> is likely to prevent the </w:t>
            </w:r>
            <w:r w:rsidR="001B6C29">
              <w:rPr>
                <w:rFonts w:cs="Arial"/>
                <w:lang w:eastAsia="en-AU"/>
              </w:rPr>
              <w:t>g</w:t>
            </w:r>
            <w:r w:rsidR="005E0436">
              <w:rPr>
                <w:rFonts w:cs="Arial"/>
                <w:lang w:eastAsia="en-AU"/>
              </w:rPr>
              <w:t>rant</w:t>
            </w:r>
            <w:r w:rsidRPr="00C961A4">
              <w:rPr>
                <w:rFonts w:cs="Arial"/>
                <w:lang w:eastAsia="en-AU"/>
              </w:rPr>
              <w:t>ee and government’s outcomes being achieved and</w:t>
            </w:r>
          </w:p>
          <w:p w14:paraId="15FBDB70" w14:textId="282883E5" w:rsidR="00DD282A" w:rsidRPr="00C961A4" w:rsidRDefault="00DD282A" w:rsidP="001B6C29">
            <w:pPr>
              <w:numPr>
                <w:ilvl w:val="0"/>
                <w:numId w:val="17"/>
              </w:numPr>
              <w:ind w:left="342" w:hanging="342"/>
              <w:contextualSpacing/>
              <w:rPr>
                <w:rFonts w:cs="Arial"/>
              </w:rPr>
            </w:pPr>
            <w:proofErr w:type="gramStart"/>
            <w:r w:rsidRPr="00C961A4">
              <w:rPr>
                <w:rFonts w:cs="Arial"/>
                <w:lang w:eastAsia="en-AU"/>
              </w:rPr>
              <w:t>the</w:t>
            </w:r>
            <w:proofErr w:type="gramEnd"/>
            <w:r w:rsidRPr="00C961A4">
              <w:rPr>
                <w:rFonts w:cs="Arial"/>
                <w:lang w:eastAsia="en-AU"/>
              </w:rPr>
              <w:t xml:space="preserve"> potential </w:t>
            </w:r>
            <w:r w:rsidR="001B6C29">
              <w:rPr>
                <w:rFonts w:cs="Arial"/>
                <w:lang w:eastAsia="en-AU"/>
              </w:rPr>
              <w:t>g</w:t>
            </w:r>
            <w:r w:rsidR="005E0436">
              <w:rPr>
                <w:rFonts w:cs="Arial"/>
                <w:lang w:eastAsia="en-AU"/>
              </w:rPr>
              <w:t>rant</w:t>
            </w:r>
            <w:r w:rsidRPr="00C961A4">
              <w:rPr>
                <w:rFonts w:cs="Arial"/>
                <w:lang w:eastAsia="en-AU"/>
              </w:rPr>
              <w:t>ee’s relevant experience and performance history</w:t>
            </w:r>
            <w:r w:rsidRPr="00C961A4">
              <w:rPr>
                <w:rFonts w:cs="Arial"/>
                <w:lang w:val="en" w:eastAsia="en-AU"/>
              </w:rPr>
              <w:t>.</w:t>
            </w:r>
          </w:p>
        </w:tc>
      </w:tr>
      <w:tr w:rsidR="00DD282A" w:rsidRPr="00C961A4" w14:paraId="3EF800DE" w14:textId="77777777" w:rsidTr="004960E4">
        <w:trPr>
          <w:cantSplit/>
        </w:trPr>
        <w:tc>
          <w:tcPr>
            <w:tcW w:w="1843" w:type="pct"/>
          </w:tcPr>
          <w:p w14:paraId="7D8AE182" w14:textId="44217422" w:rsidR="00DD282A" w:rsidRPr="00C961A4" w:rsidRDefault="00DD282A" w:rsidP="00DD282A">
            <w:pPr>
              <w:rPr>
                <w:rFonts w:cs="Arial"/>
              </w:rPr>
            </w:pPr>
            <w:r w:rsidRPr="00C961A4">
              <w:rPr>
                <w:rFonts w:cs="Arial"/>
              </w:rPr>
              <w:t>VITA</w:t>
            </w:r>
          </w:p>
        </w:tc>
        <w:tc>
          <w:tcPr>
            <w:tcW w:w="3157" w:type="pct"/>
          </w:tcPr>
          <w:p w14:paraId="6487CF7E" w14:textId="39D93280" w:rsidR="00DD282A" w:rsidRPr="00C961A4" w:rsidRDefault="00DD282A" w:rsidP="00DD282A">
            <w:pPr>
              <w:rPr>
                <w:rFonts w:cs="Arial"/>
              </w:rPr>
            </w:pPr>
            <w:r w:rsidRPr="00C961A4">
              <w:rPr>
                <w:rFonts w:cs="Arial"/>
              </w:rPr>
              <w:t>Veterans’ Indemnity and Training Association Inc.</w:t>
            </w:r>
          </w:p>
          <w:p w14:paraId="53FA28B1" w14:textId="4046506A" w:rsidR="00DD282A" w:rsidRPr="00C961A4" w:rsidRDefault="00DD282A" w:rsidP="00DD282A">
            <w:pPr>
              <w:rPr>
                <w:rFonts w:cs="Arial"/>
              </w:rPr>
            </w:pPr>
            <w:r w:rsidRPr="00C961A4">
              <w:rPr>
                <w:rFonts w:cs="Arial"/>
              </w:rPr>
              <w:t>VITA provides access to professional indemnity insurance at an affordable cost for members of ex-service organisations (ESOs) and incorporated groups who provide advice and advocacy services to members of the ex-service community about government pensions, benefits and community support services.</w:t>
            </w:r>
          </w:p>
        </w:tc>
      </w:tr>
      <w:tr w:rsidR="00DD282A" w:rsidRPr="00C961A4" w14:paraId="6C0AC348" w14:textId="77777777" w:rsidTr="004960E4">
        <w:trPr>
          <w:cantSplit/>
        </w:trPr>
        <w:tc>
          <w:tcPr>
            <w:tcW w:w="1843" w:type="pct"/>
          </w:tcPr>
          <w:p w14:paraId="2580C052" w14:textId="24A9CAB4" w:rsidR="00DD282A" w:rsidRPr="00C961A4" w:rsidRDefault="00DD282A" w:rsidP="00DD282A">
            <w:pPr>
              <w:rPr>
                <w:rFonts w:cs="Arial"/>
              </w:rPr>
            </w:pPr>
            <w:r w:rsidRPr="00C961A4">
              <w:rPr>
                <w:rFonts w:cs="Arial"/>
              </w:rPr>
              <w:t>VEA</w:t>
            </w:r>
          </w:p>
        </w:tc>
        <w:tc>
          <w:tcPr>
            <w:tcW w:w="3157" w:type="pct"/>
          </w:tcPr>
          <w:p w14:paraId="575ED47E" w14:textId="20D22127" w:rsidR="00DD282A" w:rsidRPr="00C961A4" w:rsidRDefault="00DD282A" w:rsidP="00DD282A">
            <w:pPr>
              <w:rPr>
                <w:rFonts w:cs="Arial"/>
              </w:rPr>
            </w:pPr>
            <w:r w:rsidRPr="00C961A4">
              <w:rPr>
                <w:rFonts w:cs="Arial"/>
                <w:i/>
              </w:rPr>
              <w:t>Veterans’ Entitlements Act</w:t>
            </w:r>
            <w:r w:rsidRPr="00C961A4">
              <w:rPr>
                <w:rFonts w:cs="Arial"/>
              </w:rPr>
              <w:t xml:space="preserve"> </w:t>
            </w:r>
            <w:r w:rsidRPr="00C961A4">
              <w:rPr>
                <w:rFonts w:cs="Arial"/>
                <w:i/>
              </w:rPr>
              <w:t>1986</w:t>
            </w:r>
          </w:p>
        </w:tc>
      </w:tr>
      <w:tr w:rsidR="00DD282A" w:rsidRPr="00C961A4" w14:paraId="22146F6A" w14:textId="77777777" w:rsidTr="004960E4">
        <w:trPr>
          <w:cantSplit/>
        </w:trPr>
        <w:tc>
          <w:tcPr>
            <w:tcW w:w="1843" w:type="pct"/>
          </w:tcPr>
          <w:p w14:paraId="2E2AC8A7" w14:textId="451F5E8A" w:rsidR="00DD282A" w:rsidRPr="00C961A4" w:rsidRDefault="00DD282A" w:rsidP="00DD282A">
            <w:pPr>
              <w:rPr>
                <w:rFonts w:cs="Arial"/>
              </w:rPr>
            </w:pPr>
            <w:r w:rsidRPr="00C961A4">
              <w:rPr>
                <w:rFonts w:cs="Arial"/>
              </w:rPr>
              <w:lastRenderedPageBreak/>
              <w:t>VRB</w:t>
            </w:r>
          </w:p>
        </w:tc>
        <w:tc>
          <w:tcPr>
            <w:tcW w:w="3157" w:type="pct"/>
          </w:tcPr>
          <w:p w14:paraId="2D550A63" w14:textId="3625D323" w:rsidR="00DD282A" w:rsidRPr="00C961A4" w:rsidRDefault="00DD282A" w:rsidP="00DD282A">
            <w:pPr>
              <w:rPr>
                <w:rFonts w:cs="Arial"/>
              </w:rPr>
            </w:pPr>
            <w:r w:rsidRPr="00C961A4">
              <w:rPr>
                <w:rFonts w:cs="Arial"/>
              </w:rPr>
              <w:t>Veterans Review Board.</w:t>
            </w:r>
          </w:p>
          <w:p w14:paraId="3A607926" w14:textId="41EB3619" w:rsidR="00DD282A" w:rsidRPr="00C961A4" w:rsidRDefault="00DD282A" w:rsidP="00A45FE2">
            <w:pPr>
              <w:rPr>
                <w:rFonts w:cs="Arial"/>
              </w:rPr>
            </w:pPr>
            <w:r w:rsidRPr="00C961A4">
              <w:rPr>
                <w:rFonts w:cs="Arial"/>
              </w:rPr>
              <w:t>The VRB is a tribunal created by Parliament to review decisions about disability pensions, war widow(</w:t>
            </w:r>
            <w:proofErr w:type="spellStart"/>
            <w:r w:rsidRPr="00C961A4">
              <w:rPr>
                <w:rFonts w:cs="Arial"/>
              </w:rPr>
              <w:t>er</w:t>
            </w:r>
            <w:proofErr w:type="spellEnd"/>
            <w:r w:rsidRPr="00C961A4">
              <w:rPr>
                <w:rFonts w:cs="Arial"/>
              </w:rPr>
              <w:t xml:space="preserve">)’s pensions, and attendant allowance under the </w:t>
            </w:r>
            <w:r w:rsidRPr="00C961A4">
              <w:rPr>
                <w:rFonts w:cs="Arial"/>
                <w:i/>
              </w:rPr>
              <w:t xml:space="preserve">Veterans’ Entitlements Act 1986 </w:t>
            </w:r>
            <w:r w:rsidRPr="00C961A4">
              <w:rPr>
                <w:rFonts w:cs="Arial"/>
              </w:rPr>
              <w:t xml:space="preserve">(VEA) and rehabilitation, compensation and other benefits under the </w:t>
            </w:r>
            <w:r w:rsidRPr="00C961A4">
              <w:rPr>
                <w:rFonts w:cs="Arial"/>
                <w:i/>
              </w:rPr>
              <w:t>Military Rehabilitation and Compensation Act 2004</w:t>
            </w:r>
            <w:r w:rsidRPr="00C961A4">
              <w:rPr>
                <w:rFonts w:cs="Arial"/>
              </w:rPr>
              <w:t xml:space="preserve"> (MRCA).</w:t>
            </w:r>
          </w:p>
        </w:tc>
      </w:tr>
    </w:tbl>
    <w:p w14:paraId="6DD2D999" w14:textId="77777777" w:rsidR="00230A2B" w:rsidRDefault="00230A2B" w:rsidP="00230A2B"/>
    <w:p w14:paraId="4CF2C4E2" w14:textId="77777777" w:rsidR="00843AF3" w:rsidRDefault="00843AF3" w:rsidP="00843AF3"/>
    <w:p w14:paraId="1877E726" w14:textId="77777777" w:rsidR="00FF7478" w:rsidRDefault="00FF7478">
      <w:pPr>
        <w:sectPr w:rsidR="00FF7478" w:rsidSect="002E00AF">
          <w:pgSz w:w="11907" w:h="16840" w:code="9"/>
          <w:pgMar w:top="1276" w:right="1418" w:bottom="1276" w:left="1701" w:header="709" w:footer="709" w:gutter="0"/>
          <w:cols w:space="720"/>
          <w:docGrid w:linePitch="360"/>
        </w:sectPr>
      </w:pPr>
    </w:p>
    <w:p w14:paraId="4AEB5680" w14:textId="2CAEDC93" w:rsidR="00230A2B" w:rsidRDefault="00230A2B" w:rsidP="00A04B49">
      <w:pPr>
        <w:pStyle w:val="Heading2Appendix"/>
      </w:pPr>
      <w:bookmarkStart w:id="189" w:name="_Toc4494535"/>
      <w:r>
        <w:lastRenderedPageBreak/>
        <w:t xml:space="preserve">Appendix </w:t>
      </w:r>
      <w:r w:rsidR="00182EAC">
        <w:t>A</w:t>
      </w:r>
      <w:r w:rsidR="00CB3E56">
        <w:t>:</w:t>
      </w:r>
      <w:r>
        <w:t xml:space="preserve"> </w:t>
      </w:r>
      <w:r w:rsidR="002A0AE3">
        <w:t>Summary of eligible and ineligible BEST e</w:t>
      </w:r>
      <w:r w:rsidR="00CB3E56" w:rsidRPr="00CB3E56">
        <w:t>xpenses</w:t>
      </w:r>
      <w:bookmarkEnd w:id="189"/>
    </w:p>
    <w:p w14:paraId="5B66AFA7" w14:textId="6FA69C53" w:rsidR="00CB3E56" w:rsidRPr="00C37D62" w:rsidRDefault="002A0AE3" w:rsidP="00CB3E56">
      <w:pPr>
        <w:rPr>
          <w:b/>
        </w:rPr>
      </w:pPr>
      <w:r>
        <w:rPr>
          <w:b/>
        </w:rPr>
        <w:t>Salary e</w:t>
      </w:r>
      <w:r w:rsidR="00CB3E56" w:rsidRPr="00C37D62">
        <w:rPr>
          <w:b/>
        </w:rPr>
        <w:t>xpenses</w:t>
      </w:r>
    </w:p>
    <w:p w14:paraId="0D6D8BB6" w14:textId="77777777" w:rsidR="00CB3E56" w:rsidRPr="00C37D62" w:rsidRDefault="00CB3E56" w:rsidP="00CB3E56">
      <w:r w:rsidRPr="00C37D62">
        <w:t xml:space="preserve">Eligible salary expenses only include the base salary component </w:t>
      </w:r>
      <w:proofErr w:type="gramStart"/>
      <w:r w:rsidRPr="00C37D62">
        <w:t>for</w:t>
      </w:r>
      <w:proofErr w:type="gramEnd"/>
      <w:r w:rsidRPr="00C37D62">
        <w:t>:</w:t>
      </w:r>
    </w:p>
    <w:p w14:paraId="3E958A20" w14:textId="4666B3A9" w:rsidR="00CB3E56" w:rsidRPr="00C37D62" w:rsidRDefault="002A0AE3" w:rsidP="00FB7D47">
      <w:pPr>
        <w:numPr>
          <w:ilvl w:val="0"/>
          <w:numId w:val="29"/>
        </w:numPr>
        <w:suppressAutoHyphens/>
      </w:pPr>
      <w:r>
        <w:t>Administrative a</w:t>
      </w:r>
      <w:r w:rsidR="00CB3E56" w:rsidRPr="00C37D62">
        <w:t xml:space="preserve">ssistants – involved in the provision of support for compensation advocates </w:t>
      </w:r>
    </w:p>
    <w:p w14:paraId="09E0D2A2" w14:textId="77777777" w:rsidR="00CB3E56" w:rsidRPr="00C37D62" w:rsidRDefault="00CB3E56" w:rsidP="00FB7D47">
      <w:pPr>
        <w:numPr>
          <w:ilvl w:val="0"/>
          <w:numId w:val="29"/>
        </w:numPr>
        <w:suppressAutoHyphens/>
        <w:rPr>
          <w:b/>
        </w:rPr>
      </w:pPr>
      <w:r w:rsidRPr="00C37D62">
        <w:t xml:space="preserve">Compensation Advocates – </w:t>
      </w:r>
      <w:proofErr w:type="gramStart"/>
      <w:r w:rsidRPr="00C37D62">
        <w:t>may also be known</w:t>
      </w:r>
      <w:proofErr w:type="gramEnd"/>
      <w:r w:rsidRPr="00C37D62">
        <w:t xml:space="preserve"> as Pension Officer, Case Officer or Advocate.</w:t>
      </w:r>
    </w:p>
    <w:p w14:paraId="10FD3EA3" w14:textId="77777777" w:rsidR="00CB3E56" w:rsidRPr="00C37D62" w:rsidRDefault="00CB3E56" w:rsidP="00CB3E56">
      <w:r w:rsidRPr="00C37D62">
        <w:t>Ineligible salary expenses include:</w:t>
      </w:r>
    </w:p>
    <w:p w14:paraId="5E58A604" w14:textId="77777777" w:rsidR="00CB3E56" w:rsidRPr="00C37D62" w:rsidRDefault="00CB3E56" w:rsidP="00FB7D47">
      <w:pPr>
        <w:numPr>
          <w:ilvl w:val="0"/>
          <w:numId w:val="30"/>
        </w:numPr>
        <w:suppressAutoHyphens/>
      </w:pPr>
      <w:r w:rsidRPr="00C37D62">
        <w:t xml:space="preserve">Salaries for welfare advocates </w:t>
      </w:r>
    </w:p>
    <w:p w14:paraId="09E5C724" w14:textId="77777777" w:rsidR="00CB3E56" w:rsidRPr="00C37D62" w:rsidRDefault="00CB3E56" w:rsidP="00FB7D47">
      <w:pPr>
        <w:numPr>
          <w:ilvl w:val="0"/>
          <w:numId w:val="30"/>
        </w:numPr>
        <w:suppressAutoHyphens/>
      </w:pPr>
      <w:r w:rsidRPr="00C37D62">
        <w:t>Salary related payments/expenses, including:</w:t>
      </w:r>
    </w:p>
    <w:p w14:paraId="4F1561D4" w14:textId="77777777" w:rsidR="00CB3E56" w:rsidRPr="00C37D62" w:rsidRDefault="00CB3E56" w:rsidP="00FB7D47">
      <w:pPr>
        <w:numPr>
          <w:ilvl w:val="1"/>
          <w:numId w:val="30"/>
        </w:numPr>
        <w:suppressAutoHyphens/>
      </w:pPr>
      <w:r w:rsidRPr="00C37D62">
        <w:t>Honoraria/Volunteer Expenses</w:t>
      </w:r>
    </w:p>
    <w:p w14:paraId="0256F33D" w14:textId="77777777" w:rsidR="00CB3E56" w:rsidRPr="00C37D62" w:rsidRDefault="00CB3E56" w:rsidP="00FB7D47">
      <w:pPr>
        <w:numPr>
          <w:ilvl w:val="1"/>
          <w:numId w:val="30"/>
        </w:numPr>
        <w:suppressAutoHyphens/>
      </w:pPr>
      <w:r w:rsidRPr="00C37D62">
        <w:t>Work Cover</w:t>
      </w:r>
    </w:p>
    <w:p w14:paraId="5CBE09E1" w14:textId="77777777" w:rsidR="00CB3E56" w:rsidRPr="00C37D62" w:rsidRDefault="00CB3E56" w:rsidP="00FB7D47">
      <w:pPr>
        <w:numPr>
          <w:ilvl w:val="1"/>
          <w:numId w:val="30"/>
        </w:numPr>
        <w:suppressAutoHyphens/>
      </w:pPr>
      <w:r w:rsidRPr="00C37D62">
        <w:t xml:space="preserve">Salary On-costs such as </w:t>
      </w:r>
      <w:proofErr w:type="gramStart"/>
      <w:r w:rsidRPr="00C37D62">
        <w:t>superannuation,</w:t>
      </w:r>
      <w:proofErr w:type="gramEnd"/>
      <w:r w:rsidRPr="00C37D62">
        <w:t xml:space="preserve"> leave entitlements, leave loadings.</w:t>
      </w:r>
    </w:p>
    <w:p w14:paraId="018DE8B7" w14:textId="6EAD2BF7" w:rsidR="00CB3E56" w:rsidRPr="00C37D62" w:rsidRDefault="00CB3E56" w:rsidP="00CB3E56">
      <w:pPr>
        <w:rPr>
          <w:b/>
        </w:rPr>
      </w:pPr>
      <w:r w:rsidRPr="00C37D62">
        <w:rPr>
          <w:b/>
        </w:rPr>
        <w:t xml:space="preserve">Equipment and </w:t>
      </w:r>
      <w:r w:rsidR="002A0AE3">
        <w:rPr>
          <w:b/>
        </w:rPr>
        <w:t>a</w:t>
      </w:r>
      <w:r w:rsidRPr="00C37D62">
        <w:rPr>
          <w:b/>
        </w:rPr>
        <w:t xml:space="preserve">dministration </w:t>
      </w:r>
      <w:r w:rsidR="002A0AE3">
        <w:rPr>
          <w:b/>
        </w:rPr>
        <w:t>e</w:t>
      </w:r>
      <w:r w:rsidRPr="00C37D62">
        <w:rPr>
          <w:b/>
        </w:rPr>
        <w:t xml:space="preserve">xpenses </w:t>
      </w:r>
    </w:p>
    <w:p w14:paraId="3C257525" w14:textId="57EB4650" w:rsidR="00CB3E56" w:rsidRPr="00C37D62" w:rsidRDefault="00CB3E56" w:rsidP="00CB3E56">
      <w:r w:rsidRPr="00C37D62">
        <w:t xml:space="preserve">Two categories of administrative expenses are eligible for </w:t>
      </w:r>
      <w:r w:rsidR="001B6C29">
        <w:t>g</w:t>
      </w:r>
      <w:r w:rsidR="005E0436">
        <w:t>rant</w:t>
      </w:r>
      <w:r w:rsidRPr="00C37D62">
        <w:t xml:space="preserve">s. These categories, and the items which fall within these categories, </w:t>
      </w:r>
      <w:proofErr w:type="gramStart"/>
      <w:r w:rsidRPr="00C37D62">
        <w:t>are listed</w:t>
      </w:r>
      <w:proofErr w:type="gramEnd"/>
      <w:r w:rsidRPr="00C37D62">
        <w:t xml:space="preserve"> below.</w:t>
      </w:r>
    </w:p>
    <w:p w14:paraId="040BDCEB" w14:textId="12AE6CAB" w:rsidR="00CB3E56" w:rsidRPr="00C37D62" w:rsidRDefault="00CB3E56" w:rsidP="00CB3E56">
      <w:r w:rsidRPr="00C37D62">
        <w:t xml:space="preserve">All requested items must clearly address the Program Objectives in order to </w:t>
      </w:r>
      <w:proofErr w:type="gramStart"/>
      <w:r w:rsidRPr="00C37D62">
        <w:t>be considered</w:t>
      </w:r>
      <w:proofErr w:type="gramEnd"/>
      <w:r w:rsidRPr="00C37D62">
        <w:t xml:space="preserve"> eligible for funding.</w:t>
      </w:r>
    </w:p>
    <w:p w14:paraId="5626E575" w14:textId="089EF435" w:rsidR="00CB3E56" w:rsidRPr="00C37D62" w:rsidRDefault="002A0AE3" w:rsidP="00CB3E56">
      <w:pPr>
        <w:rPr>
          <w:u w:val="single"/>
        </w:rPr>
      </w:pPr>
      <w:r>
        <w:rPr>
          <w:u w:val="single"/>
        </w:rPr>
        <w:t>Equipment e</w:t>
      </w:r>
      <w:r w:rsidR="00CB3E56" w:rsidRPr="00C37D62">
        <w:rPr>
          <w:u w:val="single"/>
        </w:rPr>
        <w:t>xpenses</w:t>
      </w:r>
    </w:p>
    <w:p w14:paraId="2D3D9B49" w14:textId="77777777" w:rsidR="00CB3E56" w:rsidRPr="00C37D62" w:rsidRDefault="00CB3E56" w:rsidP="00CB3E56">
      <w:r w:rsidRPr="00C37D62">
        <w:t>Computer equipment related to compensation and welfare advocacy work.</w:t>
      </w:r>
    </w:p>
    <w:p w14:paraId="2F7B1AEF" w14:textId="77777777" w:rsidR="00CB3E56" w:rsidRPr="00C37D62" w:rsidRDefault="00CB3E56" w:rsidP="00FB7D47">
      <w:pPr>
        <w:numPr>
          <w:ilvl w:val="0"/>
          <w:numId w:val="31"/>
        </w:numPr>
        <w:suppressAutoHyphens/>
      </w:pPr>
      <w:r w:rsidRPr="00C37D62">
        <w:t>Desktop, laptop (each with 3 year warranty), DVD burner, printer, Multi-Function Device (MFD), Fax Machine, scanner, surge protector, computer network equipment.</w:t>
      </w:r>
    </w:p>
    <w:p w14:paraId="20C50D61" w14:textId="3666C950" w:rsidR="00CB3E56" w:rsidRPr="00C37D62" w:rsidRDefault="00CB3E56" w:rsidP="00CB3E56">
      <w:r w:rsidRPr="00C37D62">
        <w:t xml:space="preserve">Computer </w:t>
      </w:r>
      <w:r w:rsidR="002A0AE3">
        <w:t>s</w:t>
      </w:r>
      <w:r w:rsidRPr="00C37D62">
        <w:t>oftware:</w:t>
      </w:r>
    </w:p>
    <w:p w14:paraId="429F11D0" w14:textId="77777777" w:rsidR="00CB3E56" w:rsidRPr="00C37D62" w:rsidRDefault="00CB3E56" w:rsidP="00FB7D47">
      <w:pPr>
        <w:numPr>
          <w:ilvl w:val="0"/>
          <w:numId w:val="31"/>
        </w:numPr>
        <w:suppressAutoHyphens/>
      </w:pPr>
      <w:r w:rsidRPr="00C37D62">
        <w:t>Anti-virus and security software annual licence, Microsoft Version Upgrades (with DVA approval), application tools (e.g. MS Office), fire wall software. Note: ESOs are entitled to purchase education versions of software.</w:t>
      </w:r>
    </w:p>
    <w:p w14:paraId="6B7B2EA7" w14:textId="1D088553" w:rsidR="00CB3E56" w:rsidRPr="00C37D62" w:rsidRDefault="00CB3E56" w:rsidP="00CB3E56">
      <w:r w:rsidRPr="00C37D62">
        <w:t xml:space="preserve">Office </w:t>
      </w:r>
      <w:r w:rsidR="002A0AE3">
        <w:t>e</w:t>
      </w:r>
      <w:r w:rsidRPr="00C37D62">
        <w:t xml:space="preserve">quipment and </w:t>
      </w:r>
      <w:r w:rsidR="002A0AE3">
        <w:t>office f</w:t>
      </w:r>
      <w:r w:rsidRPr="00C37D62">
        <w:t>urniture:</w:t>
      </w:r>
    </w:p>
    <w:p w14:paraId="6FB9B18E" w14:textId="77777777" w:rsidR="00CB3E56" w:rsidRPr="00C37D62" w:rsidRDefault="00CB3E56" w:rsidP="00FB7D47">
      <w:pPr>
        <w:numPr>
          <w:ilvl w:val="0"/>
          <w:numId w:val="31"/>
        </w:numPr>
        <w:suppressAutoHyphens/>
      </w:pPr>
      <w:r w:rsidRPr="00C37D62">
        <w:t>Filing cabinet, desk and chair, meeting table, visitor chairs, bookcase.</w:t>
      </w:r>
    </w:p>
    <w:p w14:paraId="41DD7C36" w14:textId="3CFE4BB1" w:rsidR="00CB3E56" w:rsidRPr="00C37D62" w:rsidRDefault="00CB3E56" w:rsidP="00CB3E56">
      <w:r w:rsidRPr="00C37D62">
        <w:t xml:space="preserve">Reference </w:t>
      </w:r>
      <w:r w:rsidR="002A0AE3">
        <w:t>m</w:t>
      </w:r>
      <w:r w:rsidRPr="00C37D62">
        <w:t>aterial:</w:t>
      </w:r>
    </w:p>
    <w:p w14:paraId="68F3058C" w14:textId="77777777" w:rsidR="00CB3E56" w:rsidRPr="00C37D62" w:rsidRDefault="00CB3E56" w:rsidP="00FB7D47">
      <w:pPr>
        <w:numPr>
          <w:ilvl w:val="0"/>
          <w:numId w:val="31"/>
        </w:numPr>
        <w:suppressAutoHyphens/>
      </w:pPr>
      <w:r w:rsidRPr="00C37D62">
        <w:t>Related reference books and medical information that is available via print and online (e.g. MIMS).</w:t>
      </w:r>
    </w:p>
    <w:p w14:paraId="4E28B535" w14:textId="66B26C00" w:rsidR="00CB3E56" w:rsidRPr="00C37D62" w:rsidRDefault="002A0AE3" w:rsidP="00CB3E56">
      <w:pPr>
        <w:rPr>
          <w:u w:val="single"/>
        </w:rPr>
      </w:pPr>
      <w:r>
        <w:rPr>
          <w:u w:val="single"/>
        </w:rPr>
        <w:t>Administration e</w:t>
      </w:r>
      <w:r w:rsidR="00CB3E56" w:rsidRPr="00C37D62">
        <w:rPr>
          <w:u w:val="single"/>
        </w:rPr>
        <w:t>xpenses</w:t>
      </w:r>
    </w:p>
    <w:p w14:paraId="0ABC9AEF" w14:textId="7870CDDE" w:rsidR="00CB3E56" w:rsidRPr="00C37D62" w:rsidRDefault="00CB3E56" w:rsidP="00CB3E56">
      <w:r w:rsidRPr="00C37D62">
        <w:t xml:space="preserve">Internet </w:t>
      </w:r>
      <w:r w:rsidR="002A0AE3">
        <w:t>i</w:t>
      </w:r>
      <w:r w:rsidRPr="00C37D62">
        <w:t>nfrastructure:</w:t>
      </w:r>
    </w:p>
    <w:p w14:paraId="00906CCA" w14:textId="6BC0994A" w:rsidR="00CB3E56" w:rsidRPr="00C37D62" w:rsidRDefault="00CB3E56" w:rsidP="00FB7D47">
      <w:pPr>
        <w:numPr>
          <w:ilvl w:val="0"/>
          <w:numId w:val="31"/>
        </w:numPr>
        <w:suppressAutoHyphens/>
      </w:pPr>
      <w:r w:rsidRPr="00C37D62">
        <w:t>Based on network setup, number of stand-alone PCs, laptops, wireless fo</w:t>
      </w:r>
      <w:r w:rsidR="00A37202">
        <w:t xml:space="preserve">r laptops </w:t>
      </w:r>
      <w:proofErr w:type="gramStart"/>
      <w:r w:rsidR="00A37202">
        <w:t>being used</w:t>
      </w:r>
      <w:proofErr w:type="gramEnd"/>
      <w:r w:rsidR="00A37202">
        <w:t xml:space="preserve"> remotely. </w:t>
      </w:r>
      <w:r w:rsidRPr="00C37D62">
        <w:t>Internet modems for Dial Up, Broadband and wireless.</w:t>
      </w:r>
    </w:p>
    <w:p w14:paraId="3FAA2A12" w14:textId="2B4BB686" w:rsidR="00CB3E56" w:rsidRPr="00C37D62" w:rsidRDefault="002A0AE3" w:rsidP="00CB3E56">
      <w:r>
        <w:t>Internet a</w:t>
      </w:r>
      <w:r w:rsidR="00CB3E56" w:rsidRPr="00C37D62">
        <w:t>ccess:</w:t>
      </w:r>
    </w:p>
    <w:p w14:paraId="7E1CC037" w14:textId="77777777" w:rsidR="00CB3E56" w:rsidRPr="00C37D62" w:rsidRDefault="00CB3E56" w:rsidP="00FB7D47">
      <w:pPr>
        <w:numPr>
          <w:ilvl w:val="0"/>
          <w:numId w:val="31"/>
        </w:numPr>
        <w:suppressAutoHyphens/>
      </w:pPr>
      <w:r w:rsidRPr="00C37D62">
        <w:t>Establishment fees and ongoing access costs.</w:t>
      </w:r>
    </w:p>
    <w:p w14:paraId="3006F4D1" w14:textId="5FFB646D" w:rsidR="00CB3E56" w:rsidRPr="00C37D62" w:rsidRDefault="00CB3E56" w:rsidP="00CB3E56">
      <w:r w:rsidRPr="00C37D62">
        <w:lastRenderedPageBreak/>
        <w:t xml:space="preserve">Office </w:t>
      </w:r>
      <w:r w:rsidR="002A0AE3">
        <w:t>s</w:t>
      </w:r>
      <w:r w:rsidRPr="00C37D62">
        <w:t>upplies:</w:t>
      </w:r>
    </w:p>
    <w:p w14:paraId="15EAD311" w14:textId="77777777" w:rsidR="00CB3E56" w:rsidRPr="00C37D62" w:rsidRDefault="00CB3E56" w:rsidP="00FB7D47">
      <w:pPr>
        <w:numPr>
          <w:ilvl w:val="0"/>
          <w:numId w:val="31"/>
        </w:numPr>
        <w:suppressAutoHyphens/>
      </w:pPr>
      <w:r w:rsidRPr="00C37D62">
        <w:t>General stationery, postage, paper, toner, ink, folders, tapes, cleaning products, read/write DVDs, brochure holder, flash drives.</w:t>
      </w:r>
    </w:p>
    <w:p w14:paraId="6CAFDE2F" w14:textId="7D6AB381" w:rsidR="00CB3E56" w:rsidRPr="00C37D62" w:rsidRDefault="00CB3E56" w:rsidP="00CB3E56">
      <w:r w:rsidRPr="00C37D62">
        <w:t xml:space="preserve">Telephone </w:t>
      </w:r>
      <w:r w:rsidR="002A0AE3">
        <w:t>c</w:t>
      </w:r>
      <w:r w:rsidRPr="00C37D62">
        <w:t>osts:</w:t>
      </w:r>
    </w:p>
    <w:p w14:paraId="31EB94F4" w14:textId="77777777" w:rsidR="00CB3E56" w:rsidRPr="00C37D62" w:rsidRDefault="00CB3E56" w:rsidP="00FB7D47">
      <w:pPr>
        <w:numPr>
          <w:ilvl w:val="0"/>
          <w:numId w:val="31"/>
        </w:numPr>
        <w:suppressAutoHyphens/>
      </w:pPr>
      <w:r w:rsidRPr="00C37D62">
        <w:t>Landline and mobile phone calls related to the provision of pension and welfare services.</w:t>
      </w:r>
    </w:p>
    <w:p w14:paraId="35BE336D" w14:textId="77777777" w:rsidR="00CB3E56" w:rsidRPr="00C37D62" w:rsidRDefault="00CB3E56" w:rsidP="00CB3E56">
      <w:r w:rsidRPr="00C37D62">
        <w:t>Travel:</w:t>
      </w:r>
    </w:p>
    <w:p w14:paraId="1FC2F5C6" w14:textId="77777777" w:rsidR="00A45FE2" w:rsidRDefault="00CB3E56" w:rsidP="00FB7D47">
      <w:pPr>
        <w:numPr>
          <w:ilvl w:val="0"/>
          <w:numId w:val="31"/>
        </w:numPr>
        <w:suppressAutoHyphens/>
      </w:pPr>
      <w:r w:rsidRPr="00C37D62">
        <w:t>Reimbursement for travel, only within the local area for any of the following reasons</w:t>
      </w:r>
      <w:r w:rsidR="00A45FE2">
        <w:t>:</w:t>
      </w:r>
    </w:p>
    <w:p w14:paraId="1CECB91D" w14:textId="787BABE3" w:rsidR="00A45FE2" w:rsidRDefault="00A45FE2" w:rsidP="00A45FE2">
      <w:pPr>
        <w:numPr>
          <w:ilvl w:val="1"/>
          <w:numId w:val="31"/>
        </w:numPr>
        <w:suppressAutoHyphens/>
      </w:pPr>
      <w:r>
        <w:t>p</w:t>
      </w:r>
      <w:r w:rsidR="00CB3E56" w:rsidRPr="00C37D62">
        <w:t>ensions</w:t>
      </w:r>
    </w:p>
    <w:p w14:paraId="34F7D76D" w14:textId="080BDD18" w:rsidR="00A45FE2" w:rsidRDefault="00A45FE2" w:rsidP="00A45FE2">
      <w:pPr>
        <w:numPr>
          <w:ilvl w:val="1"/>
          <w:numId w:val="31"/>
        </w:numPr>
        <w:suppressAutoHyphens/>
      </w:pPr>
      <w:r>
        <w:t>w</w:t>
      </w:r>
      <w:r w:rsidR="00CB3E56" w:rsidRPr="00C37D62">
        <w:t>elfare and advocacy work</w:t>
      </w:r>
    </w:p>
    <w:p w14:paraId="6961549C" w14:textId="1772FF1E" w:rsidR="00A45FE2" w:rsidRDefault="00A45FE2" w:rsidP="00A45FE2">
      <w:pPr>
        <w:numPr>
          <w:ilvl w:val="1"/>
          <w:numId w:val="31"/>
        </w:numPr>
        <w:suppressAutoHyphens/>
      </w:pPr>
      <w:r>
        <w:t>t</w:t>
      </w:r>
      <w:r w:rsidR="00CB3E56" w:rsidRPr="00C37D62">
        <w:t>ravel to nearby VRB and AAT hear</w:t>
      </w:r>
      <w:r>
        <w:t>ings</w:t>
      </w:r>
    </w:p>
    <w:p w14:paraId="5CC7ADD2" w14:textId="4930C200" w:rsidR="00CB3E56" w:rsidRPr="00C37D62" w:rsidRDefault="00A45FE2" w:rsidP="00A45FE2">
      <w:pPr>
        <w:numPr>
          <w:ilvl w:val="1"/>
          <w:numId w:val="31"/>
        </w:numPr>
        <w:suppressAutoHyphens/>
      </w:pPr>
      <w:proofErr w:type="gramStart"/>
      <w:r>
        <w:t>t</w:t>
      </w:r>
      <w:r w:rsidR="00CB3E56" w:rsidRPr="00C37D62">
        <w:t>ravel</w:t>
      </w:r>
      <w:proofErr w:type="gramEnd"/>
      <w:r w:rsidR="00CB3E56" w:rsidRPr="00C37D62">
        <w:t xml:space="preserve"> to TIP training courses.</w:t>
      </w:r>
    </w:p>
    <w:p w14:paraId="7364273B" w14:textId="2B552CAA" w:rsidR="00CB3E56" w:rsidRPr="00C37D62" w:rsidRDefault="00CB3E56" w:rsidP="00FB7D47">
      <w:pPr>
        <w:numPr>
          <w:ilvl w:val="0"/>
          <w:numId w:val="31"/>
        </w:numPr>
        <w:suppressAutoHyphens/>
      </w:pPr>
      <w:r w:rsidRPr="00C37D62">
        <w:t xml:space="preserve">Travel </w:t>
      </w:r>
      <w:proofErr w:type="gramStart"/>
      <w:r w:rsidRPr="00C37D62">
        <w:t>should be calculated</w:t>
      </w:r>
      <w:proofErr w:type="gramEnd"/>
      <w:r w:rsidRPr="00C37D62">
        <w:t xml:space="preserve"> at the rate of cents per kilometre when practitioners use their own motor vehicles (subject to the travel exclusions listed in the </w:t>
      </w:r>
      <w:r w:rsidR="002A0AE3">
        <w:t>G</w:t>
      </w:r>
      <w:r w:rsidR="005E0436">
        <w:t>rant</w:t>
      </w:r>
      <w:r>
        <w:t xml:space="preserve"> Opportunit</w:t>
      </w:r>
      <w:r w:rsidR="002A0AE3">
        <w:t xml:space="preserve">y </w:t>
      </w:r>
      <w:r>
        <w:t>Guidelines).</w:t>
      </w:r>
      <w:r w:rsidR="002A0AE3">
        <w:t xml:space="preserve"> A travel l</w:t>
      </w:r>
      <w:r w:rsidRPr="00C37D62">
        <w:t xml:space="preserve">og detailing the kilometres travelled, purpose of journey, </w:t>
      </w:r>
      <w:proofErr w:type="gramStart"/>
      <w:r w:rsidRPr="00C37D62">
        <w:t>date(s)</w:t>
      </w:r>
      <w:proofErr w:type="gramEnd"/>
      <w:r w:rsidRPr="00C37D62">
        <w:t xml:space="preserve"> of travel and attributed costs for each journey will be required.</w:t>
      </w:r>
    </w:p>
    <w:p w14:paraId="6441E962" w14:textId="33CB9814" w:rsidR="00CB3E56" w:rsidRPr="00C37D62" w:rsidRDefault="00CB3E56" w:rsidP="00CB3E56">
      <w:pPr>
        <w:rPr>
          <w:b/>
        </w:rPr>
      </w:pPr>
      <w:r w:rsidRPr="00C37D62">
        <w:rPr>
          <w:b/>
        </w:rPr>
        <w:t xml:space="preserve">Ineligible </w:t>
      </w:r>
      <w:r w:rsidR="002A0AE3">
        <w:rPr>
          <w:b/>
        </w:rPr>
        <w:t>i</w:t>
      </w:r>
      <w:r w:rsidRPr="00C37D62">
        <w:rPr>
          <w:b/>
        </w:rPr>
        <w:t>tems</w:t>
      </w:r>
    </w:p>
    <w:p w14:paraId="4FA3449E" w14:textId="5FCD240E" w:rsidR="00CB3E56" w:rsidRPr="00C37D62" w:rsidRDefault="00CB3E56" w:rsidP="00CB3E56">
      <w:r w:rsidRPr="00C37D62">
        <w:rPr>
          <w:rFonts w:cstheme="minorHAnsi"/>
        </w:rPr>
        <w:t xml:space="preserve">You cannot use the </w:t>
      </w:r>
      <w:r w:rsidR="001B6C29">
        <w:rPr>
          <w:rFonts w:cstheme="minorHAnsi"/>
        </w:rPr>
        <w:t>g</w:t>
      </w:r>
      <w:r w:rsidR="005E0436">
        <w:rPr>
          <w:rFonts w:cstheme="minorHAnsi"/>
        </w:rPr>
        <w:t>rant</w:t>
      </w:r>
      <w:r w:rsidRPr="00C37D62">
        <w:rPr>
          <w:rFonts w:cstheme="minorHAnsi"/>
        </w:rPr>
        <w:t xml:space="preserve"> for the following</w:t>
      </w:r>
      <w:r w:rsidRPr="00C37D62">
        <w:t>:</w:t>
      </w:r>
    </w:p>
    <w:p w14:paraId="458C5071" w14:textId="67A72906" w:rsidR="00CB3E56" w:rsidRPr="00C37D62" w:rsidRDefault="00CB3E56" w:rsidP="00FB7D47">
      <w:pPr>
        <w:numPr>
          <w:ilvl w:val="0"/>
          <w:numId w:val="32"/>
        </w:numPr>
        <w:suppressAutoHyphens/>
      </w:pPr>
      <w:proofErr w:type="gramStart"/>
      <w:r w:rsidRPr="00C37D62">
        <w:t>utility</w:t>
      </w:r>
      <w:proofErr w:type="gramEnd"/>
      <w:r w:rsidRPr="00C37D62">
        <w:t xml:space="preserve"> costs covering electricity, gas, water</w:t>
      </w:r>
      <w:r>
        <w:t>,</w:t>
      </w:r>
      <w:r w:rsidRPr="00C37D62">
        <w:t xml:space="preserve"> etc.</w:t>
      </w:r>
    </w:p>
    <w:p w14:paraId="32F6E03C" w14:textId="6F1E091A" w:rsidR="00CB3E56" w:rsidRPr="00C37D62" w:rsidRDefault="00CB3E56" w:rsidP="00FB7D47">
      <w:pPr>
        <w:numPr>
          <w:ilvl w:val="0"/>
          <w:numId w:val="32"/>
        </w:numPr>
        <w:suppressAutoHyphens/>
      </w:pPr>
      <w:r w:rsidRPr="00C37D62">
        <w:t>the cost of leasing premises (including rent) or purchase of real property</w:t>
      </w:r>
    </w:p>
    <w:p w14:paraId="440527D3" w14:textId="0C2836FF" w:rsidR="00CB3E56" w:rsidRPr="00C37D62" w:rsidRDefault="00CB3E56" w:rsidP="00FB7D47">
      <w:pPr>
        <w:numPr>
          <w:ilvl w:val="0"/>
          <w:numId w:val="32"/>
        </w:numPr>
        <w:suppressAutoHyphens/>
      </w:pPr>
      <w:r w:rsidRPr="00C37D62">
        <w:t>council rates</w:t>
      </w:r>
    </w:p>
    <w:p w14:paraId="14D5B52D" w14:textId="5A9409E2" w:rsidR="00CB3E56" w:rsidRPr="00C37D62" w:rsidRDefault="00CB3E56" w:rsidP="00FB7D47">
      <w:pPr>
        <w:numPr>
          <w:ilvl w:val="0"/>
          <w:numId w:val="32"/>
        </w:numPr>
        <w:suppressAutoHyphens/>
      </w:pPr>
      <w:r w:rsidRPr="00C37D62">
        <w:t>office expenses and fees including insurance, advertising expenses, audit fees and bank fees</w:t>
      </w:r>
    </w:p>
    <w:p w14:paraId="65944BEC" w14:textId="3D8B32FC" w:rsidR="00CB3E56" w:rsidRPr="00C37D62" w:rsidRDefault="00CB3E56" w:rsidP="00FB7D47">
      <w:pPr>
        <w:numPr>
          <w:ilvl w:val="0"/>
          <w:numId w:val="32"/>
        </w:numPr>
        <w:suppressAutoHyphens/>
      </w:pPr>
      <w:r w:rsidRPr="00C37D62">
        <w:t>any travel costs beyond the local district where the organisation operates or has its usual place of business</w:t>
      </w:r>
    </w:p>
    <w:p w14:paraId="05318F01" w14:textId="0B41598A" w:rsidR="00CB3E56" w:rsidRPr="00C37D62" w:rsidRDefault="00CB3E56" w:rsidP="00FB7D47">
      <w:pPr>
        <w:numPr>
          <w:ilvl w:val="0"/>
          <w:numId w:val="32"/>
        </w:numPr>
        <w:suppressAutoHyphens/>
      </w:pPr>
      <w:r w:rsidRPr="00C37D62">
        <w:t>legal consultation costs, including litigation</w:t>
      </w:r>
    </w:p>
    <w:p w14:paraId="5947CCEA" w14:textId="77777777" w:rsidR="00CB3E56" w:rsidRPr="00C37D62" w:rsidRDefault="00CB3E56" w:rsidP="00FB7D47">
      <w:pPr>
        <w:numPr>
          <w:ilvl w:val="0"/>
          <w:numId w:val="32"/>
        </w:numPr>
        <w:suppressAutoHyphens/>
      </w:pPr>
      <w:proofErr w:type="gramStart"/>
      <w:r w:rsidRPr="00C37D62">
        <w:t>air</w:t>
      </w:r>
      <w:proofErr w:type="gramEnd"/>
      <w:r w:rsidRPr="00C37D62">
        <w:t xml:space="preserve"> conditioning units, televisions or refrigerators.</w:t>
      </w:r>
    </w:p>
    <w:p w14:paraId="48A2910A" w14:textId="0D804460" w:rsidR="00CB3E56" w:rsidRDefault="00CB3E56">
      <w:pPr>
        <w:spacing w:before="0" w:after="0" w:line="240" w:lineRule="auto"/>
      </w:pPr>
      <w:r>
        <w:br w:type="page"/>
      </w:r>
    </w:p>
    <w:p w14:paraId="5C55B787" w14:textId="6CEF1536" w:rsidR="00CB3E56" w:rsidRDefault="00CB3E56" w:rsidP="00CB3E56">
      <w:pPr>
        <w:pStyle w:val="Heading2Appendix"/>
      </w:pPr>
      <w:bookmarkStart w:id="190" w:name="_Toc4494536"/>
      <w:r>
        <w:lastRenderedPageBreak/>
        <w:t xml:space="preserve">Appendix B: </w:t>
      </w:r>
      <w:r w:rsidRPr="00CB3E56">
        <w:t xml:space="preserve">Explanation of the BEST </w:t>
      </w:r>
      <w:r w:rsidR="001B6C29">
        <w:t>g</w:t>
      </w:r>
      <w:r w:rsidR="005E0436">
        <w:t>rant</w:t>
      </w:r>
      <w:r w:rsidR="002A0AE3">
        <w:t xml:space="preserve"> calculation f</w:t>
      </w:r>
      <w:r w:rsidRPr="00CB3E56">
        <w:t>ormula</w:t>
      </w:r>
      <w:bookmarkEnd w:id="190"/>
    </w:p>
    <w:p w14:paraId="18ACD90A" w14:textId="7DF7FD43" w:rsidR="00CB3E56" w:rsidRPr="00C37D62" w:rsidRDefault="002A0AE3" w:rsidP="00CB3E56">
      <w:pPr>
        <w:rPr>
          <w:rFonts w:cs="Arial"/>
          <w:b/>
        </w:rPr>
      </w:pPr>
      <w:r>
        <w:rPr>
          <w:rFonts w:cs="Arial"/>
          <w:b/>
        </w:rPr>
        <w:t>Summary of the funding formula used to c</w:t>
      </w:r>
      <w:r w:rsidR="00CB3E56" w:rsidRPr="00C37D62">
        <w:rPr>
          <w:rFonts w:cs="Arial"/>
          <w:b/>
        </w:rPr>
        <w:t xml:space="preserve">alculate </w:t>
      </w:r>
      <w:r>
        <w:rPr>
          <w:rFonts w:cs="Arial"/>
          <w:b/>
        </w:rPr>
        <w:t>g</w:t>
      </w:r>
      <w:r w:rsidR="005E0436">
        <w:rPr>
          <w:rFonts w:cs="Arial"/>
          <w:b/>
        </w:rPr>
        <w:t>rant</w:t>
      </w:r>
      <w:r w:rsidR="00CB3E56" w:rsidRPr="00C37D62">
        <w:rPr>
          <w:rFonts w:cs="Arial"/>
          <w:b/>
        </w:rPr>
        <w:t>s</w:t>
      </w:r>
    </w:p>
    <w:p w14:paraId="3A0F1BE4" w14:textId="620439E2" w:rsidR="00CB3E56" w:rsidRPr="00C37D62" w:rsidRDefault="00CB3E56" w:rsidP="00CB3E56">
      <w:pPr>
        <w:rPr>
          <w:rFonts w:cs="Arial"/>
        </w:rPr>
      </w:pPr>
      <w:r w:rsidRPr="00C37D62">
        <w:rPr>
          <w:rFonts w:cs="Arial"/>
        </w:rPr>
        <w:t xml:space="preserve">A formula </w:t>
      </w:r>
      <w:proofErr w:type="gramStart"/>
      <w:r w:rsidRPr="00C37D62">
        <w:rPr>
          <w:rFonts w:cs="Arial"/>
        </w:rPr>
        <w:t>is used</w:t>
      </w:r>
      <w:proofErr w:type="gramEnd"/>
      <w:r w:rsidRPr="00C37D62">
        <w:rPr>
          <w:rFonts w:cs="Arial"/>
        </w:rPr>
        <w:t xml:space="preserve"> to calculate BEST </w:t>
      </w:r>
      <w:r w:rsidR="001B6C29">
        <w:rPr>
          <w:rFonts w:cs="Arial"/>
        </w:rPr>
        <w:t>g</w:t>
      </w:r>
      <w:r w:rsidR="005E0436">
        <w:rPr>
          <w:rFonts w:cs="Arial"/>
        </w:rPr>
        <w:t>rant</w:t>
      </w:r>
      <w:r w:rsidRPr="00C37D62">
        <w:rPr>
          <w:rFonts w:cs="Arial"/>
        </w:rPr>
        <w:t xml:space="preserve">s. The formula </w:t>
      </w:r>
      <w:proofErr w:type="gramStart"/>
      <w:r w:rsidRPr="00C37D62">
        <w:rPr>
          <w:rFonts w:cs="Arial"/>
        </w:rPr>
        <w:t>is based</w:t>
      </w:r>
      <w:proofErr w:type="gramEnd"/>
      <w:r w:rsidRPr="00C37D62">
        <w:rPr>
          <w:rFonts w:cs="Arial"/>
        </w:rPr>
        <w:t xml:space="preserve"> on the compensation and welfare work that an organisation has undertaken in the most recent calendar year. The formula </w:t>
      </w:r>
      <w:proofErr w:type="gramStart"/>
      <w:r w:rsidRPr="00C37D62">
        <w:rPr>
          <w:rFonts w:cs="Arial"/>
        </w:rPr>
        <w:t>has been developed</w:t>
      </w:r>
      <w:proofErr w:type="gramEnd"/>
      <w:r w:rsidRPr="00C37D62">
        <w:rPr>
          <w:rFonts w:cs="Arial"/>
        </w:rPr>
        <w:t xml:space="preserve"> to provide a more transparent, equitable, and repeatable way to calculate </w:t>
      </w:r>
      <w:r w:rsidR="001B6C29">
        <w:rPr>
          <w:rFonts w:cs="Arial"/>
        </w:rPr>
        <w:t>g</w:t>
      </w:r>
      <w:r w:rsidR="005E0436">
        <w:rPr>
          <w:rFonts w:cs="Arial"/>
        </w:rPr>
        <w:t>rant</w:t>
      </w:r>
      <w:r w:rsidRPr="00C37D62">
        <w:rPr>
          <w:rFonts w:cs="Arial"/>
        </w:rPr>
        <w:t>s.</w:t>
      </w:r>
    </w:p>
    <w:p w14:paraId="70ADC9B3" w14:textId="77777777" w:rsidR="00CB3E56" w:rsidRPr="00C37D62" w:rsidRDefault="00CB3E56" w:rsidP="00CB3E56">
      <w:pPr>
        <w:rPr>
          <w:rFonts w:cs="Arial"/>
        </w:rPr>
      </w:pPr>
      <w:r w:rsidRPr="00C37D62">
        <w:rPr>
          <w:rFonts w:cs="Arial"/>
        </w:rPr>
        <w:t>In consultation with the ex-service community, this formula is reviewed following each funding round to ensure that it most effectively meet the aims and objectives of the ESO community and the BEST program.</w:t>
      </w:r>
    </w:p>
    <w:p w14:paraId="561FC9FE" w14:textId="74102512" w:rsidR="00CB3E56" w:rsidRPr="00C37D62" w:rsidRDefault="002A0AE3" w:rsidP="00CB3E56">
      <w:pPr>
        <w:rPr>
          <w:rFonts w:cs="Arial"/>
          <w:u w:val="single"/>
        </w:rPr>
      </w:pPr>
      <w:r>
        <w:rPr>
          <w:rFonts w:cs="Arial"/>
          <w:u w:val="single"/>
        </w:rPr>
        <w:t>Principles underpinning the f</w:t>
      </w:r>
      <w:r w:rsidR="00CB3E56" w:rsidRPr="00C37D62">
        <w:rPr>
          <w:rFonts w:cs="Arial"/>
          <w:u w:val="single"/>
        </w:rPr>
        <w:t>ormula</w:t>
      </w:r>
    </w:p>
    <w:p w14:paraId="1C94F9C1" w14:textId="2AE6E77C" w:rsidR="00CB3E56" w:rsidRPr="00C37D62" w:rsidRDefault="00CB3E56" w:rsidP="00CB3E56">
      <w:pPr>
        <w:rPr>
          <w:rFonts w:cs="Arial"/>
        </w:rPr>
      </w:pPr>
      <w:r w:rsidRPr="00C37D62">
        <w:rPr>
          <w:rFonts w:cs="Arial"/>
        </w:rPr>
        <w:t xml:space="preserve">Each </w:t>
      </w:r>
      <w:proofErr w:type="gramStart"/>
      <w:r w:rsidR="003752B6">
        <w:rPr>
          <w:rFonts w:cs="Arial"/>
        </w:rPr>
        <w:t>applicant</w:t>
      </w:r>
      <w:r w:rsidRPr="00C37D62">
        <w:rPr>
          <w:rFonts w:cs="Arial"/>
        </w:rPr>
        <w:t>’s</w:t>
      </w:r>
      <w:proofErr w:type="gramEnd"/>
      <w:r w:rsidRPr="00C37D62">
        <w:rPr>
          <w:rFonts w:cs="Arial"/>
        </w:rPr>
        <w:t xml:space="preserve"> recommended </w:t>
      </w:r>
      <w:r w:rsidR="001B6C29">
        <w:rPr>
          <w:rFonts w:cs="Arial"/>
        </w:rPr>
        <w:t>g</w:t>
      </w:r>
      <w:r w:rsidR="005E0436">
        <w:rPr>
          <w:rFonts w:cs="Arial"/>
        </w:rPr>
        <w:t>rant</w:t>
      </w:r>
      <w:r w:rsidRPr="00C37D62">
        <w:rPr>
          <w:rFonts w:cs="Arial"/>
        </w:rPr>
        <w:t xml:space="preserve"> is based on the volume and complexity of the work it has done as a percentage of the total amount of work undertaken nationally by all </w:t>
      </w:r>
      <w:r w:rsidR="003752B6">
        <w:rPr>
          <w:rFonts w:cs="Arial"/>
        </w:rPr>
        <w:t>applicants</w:t>
      </w:r>
      <w:r w:rsidRPr="00C37D62">
        <w:rPr>
          <w:rFonts w:cs="Arial"/>
        </w:rPr>
        <w:t>.</w:t>
      </w:r>
    </w:p>
    <w:p w14:paraId="1A3E2AD8" w14:textId="77777777" w:rsidR="00CB3E56" w:rsidRPr="00C37D62" w:rsidRDefault="00CB3E56" w:rsidP="00CB3E56">
      <w:pPr>
        <w:rPr>
          <w:rFonts w:cs="Arial"/>
        </w:rPr>
      </w:pPr>
      <w:r w:rsidRPr="00C37D62">
        <w:rPr>
          <w:rFonts w:cs="Arial"/>
        </w:rPr>
        <w:t xml:space="preserve">A maximum of 60% of available BEST funds </w:t>
      </w:r>
      <w:proofErr w:type="gramStart"/>
      <w:r w:rsidRPr="00C37D62">
        <w:rPr>
          <w:rFonts w:cs="Arial"/>
        </w:rPr>
        <w:t>are allocated</w:t>
      </w:r>
      <w:proofErr w:type="gramEnd"/>
      <w:r w:rsidRPr="00C37D62">
        <w:rPr>
          <w:rFonts w:cs="Arial"/>
        </w:rPr>
        <w:t xml:space="preserve"> to meet applications for salary funds, with the remaining 40% allocated to claims for administrative funds.</w:t>
      </w:r>
    </w:p>
    <w:p w14:paraId="5DFE701E" w14:textId="77777777" w:rsidR="00CB3E56" w:rsidRPr="00C37D62" w:rsidRDefault="00CB3E56" w:rsidP="00CB3E56">
      <w:pPr>
        <w:rPr>
          <w:rFonts w:cs="Arial"/>
        </w:rPr>
      </w:pPr>
      <w:r w:rsidRPr="00C37D62">
        <w:rPr>
          <w:rFonts w:cs="Arial"/>
        </w:rPr>
        <w:t xml:space="preserve">An organisation’s entire contribution to assisting the veteran community </w:t>
      </w:r>
      <w:proofErr w:type="gramStart"/>
      <w:r w:rsidRPr="00C37D62">
        <w:rPr>
          <w:rFonts w:cs="Arial"/>
        </w:rPr>
        <w:t>is recognised</w:t>
      </w:r>
      <w:proofErr w:type="gramEnd"/>
      <w:r w:rsidRPr="00C37D62">
        <w:rPr>
          <w:rFonts w:cs="Arial"/>
        </w:rPr>
        <w:t xml:space="preserve"> by taking into account the work done by both paid and volunteer officers.</w:t>
      </w:r>
    </w:p>
    <w:p w14:paraId="05200BF7" w14:textId="5EF22B42" w:rsidR="00CB3E56" w:rsidRPr="00C37D62" w:rsidRDefault="005E0436" w:rsidP="00CB3E56">
      <w:pPr>
        <w:rPr>
          <w:rFonts w:cs="Arial"/>
        </w:rPr>
      </w:pPr>
      <w:r>
        <w:rPr>
          <w:rFonts w:cs="Arial"/>
        </w:rPr>
        <w:t>Grant</w:t>
      </w:r>
      <w:r w:rsidR="00CB3E56" w:rsidRPr="00C37D62">
        <w:rPr>
          <w:rFonts w:cs="Arial"/>
        </w:rPr>
        <w:t>s to support salary are only available for practitioners providing, and supp</w:t>
      </w:r>
      <w:r w:rsidR="006D609C">
        <w:rPr>
          <w:rFonts w:cs="Arial"/>
        </w:rPr>
        <w:t>orting, compensation advocacy. </w:t>
      </w:r>
      <w:r w:rsidR="00CB3E56" w:rsidRPr="00C37D62">
        <w:rPr>
          <w:rFonts w:cs="Arial"/>
        </w:rPr>
        <w:t xml:space="preserve">Only workload directly related to claims and appeals </w:t>
      </w:r>
      <w:proofErr w:type="gramStart"/>
      <w:r w:rsidR="00CB3E56" w:rsidRPr="00C37D62">
        <w:rPr>
          <w:rFonts w:cs="Arial"/>
        </w:rPr>
        <w:t>will be used</w:t>
      </w:r>
      <w:proofErr w:type="gramEnd"/>
      <w:r w:rsidR="00CB3E56" w:rsidRPr="00C37D62">
        <w:rPr>
          <w:rFonts w:cs="Arial"/>
        </w:rPr>
        <w:t xml:space="preserve"> in the calculation of these salary </w:t>
      </w:r>
      <w:r w:rsidR="001B6C29">
        <w:rPr>
          <w:rFonts w:cs="Arial"/>
        </w:rPr>
        <w:t>g</w:t>
      </w:r>
      <w:r>
        <w:rPr>
          <w:rFonts w:cs="Arial"/>
        </w:rPr>
        <w:t>rant</w:t>
      </w:r>
      <w:r w:rsidR="00CB3E56" w:rsidRPr="00C37D62">
        <w:rPr>
          <w:rFonts w:cs="Arial"/>
        </w:rPr>
        <w:t>s.</w:t>
      </w:r>
    </w:p>
    <w:p w14:paraId="3977A6C6" w14:textId="5BF919CB" w:rsidR="00CB3E56" w:rsidRPr="00C37D62" w:rsidRDefault="005E0436" w:rsidP="00CB3E56">
      <w:pPr>
        <w:rPr>
          <w:rFonts w:cs="Arial"/>
        </w:rPr>
      </w:pPr>
      <w:r>
        <w:rPr>
          <w:rFonts w:cs="Arial"/>
        </w:rPr>
        <w:t>Grant</w:t>
      </w:r>
      <w:r w:rsidR="00CB3E56" w:rsidRPr="00C37D62">
        <w:rPr>
          <w:rFonts w:cs="Arial"/>
        </w:rPr>
        <w:t>s for administrative costs (computer equipment, travel costs etc.) will be available for items supporting both compensation AND welfare work. </w:t>
      </w:r>
      <w:r>
        <w:rPr>
          <w:rFonts w:cs="Arial"/>
        </w:rPr>
        <w:t>Grant</w:t>
      </w:r>
      <w:r w:rsidR="00CB3E56" w:rsidRPr="00C37D62">
        <w:rPr>
          <w:rFonts w:cs="Arial"/>
        </w:rPr>
        <w:t>s for these items will therefore be calculated based on an organisation’s compensation AND welfare workload.</w:t>
      </w:r>
    </w:p>
    <w:p w14:paraId="3E45BB91" w14:textId="77777777" w:rsidR="00CB3E56" w:rsidRPr="00C37D62" w:rsidRDefault="00CB3E56" w:rsidP="00CB3E56">
      <w:pPr>
        <w:rPr>
          <w:rFonts w:cs="Arial"/>
        </w:rPr>
      </w:pPr>
      <w:r w:rsidRPr="00C37D62">
        <w:rPr>
          <w:rFonts w:cs="Arial"/>
        </w:rPr>
        <w:t>An amount of supplementary administrative funding, up to $200,000 will be available for eligible organisations whose workload is overwhelmingly welfare based and/or who received welfare salary support in BEST Round 14.</w:t>
      </w:r>
    </w:p>
    <w:p w14:paraId="14398803" w14:textId="67606409" w:rsidR="00CB3E56" w:rsidRPr="00C37D62" w:rsidRDefault="00CB3E56" w:rsidP="00CB3E56">
      <w:pPr>
        <w:rPr>
          <w:rFonts w:cs="Arial"/>
        </w:rPr>
      </w:pPr>
      <w:r w:rsidRPr="00C37D62">
        <w:rPr>
          <w:rFonts w:cs="Arial"/>
        </w:rPr>
        <w:t xml:space="preserve">Regardless of workload, an organisation cannot receive a </w:t>
      </w:r>
      <w:r w:rsidR="001B6C29">
        <w:rPr>
          <w:rFonts w:cs="Arial"/>
        </w:rPr>
        <w:t>g</w:t>
      </w:r>
      <w:r w:rsidR="005E0436">
        <w:rPr>
          <w:rFonts w:cs="Arial"/>
        </w:rPr>
        <w:t>rant</w:t>
      </w:r>
      <w:r w:rsidRPr="00C37D62">
        <w:rPr>
          <w:rFonts w:cs="Arial"/>
        </w:rPr>
        <w:t xml:space="preserve"> in excess of the amount requested for either salary or administrative costs.</w:t>
      </w:r>
    </w:p>
    <w:p w14:paraId="7E23A8DD" w14:textId="534319D4" w:rsidR="00CB3E56" w:rsidRPr="00C37D62" w:rsidRDefault="002A0AE3" w:rsidP="00CB3E56">
      <w:pPr>
        <w:rPr>
          <w:rFonts w:cs="Arial"/>
          <w:u w:val="single"/>
        </w:rPr>
      </w:pPr>
      <w:r>
        <w:rPr>
          <w:rFonts w:cs="Arial"/>
          <w:u w:val="single"/>
        </w:rPr>
        <w:t>Workload r</w:t>
      </w:r>
      <w:r w:rsidR="00CB3E56" w:rsidRPr="00C37D62">
        <w:rPr>
          <w:rFonts w:cs="Arial"/>
          <w:u w:val="single"/>
        </w:rPr>
        <w:t>atings</w:t>
      </w:r>
    </w:p>
    <w:p w14:paraId="391214F4" w14:textId="7A40A08C" w:rsidR="00CB3E56" w:rsidRPr="00C37D62" w:rsidRDefault="00CB3E56" w:rsidP="00CB3E56">
      <w:pPr>
        <w:rPr>
          <w:rFonts w:cs="Arial"/>
        </w:rPr>
      </w:pPr>
      <w:r w:rsidRPr="00C37D62">
        <w:rPr>
          <w:rFonts w:cs="Arial"/>
        </w:rPr>
        <w:t xml:space="preserve">The differences in the complexity of certain types of work, and the variations in the time that needs to </w:t>
      </w:r>
      <w:proofErr w:type="gramStart"/>
      <w:r w:rsidRPr="00C37D62">
        <w:rPr>
          <w:rFonts w:cs="Arial"/>
        </w:rPr>
        <w:t>be spent</w:t>
      </w:r>
      <w:proofErr w:type="gramEnd"/>
      <w:r w:rsidRPr="00C37D62">
        <w:rPr>
          <w:rFonts w:cs="Arial"/>
        </w:rPr>
        <w:t xml:space="preserve"> on these, is represented by a rating for each relevant type of work. These ratings are as follows:</w:t>
      </w:r>
    </w:p>
    <w:tbl>
      <w:tblPr>
        <w:tblW w:w="4420" w:type="pct"/>
        <w:tblInd w:w="720" w:type="dxa"/>
        <w:tblLook w:val="01E0" w:firstRow="1" w:lastRow="1" w:firstColumn="1" w:lastColumn="1" w:noHBand="0" w:noVBand="0"/>
      </w:tblPr>
      <w:tblGrid>
        <w:gridCol w:w="4385"/>
        <w:gridCol w:w="1339"/>
        <w:gridCol w:w="2045"/>
      </w:tblGrid>
      <w:tr w:rsidR="00CB3E56" w:rsidRPr="00C37D62" w14:paraId="4009799B" w14:textId="77777777" w:rsidTr="00CB3E56">
        <w:trPr>
          <w:trHeight w:val="447"/>
        </w:trPr>
        <w:tc>
          <w:tcPr>
            <w:tcW w:w="2822" w:type="pct"/>
          </w:tcPr>
          <w:p w14:paraId="05BAB96C" w14:textId="77777777" w:rsidR="00CB3E56" w:rsidRPr="00C37D62" w:rsidRDefault="00CB3E56" w:rsidP="00CB3E56">
            <w:pPr>
              <w:rPr>
                <w:rFonts w:cs="Arial"/>
                <w:b/>
                <w:lang w:val="en-US"/>
              </w:rPr>
            </w:pPr>
            <w:r w:rsidRPr="00C37D62">
              <w:rPr>
                <w:rFonts w:cs="Arial"/>
                <w:b/>
                <w:lang w:val="en-US"/>
              </w:rPr>
              <w:t>Type of Work</w:t>
            </w:r>
          </w:p>
        </w:tc>
        <w:tc>
          <w:tcPr>
            <w:tcW w:w="862" w:type="pct"/>
          </w:tcPr>
          <w:p w14:paraId="67682379" w14:textId="77777777" w:rsidR="00CB3E56" w:rsidRPr="00C37D62" w:rsidRDefault="00CB3E56" w:rsidP="00CB3E56">
            <w:pPr>
              <w:rPr>
                <w:rFonts w:cs="Arial"/>
                <w:b/>
                <w:lang w:val="en-US"/>
              </w:rPr>
            </w:pPr>
            <w:r w:rsidRPr="00C37D62">
              <w:rPr>
                <w:rFonts w:cs="Arial"/>
                <w:b/>
                <w:lang w:val="en-US"/>
              </w:rPr>
              <w:t>Workload Rating</w:t>
            </w:r>
          </w:p>
        </w:tc>
        <w:tc>
          <w:tcPr>
            <w:tcW w:w="1316" w:type="pct"/>
          </w:tcPr>
          <w:p w14:paraId="2125BE7D" w14:textId="77777777" w:rsidR="00CB3E56" w:rsidRPr="00C37D62" w:rsidRDefault="00CB3E56" w:rsidP="00CB3E56">
            <w:pPr>
              <w:rPr>
                <w:rFonts w:cs="Arial"/>
                <w:b/>
                <w:lang w:val="en-US"/>
              </w:rPr>
            </w:pPr>
            <w:r w:rsidRPr="00C37D62">
              <w:rPr>
                <w:rFonts w:cs="Arial"/>
                <w:b/>
                <w:lang w:val="en-US"/>
              </w:rPr>
              <w:t>Measure Type</w:t>
            </w:r>
          </w:p>
        </w:tc>
      </w:tr>
      <w:tr w:rsidR="00CB3E56" w:rsidRPr="00C37D62" w14:paraId="2D891145" w14:textId="77777777" w:rsidTr="00CB3E56">
        <w:tc>
          <w:tcPr>
            <w:tcW w:w="2822" w:type="pct"/>
          </w:tcPr>
          <w:p w14:paraId="468B11FD" w14:textId="77777777" w:rsidR="00CB3E56" w:rsidRPr="00C37D62" w:rsidRDefault="00CB3E56" w:rsidP="00CB3E56">
            <w:pPr>
              <w:rPr>
                <w:rFonts w:cs="Arial"/>
              </w:rPr>
            </w:pPr>
            <w:r w:rsidRPr="00C37D62">
              <w:rPr>
                <w:rFonts w:cs="Arial"/>
              </w:rPr>
              <w:t xml:space="preserve">Welfare Hour </w:t>
            </w:r>
          </w:p>
        </w:tc>
        <w:tc>
          <w:tcPr>
            <w:tcW w:w="862" w:type="pct"/>
          </w:tcPr>
          <w:p w14:paraId="603DF937" w14:textId="77777777" w:rsidR="00CB3E56" w:rsidRPr="00C37D62" w:rsidRDefault="00CB3E56" w:rsidP="00CB3E56">
            <w:pPr>
              <w:rPr>
                <w:rFonts w:cs="Arial"/>
              </w:rPr>
            </w:pPr>
            <w:r w:rsidRPr="00C37D62">
              <w:rPr>
                <w:rFonts w:cs="Arial"/>
              </w:rPr>
              <w:t xml:space="preserve"> 0.50</w:t>
            </w:r>
          </w:p>
        </w:tc>
        <w:tc>
          <w:tcPr>
            <w:tcW w:w="1316" w:type="pct"/>
          </w:tcPr>
          <w:p w14:paraId="448E98CF" w14:textId="77777777" w:rsidR="00CB3E56" w:rsidRPr="00C37D62" w:rsidRDefault="00CB3E56" w:rsidP="00CB3E56">
            <w:pPr>
              <w:rPr>
                <w:rFonts w:cs="Arial"/>
              </w:rPr>
            </w:pPr>
            <w:r w:rsidRPr="00C37D62">
              <w:rPr>
                <w:rFonts w:cs="Arial"/>
              </w:rPr>
              <w:t>Welfare Work</w:t>
            </w:r>
          </w:p>
        </w:tc>
      </w:tr>
      <w:tr w:rsidR="00CB3E56" w:rsidRPr="00C37D62" w14:paraId="4D645C73" w14:textId="77777777" w:rsidTr="00CB3E56">
        <w:tc>
          <w:tcPr>
            <w:tcW w:w="2822" w:type="pct"/>
          </w:tcPr>
          <w:p w14:paraId="7E685642" w14:textId="6A082EB3" w:rsidR="00CB3E56" w:rsidRPr="00C37D62" w:rsidRDefault="00B82351" w:rsidP="00A45FE2">
            <w:pPr>
              <w:rPr>
                <w:rFonts w:cs="Arial"/>
              </w:rPr>
            </w:pPr>
            <w:r>
              <w:rPr>
                <w:rFonts w:cs="Arial"/>
              </w:rPr>
              <w:t>S/D</w:t>
            </w:r>
            <w:r w:rsidR="00CB3E56" w:rsidRPr="00C37D62">
              <w:rPr>
                <w:rFonts w:cs="Arial"/>
              </w:rPr>
              <w:t xml:space="preserve">RCA primary claim </w:t>
            </w:r>
          </w:p>
        </w:tc>
        <w:tc>
          <w:tcPr>
            <w:tcW w:w="862" w:type="pct"/>
          </w:tcPr>
          <w:p w14:paraId="03C22C26" w14:textId="77777777" w:rsidR="00CB3E56" w:rsidRPr="00C37D62" w:rsidRDefault="00CB3E56" w:rsidP="00CB3E56">
            <w:pPr>
              <w:rPr>
                <w:rFonts w:cs="Arial"/>
              </w:rPr>
            </w:pPr>
            <w:r w:rsidRPr="00C37D62">
              <w:rPr>
                <w:rFonts w:cs="Arial"/>
              </w:rPr>
              <w:t xml:space="preserve"> 1.0</w:t>
            </w:r>
          </w:p>
        </w:tc>
        <w:tc>
          <w:tcPr>
            <w:tcW w:w="1316" w:type="pct"/>
            <w:vMerge w:val="restart"/>
          </w:tcPr>
          <w:p w14:paraId="4B245F2F" w14:textId="77777777" w:rsidR="00CB3E56" w:rsidRPr="00C37D62" w:rsidRDefault="00CB3E56" w:rsidP="00CB3E56">
            <w:pPr>
              <w:rPr>
                <w:rFonts w:cs="Arial"/>
              </w:rPr>
            </w:pPr>
            <w:r w:rsidRPr="00C37D62">
              <w:rPr>
                <w:rFonts w:cs="Arial"/>
              </w:rPr>
              <w:t>Compensation Work</w:t>
            </w:r>
          </w:p>
        </w:tc>
      </w:tr>
      <w:tr w:rsidR="00CB3E56" w:rsidRPr="00C37D62" w14:paraId="0590E3E7" w14:textId="77777777" w:rsidTr="00CB3E56">
        <w:tc>
          <w:tcPr>
            <w:tcW w:w="2822" w:type="pct"/>
          </w:tcPr>
          <w:p w14:paraId="1E3B8178" w14:textId="5526789E" w:rsidR="00CB3E56" w:rsidRPr="00C37D62" w:rsidRDefault="00CB3E56" w:rsidP="00A45FE2">
            <w:pPr>
              <w:rPr>
                <w:rFonts w:cs="Arial"/>
              </w:rPr>
            </w:pPr>
            <w:r w:rsidRPr="00C37D62">
              <w:rPr>
                <w:rFonts w:cs="Arial"/>
              </w:rPr>
              <w:t>VEA primary claim (includes single or multiple conditions)</w:t>
            </w:r>
          </w:p>
        </w:tc>
        <w:tc>
          <w:tcPr>
            <w:tcW w:w="862" w:type="pct"/>
          </w:tcPr>
          <w:p w14:paraId="6BE29C54" w14:textId="77777777" w:rsidR="00CB3E56" w:rsidRPr="00C37D62" w:rsidRDefault="00CB3E56" w:rsidP="00CB3E56">
            <w:pPr>
              <w:rPr>
                <w:rFonts w:cs="Arial"/>
              </w:rPr>
            </w:pPr>
            <w:r w:rsidRPr="00C37D62">
              <w:rPr>
                <w:rFonts w:cs="Arial"/>
              </w:rPr>
              <w:t xml:space="preserve"> 2.0</w:t>
            </w:r>
          </w:p>
          <w:p w14:paraId="6F942425" w14:textId="77777777" w:rsidR="00CB3E56" w:rsidRPr="00C37D62" w:rsidRDefault="00CB3E56" w:rsidP="00CB3E56">
            <w:pPr>
              <w:rPr>
                <w:rFonts w:cs="Arial"/>
              </w:rPr>
            </w:pPr>
          </w:p>
        </w:tc>
        <w:tc>
          <w:tcPr>
            <w:tcW w:w="1316" w:type="pct"/>
            <w:vMerge/>
          </w:tcPr>
          <w:p w14:paraId="213B935C" w14:textId="77777777" w:rsidR="00CB3E56" w:rsidRPr="00C37D62" w:rsidRDefault="00CB3E56" w:rsidP="00CB3E56">
            <w:pPr>
              <w:rPr>
                <w:rFonts w:cs="Arial"/>
              </w:rPr>
            </w:pPr>
          </w:p>
        </w:tc>
      </w:tr>
      <w:tr w:rsidR="00CB3E56" w:rsidRPr="00C37D62" w14:paraId="770FE778" w14:textId="77777777" w:rsidTr="00CB3E56">
        <w:tc>
          <w:tcPr>
            <w:tcW w:w="2822" w:type="pct"/>
          </w:tcPr>
          <w:p w14:paraId="2283C03B" w14:textId="77777777" w:rsidR="00CB3E56" w:rsidRPr="00C37D62" w:rsidRDefault="00CB3E56" w:rsidP="00CB3E56">
            <w:pPr>
              <w:rPr>
                <w:rFonts w:cs="Arial"/>
              </w:rPr>
            </w:pPr>
            <w:r w:rsidRPr="00C37D62">
              <w:rPr>
                <w:rFonts w:cs="Arial"/>
              </w:rPr>
              <w:t xml:space="preserve">MRCA primary claim (includes single or multiple conditions) </w:t>
            </w:r>
          </w:p>
        </w:tc>
        <w:tc>
          <w:tcPr>
            <w:tcW w:w="862" w:type="pct"/>
          </w:tcPr>
          <w:p w14:paraId="33724A76" w14:textId="77777777" w:rsidR="00CB3E56" w:rsidRPr="00C37D62" w:rsidRDefault="00CB3E56" w:rsidP="00CB3E56">
            <w:pPr>
              <w:rPr>
                <w:rFonts w:cs="Arial"/>
              </w:rPr>
            </w:pPr>
            <w:r w:rsidRPr="00C37D62">
              <w:rPr>
                <w:rFonts w:cs="Arial"/>
              </w:rPr>
              <w:t xml:space="preserve"> 3.0 </w:t>
            </w:r>
          </w:p>
        </w:tc>
        <w:tc>
          <w:tcPr>
            <w:tcW w:w="1316" w:type="pct"/>
            <w:vMerge/>
          </w:tcPr>
          <w:p w14:paraId="429F5F18" w14:textId="77777777" w:rsidR="00CB3E56" w:rsidRPr="00C37D62" w:rsidRDefault="00CB3E56" w:rsidP="00CB3E56">
            <w:pPr>
              <w:rPr>
                <w:rFonts w:cs="Arial"/>
              </w:rPr>
            </w:pPr>
          </w:p>
        </w:tc>
      </w:tr>
      <w:tr w:rsidR="00CB3E56" w:rsidRPr="00C37D62" w14:paraId="1FF6FBDB" w14:textId="77777777" w:rsidTr="00CB3E56">
        <w:tc>
          <w:tcPr>
            <w:tcW w:w="2822" w:type="pct"/>
          </w:tcPr>
          <w:p w14:paraId="382FD8EF" w14:textId="67029C65" w:rsidR="00CB3E56" w:rsidRPr="00C37D62" w:rsidRDefault="00CB3E56" w:rsidP="00A45FE2">
            <w:pPr>
              <w:rPr>
                <w:rFonts w:cs="Arial"/>
              </w:rPr>
            </w:pPr>
            <w:r w:rsidRPr="00C37D62">
              <w:rPr>
                <w:rFonts w:cs="Arial"/>
              </w:rPr>
              <w:lastRenderedPageBreak/>
              <w:t xml:space="preserve">Multi-Act claims (must include MRCA and cannot also be counted as a MRCA, </w:t>
            </w:r>
            <w:r w:rsidR="00243E30">
              <w:rPr>
                <w:rFonts w:cs="Arial"/>
              </w:rPr>
              <w:t>D</w:t>
            </w:r>
            <w:r w:rsidRPr="00C37D62">
              <w:rPr>
                <w:rFonts w:cs="Arial"/>
              </w:rPr>
              <w:t>RCA or VEA claim)</w:t>
            </w:r>
          </w:p>
        </w:tc>
        <w:tc>
          <w:tcPr>
            <w:tcW w:w="862" w:type="pct"/>
          </w:tcPr>
          <w:p w14:paraId="1EA229DC" w14:textId="77777777" w:rsidR="00CB3E56" w:rsidRPr="00C37D62" w:rsidRDefault="00CB3E56" w:rsidP="00CB3E56">
            <w:pPr>
              <w:rPr>
                <w:rFonts w:cs="Arial"/>
              </w:rPr>
            </w:pPr>
            <w:r w:rsidRPr="00C37D62">
              <w:rPr>
                <w:rFonts w:cs="Arial"/>
              </w:rPr>
              <w:t xml:space="preserve"> 4.0 </w:t>
            </w:r>
          </w:p>
        </w:tc>
        <w:tc>
          <w:tcPr>
            <w:tcW w:w="1316" w:type="pct"/>
            <w:vMerge/>
          </w:tcPr>
          <w:p w14:paraId="4E2C9904" w14:textId="77777777" w:rsidR="00CB3E56" w:rsidRPr="00C37D62" w:rsidRDefault="00CB3E56" w:rsidP="00CB3E56">
            <w:pPr>
              <w:rPr>
                <w:rFonts w:cs="Arial"/>
              </w:rPr>
            </w:pPr>
          </w:p>
        </w:tc>
      </w:tr>
      <w:tr w:rsidR="00CB3E56" w:rsidRPr="00C37D62" w14:paraId="07EC99D4" w14:textId="77777777" w:rsidTr="00CB3E56">
        <w:tc>
          <w:tcPr>
            <w:tcW w:w="2822" w:type="pct"/>
          </w:tcPr>
          <w:p w14:paraId="6128CC62" w14:textId="77777777" w:rsidR="00CB3E56" w:rsidRPr="00C37D62" w:rsidRDefault="00CB3E56" w:rsidP="00CB3E56">
            <w:pPr>
              <w:rPr>
                <w:rFonts w:cs="Arial"/>
                <w:b/>
              </w:rPr>
            </w:pPr>
            <w:r w:rsidRPr="00C37D62">
              <w:rPr>
                <w:rFonts w:cs="Arial"/>
              </w:rPr>
              <w:t>Successful VEA S31 claim (includes single or multiple conditions)</w:t>
            </w:r>
          </w:p>
        </w:tc>
        <w:tc>
          <w:tcPr>
            <w:tcW w:w="862" w:type="pct"/>
          </w:tcPr>
          <w:p w14:paraId="7535C4E8" w14:textId="77777777" w:rsidR="00CB3E56" w:rsidRPr="00C37D62" w:rsidRDefault="00CB3E56" w:rsidP="00CB3E56">
            <w:pPr>
              <w:rPr>
                <w:rFonts w:cs="Arial"/>
              </w:rPr>
            </w:pPr>
            <w:r w:rsidRPr="00C37D62">
              <w:rPr>
                <w:rFonts w:cs="Arial"/>
              </w:rPr>
              <w:t xml:space="preserve"> 2.0 </w:t>
            </w:r>
          </w:p>
        </w:tc>
        <w:tc>
          <w:tcPr>
            <w:tcW w:w="1316" w:type="pct"/>
            <w:vMerge/>
          </w:tcPr>
          <w:p w14:paraId="2ACFFB68" w14:textId="77777777" w:rsidR="00CB3E56" w:rsidRPr="00C37D62" w:rsidRDefault="00CB3E56" w:rsidP="00CB3E56">
            <w:pPr>
              <w:rPr>
                <w:rFonts w:cs="Arial"/>
              </w:rPr>
            </w:pPr>
          </w:p>
        </w:tc>
      </w:tr>
      <w:tr w:rsidR="00243E30" w:rsidRPr="00C37D62" w14:paraId="65E9DA41" w14:textId="77777777" w:rsidTr="00CB3E56">
        <w:tc>
          <w:tcPr>
            <w:tcW w:w="2822" w:type="pct"/>
          </w:tcPr>
          <w:p w14:paraId="574EF0CA" w14:textId="7A532F69" w:rsidR="00243E30" w:rsidRPr="001E3E4B" w:rsidRDefault="00B82351" w:rsidP="00CB3E56">
            <w:pPr>
              <w:rPr>
                <w:rFonts w:cs="Arial"/>
              </w:rPr>
            </w:pPr>
            <w:r w:rsidRPr="001E3E4B">
              <w:rPr>
                <w:rFonts w:cs="Arial"/>
              </w:rPr>
              <w:t>S/</w:t>
            </w:r>
            <w:r w:rsidR="00243E30" w:rsidRPr="001E3E4B">
              <w:rPr>
                <w:rFonts w:cs="Arial"/>
              </w:rPr>
              <w:t>DRCA S62 claims</w:t>
            </w:r>
          </w:p>
        </w:tc>
        <w:tc>
          <w:tcPr>
            <w:tcW w:w="862" w:type="pct"/>
          </w:tcPr>
          <w:p w14:paraId="0A785705" w14:textId="54D00D22" w:rsidR="00243E30" w:rsidRPr="001E3E4B" w:rsidRDefault="00243E30" w:rsidP="00CB3E56">
            <w:pPr>
              <w:rPr>
                <w:rFonts w:cs="Arial"/>
              </w:rPr>
            </w:pPr>
            <w:r w:rsidRPr="001E3E4B">
              <w:rPr>
                <w:rFonts w:cs="Arial"/>
              </w:rPr>
              <w:t>3.0</w:t>
            </w:r>
          </w:p>
        </w:tc>
        <w:tc>
          <w:tcPr>
            <w:tcW w:w="1316" w:type="pct"/>
            <w:vMerge/>
          </w:tcPr>
          <w:p w14:paraId="45AF01EE" w14:textId="77777777" w:rsidR="00243E30" w:rsidRPr="00C37D62" w:rsidRDefault="00243E30" w:rsidP="00CB3E56">
            <w:pPr>
              <w:rPr>
                <w:rFonts w:cs="Arial"/>
              </w:rPr>
            </w:pPr>
          </w:p>
        </w:tc>
      </w:tr>
      <w:tr w:rsidR="00CB3E56" w:rsidRPr="00C37D62" w14:paraId="2F7DEFE4" w14:textId="77777777" w:rsidTr="00CB3E56">
        <w:tc>
          <w:tcPr>
            <w:tcW w:w="2822" w:type="pct"/>
          </w:tcPr>
          <w:p w14:paraId="1AD613B7" w14:textId="77559670" w:rsidR="00CB3E56" w:rsidRPr="00C37D62" w:rsidRDefault="00CB3E56" w:rsidP="00A45FE2">
            <w:pPr>
              <w:rPr>
                <w:rFonts w:cs="Arial"/>
              </w:rPr>
            </w:pPr>
            <w:r w:rsidRPr="00C37D62">
              <w:rPr>
                <w:rFonts w:cs="Arial"/>
              </w:rPr>
              <w:t xml:space="preserve">MRCA Internal Reviews </w:t>
            </w:r>
          </w:p>
        </w:tc>
        <w:tc>
          <w:tcPr>
            <w:tcW w:w="862" w:type="pct"/>
          </w:tcPr>
          <w:p w14:paraId="21BF01B7" w14:textId="77777777" w:rsidR="00CB3E56" w:rsidRPr="00C37D62" w:rsidRDefault="00CB3E56" w:rsidP="00CB3E56">
            <w:pPr>
              <w:rPr>
                <w:rFonts w:cs="Arial"/>
              </w:rPr>
            </w:pPr>
            <w:r w:rsidRPr="00C37D62">
              <w:rPr>
                <w:rFonts w:cs="Arial"/>
              </w:rPr>
              <w:t xml:space="preserve"> 3.0</w:t>
            </w:r>
          </w:p>
        </w:tc>
        <w:tc>
          <w:tcPr>
            <w:tcW w:w="1316" w:type="pct"/>
            <w:vMerge/>
          </w:tcPr>
          <w:p w14:paraId="37B17FBB" w14:textId="77777777" w:rsidR="00CB3E56" w:rsidRPr="00C37D62" w:rsidRDefault="00CB3E56" w:rsidP="00CB3E56">
            <w:pPr>
              <w:rPr>
                <w:rFonts w:cs="Arial"/>
              </w:rPr>
            </w:pPr>
          </w:p>
        </w:tc>
      </w:tr>
      <w:tr w:rsidR="00CB3E56" w:rsidRPr="00C37D62" w14:paraId="5EBE3B5C" w14:textId="77777777" w:rsidTr="00CB3E56">
        <w:tc>
          <w:tcPr>
            <w:tcW w:w="2822" w:type="pct"/>
          </w:tcPr>
          <w:p w14:paraId="0D68D832" w14:textId="580A40E2" w:rsidR="00CB3E56" w:rsidRPr="00C37D62" w:rsidRDefault="00CB3E56" w:rsidP="00A45FE2">
            <w:pPr>
              <w:rPr>
                <w:rFonts w:cs="Arial"/>
              </w:rPr>
            </w:pPr>
            <w:r w:rsidRPr="00C37D62">
              <w:rPr>
                <w:rFonts w:cs="Arial"/>
              </w:rPr>
              <w:t xml:space="preserve">VRB Appeals </w:t>
            </w:r>
          </w:p>
        </w:tc>
        <w:tc>
          <w:tcPr>
            <w:tcW w:w="862" w:type="pct"/>
          </w:tcPr>
          <w:p w14:paraId="0A3AABE4" w14:textId="77777777" w:rsidR="00CB3E56" w:rsidRPr="00C37D62" w:rsidRDefault="00CB3E56" w:rsidP="00CB3E56">
            <w:pPr>
              <w:rPr>
                <w:rFonts w:cs="Arial"/>
              </w:rPr>
            </w:pPr>
            <w:r w:rsidRPr="00C37D62">
              <w:rPr>
                <w:rFonts w:cs="Arial"/>
              </w:rPr>
              <w:t xml:space="preserve"> 15.0</w:t>
            </w:r>
          </w:p>
        </w:tc>
        <w:tc>
          <w:tcPr>
            <w:tcW w:w="1316" w:type="pct"/>
            <w:vMerge/>
          </w:tcPr>
          <w:p w14:paraId="07E10660" w14:textId="77777777" w:rsidR="00CB3E56" w:rsidRPr="00C37D62" w:rsidRDefault="00CB3E56" w:rsidP="00CB3E56">
            <w:pPr>
              <w:rPr>
                <w:rFonts w:cs="Arial"/>
              </w:rPr>
            </w:pPr>
          </w:p>
        </w:tc>
      </w:tr>
      <w:tr w:rsidR="00CB3E56" w:rsidRPr="00C37D62" w14:paraId="14055DE6" w14:textId="77777777" w:rsidTr="00CB3E56">
        <w:tc>
          <w:tcPr>
            <w:tcW w:w="2822" w:type="pct"/>
          </w:tcPr>
          <w:p w14:paraId="42F811E3" w14:textId="4E9D7265" w:rsidR="00CB3E56" w:rsidRPr="00C37D62" w:rsidRDefault="00CB3E56" w:rsidP="00A45FE2">
            <w:pPr>
              <w:rPr>
                <w:rFonts w:cs="Arial"/>
              </w:rPr>
            </w:pPr>
            <w:r w:rsidRPr="00C37D62">
              <w:rPr>
                <w:rFonts w:cs="Arial"/>
              </w:rPr>
              <w:t xml:space="preserve">AAT Appeals </w:t>
            </w:r>
          </w:p>
        </w:tc>
        <w:tc>
          <w:tcPr>
            <w:tcW w:w="862" w:type="pct"/>
          </w:tcPr>
          <w:p w14:paraId="41D306A9" w14:textId="77777777" w:rsidR="00CB3E56" w:rsidRPr="00C37D62" w:rsidRDefault="00CB3E56" w:rsidP="00CB3E56">
            <w:pPr>
              <w:rPr>
                <w:rFonts w:cs="Arial"/>
              </w:rPr>
            </w:pPr>
            <w:r w:rsidRPr="00C37D62">
              <w:rPr>
                <w:rFonts w:cs="Arial"/>
              </w:rPr>
              <w:t xml:space="preserve"> 20.0</w:t>
            </w:r>
          </w:p>
        </w:tc>
        <w:tc>
          <w:tcPr>
            <w:tcW w:w="1316" w:type="pct"/>
            <w:vMerge/>
          </w:tcPr>
          <w:p w14:paraId="57B34906" w14:textId="77777777" w:rsidR="00CB3E56" w:rsidRPr="00C37D62" w:rsidRDefault="00CB3E56" w:rsidP="00CB3E56">
            <w:pPr>
              <w:rPr>
                <w:rFonts w:cs="Arial"/>
              </w:rPr>
            </w:pPr>
          </w:p>
        </w:tc>
      </w:tr>
      <w:tr w:rsidR="00CB3E56" w:rsidRPr="00C37D62" w14:paraId="4B1DF949" w14:textId="77777777" w:rsidTr="00CB3E56">
        <w:tc>
          <w:tcPr>
            <w:tcW w:w="2822" w:type="pct"/>
          </w:tcPr>
          <w:p w14:paraId="2CEFF78E" w14:textId="2EEDA2BE" w:rsidR="00CB3E56" w:rsidRPr="00C37D62" w:rsidRDefault="00CB3E56" w:rsidP="00A45FE2">
            <w:pPr>
              <w:rPr>
                <w:rFonts w:cs="Arial"/>
              </w:rPr>
            </w:pPr>
            <w:r w:rsidRPr="00C37D62">
              <w:rPr>
                <w:rFonts w:cs="Arial"/>
              </w:rPr>
              <w:t xml:space="preserve">Service Pensions </w:t>
            </w:r>
          </w:p>
        </w:tc>
        <w:tc>
          <w:tcPr>
            <w:tcW w:w="862" w:type="pct"/>
          </w:tcPr>
          <w:p w14:paraId="0CF8C281" w14:textId="77777777" w:rsidR="00CB3E56" w:rsidRPr="00C37D62" w:rsidRDefault="00CB3E56" w:rsidP="00CB3E56">
            <w:pPr>
              <w:rPr>
                <w:rFonts w:cs="Arial"/>
              </w:rPr>
            </w:pPr>
            <w:r w:rsidRPr="00C37D62">
              <w:rPr>
                <w:rFonts w:cs="Arial"/>
              </w:rPr>
              <w:t xml:space="preserve"> 3.0</w:t>
            </w:r>
          </w:p>
        </w:tc>
        <w:tc>
          <w:tcPr>
            <w:tcW w:w="1316" w:type="pct"/>
            <w:vMerge/>
          </w:tcPr>
          <w:p w14:paraId="3E4A8004" w14:textId="77777777" w:rsidR="00CB3E56" w:rsidRPr="00C37D62" w:rsidRDefault="00CB3E56" w:rsidP="00CB3E56">
            <w:pPr>
              <w:rPr>
                <w:rFonts w:cs="Arial"/>
              </w:rPr>
            </w:pPr>
          </w:p>
        </w:tc>
      </w:tr>
      <w:tr w:rsidR="00CB3E56" w:rsidRPr="00C37D62" w14:paraId="29CE6973" w14:textId="77777777" w:rsidTr="00243E30">
        <w:tc>
          <w:tcPr>
            <w:tcW w:w="2822" w:type="pct"/>
          </w:tcPr>
          <w:p w14:paraId="57F14B92" w14:textId="7A42C266" w:rsidR="00CB3E56" w:rsidRPr="00C37D62" w:rsidRDefault="00CB3E56" w:rsidP="00A45FE2">
            <w:pPr>
              <w:rPr>
                <w:rFonts w:cs="Arial"/>
              </w:rPr>
            </w:pPr>
            <w:r w:rsidRPr="00C37D62">
              <w:rPr>
                <w:rFonts w:cs="Arial"/>
              </w:rPr>
              <w:t xml:space="preserve">Applications For Increase (AFI) </w:t>
            </w:r>
          </w:p>
        </w:tc>
        <w:tc>
          <w:tcPr>
            <w:tcW w:w="862" w:type="pct"/>
          </w:tcPr>
          <w:p w14:paraId="6CDA54AB" w14:textId="77777777" w:rsidR="00CB3E56" w:rsidRDefault="00CB3E56" w:rsidP="00CB3E56">
            <w:pPr>
              <w:rPr>
                <w:rFonts w:cs="Arial"/>
              </w:rPr>
            </w:pPr>
            <w:r w:rsidRPr="00C37D62">
              <w:rPr>
                <w:rFonts w:cs="Arial"/>
              </w:rPr>
              <w:t xml:space="preserve"> 1.0</w:t>
            </w:r>
          </w:p>
          <w:p w14:paraId="5EED0903" w14:textId="0E80243A" w:rsidR="00243E30" w:rsidRPr="00C37D62" w:rsidRDefault="00243E30" w:rsidP="00CB3E56">
            <w:pPr>
              <w:rPr>
                <w:rFonts w:cs="Arial"/>
              </w:rPr>
            </w:pPr>
          </w:p>
        </w:tc>
        <w:tc>
          <w:tcPr>
            <w:tcW w:w="1316" w:type="pct"/>
            <w:vMerge/>
          </w:tcPr>
          <w:p w14:paraId="467FA449" w14:textId="77777777" w:rsidR="00CB3E56" w:rsidRPr="00C37D62" w:rsidRDefault="00CB3E56" w:rsidP="00CB3E56">
            <w:pPr>
              <w:rPr>
                <w:rFonts w:cs="Arial"/>
              </w:rPr>
            </w:pPr>
          </w:p>
        </w:tc>
      </w:tr>
    </w:tbl>
    <w:p w14:paraId="6EB02DF3" w14:textId="60977882" w:rsidR="00CB3E56" w:rsidRPr="00C37D62" w:rsidRDefault="00CB3E56" w:rsidP="00CB3E56">
      <w:pPr>
        <w:rPr>
          <w:rFonts w:cs="Arial"/>
        </w:rPr>
      </w:pPr>
      <w:r w:rsidRPr="00C37D62">
        <w:rPr>
          <w:rFonts w:cs="Arial"/>
        </w:rPr>
        <w:t xml:space="preserve">An organisation must undertake at least a minimum amount of work (a workload rating of 30) to be eligible to be offered a </w:t>
      </w:r>
      <w:r w:rsidR="001B6C29">
        <w:rPr>
          <w:rFonts w:cs="Arial"/>
        </w:rPr>
        <w:t>g</w:t>
      </w:r>
      <w:r w:rsidR="005E0436">
        <w:rPr>
          <w:rFonts w:cs="Arial"/>
        </w:rPr>
        <w:t>rant</w:t>
      </w:r>
      <w:r w:rsidRPr="00C37D62">
        <w:rPr>
          <w:rFonts w:cs="Arial"/>
        </w:rPr>
        <w:t>.</w:t>
      </w:r>
    </w:p>
    <w:p w14:paraId="77DFC6EC" w14:textId="3D54B25A" w:rsidR="00CB3E56" w:rsidRPr="00C37D62" w:rsidRDefault="005E0436" w:rsidP="00CB3E56">
      <w:pPr>
        <w:rPr>
          <w:rFonts w:cs="Arial"/>
          <w:u w:val="single"/>
        </w:rPr>
      </w:pPr>
      <w:r>
        <w:rPr>
          <w:rFonts w:cs="Arial"/>
          <w:u w:val="single"/>
        </w:rPr>
        <w:t>Grant</w:t>
      </w:r>
      <w:r w:rsidR="002A0AE3">
        <w:rPr>
          <w:rFonts w:cs="Arial"/>
          <w:u w:val="single"/>
        </w:rPr>
        <w:t xml:space="preserve"> c</w:t>
      </w:r>
      <w:r w:rsidR="00CB3E56" w:rsidRPr="00C37D62">
        <w:rPr>
          <w:rFonts w:cs="Arial"/>
          <w:u w:val="single"/>
        </w:rPr>
        <w:t>alculation</w:t>
      </w:r>
    </w:p>
    <w:p w14:paraId="5EDF517B" w14:textId="43B743F5" w:rsidR="00CB3E56" w:rsidRPr="00C37D62" w:rsidRDefault="00CB3E56" w:rsidP="00CB3E56">
      <w:pPr>
        <w:rPr>
          <w:rFonts w:cs="Arial"/>
        </w:rPr>
      </w:pPr>
      <w:r w:rsidRPr="00C37D62">
        <w:rPr>
          <w:rFonts w:cs="Arial"/>
        </w:rPr>
        <w:t xml:space="preserve">The recommended amount of an organisation’s salary and administrative </w:t>
      </w:r>
      <w:r w:rsidR="001B6C29">
        <w:rPr>
          <w:rFonts w:cs="Arial"/>
        </w:rPr>
        <w:t>g</w:t>
      </w:r>
      <w:r w:rsidR="005E0436">
        <w:rPr>
          <w:rFonts w:cs="Arial"/>
        </w:rPr>
        <w:t>rant</w:t>
      </w:r>
      <w:r w:rsidRPr="00C37D62">
        <w:rPr>
          <w:rFonts w:cs="Arial"/>
        </w:rPr>
        <w:t xml:space="preserve"> is determined by calculating, in the following order:</w:t>
      </w:r>
    </w:p>
    <w:p w14:paraId="3845BE5D" w14:textId="743FA91B" w:rsidR="00CB3E56" w:rsidRPr="00C37D62" w:rsidRDefault="00CB3E56" w:rsidP="00FB7D47">
      <w:pPr>
        <w:numPr>
          <w:ilvl w:val="0"/>
          <w:numId w:val="33"/>
        </w:numPr>
        <w:suppressAutoHyphens/>
        <w:rPr>
          <w:rFonts w:cs="Arial"/>
        </w:rPr>
      </w:pPr>
      <w:r w:rsidRPr="00C37D62">
        <w:rPr>
          <w:rFonts w:cs="Arial"/>
        </w:rPr>
        <w:t xml:space="preserve">separate workload totals for compensation and welfare activity for each </w:t>
      </w:r>
      <w:r w:rsidR="003752B6">
        <w:rPr>
          <w:rFonts w:cs="Arial"/>
        </w:rPr>
        <w:t>applicant</w:t>
      </w:r>
      <w:r w:rsidRPr="00C37D62">
        <w:rPr>
          <w:rFonts w:cs="Arial"/>
        </w:rPr>
        <w:t>, by multiplying the amount of each type of work done with the workload rating for that type of work</w:t>
      </w:r>
    </w:p>
    <w:p w14:paraId="66A4D817" w14:textId="009C1E56" w:rsidR="00CB3E56" w:rsidRPr="00C37D62" w:rsidRDefault="00CB3E56" w:rsidP="00FB7D47">
      <w:pPr>
        <w:numPr>
          <w:ilvl w:val="0"/>
          <w:numId w:val="33"/>
        </w:numPr>
        <w:suppressAutoHyphens/>
        <w:rPr>
          <w:rFonts w:cs="Arial"/>
        </w:rPr>
      </w:pPr>
      <w:r w:rsidRPr="00C37D62">
        <w:rPr>
          <w:rFonts w:cs="Arial"/>
        </w:rPr>
        <w:t>a total national workload figure for salaries by combining all the individual compensation workloads and a total national workload for administrative support by adding the total welfare workloads to the total compensation workload</w:t>
      </w:r>
    </w:p>
    <w:p w14:paraId="5D02D02E" w14:textId="0A1363C8" w:rsidR="00CB3E56" w:rsidRPr="00C37D62" w:rsidRDefault="00CB3E56" w:rsidP="00FB7D47">
      <w:pPr>
        <w:numPr>
          <w:ilvl w:val="0"/>
          <w:numId w:val="33"/>
        </w:numPr>
        <w:suppressAutoHyphens/>
        <w:rPr>
          <w:rFonts w:cs="Arial"/>
        </w:rPr>
      </w:pPr>
      <w:r w:rsidRPr="00C37D62">
        <w:rPr>
          <w:rFonts w:cs="Arial"/>
        </w:rPr>
        <w:t xml:space="preserve">each </w:t>
      </w:r>
      <w:r w:rsidR="003752B6">
        <w:rPr>
          <w:rFonts w:cs="Arial"/>
        </w:rPr>
        <w:t>applicant</w:t>
      </w:r>
      <w:r w:rsidRPr="00C37D62">
        <w:rPr>
          <w:rFonts w:cs="Arial"/>
        </w:rPr>
        <w:t>’s percentage of the national total workload for both salaries and administrative support</w:t>
      </w:r>
    </w:p>
    <w:p w14:paraId="631CD8CF" w14:textId="4A9F2CCB" w:rsidR="00CB3E56" w:rsidRDefault="00CB3E56" w:rsidP="00FB7D47">
      <w:pPr>
        <w:numPr>
          <w:ilvl w:val="0"/>
          <w:numId w:val="33"/>
        </w:numPr>
        <w:suppressAutoHyphens/>
        <w:rPr>
          <w:rFonts w:cs="Arial"/>
        </w:rPr>
      </w:pPr>
      <w:r w:rsidRPr="00C37D62">
        <w:rPr>
          <w:rFonts w:cs="Arial"/>
        </w:rPr>
        <w:t xml:space="preserve">the organisation’s maximum </w:t>
      </w:r>
      <w:r w:rsidR="001B6C29">
        <w:rPr>
          <w:rFonts w:cs="Arial"/>
        </w:rPr>
        <w:t>g</w:t>
      </w:r>
      <w:r w:rsidR="005E0436">
        <w:rPr>
          <w:rFonts w:cs="Arial"/>
        </w:rPr>
        <w:t>rant</w:t>
      </w:r>
      <w:r w:rsidRPr="00C37D62">
        <w:rPr>
          <w:rFonts w:cs="Arial"/>
        </w:rPr>
        <w:t xml:space="preserve"> amount by applying this percentage to the available national funds for that </w:t>
      </w:r>
      <w:r w:rsidR="001B6C29">
        <w:rPr>
          <w:rFonts w:cs="Arial"/>
        </w:rPr>
        <w:t>g</w:t>
      </w:r>
      <w:r w:rsidR="005E0436">
        <w:rPr>
          <w:rFonts w:cs="Arial"/>
        </w:rPr>
        <w:t>rant</w:t>
      </w:r>
      <w:r w:rsidRPr="00C37D62">
        <w:rPr>
          <w:rFonts w:cs="Arial"/>
        </w:rPr>
        <w:t xml:space="preserve"> component (salary or administrative)</w:t>
      </w:r>
    </w:p>
    <w:p w14:paraId="0CCBD3DF" w14:textId="12552777" w:rsidR="00304F4C" w:rsidRPr="00CB3E56" w:rsidRDefault="00CB3E56" w:rsidP="00FB7D47">
      <w:pPr>
        <w:numPr>
          <w:ilvl w:val="0"/>
          <w:numId w:val="33"/>
        </w:numPr>
        <w:suppressAutoHyphens/>
        <w:rPr>
          <w:rFonts w:cs="Arial"/>
        </w:rPr>
      </w:pPr>
      <w:proofErr w:type="gramStart"/>
      <w:r w:rsidRPr="00CB3E56">
        <w:rPr>
          <w:rFonts w:cs="Arial"/>
        </w:rPr>
        <w:t>where</w:t>
      </w:r>
      <w:proofErr w:type="gramEnd"/>
      <w:r w:rsidRPr="00CB3E56">
        <w:rPr>
          <w:rFonts w:cs="Arial"/>
        </w:rPr>
        <w:t xml:space="preserve"> an organisation has requested less than its maximum </w:t>
      </w:r>
      <w:r w:rsidR="001B6C29">
        <w:rPr>
          <w:rFonts w:cs="Arial"/>
        </w:rPr>
        <w:t>g</w:t>
      </w:r>
      <w:r w:rsidR="005E0436">
        <w:rPr>
          <w:rFonts w:cs="Arial"/>
        </w:rPr>
        <w:t>rant</w:t>
      </w:r>
      <w:r w:rsidRPr="00CB3E56">
        <w:rPr>
          <w:rFonts w:cs="Arial"/>
        </w:rPr>
        <w:t>, excess funds are reallocated across the remaining organisations, this process may need to be repeated a number of times until all funds have been allocated.</w:t>
      </w:r>
    </w:p>
    <w:p w14:paraId="5C4C5F9A" w14:textId="5E1BB833" w:rsidR="0066356C" w:rsidRPr="0066356C" w:rsidRDefault="0066356C" w:rsidP="00CB3E56"/>
    <w:sectPr w:rsidR="0066356C" w:rsidRPr="0066356C"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86B4F" w14:textId="77777777" w:rsidR="002C59AC" w:rsidRDefault="002C59AC" w:rsidP="00077C3D">
      <w:r>
        <w:separator/>
      </w:r>
    </w:p>
  </w:endnote>
  <w:endnote w:type="continuationSeparator" w:id="0">
    <w:p w14:paraId="055BFEB5" w14:textId="77777777" w:rsidR="002C59AC" w:rsidRDefault="002C59AC" w:rsidP="00077C3D">
      <w:r>
        <w:continuationSeparator/>
      </w:r>
    </w:p>
  </w:endnote>
  <w:endnote w:type="continuationNotice" w:id="1">
    <w:p w14:paraId="02E206A5" w14:textId="77777777" w:rsidR="002C59AC" w:rsidRDefault="002C59A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heSansOffice">
    <w:charset w:val="00"/>
    <w:family w:val="swiss"/>
    <w:pitch w:val="variable"/>
    <w:sig w:usb0="80000027" w:usb1="00000040" w:usb2="00000000" w:usb3="00000000" w:csb0="00000001" w:csb1="00000000"/>
  </w:font>
  <w:font w:name="Times New (W1)">
    <w:altName w:val="Times New Roman"/>
    <w:charset w:val="00"/>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4D08446A" w:rsidR="004D67F0" w:rsidRPr="005B72F4" w:rsidRDefault="004D67F0" w:rsidP="0002331D">
    <w:pPr>
      <w:pStyle w:val="Footer"/>
      <w:tabs>
        <w:tab w:val="clear" w:pos="4153"/>
        <w:tab w:val="clear" w:pos="8306"/>
        <w:tab w:val="center" w:pos="6096"/>
        <w:tab w:val="right" w:pos="8789"/>
      </w:tabs>
      <w:rPr>
        <w:noProof/>
      </w:rPr>
    </w:pPr>
    <w:r w:rsidRPr="00C34E9F">
      <w:t>Building Excellence in Support and Training (BE</w:t>
    </w:r>
    <w:r>
      <w:t>ST): Grant O</w:t>
    </w:r>
    <w:r w:rsidRPr="00C34E9F">
      <w:t>pportunity Guidelines</w:t>
    </w:r>
    <w:r w:rsidRPr="00C34E9F">
      <w:tab/>
    </w:r>
    <w:r>
      <w:t xml:space="preserve"> - M</w:t>
    </w:r>
    <w:r w:rsidRPr="00C34E9F">
      <w:t>arch 2019</w:t>
    </w:r>
    <w:r w:rsidRPr="005B72F4">
      <w:tab/>
      <w:t xml:space="preserve">Page </w:t>
    </w:r>
    <w:r w:rsidRPr="005B72F4">
      <w:fldChar w:fldCharType="begin"/>
    </w:r>
    <w:r w:rsidRPr="005B72F4">
      <w:instrText xml:space="preserve"> PAGE </w:instrText>
    </w:r>
    <w:r w:rsidRPr="005B72F4">
      <w:fldChar w:fldCharType="separate"/>
    </w:r>
    <w:r w:rsidR="00B16BD0">
      <w:rPr>
        <w:noProof/>
      </w:rPr>
      <w:t>28</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B16BD0">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FFDD0" w14:textId="77777777" w:rsidR="002C59AC" w:rsidRDefault="002C59AC" w:rsidP="00077C3D">
      <w:r>
        <w:separator/>
      </w:r>
    </w:p>
  </w:footnote>
  <w:footnote w:type="continuationSeparator" w:id="0">
    <w:p w14:paraId="4819F01B" w14:textId="77777777" w:rsidR="002C59AC" w:rsidRDefault="002C59AC" w:rsidP="00077C3D">
      <w:r>
        <w:continuationSeparator/>
      </w:r>
    </w:p>
  </w:footnote>
  <w:footnote w:type="continuationNotice" w:id="1">
    <w:p w14:paraId="45E84690" w14:textId="77777777" w:rsidR="002C59AC" w:rsidRDefault="002C59AC" w:rsidP="00077C3D"/>
  </w:footnote>
  <w:footnote w:id="2">
    <w:p w14:paraId="0B0D4F29" w14:textId="77777777" w:rsidR="004D67F0" w:rsidRPr="00F34280" w:rsidRDefault="004D67F0" w:rsidP="00CF0856">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w:t>
      </w:r>
      <w:proofErr w:type="spellStart"/>
      <w:r w:rsidRPr="00EE0C10">
        <w:rPr>
          <w:rFonts w:cs="Arial"/>
          <w:sz w:val="16"/>
          <w:szCs w:val="16"/>
        </w:rPr>
        <w:t>Cth</w:t>
      </w:r>
      <w:proofErr w:type="spellEnd"/>
      <w:r w:rsidRPr="00EE0C10">
        <w:rPr>
          <w:rFonts w:cs="Arial"/>
          <w:sz w:val="16"/>
          <w:szCs w:val="16"/>
        </w:rPr>
        <w:t>)</w:t>
      </w:r>
    </w:p>
  </w:footnote>
  <w:footnote w:id="3">
    <w:p w14:paraId="18A27DF6" w14:textId="739A6C16" w:rsidR="004D67F0" w:rsidRDefault="004D67F0" w:rsidP="00EE18DF">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w:t>
      </w:r>
      <w:proofErr w:type="gramStart"/>
      <w:r>
        <w:t>may be requested</w:t>
      </w:r>
      <w:proofErr w:type="gramEnd"/>
      <w:r>
        <w:t xml:space="preserve">. </w:t>
      </w:r>
    </w:p>
  </w:footnote>
  <w:footnote w:id="4">
    <w:p w14:paraId="2CC70456" w14:textId="417C0DFC" w:rsidR="004D67F0" w:rsidRPr="001B6272" w:rsidRDefault="004D67F0" w:rsidP="00EE18DF">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w:t>
      </w:r>
      <w:r>
        <w:t>subsequent variations with the application f</w:t>
      </w:r>
      <w:r w:rsidRPr="007D1730">
        <w:t>orm</w:t>
      </w:r>
      <w:r>
        <w:t xml:space="preserve">. </w:t>
      </w:r>
    </w:p>
  </w:footnote>
  <w:footnote w:id="5">
    <w:p w14:paraId="270D2B4B" w14:textId="6FDE4C5E" w:rsidR="004D67F0" w:rsidRDefault="004D67F0" w:rsidP="00C437BC">
      <w:pPr>
        <w:pStyle w:val="FootnoteText"/>
      </w:pPr>
      <w:r>
        <w:rPr>
          <w:rStyle w:val="FootnoteReference"/>
        </w:rPr>
        <w:footnoteRef/>
      </w:r>
      <w:r>
        <w:t xml:space="preserve"> You </w:t>
      </w:r>
      <w:proofErr w:type="gramStart"/>
      <w:r>
        <w:t>may be contacted</w:t>
      </w:r>
      <w:proofErr w:type="gramEnd"/>
      <w:r>
        <w:t xml:space="preserve"> to provide further information on any items funded for the same purpose as the project proposed under this granting opportunity. </w:t>
      </w:r>
    </w:p>
  </w:footnote>
  <w:footnote w:id="6">
    <w:p w14:paraId="45C77149" w14:textId="23EC9F2A" w:rsidR="004D67F0" w:rsidRDefault="004D67F0" w:rsidP="00E77DA9">
      <w:pPr>
        <w:pStyle w:val="FootnoteText"/>
      </w:pPr>
      <w:r>
        <w:rPr>
          <w:rStyle w:val="FootnoteReference"/>
        </w:rPr>
        <w:footnoteRef/>
      </w:r>
      <w:r>
        <w:t xml:space="preserve"> Includes New South Wales local governments created as Body Politics </w:t>
      </w:r>
    </w:p>
  </w:footnote>
  <w:footnote w:id="7">
    <w:p w14:paraId="27C06962" w14:textId="77777777" w:rsidR="004D67F0" w:rsidRDefault="004D67F0" w:rsidP="00E77DA9">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8">
    <w:p w14:paraId="7ADBABC7" w14:textId="11311C5E" w:rsidR="004D67F0" w:rsidRDefault="004D67F0" w:rsidP="00810CE7">
      <w:pPr>
        <w:pStyle w:val="FootnoteText"/>
      </w:pPr>
      <w:r>
        <w:rPr>
          <w:rStyle w:val="FootnoteReference"/>
        </w:rPr>
        <w:footnoteRef/>
      </w:r>
      <w:r>
        <w:t xml:space="preserve"> Alterations and addenda include but are not limited to: corrections to currently published documents, changes to close times for applications, questions and answer documents </w:t>
      </w:r>
    </w:p>
  </w:footnote>
  <w:footnote w:id="9">
    <w:p w14:paraId="5859FAEF" w14:textId="77777777" w:rsidR="004D67F0" w:rsidRDefault="004D67F0" w:rsidP="00810CE7">
      <w:pPr>
        <w:pStyle w:val="FootnoteText"/>
      </w:pPr>
      <w:r>
        <w:rPr>
          <w:rStyle w:val="FootnoteReference"/>
        </w:rPr>
        <w:t>[1]</w:t>
      </w:r>
      <w:r>
        <w:t xml:space="preserve"> </w:t>
      </w:r>
      <w:r>
        <w:rPr>
          <w:szCs w:val="16"/>
        </w:rPr>
        <w:t>This may be the Hub Delegate or nominated staff member of the client agency at the EL2 level or above.</w:t>
      </w:r>
    </w:p>
  </w:footnote>
  <w:footnote w:id="10">
    <w:p w14:paraId="63F1CA59" w14:textId="77777777" w:rsidR="004D67F0" w:rsidRPr="007133C2" w:rsidRDefault="004D67F0" w:rsidP="00732300">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11">
    <w:p w14:paraId="4DEC99AA" w14:textId="77777777" w:rsidR="004D67F0" w:rsidRPr="007133C2" w:rsidRDefault="004D67F0" w:rsidP="00732300">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3230E5AA" w:rsidR="004D67F0" w:rsidRDefault="004D67F0"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2A602" w14:textId="1AB6624F" w:rsidR="004D67F0" w:rsidRDefault="004D67F0" w:rsidP="005E0436">
    <w:pPr>
      <w:pStyle w:val="Header"/>
    </w:pPr>
    <w:r>
      <w:rPr>
        <w:noProof/>
        <w:lang w:eastAsia="en-AU"/>
      </w:rPr>
      <w:drawing>
        <wp:inline distT="0" distB="0" distL="0" distR="0" wp14:anchorId="61E6205A" wp14:editId="0A01EC76">
          <wp:extent cx="5580380" cy="765175"/>
          <wp:effectExtent l="0" t="0" r="1270" b="0"/>
          <wp:docPr id="5" name="Picture 5" descr="Combined DVA Hub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VA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p w14:paraId="621819F1" w14:textId="0DE74E05" w:rsidR="004D67F0" w:rsidRPr="005E0436" w:rsidRDefault="004D67F0" w:rsidP="005E0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8pt;height:16.2pt;visibility:visible;mso-wrap-style:square" o:bullet="t">
        <v:imagedata r:id="rId1" o:title=""/>
      </v:shape>
    </w:pict>
  </w:numPicBullet>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64949F5"/>
    <w:multiLevelType w:val="hybridMultilevel"/>
    <w:tmpl w:val="2B7EE93C"/>
    <w:lvl w:ilvl="0" w:tplc="0C090001">
      <w:start w:val="1"/>
      <w:numFmt w:val="bullet"/>
      <w:lvlText w:val=""/>
      <w:lvlJc w:val="left"/>
      <w:pPr>
        <w:tabs>
          <w:tab w:val="num" w:pos="360"/>
        </w:tabs>
        <w:ind w:left="360" w:hanging="360"/>
      </w:pPr>
      <w:rPr>
        <w:rFonts w:ascii="Symbol" w:hAnsi="Symbol" w:hint="default"/>
      </w:rPr>
    </w:lvl>
    <w:lvl w:ilvl="1" w:tplc="D3A629D4">
      <w:start w:val="1"/>
      <w:numFmt w:val="decimal"/>
      <w:lvlText w:val="%2."/>
      <w:lvlJc w:val="left"/>
      <w:pPr>
        <w:tabs>
          <w:tab w:val="num" w:pos="2325"/>
        </w:tabs>
        <w:ind w:left="567" w:hanging="567"/>
      </w:pPr>
      <w:rPr>
        <w:rFonts w:hint="default"/>
      </w:rPr>
    </w:lvl>
    <w:lvl w:ilvl="2" w:tplc="32D46454">
      <w:numFmt w:val="bullet"/>
      <w:lvlText w:val="•"/>
      <w:lvlJc w:val="left"/>
      <w:pPr>
        <w:ind w:left="2700" w:hanging="720"/>
      </w:pPr>
      <w:rPr>
        <w:rFonts w:ascii="Arial" w:eastAsiaTheme="minorHAnsi" w:hAnsi="Arial" w:cs="Aria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0A655D"/>
    <w:multiLevelType w:val="hybridMultilevel"/>
    <w:tmpl w:val="FBE66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4426E66"/>
    <w:multiLevelType w:val="hybridMultilevel"/>
    <w:tmpl w:val="3CC49FD2"/>
    <w:lvl w:ilvl="0" w:tplc="0C090001">
      <w:start w:val="1"/>
      <w:numFmt w:val="bullet"/>
      <w:lvlText w:val=""/>
      <w:lvlJc w:val="left"/>
      <w:pPr>
        <w:tabs>
          <w:tab w:val="num" w:pos="360"/>
        </w:tabs>
        <w:ind w:left="360" w:hanging="360"/>
      </w:pPr>
      <w:rPr>
        <w:rFonts w:ascii="Symbol" w:hAnsi="Symbol" w:hint="default"/>
      </w:rPr>
    </w:lvl>
    <w:lvl w:ilvl="1" w:tplc="D3A629D4">
      <w:start w:val="1"/>
      <w:numFmt w:val="decimal"/>
      <w:lvlText w:val="%2."/>
      <w:lvlJc w:val="left"/>
      <w:pPr>
        <w:tabs>
          <w:tab w:val="num" w:pos="2325"/>
        </w:tabs>
        <w:ind w:left="567"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44C6A27"/>
    <w:multiLevelType w:val="multilevel"/>
    <w:tmpl w:val="70D2CAB6"/>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1" w15:restartNumberingAfterBreak="0">
    <w:nsid w:val="256F5625"/>
    <w:multiLevelType w:val="multilevel"/>
    <w:tmpl w:val="2D48A5D6"/>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386A7BFB"/>
    <w:multiLevelType w:val="hybridMultilevel"/>
    <w:tmpl w:val="3738B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8D7342"/>
    <w:multiLevelType w:val="hybridMultilevel"/>
    <w:tmpl w:val="0A9C5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F82449"/>
    <w:multiLevelType w:val="hybridMultilevel"/>
    <w:tmpl w:val="9C145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7B3261"/>
    <w:multiLevelType w:val="hybridMultilevel"/>
    <w:tmpl w:val="D2188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68CC2A69"/>
    <w:multiLevelType w:val="hybridMultilevel"/>
    <w:tmpl w:val="55808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3567345"/>
    <w:multiLevelType w:val="hybridMultilevel"/>
    <w:tmpl w:val="872C1DC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63B057D"/>
    <w:multiLevelType w:val="hybridMultilevel"/>
    <w:tmpl w:val="7BFA9A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678354D"/>
    <w:multiLevelType w:val="hybridMultilevel"/>
    <w:tmpl w:val="1F8EE20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71A6D3C"/>
    <w:multiLevelType w:val="multilevel"/>
    <w:tmpl w:val="02642B94"/>
    <w:lvl w:ilvl="0">
      <w:start w:val="1"/>
      <w:numFmt w:val="decimal"/>
      <w:isLgl/>
      <w:lvlText w:val="%1."/>
      <w:lvlJc w:val="left"/>
      <w:pPr>
        <w:tabs>
          <w:tab w:val="num" w:pos="360"/>
        </w:tabs>
        <w:ind w:left="360" w:hanging="360"/>
      </w:pPr>
      <w:rPr>
        <w:rFonts w:ascii="Times New (W1)" w:hAnsi="Times New (W1)" w:hint="default"/>
        <w:b/>
        <w:i w:val="0"/>
      </w:rPr>
    </w:lvl>
    <w:lvl w:ilvl="1">
      <w:start w:val="1"/>
      <w:numFmt w:val="decimal"/>
      <w:pStyle w:val="HeadingB"/>
      <w:lvlText w:val="%1.%2."/>
      <w:lvlJc w:val="left"/>
      <w:pPr>
        <w:tabs>
          <w:tab w:val="num" w:pos="1080"/>
        </w:tabs>
        <w:ind w:left="792" w:hanging="432"/>
      </w:pPr>
      <w:rPr>
        <w:rFonts w:hint="default"/>
      </w:rPr>
    </w:lvl>
    <w:lvl w:ilvl="2">
      <w:start w:val="1"/>
      <w:numFmt w:val="decimal"/>
      <w:pStyle w:val="HeadingC"/>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334A80"/>
    <w:multiLevelType w:val="hybridMultilevel"/>
    <w:tmpl w:val="8F541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BB2F4D"/>
    <w:multiLevelType w:val="hybridMultilevel"/>
    <w:tmpl w:val="20165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CC3367"/>
    <w:multiLevelType w:val="hybridMultilevel"/>
    <w:tmpl w:val="7BCCE23C"/>
    <w:lvl w:ilvl="0" w:tplc="D2F69D80">
      <w:start w:val="1"/>
      <w:numFmt w:val="bullet"/>
      <w:lvlText w:val=""/>
      <w:lvlPicBulletId w:val="0"/>
      <w:lvlJc w:val="left"/>
      <w:pPr>
        <w:tabs>
          <w:tab w:val="num" w:pos="720"/>
        </w:tabs>
        <w:ind w:left="720" w:hanging="360"/>
      </w:pPr>
      <w:rPr>
        <w:rFonts w:ascii="Symbol" w:hAnsi="Symbol" w:hint="default"/>
      </w:rPr>
    </w:lvl>
    <w:lvl w:ilvl="1" w:tplc="A8B4995A" w:tentative="1">
      <w:start w:val="1"/>
      <w:numFmt w:val="bullet"/>
      <w:lvlText w:val=""/>
      <w:lvlJc w:val="left"/>
      <w:pPr>
        <w:tabs>
          <w:tab w:val="num" w:pos="1440"/>
        </w:tabs>
        <w:ind w:left="1440" w:hanging="360"/>
      </w:pPr>
      <w:rPr>
        <w:rFonts w:ascii="Symbol" w:hAnsi="Symbol" w:hint="default"/>
      </w:rPr>
    </w:lvl>
    <w:lvl w:ilvl="2" w:tplc="9EA0D6D6" w:tentative="1">
      <w:start w:val="1"/>
      <w:numFmt w:val="bullet"/>
      <w:lvlText w:val=""/>
      <w:lvlJc w:val="left"/>
      <w:pPr>
        <w:tabs>
          <w:tab w:val="num" w:pos="2160"/>
        </w:tabs>
        <w:ind w:left="2160" w:hanging="360"/>
      </w:pPr>
      <w:rPr>
        <w:rFonts w:ascii="Symbol" w:hAnsi="Symbol" w:hint="default"/>
      </w:rPr>
    </w:lvl>
    <w:lvl w:ilvl="3" w:tplc="581ED5B6" w:tentative="1">
      <w:start w:val="1"/>
      <w:numFmt w:val="bullet"/>
      <w:lvlText w:val=""/>
      <w:lvlJc w:val="left"/>
      <w:pPr>
        <w:tabs>
          <w:tab w:val="num" w:pos="2880"/>
        </w:tabs>
        <w:ind w:left="2880" w:hanging="360"/>
      </w:pPr>
      <w:rPr>
        <w:rFonts w:ascii="Symbol" w:hAnsi="Symbol" w:hint="default"/>
      </w:rPr>
    </w:lvl>
    <w:lvl w:ilvl="4" w:tplc="5922FCB8" w:tentative="1">
      <w:start w:val="1"/>
      <w:numFmt w:val="bullet"/>
      <w:lvlText w:val=""/>
      <w:lvlJc w:val="left"/>
      <w:pPr>
        <w:tabs>
          <w:tab w:val="num" w:pos="3600"/>
        </w:tabs>
        <w:ind w:left="3600" w:hanging="360"/>
      </w:pPr>
      <w:rPr>
        <w:rFonts w:ascii="Symbol" w:hAnsi="Symbol" w:hint="default"/>
      </w:rPr>
    </w:lvl>
    <w:lvl w:ilvl="5" w:tplc="D8BC5AF2" w:tentative="1">
      <w:start w:val="1"/>
      <w:numFmt w:val="bullet"/>
      <w:lvlText w:val=""/>
      <w:lvlJc w:val="left"/>
      <w:pPr>
        <w:tabs>
          <w:tab w:val="num" w:pos="4320"/>
        </w:tabs>
        <w:ind w:left="4320" w:hanging="360"/>
      </w:pPr>
      <w:rPr>
        <w:rFonts w:ascii="Symbol" w:hAnsi="Symbol" w:hint="default"/>
      </w:rPr>
    </w:lvl>
    <w:lvl w:ilvl="6" w:tplc="67F0D0EA" w:tentative="1">
      <w:start w:val="1"/>
      <w:numFmt w:val="bullet"/>
      <w:lvlText w:val=""/>
      <w:lvlJc w:val="left"/>
      <w:pPr>
        <w:tabs>
          <w:tab w:val="num" w:pos="5040"/>
        </w:tabs>
        <w:ind w:left="5040" w:hanging="360"/>
      </w:pPr>
      <w:rPr>
        <w:rFonts w:ascii="Symbol" w:hAnsi="Symbol" w:hint="default"/>
      </w:rPr>
    </w:lvl>
    <w:lvl w:ilvl="7" w:tplc="46B89400" w:tentative="1">
      <w:start w:val="1"/>
      <w:numFmt w:val="bullet"/>
      <w:lvlText w:val=""/>
      <w:lvlJc w:val="left"/>
      <w:pPr>
        <w:tabs>
          <w:tab w:val="num" w:pos="5760"/>
        </w:tabs>
        <w:ind w:left="5760" w:hanging="360"/>
      </w:pPr>
      <w:rPr>
        <w:rFonts w:ascii="Symbol" w:hAnsi="Symbol" w:hint="default"/>
      </w:rPr>
    </w:lvl>
    <w:lvl w:ilvl="8" w:tplc="5630F8DA" w:tentative="1">
      <w:start w:val="1"/>
      <w:numFmt w:val="bullet"/>
      <w:lvlText w:val=""/>
      <w:lvlJc w:val="left"/>
      <w:pPr>
        <w:tabs>
          <w:tab w:val="num" w:pos="6480"/>
        </w:tabs>
        <w:ind w:left="6480" w:hanging="360"/>
      </w:pPr>
      <w:rPr>
        <w:rFonts w:ascii="Symbol" w:hAnsi="Symbol" w:hint="default"/>
      </w:rPr>
    </w:lvl>
  </w:abstractNum>
  <w:num w:numId="1">
    <w:abstractNumId w:val="25"/>
  </w:num>
  <w:num w:numId="2">
    <w:abstractNumId w:val="0"/>
  </w:num>
  <w:num w:numId="3">
    <w:abstractNumId w:val="15"/>
  </w:num>
  <w:num w:numId="4">
    <w:abstractNumId w:val="19"/>
  </w:num>
  <w:num w:numId="5">
    <w:abstractNumId w:val="32"/>
  </w:num>
  <w:num w:numId="6">
    <w:abstractNumId w:val="28"/>
  </w:num>
  <w:num w:numId="7">
    <w:abstractNumId w:val="9"/>
  </w:num>
  <w:num w:numId="8">
    <w:abstractNumId w:val="8"/>
  </w:num>
  <w:num w:numId="9">
    <w:abstractNumId w:val="4"/>
  </w:num>
  <w:num w:numId="10">
    <w:abstractNumId w:val="9"/>
  </w:num>
  <w:num w:numId="11">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6"/>
  </w:num>
  <w:num w:numId="14">
    <w:abstractNumId w:val="23"/>
  </w:num>
  <w:num w:numId="15">
    <w:abstractNumId w:val="6"/>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4"/>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0"/>
  </w:num>
  <w:num w:numId="22">
    <w:abstractNumId w:val="13"/>
  </w:num>
  <w:num w:numId="23">
    <w:abstractNumId w:val="7"/>
  </w:num>
  <w:num w:numId="24">
    <w:abstractNumId w:val="3"/>
  </w:num>
  <w:num w:numId="25">
    <w:abstractNumId w:val="31"/>
  </w:num>
  <w:num w:numId="26">
    <w:abstractNumId w:val="27"/>
  </w:num>
  <w:num w:numId="27">
    <w:abstractNumId w:val="20"/>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7"/>
  </w:num>
  <w:num w:numId="31">
    <w:abstractNumId w:val="34"/>
  </w:num>
  <w:num w:numId="32">
    <w:abstractNumId w:val="33"/>
  </w:num>
  <w:num w:numId="33">
    <w:abstractNumId w:val="16"/>
  </w:num>
  <w:num w:numId="34">
    <w:abstractNumId w:val="29"/>
  </w:num>
  <w:num w:numId="35">
    <w:abstractNumId w:val="18"/>
  </w:num>
  <w:num w:numId="36">
    <w:abstractNumId w:val="24"/>
  </w:num>
  <w:num w:numId="37">
    <w:abstractNumId w:val="22"/>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8"/>
  </w:num>
  <w:num w:numId="41">
    <w:abstractNumId w:val="35"/>
  </w:num>
  <w:num w:numId="42">
    <w:abstractNumId w:val="8"/>
  </w:num>
  <w:num w:numId="43">
    <w:abstractNumId w:val="26"/>
  </w:num>
  <w:num w:numId="44">
    <w:abstractNumId w:val="26"/>
  </w:num>
  <w:num w:numId="45">
    <w:abstractNumId w:val="26"/>
  </w:num>
  <w:num w:numId="46">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1F5"/>
    <w:rsid w:val="00010CF8"/>
    <w:rsid w:val="00011AA7"/>
    <w:rsid w:val="00011C02"/>
    <w:rsid w:val="00011DF1"/>
    <w:rsid w:val="00012362"/>
    <w:rsid w:val="000123FB"/>
    <w:rsid w:val="00014DD7"/>
    <w:rsid w:val="0001641E"/>
    <w:rsid w:val="0001642C"/>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1729"/>
    <w:rsid w:val="00031D43"/>
    <w:rsid w:val="0003249B"/>
    <w:rsid w:val="00034775"/>
    <w:rsid w:val="00034FFA"/>
    <w:rsid w:val="00036078"/>
    <w:rsid w:val="000363BF"/>
    <w:rsid w:val="00037556"/>
    <w:rsid w:val="00037E02"/>
    <w:rsid w:val="0004098F"/>
    <w:rsid w:val="00040A03"/>
    <w:rsid w:val="000419F8"/>
    <w:rsid w:val="00042438"/>
    <w:rsid w:val="00044DC0"/>
    <w:rsid w:val="00044EF8"/>
    <w:rsid w:val="0004553D"/>
    <w:rsid w:val="00046C7E"/>
    <w:rsid w:val="00046DBC"/>
    <w:rsid w:val="00047F53"/>
    <w:rsid w:val="000525BC"/>
    <w:rsid w:val="00052C0D"/>
    <w:rsid w:val="00052E3E"/>
    <w:rsid w:val="0005371D"/>
    <w:rsid w:val="00054ECF"/>
    <w:rsid w:val="00055101"/>
    <w:rsid w:val="00055266"/>
    <w:rsid w:val="000553F2"/>
    <w:rsid w:val="00056158"/>
    <w:rsid w:val="00057B0D"/>
    <w:rsid w:val="00057E29"/>
    <w:rsid w:val="00060AD3"/>
    <w:rsid w:val="00060F83"/>
    <w:rsid w:val="000623CE"/>
    <w:rsid w:val="00062B2E"/>
    <w:rsid w:val="000635B2"/>
    <w:rsid w:val="0006399E"/>
    <w:rsid w:val="000644EE"/>
    <w:rsid w:val="0006586E"/>
    <w:rsid w:val="00065F24"/>
    <w:rsid w:val="000668C5"/>
    <w:rsid w:val="00066A84"/>
    <w:rsid w:val="000677FC"/>
    <w:rsid w:val="0007009A"/>
    <w:rsid w:val="00071CC0"/>
    <w:rsid w:val="00072DD5"/>
    <w:rsid w:val="00073AC8"/>
    <w:rsid w:val="000741DE"/>
    <w:rsid w:val="000752EC"/>
    <w:rsid w:val="00076300"/>
    <w:rsid w:val="00077C3D"/>
    <w:rsid w:val="00077C5B"/>
    <w:rsid w:val="000805C4"/>
    <w:rsid w:val="00081379"/>
    <w:rsid w:val="000820F7"/>
    <w:rsid w:val="0008289E"/>
    <w:rsid w:val="000833DF"/>
    <w:rsid w:val="00083CC7"/>
    <w:rsid w:val="0008479B"/>
    <w:rsid w:val="000849D6"/>
    <w:rsid w:val="0008697C"/>
    <w:rsid w:val="000870F1"/>
    <w:rsid w:val="00090431"/>
    <w:rsid w:val="0009133F"/>
    <w:rsid w:val="0009345B"/>
    <w:rsid w:val="00093BA1"/>
    <w:rsid w:val="000951B3"/>
    <w:rsid w:val="00096575"/>
    <w:rsid w:val="0009683F"/>
    <w:rsid w:val="00097786"/>
    <w:rsid w:val="000A2011"/>
    <w:rsid w:val="000A2037"/>
    <w:rsid w:val="000A404A"/>
    <w:rsid w:val="000A4261"/>
    <w:rsid w:val="000A4490"/>
    <w:rsid w:val="000A4D8A"/>
    <w:rsid w:val="000A615C"/>
    <w:rsid w:val="000A6E25"/>
    <w:rsid w:val="000A79C0"/>
    <w:rsid w:val="000A7F58"/>
    <w:rsid w:val="000B0CB0"/>
    <w:rsid w:val="000B1184"/>
    <w:rsid w:val="000B138C"/>
    <w:rsid w:val="000B18BE"/>
    <w:rsid w:val="000B1991"/>
    <w:rsid w:val="000B1E17"/>
    <w:rsid w:val="000B22A7"/>
    <w:rsid w:val="000B2D39"/>
    <w:rsid w:val="000B2DAA"/>
    <w:rsid w:val="000B2EE8"/>
    <w:rsid w:val="000B3A19"/>
    <w:rsid w:val="000B4337"/>
    <w:rsid w:val="000B44F5"/>
    <w:rsid w:val="000B522C"/>
    <w:rsid w:val="000B5615"/>
    <w:rsid w:val="000B597B"/>
    <w:rsid w:val="000B7C0B"/>
    <w:rsid w:val="000C07C6"/>
    <w:rsid w:val="000C2B51"/>
    <w:rsid w:val="000C31F3"/>
    <w:rsid w:val="000C34B4"/>
    <w:rsid w:val="000C34D6"/>
    <w:rsid w:val="000C3B35"/>
    <w:rsid w:val="000C4A54"/>
    <w:rsid w:val="000C4E64"/>
    <w:rsid w:val="000C5F08"/>
    <w:rsid w:val="000C6899"/>
    <w:rsid w:val="000C69AE"/>
    <w:rsid w:val="000C6A52"/>
    <w:rsid w:val="000C6B5E"/>
    <w:rsid w:val="000C756E"/>
    <w:rsid w:val="000D0562"/>
    <w:rsid w:val="000D0903"/>
    <w:rsid w:val="000D0A9A"/>
    <w:rsid w:val="000D1B5E"/>
    <w:rsid w:val="000D1F5F"/>
    <w:rsid w:val="000D2187"/>
    <w:rsid w:val="000D310D"/>
    <w:rsid w:val="000D3627"/>
    <w:rsid w:val="000D3F05"/>
    <w:rsid w:val="000D4257"/>
    <w:rsid w:val="000D53D9"/>
    <w:rsid w:val="000D5C3F"/>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70D4"/>
    <w:rsid w:val="000F027E"/>
    <w:rsid w:val="000F1024"/>
    <w:rsid w:val="000F18DD"/>
    <w:rsid w:val="000F2AE0"/>
    <w:rsid w:val="000F3424"/>
    <w:rsid w:val="000F3EEB"/>
    <w:rsid w:val="000F48FA"/>
    <w:rsid w:val="000F6E41"/>
    <w:rsid w:val="000F7174"/>
    <w:rsid w:val="000F7621"/>
    <w:rsid w:val="000F7E57"/>
    <w:rsid w:val="00100216"/>
    <w:rsid w:val="00101B22"/>
    <w:rsid w:val="0010200A"/>
    <w:rsid w:val="00102271"/>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20AF"/>
    <w:rsid w:val="00143EA2"/>
    <w:rsid w:val="0014408C"/>
    <w:rsid w:val="00144380"/>
    <w:rsid w:val="001450BD"/>
    <w:rsid w:val="001452A7"/>
    <w:rsid w:val="00146033"/>
    <w:rsid w:val="00146445"/>
    <w:rsid w:val="00151417"/>
    <w:rsid w:val="00151A65"/>
    <w:rsid w:val="001537A6"/>
    <w:rsid w:val="0015405F"/>
    <w:rsid w:val="00154230"/>
    <w:rsid w:val="00155480"/>
    <w:rsid w:val="00160DFD"/>
    <w:rsid w:val="00161E9F"/>
    <w:rsid w:val="001624F7"/>
    <w:rsid w:val="001642EF"/>
    <w:rsid w:val="001642FE"/>
    <w:rsid w:val="00164671"/>
    <w:rsid w:val="00165CA8"/>
    <w:rsid w:val="00166904"/>
    <w:rsid w:val="001678AE"/>
    <w:rsid w:val="00170185"/>
    <w:rsid w:val="00170226"/>
    <w:rsid w:val="00170EF9"/>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EAC"/>
    <w:rsid w:val="001839A3"/>
    <w:rsid w:val="00183EED"/>
    <w:rsid w:val="0018511E"/>
    <w:rsid w:val="001867EC"/>
    <w:rsid w:val="001875DA"/>
    <w:rsid w:val="001907F9"/>
    <w:rsid w:val="00190AEE"/>
    <w:rsid w:val="001931ED"/>
    <w:rsid w:val="00193926"/>
    <w:rsid w:val="0019423A"/>
    <w:rsid w:val="001948A9"/>
    <w:rsid w:val="00194969"/>
    <w:rsid w:val="00194ACD"/>
    <w:rsid w:val="001956C5"/>
    <w:rsid w:val="00195BF5"/>
    <w:rsid w:val="00195D42"/>
    <w:rsid w:val="00195E18"/>
    <w:rsid w:val="00196FDD"/>
    <w:rsid w:val="00197A10"/>
    <w:rsid w:val="001A11B0"/>
    <w:rsid w:val="001A1C64"/>
    <w:rsid w:val="001A20AF"/>
    <w:rsid w:val="001A2806"/>
    <w:rsid w:val="001A28C0"/>
    <w:rsid w:val="001A368B"/>
    <w:rsid w:val="001A46FB"/>
    <w:rsid w:val="001A51AA"/>
    <w:rsid w:val="001A51FA"/>
    <w:rsid w:val="001A5D9B"/>
    <w:rsid w:val="001A6742"/>
    <w:rsid w:val="001A6862"/>
    <w:rsid w:val="001A68F0"/>
    <w:rsid w:val="001A7F25"/>
    <w:rsid w:val="001B0DE1"/>
    <w:rsid w:val="001B1C0B"/>
    <w:rsid w:val="001B2A5D"/>
    <w:rsid w:val="001B36BA"/>
    <w:rsid w:val="001B3F03"/>
    <w:rsid w:val="001B43D0"/>
    <w:rsid w:val="001B4EAA"/>
    <w:rsid w:val="001B5E07"/>
    <w:rsid w:val="001B6272"/>
    <w:rsid w:val="001B62A2"/>
    <w:rsid w:val="001B62DF"/>
    <w:rsid w:val="001B6721"/>
    <w:rsid w:val="001B6C29"/>
    <w:rsid w:val="001B6C85"/>
    <w:rsid w:val="001B7CCF"/>
    <w:rsid w:val="001B7CE1"/>
    <w:rsid w:val="001C02D9"/>
    <w:rsid w:val="001C02DF"/>
    <w:rsid w:val="001C1B5B"/>
    <w:rsid w:val="001C2830"/>
    <w:rsid w:val="001C53D3"/>
    <w:rsid w:val="001C6603"/>
    <w:rsid w:val="001C6ACC"/>
    <w:rsid w:val="001C7328"/>
    <w:rsid w:val="001C7BBA"/>
    <w:rsid w:val="001C7F1A"/>
    <w:rsid w:val="001D09AC"/>
    <w:rsid w:val="001D0EC9"/>
    <w:rsid w:val="001D1340"/>
    <w:rsid w:val="001D1782"/>
    <w:rsid w:val="001D201F"/>
    <w:rsid w:val="001D27BB"/>
    <w:rsid w:val="001D3896"/>
    <w:rsid w:val="001D4017"/>
    <w:rsid w:val="001D4718"/>
    <w:rsid w:val="001D4B77"/>
    <w:rsid w:val="001D4DA5"/>
    <w:rsid w:val="001D513B"/>
    <w:rsid w:val="001D712A"/>
    <w:rsid w:val="001D76D4"/>
    <w:rsid w:val="001E282D"/>
    <w:rsid w:val="001E3267"/>
    <w:rsid w:val="001E3E4B"/>
    <w:rsid w:val="001E465D"/>
    <w:rsid w:val="001E4DC2"/>
    <w:rsid w:val="001E52F4"/>
    <w:rsid w:val="001E5B25"/>
    <w:rsid w:val="001E5C44"/>
    <w:rsid w:val="001E5DE9"/>
    <w:rsid w:val="001E5E68"/>
    <w:rsid w:val="001E60B8"/>
    <w:rsid w:val="001E659F"/>
    <w:rsid w:val="001E7CCD"/>
    <w:rsid w:val="001F00B7"/>
    <w:rsid w:val="001F1B51"/>
    <w:rsid w:val="001F2424"/>
    <w:rsid w:val="001F24BD"/>
    <w:rsid w:val="001F2ED0"/>
    <w:rsid w:val="001F3068"/>
    <w:rsid w:val="001F32A5"/>
    <w:rsid w:val="001F3C7F"/>
    <w:rsid w:val="001F42E4"/>
    <w:rsid w:val="001F45CE"/>
    <w:rsid w:val="001F5929"/>
    <w:rsid w:val="001F5D08"/>
    <w:rsid w:val="001F6379"/>
    <w:rsid w:val="00200152"/>
    <w:rsid w:val="002004E1"/>
    <w:rsid w:val="002008A6"/>
    <w:rsid w:val="00200F82"/>
    <w:rsid w:val="0020114E"/>
    <w:rsid w:val="002017E2"/>
    <w:rsid w:val="00202DFC"/>
    <w:rsid w:val="00203F73"/>
    <w:rsid w:val="002067C9"/>
    <w:rsid w:val="00207A20"/>
    <w:rsid w:val="00207C66"/>
    <w:rsid w:val="0021021D"/>
    <w:rsid w:val="00211AB8"/>
    <w:rsid w:val="00211D98"/>
    <w:rsid w:val="00213030"/>
    <w:rsid w:val="0021431B"/>
    <w:rsid w:val="002144B6"/>
    <w:rsid w:val="00214903"/>
    <w:rsid w:val="00214A1F"/>
    <w:rsid w:val="00216831"/>
    <w:rsid w:val="00216D80"/>
    <w:rsid w:val="00217440"/>
    <w:rsid w:val="00220403"/>
    <w:rsid w:val="00220627"/>
    <w:rsid w:val="0022081B"/>
    <w:rsid w:val="00220D9C"/>
    <w:rsid w:val="00221230"/>
    <w:rsid w:val="00222382"/>
    <w:rsid w:val="0022279B"/>
    <w:rsid w:val="00222B57"/>
    <w:rsid w:val="00222C72"/>
    <w:rsid w:val="002230EB"/>
    <w:rsid w:val="002232D1"/>
    <w:rsid w:val="00224BE3"/>
    <w:rsid w:val="00224E34"/>
    <w:rsid w:val="0022578C"/>
    <w:rsid w:val="00226A9A"/>
    <w:rsid w:val="00226C2F"/>
    <w:rsid w:val="00226FCB"/>
    <w:rsid w:val="00227080"/>
    <w:rsid w:val="002277F9"/>
    <w:rsid w:val="00227D98"/>
    <w:rsid w:val="0023055D"/>
    <w:rsid w:val="00230A2B"/>
    <w:rsid w:val="00231B61"/>
    <w:rsid w:val="002330BB"/>
    <w:rsid w:val="00234A47"/>
    <w:rsid w:val="00235650"/>
    <w:rsid w:val="00235894"/>
    <w:rsid w:val="00235F40"/>
    <w:rsid w:val="00236D85"/>
    <w:rsid w:val="00236DC9"/>
    <w:rsid w:val="00240385"/>
    <w:rsid w:val="00242EEE"/>
    <w:rsid w:val="00243BE9"/>
    <w:rsid w:val="00243E30"/>
    <w:rsid w:val="002440E7"/>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68D1"/>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70215"/>
    <w:rsid w:val="00271CBF"/>
    <w:rsid w:val="00271EC3"/>
    <w:rsid w:val="00271FAE"/>
    <w:rsid w:val="00272178"/>
    <w:rsid w:val="00272AD7"/>
    <w:rsid w:val="00272EFB"/>
    <w:rsid w:val="00272F10"/>
    <w:rsid w:val="00274B8B"/>
    <w:rsid w:val="0027545D"/>
    <w:rsid w:val="00276D9D"/>
    <w:rsid w:val="00276EDC"/>
    <w:rsid w:val="00277135"/>
    <w:rsid w:val="00281521"/>
    <w:rsid w:val="00282312"/>
    <w:rsid w:val="0028277B"/>
    <w:rsid w:val="0028417F"/>
    <w:rsid w:val="0028433B"/>
    <w:rsid w:val="00284561"/>
    <w:rsid w:val="0028593B"/>
    <w:rsid w:val="00285F58"/>
    <w:rsid w:val="002862FD"/>
    <w:rsid w:val="002876F0"/>
    <w:rsid w:val="00287AC7"/>
    <w:rsid w:val="00287D87"/>
    <w:rsid w:val="0029000A"/>
    <w:rsid w:val="00290F12"/>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918"/>
    <w:rsid w:val="002A0AE3"/>
    <w:rsid w:val="002A0E03"/>
    <w:rsid w:val="002A121F"/>
    <w:rsid w:val="002A1C6B"/>
    <w:rsid w:val="002A1FB4"/>
    <w:rsid w:val="002A2DA9"/>
    <w:rsid w:val="002A3DC2"/>
    <w:rsid w:val="002A3E4D"/>
    <w:rsid w:val="002A3E56"/>
    <w:rsid w:val="002A45C1"/>
    <w:rsid w:val="002A47F4"/>
    <w:rsid w:val="002A51EB"/>
    <w:rsid w:val="002A535A"/>
    <w:rsid w:val="002A6142"/>
    <w:rsid w:val="002A6C6D"/>
    <w:rsid w:val="002A7660"/>
    <w:rsid w:val="002B0099"/>
    <w:rsid w:val="002B09B6"/>
    <w:rsid w:val="002B09ED"/>
    <w:rsid w:val="002B1AB0"/>
    <w:rsid w:val="002B1B66"/>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3064"/>
    <w:rsid w:val="002C471C"/>
    <w:rsid w:val="002C5768"/>
    <w:rsid w:val="002C59AC"/>
    <w:rsid w:val="002C5AE5"/>
    <w:rsid w:val="002C5FE4"/>
    <w:rsid w:val="002C621C"/>
    <w:rsid w:val="002D0581"/>
    <w:rsid w:val="002D0F24"/>
    <w:rsid w:val="002D0FAF"/>
    <w:rsid w:val="002D13CB"/>
    <w:rsid w:val="002D1855"/>
    <w:rsid w:val="002D2607"/>
    <w:rsid w:val="002D2DC7"/>
    <w:rsid w:val="002D3517"/>
    <w:rsid w:val="002D6428"/>
    <w:rsid w:val="002D6748"/>
    <w:rsid w:val="002D6A4D"/>
    <w:rsid w:val="002D720E"/>
    <w:rsid w:val="002E0040"/>
    <w:rsid w:val="002E00AF"/>
    <w:rsid w:val="002E18F3"/>
    <w:rsid w:val="002E2BEC"/>
    <w:rsid w:val="002E367A"/>
    <w:rsid w:val="002E3A5A"/>
    <w:rsid w:val="002E3CA8"/>
    <w:rsid w:val="002E4ED1"/>
    <w:rsid w:val="002E5556"/>
    <w:rsid w:val="002F115B"/>
    <w:rsid w:val="002F28CA"/>
    <w:rsid w:val="002F2933"/>
    <w:rsid w:val="002F5D25"/>
    <w:rsid w:val="002F65BC"/>
    <w:rsid w:val="002F71EC"/>
    <w:rsid w:val="002F7D07"/>
    <w:rsid w:val="002F7E8A"/>
    <w:rsid w:val="003001C7"/>
    <w:rsid w:val="003005AC"/>
    <w:rsid w:val="00300D02"/>
    <w:rsid w:val="003015F1"/>
    <w:rsid w:val="003019AF"/>
    <w:rsid w:val="003022E3"/>
    <w:rsid w:val="003027D2"/>
    <w:rsid w:val="00302AF5"/>
    <w:rsid w:val="003038C5"/>
    <w:rsid w:val="00304F4C"/>
    <w:rsid w:val="00306A02"/>
    <w:rsid w:val="00306FC7"/>
    <w:rsid w:val="00307289"/>
    <w:rsid w:val="003100D0"/>
    <w:rsid w:val="00311CBF"/>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40A3"/>
    <w:rsid w:val="00325582"/>
    <w:rsid w:val="003259F6"/>
    <w:rsid w:val="0032681D"/>
    <w:rsid w:val="00326AD1"/>
    <w:rsid w:val="003271A6"/>
    <w:rsid w:val="00331CCA"/>
    <w:rsid w:val="003322E9"/>
    <w:rsid w:val="003327FA"/>
    <w:rsid w:val="00332F58"/>
    <w:rsid w:val="00333E81"/>
    <w:rsid w:val="003340F3"/>
    <w:rsid w:val="003349F3"/>
    <w:rsid w:val="00335039"/>
    <w:rsid w:val="00335938"/>
    <w:rsid w:val="00335B3C"/>
    <w:rsid w:val="003363C9"/>
    <w:rsid w:val="0033643C"/>
    <w:rsid w:val="003364E6"/>
    <w:rsid w:val="0033741C"/>
    <w:rsid w:val="00341418"/>
    <w:rsid w:val="00341D99"/>
    <w:rsid w:val="003420F9"/>
    <w:rsid w:val="00342D0A"/>
    <w:rsid w:val="00343643"/>
    <w:rsid w:val="0034447B"/>
    <w:rsid w:val="00344BC3"/>
    <w:rsid w:val="00346B05"/>
    <w:rsid w:val="00351215"/>
    <w:rsid w:val="0035202F"/>
    <w:rsid w:val="003527CC"/>
    <w:rsid w:val="00352EA5"/>
    <w:rsid w:val="00352EF1"/>
    <w:rsid w:val="00353428"/>
    <w:rsid w:val="00353CBF"/>
    <w:rsid w:val="00354604"/>
    <w:rsid w:val="003549A0"/>
    <w:rsid w:val="003552BD"/>
    <w:rsid w:val="003560E1"/>
    <w:rsid w:val="003565D1"/>
    <w:rsid w:val="00356ED2"/>
    <w:rsid w:val="003576AB"/>
    <w:rsid w:val="0036055C"/>
    <w:rsid w:val="0036071F"/>
    <w:rsid w:val="00363657"/>
    <w:rsid w:val="0036437D"/>
    <w:rsid w:val="00365288"/>
    <w:rsid w:val="00365CF4"/>
    <w:rsid w:val="003703B2"/>
    <w:rsid w:val="0037141F"/>
    <w:rsid w:val="00372018"/>
    <w:rsid w:val="003728F9"/>
    <w:rsid w:val="00373471"/>
    <w:rsid w:val="00373BB5"/>
    <w:rsid w:val="00374A77"/>
    <w:rsid w:val="003752B6"/>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A0BCC"/>
    <w:rsid w:val="003A270D"/>
    <w:rsid w:val="003A402D"/>
    <w:rsid w:val="003A48C0"/>
    <w:rsid w:val="003A4A83"/>
    <w:rsid w:val="003A5754"/>
    <w:rsid w:val="003A5D94"/>
    <w:rsid w:val="003A638D"/>
    <w:rsid w:val="003A79AD"/>
    <w:rsid w:val="003B0568"/>
    <w:rsid w:val="003B0700"/>
    <w:rsid w:val="003B18C7"/>
    <w:rsid w:val="003B29BA"/>
    <w:rsid w:val="003B2EF1"/>
    <w:rsid w:val="003B4A52"/>
    <w:rsid w:val="003B50DD"/>
    <w:rsid w:val="003B575D"/>
    <w:rsid w:val="003B6AC4"/>
    <w:rsid w:val="003C001C"/>
    <w:rsid w:val="003C19C8"/>
    <w:rsid w:val="003C2226"/>
    <w:rsid w:val="003C280B"/>
    <w:rsid w:val="003C2AB0"/>
    <w:rsid w:val="003C2F23"/>
    <w:rsid w:val="003C30E5"/>
    <w:rsid w:val="003C3144"/>
    <w:rsid w:val="003C451C"/>
    <w:rsid w:val="003C5752"/>
    <w:rsid w:val="003C5915"/>
    <w:rsid w:val="003C6EA3"/>
    <w:rsid w:val="003D05C3"/>
    <w:rsid w:val="003D061B"/>
    <w:rsid w:val="003D09C5"/>
    <w:rsid w:val="003D10E0"/>
    <w:rsid w:val="003D3AE8"/>
    <w:rsid w:val="003D4AE9"/>
    <w:rsid w:val="003D521B"/>
    <w:rsid w:val="003D5C41"/>
    <w:rsid w:val="003D635D"/>
    <w:rsid w:val="003D751D"/>
    <w:rsid w:val="003D7548"/>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6C7"/>
    <w:rsid w:val="003E6E52"/>
    <w:rsid w:val="003E785D"/>
    <w:rsid w:val="003F044F"/>
    <w:rsid w:val="003F0BEC"/>
    <w:rsid w:val="003F1913"/>
    <w:rsid w:val="003F1A84"/>
    <w:rsid w:val="003F3041"/>
    <w:rsid w:val="003F3392"/>
    <w:rsid w:val="003F385C"/>
    <w:rsid w:val="003F5421"/>
    <w:rsid w:val="003F5453"/>
    <w:rsid w:val="003F5D76"/>
    <w:rsid w:val="003F65A5"/>
    <w:rsid w:val="003F7220"/>
    <w:rsid w:val="003F745B"/>
    <w:rsid w:val="003F7476"/>
    <w:rsid w:val="003F7C5F"/>
    <w:rsid w:val="00400013"/>
    <w:rsid w:val="004023A1"/>
    <w:rsid w:val="004028F2"/>
    <w:rsid w:val="00402CA9"/>
    <w:rsid w:val="0040475A"/>
    <w:rsid w:val="00404C02"/>
    <w:rsid w:val="00405D85"/>
    <w:rsid w:val="00407403"/>
    <w:rsid w:val="00410272"/>
    <w:rsid w:val="004102B0"/>
    <w:rsid w:val="004108DC"/>
    <w:rsid w:val="004131EC"/>
    <w:rsid w:val="00414211"/>
    <w:rsid w:val="004142C1"/>
    <w:rsid w:val="004149EB"/>
    <w:rsid w:val="004161D7"/>
    <w:rsid w:val="00421EBD"/>
    <w:rsid w:val="004220BC"/>
    <w:rsid w:val="004223FA"/>
    <w:rsid w:val="004230D5"/>
    <w:rsid w:val="00423435"/>
    <w:rsid w:val="004234A1"/>
    <w:rsid w:val="00424DCB"/>
    <w:rsid w:val="00425052"/>
    <w:rsid w:val="004267B3"/>
    <w:rsid w:val="00427819"/>
    <w:rsid w:val="00427AC0"/>
    <w:rsid w:val="00430ADC"/>
    <w:rsid w:val="00430D2E"/>
    <w:rsid w:val="00430F31"/>
    <w:rsid w:val="00431870"/>
    <w:rsid w:val="0043194E"/>
    <w:rsid w:val="00433366"/>
    <w:rsid w:val="00436036"/>
    <w:rsid w:val="00436853"/>
    <w:rsid w:val="00437174"/>
    <w:rsid w:val="00437CDA"/>
    <w:rsid w:val="00441028"/>
    <w:rsid w:val="00441195"/>
    <w:rsid w:val="00441373"/>
    <w:rsid w:val="00443024"/>
    <w:rsid w:val="004431AE"/>
    <w:rsid w:val="004436AA"/>
    <w:rsid w:val="00443FC0"/>
    <w:rsid w:val="00445D92"/>
    <w:rsid w:val="00446711"/>
    <w:rsid w:val="00452841"/>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9AD"/>
    <w:rsid w:val="00464E2C"/>
    <w:rsid w:val="00466F9B"/>
    <w:rsid w:val="004671DC"/>
    <w:rsid w:val="004678C6"/>
    <w:rsid w:val="00470E18"/>
    <w:rsid w:val="004710B7"/>
    <w:rsid w:val="004712C0"/>
    <w:rsid w:val="004714FC"/>
    <w:rsid w:val="00473161"/>
    <w:rsid w:val="004749FB"/>
    <w:rsid w:val="00475473"/>
    <w:rsid w:val="00475C18"/>
    <w:rsid w:val="00476546"/>
    <w:rsid w:val="00480913"/>
    <w:rsid w:val="00480B95"/>
    <w:rsid w:val="00480C37"/>
    <w:rsid w:val="00480CC8"/>
    <w:rsid w:val="0048485A"/>
    <w:rsid w:val="004848F2"/>
    <w:rsid w:val="004855A0"/>
    <w:rsid w:val="00486156"/>
    <w:rsid w:val="00486E4C"/>
    <w:rsid w:val="004875E4"/>
    <w:rsid w:val="0049044C"/>
    <w:rsid w:val="00490C48"/>
    <w:rsid w:val="00491015"/>
    <w:rsid w:val="004918B1"/>
    <w:rsid w:val="0049193A"/>
    <w:rsid w:val="004919A3"/>
    <w:rsid w:val="00492077"/>
    <w:rsid w:val="004927C4"/>
    <w:rsid w:val="00492B00"/>
    <w:rsid w:val="00492B0C"/>
    <w:rsid w:val="00492BD3"/>
    <w:rsid w:val="00492E57"/>
    <w:rsid w:val="00492E66"/>
    <w:rsid w:val="004938CD"/>
    <w:rsid w:val="00494050"/>
    <w:rsid w:val="00494B27"/>
    <w:rsid w:val="00495081"/>
    <w:rsid w:val="00495971"/>
    <w:rsid w:val="00495B49"/>
    <w:rsid w:val="004960E4"/>
    <w:rsid w:val="00496465"/>
    <w:rsid w:val="004969F1"/>
    <w:rsid w:val="00496EFC"/>
    <w:rsid w:val="00496FF5"/>
    <w:rsid w:val="00497929"/>
    <w:rsid w:val="00497AEC"/>
    <w:rsid w:val="004A169C"/>
    <w:rsid w:val="004A2224"/>
    <w:rsid w:val="004A238A"/>
    <w:rsid w:val="004A2472"/>
    <w:rsid w:val="004A2CCD"/>
    <w:rsid w:val="004A500A"/>
    <w:rsid w:val="004A7109"/>
    <w:rsid w:val="004B0468"/>
    <w:rsid w:val="004B0ACE"/>
    <w:rsid w:val="004B1409"/>
    <w:rsid w:val="004B2923"/>
    <w:rsid w:val="004B30E4"/>
    <w:rsid w:val="004B3CEA"/>
    <w:rsid w:val="004B43E7"/>
    <w:rsid w:val="004B44EC"/>
    <w:rsid w:val="004B5E04"/>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7F0"/>
    <w:rsid w:val="004D6A7F"/>
    <w:rsid w:val="004E0184"/>
    <w:rsid w:val="004E069C"/>
    <w:rsid w:val="004E0B0A"/>
    <w:rsid w:val="004E31D8"/>
    <w:rsid w:val="004E4327"/>
    <w:rsid w:val="004E43BF"/>
    <w:rsid w:val="004E5976"/>
    <w:rsid w:val="004E75D4"/>
    <w:rsid w:val="004F12AC"/>
    <w:rsid w:val="004F2FAF"/>
    <w:rsid w:val="004F3523"/>
    <w:rsid w:val="004F3711"/>
    <w:rsid w:val="004F3D4A"/>
    <w:rsid w:val="004F4C5B"/>
    <w:rsid w:val="004F5841"/>
    <w:rsid w:val="004F75B8"/>
    <w:rsid w:val="004F76F0"/>
    <w:rsid w:val="00501068"/>
    <w:rsid w:val="0050156B"/>
    <w:rsid w:val="00501C36"/>
    <w:rsid w:val="00502558"/>
    <w:rsid w:val="00502D31"/>
    <w:rsid w:val="0050549B"/>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298B"/>
    <w:rsid w:val="00522C3E"/>
    <w:rsid w:val="0052322E"/>
    <w:rsid w:val="005242BA"/>
    <w:rsid w:val="00525943"/>
    <w:rsid w:val="0052630B"/>
    <w:rsid w:val="00526413"/>
    <w:rsid w:val="005265DD"/>
    <w:rsid w:val="00526928"/>
    <w:rsid w:val="00527787"/>
    <w:rsid w:val="005277BC"/>
    <w:rsid w:val="00527857"/>
    <w:rsid w:val="005304C8"/>
    <w:rsid w:val="0053072B"/>
    <w:rsid w:val="0053262C"/>
    <w:rsid w:val="00532882"/>
    <w:rsid w:val="0053412C"/>
    <w:rsid w:val="00534248"/>
    <w:rsid w:val="00534B4C"/>
    <w:rsid w:val="00535DC6"/>
    <w:rsid w:val="005365FF"/>
    <w:rsid w:val="00537A0D"/>
    <w:rsid w:val="0054009F"/>
    <w:rsid w:val="005409E2"/>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C6F"/>
    <w:rsid w:val="00551817"/>
    <w:rsid w:val="00553DBD"/>
    <w:rsid w:val="00554113"/>
    <w:rsid w:val="00555308"/>
    <w:rsid w:val="00555DAB"/>
    <w:rsid w:val="005571C0"/>
    <w:rsid w:val="00557246"/>
    <w:rsid w:val="00557E0C"/>
    <w:rsid w:val="005616DA"/>
    <w:rsid w:val="00561C96"/>
    <w:rsid w:val="005632D8"/>
    <w:rsid w:val="00564451"/>
    <w:rsid w:val="005652A4"/>
    <w:rsid w:val="00565996"/>
    <w:rsid w:val="00565D77"/>
    <w:rsid w:val="00566D72"/>
    <w:rsid w:val="005716C1"/>
    <w:rsid w:val="00571845"/>
    <w:rsid w:val="005718EF"/>
    <w:rsid w:val="00572707"/>
    <w:rsid w:val="00572E54"/>
    <w:rsid w:val="0057327E"/>
    <w:rsid w:val="00573821"/>
    <w:rsid w:val="0057495B"/>
    <w:rsid w:val="005753B8"/>
    <w:rsid w:val="00577D3F"/>
    <w:rsid w:val="0058001F"/>
    <w:rsid w:val="0058223D"/>
    <w:rsid w:val="005822A9"/>
    <w:rsid w:val="005825AB"/>
    <w:rsid w:val="00583750"/>
    <w:rsid w:val="00583D45"/>
    <w:rsid w:val="005842A6"/>
    <w:rsid w:val="00584325"/>
    <w:rsid w:val="0058550F"/>
    <w:rsid w:val="00585950"/>
    <w:rsid w:val="0058635E"/>
    <w:rsid w:val="00587034"/>
    <w:rsid w:val="00587B4B"/>
    <w:rsid w:val="0059126E"/>
    <w:rsid w:val="00591C33"/>
    <w:rsid w:val="00591E81"/>
    <w:rsid w:val="005924A8"/>
    <w:rsid w:val="00592DF7"/>
    <w:rsid w:val="00592E1B"/>
    <w:rsid w:val="00594E1F"/>
    <w:rsid w:val="005960C4"/>
    <w:rsid w:val="00597881"/>
    <w:rsid w:val="005A02A4"/>
    <w:rsid w:val="005A0E43"/>
    <w:rsid w:val="005A15E9"/>
    <w:rsid w:val="005A20F7"/>
    <w:rsid w:val="005A229A"/>
    <w:rsid w:val="005A2A4A"/>
    <w:rsid w:val="005A38E6"/>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72F4"/>
    <w:rsid w:val="005B7D70"/>
    <w:rsid w:val="005C0699"/>
    <w:rsid w:val="005C0971"/>
    <w:rsid w:val="005C09CB"/>
    <w:rsid w:val="005C1BFA"/>
    <w:rsid w:val="005C20A0"/>
    <w:rsid w:val="005C2EDB"/>
    <w:rsid w:val="005C30BA"/>
    <w:rsid w:val="005C3AAF"/>
    <w:rsid w:val="005C3CC7"/>
    <w:rsid w:val="005C6356"/>
    <w:rsid w:val="005C71E4"/>
    <w:rsid w:val="005C7B4A"/>
    <w:rsid w:val="005D11BE"/>
    <w:rsid w:val="005D1222"/>
    <w:rsid w:val="005D186F"/>
    <w:rsid w:val="005D192C"/>
    <w:rsid w:val="005D19E6"/>
    <w:rsid w:val="005D2418"/>
    <w:rsid w:val="005D3AD3"/>
    <w:rsid w:val="005D4023"/>
    <w:rsid w:val="005D4034"/>
    <w:rsid w:val="005D5D1D"/>
    <w:rsid w:val="005E00F1"/>
    <w:rsid w:val="005E0436"/>
    <w:rsid w:val="005E08F7"/>
    <w:rsid w:val="005E0E28"/>
    <w:rsid w:val="005E1D73"/>
    <w:rsid w:val="005E1F31"/>
    <w:rsid w:val="005E348B"/>
    <w:rsid w:val="005E3700"/>
    <w:rsid w:val="005E37A8"/>
    <w:rsid w:val="005E5BB5"/>
    <w:rsid w:val="005E5C46"/>
    <w:rsid w:val="005E5DCD"/>
    <w:rsid w:val="005E5E12"/>
    <w:rsid w:val="005E75D9"/>
    <w:rsid w:val="005F0F63"/>
    <w:rsid w:val="005F1137"/>
    <w:rsid w:val="005F1CF2"/>
    <w:rsid w:val="005F1F5A"/>
    <w:rsid w:val="005F226D"/>
    <w:rsid w:val="005F2E39"/>
    <w:rsid w:val="005F35E1"/>
    <w:rsid w:val="005F48E9"/>
    <w:rsid w:val="005F5666"/>
    <w:rsid w:val="005F57FF"/>
    <w:rsid w:val="005F69D2"/>
    <w:rsid w:val="005F69E4"/>
    <w:rsid w:val="005F7083"/>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673A"/>
    <w:rsid w:val="00617236"/>
    <w:rsid w:val="00617411"/>
    <w:rsid w:val="00617AD8"/>
    <w:rsid w:val="00620033"/>
    <w:rsid w:val="00620E5F"/>
    <w:rsid w:val="0062275D"/>
    <w:rsid w:val="00622F42"/>
    <w:rsid w:val="0062464D"/>
    <w:rsid w:val="00624853"/>
    <w:rsid w:val="00624C58"/>
    <w:rsid w:val="00626268"/>
    <w:rsid w:val="006268DB"/>
    <w:rsid w:val="00626B4F"/>
    <w:rsid w:val="0062711A"/>
    <w:rsid w:val="006276CC"/>
    <w:rsid w:val="006301B6"/>
    <w:rsid w:val="006323DB"/>
    <w:rsid w:val="00635352"/>
    <w:rsid w:val="00635ACF"/>
    <w:rsid w:val="00635E8B"/>
    <w:rsid w:val="00636E75"/>
    <w:rsid w:val="00640663"/>
    <w:rsid w:val="006416B1"/>
    <w:rsid w:val="00641763"/>
    <w:rsid w:val="0064210E"/>
    <w:rsid w:val="00642161"/>
    <w:rsid w:val="006432EF"/>
    <w:rsid w:val="006437A5"/>
    <w:rsid w:val="00644A0E"/>
    <w:rsid w:val="00645360"/>
    <w:rsid w:val="006456EE"/>
    <w:rsid w:val="00645FDF"/>
    <w:rsid w:val="00646A11"/>
    <w:rsid w:val="00646D10"/>
    <w:rsid w:val="00646D7B"/>
    <w:rsid w:val="00646E26"/>
    <w:rsid w:val="00647036"/>
    <w:rsid w:val="006470EC"/>
    <w:rsid w:val="006505AD"/>
    <w:rsid w:val="006505C2"/>
    <w:rsid w:val="00650831"/>
    <w:rsid w:val="00651083"/>
    <w:rsid w:val="00651302"/>
    <w:rsid w:val="00654036"/>
    <w:rsid w:val="006544BC"/>
    <w:rsid w:val="00654610"/>
    <w:rsid w:val="00655276"/>
    <w:rsid w:val="00656393"/>
    <w:rsid w:val="006567FA"/>
    <w:rsid w:val="00660516"/>
    <w:rsid w:val="00660F26"/>
    <w:rsid w:val="006611B5"/>
    <w:rsid w:val="006622BE"/>
    <w:rsid w:val="00663386"/>
    <w:rsid w:val="0066356C"/>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2DF9"/>
    <w:rsid w:val="0067309B"/>
    <w:rsid w:val="006734C3"/>
    <w:rsid w:val="00676423"/>
    <w:rsid w:val="00676604"/>
    <w:rsid w:val="006772FC"/>
    <w:rsid w:val="0068075B"/>
    <w:rsid w:val="00680B56"/>
    <w:rsid w:val="006816EA"/>
    <w:rsid w:val="00682BBD"/>
    <w:rsid w:val="00683955"/>
    <w:rsid w:val="00683C71"/>
    <w:rsid w:val="00684828"/>
    <w:rsid w:val="00684E39"/>
    <w:rsid w:val="00685918"/>
    <w:rsid w:val="00685B6B"/>
    <w:rsid w:val="006908DF"/>
    <w:rsid w:val="00691392"/>
    <w:rsid w:val="0069268B"/>
    <w:rsid w:val="006933C7"/>
    <w:rsid w:val="006934C3"/>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4FD"/>
    <w:rsid w:val="006A4ED4"/>
    <w:rsid w:val="006A5373"/>
    <w:rsid w:val="006A5C09"/>
    <w:rsid w:val="006A6E10"/>
    <w:rsid w:val="006A7A9E"/>
    <w:rsid w:val="006B0D0E"/>
    <w:rsid w:val="006B0F80"/>
    <w:rsid w:val="006B167D"/>
    <w:rsid w:val="006B1F62"/>
    <w:rsid w:val="006B2847"/>
    <w:rsid w:val="006B3380"/>
    <w:rsid w:val="006B3737"/>
    <w:rsid w:val="006B3A15"/>
    <w:rsid w:val="006B3CDC"/>
    <w:rsid w:val="006B468C"/>
    <w:rsid w:val="006B6136"/>
    <w:rsid w:val="006B64E8"/>
    <w:rsid w:val="006B6532"/>
    <w:rsid w:val="006B6AFA"/>
    <w:rsid w:val="006B79F2"/>
    <w:rsid w:val="006C0782"/>
    <w:rsid w:val="006C13FD"/>
    <w:rsid w:val="006C27C3"/>
    <w:rsid w:val="006C3A33"/>
    <w:rsid w:val="006C3BDC"/>
    <w:rsid w:val="006C4678"/>
    <w:rsid w:val="006C4CCA"/>
    <w:rsid w:val="006C4CF9"/>
    <w:rsid w:val="006C4D3E"/>
    <w:rsid w:val="006C4D89"/>
    <w:rsid w:val="006C525E"/>
    <w:rsid w:val="006C53ED"/>
    <w:rsid w:val="006C5974"/>
    <w:rsid w:val="006C5E94"/>
    <w:rsid w:val="006C6EDB"/>
    <w:rsid w:val="006C764B"/>
    <w:rsid w:val="006C79BB"/>
    <w:rsid w:val="006D29A7"/>
    <w:rsid w:val="006D49B3"/>
    <w:rsid w:val="006D604A"/>
    <w:rsid w:val="006D609C"/>
    <w:rsid w:val="006D68E6"/>
    <w:rsid w:val="006D6F93"/>
    <w:rsid w:val="006D7724"/>
    <w:rsid w:val="006D77A4"/>
    <w:rsid w:val="006E05A8"/>
    <w:rsid w:val="006E0800"/>
    <w:rsid w:val="006E0B42"/>
    <w:rsid w:val="006E15AD"/>
    <w:rsid w:val="006E166D"/>
    <w:rsid w:val="006E1B88"/>
    <w:rsid w:val="006E2818"/>
    <w:rsid w:val="006E2EEE"/>
    <w:rsid w:val="006E42EC"/>
    <w:rsid w:val="006E49BF"/>
    <w:rsid w:val="006E5136"/>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6F7FFC"/>
    <w:rsid w:val="0070001C"/>
    <w:rsid w:val="0070068E"/>
    <w:rsid w:val="00701D17"/>
    <w:rsid w:val="007028A9"/>
    <w:rsid w:val="0070382E"/>
    <w:rsid w:val="00705C93"/>
    <w:rsid w:val="00705F9A"/>
    <w:rsid w:val="00706C60"/>
    <w:rsid w:val="00707565"/>
    <w:rsid w:val="00707613"/>
    <w:rsid w:val="007077A5"/>
    <w:rsid w:val="00707DC8"/>
    <w:rsid w:val="007101E7"/>
    <w:rsid w:val="00710311"/>
    <w:rsid w:val="00710F12"/>
    <w:rsid w:val="007114A2"/>
    <w:rsid w:val="007126B9"/>
    <w:rsid w:val="00712933"/>
    <w:rsid w:val="00712F06"/>
    <w:rsid w:val="00714386"/>
    <w:rsid w:val="0071492B"/>
    <w:rsid w:val="007151C2"/>
    <w:rsid w:val="007152A4"/>
    <w:rsid w:val="00717725"/>
    <w:rsid w:val="007178EC"/>
    <w:rsid w:val="00717E7A"/>
    <w:rsid w:val="007203A0"/>
    <w:rsid w:val="00720C09"/>
    <w:rsid w:val="00720C1C"/>
    <w:rsid w:val="00722B13"/>
    <w:rsid w:val="00725026"/>
    <w:rsid w:val="007254DD"/>
    <w:rsid w:val="007256F7"/>
    <w:rsid w:val="00726387"/>
    <w:rsid w:val="0072723C"/>
    <w:rsid w:val="007279B3"/>
    <w:rsid w:val="0073066C"/>
    <w:rsid w:val="00732300"/>
    <w:rsid w:val="00732C96"/>
    <w:rsid w:val="007331B0"/>
    <w:rsid w:val="00736393"/>
    <w:rsid w:val="00736E53"/>
    <w:rsid w:val="00737DEE"/>
    <w:rsid w:val="007410EE"/>
    <w:rsid w:val="00741240"/>
    <w:rsid w:val="0074125C"/>
    <w:rsid w:val="00741F3C"/>
    <w:rsid w:val="0074206E"/>
    <w:rsid w:val="00742B12"/>
    <w:rsid w:val="00742F13"/>
    <w:rsid w:val="00743AC0"/>
    <w:rsid w:val="007447F0"/>
    <w:rsid w:val="00744DC9"/>
    <w:rsid w:val="00745C80"/>
    <w:rsid w:val="00746AF0"/>
    <w:rsid w:val="00747060"/>
    <w:rsid w:val="00747674"/>
    <w:rsid w:val="00747B26"/>
    <w:rsid w:val="00750459"/>
    <w:rsid w:val="00751049"/>
    <w:rsid w:val="00751645"/>
    <w:rsid w:val="00751F59"/>
    <w:rsid w:val="00752E32"/>
    <w:rsid w:val="00753B54"/>
    <w:rsid w:val="00754A60"/>
    <w:rsid w:val="00754D61"/>
    <w:rsid w:val="00755EFE"/>
    <w:rsid w:val="0075685F"/>
    <w:rsid w:val="00756BBB"/>
    <w:rsid w:val="00756EAF"/>
    <w:rsid w:val="007579D3"/>
    <w:rsid w:val="00757E26"/>
    <w:rsid w:val="00760012"/>
    <w:rsid w:val="0076018F"/>
    <w:rsid w:val="007607C6"/>
    <w:rsid w:val="007610F4"/>
    <w:rsid w:val="007615E3"/>
    <w:rsid w:val="00761876"/>
    <w:rsid w:val="00762BB3"/>
    <w:rsid w:val="007639C3"/>
    <w:rsid w:val="00763CAF"/>
    <w:rsid w:val="00763E50"/>
    <w:rsid w:val="00767028"/>
    <w:rsid w:val="00770559"/>
    <w:rsid w:val="00770AC9"/>
    <w:rsid w:val="0077121A"/>
    <w:rsid w:val="00771408"/>
    <w:rsid w:val="00772DF6"/>
    <w:rsid w:val="0077382A"/>
    <w:rsid w:val="00774604"/>
    <w:rsid w:val="0077600C"/>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B"/>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3B25"/>
    <w:rsid w:val="00794AE1"/>
    <w:rsid w:val="00795551"/>
    <w:rsid w:val="00795673"/>
    <w:rsid w:val="00795995"/>
    <w:rsid w:val="00796F89"/>
    <w:rsid w:val="00797639"/>
    <w:rsid w:val="00797720"/>
    <w:rsid w:val="0079793D"/>
    <w:rsid w:val="00797EB2"/>
    <w:rsid w:val="007A19D9"/>
    <w:rsid w:val="007A1BD6"/>
    <w:rsid w:val="007A2076"/>
    <w:rsid w:val="007A239B"/>
    <w:rsid w:val="007A46B8"/>
    <w:rsid w:val="007A4AEB"/>
    <w:rsid w:val="007A6D0A"/>
    <w:rsid w:val="007B0213"/>
    <w:rsid w:val="007B025D"/>
    <w:rsid w:val="007B0F23"/>
    <w:rsid w:val="007B1A28"/>
    <w:rsid w:val="007B1AE7"/>
    <w:rsid w:val="007B389C"/>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D07"/>
    <w:rsid w:val="007D06E2"/>
    <w:rsid w:val="007D363A"/>
    <w:rsid w:val="007D4984"/>
    <w:rsid w:val="007D59A6"/>
    <w:rsid w:val="007D6436"/>
    <w:rsid w:val="007D6C90"/>
    <w:rsid w:val="007D715A"/>
    <w:rsid w:val="007D71FE"/>
    <w:rsid w:val="007D7B2C"/>
    <w:rsid w:val="007D7F3A"/>
    <w:rsid w:val="007E00D3"/>
    <w:rsid w:val="007E27FD"/>
    <w:rsid w:val="007E37B8"/>
    <w:rsid w:val="007E381F"/>
    <w:rsid w:val="007E553C"/>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D02"/>
    <w:rsid w:val="007F2FB3"/>
    <w:rsid w:val="007F3336"/>
    <w:rsid w:val="007F3B54"/>
    <w:rsid w:val="007F4549"/>
    <w:rsid w:val="007F474E"/>
    <w:rsid w:val="007F4A2E"/>
    <w:rsid w:val="007F57C6"/>
    <w:rsid w:val="007F5BD1"/>
    <w:rsid w:val="007F617B"/>
    <w:rsid w:val="007F6708"/>
    <w:rsid w:val="007F67AE"/>
    <w:rsid w:val="007F6D34"/>
    <w:rsid w:val="007F749D"/>
    <w:rsid w:val="007F781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CE7"/>
    <w:rsid w:val="00810ECD"/>
    <w:rsid w:val="008112C1"/>
    <w:rsid w:val="0081166F"/>
    <w:rsid w:val="00811E36"/>
    <w:rsid w:val="00812A2F"/>
    <w:rsid w:val="00812A90"/>
    <w:rsid w:val="0081304B"/>
    <w:rsid w:val="00820AC9"/>
    <w:rsid w:val="00821AD8"/>
    <w:rsid w:val="00821D5F"/>
    <w:rsid w:val="00822D7B"/>
    <w:rsid w:val="008241F3"/>
    <w:rsid w:val="008249C1"/>
    <w:rsid w:val="00824B45"/>
    <w:rsid w:val="00826BA9"/>
    <w:rsid w:val="00826CB3"/>
    <w:rsid w:val="0082724F"/>
    <w:rsid w:val="008274BA"/>
    <w:rsid w:val="00827752"/>
    <w:rsid w:val="00827BF2"/>
    <w:rsid w:val="008314DD"/>
    <w:rsid w:val="00832270"/>
    <w:rsid w:val="008325C9"/>
    <w:rsid w:val="00832FC6"/>
    <w:rsid w:val="008334C2"/>
    <w:rsid w:val="00833AAF"/>
    <w:rsid w:val="00834959"/>
    <w:rsid w:val="00835746"/>
    <w:rsid w:val="008377E5"/>
    <w:rsid w:val="00837A49"/>
    <w:rsid w:val="0084009C"/>
    <w:rsid w:val="00841AEC"/>
    <w:rsid w:val="0084226A"/>
    <w:rsid w:val="00842289"/>
    <w:rsid w:val="00843AF3"/>
    <w:rsid w:val="00843AFD"/>
    <w:rsid w:val="00844A9E"/>
    <w:rsid w:val="008454F0"/>
    <w:rsid w:val="00845A12"/>
    <w:rsid w:val="008463BB"/>
    <w:rsid w:val="00846624"/>
    <w:rsid w:val="00846BA0"/>
    <w:rsid w:val="00846DC0"/>
    <w:rsid w:val="00847CA7"/>
    <w:rsid w:val="0085055A"/>
    <w:rsid w:val="008517EA"/>
    <w:rsid w:val="008527CB"/>
    <w:rsid w:val="00852EB4"/>
    <w:rsid w:val="0085322B"/>
    <w:rsid w:val="008539BF"/>
    <w:rsid w:val="00853EB9"/>
    <w:rsid w:val="00854594"/>
    <w:rsid w:val="00855366"/>
    <w:rsid w:val="008560F3"/>
    <w:rsid w:val="008561B5"/>
    <w:rsid w:val="00857103"/>
    <w:rsid w:val="00857133"/>
    <w:rsid w:val="0086014A"/>
    <w:rsid w:val="00861387"/>
    <w:rsid w:val="00862339"/>
    <w:rsid w:val="00862C18"/>
    <w:rsid w:val="00863265"/>
    <w:rsid w:val="00864C31"/>
    <w:rsid w:val="00865088"/>
    <w:rsid w:val="00866D16"/>
    <w:rsid w:val="00867F5B"/>
    <w:rsid w:val="008705F3"/>
    <w:rsid w:val="00870894"/>
    <w:rsid w:val="00871471"/>
    <w:rsid w:val="0087265C"/>
    <w:rsid w:val="00873AA9"/>
    <w:rsid w:val="008744C5"/>
    <w:rsid w:val="008748C8"/>
    <w:rsid w:val="00874AA7"/>
    <w:rsid w:val="00875229"/>
    <w:rsid w:val="00876342"/>
    <w:rsid w:val="0087656C"/>
    <w:rsid w:val="00876BEB"/>
    <w:rsid w:val="00876F77"/>
    <w:rsid w:val="008771E2"/>
    <w:rsid w:val="008778C3"/>
    <w:rsid w:val="00877D77"/>
    <w:rsid w:val="008815E1"/>
    <w:rsid w:val="0088267A"/>
    <w:rsid w:val="0088307E"/>
    <w:rsid w:val="00883CB1"/>
    <w:rsid w:val="008863EB"/>
    <w:rsid w:val="00886DE3"/>
    <w:rsid w:val="008900FD"/>
    <w:rsid w:val="0089043E"/>
    <w:rsid w:val="00891C1B"/>
    <w:rsid w:val="008922D3"/>
    <w:rsid w:val="00892698"/>
    <w:rsid w:val="008940F7"/>
    <w:rsid w:val="00894461"/>
    <w:rsid w:val="008947F2"/>
    <w:rsid w:val="00896262"/>
    <w:rsid w:val="00897183"/>
    <w:rsid w:val="008974DE"/>
    <w:rsid w:val="0089753F"/>
    <w:rsid w:val="008A010C"/>
    <w:rsid w:val="008A0771"/>
    <w:rsid w:val="008A18B2"/>
    <w:rsid w:val="008A28C1"/>
    <w:rsid w:val="008A29DD"/>
    <w:rsid w:val="008A34DB"/>
    <w:rsid w:val="008A405F"/>
    <w:rsid w:val="008A499A"/>
    <w:rsid w:val="008A5CD2"/>
    <w:rsid w:val="008A6130"/>
    <w:rsid w:val="008A650B"/>
    <w:rsid w:val="008A6CA5"/>
    <w:rsid w:val="008B07C1"/>
    <w:rsid w:val="008B0BAD"/>
    <w:rsid w:val="008B587C"/>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560"/>
    <w:rsid w:val="008D0036"/>
    <w:rsid w:val="008D0294"/>
    <w:rsid w:val="008D0D99"/>
    <w:rsid w:val="008D123A"/>
    <w:rsid w:val="008D34C3"/>
    <w:rsid w:val="008D3DAD"/>
    <w:rsid w:val="008D407C"/>
    <w:rsid w:val="008D433F"/>
    <w:rsid w:val="008D46B6"/>
    <w:rsid w:val="008D4AED"/>
    <w:rsid w:val="008D4B82"/>
    <w:rsid w:val="008D5401"/>
    <w:rsid w:val="008D7225"/>
    <w:rsid w:val="008E04C9"/>
    <w:rsid w:val="008E0C53"/>
    <w:rsid w:val="008E10A8"/>
    <w:rsid w:val="008E1654"/>
    <w:rsid w:val="008E215B"/>
    <w:rsid w:val="008E2958"/>
    <w:rsid w:val="008E29C6"/>
    <w:rsid w:val="008E3209"/>
    <w:rsid w:val="008E4D86"/>
    <w:rsid w:val="008E567E"/>
    <w:rsid w:val="008E5EE8"/>
    <w:rsid w:val="008F09BF"/>
    <w:rsid w:val="008F4F41"/>
    <w:rsid w:val="008F6014"/>
    <w:rsid w:val="008F61B1"/>
    <w:rsid w:val="008F67FF"/>
    <w:rsid w:val="008F74E2"/>
    <w:rsid w:val="008F767D"/>
    <w:rsid w:val="008F7952"/>
    <w:rsid w:val="00900743"/>
    <w:rsid w:val="009023CF"/>
    <w:rsid w:val="00903AB8"/>
    <w:rsid w:val="00904953"/>
    <w:rsid w:val="00906BA9"/>
    <w:rsid w:val="00907078"/>
    <w:rsid w:val="00907818"/>
    <w:rsid w:val="00910BB8"/>
    <w:rsid w:val="00910BD5"/>
    <w:rsid w:val="0091149E"/>
    <w:rsid w:val="00912D67"/>
    <w:rsid w:val="0091403C"/>
    <w:rsid w:val="00914E04"/>
    <w:rsid w:val="00915E73"/>
    <w:rsid w:val="0091651F"/>
    <w:rsid w:val="0091685B"/>
    <w:rsid w:val="00916B94"/>
    <w:rsid w:val="00916C21"/>
    <w:rsid w:val="00917173"/>
    <w:rsid w:val="009172FE"/>
    <w:rsid w:val="00917A23"/>
    <w:rsid w:val="00917DEA"/>
    <w:rsid w:val="009206D4"/>
    <w:rsid w:val="009208AF"/>
    <w:rsid w:val="00920C72"/>
    <w:rsid w:val="0092390C"/>
    <w:rsid w:val="00924419"/>
    <w:rsid w:val="00924820"/>
    <w:rsid w:val="00924E9D"/>
    <w:rsid w:val="00924F90"/>
    <w:rsid w:val="00925A1B"/>
    <w:rsid w:val="00925B33"/>
    <w:rsid w:val="00925EDA"/>
    <w:rsid w:val="0092692B"/>
    <w:rsid w:val="00926ACC"/>
    <w:rsid w:val="00927368"/>
    <w:rsid w:val="00927481"/>
    <w:rsid w:val="00927BA1"/>
    <w:rsid w:val="00927CC5"/>
    <w:rsid w:val="0093039E"/>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61A2"/>
    <w:rsid w:val="0093646D"/>
    <w:rsid w:val="00936819"/>
    <w:rsid w:val="00936D8C"/>
    <w:rsid w:val="00936DAA"/>
    <w:rsid w:val="009374D6"/>
    <w:rsid w:val="009376CD"/>
    <w:rsid w:val="009376EC"/>
    <w:rsid w:val="009379A7"/>
    <w:rsid w:val="00937C4F"/>
    <w:rsid w:val="00940134"/>
    <w:rsid w:val="0094135B"/>
    <w:rsid w:val="00941A1E"/>
    <w:rsid w:val="00941DA4"/>
    <w:rsid w:val="00941E10"/>
    <w:rsid w:val="009429C7"/>
    <w:rsid w:val="009433C0"/>
    <w:rsid w:val="00944130"/>
    <w:rsid w:val="0095009F"/>
    <w:rsid w:val="00950E19"/>
    <w:rsid w:val="00951E3F"/>
    <w:rsid w:val="00951FF3"/>
    <w:rsid w:val="0095200B"/>
    <w:rsid w:val="009534A2"/>
    <w:rsid w:val="0095373D"/>
    <w:rsid w:val="009539EF"/>
    <w:rsid w:val="00954932"/>
    <w:rsid w:val="00956979"/>
    <w:rsid w:val="009601F8"/>
    <w:rsid w:val="00961BC2"/>
    <w:rsid w:val="009627CE"/>
    <w:rsid w:val="009630DC"/>
    <w:rsid w:val="009667B7"/>
    <w:rsid w:val="00966811"/>
    <w:rsid w:val="009668F6"/>
    <w:rsid w:val="00966B9D"/>
    <w:rsid w:val="00966F25"/>
    <w:rsid w:val="00967F65"/>
    <w:rsid w:val="00971AA6"/>
    <w:rsid w:val="00971BB2"/>
    <w:rsid w:val="009733F1"/>
    <w:rsid w:val="00973EB0"/>
    <w:rsid w:val="00973FCA"/>
    <w:rsid w:val="009746E2"/>
    <w:rsid w:val="00975DDF"/>
    <w:rsid w:val="00975F29"/>
    <w:rsid w:val="009760A8"/>
    <w:rsid w:val="00976EC0"/>
    <w:rsid w:val="0097715E"/>
    <w:rsid w:val="00977334"/>
    <w:rsid w:val="0097736B"/>
    <w:rsid w:val="00980862"/>
    <w:rsid w:val="009820BB"/>
    <w:rsid w:val="009823AA"/>
    <w:rsid w:val="009824E3"/>
    <w:rsid w:val="00982519"/>
    <w:rsid w:val="00982A88"/>
    <w:rsid w:val="00982D45"/>
    <w:rsid w:val="00982F1B"/>
    <w:rsid w:val="00985BEF"/>
    <w:rsid w:val="0098645D"/>
    <w:rsid w:val="00987A7F"/>
    <w:rsid w:val="0099035D"/>
    <w:rsid w:val="009904C8"/>
    <w:rsid w:val="009904D7"/>
    <w:rsid w:val="00991D44"/>
    <w:rsid w:val="00992C4C"/>
    <w:rsid w:val="00992D4E"/>
    <w:rsid w:val="0099324B"/>
    <w:rsid w:val="00993B6E"/>
    <w:rsid w:val="00996D67"/>
    <w:rsid w:val="00997B09"/>
    <w:rsid w:val="00997DEE"/>
    <w:rsid w:val="009A014B"/>
    <w:rsid w:val="009A0540"/>
    <w:rsid w:val="009A072D"/>
    <w:rsid w:val="009A0990"/>
    <w:rsid w:val="009A0D24"/>
    <w:rsid w:val="009A0D6A"/>
    <w:rsid w:val="009A4524"/>
    <w:rsid w:val="009A4AB3"/>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4D6"/>
    <w:rsid w:val="009B46E3"/>
    <w:rsid w:val="009B4B4D"/>
    <w:rsid w:val="009B5490"/>
    <w:rsid w:val="009B58E1"/>
    <w:rsid w:val="009B6938"/>
    <w:rsid w:val="009B74A8"/>
    <w:rsid w:val="009C047C"/>
    <w:rsid w:val="009C14A7"/>
    <w:rsid w:val="009C167A"/>
    <w:rsid w:val="009C2996"/>
    <w:rsid w:val="009C370B"/>
    <w:rsid w:val="009C3F2F"/>
    <w:rsid w:val="009C4CFB"/>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83B"/>
    <w:rsid w:val="009E316D"/>
    <w:rsid w:val="009E36D6"/>
    <w:rsid w:val="009E3860"/>
    <w:rsid w:val="009E3AD6"/>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47D1"/>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0A2"/>
    <w:rsid w:val="00A035A5"/>
    <w:rsid w:val="00A04B49"/>
    <w:rsid w:val="00A04B6E"/>
    <w:rsid w:val="00A04CCA"/>
    <w:rsid w:val="00A04E7B"/>
    <w:rsid w:val="00A05313"/>
    <w:rsid w:val="00A05845"/>
    <w:rsid w:val="00A05932"/>
    <w:rsid w:val="00A06070"/>
    <w:rsid w:val="00A10050"/>
    <w:rsid w:val="00A12251"/>
    <w:rsid w:val="00A12641"/>
    <w:rsid w:val="00A12913"/>
    <w:rsid w:val="00A129F8"/>
    <w:rsid w:val="00A13CD0"/>
    <w:rsid w:val="00A13E60"/>
    <w:rsid w:val="00A14BA0"/>
    <w:rsid w:val="00A14D4B"/>
    <w:rsid w:val="00A15AC7"/>
    <w:rsid w:val="00A16576"/>
    <w:rsid w:val="00A1713B"/>
    <w:rsid w:val="00A17FD8"/>
    <w:rsid w:val="00A2004F"/>
    <w:rsid w:val="00A216BE"/>
    <w:rsid w:val="00A21D9F"/>
    <w:rsid w:val="00A21E0A"/>
    <w:rsid w:val="00A229B7"/>
    <w:rsid w:val="00A22FD4"/>
    <w:rsid w:val="00A246C4"/>
    <w:rsid w:val="00A25594"/>
    <w:rsid w:val="00A255E2"/>
    <w:rsid w:val="00A2674E"/>
    <w:rsid w:val="00A2711B"/>
    <w:rsid w:val="00A30B20"/>
    <w:rsid w:val="00A30CD6"/>
    <w:rsid w:val="00A31174"/>
    <w:rsid w:val="00A318C7"/>
    <w:rsid w:val="00A3198C"/>
    <w:rsid w:val="00A32896"/>
    <w:rsid w:val="00A3437C"/>
    <w:rsid w:val="00A355EF"/>
    <w:rsid w:val="00A35F51"/>
    <w:rsid w:val="00A36564"/>
    <w:rsid w:val="00A36C10"/>
    <w:rsid w:val="00A3719C"/>
    <w:rsid w:val="00A37202"/>
    <w:rsid w:val="00A40240"/>
    <w:rsid w:val="00A406CA"/>
    <w:rsid w:val="00A41003"/>
    <w:rsid w:val="00A4132D"/>
    <w:rsid w:val="00A4324A"/>
    <w:rsid w:val="00A439FB"/>
    <w:rsid w:val="00A44085"/>
    <w:rsid w:val="00A448BA"/>
    <w:rsid w:val="00A4556A"/>
    <w:rsid w:val="00A45797"/>
    <w:rsid w:val="00A45FE2"/>
    <w:rsid w:val="00A46AEA"/>
    <w:rsid w:val="00A473DA"/>
    <w:rsid w:val="00A47491"/>
    <w:rsid w:val="00A47BCC"/>
    <w:rsid w:val="00A5049E"/>
    <w:rsid w:val="00A50607"/>
    <w:rsid w:val="00A506FB"/>
    <w:rsid w:val="00A50ED4"/>
    <w:rsid w:val="00A51A3F"/>
    <w:rsid w:val="00A52ED6"/>
    <w:rsid w:val="00A53C2A"/>
    <w:rsid w:val="00A546B0"/>
    <w:rsid w:val="00A5557D"/>
    <w:rsid w:val="00A572EB"/>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BA5"/>
    <w:rsid w:val="00A81C44"/>
    <w:rsid w:val="00A82234"/>
    <w:rsid w:val="00A8299A"/>
    <w:rsid w:val="00A82B3C"/>
    <w:rsid w:val="00A83393"/>
    <w:rsid w:val="00A83F48"/>
    <w:rsid w:val="00A84734"/>
    <w:rsid w:val="00A86209"/>
    <w:rsid w:val="00A8668D"/>
    <w:rsid w:val="00A86DA0"/>
    <w:rsid w:val="00A8754E"/>
    <w:rsid w:val="00A9087E"/>
    <w:rsid w:val="00A90C8A"/>
    <w:rsid w:val="00A90DDC"/>
    <w:rsid w:val="00A91141"/>
    <w:rsid w:val="00A92962"/>
    <w:rsid w:val="00A93901"/>
    <w:rsid w:val="00A93D6F"/>
    <w:rsid w:val="00A95129"/>
    <w:rsid w:val="00A952FF"/>
    <w:rsid w:val="00A95AC8"/>
    <w:rsid w:val="00AA0375"/>
    <w:rsid w:val="00AA1213"/>
    <w:rsid w:val="00AA1B96"/>
    <w:rsid w:val="00AA20DD"/>
    <w:rsid w:val="00AA2994"/>
    <w:rsid w:val="00AA2DD3"/>
    <w:rsid w:val="00AA496B"/>
    <w:rsid w:val="00AA4C10"/>
    <w:rsid w:val="00AA59BE"/>
    <w:rsid w:val="00AA5D43"/>
    <w:rsid w:val="00AB0259"/>
    <w:rsid w:val="00AB11EB"/>
    <w:rsid w:val="00AB157F"/>
    <w:rsid w:val="00AB1646"/>
    <w:rsid w:val="00AB177E"/>
    <w:rsid w:val="00AB1D77"/>
    <w:rsid w:val="00AB219F"/>
    <w:rsid w:val="00AB2245"/>
    <w:rsid w:val="00AB309F"/>
    <w:rsid w:val="00AB3499"/>
    <w:rsid w:val="00AB415C"/>
    <w:rsid w:val="00AB46C4"/>
    <w:rsid w:val="00AB4977"/>
    <w:rsid w:val="00AB7D85"/>
    <w:rsid w:val="00AC1603"/>
    <w:rsid w:val="00AC1BCE"/>
    <w:rsid w:val="00AC1D76"/>
    <w:rsid w:val="00AC289B"/>
    <w:rsid w:val="00AC3A64"/>
    <w:rsid w:val="00AC498F"/>
    <w:rsid w:val="00AC60DD"/>
    <w:rsid w:val="00AC6930"/>
    <w:rsid w:val="00AD0896"/>
    <w:rsid w:val="00AD2074"/>
    <w:rsid w:val="00AD24B5"/>
    <w:rsid w:val="00AD28FD"/>
    <w:rsid w:val="00AD31F2"/>
    <w:rsid w:val="00AD39D2"/>
    <w:rsid w:val="00AD6169"/>
    <w:rsid w:val="00AD6183"/>
    <w:rsid w:val="00AD742E"/>
    <w:rsid w:val="00AE0706"/>
    <w:rsid w:val="00AE2D3E"/>
    <w:rsid w:val="00AE2DD9"/>
    <w:rsid w:val="00AE3DAF"/>
    <w:rsid w:val="00AE3E6C"/>
    <w:rsid w:val="00AE4117"/>
    <w:rsid w:val="00AE4AD6"/>
    <w:rsid w:val="00AE58F7"/>
    <w:rsid w:val="00AE6176"/>
    <w:rsid w:val="00AE62D8"/>
    <w:rsid w:val="00AE6A79"/>
    <w:rsid w:val="00AE6C16"/>
    <w:rsid w:val="00AE78D4"/>
    <w:rsid w:val="00AE7CBE"/>
    <w:rsid w:val="00AE7FA5"/>
    <w:rsid w:val="00AF03B8"/>
    <w:rsid w:val="00AF05EF"/>
    <w:rsid w:val="00AF0858"/>
    <w:rsid w:val="00AF1D9D"/>
    <w:rsid w:val="00AF2278"/>
    <w:rsid w:val="00AF367E"/>
    <w:rsid w:val="00AF405F"/>
    <w:rsid w:val="00AF5606"/>
    <w:rsid w:val="00AF587F"/>
    <w:rsid w:val="00AF7259"/>
    <w:rsid w:val="00AF74BF"/>
    <w:rsid w:val="00AF758E"/>
    <w:rsid w:val="00B019CB"/>
    <w:rsid w:val="00B01F98"/>
    <w:rsid w:val="00B02C2A"/>
    <w:rsid w:val="00B05777"/>
    <w:rsid w:val="00B05D29"/>
    <w:rsid w:val="00B060EE"/>
    <w:rsid w:val="00B07082"/>
    <w:rsid w:val="00B10071"/>
    <w:rsid w:val="00B102D1"/>
    <w:rsid w:val="00B10524"/>
    <w:rsid w:val="00B10560"/>
    <w:rsid w:val="00B10A26"/>
    <w:rsid w:val="00B10D58"/>
    <w:rsid w:val="00B117A9"/>
    <w:rsid w:val="00B1311B"/>
    <w:rsid w:val="00B132FD"/>
    <w:rsid w:val="00B1460B"/>
    <w:rsid w:val="00B1487F"/>
    <w:rsid w:val="00B149A3"/>
    <w:rsid w:val="00B14B16"/>
    <w:rsid w:val="00B168D7"/>
    <w:rsid w:val="00B16B54"/>
    <w:rsid w:val="00B16BD0"/>
    <w:rsid w:val="00B1763E"/>
    <w:rsid w:val="00B17C0C"/>
    <w:rsid w:val="00B2026E"/>
    <w:rsid w:val="00B20284"/>
    <w:rsid w:val="00B20351"/>
    <w:rsid w:val="00B20C80"/>
    <w:rsid w:val="00B20F66"/>
    <w:rsid w:val="00B2101F"/>
    <w:rsid w:val="00B2190D"/>
    <w:rsid w:val="00B224B3"/>
    <w:rsid w:val="00B23929"/>
    <w:rsid w:val="00B23AF1"/>
    <w:rsid w:val="00B241DA"/>
    <w:rsid w:val="00B24CFF"/>
    <w:rsid w:val="00B25B1D"/>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CF"/>
    <w:rsid w:val="00B50288"/>
    <w:rsid w:val="00B505D0"/>
    <w:rsid w:val="00B50A70"/>
    <w:rsid w:val="00B51861"/>
    <w:rsid w:val="00B51C0C"/>
    <w:rsid w:val="00B52C10"/>
    <w:rsid w:val="00B53234"/>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CFD"/>
    <w:rsid w:val="00B737FE"/>
    <w:rsid w:val="00B73AB6"/>
    <w:rsid w:val="00B767AA"/>
    <w:rsid w:val="00B76F24"/>
    <w:rsid w:val="00B802F8"/>
    <w:rsid w:val="00B80A92"/>
    <w:rsid w:val="00B82351"/>
    <w:rsid w:val="00B82734"/>
    <w:rsid w:val="00B82FF9"/>
    <w:rsid w:val="00B832A1"/>
    <w:rsid w:val="00B83CD5"/>
    <w:rsid w:val="00B83D23"/>
    <w:rsid w:val="00B8451B"/>
    <w:rsid w:val="00B84964"/>
    <w:rsid w:val="00B85676"/>
    <w:rsid w:val="00B85896"/>
    <w:rsid w:val="00B8635D"/>
    <w:rsid w:val="00B86CF7"/>
    <w:rsid w:val="00B900A1"/>
    <w:rsid w:val="00B90D14"/>
    <w:rsid w:val="00B91F79"/>
    <w:rsid w:val="00B928D3"/>
    <w:rsid w:val="00B94249"/>
    <w:rsid w:val="00B94653"/>
    <w:rsid w:val="00B94CE2"/>
    <w:rsid w:val="00BA0783"/>
    <w:rsid w:val="00BA0B99"/>
    <w:rsid w:val="00BA1E6F"/>
    <w:rsid w:val="00BA2EE4"/>
    <w:rsid w:val="00BA32B4"/>
    <w:rsid w:val="00BA3F7E"/>
    <w:rsid w:val="00BA4B75"/>
    <w:rsid w:val="00BA53C3"/>
    <w:rsid w:val="00BA5EA6"/>
    <w:rsid w:val="00BA60DC"/>
    <w:rsid w:val="00BA65AC"/>
    <w:rsid w:val="00BA6D16"/>
    <w:rsid w:val="00BB0CA4"/>
    <w:rsid w:val="00BB233E"/>
    <w:rsid w:val="00BB272F"/>
    <w:rsid w:val="00BB29F6"/>
    <w:rsid w:val="00BB30F0"/>
    <w:rsid w:val="00BB37A8"/>
    <w:rsid w:val="00BB3854"/>
    <w:rsid w:val="00BB3A85"/>
    <w:rsid w:val="00BB4531"/>
    <w:rsid w:val="00BB45EB"/>
    <w:rsid w:val="00BB46C4"/>
    <w:rsid w:val="00BB54E0"/>
    <w:rsid w:val="00BB550F"/>
    <w:rsid w:val="00BB5D57"/>
    <w:rsid w:val="00BB6862"/>
    <w:rsid w:val="00BB69A7"/>
    <w:rsid w:val="00BB6B5E"/>
    <w:rsid w:val="00BB708D"/>
    <w:rsid w:val="00BB7DD5"/>
    <w:rsid w:val="00BC0AC9"/>
    <w:rsid w:val="00BC14A9"/>
    <w:rsid w:val="00BC16E5"/>
    <w:rsid w:val="00BC1C6B"/>
    <w:rsid w:val="00BC2B21"/>
    <w:rsid w:val="00BC56A8"/>
    <w:rsid w:val="00BC5FEB"/>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6847"/>
    <w:rsid w:val="00BD6B64"/>
    <w:rsid w:val="00BD6C2C"/>
    <w:rsid w:val="00BD7A0B"/>
    <w:rsid w:val="00BD7B7E"/>
    <w:rsid w:val="00BE2107"/>
    <w:rsid w:val="00BE279E"/>
    <w:rsid w:val="00BE27CA"/>
    <w:rsid w:val="00BE3005"/>
    <w:rsid w:val="00BE34F3"/>
    <w:rsid w:val="00BE3786"/>
    <w:rsid w:val="00BE4922"/>
    <w:rsid w:val="00BE4CFA"/>
    <w:rsid w:val="00BE551F"/>
    <w:rsid w:val="00BE5AD5"/>
    <w:rsid w:val="00BE5E27"/>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28"/>
    <w:rsid w:val="00BF58E0"/>
    <w:rsid w:val="00BF59DF"/>
    <w:rsid w:val="00BF68E0"/>
    <w:rsid w:val="00BF69A2"/>
    <w:rsid w:val="00BF6A6B"/>
    <w:rsid w:val="00BF6BD6"/>
    <w:rsid w:val="00C004CC"/>
    <w:rsid w:val="00C006A3"/>
    <w:rsid w:val="00C00A9E"/>
    <w:rsid w:val="00C03D6D"/>
    <w:rsid w:val="00C04F7C"/>
    <w:rsid w:val="00C05A13"/>
    <w:rsid w:val="00C06276"/>
    <w:rsid w:val="00C06B9E"/>
    <w:rsid w:val="00C07D29"/>
    <w:rsid w:val="00C108BC"/>
    <w:rsid w:val="00C10924"/>
    <w:rsid w:val="00C116D9"/>
    <w:rsid w:val="00C12447"/>
    <w:rsid w:val="00C124EC"/>
    <w:rsid w:val="00C128FE"/>
    <w:rsid w:val="00C12EDE"/>
    <w:rsid w:val="00C147D1"/>
    <w:rsid w:val="00C157E9"/>
    <w:rsid w:val="00C15AD1"/>
    <w:rsid w:val="00C166EB"/>
    <w:rsid w:val="00C169BF"/>
    <w:rsid w:val="00C17209"/>
    <w:rsid w:val="00C17E72"/>
    <w:rsid w:val="00C2211B"/>
    <w:rsid w:val="00C2349D"/>
    <w:rsid w:val="00C2564C"/>
    <w:rsid w:val="00C25891"/>
    <w:rsid w:val="00C2590B"/>
    <w:rsid w:val="00C25AE9"/>
    <w:rsid w:val="00C26D51"/>
    <w:rsid w:val="00C27561"/>
    <w:rsid w:val="00C30536"/>
    <w:rsid w:val="00C31952"/>
    <w:rsid w:val="00C319D9"/>
    <w:rsid w:val="00C31FE6"/>
    <w:rsid w:val="00C32673"/>
    <w:rsid w:val="00C3268E"/>
    <w:rsid w:val="00C327FC"/>
    <w:rsid w:val="00C32891"/>
    <w:rsid w:val="00C32D87"/>
    <w:rsid w:val="00C330AE"/>
    <w:rsid w:val="00C347D8"/>
    <w:rsid w:val="00C34E9F"/>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352B"/>
    <w:rsid w:val="00C437BC"/>
    <w:rsid w:val="00C43A43"/>
    <w:rsid w:val="00C43C38"/>
    <w:rsid w:val="00C44DAD"/>
    <w:rsid w:val="00C44E18"/>
    <w:rsid w:val="00C46F16"/>
    <w:rsid w:val="00C46F57"/>
    <w:rsid w:val="00C50364"/>
    <w:rsid w:val="00C504F3"/>
    <w:rsid w:val="00C51968"/>
    <w:rsid w:val="00C51EA6"/>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F37"/>
    <w:rsid w:val="00C60128"/>
    <w:rsid w:val="00C603E8"/>
    <w:rsid w:val="00C60E0F"/>
    <w:rsid w:val="00C60F4F"/>
    <w:rsid w:val="00C6103E"/>
    <w:rsid w:val="00C628C6"/>
    <w:rsid w:val="00C62C59"/>
    <w:rsid w:val="00C63541"/>
    <w:rsid w:val="00C63EB5"/>
    <w:rsid w:val="00C649B9"/>
    <w:rsid w:val="00C6593B"/>
    <w:rsid w:val="00C659C4"/>
    <w:rsid w:val="00C6715A"/>
    <w:rsid w:val="00C67C57"/>
    <w:rsid w:val="00C702A9"/>
    <w:rsid w:val="00C70C37"/>
    <w:rsid w:val="00C729AB"/>
    <w:rsid w:val="00C74F21"/>
    <w:rsid w:val="00C7593F"/>
    <w:rsid w:val="00C75A8C"/>
    <w:rsid w:val="00C7685C"/>
    <w:rsid w:val="00C7753F"/>
    <w:rsid w:val="00C776E3"/>
    <w:rsid w:val="00C80BDE"/>
    <w:rsid w:val="00C80C05"/>
    <w:rsid w:val="00C815CB"/>
    <w:rsid w:val="00C826F3"/>
    <w:rsid w:val="00C836BF"/>
    <w:rsid w:val="00C83C63"/>
    <w:rsid w:val="00C84490"/>
    <w:rsid w:val="00C8466C"/>
    <w:rsid w:val="00C84E84"/>
    <w:rsid w:val="00C85B26"/>
    <w:rsid w:val="00C85C82"/>
    <w:rsid w:val="00C86224"/>
    <w:rsid w:val="00C86E8A"/>
    <w:rsid w:val="00C878B0"/>
    <w:rsid w:val="00C90253"/>
    <w:rsid w:val="00C9122C"/>
    <w:rsid w:val="00C91BE9"/>
    <w:rsid w:val="00C92160"/>
    <w:rsid w:val="00C94785"/>
    <w:rsid w:val="00C94DB7"/>
    <w:rsid w:val="00C961A4"/>
    <w:rsid w:val="00C97389"/>
    <w:rsid w:val="00C97AC5"/>
    <w:rsid w:val="00C97EB3"/>
    <w:rsid w:val="00CA0E5D"/>
    <w:rsid w:val="00CA1CFF"/>
    <w:rsid w:val="00CA3900"/>
    <w:rsid w:val="00CA3DD9"/>
    <w:rsid w:val="00CA48E5"/>
    <w:rsid w:val="00CA4ADF"/>
    <w:rsid w:val="00CA4D1F"/>
    <w:rsid w:val="00CA5C20"/>
    <w:rsid w:val="00CB0A28"/>
    <w:rsid w:val="00CB2888"/>
    <w:rsid w:val="00CB2DCB"/>
    <w:rsid w:val="00CB3A14"/>
    <w:rsid w:val="00CB3E56"/>
    <w:rsid w:val="00CB4EC9"/>
    <w:rsid w:val="00CB58C7"/>
    <w:rsid w:val="00CC0269"/>
    <w:rsid w:val="00CC084C"/>
    <w:rsid w:val="00CC1475"/>
    <w:rsid w:val="00CC3253"/>
    <w:rsid w:val="00CC3AA3"/>
    <w:rsid w:val="00CC4422"/>
    <w:rsid w:val="00CC47B7"/>
    <w:rsid w:val="00CC5634"/>
    <w:rsid w:val="00CC5F62"/>
    <w:rsid w:val="00CC6169"/>
    <w:rsid w:val="00CC6590"/>
    <w:rsid w:val="00CC7479"/>
    <w:rsid w:val="00CC7563"/>
    <w:rsid w:val="00CC767D"/>
    <w:rsid w:val="00CD0A0F"/>
    <w:rsid w:val="00CD0B22"/>
    <w:rsid w:val="00CD18EE"/>
    <w:rsid w:val="00CD1F17"/>
    <w:rsid w:val="00CD2CCD"/>
    <w:rsid w:val="00CD2F56"/>
    <w:rsid w:val="00CD37DC"/>
    <w:rsid w:val="00CD42AF"/>
    <w:rsid w:val="00CD5027"/>
    <w:rsid w:val="00CD59FC"/>
    <w:rsid w:val="00CD5F15"/>
    <w:rsid w:val="00CE0183"/>
    <w:rsid w:val="00CE01EF"/>
    <w:rsid w:val="00CE0274"/>
    <w:rsid w:val="00CE056C"/>
    <w:rsid w:val="00CE1A20"/>
    <w:rsid w:val="00CE2359"/>
    <w:rsid w:val="00CE252A"/>
    <w:rsid w:val="00CE49AD"/>
    <w:rsid w:val="00CE5163"/>
    <w:rsid w:val="00CE538B"/>
    <w:rsid w:val="00CE57C5"/>
    <w:rsid w:val="00CE5824"/>
    <w:rsid w:val="00CE63D4"/>
    <w:rsid w:val="00CE6D9D"/>
    <w:rsid w:val="00CE6DAD"/>
    <w:rsid w:val="00CF0856"/>
    <w:rsid w:val="00CF0F48"/>
    <w:rsid w:val="00CF14E4"/>
    <w:rsid w:val="00CF1B21"/>
    <w:rsid w:val="00CF2166"/>
    <w:rsid w:val="00CF2604"/>
    <w:rsid w:val="00CF2674"/>
    <w:rsid w:val="00CF2906"/>
    <w:rsid w:val="00CF2C96"/>
    <w:rsid w:val="00CF3D4B"/>
    <w:rsid w:val="00CF57F4"/>
    <w:rsid w:val="00CF5B7F"/>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0A1D"/>
    <w:rsid w:val="00D11746"/>
    <w:rsid w:val="00D12BAF"/>
    <w:rsid w:val="00D12DFC"/>
    <w:rsid w:val="00D14444"/>
    <w:rsid w:val="00D14A4E"/>
    <w:rsid w:val="00D15A6D"/>
    <w:rsid w:val="00D15F68"/>
    <w:rsid w:val="00D164B1"/>
    <w:rsid w:val="00D16D48"/>
    <w:rsid w:val="00D1736A"/>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117F"/>
    <w:rsid w:val="00D32DC9"/>
    <w:rsid w:val="00D34386"/>
    <w:rsid w:val="00D34CAE"/>
    <w:rsid w:val="00D35A39"/>
    <w:rsid w:val="00D3694B"/>
    <w:rsid w:val="00D369C8"/>
    <w:rsid w:val="00D36DA9"/>
    <w:rsid w:val="00D37595"/>
    <w:rsid w:val="00D40F50"/>
    <w:rsid w:val="00D4206B"/>
    <w:rsid w:val="00D42E57"/>
    <w:rsid w:val="00D4387F"/>
    <w:rsid w:val="00D43B4E"/>
    <w:rsid w:val="00D44386"/>
    <w:rsid w:val="00D4478D"/>
    <w:rsid w:val="00D44947"/>
    <w:rsid w:val="00D4499F"/>
    <w:rsid w:val="00D44B42"/>
    <w:rsid w:val="00D44C83"/>
    <w:rsid w:val="00D450B6"/>
    <w:rsid w:val="00D4528C"/>
    <w:rsid w:val="00D45BE4"/>
    <w:rsid w:val="00D51281"/>
    <w:rsid w:val="00D537D5"/>
    <w:rsid w:val="00D539F8"/>
    <w:rsid w:val="00D53C64"/>
    <w:rsid w:val="00D5467F"/>
    <w:rsid w:val="00D54F36"/>
    <w:rsid w:val="00D54FEB"/>
    <w:rsid w:val="00D55D7C"/>
    <w:rsid w:val="00D55F3C"/>
    <w:rsid w:val="00D562B3"/>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0FEB"/>
    <w:rsid w:val="00D71FE9"/>
    <w:rsid w:val="00D725C0"/>
    <w:rsid w:val="00D72E33"/>
    <w:rsid w:val="00D75C27"/>
    <w:rsid w:val="00D77D54"/>
    <w:rsid w:val="00D80077"/>
    <w:rsid w:val="00D83E78"/>
    <w:rsid w:val="00D83EC2"/>
    <w:rsid w:val="00D83F8C"/>
    <w:rsid w:val="00D8494A"/>
    <w:rsid w:val="00D84E34"/>
    <w:rsid w:val="00D86652"/>
    <w:rsid w:val="00D8714D"/>
    <w:rsid w:val="00D87689"/>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540E"/>
    <w:rsid w:val="00DA5EEE"/>
    <w:rsid w:val="00DA6562"/>
    <w:rsid w:val="00DA6C40"/>
    <w:rsid w:val="00DA7801"/>
    <w:rsid w:val="00DB01ED"/>
    <w:rsid w:val="00DB06CD"/>
    <w:rsid w:val="00DB15A7"/>
    <w:rsid w:val="00DB1C3E"/>
    <w:rsid w:val="00DB1F2B"/>
    <w:rsid w:val="00DB3B12"/>
    <w:rsid w:val="00DB3FAC"/>
    <w:rsid w:val="00DB426A"/>
    <w:rsid w:val="00DB4913"/>
    <w:rsid w:val="00DB5819"/>
    <w:rsid w:val="00DB5C42"/>
    <w:rsid w:val="00DB5CDD"/>
    <w:rsid w:val="00DB663D"/>
    <w:rsid w:val="00DB6804"/>
    <w:rsid w:val="00DB695B"/>
    <w:rsid w:val="00DB71B6"/>
    <w:rsid w:val="00DB796E"/>
    <w:rsid w:val="00DB7F40"/>
    <w:rsid w:val="00DC1820"/>
    <w:rsid w:val="00DC19AF"/>
    <w:rsid w:val="00DC1B40"/>
    <w:rsid w:val="00DC1BCD"/>
    <w:rsid w:val="00DC39EE"/>
    <w:rsid w:val="00DC4884"/>
    <w:rsid w:val="00DC4AD7"/>
    <w:rsid w:val="00DC5301"/>
    <w:rsid w:val="00DC55D6"/>
    <w:rsid w:val="00DC61A0"/>
    <w:rsid w:val="00DC73BD"/>
    <w:rsid w:val="00DD0339"/>
    <w:rsid w:val="00DD0810"/>
    <w:rsid w:val="00DD092D"/>
    <w:rsid w:val="00DD0AC3"/>
    <w:rsid w:val="00DD159B"/>
    <w:rsid w:val="00DD2218"/>
    <w:rsid w:val="00DD22BF"/>
    <w:rsid w:val="00DD233E"/>
    <w:rsid w:val="00DD282A"/>
    <w:rsid w:val="00DD38DB"/>
    <w:rsid w:val="00DD3C0D"/>
    <w:rsid w:val="00DD3FD5"/>
    <w:rsid w:val="00DD5A96"/>
    <w:rsid w:val="00DD60E3"/>
    <w:rsid w:val="00DD61AF"/>
    <w:rsid w:val="00DD793E"/>
    <w:rsid w:val="00DD7F67"/>
    <w:rsid w:val="00DE070B"/>
    <w:rsid w:val="00DE0D43"/>
    <w:rsid w:val="00DE1724"/>
    <w:rsid w:val="00DE27B5"/>
    <w:rsid w:val="00DE2868"/>
    <w:rsid w:val="00DE445A"/>
    <w:rsid w:val="00DE4C18"/>
    <w:rsid w:val="00DE5CF4"/>
    <w:rsid w:val="00DE60BA"/>
    <w:rsid w:val="00DE6B9E"/>
    <w:rsid w:val="00DF0789"/>
    <w:rsid w:val="00DF2012"/>
    <w:rsid w:val="00DF2CD3"/>
    <w:rsid w:val="00DF2FF6"/>
    <w:rsid w:val="00DF38B2"/>
    <w:rsid w:val="00DF3C44"/>
    <w:rsid w:val="00DF4950"/>
    <w:rsid w:val="00DF5CED"/>
    <w:rsid w:val="00DF637B"/>
    <w:rsid w:val="00DF69C8"/>
    <w:rsid w:val="00DF72B5"/>
    <w:rsid w:val="00E008C0"/>
    <w:rsid w:val="00E00BAF"/>
    <w:rsid w:val="00E00BF7"/>
    <w:rsid w:val="00E00D3D"/>
    <w:rsid w:val="00E02AC9"/>
    <w:rsid w:val="00E03219"/>
    <w:rsid w:val="00E045B5"/>
    <w:rsid w:val="00E04E9B"/>
    <w:rsid w:val="00E067F3"/>
    <w:rsid w:val="00E0741E"/>
    <w:rsid w:val="00E07858"/>
    <w:rsid w:val="00E10BD1"/>
    <w:rsid w:val="00E11AC3"/>
    <w:rsid w:val="00E11EEE"/>
    <w:rsid w:val="00E12BEC"/>
    <w:rsid w:val="00E1311F"/>
    <w:rsid w:val="00E14125"/>
    <w:rsid w:val="00E152D5"/>
    <w:rsid w:val="00E15BED"/>
    <w:rsid w:val="00E15E86"/>
    <w:rsid w:val="00E162FF"/>
    <w:rsid w:val="00E169A8"/>
    <w:rsid w:val="00E17E6C"/>
    <w:rsid w:val="00E20B50"/>
    <w:rsid w:val="00E2199E"/>
    <w:rsid w:val="00E22A63"/>
    <w:rsid w:val="00E22AF5"/>
    <w:rsid w:val="00E23548"/>
    <w:rsid w:val="00E23858"/>
    <w:rsid w:val="00E240EB"/>
    <w:rsid w:val="00E24AAB"/>
    <w:rsid w:val="00E24BFE"/>
    <w:rsid w:val="00E24E99"/>
    <w:rsid w:val="00E24F74"/>
    <w:rsid w:val="00E24FCC"/>
    <w:rsid w:val="00E253EF"/>
    <w:rsid w:val="00E25E4F"/>
    <w:rsid w:val="00E26C9F"/>
    <w:rsid w:val="00E31C36"/>
    <w:rsid w:val="00E31F9B"/>
    <w:rsid w:val="00E3290D"/>
    <w:rsid w:val="00E32BD7"/>
    <w:rsid w:val="00E348C0"/>
    <w:rsid w:val="00E3522D"/>
    <w:rsid w:val="00E3542A"/>
    <w:rsid w:val="00E356CC"/>
    <w:rsid w:val="00E37729"/>
    <w:rsid w:val="00E403B5"/>
    <w:rsid w:val="00E42771"/>
    <w:rsid w:val="00E42BB1"/>
    <w:rsid w:val="00E456FA"/>
    <w:rsid w:val="00E459C5"/>
    <w:rsid w:val="00E45AEC"/>
    <w:rsid w:val="00E45B87"/>
    <w:rsid w:val="00E45C5A"/>
    <w:rsid w:val="00E50C87"/>
    <w:rsid w:val="00E52139"/>
    <w:rsid w:val="00E52373"/>
    <w:rsid w:val="00E5297C"/>
    <w:rsid w:val="00E535DB"/>
    <w:rsid w:val="00E538FE"/>
    <w:rsid w:val="00E54176"/>
    <w:rsid w:val="00E545FE"/>
    <w:rsid w:val="00E551A8"/>
    <w:rsid w:val="00E55EEF"/>
    <w:rsid w:val="00E55FCC"/>
    <w:rsid w:val="00E56300"/>
    <w:rsid w:val="00E56798"/>
    <w:rsid w:val="00E573C5"/>
    <w:rsid w:val="00E62D21"/>
    <w:rsid w:val="00E62F87"/>
    <w:rsid w:val="00E63189"/>
    <w:rsid w:val="00E635C4"/>
    <w:rsid w:val="00E640A5"/>
    <w:rsid w:val="00E64282"/>
    <w:rsid w:val="00E65040"/>
    <w:rsid w:val="00E66F1B"/>
    <w:rsid w:val="00E67ACA"/>
    <w:rsid w:val="00E67FC6"/>
    <w:rsid w:val="00E701AD"/>
    <w:rsid w:val="00E70243"/>
    <w:rsid w:val="00E7154F"/>
    <w:rsid w:val="00E71DAA"/>
    <w:rsid w:val="00E729AB"/>
    <w:rsid w:val="00E72F06"/>
    <w:rsid w:val="00E737D8"/>
    <w:rsid w:val="00E73A04"/>
    <w:rsid w:val="00E75866"/>
    <w:rsid w:val="00E75B0B"/>
    <w:rsid w:val="00E75C7B"/>
    <w:rsid w:val="00E7646A"/>
    <w:rsid w:val="00E77DA9"/>
    <w:rsid w:val="00E80192"/>
    <w:rsid w:val="00E81672"/>
    <w:rsid w:val="00E81678"/>
    <w:rsid w:val="00E816D9"/>
    <w:rsid w:val="00E819ED"/>
    <w:rsid w:val="00E832A7"/>
    <w:rsid w:val="00E838A4"/>
    <w:rsid w:val="00E84B46"/>
    <w:rsid w:val="00E85B92"/>
    <w:rsid w:val="00E85FA2"/>
    <w:rsid w:val="00E86F25"/>
    <w:rsid w:val="00E87A6C"/>
    <w:rsid w:val="00E87D12"/>
    <w:rsid w:val="00E902D2"/>
    <w:rsid w:val="00E9075D"/>
    <w:rsid w:val="00E91163"/>
    <w:rsid w:val="00E915F2"/>
    <w:rsid w:val="00E93B69"/>
    <w:rsid w:val="00E93C2E"/>
    <w:rsid w:val="00E952E8"/>
    <w:rsid w:val="00E95540"/>
    <w:rsid w:val="00E95D50"/>
    <w:rsid w:val="00E96431"/>
    <w:rsid w:val="00E96DD6"/>
    <w:rsid w:val="00E96FB9"/>
    <w:rsid w:val="00E97FAE"/>
    <w:rsid w:val="00EA01F0"/>
    <w:rsid w:val="00EA02F8"/>
    <w:rsid w:val="00EA0661"/>
    <w:rsid w:val="00EA1186"/>
    <w:rsid w:val="00EA1417"/>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4FA2"/>
    <w:rsid w:val="00EB5DA7"/>
    <w:rsid w:val="00EB7255"/>
    <w:rsid w:val="00EC04E1"/>
    <w:rsid w:val="00EC106D"/>
    <w:rsid w:val="00EC16AF"/>
    <w:rsid w:val="00EC1DAB"/>
    <w:rsid w:val="00EC29D6"/>
    <w:rsid w:val="00EC2B2A"/>
    <w:rsid w:val="00EC4044"/>
    <w:rsid w:val="00EC417F"/>
    <w:rsid w:val="00EC58D5"/>
    <w:rsid w:val="00EC61D9"/>
    <w:rsid w:val="00EC727B"/>
    <w:rsid w:val="00EC753F"/>
    <w:rsid w:val="00ED0DBE"/>
    <w:rsid w:val="00ED2E1A"/>
    <w:rsid w:val="00ED339D"/>
    <w:rsid w:val="00ED53C7"/>
    <w:rsid w:val="00ED5B16"/>
    <w:rsid w:val="00ED5B33"/>
    <w:rsid w:val="00ED5EB4"/>
    <w:rsid w:val="00ED6108"/>
    <w:rsid w:val="00ED7572"/>
    <w:rsid w:val="00EE0ABE"/>
    <w:rsid w:val="00EE0C10"/>
    <w:rsid w:val="00EE18DF"/>
    <w:rsid w:val="00EE1EA4"/>
    <w:rsid w:val="00EE21BD"/>
    <w:rsid w:val="00EE2B2A"/>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10D1"/>
    <w:rsid w:val="00EF126B"/>
    <w:rsid w:val="00EF248C"/>
    <w:rsid w:val="00EF25CA"/>
    <w:rsid w:val="00EF2B08"/>
    <w:rsid w:val="00EF2E8A"/>
    <w:rsid w:val="00EF3BF0"/>
    <w:rsid w:val="00EF4972"/>
    <w:rsid w:val="00EF5513"/>
    <w:rsid w:val="00EF599B"/>
    <w:rsid w:val="00EF6FD3"/>
    <w:rsid w:val="00EF7358"/>
    <w:rsid w:val="00EF7769"/>
    <w:rsid w:val="00F0194C"/>
    <w:rsid w:val="00F01B33"/>
    <w:rsid w:val="00F01C31"/>
    <w:rsid w:val="00F02A17"/>
    <w:rsid w:val="00F04B89"/>
    <w:rsid w:val="00F05983"/>
    <w:rsid w:val="00F069A0"/>
    <w:rsid w:val="00F06FDE"/>
    <w:rsid w:val="00F07612"/>
    <w:rsid w:val="00F102F4"/>
    <w:rsid w:val="00F11248"/>
    <w:rsid w:val="00F113A1"/>
    <w:rsid w:val="00F113F1"/>
    <w:rsid w:val="00F12EF4"/>
    <w:rsid w:val="00F13000"/>
    <w:rsid w:val="00F13F1D"/>
    <w:rsid w:val="00F1475D"/>
    <w:rsid w:val="00F1542A"/>
    <w:rsid w:val="00F1569F"/>
    <w:rsid w:val="00F2002A"/>
    <w:rsid w:val="00F20775"/>
    <w:rsid w:val="00F22E66"/>
    <w:rsid w:val="00F2323C"/>
    <w:rsid w:val="00F23464"/>
    <w:rsid w:val="00F234B6"/>
    <w:rsid w:val="00F23FC4"/>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2FEE"/>
    <w:rsid w:val="00F53E9A"/>
    <w:rsid w:val="00F54561"/>
    <w:rsid w:val="00F5522D"/>
    <w:rsid w:val="00F55826"/>
    <w:rsid w:val="00F55CBB"/>
    <w:rsid w:val="00F57A35"/>
    <w:rsid w:val="00F608C8"/>
    <w:rsid w:val="00F61D4E"/>
    <w:rsid w:val="00F6297A"/>
    <w:rsid w:val="00F65053"/>
    <w:rsid w:val="00F653DE"/>
    <w:rsid w:val="00F6562F"/>
    <w:rsid w:val="00F65AF4"/>
    <w:rsid w:val="00F65C53"/>
    <w:rsid w:val="00F667BB"/>
    <w:rsid w:val="00F70AEF"/>
    <w:rsid w:val="00F716A4"/>
    <w:rsid w:val="00F72DA9"/>
    <w:rsid w:val="00F72ED1"/>
    <w:rsid w:val="00F730C8"/>
    <w:rsid w:val="00F73AC7"/>
    <w:rsid w:val="00F73E7E"/>
    <w:rsid w:val="00F74AB5"/>
    <w:rsid w:val="00F80064"/>
    <w:rsid w:val="00F80A76"/>
    <w:rsid w:val="00F813FD"/>
    <w:rsid w:val="00F842FB"/>
    <w:rsid w:val="00F85418"/>
    <w:rsid w:val="00F8543B"/>
    <w:rsid w:val="00F85DE5"/>
    <w:rsid w:val="00F86212"/>
    <w:rsid w:val="00F87B83"/>
    <w:rsid w:val="00F90132"/>
    <w:rsid w:val="00F90223"/>
    <w:rsid w:val="00F9028C"/>
    <w:rsid w:val="00F90355"/>
    <w:rsid w:val="00F9071E"/>
    <w:rsid w:val="00F92161"/>
    <w:rsid w:val="00F926B1"/>
    <w:rsid w:val="00F92F8E"/>
    <w:rsid w:val="00F92FE3"/>
    <w:rsid w:val="00F941B4"/>
    <w:rsid w:val="00F95769"/>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358"/>
    <w:rsid w:val="00FB0C71"/>
    <w:rsid w:val="00FB0E5B"/>
    <w:rsid w:val="00FB12AC"/>
    <w:rsid w:val="00FB15FA"/>
    <w:rsid w:val="00FB1C0B"/>
    <w:rsid w:val="00FB1F46"/>
    <w:rsid w:val="00FB20B8"/>
    <w:rsid w:val="00FB3399"/>
    <w:rsid w:val="00FB340B"/>
    <w:rsid w:val="00FB67ED"/>
    <w:rsid w:val="00FB6F5B"/>
    <w:rsid w:val="00FB7C51"/>
    <w:rsid w:val="00FB7D47"/>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20BD"/>
    <w:rsid w:val="00FD34AD"/>
    <w:rsid w:val="00FD35B3"/>
    <w:rsid w:val="00FD3719"/>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457"/>
    <w:rsid w:val="00FE6C6F"/>
    <w:rsid w:val="00FF057A"/>
    <w:rsid w:val="00FF16C1"/>
    <w:rsid w:val="00FF231B"/>
    <w:rsid w:val="00FF2B82"/>
    <w:rsid w:val="00FF3731"/>
    <w:rsid w:val="00FF3D91"/>
    <w:rsid w:val="00FF4299"/>
    <w:rsid w:val="00FF4544"/>
    <w:rsid w:val="00FF49F0"/>
    <w:rsid w:val="00FF562F"/>
    <w:rsid w:val="00FF6344"/>
    <w:rsid w:val="00FF642E"/>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B26"/>
    <w:pPr>
      <w:spacing w:before="40" w:after="120" w:line="280" w:lineRule="atLeast"/>
    </w:pPr>
  </w:style>
  <w:style w:type="paragraph" w:styleId="Heading1">
    <w:name w:val="heading 1"/>
    <w:basedOn w:val="Normal"/>
    <w:next w:val="Normal"/>
    <w:link w:val="Heading1Char"/>
    <w:autoRedefine/>
    <w:qFormat/>
    <w:rsid w:val="00097786"/>
    <w:pPr>
      <w:spacing w:before="2000" w:after="360"/>
      <w:outlineLvl w:val="0"/>
    </w:pPr>
    <w:rPr>
      <w:color w:val="264F90"/>
      <w:sz w:val="40"/>
      <w:szCs w:val="40"/>
    </w:rPr>
  </w:style>
  <w:style w:type="paragraph" w:styleId="Heading2">
    <w:name w:val="heading 2"/>
    <w:basedOn w:val="Normal"/>
    <w:next w:val="Normal"/>
    <w:link w:val="Heading2Char"/>
    <w:autoRedefine/>
    <w:qFormat/>
    <w:rsid w:val="00A04B49"/>
    <w:pPr>
      <w:keepNext/>
      <w:numPr>
        <w:numId w:val="11"/>
      </w:numPr>
      <w:spacing w:before="240"/>
      <w:outlineLvl w:val="1"/>
    </w:pPr>
    <w:rPr>
      <w:rFonts w:cstheme="minorHAnsi"/>
      <w:bCs/>
      <w:iCs/>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97786"/>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A04B49"/>
    <w:rPr>
      <w:rFonts w:cstheme="minorHAnsi"/>
      <w:bCs/>
      <w:iCs/>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sz w:val="24"/>
      <w:szCs w:val="32"/>
    </w:rPr>
  </w:style>
  <w:style w:type="character" w:customStyle="1" w:styleId="Heading4Char">
    <w:name w:val="Heading 4 Char"/>
    <w:basedOn w:val="Heading3Char"/>
    <w:link w:val="Heading4"/>
    <w:rsid w:val="00E00BF7"/>
    <w:rPr>
      <w:rFonts w:eastAsia="MS Mincho" w:cs="TimesNewRoman"/>
      <w:b/>
      <w:bCs/>
      <w:iCs/>
      <w:sz w:val="22"/>
      <w:szCs w:val="32"/>
    </w:rPr>
  </w:style>
  <w:style w:type="character" w:customStyle="1" w:styleId="Heading5Char">
    <w:name w:val="Heading 5 Char"/>
    <w:basedOn w:val="Heading4Char"/>
    <w:link w:val="Heading5"/>
    <w:rsid w:val="00430D2E"/>
    <w:rPr>
      <w:rFonts w:eastAsia="MS Mincho" w:cs="TimesNewRoman"/>
      <w:b/>
      <w:bCs w:val="0"/>
      <w:iCs w:val="0"/>
      <w:sz w:val="22"/>
      <w:szCs w:val="26"/>
    </w:rPr>
  </w:style>
  <w:style w:type="character" w:customStyle="1" w:styleId="Heading6Char">
    <w:name w:val="Heading 6 Char"/>
    <w:basedOn w:val="Heading5Char"/>
    <w:link w:val="Heading6"/>
    <w:rsid w:val="00C17209"/>
    <w:rPr>
      <w:rFonts w:eastAsia="MS Mincho" w:cs="TimesNewRoman"/>
      <w:b/>
      <w:bCs/>
      <w:iCs w:val="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customStyle="1" w:styleId="Bullet">
    <w:name w:val="Bullet"/>
    <w:aliases w:val="b"/>
    <w:basedOn w:val="Normal"/>
    <w:qFormat/>
    <w:rsid w:val="00CF5B7F"/>
    <w:pPr>
      <w:tabs>
        <w:tab w:val="num" w:pos="284"/>
      </w:tabs>
      <w:spacing w:before="240" w:line="240" w:lineRule="auto"/>
      <w:ind w:left="284" w:hanging="284"/>
      <w:jc w:val="both"/>
    </w:pPr>
    <w:rPr>
      <w:rFonts w:eastAsia="Calibri" w:cs="Arial"/>
      <w:sz w:val="22"/>
      <w:szCs w:val="22"/>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0A404A"/>
  </w:style>
  <w:style w:type="paragraph" w:customStyle="1" w:styleId="Bullets1stindent">
    <w:name w:val="Bullets (1st indent)"/>
    <w:basedOn w:val="BodyText1"/>
    <w:rsid w:val="000A404A"/>
    <w:pPr>
      <w:numPr>
        <w:numId w:val="22"/>
      </w:numPr>
    </w:pPr>
    <w:rPr>
      <w:iCs w:val="0"/>
      <w:szCs w:val="24"/>
    </w:rPr>
  </w:style>
  <w:style w:type="paragraph" w:customStyle="1" w:styleId="Bullets2ndindent">
    <w:name w:val="Bullets (2nd indent)"/>
    <w:basedOn w:val="BodyText1"/>
    <w:rsid w:val="000A404A"/>
    <w:pPr>
      <w:numPr>
        <w:ilvl w:val="1"/>
        <w:numId w:val="22"/>
      </w:numPr>
    </w:pPr>
    <w:rPr>
      <w:iCs w:val="0"/>
      <w:szCs w:val="24"/>
    </w:rPr>
  </w:style>
  <w:style w:type="numbering" w:customStyle="1" w:styleId="Bullets">
    <w:name w:val="Bullets"/>
    <w:basedOn w:val="NoList"/>
    <w:uiPriority w:val="99"/>
    <w:rsid w:val="000A404A"/>
    <w:pPr>
      <w:numPr>
        <w:numId w:val="22"/>
      </w:numPr>
    </w:pPr>
  </w:style>
  <w:style w:type="paragraph" w:customStyle="1" w:styleId="Bulletslast1stindent">
    <w:name w:val="Bullets last (1st indent)"/>
    <w:basedOn w:val="BodyText1"/>
    <w:rsid w:val="000A404A"/>
    <w:pPr>
      <w:numPr>
        <w:ilvl w:val="2"/>
        <w:numId w:val="22"/>
      </w:numPr>
    </w:pPr>
    <w:rPr>
      <w:iCs w:val="0"/>
      <w:szCs w:val="24"/>
    </w:rPr>
  </w:style>
  <w:style w:type="paragraph" w:customStyle="1" w:styleId="Bulletslast2ndindent">
    <w:name w:val="Bullets last (2nd indent)"/>
    <w:basedOn w:val="BodyText1"/>
    <w:rsid w:val="000A404A"/>
    <w:pPr>
      <w:numPr>
        <w:ilvl w:val="3"/>
        <w:numId w:val="22"/>
      </w:numPr>
      <w:spacing w:after="57"/>
    </w:pPr>
    <w:rPr>
      <w:iCs w:val="0"/>
      <w:szCs w:val="24"/>
    </w:rPr>
  </w:style>
  <w:style w:type="paragraph" w:customStyle="1" w:styleId="Tablebullets2ndindent">
    <w:name w:val="Table bullets (2nd indent)"/>
    <w:basedOn w:val="Normal"/>
    <w:qFormat/>
    <w:rsid w:val="000A404A"/>
    <w:pPr>
      <w:numPr>
        <w:ilvl w:val="6"/>
        <w:numId w:val="22"/>
      </w:numPr>
      <w:spacing w:before="57" w:after="57" w:line="220" w:lineRule="atLeast"/>
      <w:ind w:right="96"/>
    </w:pPr>
    <w:rPr>
      <w:sz w:val="17"/>
      <w:szCs w:val="24"/>
    </w:rPr>
  </w:style>
  <w:style w:type="paragraph" w:customStyle="1" w:styleId="Tablebullets1stindent">
    <w:name w:val="Table bullets (1st indent)"/>
    <w:basedOn w:val="Normal"/>
    <w:qFormat/>
    <w:rsid w:val="000A404A"/>
    <w:pPr>
      <w:numPr>
        <w:ilvl w:val="5"/>
        <w:numId w:val="22"/>
      </w:numPr>
      <w:spacing w:before="57" w:after="57" w:line="220" w:lineRule="atLeast"/>
      <w:ind w:right="96"/>
    </w:pPr>
    <w:rPr>
      <w:sz w:val="17"/>
      <w:szCs w:val="24"/>
    </w:rPr>
  </w:style>
  <w:style w:type="paragraph" w:customStyle="1" w:styleId="HeadingB">
    <w:name w:val="Heading B"/>
    <w:basedOn w:val="Normal"/>
    <w:link w:val="HeadingBChar"/>
    <w:rsid w:val="00C437BC"/>
    <w:pPr>
      <w:keepNext/>
      <w:numPr>
        <w:ilvl w:val="1"/>
        <w:numId w:val="25"/>
      </w:numPr>
      <w:spacing w:before="0" w:line="240" w:lineRule="auto"/>
    </w:pPr>
    <w:rPr>
      <w:rFonts w:cs="Arial"/>
      <w:b/>
      <w:sz w:val="28"/>
      <w:szCs w:val="28"/>
    </w:rPr>
  </w:style>
  <w:style w:type="paragraph" w:customStyle="1" w:styleId="HeadingC">
    <w:name w:val="Heading C"/>
    <w:basedOn w:val="Normal"/>
    <w:rsid w:val="00C437BC"/>
    <w:pPr>
      <w:keepNext/>
      <w:numPr>
        <w:ilvl w:val="2"/>
        <w:numId w:val="25"/>
      </w:numPr>
      <w:spacing w:before="0" w:line="240" w:lineRule="auto"/>
    </w:pPr>
    <w:rPr>
      <w:rFonts w:cs="Arial"/>
      <w:b/>
      <w:sz w:val="28"/>
      <w:szCs w:val="28"/>
    </w:rPr>
  </w:style>
  <w:style w:type="character" w:customStyle="1" w:styleId="HeadingBChar">
    <w:name w:val="Heading B Char"/>
    <w:basedOn w:val="DefaultParagraphFont"/>
    <w:link w:val="HeadingB"/>
    <w:rsid w:val="00C437BC"/>
    <w:rPr>
      <w:rFonts w:cs="Arial"/>
      <w:b/>
      <w:sz w:val="28"/>
      <w:szCs w:val="28"/>
    </w:rPr>
  </w:style>
  <w:style w:type="character" w:styleId="BookTitle">
    <w:name w:val="Book Title"/>
    <w:uiPriority w:val="33"/>
    <w:qFormat/>
    <w:rsid w:val="00243E30"/>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54353086">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15409839">
      <w:bodyDiv w:val="1"/>
      <w:marLeft w:val="0"/>
      <w:marRight w:val="0"/>
      <w:marTop w:val="0"/>
      <w:marBottom w:val="0"/>
      <w:divBdr>
        <w:top w:val="none" w:sz="0" w:space="0" w:color="auto"/>
        <w:left w:val="none" w:sz="0" w:space="0" w:color="auto"/>
        <w:bottom w:val="none" w:sz="0" w:space="0" w:color="auto"/>
        <w:right w:val="none" w:sz="0" w:space="0" w:color="auto"/>
      </w:divBdr>
    </w:div>
    <w:div w:id="637145002">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1608869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www8.austlii.edu.au/cgi-bin/viewdoc/au/legis/cth/consol_act/cca1995115/sch1.html" TargetMode="External"/><Relationship Id="rId39" Type="http://schemas.openxmlformats.org/officeDocument/2006/relationships/hyperlink" Target="mailto:ombudsman@ombudsman.gov.au" TargetMode="External"/><Relationship Id="rId21" Type="http://schemas.openxmlformats.org/officeDocument/2006/relationships/hyperlink" Target="https://www.finance.gov.au/sites/default/files/commonwealth-grants-rules-and-guidelines.pdf" TargetMode="External"/><Relationship Id="rId34" Type="http://schemas.openxmlformats.org/officeDocument/2006/relationships/hyperlink" Target="https://www.communitygrants.gov.au/" TargetMode="External"/><Relationship Id="rId42" Type="http://schemas.openxmlformats.org/officeDocument/2006/relationships/hyperlink" Target="http://www8.austlii.edu.au/cgi-bin/viewdoc/au/legis/cth/consol_act/psa1999152/s13.html" TargetMode="External"/><Relationship Id="rId47" Type="http://schemas.openxmlformats.org/officeDocument/2006/relationships/hyperlink" Target="https://www.legislation.gov.au/Series/C2004A02562" TargetMode="External"/><Relationship Id="rId50" Type="http://schemas.openxmlformats.org/officeDocument/2006/relationships/hyperlink" Target="https://www.finance.gov.au/sites/default/files/commonwealth-grants-rules-and-guidelines.pdf"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sites/default/files/commonwealth-grants-rules-and-guidelines.pdf" TargetMode="External"/><Relationship Id="rId25" Type="http://schemas.openxmlformats.org/officeDocument/2006/relationships/hyperlink" Target="https://www.communitygrants.gov.au/" TargetMode="External"/><Relationship Id="rId33" Type="http://schemas.openxmlformats.org/officeDocument/2006/relationships/hyperlink" Target="https://www.grants.gov.au/?event=public.GO.list" TargetMode="External"/><Relationship Id="rId38" Type="http://schemas.openxmlformats.org/officeDocument/2006/relationships/hyperlink" Target="http://www.ombudsman.gov.au/" TargetMode="External"/><Relationship Id="rId46" Type="http://schemas.openxmlformats.org/officeDocument/2006/relationships/hyperlink" Target="https://www.oaic.gov.au/privacy-law/privacy-act/australian-privacy-principle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dva.gov.au/consultation-and-grants/advocacy-training/advocacy-training-and-development-program" TargetMode="External"/><Relationship Id="rId29" Type="http://schemas.openxmlformats.org/officeDocument/2006/relationships/hyperlink" Target="mailto:support@communitygrants.gov.au" TargetMode="External"/><Relationship Id="rId41" Type="http://schemas.openxmlformats.org/officeDocument/2006/relationships/hyperlink" Target="http://www.apsc.gov.au/publications-and-media/current-publications/aps-values-and-code-of-conduct-in-practice/conflict-of-interes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 TargetMode="External"/><Relationship Id="rId32" Type="http://schemas.openxmlformats.org/officeDocument/2006/relationships/hyperlink" Target="https://www.finance.gov.au/sites/default/files/commonwealth-grants-rules-and-guidelines.pdf" TargetMode="External"/><Relationship Id="rId37" Type="http://schemas.openxmlformats.org/officeDocument/2006/relationships/hyperlink" Target="mailto:complaints@dss.gov.au" TargetMode="External"/><Relationship Id="rId40" Type="http://schemas.openxmlformats.org/officeDocument/2006/relationships/hyperlink" Target="http://www.ombudsman.gov.au" TargetMode="External"/><Relationship Id="rId45" Type="http://schemas.openxmlformats.org/officeDocument/2006/relationships/hyperlink" Target="https://www.legislation.gov.au/Details/C2014C00076" TargetMode="External"/><Relationship Id="rId53" Type="http://schemas.openxmlformats.org/officeDocument/2006/relationships/hyperlink" Target="https://www.budget.gov.au/2018-19/content/pbs/index.html"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ommunitygrants.gov.au/" TargetMode="External"/><Relationship Id="rId28" Type="http://schemas.openxmlformats.org/officeDocument/2006/relationships/hyperlink" Target="mailto:support@communitygrants.gov.au" TargetMode="External"/><Relationship Id="rId36" Type="http://schemas.openxmlformats.org/officeDocument/2006/relationships/hyperlink" Target="mailto:support@communitygrants.gov.au" TargetMode="External"/><Relationship Id="rId49" Type="http://schemas.openxmlformats.org/officeDocument/2006/relationships/hyperlink" Target="http://www.finance.gov.au/resource-management/pgpa-legislation-rules-and-associated-instruments/"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communitygrants.gov.au/" TargetMode="External"/><Relationship Id="rId44" Type="http://schemas.openxmlformats.org/officeDocument/2006/relationships/hyperlink" Target="https://www.communitygrants.gov.au/open-grants/how-apply/conflict-interest-policy-commonwealth-government-employee" TargetMode="External"/><Relationship Id="rId52"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event=public.home" TargetMode="External"/><Relationship Id="rId27" Type="http://schemas.openxmlformats.org/officeDocument/2006/relationships/hyperlink" Target="mailto:support@communitygrants.gov.au" TargetMode="External"/><Relationship Id="rId30" Type="http://schemas.openxmlformats.org/officeDocument/2006/relationships/hyperlink" Target="https://www.grants.gov.au/" TargetMode="External"/><Relationship Id="rId35" Type="http://schemas.openxmlformats.org/officeDocument/2006/relationships/hyperlink" Target="https://www.dva.gov.au/contact/feedback" TargetMode="External"/><Relationship Id="rId43" Type="http://schemas.openxmlformats.org/officeDocument/2006/relationships/hyperlink" Target="https://www.legislation.gov.au/Series/C2004A00538" TargetMode="External"/><Relationship Id="rId48" Type="http://schemas.openxmlformats.org/officeDocument/2006/relationships/hyperlink" Target="mailto:foi@dss.gov.au" TargetMode="External"/><Relationship Id="rId8" Type="http://schemas.openxmlformats.org/officeDocument/2006/relationships/styles" Target="styles.xml"/><Relationship Id="rId51" Type="http://schemas.openxmlformats.org/officeDocument/2006/relationships/hyperlink" Target="https://www.finance.gov.au/resource-management/pgpa-glossary/consolidated-revenue-fund/"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5.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6.xml><?xml version="1.0" encoding="utf-8"?>
<ds:datastoreItem xmlns:ds="http://schemas.openxmlformats.org/officeDocument/2006/customXml" ds:itemID="{E1950E9F-A940-46C3-9ACF-B87C44E7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9714</Words>
  <Characters>55370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64955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5</cp:revision>
  <cp:lastPrinted>2018-11-22T02:30:00Z</cp:lastPrinted>
  <dcterms:created xsi:type="dcterms:W3CDTF">2019-03-26T02:23:00Z</dcterms:created>
  <dcterms:modified xsi:type="dcterms:W3CDTF">2019-03-26T03:16:00Z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