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CA147" w14:textId="3769AB5F" w:rsidR="00EF6ECF" w:rsidRPr="00602667" w:rsidRDefault="00602667" w:rsidP="00602667">
      <w:pPr>
        <w:spacing w:line="240" w:lineRule="auto"/>
        <w:rPr>
          <w:rFonts w:cs="Calibri"/>
          <w:b/>
          <w:sz w:val="28"/>
        </w:rPr>
      </w:pPr>
      <w:r w:rsidRPr="00602667">
        <w:rPr>
          <w:rFonts w:ascii="Arial" w:hAnsi="Arial" w:cs="Arial"/>
          <w:b/>
          <w:color w:val="365F91"/>
          <w:sz w:val="24"/>
        </w:rPr>
        <w:t>S</w:t>
      </w:r>
      <w:r w:rsidR="00EF6ECF" w:rsidRPr="00602667">
        <w:rPr>
          <w:rFonts w:ascii="Arial" w:hAnsi="Arial" w:cs="Arial"/>
          <w:b/>
          <w:color w:val="365F91"/>
          <w:sz w:val="24"/>
        </w:rPr>
        <w:t>upplementary Terms</w:t>
      </w:r>
      <w:r w:rsidR="00EF6ECF" w:rsidRPr="00602667">
        <w:rPr>
          <w:rFonts w:cs="Calibri"/>
          <w:b/>
          <w:sz w:val="28"/>
        </w:rPr>
        <w:t xml:space="preserve"> </w:t>
      </w:r>
    </w:p>
    <w:p w14:paraId="24D4043A" w14:textId="77777777" w:rsidR="00EF6ECF" w:rsidRPr="00F17EB9"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F17EB9">
        <w:rPr>
          <w:rFonts w:ascii="Arial" w:hAnsi="Arial" w:cs="Arial"/>
          <w:color w:val="365F91"/>
          <w:sz w:val="22"/>
          <w:szCs w:val="22"/>
        </w:rPr>
        <w:t>Other Contributions</w:t>
      </w:r>
    </w:p>
    <w:p w14:paraId="74B2D9F8" w14:textId="77777777" w:rsidR="00EF6ECF" w:rsidRPr="00EF6ECF" w:rsidRDefault="00EF6ECF" w:rsidP="00EF6C29">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EF6ECF">
        <w:rPr>
          <w:rFonts w:ascii="Arial" w:hAnsi="Arial" w:cs="Arial"/>
          <w:b w:val="0"/>
          <w:color w:val="auto"/>
          <w:sz w:val="22"/>
          <w:szCs w:val="22"/>
        </w:rPr>
        <w:t>'Other Contributions' means the financial or in-kind contributions other than the Grant for an Activity.</w:t>
      </w:r>
    </w:p>
    <w:p w14:paraId="0C60E214" w14:textId="77777777" w:rsidR="00EF6ECF" w:rsidRPr="00EF6ECF" w:rsidRDefault="00EF6ECF" w:rsidP="00EF6C29">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EF6ECF">
        <w:rPr>
          <w:rFonts w:ascii="Arial" w:hAnsi="Arial" w:cs="Arial"/>
          <w:b w:val="0"/>
          <w:color w:val="auto"/>
          <w:sz w:val="22"/>
          <w:szCs w:val="22"/>
        </w:rPr>
        <w:t>You will notify us of any Other Contributions including:</w:t>
      </w:r>
    </w:p>
    <w:p w14:paraId="7BCDCACA" w14:textId="77777777" w:rsidR="00EF6ECF" w:rsidRPr="00EF6ECF" w:rsidRDefault="00EF6ECF" w:rsidP="00EF6C29">
      <w:pPr>
        <w:pStyle w:val="ListParagraph"/>
        <w:numPr>
          <w:ilvl w:val="0"/>
          <w:numId w:val="8"/>
        </w:numPr>
        <w:spacing w:after="120" w:line="240" w:lineRule="auto"/>
        <w:ind w:left="1417" w:right="1616" w:hanging="425"/>
        <w:rPr>
          <w:rFonts w:ascii="Arial" w:hAnsi="Arial" w:cs="Arial"/>
        </w:rPr>
      </w:pPr>
      <w:r w:rsidRPr="00EF6ECF">
        <w:rPr>
          <w:rFonts w:ascii="Arial" w:hAnsi="Arial" w:cs="Arial"/>
        </w:rPr>
        <w:t>the name of the entity providing the Other Contribution;</w:t>
      </w:r>
    </w:p>
    <w:p w14:paraId="20E9AA0F" w14:textId="77777777" w:rsidR="00EF6ECF" w:rsidRPr="00EF6ECF" w:rsidRDefault="00EF6ECF" w:rsidP="00EF6C29">
      <w:pPr>
        <w:pStyle w:val="ListParagraph"/>
        <w:numPr>
          <w:ilvl w:val="0"/>
          <w:numId w:val="8"/>
        </w:numPr>
        <w:spacing w:after="120" w:line="240" w:lineRule="auto"/>
        <w:ind w:left="1417" w:right="1616" w:hanging="425"/>
        <w:rPr>
          <w:rFonts w:ascii="Arial" w:hAnsi="Arial" w:cs="Arial"/>
        </w:rPr>
      </w:pPr>
      <w:r w:rsidRPr="00EF6ECF">
        <w:rPr>
          <w:rFonts w:ascii="Arial" w:hAnsi="Arial" w:cs="Arial"/>
        </w:rPr>
        <w:t>the nature of the contribution (e.g. cash, access to equipment, secondment of personnel);</w:t>
      </w:r>
    </w:p>
    <w:p w14:paraId="3F2DD2E6" w14:textId="77777777" w:rsidR="00EF6ECF" w:rsidRPr="00EF6ECF" w:rsidRDefault="00EF6ECF" w:rsidP="00EF6C29">
      <w:pPr>
        <w:pStyle w:val="ListParagraph"/>
        <w:numPr>
          <w:ilvl w:val="0"/>
          <w:numId w:val="8"/>
        </w:numPr>
        <w:spacing w:after="120" w:line="240" w:lineRule="auto"/>
        <w:ind w:left="1417" w:right="1616" w:hanging="425"/>
        <w:rPr>
          <w:rFonts w:ascii="Arial" w:hAnsi="Arial" w:cs="Arial"/>
        </w:rPr>
      </w:pPr>
      <w:r w:rsidRPr="00EF6ECF">
        <w:rPr>
          <w:rFonts w:ascii="Arial" w:hAnsi="Arial" w:cs="Arial"/>
        </w:rPr>
        <w:t xml:space="preserve">the amount; and </w:t>
      </w:r>
    </w:p>
    <w:p w14:paraId="5C00860A" w14:textId="77777777" w:rsidR="00EF6ECF" w:rsidRPr="00EF6ECF" w:rsidRDefault="00EF6ECF" w:rsidP="00EF6C29">
      <w:pPr>
        <w:pStyle w:val="ListParagraph"/>
        <w:numPr>
          <w:ilvl w:val="0"/>
          <w:numId w:val="8"/>
        </w:numPr>
        <w:spacing w:after="120" w:line="240" w:lineRule="auto"/>
        <w:ind w:left="1417" w:right="1616" w:hanging="425"/>
        <w:rPr>
          <w:rFonts w:ascii="Arial" w:hAnsi="Arial" w:cs="Arial"/>
        </w:rPr>
      </w:pPr>
      <w:proofErr w:type="gramStart"/>
      <w:r w:rsidRPr="00EF6ECF">
        <w:rPr>
          <w:rFonts w:ascii="Arial" w:hAnsi="Arial" w:cs="Arial"/>
        </w:rPr>
        <w:t>the</w:t>
      </w:r>
      <w:proofErr w:type="gramEnd"/>
      <w:r w:rsidRPr="00EF6ECF">
        <w:rPr>
          <w:rFonts w:ascii="Arial" w:hAnsi="Arial" w:cs="Arial"/>
        </w:rPr>
        <w:t xml:space="preserve"> timing (e.g. by date or reference to a Milestone).</w:t>
      </w:r>
    </w:p>
    <w:p w14:paraId="1B230839" w14:textId="77777777" w:rsidR="00EF6ECF" w:rsidRPr="00EF6ECF" w:rsidRDefault="00EF6ECF" w:rsidP="00EF6C29">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EF6ECF">
        <w:rPr>
          <w:rFonts w:ascii="Arial" w:hAnsi="Arial" w:cs="Arial"/>
          <w:b w:val="0"/>
          <w:color w:val="auto"/>
          <w:sz w:val="22"/>
          <w:szCs w:val="22"/>
        </w:rPr>
        <w:t>You agree to provide, or to ensure the provision of, the Other Contributions and to use them to undertake the Activity. If the Other Contributions are not provided in accordance with this clause, then we may:</w:t>
      </w:r>
    </w:p>
    <w:p w14:paraId="29FF3D56" w14:textId="77777777" w:rsidR="00EF6ECF" w:rsidRPr="00EF6ECF" w:rsidRDefault="00EF6ECF" w:rsidP="00EF6ECF">
      <w:pPr>
        <w:spacing w:after="120" w:line="240" w:lineRule="auto"/>
        <w:ind w:left="993" w:hanging="142"/>
        <w:rPr>
          <w:rFonts w:ascii="Arial" w:hAnsi="Arial" w:cs="Arial"/>
        </w:rPr>
      </w:pPr>
      <w:r w:rsidRPr="00EF6ECF">
        <w:rPr>
          <w:rFonts w:ascii="Arial" w:hAnsi="Arial" w:cs="Arial"/>
        </w:rPr>
        <w:t>(a)</w:t>
      </w:r>
      <w:r w:rsidRPr="00EF6ECF">
        <w:rPr>
          <w:rFonts w:ascii="Arial" w:hAnsi="Arial" w:cs="Arial"/>
        </w:rPr>
        <w:tab/>
      </w:r>
      <w:proofErr w:type="gramStart"/>
      <w:r w:rsidRPr="00EF6ECF">
        <w:rPr>
          <w:rFonts w:ascii="Arial" w:hAnsi="Arial" w:cs="Arial"/>
        </w:rPr>
        <w:t>suspend</w:t>
      </w:r>
      <w:proofErr w:type="gramEnd"/>
      <w:r w:rsidRPr="00EF6ECF">
        <w:rPr>
          <w:rFonts w:ascii="Arial" w:hAnsi="Arial" w:cs="Arial"/>
        </w:rPr>
        <w:t xml:space="preserve"> payment of the Grant until the Other Contributions are provided; or </w:t>
      </w:r>
    </w:p>
    <w:p w14:paraId="3FE0E2C9" w14:textId="77777777" w:rsidR="00EF6ECF" w:rsidRPr="00EF6ECF" w:rsidRDefault="00EF6ECF" w:rsidP="00EF6ECF">
      <w:pPr>
        <w:spacing w:after="120" w:line="240" w:lineRule="auto"/>
        <w:ind w:left="1418" w:hanging="567"/>
        <w:rPr>
          <w:rFonts w:ascii="Arial" w:hAnsi="Arial" w:cs="Arial"/>
          <w:color w:val="000000"/>
        </w:rPr>
      </w:pPr>
      <w:r w:rsidRPr="00EF6ECF">
        <w:rPr>
          <w:rFonts w:ascii="Arial" w:hAnsi="Arial" w:cs="Arial"/>
        </w:rPr>
        <w:t>(b)</w:t>
      </w:r>
      <w:r w:rsidRPr="00EF6ECF">
        <w:rPr>
          <w:rFonts w:ascii="Arial" w:hAnsi="Arial" w:cs="Arial"/>
        </w:rPr>
        <w:tab/>
      </w:r>
      <w:proofErr w:type="gramStart"/>
      <w:r w:rsidRPr="00EF6ECF">
        <w:rPr>
          <w:rFonts w:ascii="Arial" w:hAnsi="Arial" w:cs="Arial"/>
        </w:rPr>
        <w:t>terminate</w:t>
      </w:r>
      <w:proofErr w:type="gramEnd"/>
      <w:r w:rsidRPr="00EF6ECF">
        <w:rPr>
          <w:rFonts w:ascii="Arial" w:hAnsi="Arial" w:cs="Arial"/>
        </w:rPr>
        <w:t xml:space="preserve"> this Agreement in accordance with clause 18 of the General Grant Conditions.</w:t>
      </w:r>
    </w:p>
    <w:p w14:paraId="31690AFE" w14:textId="77777777" w:rsidR="00EF6ECF" w:rsidRPr="00F17EB9"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F17EB9">
        <w:rPr>
          <w:rFonts w:ascii="Arial" w:hAnsi="Arial" w:cs="Arial"/>
          <w:color w:val="365F91"/>
          <w:sz w:val="22"/>
          <w:szCs w:val="22"/>
        </w:rPr>
        <w:t>Activity budget</w:t>
      </w:r>
    </w:p>
    <w:p w14:paraId="25D7812D" w14:textId="77777777" w:rsidR="00EF6ECF" w:rsidRPr="00EF6ECF" w:rsidRDefault="00EF6ECF" w:rsidP="00EF6C29">
      <w:pPr>
        <w:pStyle w:val="Heading2"/>
        <w:numPr>
          <w:ilvl w:val="2"/>
          <w:numId w:val="20"/>
        </w:numPr>
        <w:tabs>
          <w:tab w:val="num" w:pos="851"/>
        </w:tabs>
        <w:spacing w:before="100" w:beforeAutospacing="1" w:after="120"/>
        <w:ind w:left="851"/>
        <w:rPr>
          <w:rFonts w:ascii="Arial" w:hAnsi="Arial" w:cs="Arial"/>
          <w:b w:val="0"/>
          <w:color w:val="000000"/>
          <w:sz w:val="22"/>
          <w:szCs w:val="22"/>
        </w:rPr>
      </w:pPr>
      <w:r w:rsidRPr="00EF6ECF">
        <w:rPr>
          <w:rFonts w:ascii="Arial" w:hAnsi="Arial" w:cs="Arial"/>
          <w:b w:val="0"/>
          <w:color w:val="000000"/>
          <w:sz w:val="22"/>
          <w:szCs w:val="22"/>
        </w:rPr>
        <w:t>You agree to use the Grant [and any Other Contributions] and undertake the Activity consistent with a mutually agreed budget:</w:t>
      </w:r>
    </w:p>
    <w:p w14:paraId="57835916" w14:textId="77777777" w:rsidR="00EF6ECF" w:rsidRPr="00EF6ECF" w:rsidRDefault="00EF6ECF" w:rsidP="00EF6ECF">
      <w:pPr>
        <w:ind w:left="851"/>
        <w:rPr>
          <w:rFonts w:ascii="Arial" w:hAnsi="Arial" w:cs="Arial"/>
          <w:color w:val="000000"/>
        </w:rPr>
      </w:pPr>
      <w:r w:rsidRPr="00EF6ECF">
        <w:rPr>
          <w:rFonts w:ascii="Arial" w:hAnsi="Arial" w:cs="Arial"/>
          <w:color w:val="000000"/>
        </w:rPr>
        <w:t xml:space="preserve">The following list provides an example of how you might specify the expenditure of the Grant within the Activity Budget. </w:t>
      </w:r>
    </w:p>
    <w:p w14:paraId="64FD949B" w14:textId="2D056D6E" w:rsidR="00EF6ECF" w:rsidRPr="00EF6ECF" w:rsidRDefault="00EF6ECF" w:rsidP="00EF6C29">
      <w:pPr>
        <w:pStyle w:val="ListParagraph"/>
        <w:numPr>
          <w:ilvl w:val="0"/>
          <w:numId w:val="9"/>
        </w:numPr>
        <w:spacing w:after="120" w:line="240" w:lineRule="auto"/>
        <w:ind w:left="1417" w:hanging="425"/>
        <w:rPr>
          <w:rFonts w:ascii="Arial" w:hAnsi="Arial" w:cs="Arial"/>
          <w:color w:val="000000"/>
        </w:rPr>
      </w:pPr>
      <w:r w:rsidRPr="00EF6ECF">
        <w:rPr>
          <w:rFonts w:ascii="Arial" w:hAnsi="Arial" w:cs="Arial"/>
        </w:rPr>
        <w:t>Description of e</w:t>
      </w:r>
      <w:r w:rsidR="00062585">
        <w:rPr>
          <w:rFonts w:ascii="Arial" w:hAnsi="Arial" w:cs="Arial"/>
        </w:rPr>
        <w:t>ach expenditure item, including</w:t>
      </w:r>
      <w:r w:rsidRPr="00EF6ECF">
        <w:rPr>
          <w:rFonts w:ascii="Arial" w:hAnsi="Arial" w:cs="Arial"/>
        </w:rPr>
        <w:t xml:space="preserve"> reference, where relevant</w:t>
      </w:r>
    </w:p>
    <w:p w14:paraId="6F3AE28F" w14:textId="77777777" w:rsidR="00EF6ECF" w:rsidRPr="00EF6ECF" w:rsidRDefault="00EF6ECF" w:rsidP="00EF6C29">
      <w:pPr>
        <w:pStyle w:val="ListParagraph"/>
        <w:numPr>
          <w:ilvl w:val="0"/>
          <w:numId w:val="9"/>
        </w:numPr>
        <w:spacing w:after="120" w:line="240" w:lineRule="auto"/>
        <w:ind w:left="1417" w:hanging="425"/>
        <w:rPr>
          <w:rFonts w:ascii="Arial" w:hAnsi="Arial" w:cs="Arial"/>
          <w:color w:val="000000"/>
        </w:rPr>
      </w:pPr>
      <w:r w:rsidRPr="00EF6ECF">
        <w:rPr>
          <w:rFonts w:ascii="Arial" w:hAnsi="Arial" w:cs="Arial"/>
        </w:rPr>
        <w:t>Amount of Grant contributed to this expenditure item</w:t>
      </w:r>
    </w:p>
    <w:p w14:paraId="41128980" w14:textId="77777777" w:rsidR="00EF6ECF" w:rsidRPr="00EF6ECF" w:rsidRDefault="00EF6ECF" w:rsidP="00EF6C29">
      <w:pPr>
        <w:pStyle w:val="ListParagraph"/>
        <w:numPr>
          <w:ilvl w:val="0"/>
          <w:numId w:val="9"/>
        </w:numPr>
        <w:spacing w:after="120" w:line="240" w:lineRule="auto"/>
        <w:ind w:left="1417" w:hanging="425"/>
        <w:rPr>
          <w:rFonts w:ascii="Arial" w:hAnsi="Arial" w:cs="Arial"/>
          <w:color w:val="000000"/>
        </w:rPr>
      </w:pPr>
      <w:r w:rsidRPr="00EF6ECF">
        <w:rPr>
          <w:rFonts w:ascii="Arial" w:hAnsi="Arial" w:cs="Arial"/>
        </w:rPr>
        <w:t>Other Contributions (as per Supplementary Condition G1.1)</w:t>
      </w:r>
    </w:p>
    <w:p w14:paraId="7F31CF95" w14:textId="77777777" w:rsidR="00EF6ECF" w:rsidRPr="00EF6ECF" w:rsidRDefault="00EF6ECF" w:rsidP="00EF6C29">
      <w:pPr>
        <w:pStyle w:val="ListParagraph"/>
        <w:numPr>
          <w:ilvl w:val="0"/>
          <w:numId w:val="9"/>
        </w:numPr>
        <w:spacing w:after="120" w:line="240" w:lineRule="auto"/>
        <w:ind w:left="1417" w:hanging="425"/>
        <w:rPr>
          <w:rFonts w:ascii="Arial" w:hAnsi="Arial" w:cs="Arial"/>
          <w:color w:val="000000"/>
        </w:rPr>
      </w:pPr>
      <w:r w:rsidRPr="00EF6ECF">
        <w:rPr>
          <w:rFonts w:ascii="Arial" w:hAnsi="Arial" w:cs="Arial"/>
        </w:rPr>
        <w:t>Total Cost</w:t>
      </w:r>
    </w:p>
    <w:p w14:paraId="34F59066"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F17EB9">
        <w:rPr>
          <w:rFonts w:ascii="Arial" w:hAnsi="Arial" w:cs="Arial"/>
          <w:color w:val="365F91"/>
          <w:sz w:val="22"/>
          <w:szCs w:val="22"/>
        </w:rPr>
        <w:t>Record keeping</w:t>
      </w:r>
      <w:r w:rsidRPr="0081131F">
        <w:rPr>
          <w:rFonts w:ascii="Arial" w:hAnsi="Arial" w:cs="Arial"/>
          <w:color w:val="365F91"/>
          <w:sz w:val="22"/>
          <w:szCs w:val="22"/>
        </w:rPr>
        <w:t xml:space="preserve"> </w:t>
      </w:r>
    </w:p>
    <w:p w14:paraId="4BB169E7" w14:textId="77777777" w:rsidR="00EF6ECF" w:rsidRPr="00EF6ECF" w:rsidRDefault="00EF6ECF" w:rsidP="00EF6C29">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EF6ECF">
        <w:rPr>
          <w:rFonts w:ascii="Arial" w:hAnsi="Arial" w:cs="Arial"/>
          <w:b w:val="0"/>
          <w:color w:val="000000"/>
          <w:sz w:val="22"/>
          <w:szCs w:val="22"/>
        </w:rPr>
        <w:t>You agree to maintain the following records:</w:t>
      </w:r>
    </w:p>
    <w:p w14:paraId="70389C61" w14:textId="77777777" w:rsidR="00EF6ECF" w:rsidRPr="00EF6ECF" w:rsidRDefault="00EF6ECF" w:rsidP="00EF6C29">
      <w:pPr>
        <w:numPr>
          <w:ilvl w:val="0"/>
          <w:numId w:val="1"/>
        </w:numPr>
        <w:tabs>
          <w:tab w:val="clear" w:pos="720"/>
        </w:tabs>
        <w:spacing w:after="120" w:line="240" w:lineRule="auto"/>
        <w:ind w:left="993" w:hanging="426"/>
        <w:rPr>
          <w:rFonts w:ascii="Arial" w:hAnsi="Arial" w:cs="Arial"/>
        </w:rPr>
      </w:pPr>
      <w:r w:rsidRPr="00EF6ECF">
        <w:rPr>
          <w:rFonts w:ascii="Arial" w:hAnsi="Arial" w:cs="Arial"/>
        </w:rPr>
        <w:t>identify the receipt and expenditure of the Grant [and any Other Contributions] separately within your accounts and records so that at all times the Grant is identifiable; and</w:t>
      </w:r>
    </w:p>
    <w:p w14:paraId="46D430CC" w14:textId="77777777" w:rsidR="00EF6ECF" w:rsidRPr="00EF6ECF" w:rsidRDefault="00EF6ECF" w:rsidP="00EF6C29">
      <w:pPr>
        <w:numPr>
          <w:ilvl w:val="0"/>
          <w:numId w:val="1"/>
        </w:numPr>
        <w:tabs>
          <w:tab w:val="clear" w:pos="720"/>
        </w:tabs>
        <w:spacing w:after="120" w:line="240" w:lineRule="auto"/>
        <w:ind w:left="993" w:hanging="426"/>
        <w:rPr>
          <w:rFonts w:ascii="Arial" w:hAnsi="Arial" w:cs="Arial"/>
        </w:rPr>
      </w:pPr>
      <w:r w:rsidRPr="00EF6ECF">
        <w:rPr>
          <w:rFonts w:ascii="Arial" w:hAnsi="Arial" w:cs="Arial"/>
        </w:rPr>
        <w:t>keep financial accounts and records relating to the Activity so as to enable all receipts and payments related to the Activity to be identified and reported; and</w:t>
      </w:r>
    </w:p>
    <w:p w14:paraId="5560C9D1" w14:textId="77777777" w:rsidR="00EF6ECF" w:rsidRPr="00EF6ECF" w:rsidRDefault="00EF6ECF" w:rsidP="00EF6C29">
      <w:pPr>
        <w:numPr>
          <w:ilvl w:val="0"/>
          <w:numId w:val="1"/>
        </w:numPr>
        <w:tabs>
          <w:tab w:val="clear" w:pos="720"/>
        </w:tabs>
        <w:spacing w:after="120" w:line="240" w:lineRule="auto"/>
        <w:ind w:left="993" w:hanging="426"/>
        <w:rPr>
          <w:rFonts w:ascii="Arial" w:hAnsi="Arial" w:cs="Arial"/>
        </w:rPr>
      </w:pPr>
      <w:proofErr w:type="gramStart"/>
      <w:r w:rsidRPr="00EF6ECF">
        <w:rPr>
          <w:rFonts w:ascii="Arial" w:hAnsi="Arial" w:cs="Arial"/>
        </w:rPr>
        <w:t>any</w:t>
      </w:r>
      <w:proofErr w:type="gramEnd"/>
      <w:r w:rsidRPr="00EF6ECF">
        <w:rPr>
          <w:rFonts w:ascii="Arial" w:hAnsi="Arial" w:cs="Arial"/>
        </w:rPr>
        <w:t xml:space="preserve"> other requirements indicated in the Grant Details.</w:t>
      </w:r>
    </w:p>
    <w:p w14:paraId="7D2B2A3E" w14:textId="77777777" w:rsidR="00EF6ECF" w:rsidRPr="00EF6ECF" w:rsidRDefault="00EF6ECF" w:rsidP="00EF6C29">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EF6ECF">
        <w:rPr>
          <w:rFonts w:ascii="Arial" w:hAnsi="Arial" w:cs="Arial"/>
          <w:b w:val="0"/>
          <w:color w:val="000000"/>
          <w:sz w:val="22"/>
          <w:szCs w:val="22"/>
        </w:rPr>
        <w:t>You agree to maintain the records for five years after the Completion Date and provide copies of the records to our representative upon request.</w:t>
      </w:r>
    </w:p>
    <w:p w14:paraId="7C008C1F" w14:textId="77777777" w:rsidR="00EF6ECF" w:rsidRPr="00EF6ECF" w:rsidRDefault="00EF6ECF" w:rsidP="00EF6C29">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EF6ECF">
        <w:rPr>
          <w:rFonts w:ascii="Arial" w:hAnsi="Arial" w:cs="Arial"/>
          <w:b w:val="0"/>
          <w:color w:val="000000"/>
          <w:sz w:val="22"/>
          <w:szCs w:val="22"/>
        </w:rPr>
        <w:t>Term G3 survives the termination, cancellation or expiry of the Agreement.</w:t>
      </w:r>
    </w:p>
    <w:p w14:paraId="3C0C8E5A"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Audit</w:t>
      </w:r>
    </w:p>
    <w:p w14:paraId="48BDEDBC" w14:textId="632E65AF" w:rsidR="00EF6ECF" w:rsidRPr="005511B1" w:rsidRDefault="00EF6ECF" w:rsidP="005511B1">
      <w:pPr>
        <w:pStyle w:val="Heading2"/>
        <w:numPr>
          <w:ilvl w:val="2"/>
          <w:numId w:val="20"/>
        </w:numPr>
        <w:tabs>
          <w:tab w:val="num" w:pos="851"/>
        </w:tabs>
        <w:spacing w:before="100" w:beforeAutospacing="1" w:after="120"/>
        <w:ind w:left="851"/>
        <w:rPr>
          <w:rFonts w:ascii="Arial" w:hAnsi="Arial" w:cs="Arial"/>
          <w:b w:val="0"/>
          <w:color w:val="000000"/>
          <w:sz w:val="22"/>
          <w:szCs w:val="22"/>
        </w:rPr>
      </w:pPr>
      <w:r w:rsidRPr="005511B1">
        <w:rPr>
          <w:rFonts w:ascii="Arial" w:hAnsi="Arial" w:cs="Arial"/>
          <w:b w:val="0"/>
          <w:color w:val="000000"/>
          <w:sz w:val="22"/>
          <w:szCs w:val="22"/>
        </w:rPr>
        <w:t xml:space="preserve">You agree to provide us with independently audited financial acquittal reports verifying that the Grant </w:t>
      </w:r>
      <w:proofErr w:type="gramStart"/>
      <w:r w:rsidRPr="005511B1">
        <w:rPr>
          <w:rFonts w:ascii="Arial" w:hAnsi="Arial" w:cs="Arial"/>
          <w:b w:val="0"/>
          <w:color w:val="000000"/>
          <w:sz w:val="22"/>
          <w:szCs w:val="22"/>
        </w:rPr>
        <w:t>was spent</w:t>
      </w:r>
      <w:proofErr w:type="gramEnd"/>
      <w:r w:rsidRPr="005511B1">
        <w:rPr>
          <w:rFonts w:ascii="Arial" w:hAnsi="Arial" w:cs="Arial"/>
          <w:b w:val="0"/>
          <w:color w:val="000000"/>
          <w:sz w:val="22"/>
          <w:szCs w:val="22"/>
        </w:rPr>
        <w:t xml:space="preserve"> in accordance with this Agreement.</w:t>
      </w:r>
    </w:p>
    <w:p w14:paraId="3956135F" w14:textId="29520E23" w:rsidR="00EF6ECF" w:rsidRPr="005511B1" w:rsidRDefault="00EF6ECF" w:rsidP="005511B1">
      <w:pPr>
        <w:pStyle w:val="Heading2"/>
        <w:numPr>
          <w:ilvl w:val="2"/>
          <w:numId w:val="20"/>
        </w:numPr>
        <w:tabs>
          <w:tab w:val="num" w:pos="851"/>
        </w:tabs>
        <w:spacing w:before="100" w:beforeAutospacing="1" w:after="120"/>
        <w:ind w:left="851"/>
        <w:rPr>
          <w:rFonts w:ascii="Arial" w:hAnsi="Arial" w:cs="Arial"/>
          <w:b w:val="0"/>
          <w:color w:val="000000"/>
          <w:sz w:val="22"/>
          <w:szCs w:val="22"/>
        </w:rPr>
      </w:pPr>
      <w:r w:rsidRPr="005511B1">
        <w:rPr>
          <w:rFonts w:ascii="Arial" w:hAnsi="Arial" w:cs="Arial"/>
          <w:b w:val="0"/>
          <w:color w:val="000000"/>
          <w:sz w:val="22"/>
          <w:szCs w:val="22"/>
        </w:rPr>
        <w:t xml:space="preserve">Independently audited financial acquittal reports </w:t>
      </w:r>
      <w:proofErr w:type="gramStart"/>
      <w:r w:rsidRPr="005511B1">
        <w:rPr>
          <w:rFonts w:ascii="Arial" w:hAnsi="Arial" w:cs="Arial"/>
          <w:b w:val="0"/>
          <w:color w:val="000000"/>
          <w:sz w:val="22"/>
          <w:szCs w:val="22"/>
        </w:rPr>
        <w:t>must be audited</w:t>
      </w:r>
      <w:proofErr w:type="gramEnd"/>
      <w:r w:rsidRPr="005511B1">
        <w:rPr>
          <w:rFonts w:ascii="Arial" w:hAnsi="Arial" w:cs="Arial"/>
          <w:b w:val="0"/>
          <w:color w:val="000000"/>
          <w:sz w:val="22"/>
          <w:szCs w:val="22"/>
        </w:rPr>
        <w:t xml:space="preserve"> by:</w:t>
      </w:r>
    </w:p>
    <w:p w14:paraId="363207B1" w14:textId="77777777" w:rsidR="00EF6ECF" w:rsidRPr="00EF6ECF" w:rsidRDefault="00EF6ECF" w:rsidP="00EF6C29">
      <w:pPr>
        <w:numPr>
          <w:ilvl w:val="0"/>
          <w:numId w:val="2"/>
        </w:numPr>
        <w:tabs>
          <w:tab w:val="clear" w:pos="720"/>
        </w:tabs>
        <w:spacing w:after="120" w:line="240" w:lineRule="auto"/>
        <w:ind w:left="993" w:hanging="426"/>
        <w:rPr>
          <w:rFonts w:ascii="Arial" w:hAnsi="Arial" w:cs="Arial"/>
        </w:rPr>
      </w:pPr>
      <w:r w:rsidRPr="00EF6ECF">
        <w:rPr>
          <w:rFonts w:ascii="Arial" w:hAnsi="Arial" w:cs="Arial"/>
        </w:rPr>
        <w:t xml:space="preserve">a Registered Company Auditor under the </w:t>
      </w:r>
      <w:r w:rsidRPr="00EF6ECF">
        <w:rPr>
          <w:rFonts w:ascii="Arial" w:hAnsi="Arial" w:cs="Arial"/>
          <w:i/>
        </w:rPr>
        <w:t>Corporations Act 2001</w:t>
      </w:r>
      <w:r w:rsidRPr="00EF6ECF">
        <w:rPr>
          <w:rFonts w:ascii="Arial" w:hAnsi="Arial" w:cs="Arial"/>
        </w:rPr>
        <w:t xml:space="preserve"> (Cth); or</w:t>
      </w:r>
    </w:p>
    <w:p w14:paraId="385DE585" w14:textId="77777777" w:rsidR="00EF6ECF" w:rsidRPr="00EF6ECF" w:rsidRDefault="00EF6ECF" w:rsidP="00EF6C29">
      <w:pPr>
        <w:numPr>
          <w:ilvl w:val="0"/>
          <w:numId w:val="2"/>
        </w:numPr>
        <w:tabs>
          <w:tab w:val="clear" w:pos="720"/>
        </w:tabs>
        <w:spacing w:after="120" w:line="240" w:lineRule="auto"/>
        <w:ind w:left="993" w:hanging="426"/>
        <w:rPr>
          <w:rFonts w:ascii="Arial" w:hAnsi="Arial" w:cs="Arial"/>
        </w:rPr>
      </w:pPr>
      <w:r w:rsidRPr="00EF6ECF">
        <w:rPr>
          <w:rFonts w:ascii="Arial" w:hAnsi="Arial" w:cs="Arial"/>
        </w:rPr>
        <w:lastRenderedPageBreak/>
        <w:t>a member of CPA Australia; or</w:t>
      </w:r>
    </w:p>
    <w:p w14:paraId="053AFF74" w14:textId="77777777" w:rsidR="00EF6ECF" w:rsidRPr="00EF6ECF" w:rsidRDefault="00EF6ECF" w:rsidP="00EF6C29">
      <w:pPr>
        <w:numPr>
          <w:ilvl w:val="0"/>
          <w:numId w:val="2"/>
        </w:numPr>
        <w:tabs>
          <w:tab w:val="clear" w:pos="720"/>
        </w:tabs>
        <w:spacing w:after="120" w:line="240" w:lineRule="auto"/>
        <w:ind w:left="993" w:hanging="426"/>
        <w:rPr>
          <w:rFonts w:ascii="Arial" w:hAnsi="Arial" w:cs="Arial"/>
        </w:rPr>
      </w:pPr>
      <w:r w:rsidRPr="00EF6ECF">
        <w:rPr>
          <w:rFonts w:ascii="Arial" w:hAnsi="Arial" w:cs="Arial"/>
        </w:rPr>
        <w:t>a member of the National Institute of Public Accountants in Australia; or</w:t>
      </w:r>
    </w:p>
    <w:p w14:paraId="4366BA57" w14:textId="77777777" w:rsidR="00EF6ECF" w:rsidRPr="00EF6ECF" w:rsidRDefault="00EF6ECF" w:rsidP="00EF6C29">
      <w:pPr>
        <w:numPr>
          <w:ilvl w:val="0"/>
          <w:numId w:val="2"/>
        </w:numPr>
        <w:tabs>
          <w:tab w:val="clear" w:pos="720"/>
        </w:tabs>
        <w:spacing w:after="120" w:line="240" w:lineRule="auto"/>
        <w:ind w:left="993" w:hanging="426"/>
        <w:rPr>
          <w:rFonts w:ascii="Arial" w:hAnsi="Arial" w:cs="Arial"/>
        </w:rPr>
      </w:pPr>
      <w:r w:rsidRPr="00EF6ECF">
        <w:rPr>
          <w:rFonts w:ascii="Arial" w:hAnsi="Arial" w:cs="Arial"/>
        </w:rPr>
        <w:t>a member of the Institute of Chartered Accountants in Australia,</w:t>
      </w:r>
    </w:p>
    <w:p w14:paraId="57077418" w14:textId="77777777" w:rsidR="00EF6ECF" w:rsidRPr="00EF6ECF" w:rsidRDefault="00EF6ECF" w:rsidP="00EF6ECF">
      <w:pPr>
        <w:spacing w:after="120" w:line="240" w:lineRule="auto"/>
        <w:ind w:left="567"/>
        <w:rPr>
          <w:rFonts w:ascii="Arial" w:hAnsi="Arial" w:cs="Arial"/>
        </w:rPr>
      </w:pPr>
      <w:proofErr w:type="gramStart"/>
      <w:r w:rsidRPr="00EF6ECF">
        <w:rPr>
          <w:rFonts w:ascii="Arial" w:hAnsi="Arial" w:cs="Arial"/>
        </w:rPr>
        <w:t>who</w:t>
      </w:r>
      <w:proofErr w:type="gramEnd"/>
      <w:r w:rsidRPr="00EF6ECF">
        <w:rPr>
          <w:rFonts w:ascii="Arial" w:hAnsi="Arial" w:cs="Arial"/>
        </w:rPr>
        <w:t xml:space="preserve"> is not a principal member, shareholder, officer or employee of you or a related body corporate.</w:t>
      </w:r>
    </w:p>
    <w:p w14:paraId="53FDAA6A" w14:textId="44E9AFAB"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Activity Material</w:t>
      </w:r>
    </w:p>
    <w:p w14:paraId="457F7B5A" w14:textId="3CD886B3" w:rsidR="00EF6ECF" w:rsidRPr="00022FD7" w:rsidRDefault="00EF6ECF" w:rsidP="00022FD7">
      <w:pPr>
        <w:pStyle w:val="Heading2"/>
        <w:numPr>
          <w:ilvl w:val="2"/>
          <w:numId w:val="20"/>
        </w:numPr>
        <w:tabs>
          <w:tab w:val="num" w:pos="851"/>
        </w:tabs>
        <w:spacing w:before="100" w:beforeAutospacing="1" w:after="120"/>
        <w:ind w:left="851"/>
        <w:rPr>
          <w:rFonts w:ascii="Arial" w:hAnsi="Arial" w:cs="Arial"/>
          <w:b w:val="0"/>
          <w:color w:val="000000"/>
          <w:sz w:val="22"/>
          <w:szCs w:val="22"/>
        </w:rPr>
      </w:pPr>
      <w:r w:rsidRPr="00022FD7">
        <w:rPr>
          <w:rFonts w:ascii="Arial" w:hAnsi="Arial" w:cs="Arial"/>
          <w:b w:val="0"/>
          <w:color w:val="000000"/>
          <w:sz w:val="22"/>
          <w:szCs w:val="22"/>
        </w:rPr>
        <w:t>You agree, on request from us, to provide us with a copy of any Activity Material in the format reasonably requested by us.</w:t>
      </w:r>
    </w:p>
    <w:p w14:paraId="46ABF32D" w14:textId="70FF658D" w:rsidR="00EF6ECF" w:rsidRPr="00022FD7" w:rsidRDefault="00EF6ECF" w:rsidP="00022FD7">
      <w:pPr>
        <w:pStyle w:val="Heading2"/>
        <w:numPr>
          <w:ilvl w:val="2"/>
          <w:numId w:val="20"/>
        </w:numPr>
        <w:tabs>
          <w:tab w:val="num" w:pos="851"/>
        </w:tabs>
        <w:spacing w:before="100" w:beforeAutospacing="1" w:after="120"/>
        <w:ind w:left="851"/>
        <w:rPr>
          <w:rFonts w:ascii="Arial" w:hAnsi="Arial" w:cs="Arial"/>
          <w:b w:val="0"/>
          <w:color w:val="000000"/>
          <w:sz w:val="22"/>
          <w:szCs w:val="22"/>
        </w:rPr>
      </w:pPr>
      <w:r w:rsidRPr="00022FD7">
        <w:rPr>
          <w:rFonts w:ascii="Arial" w:hAnsi="Arial" w:cs="Arial"/>
          <w:b w:val="0"/>
          <w:color w:val="000000"/>
          <w:sz w:val="22"/>
          <w:szCs w:val="22"/>
        </w:rPr>
        <w:t>You provide us a permanent, non-exclusive, irrevocable, royalty-free licence (including a right to sub license) to use, reproduce, publish, and adapt the Activity Material.</w:t>
      </w:r>
    </w:p>
    <w:p w14:paraId="4D9CEA20" w14:textId="0F725D1C" w:rsidR="00EF6ECF" w:rsidRPr="00C633D6" w:rsidRDefault="00EF6ECF" w:rsidP="00C633D6">
      <w:pPr>
        <w:pStyle w:val="Heading2"/>
        <w:numPr>
          <w:ilvl w:val="2"/>
          <w:numId w:val="20"/>
        </w:numPr>
        <w:tabs>
          <w:tab w:val="num" w:pos="851"/>
        </w:tabs>
        <w:spacing w:before="100" w:beforeAutospacing="1" w:after="120"/>
        <w:ind w:left="851"/>
        <w:rPr>
          <w:rFonts w:ascii="Arial" w:hAnsi="Arial" w:cs="Arial"/>
          <w:b w:val="0"/>
          <w:color w:val="000000"/>
          <w:sz w:val="22"/>
          <w:szCs w:val="22"/>
        </w:rPr>
      </w:pPr>
      <w:r w:rsidRPr="00C633D6">
        <w:rPr>
          <w:rFonts w:ascii="Arial" w:hAnsi="Arial" w:cs="Arial"/>
          <w:b w:val="0"/>
          <w:color w:val="000000"/>
          <w:sz w:val="22"/>
          <w:szCs w:val="22"/>
        </w:rPr>
        <w:t>You warrant that the provision and use of Activity Material in accordance with the Agreement will not infringe any third party’s Intellectual Property Rights.</w:t>
      </w:r>
    </w:p>
    <w:p w14:paraId="17CEB33B" w14:textId="68E31592" w:rsidR="00EF6ECF" w:rsidRPr="007167D4" w:rsidRDefault="00EF6ECF" w:rsidP="007167D4">
      <w:pPr>
        <w:pStyle w:val="Heading2"/>
        <w:numPr>
          <w:ilvl w:val="2"/>
          <w:numId w:val="20"/>
        </w:numPr>
        <w:tabs>
          <w:tab w:val="num" w:pos="851"/>
        </w:tabs>
        <w:spacing w:before="100" w:beforeAutospacing="1" w:after="120"/>
        <w:ind w:left="851"/>
        <w:rPr>
          <w:rFonts w:ascii="Arial" w:hAnsi="Arial" w:cs="Arial"/>
          <w:b w:val="0"/>
          <w:color w:val="000000"/>
          <w:sz w:val="22"/>
          <w:szCs w:val="22"/>
        </w:rPr>
      </w:pPr>
      <w:r w:rsidRPr="007167D4">
        <w:rPr>
          <w:rFonts w:ascii="Arial" w:hAnsi="Arial" w:cs="Arial"/>
          <w:b w:val="0"/>
          <w:color w:val="000000"/>
          <w:sz w:val="22"/>
          <w:szCs w:val="22"/>
        </w:rPr>
        <w:t>Term G5 survives the termination, cancellation or expiry of the Agreement.</w:t>
      </w:r>
    </w:p>
    <w:p w14:paraId="6FBE9D98"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Access</w:t>
      </w:r>
    </w:p>
    <w:p w14:paraId="7EB0D523" w14:textId="1C5B2F22" w:rsidR="00EF6ECF" w:rsidRPr="000E05F3" w:rsidRDefault="00EF6ECF" w:rsidP="000E05F3">
      <w:pPr>
        <w:pStyle w:val="Heading2"/>
        <w:numPr>
          <w:ilvl w:val="2"/>
          <w:numId w:val="20"/>
        </w:numPr>
        <w:tabs>
          <w:tab w:val="num" w:pos="851"/>
        </w:tabs>
        <w:spacing w:before="100" w:beforeAutospacing="1" w:after="120"/>
        <w:ind w:left="851"/>
        <w:rPr>
          <w:rFonts w:ascii="Arial" w:hAnsi="Arial" w:cs="Arial"/>
          <w:b w:val="0"/>
          <w:color w:val="000000"/>
          <w:sz w:val="22"/>
          <w:szCs w:val="22"/>
        </w:rPr>
      </w:pPr>
      <w:r w:rsidRPr="000E05F3">
        <w:rPr>
          <w:rFonts w:ascii="Arial" w:hAnsi="Arial" w:cs="Arial"/>
          <w:b w:val="0"/>
          <w:color w:val="000000"/>
          <w:sz w:val="22"/>
          <w:szCs w:val="22"/>
        </w:rPr>
        <w:t>You agree to give us, or any persons authorised in writing by us, access to premises where the Activity is being performed and to permit those persons to inspect and take copies of any Material relevant to the Activity.</w:t>
      </w:r>
    </w:p>
    <w:p w14:paraId="60EDA8E8" w14:textId="7A61CB3F" w:rsidR="00EF6ECF" w:rsidRPr="000E05F3" w:rsidRDefault="00EF6ECF" w:rsidP="000E05F3">
      <w:pPr>
        <w:pStyle w:val="Heading2"/>
        <w:numPr>
          <w:ilvl w:val="2"/>
          <w:numId w:val="20"/>
        </w:numPr>
        <w:tabs>
          <w:tab w:val="num" w:pos="851"/>
        </w:tabs>
        <w:spacing w:before="100" w:beforeAutospacing="1" w:after="120"/>
        <w:ind w:left="851"/>
        <w:rPr>
          <w:rFonts w:ascii="Arial" w:hAnsi="Arial" w:cs="Arial"/>
          <w:b w:val="0"/>
          <w:color w:val="000000"/>
          <w:sz w:val="22"/>
          <w:szCs w:val="22"/>
        </w:rPr>
      </w:pPr>
      <w:r w:rsidRPr="000E05F3">
        <w:rPr>
          <w:rFonts w:ascii="Arial" w:hAnsi="Arial" w:cs="Arial"/>
          <w:b w:val="0"/>
          <w:color w:val="000000"/>
          <w:sz w:val="22"/>
          <w:szCs w:val="22"/>
        </w:rPr>
        <w:t>The Auditor-General and any Information Officer under the Australian Information Commissioner Act 2010 (Cth) (including their delegates) are persons authorised for the purposes of clause G6.1.</w:t>
      </w:r>
    </w:p>
    <w:p w14:paraId="1875BC9A" w14:textId="6ECA0DF3" w:rsidR="00EF6ECF" w:rsidRPr="00EA5613" w:rsidRDefault="00EF6ECF" w:rsidP="00EA5613">
      <w:pPr>
        <w:pStyle w:val="Heading2"/>
        <w:numPr>
          <w:ilvl w:val="2"/>
          <w:numId w:val="20"/>
        </w:numPr>
        <w:tabs>
          <w:tab w:val="num" w:pos="851"/>
        </w:tabs>
        <w:spacing w:before="100" w:beforeAutospacing="1" w:after="120"/>
        <w:ind w:left="851"/>
        <w:rPr>
          <w:rFonts w:ascii="Arial" w:hAnsi="Arial" w:cs="Arial"/>
          <w:b w:val="0"/>
          <w:color w:val="000000"/>
          <w:sz w:val="22"/>
          <w:szCs w:val="22"/>
        </w:rPr>
      </w:pPr>
      <w:r w:rsidRPr="00EA5613">
        <w:rPr>
          <w:rFonts w:ascii="Arial" w:hAnsi="Arial" w:cs="Arial"/>
          <w:b w:val="0"/>
          <w:color w:val="000000"/>
          <w:sz w:val="22"/>
          <w:szCs w:val="22"/>
        </w:rPr>
        <w:t>Term G6 does not detract from the statutory powers of the Auditor-General or an Information Officer (including their delegates).</w:t>
      </w:r>
    </w:p>
    <w:p w14:paraId="77D11E22"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Equipment and assets</w:t>
      </w:r>
    </w:p>
    <w:p w14:paraId="2C7DF56A" w14:textId="02341CE0" w:rsidR="00EF6ECF" w:rsidRPr="00EA5613" w:rsidRDefault="00EF6ECF" w:rsidP="00EA5613">
      <w:pPr>
        <w:pStyle w:val="Heading2"/>
        <w:numPr>
          <w:ilvl w:val="2"/>
          <w:numId w:val="20"/>
        </w:numPr>
        <w:tabs>
          <w:tab w:val="num" w:pos="851"/>
        </w:tabs>
        <w:spacing w:before="100" w:beforeAutospacing="1" w:after="120"/>
        <w:ind w:left="851"/>
        <w:rPr>
          <w:rFonts w:ascii="Arial" w:hAnsi="Arial" w:cs="Arial"/>
          <w:b w:val="0"/>
          <w:color w:val="000000"/>
          <w:sz w:val="22"/>
          <w:szCs w:val="22"/>
        </w:rPr>
      </w:pPr>
      <w:r w:rsidRPr="00EA5613">
        <w:rPr>
          <w:rFonts w:ascii="Arial" w:hAnsi="Arial" w:cs="Arial"/>
          <w:b w:val="0"/>
          <w:color w:val="000000"/>
          <w:sz w:val="22"/>
          <w:szCs w:val="22"/>
        </w:rPr>
        <w:t>You agree to obtain our prior written approval to use the Grant to purchase any equipment or asset for more than $5,000 (including GST), apart from those listed in the Budget and/or approved equipment and assets indicated in the Grant Details.</w:t>
      </w:r>
    </w:p>
    <w:p w14:paraId="773CAF1B" w14:textId="670D0084" w:rsidR="00EF6ECF" w:rsidRPr="00B63DD1" w:rsidRDefault="00EF6ECF" w:rsidP="00B63DD1">
      <w:pPr>
        <w:pStyle w:val="Heading2"/>
        <w:numPr>
          <w:ilvl w:val="2"/>
          <w:numId w:val="20"/>
        </w:numPr>
        <w:tabs>
          <w:tab w:val="num" w:pos="851"/>
        </w:tabs>
        <w:spacing w:before="100" w:beforeAutospacing="1" w:after="120"/>
        <w:ind w:left="851"/>
        <w:rPr>
          <w:rFonts w:ascii="Arial" w:hAnsi="Arial" w:cs="Arial"/>
          <w:b w:val="0"/>
          <w:color w:val="000000"/>
          <w:sz w:val="22"/>
          <w:szCs w:val="22"/>
        </w:rPr>
      </w:pPr>
      <w:r w:rsidRPr="00B63DD1">
        <w:rPr>
          <w:rFonts w:ascii="Arial" w:hAnsi="Arial" w:cs="Arial"/>
          <w:b w:val="0"/>
          <w:color w:val="000000"/>
          <w:sz w:val="22"/>
          <w:szCs w:val="22"/>
        </w:rPr>
        <w:t>You agree to maintain a register of all equipment and assets purchased for $5,000 (including GST) or more with the Grant in the form specified below and to provide t</w:t>
      </w:r>
      <w:r w:rsidR="00B63DD1">
        <w:rPr>
          <w:rFonts w:ascii="Arial" w:hAnsi="Arial" w:cs="Arial"/>
          <w:b w:val="0"/>
          <w:color w:val="000000"/>
          <w:sz w:val="22"/>
          <w:szCs w:val="22"/>
        </w:rPr>
        <w:t>he register to us upon request.</w:t>
      </w:r>
    </w:p>
    <w:p w14:paraId="6E16A993" w14:textId="77777777" w:rsidR="00EF6ECF" w:rsidRPr="00EF6ECF" w:rsidRDefault="00EF6ECF" w:rsidP="00EF6ECF">
      <w:pPr>
        <w:ind w:left="567"/>
        <w:rPr>
          <w:rFonts w:ascii="Arial" w:hAnsi="Arial" w:cs="Arial"/>
          <w:color w:val="000000" w:themeColor="text1"/>
        </w:rPr>
      </w:pPr>
      <w:r w:rsidRPr="00EF6ECF">
        <w:rPr>
          <w:rFonts w:ascii="Arial" w:hAnsi="Arial" w:cs="Arial"/>
          <w:color w:val="000000" w:themeColor="text1"/>
        </w:rPr>
        <w:t xml:space="preserve">The following table provides an </w:t>
      </w:r>
      <w:r w:rsidRPr="00EF6ECF">
        <w:rPr>
          <w:rFonts w:ascii="Arial" w:hAnsi="Arial" w:cs="Arial"/>
          <w:color w:val="000000" w:themeColor="text1"/>
          <w:u w:val="single"/>
        </w:rPr>
        <w:t>example</w:t>
      </w:r>
      <w:r w:rsidRPr="00EF6ECF">
        <w:rPr>
          <w:rFonts w:ascii="Arial" w:hAnsi="Arial" w:cs="Arial"/>
          <w:color w:val="000000" w:themeColor="text1"/>
        </w:rPr>
        <w:t xml:space="preserve"> of how you might design an equipment and assets register.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2"/>
        <w:gridCol w:w="1623"/>
        <w:gridCol w:w="1754"/>
        <w:gridCol w:w="1960"/>
        <w:gridCol w:w="1973"/>
        <w:gridCol w:w="1366"/>
      </w:tblGrid>
      <w:tr w:rsidR="00EF6ECF" w:rsidRPr="00EF6ECF" w14:paraId="00067E17" w14:textId="77777777" w:rsidTr="00EF6ECF">
        <w:trPr>
          <w:cantSplit/>
          <w:tblHeader/>
        </w:trPr>
        <w:tc>
          <w:tcPr>
            <w:tcW w:w="1292" w:type="dxa"/>
          </w:tcPr>
          <w:p w14:paraId="76745586" w14:textId="77777777" w:rsidR="00EF6ECF" w:rsidRPr="00EF6ECF" w:rsidRDefault="00EF6ECF" w:rsidP="00210450">
            <w:pPr>
              <w:spacing w:before="120" w:after="120" w:line="240" w:lineRule="auto"/>
              <w:rPr>
                <w:rFonts w:ascii="Arial" w:hAnsi="Arial" w:cs="Arial"/>
                <w:b/>
              </w:rPr>
            </w:pPr>
            <w:r w:rsidRPr="00EF6ECF">
              <w:rPr>
                <w:rFonts w:ascii="Arial" w:hAnsi="Arial" w:cs="Arial"/>
                <w:b/>
              </w:rPr>
              <w:t xml:space="preserve">Item Number </w:t>
            </w:r>
          </w:p>
        </w:tc>
        <w:tc>
          <w:tcPr>
            <w:tcW w:w="1623" w:type="dxa"/>
          </w:tcPr>
          <w:p w14:paraId="6801EFE3" w14:textId="77777777" w:rsidR="00EF6ECF" w:rsidRPr="00EF6ECF" w:rsidRDefault="00EF6ECF" w:rsidP="00210450">
            <w:pPr>
              <w:spacing w:before="120" w:after="120" w:line="240" w:lineRule="auto"/>
              <w:rPr>
                <w:rFonts w:ascii="Arial" w:hAnsi="Arial" w:cs="Arial"/>
                <w:b/>
              </w:rPr>
            </w:pPr>
            <w:r w:rsidRPr="00EF6ECF">
              <w:rPr>
                <w:rFonts w:ascii="Arial" w:hAnsi="Arial" w:cs="Arial"/>
                <w:b/>
              </w:rPr>
              <w:t xml:space="preserve">Description </w:t>
            </w:r>
          </w:p>
        </w:tc>
        <w:tc>
          <w:tcPr>
            <w:tcW w:w="1754" w:type="dxa"/>
          </w:tcPr>
          <w:p w14:paraId="2D5CBB32" w14:textId="77777777" w:rsidR="00EF6ECF" w:rsidRPr="00EF6ECF" w:rsidRDefault="00EF6ECF" w:rsidP="00210450">
            <w:pPr>
              <w:spacing w:before="120" w:after="120" w:line="240" w:lineRule="auto"/>
              <w:rPr>
                <w:rFonts w:ascii="Arial" w:hAnsi="Arial" w:cs="Arial"/>
                <w:b/>
              </w:rPr>
            </w:pPr>
            <w:r w:rsidRPr="00EF6ECF">
              <w:rPr>
                <w:rFonts w:ascii="Arial" w:hAnsi="Arial" w:cs="Arial"/>
                <w:b/>
              </w:rPr>
              <w:t>Grant Contributions</w:t>
            </w:r>
          </w:p>
        </w:tc>
        <w:tc>
          <w:tcPr>
            <w:tcW w:w="1960" w:type="dxa"/>
          </w:tcPr>
          <w:p w14:paraId="59863DEF" w14:textId="77777777" w:rsidR="00EF6ECF" w:rsidRPr="00EF6ECF" w:rsidRDefault="00EF6ECF" w:rsidP="00210450">
            <w:pPr>
              <w:spacing w:before="120" w:after="120" w:line="240" w:lineRule="auto"/>
              <w:rPr>
                <w:rFonts w:ascii="Arial" w:hAnsi="Arial" w:cs="Arial"/>
                <w:b/>
              </w:rPr>
            </w:pPr>
            <w:r w:rsidRPr="00EF6ECF">
              <w:rPr>
                <w:rFonts w:ascii="Arial" w:hAnsi="Arial" w:cs="Arial"/>
                <w:b/>
              </w:rPr>
              <w:t xml:space="preserve">Your Other Contributions </w:t>
            </w:r>
          </w:p>
        </w:tc>
        <w:tc>
          <w:tcPr>
            <w:tcW w:w="1973" w:type="dxa"/>
          </w:tcPr>
          <w:p w14:paraId="0E02F2B0" w14:textId="77777777" w:rsidR="00EF6ECF" w:rsidRPr="00EF6ECF" w:rsidRDefault="00EF6ECF" w:rsidP="00210450">
            <w:pPr>
              <w:spacing w:before="120" w:after="120" w:line="240" w:lineRule="auto"/>
              <w:rPr>
                <w:rFonts w:ascii="Arial" w:hAnsi="Arial" w:cs="Arial"/>
                <w:b/>
              </w:rPr>
            </w:pPr>
            <w:r w:rsidRPr="00EF6ECF">
              <w:rPr>
                <w:rFonts w:ascii="Arial" w:hAnsi="Arial" w:cs="Arial"/>
                <w:b/>
              </w:rPr>
              <w:t>Other Contributions – Third Parties</w:t>
            </w:r>
          </w:p>
        </w:tc>
        <w:tc>
          <w:tcPr>
            <w:tcW w:w="1366" w:type="dxa"/>
          </w:tcPr>
          <w:p w14:paraId="2224FCE4" w14:textId="77777777" w:rsidR="00EF6ECF" w:rsidRPr="00EF6ECF" w:rsidRDefault="00EF6ECF" w:rsidP="00210450">
            <w:pPr>
              <w:spacing w:before="120" w:after="120" w:line="240" w:lineRule="auto"/>
              <w:rPr>
                <w:rFonts w:ascii="Arial" w:hAnsi="Arial" w:cs="Arial"/>
                <w:b/>
              </w:rPr>
            </w:pPr>
            <w:r w:rsidRPr="00EF6ECF">
              <w:rPr>
                <w:rFonts w:ascii="Arial" w:hAnsi="Arial" w:cs="Arial"/>
                <w:b/>
              </w:rPr>
              <w:t>Total Cost</w:t>
            </w:r>
          </w:p>
        </w:tc>
      </w:tr>
      <w:tr w:rsidR="00EF6ECF" w:rsidRPr="00EF6ECF" w14:paraId="399D8A74" w14:textId="77777777" w:rsidTr="00EF6ECF">
        <w:tc>
          <w:tcPr>
            <w:tcW w:w="1292" w:type="dxa"/>
          </w:tcPr>
          <w:p w14:paraId="141FE1DE" w14:textId="77777777" w:rsidR="00EF6ECF" w:rsidRPr="00EF6ECF" w:rsidRDefault="00EF6ECF" w:rsidP="00210450">
            <w:pPr>
              <w:spacing w:before="120" w:after="120" w:line="240" w:lineRule="auto"/>
              <w:rPr>
                <w:rFonts w:ascii="Arial" w:hAnsi="Arial" w:cs="Arial"/>
              </w:rPr>
            </w:pPr>
            <w:r w:rsidRPr="00EF6ECF">
              <w:rPr>
                <w:rFonts w:ascii="Arial" w:hAnsi="Arial" w:cs="Arial"/>
              </w:rPr>
              <w:t>[</w:t>
            </w:r>
            <w:r w:rsidRPr="00EF6ECF">
              <w:rPr>
                <w:rFonts w:ascii="Arial" w:hAnsi="Arial" w:cs="Arial"/>
                <w:i/>
              </w:rPr>
              <w:t>insert reference</w:t>
            </w:r>
            <w:r w:rsidRPr="00EF6ECF">
              <w:rPr>
                <w:rFonts w:ascii="Arial" w:hAnsi="Arial" w:cs="Arial"/>
              </w:rPr>
              <w:t>]</w:t>
            </w:r>
          </w:p>
        </w:tc>
        <w:tc>
          <w:tcPr>
            <w:tcW w:w="1623" w:type="dxa"/>
          </w:tcPr>
          <w:p w14:paraId="2628CD41" w14:textId="77777777" w:rsidR="00EF6ECF" w:rsidRPr="00EF6ECF" w:rsidRDefault="00EF6ECF" w:rsidP="00210450">
            <w:pPr>
              <w:spacing w:before="120" w:after="120" w:line="240" w:lineRule="auto"/>
              <w:rPr>
                <w:rFonts w:ascii="Arial" w:hAnsi="Arial" w:cs="Arial"/>
              </w:rPr>
            </w:pPr>
            <w:r w:rsidRPr="00EF6ECF">
              <w:rPr>
                <w:rFonts w:ascii="Arial" w:hAnsi="Arial" w:cs="Arial"/>
              </w:rPr>
              <w:t>[</w:t>
            </w:r>
            <w:r w:rsidRPr="00EF6ECF">
              <w:rPr>
                <w:rFonts w:ascii="Arial" w:hAnsi="Arial" w:cs="Arial"/>
                <w:i/>
              </w:rPr>
              <w:t>insert description of the equipment or asset</w:t>
            </w:r>
            <w:r w:rsidRPr="00EF6ECF">
              <w:rPr>
                <w:rFonts w:ascii="Arial" w:hAnsi="Arial" w:cs="Arial"/>
              </w:rPr>
              <w:t>]</w:t>
            </w:r>
          </w:p>
        </w:tc>
        <w:tc>
          <w:tcPr>
            <w:tcW w:w="1754" w:type="dxa"/>
          </w:tcPr>
          <w:p w14:paraId="06570250" w14:textId="77777777" w:rsidR="00EF6ECF" w:rsidRPr="00EF6ECF" w:rsidRDefault="00EF6ECF" w:rsidP="00210450">
            <w:pPr>
              <w:spacing w:before="120" w:after="120" w:line="240" w:lineRule="auto"/>
              <w:rPr>
                <w:rFonts w:ascii="Arial" w:hAnsi="Arial" w:cs="Arial"/>
              </w:rPr>
            </w:pPr>
            <w:r w:rsidRPr="00EF6ECF">
              <w:rPr>
                <w:rFonts w:ascii="Arial" w:hAnsi="Arial" w:cs="Arial"/>
              </w:rPr>
              <w:t>[</w:t>
            </w:r>
            <w:r w:rsidRPr="00EF6ECF">
              <w:rPr>
                <w:rFonts w:ascii="Arial" w:hAnsi="Arial" w:cs="Arial"/>
                <w:i/>
              </w:rPr>
              <w:t>insert amount of Grant contributed to this item</w:t>
            </w:r>
            <w:r w:rsidRPr="00EF6ECF">
              <w:rPr>
                <w:rFonts w:ascii="Arial" w:hAnsi="Arial" w:cs="Arial"/>
              </w:rPr>
              <w:t>]</w:t>
            </w:r>
          </w:p>
        </w:tc>
        <w:tc>
          <w:tcPr>
            <w:tcW w:w="1960" w:type="dxa"/>
          </w:tcPr>
          <w:p w14:paraId="53007434" w14:textId="77777777" w:rsidR="00EF6ECF" w:rsidRPr="00EF6ECF" w:rsidRDefault="00EF6ECF" w:rsidP="00210450">
            <w:pPr>
              <w:spacing w:before="120" w:after="120" w:line="240" w:lineRule="auto"/>
              <w:rPr>
                <w:rFonts w:ascii="Arial" w:hAnsi="Arial" w:cs="Arial"/>
              </w:rPr>
            </w:pPr>
            <w:r w:rsidRPr="00EF6ECF">
              <w:rPr>
                <w:rFonts w:ascii="Arial" w:hAnsi="Arial" w:cs="Arial"/>
              </w:rPr>
              <w:t>[</w:t>
            </w:r>
            <w:r w:rsidRPr="00EF6ECF">
              <w:rPr>
                <w:rFonts w:ascii="Arial" w:hAnsi="Arial" w:cs="Arial"/>
                <w:i/>
              </w:rPr>
              <w:t>insert amount of Grantee’s own funds contributed to this item</w:t>
            </w:r>
            <w:r w:rsidRPr="00EF6ECF">
              <w:rPr>
                <w:rFonts w:ascii="Arial" w:hAnsi="Arial" w:cs="Arial"/>
              </w:rPr>
              <w:t>]</w:t>
            </w:r>
          </w:p>
        </w:tc>
        <w:tc>
          <w:tcPr>
            <w:tcW w:w="1973" w:type="dxa"/>
          </w:tcPr>
          <w:p w14:paraId="5376D11F" w14:textId="77777777" w:rsidR="00EF6ECF" w:rsidRPr="00EF6ECF" w:rsidRDefault="00EF6ECF" w:rsidP="00210450">
            <w:pPr>
              <w:spacing w:before="120" w:after="120" w:line="240" w:lineRule="auto"/>
              <w:rPr>
                <w:rFonts w:ascii="Arial" w:hAnsi="Arial" w:cs="Arial"/>
                <w:i/>
              </w:rPr>
            </w:pPr>
            <w:r w:rsidRPr="00EF6ECF">
              <w:rPr>
                <w:rFonts w:ascii="Arial" w:hAnsi="Arial" w:cs="Arial"/>
              </w:rPr>
              <w:t>[</w:t>
            </w:r>
            <w:r w:rsidRPr="00EF6ECF">
              <w:rPr>
                <w:rFonts w:ascii="Arial" w:hAnsi="Arial" w:cs="Arial"/>
                <w:i/>
              </w:rPr>
              <w:t>insert amount of other sources of funding contributed to this item</w:t>
            </w:r>
            <w:r w:rsidRPr="00EF6ECF">
              <w:rPr>
                <w:rFonts w:ascii="Arial" w:hAnsi="Arial" w:cs="Arial"/>
              </w:rPr>
              <w:t>]</w:t>
            </w:r>
          </w:p>
        </w:tc>
        <w:tc>
          <w:tcPr>
            <w:tcW w:w="1366" w:type="dxa"/>
          </w:tcPr>
          <w:p w14:paraId="10417120" w14:textId="77777777" w:rsidR="00EF6ECF" w:rsidRPr="00EF6ECF" w:rsidRDefault="00EF6ECF" w:rsidP="00210450">
            <w:pPr>
              <w:spacing w:before="120" w:after="120" w:line="240" w:lineRule="auto"/>
              <w:rPr>
                <w:rFonts w:ascii="Arial" w:hAnsi="Arial" w:cs="Arial"/>
              </w:rPr>
            </w:pPr>
            <w:r w:rsidRPr="00EF6ECF">
              <w:rPr>
                <w:rFonts w:ascii="Arial" w:hAnsi="Arial" w:cs="Arial"/>
              </w:rPr>
              <w:t>[</w:t>
            </w:r>
            <w:r w:rsidRPr="00EF6ECF">
              <w:rPr>
                <w:rFonts w:ascii="Arial" w:hAnsi="Arial" w:cs="Arial"/>
                <w:i/>
              </w:rPr>
              <w:t>insert total amount cost of the item</w:t>
            </w:r>
            <w:r w:rsidRPr="00EF6ECF">
              <w:rPr>
                <w:rFonts w:ascii="Arial" w:hAnsi="Arial" w:cs="Arial"/>
              </w:rPr>
              <w:t>]</w:t>
            </w:r>
          </w:p>
        </w:tc>
      </w:tr>
    </w:tbl>
    <w:p w14:paraId="724FA5B1" w14:textId="2902452C" w:rsidR="00EF6ECF" w:rsidRPr="00B90EBD" w:rsidRDefault="00EF6ECF" w:rsidP="00B90EBD">
      <w:pPr>
        <w:pStyle w:val="Heading2"/>
        <w:numPr>
          <w:ilvl w:val="2"/>
          <w:numId w:val="20"/>
        </w:numPr>
        <w:tabs>
          <w:tab w:val="num" w:pos="851"/>
        </w:tabs>
        <w:spacing w:before="100" w:beforeAutospacing="1" w:after="120"/>
        <w:ind w:left="851"/>
        <w:rPr>
          <w:rFonts w:ascii="Arial" w:hAnsi="Arial" w:cs="Arial"/>
          <w:b w:val="0"/>
          <w:color w:val="000000"/>
          <w:sz w:val="22"/>
          <w:szCs w:val="22"/>
        </w:rPr>
      </w:pPr>
      <w:r w:rsidRPr="00B90EBD">
        <w:rPr>
          <w:rFonts w:ascii="Arial" w:hAnsi="Arial" w:cs="Arial"/>
          <w:b w:val="0"/>
          <w:color w:val="000000"/>
          <w:sz w:val="22"/>
          <w:szCs w:val="22"/>
        </w:rPr>
        <w:lastRenderedPageBreak/>
        <w:t>You agree to use the equipment and assets for the purposes of the Activity.</w:t>
      </w:r>
    </w:p>
    <w:p w14:paraId="749463B8" w14:textId="3EDACE9A" w:rsidR="00EF6ECF" w:rsidRPr="00FA143C" w:rsidRDefault="00EF6ECF" w:rsidP="00FA143C">
      <w:pPr>
        <w:pStyle w:val="Heading2"/>
        <w:numPr>
          <w:ilvl w:val="2"/>
          <w:numId w:val="20"/>
        </w:numPr>
        <w:tabs>
          <w:tab w:val="num" w:pos="851"/>
        </w:tabs>
        <w:spacing w:before="100" w:beforeAutospacing="1" w:after="120"/>
        <w:ind w:left="851"/>
        <w:rPr>
          <w:rFonts w:ascii="Arial" w:hAnsi="Arial" w:cs="Arial"/>
          <w:b w:val="0"/>
          <w:color w:val="000000"/>
          <w:sz w:val="22"/>
          <w:szCs w:val="22"/>
        </w:rPr>
      </w:pPr>
      <w:r w:rsidRPr="00FA143C">
        <w:rPr>
          <w:rFonts w:ascii="Arial" w:hAnsi="Arial" w:cs="Arial"/>
          <w:b w:val="0"/>
          <w:color w:val="000000"/>
          <w:sz w:val="22"/>
          <w:szCs w:val="22"/>
        </w:rPr>
        <w:t>You agree that the proceeds of any equipment and assets purchased with the Grant disposed of during the Activity must be treated as part of the Grant and used for the purposes of the Activity.</w:t>
      </w:r>
    </w:p>
    <w:p w14:paraId="7BC283C0"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Relevant qualifications or skills</w:t>
      </w:r>
    </w:p>
    <w:p w14:paraId="70454AF8" w14:textId="0680DA3B" w:rsidR="00EF6ECF" w:rsidRPr="00FA143C" w:rsidRDefault="00EF6ECF" w:rsidP="00FA143C">
      <w:pPr>
        <w:pStyle w:val="Heading2"/>
        <w:numPr>
          <w:ilvl w:val="2"/>
          <w:numId w:val="20"/>
        </w:numPr>
        <w:tabs>
          <w:tab w:val="num" w:pos="851"/>
        </w:tabs>
        <w:spacing w:before="100" w:beforeAutospacing="1" w:after="120"/>
        <w:ind w:left="851"/>
        <w:rPr>
          <w:rFonts w:ascii="Arial" w:hAnsi="Arial" w:cs="Arial"/>
          <w:b w:val="0"/>
          <w:color w:val="000000"/>
          <w:sz w:val="22"/>
          <w:szCs w:val="22"/>
        </w:rPr>
      </w:pPr>
      <w:r w:rsidRPr="00FA143C">
        <w:rPr>
          <w:rFonts w:ascii="Arial" w:hAnsi="Arial" w:cs="Arial"/>
          <w:b w:val="0"/>
          <w:color w:val="000000"/>
          <w:sz w:val="22"/>
          <w:szCs w:val="22"/>
        </w:rPr>
        <w:t>You agree to ensure that personnel performing work in relation to the Activity are appropriately qualified to perform the tasks indicated and have the relevant skills or qualifications indicated in the Grant Details.</w:t>
      </w:r>
    </w:p>
    <w:p w14:paraId="2D59ED6D" w14:textId="23445145" w:rsidR="00EF6ECF" w:rsidRPr="007A5762" w:rsidRDefault="00EF6ECF" w:rsidP="007A5762">
      <w:pPr>
        <w:pStyle w:val="Heading2"/>
        <w:numPr>
          <w:ilvl w:val="2"/>
          <w:numId w:val="20"/>
        </w:numPr>
        <w:tabs>
          <w:tab w:val="num" w:pos="851"/>
        </w:tabs>
        <w:spacing w:before="100" w:beforeAutospacing="1" w:after="120"/>
        <w:ind w:left="851"/>
        <w:rPr>
          <w:rFonts w:ascii="Arial" w:hAnsi="Arial" w:cs="Arial"/>
          <w:b w:val="0"/>
          <w:color w:val="000000"/>
          <w:sz w:val="22"/>
          <w:szCs w:val="22"/>
        </w:rPr>
      </w:pPr>
      <w:r w:rsidRPr="007A5762">
        <w:rPr>
          <w:rFonts w:ascii="Arial" w:hAnsi="Arial" w:cs="Arial"/>
          <w:b w:val="0"/>
          <w:color w:val="000000"/>
          <w:sz w:val="22"/>
          <w:szCs w:val="22"/>
        </w:rPr>
        <w:t xml:space="preserve">The Specified Personnel for the Activity </w:t>
      </w:r>
      <w:proofErr w:type="gramStart"/>
      <w:r w:rsidRPr="007A5762">
        <w:rPr>
          <w:rFonts w:ascii="Arial" w:hAnsi="Arial" w:cs="Arial"/>
          <w:b w:val="0"/>
          <w:color w:val="000000"/>
          <w:sz w:val="22"/>
          <w:szCs w:val="22"/>
        </w:rPr>
        <w:t>are indicated</w:t>
      </w:r>
      <w:proofErr w:type="gramEnd"/>
      <w:r w:rsidRPr="007A5762">
        <w:rPr>
          <w:rFonts w:ascii="Arial" w:hAnsi="Arial" w:cs="Arial"/>
          <w:b w:val="0"/>
          <w:color w:val="000000"/>
          <w:sz w:val="22"/>
          <w:szCs w:val="22"/>
        </w:rPr>
        <w:t xml:space="preserve"> in the Grant Details.</w:t>
      </w:r>
    </w:p>
    <w:p w14:paraId="6DF646A3"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Activity specific legislation, policies and industry standards</w:t>
      </w:r>
    </w:p>
    <w:p w14:paraId="1C00C577" w14:textId="77777777" w:rsidR="00EF6ECF" w:rsidRPr="00EF6ECF" w:rsidRDefault="00EF6ECF" w:rsidP="00EF6ECF">
      <w:pPr>
        <w:rPr>
          <w:rFonts w:ascii="Arial" w:hAnsi="Arial" w:cs="Arial"/>
          <w:b/>
          <w:bCs/>
          <w:color w:val="000000"/>
        </w:rPr>
      </w:pPr>
      <w:r w:rsidRPr="00EF6ECF">
        <w:rPr>
          <w:rFonts w:ascii="Arial" w:hAnsi="Arial" w:cs="Arial"/>
          <w:b/>
          <w:bCs/>
          <w:color w:val="000000"/>
        </w:rPr>
        <w:t>SACS Supplementation</w:t>
      </w:r>
    </w:p>
    <w:p w14:paraId="64A42F95" w14:textId="77777777" w:rsidR="00EF6ECF" w:rsidRPr="00EF6ECF" w:rsidRDefault="00EF6ECF" w:rsidP="00EF6C29">
      <w:pPr>
        <w:pStyle w:val="Heading2"/>
        <w:numPr>
          <w:ilvl w:val="2"/>
          <w:numId w:val="20"/>
        </w:numPr>
        <w:tabs>
          <w:tab w:val="num" w:pos="567"/>
        </w:tabs>
        <w:spacing w:before="100" w:beforeAutospacing="1" w:after="120"/>
        <w:ind w:left="567" w:hanging="567"/>
        <w:rPr>
          <w:rFonts w:ascii="Arial" w:hAnsi="Arial" w:cs="Arial"/>
          <w:b w:val="0"/>
          <w:bCs w:val="0"/>
          <w:smallCaps/>
          <w:color w:val="000000"/>
          <w:sz w:val="22"/>
          <w:szCs w:val="22"/>
        </w:rPr>
      </w:pPr>
      <w:r w:rsidRPr="00EF6ECF">
        <w:rPr>
          <w:rFonts w:ascii="Arial" w:hAnsi="Arial" w:cs="Arial"/>
          <w:b w:val="0"/>
          <w:color w:val="000000"/>
          <w:sz w:val="22"/>
          <w:szCs w:val="22"/>
        </w:rPr>
        <w:t>This clause applies to an Activity to the extent that your employees performing that Activity are subject to the SACS Decisions.</w:t>
      </w:r>
    </w:p>
    <w:p w14:paraId="09C260AB" w14:textId="11253461" w:rsidR="00EF6ECF" w:rsidRPr="00BC6CD6" w:rsidRDefault="00BC6CD6" w:rsidP="00BC6CD6">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BC6CD6">
        <w:rPr>
          <w:rFonts w:ascii="Arial" w:hAnsi="Arial" w:cs="Arial"/>
          <w:b w:val="0"/>
          <w:color w:val="000000"/>
          <w:sz w:val="22"/>
          <w:szCs w:val="22"/>
        </w:rPr>
        <w:t> </w:t>
      </w:r>
      <w:r w:rsidR="00EF6ECF" w:rsidRPr="00BC6CD6">
        <w:rPr>
          <w:rFonts w:ascii="Arial" w:hAnsi="Arial" w:cs="Arial"/>
          <w:b w:val="0"/>
          <w:color w:val="000000"/>
          <w:sz w:val="22"/>
          <w:szCs w:val="22"/>
        </w:rPr>
        <w:t xml:space="preserve">You warrant that at least some of your employees engaged in carrying out the Activity </w:t>
      </w:r>
      <w:proofErr w:type="gramStart"/>
      <w:r w:rsidR="00EF6ECF" w:rsidRPr="00BC6CD6">
        <w:rPr>
          <w:rFonts w:ascii="Arial" w:hAnsi="Arial" w:cs="Arial"/>
          <w:b w:val="0"/>
          <w:color w:val="000000"/>
          <w:sz w:val="22"/>
          <w:szCs w:val="22"/>
        </w:rPr>
        <w:t>are covered</w:t>
      </w:r>
      <w:proofErr w:type="gramEnd"/>
      <w:r w:rsidR="00EF6ECF" w:rsidRPr="00BC6CD6">
        <w:rPr>
          <w:rFonts w:ascii="Arial" w:hAnsi="Arial" w:cs="Arial"/>
          <w:b w:val="0"/>
          <w:color w:val="000000"/>
          <w:sz w:val="22"/>
          <w:szCs w:val="22"/>
        </w:rPr>
        <w:t xml:space="preserve"> by the SACS Decisions.</w:t>
      </w:r>
    </w:p>
    <w:p w14:paraId="01032511" w14:textId="1D4A4E1A" w:rsidR="00EF6ECF" w:rsidRPr="001B2DC7" w:rsidRDefault="00BC6CD6" w:rsidP="001B2DC7">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1B2DC7">
        <w:rPr>
          <w:rFonts w:ascii="Arial" w:hAnsi="Arial" w:cs="Arial"/>
          <w:b w:val="0"/>
          <w:color w:val="000000"/>
          <w:sz w:val="22"/>
          <w:szCs w:val="22"/>
        </w:rPr>
        <w:t> </w:t>
      </w:r>
      <w:r w:rsidR="00EF6ECF" w:rsidRPr="001B2DC7">
        <w:rPr>
          <w:rFonts w:ascii="Arial" w:hAnsi="Arial" w:cs="Arial"/>
          <w:b w:val="0"/>
          <w:color w:val="000000"/>
          <w:sz w:val="22"/>
          <w:szCs w:val="22"/>
        </w:rPr>
        <w:t xml:space="preserve">You must </w:t>
      </w:r>
    </w:p>
    <w:p w14:paraId="70B19F57" w14:textId="77777777" w:rsidR="00EF6ECF" w:rsidRPr="00EF6ECF" w:rsidRDefault="00EF6ECF" w:rsidP="00EF6C29">
      <w:pPr>
        <w:pStyle w:val="ListParagraph"/>
        <w:numPr>
          <w:ilvl w:val="1"/>
          <w:numId w:val="10"/>
        </w:numPr>
        <w:spacing w:after="120" w:line="240" w:lineRule="auto"/>
        <w:ind w:left="992" w:hanging="425"/>
        <w:contextualSpacing/>
        <w:rPr>
          <w:rFonts w:ascii="Arial" w:hAnsi="Arial" w:cs="Arial"/>
          <w:color w:val="000000"/>
        </w:rPr>
      </w:pPr>
      <w:r w:rsidRPr="00EF6ECF">
        <w:rPr>
          <w:rFonts w:ascii="Arial" w:hAnsi="Arial" w:cs="Arial"/>
          <w:color w:val="000000"/>
        </w:rPr>
        <w:t>only use the SACS Supplementation specified in Item D of the Schedule for the Activity to meet the increase in wages for your employees carrying out the Activity that resulted from the SACS Decision;</w:t>
      </w:r>
    </w:p>
    <w:p w14:paraId="693AC637" w14:textId="77777777" w:rsidR="00EF6ECF" w:rsidRPr="00EF6ECF" w:rsidRDefault="00EF6ECF" w:rsidP="00EF6C29">
      <w:pPr>
        <w:pStyle w:val="ListParagraph"/>
        <w:numPr>
          <w:ilvl w:val="1"/>
          <w:numId w:val="10"/>
        </w:numPr>
        <w:spacing w:after="120" w:line="240" w:lineRule="auto"/>
        <w:ind w:left="992" w:hanging="425"/>
        <w:contextualSpacing/>
        <w:rPr>
          <w:rFonts w:ascii="Arial" w:hAnsi="Arial" w:cs="Arial"/>
          <w:color w:val="000000"/>
        </w:rPr>
      </w:pPr>
      <w:r w:rsidRPr="00EF6ECF">
        <w:rPr>
          <w:rFonts w:ascii="Arial" w:hAnsi="Arial" w:cs="Arial"/>
          <w:color w:val="000000"/>
        </w:rPr>
        <w:t>ensure that all employees that are subject to the SACS Decisions are paid their full SACS Award entitlements for the term of this Agreement;</w:t>
      </w:r>
    </w:p>
    <w:p w14:paraId="0ED309DE" w14:textId="77777777" w:rsidR="00EF6ECF" w:rsidRPr="00EF6ECF" w:rsidRDefault="00EF6ECF" w:rsidP="00EF6C29">
      <w:pPr>
        <w:pStyle w:val="ListParagraph"/>
        <w:numPr>
          <w:ilvl w:val="1"/>
          <w:numId w:val="10"/>
        </w:numPr>
        <w:spacing w:after="120" w:line="240" w:lineRule="auto"/>
        <w:ind w:left="992" w:hanging="425"/>
        <w:contextualSpacing/>
        <w:rPr>
          <w:rFonts w:ascii="Arial" w:hAnsi="Arial" w:cs="Arial"/>
          <w:color w:val="000000"/>
        </w:rPr>
      </w:pPr>
      <w:proofErr w:type="gramStart"/>
      <w:r w:rsidRPr="00EF6ECF">
        <w:rPr>
          <w:rFonts w:ascii="Arial" w:hAnsi="Arial" w:cs="Arial"/>
          <w:color w:val="000000"/>
        </w:rPr>
        <w:t>repay</w:t>
      </w:r>
      <w:proofErr w:type="gramEnd"/>
      <w:r w:rsidRPr="00EF6ECF">
        <w:rPr>
          <w:rFonts w:ascii="Arial" w:hAnsi="Arial" w:cs="Arial"/>
          <w:color w:val="000000"/>
        </w:rPr>
        <w:t xml:space="preserve"> any unspent and uncommitted SACS Supplementation as specified under clause 10 of this Agreement.</w:t>
      </w:r>
    </w:p>
    <w:p w14:paraId="512E53FA" w14:textId="52CA15C9" w:rsidR="00EF6ECF" w:rsidRPr="001B2DC7" w:rsidRDefault="00EF6ECF" w:rsidP="001B2DC7">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1B2DC7">
        <w:rPr>
          <w:b w:val="0"/>
          <w:iCs/>
          <w:smallCaps/>
          <w:sz w:val="22"/>
          <w:szCs w:val="22"/>
        </w:rPr>
        <w:t> </w:t>
      </w:r>
      <w:r w:rsidRPr="001B2DC7">
        <w:rPr>
          <w:rFonts w:ascii="Arial" w:hAnsi="Arial" w:cs="Arial"/>
          <w:b w:val="0"/>
          <w:color w:val="000000"/>
          <w:sz w:val="22"/>
          <w:szCs w:val="22"/>
        </w:rPr>
        <w:t>For each Activity, you must provide us with a written document certifies that you spent the SACS Supplementation provided for the Activity in accordance with this Item G9.</w:t>
      </w:r>
    </w:p>
    <w:p w14:paraId="79587ED9" w14:textId="77777777" w:rsidR="00EF6ECF" w:rsidRPr="00EF6ECF" w:rsidRDefault="00EF6ECF" w:rsidP="00EF6ECF">
      <w:pPr>
        <w:spacing w:after="120" w:line="240" w:lineRule="auto"/>
        <w:ind w:left="720"/>
        <w:rPr>
          <w:rFonts w:ascii="Arial" w:hAnsi="Arial" w:cs="Arial"/>
          <w:lang w:val="en"/>
        </w:rPr>
      </w:pPr>
      <w:r w:rsidRPr="00EF6ECF">
        <w:rPr>
          <w:rFonts w:ascii="Arial" w:hAnsi="Arial" w:cs="Arial"/>
          <w:b/>
          <w:bCs/>
          <w:lang w:val="en-US"/>
        </w:rPr>
        <w:t>SACS Award</w:t>
      </w:r>
      <w:r w:rsidRPr="00EF6ECF">
        <w:rPr>
          <w:rFonts w:ascii="Arial" w:hAnsi="Arial" w:cs="Arial"/>
          <w:lang w:val="en-US"/>
        </w:rPr>
        <w:t xml:space="preserve"> means the </w:t>
      </w:r>
      <w:r w:rsidRPr="00EF6ECF">
        <w:rPr>
          <w:rFonts w:ascii="Arial" w:hAnsi="Arial" w:cs="Arial"/>
          <w:lang w:val="en"/>
        </w:rPr>
        <w:t>Social, Community, Home Care and Disability Services Industry Award 2010.</w:t>
      </w:r>
    </w:p>
    <w:p w14:paraId="530753A6" w14:textId="77777777" w:rsidR="00EF6ECF" w:rsidRPr="00EF6ECF" w:rsidRDefault="00EF6ECF" w:rsidP="00EF6ECF">
      <w:pPr>
        <w:pStyle w:val="BodyText"/>
        <w:ind w:left="720"/>
        <w:rPr>
          <w:rFonts w:ascii="Arial" w:hAnsi="Arial" w:cs="Arial"/>
          <w:lang w:val="en"/>
        </w:rPr>
      </w:pPr>
      <w:r w:rsidRPr="00EF6ECF">
        <w:rPr>
          <w:rFonts w:ascii="Arial" w:hAnsi="Arial" w:cs="Arial"/>
          <w:b/>
          <w:bCs/>
          <w:lang w:val="en-US"/>
        </w:rPr>
        <w:t>SACS Decisions</w:t>
      </w:r>
      <w:r w:rsidRPr="00EF6ECF">
        <w:rPr>
          <w:rFonts w:ascii="Arial" w:hAnsi="Arial" w:cs="Arial"/>
          <w:lang w:val="en-US"/>
        </w:rPr>
        <w:t xml:space="preserve"> means the decisions made by:</w:t>
      </w:r>
    </w:p>
    <w:p w14:paraId="5B20FB38" w14:textId="77777777" w:rsidR="00EF6ECF" w:rsidRPr="00EF6ECF" w:rsidRDefault="00EF6ECF" w:rsidP="00EF6C29">
      <w:pPr>
        <w:pStyle w:val="BodyText"/>
        <w:numPr>
          <w:ilvl w:val="0"/>
          <w:numId w:val="11"/>
        </w:numPr>
        <w:spacing w:line="240" w:lineRule="auto"/>
        <w:ind w:left="1701" w:hanging="283"/>
        <w:rPr>
          <w:rFonts w:ascii="Arial" w:hAnsi="Arial" w:cs="Arial"/>
          <w:lang w:val="en"/>
        </w:rPr>
      </w:pPr>
      <w:r w:rsidRPr="00EF6ECF">
        <w:rPr>
          <w:rFonts w:ascii="Arial" w:hAnsi="Arial" w:cs="Arial"/>
          <w:lang w:val="en-US"/>
        </w:rPr>
        <w:t>the Full Bench of Fair Work Australia on 1 February 2012 as brought into effect by the terms of the equal remuneration order issued by the Full Bench of Fair Work Australia on 22 June 2012, in respect of workers covered by Schedule B (Social and Community Services Employees) or Schedule C (Crisis Accommodation Employees) of the SACS Award</w:t>
      </w:r>
      <w:r w:rsidRPr="00EF6ECF">
        <w:rPr>
          <w:rFonts w:ascii="Arial" w:hAnsi="Arial" w:cs="Arial"/>
          <w:lang w:val="en"/>
        </w:rPr>
        <w:t>; or</w:t>
      </w:r>
    </w:p>
    <w:p w14:paraId="1B526D1C" w14:textId="002E5E72" w:rsidR="00EF6ECF" w:rsidRPr="00EF6ECF" w:rsidRDefault="00EF6ECF" w:rsidP="00EF6C29">
      <w:pPr>
        <w:pStyle w:val="BodyText"/>
        <w:numPr>
          <w:ilvl w:val="0"/>
          <w:numId w:val="11"/>
        </w:numPr>
        <w:spacing w:after="240" w:line="240" w:lineRule="auto"/>
        <w:ind w:left="1701" w:hanging="283"/>
        <w:rPr>
          <w:rFonts w:ascii="Arial" w:hAnsi="Arial" w:cs="Arial"/>
          <w:lang w:val="en"/>
        </w:rPr>
      </w:pPr>
      <w:proofErr w:type="gramStart"/>
      <w:r w:rsidRPr="00EF6ECF">
        <w:rPr>
          <w:rFonts w:ascii="Arial" w:hAnsi="Arial" w:cs="Arial"/>
        </w:rPr>
        <w:t>the</w:t>
      </w:r>
      <w:proofErr w:type="gramEnd"/>
      <w:r w:rsidRPr="00EF6ECF">
        <w:rPr>
          <w:rFonts w:ascii="Arial" w:hAnsi="Arial" w:cs="Arial"/>
        </w:rPr>
        <w:t xml:space="preserve"> Western Australia Industrial Relat</w:t>
      </w:r>
      <w:r w:rsidR="00062585">
        <w:rPr>
          <w:rFonts w:ascii="Arial" w:hAnsi="Arial" w:cs="Arial"/>
        </w:rPr>
        <w:t>ion Commission on 29</w:t>
      </w:r>
      <w:r w:rsidR="00AA6918">
        <w:rPr>
          <w:rFonts w:ascii="Arial" w:hAnsi="Arial" w:cs="Arial"/>
        </w:rPr>
        <w:t xml:space="preserve"> August 2013.</w:t>
      </w:r>
    </w:p>
    <w:p w14:paraId="443095E0" w14:textId="77777777" w:rsidR="00EF6ECF" w:rsidRPr="00EF6ECF" w:rsidRDefault="00EF6ECF" w:rsidP="00EF6ECF">
      <w:pPr>
        <w:pStyle w:val="BodyText"/>
        <w:ind w:left="720"/>
        <w:rPr>
          <w:rFonts w:ascii="Arial" w:hAnsi="Arial" w:cs="Arial"/>
          <w:lang w:val="en-US"/>
        </w:rPr>
      </w:pPr>
      <w:r w:rsidRPr="00EF6ECF">
        <w:rPr>
          <w:rFonts w:ascii="Arial" w:hAnsi="Arial" w:cs="Arial"/>
          <w:b/>
          <w:bCs/>
          <w:lang w:val="en-US"/>
        </w:rPr>
        <w:t>SACS Supplementation</w:t>
      </w:r>
      <w:r w:rsidRPr="00EF6ECF">
        <w:rPr>
          <w:rFonts w:ascii="Arial" w:hAnsi="Arial" w:cs="Arial"/>
          <w:lang w:val="en-US"/>
        </w:rPr>
        <w:t xml:space="preserve"> means the part (if any) of the Grant amount for an Activity that is specified in Item D as being the ‘SACS Supplementation’ for the Activity, which is provided to you to meet the increase in wages </w:t>
      </w:r>
      <w:r w:rsidRPr="001B2DC7">
        <w:rPr>
          <w:rFonts w:ascii="Arial" w:hAnsi="Arial" w:cs="Arial"/>
          <w:lang w:val="en-US"/>
        </w:rPr>
        <w:t xml:space="preserve">for the Grantee’s </w:t>
      </w:r>
      <w:r w:rsidRPr="00EF6ECF">
        <w:rPr>
          <w:rFonts w:ascii="Arial" w:hAnsi="Arial" w:cs="Arial"/>
          <w:lang w:val="en-US"/>
        </w:rPr>
        <w:t>employees carrying out the Activity that resulted from the SACS Decision.</w:t>
      </w:r>
    </w:p>
    <w:p w14:paraId="16F28FE3" w14:textId="3538672E" w:rsidR="00EF6ECF" w:rsidRPr="001B2DC7" w:rsidRDefault="001B2DC7" w:rsidP="001B2DC7">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Pr>
          <w:rFonts w:ascii="Arial" w:hAnsi="Arial" w:cs="Arial"/>
          <w:b w:val="0"/>
          <w:color w:val="000000"/>
          <w:sz w:val="22"/>
          <w:szCs w:val="22"/>
        </w:rPr>
        <w:lastRenderedPageBreak/>
        <w:t xml:space="preserve"> </w:t>
      </w:r>
      <w:r w:rsidR="00EF6ECF" w:rsidRPr="001B2DC7">
        <w:rPr>
          <w:rFonts w:ascii="Arial" w:hAnsi="Arial" w:cs="Arial"/>
          <w:b w:val="0"/>
          <w:color w:val="000000"/>
          <w:sz w:val="22"/>
          <w:szCs w:val="22"/>
        </w:rPr>
        <w:t>You agree to comply with the requirements of legislation, policies and industry standards indicated in the Grant Details when undertaking the Activity.</w:t>
      </w:r>
    </w:p>
    <w:p w14:paraId="7286C550"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National Disability Insurance Agency Material, facilities and assistance</w:t>
      </w:r>
    </w:p>
    <w:p w14:paraId="374C83B3" w14:textId="52D52EF9" w:rsidR="00EF6ECF" w:rsidRPr="001B2DC7" w:rsidRDefault="00EF6ECF" w:rsidP="001B2DC7">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1B2DC7">
        <w:rPr>
          <w:rFonts w:ascii="Arial" w:hAnsi="Arial" w:cs="Arial"/>
          <w:b w:val="0"/>
          <w:color w:val="000000"/>
          <w:sz w:val="22"/>
          <w:szCs w:val="22"/>
        </w:rPr>
        <w:t>In this Agreement, National Disability Insurance Agenc</w:t>
      </w:r>
      <w:r w:rsidR="001B2DC7">
        <w:rPr>
          <w:rFonts w:ascii="Arial" w:hAnsi="Arial" w:cs="Arial"/>
          <w:b w:val="0"/>
          <w:color w:val="000000"/>
          <w:sz w:val="22"/>
          <w:szCs w:val="22"/>
        </w:rPr>
        <w:t xml:space="preserve">y Material means any Material </w:t>
      </w:r>
      <w:r w:rsidRPr="001B2DC7">
        <w:rPr>
          <w:rFonts w:ascii="Arial" w:hAnsi="Arial" w:cs="Arial"/>
          <w:b w:val="0"/>
          <w:color w:val="000000"/>
          <w:sz w:val="22"/>
          <w:szCs w:val="22"/>
        </w:rPr>
        <w:t>provided by us to you for the purposes of this Agreement or derived at any time from this Material, including the Material specified in G10.2, but does not include Reporting Material or Activity Material.</w:t>
      </w:r>
    </w:p>
    <w:p w14:paraId="0D654AC3" w14:textId="6C7964E4" w:rsidR="00EF6ECF" w:rsidRPr="001B2DC7" w:rsidRDefault="00EF6ECF" w:rsidP="001B2DC7">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1B2DC7">
        <w:rPr>
          <w:rFonts w:ascii="Arial" w:hAnsi="Arial" w:cs="Arial"/>
          <w:b w:val="0"/>
          <w:color w:val="000000"/>
          <w:sz w:val="22"/>
          <w:szCs w:val="22"/>
        </w:rPr>
        <w:t>We agree to provide Material to you as specified in the Grant Details.</w:t>
      </w:r>
    </w:p>
    <w:p w14:paraId="01F1E16D" w14:textId="07AE558F" w:rsidR="00EF6ECF" w:rsidRPr="001B2DC7" w:rsidRDefault="00EF6ECF" w:rsidP="001B2DC7">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1B2DC7">
        <w:rPr>
          <w:rFonts w:ascii="Arial" w:hAnsi="Arial" w:cs="Arial"/>
          <w:b w:val="0"/>
          <w:color w:val="000000"/>
          <w:sz w:val="22"/>
          <w:szCs w:val="22"/>
        </w:rPr>
        <w:t>Nothing in this Agreement affects the ownership of National Disability Insurance Agency Material.</w:t>
      </w:r>
    </w:p>
    <w:p w14:paraId="3761CA1F" w14:textId="43D52BBA" w:rsidR="00EF6ECF" w:rsidRPr="007B5AB2" w:rsidRDefault="00EF6ECF" w:rsidP="007B5AB2">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7B5AB2">
        <w:rPr>
          <w:rFonts w:ascii="Arial" w:hAnsi="Arial" w:cs="Arial"/>
          <w:b w:val="0"/>
          <w:color w:val="000000"/>
          <w:sz w:val="22"/>
          <w:szCs w:val="22"/>
        </w:rPr>
        <w:t>We grant you a licence to use the National Disability Insurance Agency Material for the sole purpose of performing the Activity in accordance with this Agreement. You must, if requested, return all copies of the National Disability Insurance Agency Material at the expiration or earlier termination of this Agreement.</w:t>
      </w:r>
    </w:p>
    <w:p w14:paraId="3D93D198" w14:textId="228BF05A" w:rsidR="00EF6ECF" w:rsidRPr="00B67885" w:rsidRDefault="00EF6ECF" w:rsidP="00B67885">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B67885">
        <w:rPr>
          <w:rFonts w:ascii="Arial" w:hAnsi="Arial" w:cs="Arial"/>
          <w:b w:val="0"/>
          <w:color w:val="000000"/>
          <w:sz w:val="22"/>
          <w:szCs w:val="22"/>
        </w:rPr>
        <w:t>We agree to provide the facilities and assistance to you for the purpose of the Activity as indicated in the Grant Details.</w:t>
      </w:r>
    </w:p>
    <w:p w14:paraId="6ADC85E3" w14:textId="672FEC58" w:rsidR="00EF6ECF" w:rsidRPr="00B67885" w:rsidRDefault="00EF6ECF" w:rsidP="00B67885">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B67885">
        <w:rPr>
          <w:rFonts w:ascii="Arial" w:hAnsi="Arial" w:cs="Arial"/>
          <w:b w:val="0"/>
          <w:color w:val="000000"/>
          <w:sz w:val="22"/>
          <w:szCs w:val="22"/>
        </w:rPr>
        <w:t>You agree to comply with any directions or requirements notified by us when accessing the facilities and assistance.</w:t>
      </w:r>
    </w:p>
    <w:p w14:paraId="29095538"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Jurisdiction</w:t>
      </w:r>
    </w:p>
    <w:p w14:paraId="661713A4" w14:textId="4DF0B154" w:rsidR="00EF6ECF" w:rsidRPr="00A8790D" w:rsidRDefault="00EF6ECF" w:rsidP="00A8790D">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proofErr w:type="gramStart"/>
      <w:r w:rsidRPr="00A8790D">
        <w:rPr>
          <w:rFonts w:ascii="Arial" w:hAnsi="Arial" w:cs="Arial"/>
          <w:b w:val="0"/>
          <w:color w:val="000000"/>
          <w:sz w:val="22"/>
          <w:szCs w:val="22"/>
        </w:rPr>
        <w:t>This Agreement is governed by the law of the Australian Capital Territory</w:t>
      </w:r>
      <w:proofErr w:type="gramEnd"/>
      <w:r w:rsidRPr="00A8790D">
        <w:rPr>
          <w:rFonts w:ascii="Arial" w:hAnsi="Arial" w:cs="Arial"/>
          <w:b w:val="0"/>
          <w:color w:val="000000"/>
          <w:sz w:val="22"/>
          <w:szCs w:val="22"/>
        </w:rPr>
        <w:t>.</w:t>
      </w:r>
    </w:p>
    <w:p w14:paraId="1E5973AA"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Grantee trustee of a Trust</w:t>
      </w:r>
    </w:p>
    <w:p w14:paraId="68B7089D" w14:textId="28A85832" w:rsidR="00EF6ECF" w:rsidRPr="00026B31" w:rsidRDefault="00EF6ECF" w:rsidP="00026B31">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026B31">
        <w:rPr>
          <w:rFonts w:ascii="Arial" w:hAnsi="Arial" w:cs="Arial"/>
          <w:b w:val="0"/>
          <w:color w:val="000000"/>
          <w:sz w:val="22"/>
          <w:szCs w:val="22"/>
        </w:rPr>
        <w:t>In this clause, 'Trust' means the trust specified in the Parties to the Agreement section of this Agreement.</w:t>
      </w:r>
    </w:p>
    <w:p w14:paraId="50D2504B" w14:textId="5C7B173D" w:rsidR="00EF6ECF" w:rsidRPr="008B7CA7" w:rsidRDefault="00EF6ECF" w:rsidP="008B7CA7">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8B7CA7">
        <w:rPr>
          <w:rFonts w:ascii="Arial" w:hAnsi="Arial" w:cs="Arial"/>
          <w:b w:val="0"/>
          <w:color w:val="000000"/>
          <w:sz w:val="22"/>
          <w:szCs w:val="22"/>
        </w:rPr>
        <w:t>You warrant that you:</w:t>
      </w:r>
    </w:p>
    <w:p w14:paraId="2F5F1E3F" w14:textId="77777777" w:rsidR="00EF6ECF" w:rsidRPr="00EF6ECF" w:rsidRDefault="00EF6ECF" w:rsidP="00EF6C29">
      <w:pPr>
        <w:numPr>
          <w:ilvl w:val="0"/>
          <w:numId w:val="3"/>
        </w:numPr>
        <w:tabs>
          <w:tab w:val="clear" w:pos="774"/>
        </w:tabs>
        <w:spacing w:after="120" w:line="240" w:lineRule="auto"/>
        <w:ind w:left="1134" w:hanging="567"/>
        <w:rPr>
          <w:rFonts w:ascii="Arial" w:hAnsi="Arial" w:cs="Arial"/>
        </w:rPr>
      </w:pPr>
      <w:r w:rsidRPr="00EF6ECF">
        <w:rPr>
          <w:rFonts w:ascii="Arial" w:hAnsi="Arial" w:cs="Arial"/>
        </w:rPr>
        <w:t>are the sole trustee of the Trust; and</w:t>
      </w:r>
    </w:p>
    <w:p w14:paraId="6F1817EC" w14:textId="77777777" w:rsidR="00EF6ECF" w:rsidRPr="00EF6ECF" w:rsidRDefault="00EF6ECF" w:rsidP="00EF6C29">
      <w:pPr>
        <w:numPr>
          <w:ilvl w:val="0"/>
          <w:numId w:val="3"/>
        </w:numPr>
        <w:tabs>
          <w:tab w:val="clear" w:pos="774"/>
        </w:tabs>
        <w:spacing w:after="120" w:line="240" w:lineRule="auto"/>
        <w:ind w:left="1134" w:hanging="567"/>
        <w:rPr>
          <w:rFonts w:ascii="Arial" w:hAnsi="Arial" w:cs="Arial"/>
        </w:rPr>
      </w:pPr>
      <w:r w:rsidRPr="00EF6ECF">
        <w:rPr>
          <w:rFonts w:ascii="Arial" w:hAnsi="Arial" w:cs="Arial"/>
        </w:rPr>
        <w:t>have full and valid power and authority to enter into this Agreement and perform the obligations under it on behalf of the Trust; and</w:t>
      </w:r>
    </w:p>
    <w:p w14:paraId="0A5AAC0D" w14:textId="77777777" w:rsidR="00EF6ECF" w:rsidRPr="00EF6ECF" w:rsidRDefault="00EF6ECF" w:rsidP="00EF6C29">
      <w:pPr>
        <w:numPr>
          <w:ilvl w:val="0"/>
          <w:numId w:val="3"/>
        </w:numPr>
        <w:tabs>
          <w:tab w:val="clear" w:pos="774"/>
        </w:tabs>
        <w:spacing w:after="120" w:line="240" w:lineRule="auto"/>
        <w:ind w:left="1134" w:hanging="567"/>
        <w:rPr>
          <w:rFonts w:ascii="Arial" w:hAnsi="Arial" w:cs="Arial"/>
        </w:rPr>
      </w:pPr>
      <w:r w:rsidRPr="00EF6ECF">
        <w:rPr>
          <w:rFonts w:ascii="Arial" w:hAnsi="Arial" w:cs="Arial"/>
        </w:rPr>
        <w:t>have entered into this Agreement for the proper administration of the Trust; and</w:t>
      </w:r>
    </w:p>
    <w:p w14:paraId="5387372D" w14:textId="77777777" w:rsidR="00EF6ECF" w:rsidRPr="00EF6ECF" w:rsidRDefault="00EF6ECF" w:rsidP="00EF6C29">
      <w:pPr>
        <w:numPr>
          <w:ilvl w:val="0"/>
          <w:numId w:val="3"/>
        </w:numPr>
        <w:tabs>
          <w:tab w:val="clear" w:pos="774"/>
        </w:tabs>
        <w:spacing w:after="120" w:line="240" w:lineRule="auto"/>
        <w:ind w:left="1134" w:hanging="567"/>
        <w:rPr>
          <w:rFonts w:ascii="Arial" w:hAnsi="Arial" w:cs="Arial"/>
        </w:rPr>
      </w:pPr>
      <w:r w:rsidRPr="00EF6ECF">
        <w:rPr>
          <w:rFonts w:ascii="Arial" w:hAnsi="Arial" w:cs="Arial"/>
        </w:rPr>
        <w:t>have all necessary resolutions, consents, approvals and procedures have been obtained or duly satisfied to enter into this Agreement and perform the obligations under it; and</w:t>
      </w:r>
    </w:p>
    <w:p w14:paraId="055CABFE" w14:textId="77777777" w:rsidR="00EF6ECF" w:rsidRPr="00EF6ECF" w:rsidRDefault="00EF6ECF" w:rsidP="00EF6C29">
      <w:pPr>
        <w:numPr>
          <w:ilvl w:val="0"/>
          <w:numId w:val="3"/>
        </w:numPr>
        <w:tabs>
          <w:tab w:val="clear" w:pos="774"/>
        </w:tabs>
        <w:spacing w:after="120" w:line="240" w:lineRule="auto"/>
        <w:ind w:left="1134" w:hanging="567"/>
        <w:rPr>
          <w:rFonts w:ascii="Arial" w:hAnsi="Arial" w:cs="Arial"/>
        </w:rPr>
      </w:pPr>
      <w:proofErr w:type="gramStart"/>
      <w:r w:rsidRPr="00EF6ECF">
        <w:rPr>
          <w:rFonts w:ascii="Arial" w:hAnsi="Arial" w:cs="Arial"/>
        </w:rPr>
        <w:t>have</w:t>
      </w:r>
      <w:proofErr w:type="gramEnd"/>
      <w:r w:rsidRPr="00EF6ECF">
        <w:rPr>
          <w:rFonts w:ascii="Arial" w:hAnsi="Arial" w:cs="Arial"/>
        </w:rPr>
        <w:t xml:space="preserve"> the right to be indemnified out of the assets of the Trust for all liabilities incurred under this Agreement.</w:t>
      </w:r>
    </w:p>
    <w:p w14:paraId="18354EA8"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0" w:name="_Toc437936655"/>
      <w:bookmarkStart w:id="1" w:name="_Toc438016427"/>
      <w:bookmarkStart w:id="2" w:name="_Ref476136569"/>
      <w:bookmarkEnd w:id="0"/>
      <w:bookmarkEnd w:id="1"/>
      <w:r w:rsidRPr="0081131F">
        <w:rPr>
          <w:rFonts w:ascii="Arial" w:hAnsi="Arial" w:cs="Arial"/>
          <w:color w:val="365F91"/>
          <w:sz w:val="22"/>
          <w:szCs w:val="22"/>
        </w:rPr>
        <w:t>Privacy Provisions</w:t>
      </w:r>
      <w:bookmarkEnd w:id="2"/>
    </w:p>
    <w:p w14:paraId="50174006" w14:textId="77777777" w:rsidR="00EF6ECF" w:rsidRPr="00EF6ECF" w:rsidRDefault="00EF6ECF" w:rsidP="00EF6ECF">
      <w:pPr>
        <w:rPr>
          <w:rFonts w:ascii="Arial" w:hAnsi="Arial" w:cs="Arial"/>
          <w:b/>
          <w:bCs/>
          <w:color w:val="000000"/>
        </w:rPr>
      </w:pPr>
      <w:r w:rsidRPr="00EF6ECF">
        <w:rPr>
          <w:rFonts w:ascii="Arial" w:hAnsi="Arial" w:cs="Arial"/>
          <w:b/>
          <w:bCs/>
          <w:color w:val="000000"/>
        </w:rPr>
        <w:t xml:space="preserve">Privacy Provisions in the NDIS ACT </w:t>
      </w:r>
    </w:p>
    <w:p w14:paraId="26FFFA7A" w14:textId="3499C51C"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hAnsi="Arial" w:cs="Arial"/>
          <w:bCs/>
          <w:iCs/>
          <w:lang w:eastAsia="en-AU"/>
        </w:rPr>
        <w:lastRenderedPageBreak/>
        <w:t>For</w:t>
      </w:r>
      <w:r w:rsidRPr="00EF6ECF">
        <w:rPr>
          <w:rFonts w:ascii="Arial" w:eastAsiaTheme="majorEastAsia" w:hAnsi="Arial" w:cs="Arial"/>
          <w:bCs/>
          <w:iCs/>
          <w:lang w:eastAsia="en-AU"/>
        </w:rPr>
        <w:t xml:space="preserve"> the </w:t>
      </w:r>
      <w:r w:rsidRPr="00EF6ECF">
        <w:rPr>
          <w:rFonts w:ascii="Arial" w:eastAsiaTheme="majorEastAsia" w:hAnsi="Arial" w:cs="Arial"/>
          <w:bCs/>
          <w:iCs/>
          <w:color w:val="000000"/>
          <w:lang w:eastAsia="en-AU"/>
        </w:rPr>
        <w:t>purposes</w:t>
      </w:r>
      <w:r w:rsidRPr="00EF6ECF">
        <w:rPr>
          <w:rFonts w:ascii="Arial" w:eastAsiaTheme="majorEastAsia" w:hAnsi="Arial" w:cs="Arial"/>
          <w:bCs/>
          <w:iCs/>
          <w:lang w:eastAsia="en-AU"/>
        </w:rPr>
        <w:t xml:space="preserve"> of this clause </w:t>
      </w:r>
      <w:r w:rsidRPr="00EF6ECF">
        <w:rPr>
          <w:rFonts w:ascii="Arial" w:eastAsiaTheme="majorEastAsia" w:hAnsi="Arial" w:cs="Arial"/>
          <w:bCs/>
          <w:iCs/>
          <w:lang w:eastAsia="en-AU"/>
        </w:rPr>
        <w:fldChar w:fldCharType="begin"/>
      </w:r>
      <w:r w:rsidRPr="00EF6ECF">
        <w:rPr>
          <w:rFonts w:ascii="Arial" w:eastAsiaTheme="majorEastAsia" w:hAnsi="Arial" w:cs="Arial"/>
          <w:bCs/>
          <w:iCs/>
          <w:lang w:eastAsia="en-AU"/>
        </w:rPr>
        <w:instrText xml:space="preserve"> REF _Ref476136569 \r \h  \* MERGEFORMAT </w:instrText>
      </w:r>
      <w:r w:rsidRPr="00EF6ECF">
        <w:rPr>
          <w:rFonts w:ascii="Arial" w:eastAsiaTheme="majorEastAsia" w:hAnsi="Arial" w:cs="Arial"/>
          <w:bCs/>
          <w:iCs/>
          <w:lang w:eastAsia="en-AU"/>
        </w:rPr>
      </w:r>
      <w:r w:rsidRPr="00EF6ECF">
        <w:rPr>
          <w:rFonts w:ascii="Arial" w:eastAsiaTheme="majorEastAsia" w:hAnsi="Arial" w:cs="Arial"/>
          <w:bCs/>
          <w:iCs/>
          <w:lang w:eastAsia="en-AU"/>
        </w:rPr>
        <w:fldChar w:fldCharType="separate"/>
      </w:r>
      <w:r w:rsidR="005A0950">
        <w:rPr>
          <w:rFonts w:ascii="Arial" w:eastAsiaTheme="majorEastAsia" w:hAnsi="Arial" w:cs="Arial"/>
          <w:bCs/>
          <w:iCs/>
          <w:lang w:eastAsia="en-AU"/>
        </w:rPr>
        <w:t>G.13</w:t>
      </w:r>
      <w:r w:rsidRPr="00EF6ECF">
        <w:rPr>
          <w:rFonts w:ascii="Arial" w:eastAsiaTheme="majorEastAsia" w:hAnsi="Arial" w:cs="Arial"/>
          <w:bCs/>
          <w:iCs/>
          <w:lang w:eastAsia="en-AU"/>
        </w:rPr>
        <w:fldChar w:fldCharType="end"/>
      </w:r>
      <w:r w:rsidR="00985D56">
        <w:rPr>
          <w:rFonts w:ascii="Arial" w:eastAsiaTheme="majorEastAsia" w:hAnsi="Arial" w:cs="Arial"/>
          <w:bCs/>
          <w:iCs/>
          <w:lang w:eastAsia="en-AU"/>
        </w:rPr>
        <w:t>, p</w:t>
      </w:r>
      <w:r w:rsidRPr="00EF6ECF">
        <w:rPr>
          <w:rFonts w:ascii="Arial" w:eastAsiaTheme="majorEastAsia" w:hAnsi="Arial" w:cs="Arial"/>
          <w:bCs/>
          <w:iCs/>
          <w:lang w:eastAsia="en-AU"/>
        </w:rPr>
        <w:t>rotected Agency information (</w:t>
      </w:r>
      <w:r w:rsidRPr="00EF6ECF">
        <w:rPr>
          <w:rFonts w:ascii="Arial" w:eastAsiaTheme="majorEastAsia" w:hAnsi="Arial" w:cs="Arial"/>
          <w:b/>
          <w:bCs/>
          <w:iCs/>
          <w:lang w:eastAsia="en-AU"/>
        </w:rPr>
        <w:t>Protected Agency Information</w:t>
      </w:r>
      <w:r w:rsidRPr="00EF6ECF">
        <w:rPr>
          <w:rFonts w:ascii="Arial" w:eastAsiaTheme="majorEastAsia" w:hAnsi="Arial" w:cs="Arial"/>
          <w:bCs/>
          <w:iCs/>
          <w:lang w:eastAsia="en-AU"/>
        </w:rPr>
        <w:t xml:space="preserve">) has the meaning given in section 9 of the </w:t>
      </w:r>
      <w:r w:rsidRPr="00EF6ECF">
        <w:rPr>
          <w:rFonts w:ascii="Arial" w:eastAsiaTheme="majorEastAsia" w:hAnsi="Arial" w:cs="Arial"/>
          <w:bCs/>
          <w:i/>
          <w:iCs/>
          <w:lang w:eastAsia="en-AU"/>
        </w:rPr>
        <w:t>National Disability Insurance Scheme Act 2013</w:t>
      </w:r>
      <w:r w:rsidRPr="00EF6ECF">
        <w:rPr>
          <w:rFonts w:ascii="Arial" w:eastAsiaTheme="majorEastAsia" w:hAnsi="Arial" w:cs="Arial"/>
          <w:bCs/>
          <w:iCs/>
          <w:lang w:eastAsia="en-AU"/>
        </w:rPr>
        <w:t xml:space="preserve"> (NDIS Act).</w:t>
      </w:r>
    </w:p>
    <w:p w14:paraId="4538DB0F"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hAnsi="Arial" w:cs="Arial"/>
          <w:lang w:eastAsia="en-AU"/>
        </w:rPr>
      </w:pPr>
      <w:bookmarkStart w:id="3" w:name="_Toc450215668"/>
      <w:bookmarkStart w:id="4" w:name="_Toc450215702"/>
      <w:bookmarkStart w:id="5" w:name="_Toc450218600"/>
      <w:bookmarkStart w:id="6" w:name="_Toc450064018"/>
      <w:r w:rsidRPr="00EF6ECF">
        <w:rPr>
          <w:rFonts w:ascii="Arial" w:eastAsiaTheme="majorEastAsia" w:hAnsi="Arial" w:cs="Arial"/>
          <w:bCs/>
          <w:iCs/>
          <w:lang w:eastAsia="en-AU"/>
        </w:rPr>
        <w:t>The</w:t>
      </w:r>
      <w:r w:rsidRPr="00EF6ECF">
        <w:rPr>
          <w:rFonts w:ascii="Arial" w:hAnsi="Arial" w:cs="Arial"/>
          <w:bCs/>
          <w:iCs/>
          <w:lang w:eastAsia="en-AU"/>
        </w:rPr>
        <w:t xml:space="preserve"> Grantee must not do any act or engage in any practice in relation to Protected Agency Information that is a breach of, or an offence under the NDIS Act.</w:t>
      </w:r>
      <w:bookmarkEnd w:id="3"/>
      <w:bookmarkEnd w:id="4"/>
      <w:bookmarkEnd w:id="5"/>
      <w:r w:rsidRPr="00EF6ECF">
        <w:rPr>
          <w:rFonts w:ascii="Arial" w:hAnsi="Arial" w:cs="Arial"/>
          <w:bCs/>
          <w:iCs/>
          <w:lang w:eastAsia="en-AU"/>
        </w:rPr>
        <w:t xml:space="preserve"> </w:t>
      </w:r>
      <w:bookmarkStart w:id="7" w:name="_Toc450215669"/>
      <w:bookmarkStart w:id="8" w:name="_Toc450215703"/>
      <w:bookmarkStart w:id="9" w:name="_Toc450218601"/>
      <w:r w:rsidRPr="00EF6ECF">
        <w:rPr>
          <w:rFonts w:ascii="Arial" w:hAnsi="Arial" w:cs="Arial"/>
          <w:bCs/>
          <w:iCs/>
          <w:lang w:eastAsia="en-AU"/>
        </w:rPr>
        <w:t>The Grantee acknowledges and agrees that an unauthorised use or disclosure of Protected Agency Information is a criminal offence under the NDIS Act.</w:t>
      </w:r>
      <w:bookmarkEnd w:id="6"/>
      <w:bookmarkEnd w:id="7"/>
      <w:bookmarkEnd w:id="8"/>
      <w:bookmarkEnd w:id="9"/>
    </w:p>
    <w:p w14:paraId="3138A5E4"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hAnsi="Arial" w:cs="Arial"/>
          <w:bCs/>
          <w:iCs/>
          <w:lang w:eastAsia="en-AU"/>
        </w:rPr>
        <w:t xml:space="preserve">The Grantee must not obtain, record, disclose, supply, use or otherwise deal with the Protected Agency Information in any way, except: </w:t>
      </w:r>
    </w:p>
    <w:p w14:paraId="202A913F" w14:textId="77777777" w:rsidR="00210450" w:rsidRDefault="00EF6ECF" w:rsidP="00EF6C29">
      <w:pPr>
        <w:numPr>
          <w:ilvl w:val="3"/>
          <w:numId w:val="12"/>
        </w:numPr>
        <w:tabs>
          <w:tab w:val="num" w:pos="1276"/>
        </w:tabs>
        <w:spacing w:after="120" w:line="280" w:lineRule="atLeast"/>
        <w:ind w:hanging="510"/>
        <w:rPr>
          <w:rFonts w:ascii="Arial" w:hAnsi="Arial" w:cs="Arial"/>
          <w:iCs/>
          <w:lang w:eastAsia="en-AU"/>
        </w:rPr>
      </w:pPr>
      <w:r w:rsidRPr="00EF6ECF">
        <w:rPr>
          <w:rFonts w:ascii="Arial" w:hAnsi="Arial" w:cs="Arial"/>
          <w:iCs/>
          <w:lang w:eastAsia="en-AU"/>
        </w:rPr>
        <w:t>for the purposes of undertaking the Activity and performing its obligations under this Agreement; and</w:t>
      </w:r>
    </w:p>
    <w:p w14:paraId="75792ED5" w14:textId="707DAB89" w:rsidR="00EF6ECF" w:rsidRPr="00210450" w:rsidRDefault="00EF6ECF" w:rsidP="00EF6C29">
      <w:pPr>
        <w:numPr>
          <w:ilvl w:val="3"/>
          <w:numId w:val="12"/>
        </w:numPr>
        <w:tabs>
          <w:tab w:val="num" w:pos="1276"/>
        </w:tabs>
        <w:spacing w:after="120" w:line="280" w:lineRule="atLeast"/>
        <w:ind w:hanging="510"/>
        <w:rPr>
          <w:rFonts w:ascii="Arial" w:hAnsi="Arial" w:cs="Arial"/>
          <w:iCs/>
          <w:lang w:eastAsia="en-AU"/>
        </w:rPr>
      </w:pPr>
      <w:proofErr w:type="gramStart"/>
      <w:r w:rsidRPr="00210450">
        <w:rPr>
          <w:rFonts w:ascii="Arial" w:hAnsi="Arial" w:cs="Arial"/>
          <w:iCs/>
          <w:lang w:eastAsia="en-AU"/>
        </w:rPr>
        <w:t>where</w:t>
      </w:r>
      <w:proofErr w:type="gramEnd"/>
      <w:r w:rsidRPr="00210450">
        <w:rPr>
          <w:rFonts w:ascii="Arial" w:hAnsi="Arial" w:cs="Arial"/>
          <w:iCs/>
          <w:lang w:eastAsia="en-AU"/>
        </w:rPr>
        <w:t xml:space="preserve"> permitted by the NDIS Act.</w:t>
      </w:r>
    </w:p>
    <w:p w14:paraId="78B5EB63" w14:textId="6A5AD752" w:rsidR="00EF6ECF" w:rsidRPr="00EF6ECF" w:rsidRDefault="00EF6ECF" w:rsidP="00EF6C29">
      <w:pPr>
        <w:keepNext/>
        <w:keepLines/>
        <w:numPr>
          <w:ilvl w:val="2"/>
          <w:numId w:val="20"/>
        </w:numPr>
        <w:tabs>
          <w:tab w:val="num" w:pos="851"/>
        </w:tabs>
        <w:spacing w:before="100" w:beforeAutospacing="1" w:after="120" w:line="280" w:lineRule="atLeast"/>
        <w:ind w:left="851"/>
        <w:outlineLvl w:val="1"/>
        <w:rPr>
          <w:rFonts w:ascii="Arial" w:hAnsi="Arial" w:cs="Arial"/>
          <w:bCs/>
          <w:lang w:eastAsia="en-AU"/>
        </w:rPr>
      </w:pPr>
      <w:r w:rsidRPr="00EF6ECF">
        <w:rPr>
          <w:rFonts w:ascii="Arial" w:hAnsi="Arial" w:cs="Arial"/>
          <w:bCs/>
          <w:iCs/>
          <w:lang w:eastAsia="en-AU"/>
        </w:rPr>
        <w:t>The Grantee must comply with the National Disability Insurance Agency’s record management policy with respect to any Protected Agency Information that comes into its possession or control when undertaking the Activity.</w:t>
      </w:r>
    </w:p>
    <w:p w14:paraId="462EF652"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hAnsi="Arial" w:cs="Arial"/>
          <w:bCs/>
          <w:lang w:eastAsia="en-AU"/>
        </w:rPr>
      </w:pPr>
      <w:r w:rsidRPr="00EF6ECF">
        <w:rPr>
          <w:rFonts w:ascii="Arial" w:hAnsi="Arial" w:cs="Arial"/>
          <w:bCs/>
          <w:iCs/>
          <w:lang w:eastAsia="en-AU"/>
        </w:rPr>
        <w:t>The Grantee must implement all reasonable measures to ensure the requirements of this clause G.13 are met.</w:t>
      </w:r>
    </w:p>
    <w:p w14:paraId="3A036511" w14:textId="5ED8560D" w:rsidR="00EF6ECF" w:rsidRPr="00210450" w:rsidRDefault="00210450" w:rsidP="00EF6C29">
      <w:pPr>
        <w:keepNext/>
        <w:keepLines/>
        <w:numPr>
          <w:ilvl w:val="2"/>
          <w:numId w:val="20"/>
        </w:numPr>
        <w:tabs>
          <w:tab w:val="clear" w:pos="1277"/>
          <w:tab w:val="num" w:pos="851"/>
        </w:tabs>
        <w:spacing w:before="100" w:beforeAutospacing="1" w:after="120"/>
        <w:ind w:left="851"/>
        <w:outlineLvl w:val="1"/>
        <w:rPr>
          <w:rFonts w:ascii="Arial" w:hAnsi="Arial" w:cs="Arial"/>
          <w:bCs/>
          <w:lang w:eastAsia="en-AU"/>
        </w:rPr>
      </w:pPr>
      <w:r w:rsidRPr="00EF6ECF">
        <w:rPr>
          <w:rFonts w:ascii="Arial" w:hAnsi="Arial" w:cs="Arial"/>
          <w:bCs/>
          <w:iCs/>
          <w:lang w:eastAsia="en-AU"/>
        </w:rPr>
        <w:t>The Grantee must immediately notify the National Disability Insurance Agency if it becomes aware that a disclosure of Protected Agency Information may be required by a Law and only disclose such information where permitted by the NDIS Act, including section 67G of the NDIS Act.</w:t>
      </w:r>
    </w:p>
    <w:p w14:paraId="2E621C6F" w14:textId="6626D57C" w:rsidR="00EF6ECF" w:rsidRPr="00EF6ECF" w:rsidRDefault="00EF6ECF" w:rsidP="00EF6ECF">
      <w:pPr>
        <w:tabs>
          <w:tab w:val="num" w:pos="2880"/>
        </w:tabs>
        <w:spacing w:after="120" w:line="280" w:lineRule="atLeast"/>
        <w:rPr>
          <w:rFonts w:ascii="Arial" w:hAnsi="Arial" w:cs="Arial"/>
          <w:iCs/>
          <w:lang w:eastAsia="en-AU"/>
        </w:rPr>
      </w:pPr>
    </w:p>
    <w:p w14:paraId="06F19289"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hAnsi="Arial" w:cs="Arial"/>
          <w:bCs/>
          <w:lang w:eastAsia="en-AU"/>
        </w:rPr>
      </w:pPr>
      <w:r w:rsidRPr="00EF6ECF">
        <w:rPr>
          <w:rFonts w:ascii="Arial" w:hAnsi="Arial" w:cs="Arial"/>
          <w:bCs/>
          <w:iCs/>
          <w:lang w:eastAsia="en-AU"/>
        </w:rPr>
        <w:t xml:space="preserve">The Grantee must take all reasonable measures to ensure that Protected Agency Information is protected against: </w:t>
      </w:r>
    </w:p>
    <w:p w14:paraId="7C8F33EF" w14:textId="77777777" w:rsidR="00EF6ECF" w:rsidRPr="00EF6ECF" w:rsidRDefault="00EF6ECF" w:rsidP="00EF6C29">
      <w:pPr>
        <w:pStyle w:val="ListParagraph"/>
        <w:numPr>
          <w:ilvl w:val="3"/>
          <w:numId w:val="21"/>
        </w:numPr>
        <w:spacing w:after="120" w:line="280" w:lineRule="atLeast"/>
        <w:ind w:hanging="510"/>
        <w:rPr>
          <w:rFonts w:ascii="Arial" w:hAnsi="Arial" w:cs="Arial"/>
          <w:iCs/>
          <w:lang w:eastAsia="en-AU"/>
        </w:rPr>
      </w:pPr>
      <w:r w:rsidRPr="00EF6ECF">
        <w:rPr>
          <w:rFonts w:ascii="Arial" w:hAnsi="Arial" w:cs="Arial"/>
          <w:iCs/>
          <w:lang w:eastAsia="en-AU"/>
        </w:rPr>
        <w:t xml:space="preserve">misuse, interference and loss; </w:t>
      </w:r>
    </w:p>
    <w:p w14:paraId="1CC8516F" w14:textId="77777777" w:rsidR="00EF6ECF" w:rsidRPr="00EF6ECF" w:rsidRDefault="00EF6ECF" w:rsidP="00EF6C29">
      <w:pPr>
        <w:numPr>
          <w:ilvl w:val="3"/>
          <w:numId w:val="12"/>
        </w:numPr>
        <w:tabs>
          <w:tab w:val="num" w:pos="1276"/>
        </w:tabs>
        <w:spacing w:after="120" w:line="280" w:lineRule="atLeast"/>
        <w:ind w:hanging="510"/>
        <w:rPr>
          <w:rFonts w:ascii="Arial" w:hAnsi="Arial" w:cs="Arial"/>
          <w:iCs/>
          <w:lang w:eastAsia="en-AU"/>
        </w:rPr>
      </w:pPr>
      <w:r w:rsidRPr="00EF6ECF">
        <w:rPr>
          <w:rFonts w:ascii="Arial" w:hAnsi="Arial" w:cs="Arial"/>
          <w:iCs/>
          <w:lang w:eastAsia="en-AU"/>
        </w:rPr>
        <w:t xml:space="preserve">unauthorised access, modification, or disclosure; and </w:t>
      </w:r>
    </w:p>
    <w:p w14:paraId="4BE8E1AC" w14:textId="77777777" w:rsidR="00EF6ECF" w:rsidRPr="00EF6ECF" w:rsidRDefault="00EF6ECF" w:rsidP="00EF6C29">
      <w:pPr>
        <w:numPr>
          <w:ilvl w:val="3"/>
          <w:numId w:val="12"/>
        </w:numPr>
        <w:tabs>
          <w:tab w:val="num" w:pos="1276"/>
        </w:tabs>
        <w:spacing w:after="120" w:line="280" w:lineRule="atLeast"/>
        <w:ind w:hanging="510"/>
        <w:rPr>
          <w:rFonts w:ascii="Arial" w:hAnsi="Arial" w:cs="Arial"/>
          <w:iCs/>
          <w:lang w:eastAsia="en-AU"/>
        </w:rPr>
      </w:pPr>
      <w:r w:rsidRPr="00EF6ECF">
        <w:rPr>
          <w:rFonts w:ascii="Arial" w:hAnsi="Arial" w:cs="Arial"/>
          <w:iCs/>
          <w:lang w:eastAsia="en-AU"/>
        </w:rPr>
        <w:t xml:space="preserve">any other misuse, </w:t>
      </w:r>
    </w:p>
    <w:p w14:paraId="40264EDD" w14:textId="662AC7CA" w:rsidR="00EF6ECF" w:rsidRPr="00EF6ECF" w:rsidRDefault="00EF6ECF" w:rsidP="00EF6ECF">
      <w:pPr>
        <w:spacing w:after="0" w:line="240" w:lineRule="auto"/>
        <w:ind w:left="851"/>
        <w:rPr>
          <w:rFonts w:ascii="Arial" w:eastAsiaTheme="minorHAnsi" w:hAnsi="Arial" w:cs="Arial"/>
          <w:iCs/>
          <w:lang w:eastAsia="en-AU"/>
        </w:rPr>
      </w:pPr>
      <w:proofErr w:type="gramStart"/>
      <w:r w:rsidRPr="00EF6ECF">
        <w:rPr>
          <w:rFonts w:ascii="Arial" w:eastAsiaTheme="minorHAnsi" w:hAnsi="Arial" w:cs="Arial"/>
          <w:iCs/>
          <w:lang w:eastAsia="en-AU"/>
        </w:rPr>
        <w:t>and</w:t>
      </w:r>
      <w:proofErr w:type="gramEnd"/>
      <w:r w:rsidRPr="00EF6ECF">
        <w:rPr>
          <w:rFonts w:ascii="Arial" w:eastAsiaTheme="minorHAnsi" w:hAnsi="Arial" w:cs="Arial"/>
          <w:iCs/>
          <w:lang w:eastAsia="en-AU"/>
        </w:rPr>
        <w:t xml:space="preserve"> that only authorised Grantee personnel have access to</w:t>
      </w:r>
      <w:r w:rsidR="00062585">
        <w:rPr>
          <w:rFonts w:ascii="Arial" w:eastAsiaTheme="minorHAnsi" w:hAnsi="Arial" w:cs="Arial"/>
          <w:iCs/>
          <w:lang w:eastAsia="en-AU"/>
        </w:rPr>
        <w:t xml:space="preserve"> Protected Agency Information.</w:t>
      </w:r>
    </w:p>
    <w:p w14:paraId="18AC43C9"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hAnsi="Arial" w:cs="Arial"/>
          <w:bCs/>
          <w:lang w:eastAsia="en-AU"/>
        </w:rPr>
      </w:pPr>
      <w:r w:rsidRPr="00EF6ECF">
        <w:rPr>
          <w:rFonts w:ascii="Arial" w:hAnsi="Arial" w:cs="Arial"/>
          <w:bCs/>
          <w:iCs/>
          <w:lang w:eastAsia="en-AU"/>
        </w:rPr>
        <w:t>The Grantee must immediately notify the National Disability Insurance Agency of any loss or unauthorised use, modification or disclosure of Protected Agency Information or when the Grantee becomes aware of a breach of any obligation concerning such information.</w:t>
      </w:r>
    </w:p>
    <w:p w14:paraId="23B14525"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hAnsi="Arial" w:cs="Arial"/>
          <w:bCs/>
          <w:lang w:eastAsia="en-AU"/>
        </w:rPr>
      </w:pPr>
      <w:r w:rsidRPr="00EF6ECF">
        <w:rPr>
          <w:rFonts w:ascii="Arial" w:hAnsi="Arial" w:cs="Arial"/>
          <w:bCs/>
          <w:iCs/>
          <w:lang w:eastAsia="en-AU"/>
        </w:rPr>
        <w:t>The Grantee must notify the National Disability Insurance Agency of any investigation into a breach of, or an offence under, the requirements of the NDIS Act in relation to Protected Agency Information.</w:t>
      </w:r>
    </w:p>
    <w:p w14:paraId="62B66F16"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hAnsi="Arial" w:cs="Arial"/>
          <w:bCs/>
          <w:lang w:eastAsia="en-AU"/>
        </w:rPr>
      </w:pPr>
      <w:r w:rsidRPr="00EF6ECF">
        <w:rPr>
          <w:rFonts w:ascii="Arial" w:hAnsi="Arial" w:cs="Arial"/>
          <w:bCs/>
          <w:iCs/>
          <w:lang w:eastAsia="en-AU"/>
        </w:rPr>
        <w:t>The Grantee must upon written notice from the National Disability Insurance Agency, destroy or permanently de-identify any Protected Agency Information as soon as practicable after it is no longer required for the purpose for which it was originally collected.</w:t>
      </w:r>
    </w:p>
    <w:p w14:paraId="59BADDE6" w14:textId="2C6A0DEF" w:rsidR="00EF6ECF" w:rsidRPr="00EF6ECF" w:rsidRDefault="00EF6ECF" w:rsidP="00210450">
      <w:pPr>
        <w:spacing w:line="240" w:lineRule="auto"/>
        <w:rPr>
          <w:rFonts w:ascii="Arial" w:hAnsi="Arial" w:cs="Arial"/>
          <w:iCs/>
          <w:lang w:eastAsia="en-AU"/>
        </w:rPr>
      </w:pPr>
      <w:bookmarkStart w:id="10" w:name="_Toc431934226"/>
      <w:bookmarkStart w:id="11" w:name="_Toc440444535"/>
      <w:r w:rsidRPr="00EF6ECF">
        <w:rPr>
          <w:rFonts w:ascii="Arial" w:hAnsi="Arial" w:cs="Arial"/>
          <w:b/>
          <w:bCs/>
          <w:color w:val="000000"/>
        </w:rPr>
        <w:t>Indemnity</w:t>
      </w:r>
      <w:r w:rsidRPr="00EF6ECF">
        <w:rPr>
          <w:rFonts w:ascii="Arial" w:hAnsi="Arial" w:cs="Arial"/>
          <w:iCs/>
          <w:lang w:eastAsia="en-AU"/>
        </w:rPr>
        <w:t xml:space="preserve"> </w:t>
      </w:r>
    </w:p>
    <w:p w14:paraId="70DFB78A"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The Grantee </w:t>
      </w:r>
      <w:r w:rsidRPr="00EF6ECF">
        <w:rPr>
          <w:rFonts w:ascii="Arial" w:hAnsi="Arial" w:cs="Arial"/>
          <w:bCs/>
          <w:iCs/>
          <w:lang w:eastAsia="en-AU"/>
        </w:rPr>
        <w:t>must</w:t>
      </w:r>
      <w:r w:rsidRPr="00EF6ECF">
        <w:rPr>
          <w:rFonts w:ascii="Arial" w:eastAsiaTheme="majorEastAsia" w:hAnsi="Arial" w:cs="Arial"/>
          <w:bCs/>
          <w:iCs/>
          <w:lang w:eastAsia="en-AU"/>
        </w:rPr>
        <w:t xml:space="preserve"> indemnify the National Disability Insurance Agency in respect of any loss suffered or incurred by the National Disability Insurance Agency arising out of or in connection with: </w:t>
      </w:r>
    </w:p>
    <w:p w14:paraId="5191140E" w14:textId="77777777" w:rsidR="00EF6ECF" w:rsidRPr="00EF6ECF" w:rsidRDefault="00EF6ECF" w:rsidP="00E65EE8">
      <w:pPr>
        <w:rPr>
          <w:rFonts w:eastAsia="SimSun"/>
          <w:lang w:eastAsia="zh-CN"/>
        </w:rPr>
      </w:pPr>
      <w:proofErr w:type="gramStart"/>
      <w:r w:rsidRPr="00EF6ECF">
        <w:rPr>
          <w:rFonts w:eastAsia="SimSun"/>
          <w:lang w:eastAsia="zh-CN"/>
        </w:rPr>
        <w:t>a</w:t>
      </w:r>
      <w:proofErr w:type="gramEnd"/>
      <w:r w:rsidRPr="00EF6ECF">
        <w:rPr>
          <w:rFonts w:eastAsia="SimSun"/>
          <w:lang w:eastAsia="zh-CN"/>
        </w:rPr>
        <w:t xml:space="preserve"> </w:t>
      </w:r>
      <w:r w:rsidRPr="00EF6ECF">
        <w:rPr>
          <w:iCs/>
          <w:lang w:eastAsia="en-AU"/>
        </w:rPr>
        <w:t>breach</w:t>
      </w:r>
      <w:r w:rsidRPr="00EF6ECF">
        <w:rPr>
          <w:rFonts w:eastAsia="SimSun"/>
          <w:lang w:eastAsia="zh-CN"/>
        </w:rPr>
        <w:t xml:space="preserve"> of the obligations of the </w:t>
      </w:r>
      <w:r w:rsidRPr="00EF6ECF">
        <w:rPr>
          <w:lang w:eastAsia="zh-CN"/>
        </w:rPr>
        <w:t>Grantee</w:t>
      </w:r>
      <w:r w:rsidRPr="00EF6ECF">
        <w:rPr>
          <w:rFonts w:eastAsia="SimSun"/>
          <w:lang w:eastAsia="zh-CN"/>
        </w:rPr>
        <w:t xml:space="preserve"> under this clause G.13; </w:t>
      </w:r>
    </w:p>
    <w:p w14:paraId="45BB3EB8" w14:textId="77777777" w:rsidR="00EF6ECF" w:rsidRPr="00EF6ECF" w:rsidRDefault="00EF6ECF" w:rsidP="00E65EE8">
      <w:pPr>
        <w:rPr>
          <w:rFonts w:eastAsia="SimSun"/>
          <w:lang w:eastAsia="zh-CN"/>
        </w:rPr>
      </w:pPr>
      <w:proofErr w:type="gramStart"/>
      <w:r w:rsidRPr="00EF6ECF">
        <w:rPr>
          <w:rFonts w:eastAsia="SimSun"/>
          <w:lang w:eastAsia="zh-CN"/>
        </w:rPr>
        <w:t>any</w:t>
      </w:r>
      <w:proofErr w:type="gramEnd"/>
      <w:r w:rsidRPr="00EF6ECF">
        <w:rPr>
          <w:rFonts w:eastAsia="SimSun"/>
          <w:lang w:eastAsia="zh-CN"/>
        </w:rPr>
        <w:t xml:space="preserve"> breach of the requirements of the NDIS Act in relation to Protected Agency Information,</w:t>
      </w:r>
    </w:p>
    <w:p w14:paraId="3B61E652" w14:textId="77777777" w:rsidR="00EF6ECF" w:rsidRPr="00EF6ECF" w:rsidRDefault="00EF6ECF" w:rsidP="00EF6ECF">
      <w:pPr>
        <w:spacing w:after="140" w:line="280" w:lineRule="atLeast"/>
        <w:ind w:left="851"/>
        <w:rPr>
          <w:rFonts w:ascii="Arial" w:eastAsia="SimSun" w:hAnsi="Arial" w:cs="Arial"/>
          <w:lang w:eastAsia="zh-CN"/>
        </w:rPr>
      </w:pPr>
      <w:proofErr w:type="gramStart"/>
      <w:r w:rsidRPr="00EF6ECF">
        <w:rPr>
          <w:rFonts w:ascii="Arial" w:eastAsia="SimSun" w:hAnsi="Arial" w:cs="Arial"/>
          <w:lang w:eastAsia="zh-CN"/>
        </w:rPr>
        <w:lastRenderedPageBreak/>
        <w:t>except</w:t>
      </w:r>
      <w:proofErr w:type="gramEnd"/>
      <w:r w:rsidRPr="00EF6ECF">
        <w:rPr>
          <w:rFonts w:ascii="Arial" w:eastAsia="SimSun" w:hAnsi="Arial" w:cs="Arial"/>
          <w:lang w:eastAsia="zh-CN"/>
        </w:rPr>
        <w:t xml:space="preserve"> to the extent that the loss is directly caused by a negligent or unlawful act or omission of the National Disability Insurance Agency or any of its officers or employees.</w:t>
      </w:r>
    </w:p>
    <w:p w14:paraId="35CDAA96" w14:textId="77777777" w:rsidR="00EF6ECF" w:rsidRPr="00EF6ECF" w:rsidRDefault="00EF6ECF" w:rsidP="00EF6ECF">
      <w:pPr>
        <w:rPr>
          <w:rFonts w:ascii="Arial" w:hAnsi="Arial" w:cs="Arial"/>
          <w:b/>
          <w:bCs/>
          <w:color w:val="000000"/>
        </w:rPr>
      </w:pPr>
      <w:r w:rsidRPr="00EF6ECF">
        <w:rPr>
          <w:rFonts w:ascii="Arial" w:hAnsi="Arial" w:cs="Arial"/>
          <w:b/>
          <w:bCs/>
          <w:color w:val="000000"/>
        </w:rPr>
        <w:t>Obligations in relation to Grantee personnel</w:t>
      </w:r>
    </w:p>
    <w:p w14:paraId="2E160B51"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The Grantee must ensure that all Grantee personnel are aware of the need to comply with the NDIS Act and clause G.13 when undertaking the Activity. </w:t>
      </w:r>
    </w:p>
    <w:p w14:paraId="1EBCFF90" w14:textId="77777777" w:rsidR="00EF6ECF" w:rsidRPr="00EF6ECF" w:rsidRDefault="00EF6ECF" w:rsidP="00EF6ECF">
      <w:pPr>
        <w:rPr>
          <w:rFonts w:ascii="Arial" w:hAnsi="Arial" w:cs="Arial"/>
        </w:rPr>
      </w:pPr>
      <w:r w:rsidRPr="00EF6ECF">
        <w:rPr>
          <w:rFonts w:ascii="Arial" w:hAnsi="Arial" w:cs="Arial"/>
          <w:b/>
          <w:bCs/>
          <w:color w:val="000000"/>
        </w:rPr>
        <w:t>Subcontracts</w:t>
      </w:r>
    </w:p>
    <w:p w14:paraId="53A508AF"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The Grantee must ensure that any subcontract entered into for the purpose of fulfilling its obligations under this Agreement contains provisions to ensure that the subcontractor and its personnel have the same awareness and obligations as the Grantee has under this clause G.13, including the requirement in relation to subcontracts.</w:t>
      </w:r>
    </w:p>
    <w:p w14:paraId="7D4B0573" w14:textId="77777777" w:rsidR="00EF6ECF" w:rsidRPr="0081131F" w:rsidRDefault="00EF6ECF" w:rsidP="0081131F">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12" w:name="_Toc450215670"/>
      <w:bookmarkStart w:id="13" w:name="_Toc450215704"/>
      <w:bookmarkStart w:id="14" w:name="_Toc450218602"/>
      <w:r w:rsidRPr="0081131F">
        <w:rPr>
          <w:rFonts w:ascii="Arial" w:hAnsi="Arial" w:cs="Arial"/>
          <w:color w:val="365F91"/>
          <w:sz w:val="22"/>
          <w:szCs w:val="22"/>
        </w:rPr>
        <w:t>DISABILITY INCLUSION</w:t>
      </w:r>
      <w:bookmarkEnd w:id="10"/>
      <w:bookmarkEnd w:id="11"/>
      <w:bookmarkEnd w:id="12"/>
      <w:bookmarkEnd w:id="13"/>
      <w:bookmarkEnd w:id="14"/>
      <w:r w:rsidRPr="0081131F">
        <w:rPr>
          <w:rFonts w:ascii="Arial" w:hAnsi="Arial" w:cs="Arial"/>
          <w:color w:val="365F91"/>
          <w:sz w:val="22"/>
          <w:szCs w:val="22"/>
        </w:rPr>
        <w:t xml:space="preserve"> </w:t>
      </w:r>
    </w:p>
    <w:p w14:paraId="421D11DA" w14:textId="77777777" w:rsidR="00EF6ECF" w:rsidRPr="00E65EE8" w:rsidRDefault="00EF6ECF" w:rsidP="00E65EE8">
      <w:pPr>
        <w:rPr>
          <w:rFonts w:ascii="Arial" w:eastAsia="SimSun" w:hAnsi="Arial" w:cs="Arial"/>
          <w:b/>
          <w:lang w:eastAsia="zh-CN" w:bidi="th-TH"/>
        </w:rPr>
      </w:pPr>
      <w:r w:rsidRPr="00E65EE8">
        <w:rPr>
          <w:rFonts w:ascii="Arial" w:hAnsi="Arial" w:cs="Arial"/>
          <w:b/>
          <w:lang w:eastAsia="en-AU"/>
        </w:rPr>
        <w:t>Commitment</w:t>
      </w:r>
      <w:r w:rsidRPr="00E65EE8">
        <w:rPr>
          <w:rFonts w:ascii="Arial" w:eastAsia="SimSun" w:hAnsi="Arial" w:cs="Arial"/>
          <w:b/>
          <w:lang w:eastAsia="zh-CN" w:bidi="th-TH"/>
        </w:rPr>
        <w:t xml:space="preserve"> to people with disabilities</w:t>
      </w:r>
    </w:p>
    <w:p w14:paraId="7042A272"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SimSun" w:hAnsi="Arial" w:cs="Arial"/>
          <w:b/>
          <w:bCs/>
          <w:iCs/>
          <w:lang w:eastAsia="zh-CN" w:bidi="th-TH"/>
        </w:rPr>
      </w:pPr>
      <w:r w:rsidRPr="00EF6ECF">
        <w:rPr>
          <w:rFonts w:ascii="Arial" w:eastAsia="SimSun" w:hAnsi="Arial" w:cs="Arial"/>
          <w:bCs/>
          <w:iCs/>
          <w:lang w:eastAsia="zh-CN" w:bidi="th-TH"/>
        </w:rPr>
        <w:t xml:space="preserve">The Grantee </w:t>
      </w:r>
      <w:r w:rsidRPr="00EF6ECF">
        <w:rPr>
          <w:rFonts w:ascii="Arial" w:eastAsiaTheme="majorEastAsia" w:hAnsi="Arial" w:cs="Arial"/>
          <w:bCs/>
          <w:iCs/>
          <w:lang w:eastAsia="en-AU"/>
        </w:rPr>
        <w:t>agrees</w:t>
      </w:r>
      <w:r w:rsidRPr="00EF6ECF">
        <w:rPr>
          <w:rFonts w:ascii="Arial" w:eastAsia="SimSun" w:hAnsi="Arial" w:cs="Arial"/>
          <w:bCs/>
          <w:iCs/>
          <w:lang w:eastAsia="zh-CN" w:bidi="th-TH"/>
        </w:rPr>
        <w:t xml:space="preserve"> and acknowledges that: </w:t>
      </w:r>
    </w:p>
    <w:p w14:paraId="475EEFD7" w14:textId="77777777" w:rsidR="00EF6ECF" w:rsidRPr="00EF6ECF" w:rsidRDefault="00EF6ECF" w:rsidP="00EF6C29">
      <w:pPr>
        <w:numPr>
          <w:ilvl w:val="0"/>
          <w:numId w:val="13"/>
        </w:numPr>
        <w:spacing w:after="120" w:line="280" w:lineRule="atLeast"/>
        <w:ind w:left="1418" w:hanging="567"/>
        <w:outlineLvl w:val="3"/>
        <w:rPr>
          <w:rFonts w:ascii="Arial" w:eastAsia="SimSun" w:hAnsi="Arial" w:cs="Arial"/>
          <w:lang w:eastAsia="zh-CN" w:bidi="th-TH"/>
        </w:rPr>
      </w:pPr>
      <w:r w:rsidRPr="00EF6ECF">
        <w:rPr>
          <w:rFonts w:ascii="Arial" w:eastAsia="SimSun" w:hAnsi="Arial" w:cs="Arial"/>
          <w:lang w:eastAsia="zh-CN" w:bidi="th-TH"/>
        </w:rPr>
        <w:t xml:space="preserve">the National Disability Insurance Agency is committed to ensuring that the principles in the United Nations Convention on the Rights of Persons with Disabilities are implemented and that the National Disability Insurance Agency is acting in compliance with the obligations in the Relevant Disability Laws; and </w:t>
      </w:r>
    </w:p>
    <w:p w14:paraId="2023F1D6" w14:textId="77777777" w:rsidR="00EF6ECF" w:rsidRPr="00EF6ECF" w:rsidRDefault="00EF6ECF" w:rsidP="00EF6C29">
      <w:pPr>
        <w:numPr>
          <w:ilvl w:val="0"/>
          <w:numId w:val="13"/>
        </w:numPr>
        <w:spacing w:after="120" w:line="280" w:lineRule="atLeast"/>
        <w:ind w:left="1418" w:hanging="567"/>
        <w:outlineLvl w:val="3"/>
        <w:rPr>
          <w:rFonts w:ascii="Arial" w:eastAsia="SimSun" w:hAnsi="Arial" w:cs="Arial"/>
          <w:lang w:eastAsia="zh-CN" w:bidi="th-TH"/>
        </w:rPr>
      </w:pPr>
      <w:proofErr w:type="gramStart"/>
      <w:r w:rsidRPr="00EF6ECF">
        <w:rPr>
          <w:rFonts w:ascii="Arial" w:eastAsia="SimSun" w:hAnsi="Arial" w:cs="Arial"/>
          <w:lang w:eastAsia="zh-CN" w:bidi="th-TH"/>
        </w:rPr>
        <w:t>one of the key principles of the National Disability Insurance Scheme is that people with disabilities should be supported in all their dealings and communications with the National Disability Insurance Agency so that their capacity to exercise choice and control is maximised in a way that is appropriate to their circumstances and cultural needs (sections 4(9) and 17A(2) of the NDIS Act).</w:t>
      </w:r>
      <w:proofErr w:type="gramEnd"/>
    </w:p>
    <w:p w14:paraId="1E015358" w14:textId="77777777" w:rsidR="00EF6ECF" w:rsidRPr="00EF6ECF" w:rsidRDefault="00EF6ECF" w:rsidP="00EF6ECF">
      <w:pPr>
        <w:keepNext/>
        <w:keepLines/>
        <w:spacing w:before="100" w:beforeAutospacing="1" w:after="120"/>
        <w:outlineLvl w:val="1"/>
        <w:rPr>
          <w:rFonts w:ascii="Arial" w:eastAsia="SimSun" w:hAnsi="Arial" w:cs="Arial"/>
          <w:iCs/>
          <w:lang w:eastAsia="zh-CN" w:bidi="th-TH"/>
        </w:rPr>
      </w:pPr>
      <w:r w:rsidRPr="00EF6ECF">
        <w:rPr>
          <w:rFonts w:ascii="Arial" w:hAnsi="Arial" w:cs="Arial"/>
          <w:b/>
          <w:bCs/>
          <w:iCs/>
          <w:lang w:eastAsia="en-AU"/>
        </w:rPr>
        <w:t>Grantee</w:t>
      </w:r>
      <w:r w:rsidRPr="00EF6ECF">
        <w:rPr>
          <w:rFonts w:ascii="Arial" w:eastAsia="SimSun" w:hAnsi="Arial" w:cs="Arial"/>
          <w:b/>
          <w:bCs/>
          <w:iCs/>
          <w:lang w:eastAsia="zh-CN" w:bidi="th-TH"/>
        </w:rPr>
        <w:t xml:space="preserve"> obligations</w:t>
      </w:r>
    </w:p>
    <w:p w14:paraId="33E71E14"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SimSun" w:hAnsi="Arial" w:cs="Arial"/>
          <w:b/>
          <w:bCs/>
          <w:iCs/>
          <w:lang w:eastAsia="zh-CN" w:bidi="th-TH"/>
        </w:rPr>
      </w:pPr>
      <w:bookmarkStart w:id="15" w:name="_Ref440267822"/>
      <w:r w:rsidRPr="00EF6ECF">
        <w:rPr>
          <w:rFonts w:ascii="Arial" w:eastAsia="SimSun" w:hAnsi="Arial" w:cs="Arial"/>
          <w:bCs/>
          <w:iCs/>
          <w:lang w:eastAsia="zh-CN" w:bidi="th-TH"/>
        </w:rPr>
        <w:t>To assist the National Disability Insurance Agency to comply with its obligations specified in clause G14.1, the Grantee must:</w:t>
      </w:r>
      <w:bookmarkEnd w:id="15"/>
    </w:p>
    <w:p w14:paraId="4479A734" w14:textId="77777777" w:rsidR="00EF6ECF" w:rsidRPr="00EF6ECF" w:rsidRDefault="00EF6ECF" w:rsidP="00EF6C29">
      <w:pPr>
        <w:numPr>
          <w:ilvl w:val="0"/>
          <w:numId w:val="17"/>
        </w:numPr>
        <w:spacing w:after="120" w:line="280" w:lineRule="atLeast"/>
        <w:ind w:hanging="229"/>
        <w:outlineLvl w:val="3"/>
        <w:rPr>
          <w:rFonts w:ascii="Arial" w:eastAsia="SimSun" w:hAnsi="Arial" w:cs="Arial"/>
          <w:lang w:eastAsia="zh-CN" w:bidi="th-TH"/>
        </w:rPr>
      </w:pPr>
      <w:r w:rsidRPr="00EF6ECF">
        <w:rPr>
          <w:rFonts w:ascii="Arial" w:eastAsia="SimSun" w:hAnsi="Arial" w:cs="Arial"/>
          <w:lang w:eastAsia="zh-CN" w:bidi="th-TH"/>
        </w:rPr>
        <w:t>to the extent they apply to the Grantee, comply with all Relevant Disability Laws;</w:t>
      </w:r>
    </w:p>
    <w:p w14:paraId="0A1049BD" w14:textId="77777777" w:rsidR="00EF6ECF" w:rsidRPr="00EF6ECF" w:rsidRDefault="00EF6ECF" w:rsidP="00EF6C29">
      <w:pPr>
        <w:numPr>
          <w:ilvl w:val="0"/>
          <w:numId w:val="17"/>
        </w:numPr>
        <w:spacing w:after="120" w:line="280" w:lineRule="atLeast"/>
        <w:ind w:left="1418" w:hanging="567"/>
        <w:outlineLvl w:val="3"/>
        <w:rPr>
          <w:rFonts w:ascii="Arial" w:eastAsia="SimSun" w:hAnsi="Arial" w:cs="Arial"/>
          <w:lang w:eastAsia="zh-CN" w:bidi="th-TH"/>
        </w:rPr>
      </w:pPr>
      <w:r w:rsidRPr="00EF6ECF">
        <w:rPr>
          <w:rFonts w:ascii="Arial" w:eastAsia="SimSun" w:hAnsi="Arial" w:cs="Arial"/>
          <w:lang w:eastAsia="zh-CN" w:bidi="th-TH"/>
        </w:rPr>
        <w:t xml:space="preserve">provide all deliverables under this Agreement in a format that is compliant with the Web Content Accessibility Guidelines Version 2.0 (WCAG); and </w:t>
      </w:r>
      <w:bookmarkStart w:id="16" w:name="_Ref429134511"/>
      <w:bookmarkStart w:id="17" w:name="_Toc431934206"/>
      <w:bookmarkStart w:id="18" w:name="_Toc440444536"/>
    </w:p>
    <w:p w14:paraId="2DE994F4" w14:textId="77777777" w:rsidR="00EF6ECF" w:rsidRPr="00EF6ECF" w:rsidRDefault="00EF6ECF" w:rsidP="00EF6C29">
      <w:pPr>
        <w:numPr>
          <w:ilvl w:val="0"/>
          <w:numId w:val="17"/>
        </w:numPr>
        <w:spacing w:after="120" w:line="280" w:lineRule="atLeast"/>
        <w:ind w:left="1418" w:hanging="567"/>
        <w:outlineLvl w:val="3"/>
        <w:rPr>
          <w:rFonts w:ascii="Arial" w:eastAsia="SimSun" w:hAnsi="Arial" w:cs="Arial"/>
          <w:lang w:eastAsia="zh-CN" w:bidi="th-TH"/>
        </w:rPr>
      </w:pPr>
      <w:r w:rsidRPr="00EF6ECF">
        <w:rPr>
          <w:rFonts w:ascii="Arial" w:eastAsia="SimSun" w:hAnsi="Arial" w:cs="Arial"/>
          <w:lang w:eastAsia="zh-CN" w:bidi="th-TH"/>
        </w:rPr>
        <w:t>use its best endeavours to ensure that the Grantee:</w:t>
      </w:r>
    </w:p>
    <w:p w14:paraId="75041E71"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bidi="th-TH"/>
        </w:rPr>
      </w:pPr>
      <w:r w:rsidRPr="00EF6ECF">
        <w:rPr>
          <w:rFonts w:ascii="Arial" w:eastAsia="SimSun" w:hAnsi="Arial" w:cs="Arial"/>
          <w:lang w:eastAsia="zh-CN" w:bidi="th-TH"/>
        </w:rPr>
        <w:t>creates a welcoming workplace and fosters an inclusive culture, where people with a disability feel valued and encouraged to participate; and</w:t>
      </w:r>
    </w:p>
    <w:p w14:paraId="3A10D208" w14:textId="3EE5F0CE"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bidi="th-TH"/>
        </w:rPr>
      </w:pPr>
      <w:proofErr w:type="gramStart"/>
      <w:r w:rsidRPr="00EF6ECF">
        <w:rPr>
          <w:rFonts w:ascii="Arial" w:eastAsia="SimSun" w:hAnsi="Arial" w:cs="Arial"/>
          <w:lang w:eastAsia="zh-CN" w:bidi="th-TH"/>
        </w:rPr>
        <w:t>attracts</w:t>
      </w:r>
      <w:proofErr w:type="gramEnd"/>
      <w:r w:rsidRPr="00EF6ECF">
        <w:rPr>
          <w:rFonts w:ascii="Arial" w:eastAsia="SimSun" w:hAnsi="Arial" w:cs="Arial"/>
          <w:lang w:eastAsia="zh-CN" w:bidi="th-TH"/>
        </w:rPr>
        <w:t xml:space="preserve">, appoints, retains and develops employees with a disability. </w:t>
      </w:r>
    </w:p>
    <w:p w14:paraId="325655D9" w14:textId="699E20AC" w:rsidR="00EF6ECF" w:rsidRPr="0081131F" w:rsidRDefault="00EF6ECF" w:rsidP="0081131F">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19" w:name="_Toc450215671"/>
      <w:bookmarkStart w:id="20" w:name="_Toc450215705"/>
      <w:bookmarkStart w:id="21" w:name="_Toc450218603"/>
      <w:bookmarkStart w:id="22" w:name="_Ref536120078"/>
      <w:bookmarkStart w:id="23" w:name="_Ref536120316"/>
      <w:bookmarkStart w:id="24" w:name="_Ref536120351"/>
      <w:bookmarkStart w:id="25" w:name="_Ref536120645"/>
      <w:bookmarkStart w:id="26" w:name="_Ref536120678"/>
      <w:bookmarkStart w:id="27" w:name="_Ref536120698"/>
      <w:bookmarkStart w:id="28" w:name="_Ref536120720"/>
      <w:bookmarkStart w:id="29" w:name="_Ref536120743"/>
      <w:r w:rsidRPr="0081131F">
        <w:rPr>
          <w:rFonts w:ascii="Arial" w:hAnsi="Arial" w:cs="Arial"/>
          <w:color w:val="365F91"/>
          <w:sz w:val="22"/>
          <w:szCs w:val="22"/>
        </w:rPr>
        <w:t>WORKING WITH VULNERABLE PERSONS</w:t>
      </w:r>
      <w:bookmarkEnd w:id="16"/>
      <w:bookmarkEnd w:id="17"/>
      <w:bookmarkEnd w:id="18"/>
      <w:bookmarkEnd w:id="19"/>
      <w:bookmarkEnd w:id="20"/>
      <w:bookmarkEnd w:id="21"/>
      <w:bookmarkEnd w:id="22"/>
      <w:bookmarkEnd w:id="23"/>
      <w:bookmarkEnd w:id="24"/>
      <w:bookmarkEnd w:id="25"/>
      <w:bookmarkEnd w:id="26"/>
      <w:bookmarkEnd w:id="27"/>
      <w:bookmarkEnd w:id="28"/>
      <w:bookmarkEnd w:id="29"/>
      <w:r w:rsidR="00C40071">
        <w:rPr>
          <w:rFonts w:ascii="Arial" w:hAnsi="Arial" w:cs="Arial"/>
          <w:color w:val="365F91"/>
          <w:sz w:val="22"/>
          <w:szCs w:val="22"/>
        </w:rPr>
        <w:t xml:space="preserve"> OR CHILDREN</w:t>
      </w:r>
    </w:p>
    <w:p w14:paraId="4E4C1F13" w14:textId="4724C2E6" w:rsidR="00113A5C" w:rsidRPr="001A3967" w:rsidRDefault="00113A5C" w:rsidP="001A3967">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1A3967">
        <w:rPr>
          <w:rFonts w:ascii="Arial" w:eastAsia="SimSun" w:hAnsi="Arial" w:cs="Arial"/>
          <w:bCs/>
          <w:iCs/>
          <w:lang w:eastAsia="zh-CN" w:bidi="th-TH"/>
        </w:rPr>
        <w:t xml:space="preserve">This clause </w:t>
      </w:r>
      <w:r w:rsidRPr="001A3967">
        <w:rPr>
          <w:rFonts w:ascii="Arial" w:eastAsia="SimSun" w:hAnsi="Arial" w:cs="Arial"/>
          <w:bCs/>
          <w:iCs/>
          <w:lang w:eastAsia="zh-CN" w:bidi="th-TH"/>
        </w:rPr>
        <w:fldChar w:fldCharType="begin"/>
      </w:r>
      <w:r w:rsidRPr="001A3967">
        <w:rPr>
          <w:rFonts w:ascii="Arial" w:eastAsia="SimSun" w:hAnsi="Arial" w:cs="Arial"/>
          <w:bCs/>
          <w:iCs/>
          <w:lang w:eastAsia="zh-CN" w:bidi="th-TH"/>
        </w:rPr>
        <w:instrText xml:space="preserve"> REF _Ref536120078 \r \h </w:instrText>
      </w:r>
      <w:r>
        <w:rPr>
          <w:rFonts w:ascii="Arial" w:eastAsia="SimSun" w:hAnsi="Arial" w:cs="Arial"/>
          <w:bCs/>
          <w:iCs/>
          <w:lang w:eastAsia="zh-CN" w:bidi="th-TH"/>
        </w:rPr>
        <w:instrText xml:space="preserve"> \* MERGEFORMAT </w:instrText>
      </w:r>
      <w:r w:rsidRPr="001A3967">
        <w:rPr>
          <w:rFonts w:ascii="Arial" w:eastAsia="SimSun" w:hAnsi="Arial" w:cs="Arial"/>
          <w:bCs/>
          <w:iCs/>
          <w:lang w:eastAsia="zh-CN" w:bidi="th-TH"/>
        </w:rPr>
      </w:r>
      <w:r w:rsidRPr="001A3967">
        <w:rPr>
          <w:rFonts w:ascii="Arial" w:eastAsia="SimSun" w:hAnsi="Arial" w:cs="Arial"/>
          <w:bCs/>
          <w:iCs/>
          <w:lang w:eastAsia="zh-CN" w:bidi="th-TH"/>
        </w:rPr>
        <w:fldChar w:fldCharType="separate"/>
      </w:r>
      <w:r w:rsidR="005A0950">
        <w:rPr>
          <w:rFonts w:ascii="Arial" w:eastAsia="SimSun" w:hAnsi="Arial" w:cs="Arial"/>
          <w:bCs/>
          <w:iCs/>
          <w:lang w:eastAsia="zh-CN" w:bidi="th-TH"/>
        </w:rPr>
        <w:t>G.15</w:t>
      </w:r>
      <w:r w:rsidRPr="001A3967">
        <w:rPr>
          <w:rFonts w:ascii="Arial" w:eastAsia="SimSun" w:hAnsi="Arial" w:cs="Arial"/>
          <w:bCs/>
          <w:iCs/>
          <w:lang w:eastAsia="zh-CN" w:bidi="th-TH"/>
        </w:rPr>
        <w:fldChar w:fldCharType="end"/>
      </w:r>
      <w:r w:rsidRPr="001A3967">
        <w:rPr>
          <w:rFonts w:ascii="Arial" w:eastAsia="SimSun" w:hAnsi="Arial" w:cs="Arial"/>
          <w:bCs/>
          <w:iCs/>
          <w:lang w:eastAsia="zh-CN" w:bidi="th-TH"/>
        </w:rPr>
        <w:t xml:space="preserve"> applies if the Activity or any part of the Activity involves working with, or contact with, Vulnerable Persons or Children.</w:t>
      </w:r>
    </w:p>
    <w:p w14:paraId="5950FC2F" w14:textId="24F1B0EB" w:rsidR="00113A5C" w:rsidRPr="001A3967" w:rsidRDefault="00113A5C" w:rsidP="001A3967">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1A3967">
        <w:rPr>
          <w:rFonts w:ascii="Arial" w:eastAsia="SimSun" w:hAnsi="Arial" w:cs="Arial"/>
          <w:bCs/>
          <w:iCs/>
          <w:lang w:eastAsia="zh-CN" w:bidi="th-TH"/>
        </w:rPr>
        <w:t>Be</w:t>
      </w:r>
      <w:r w:rsidRPr="00C40071">
        <w:rPr>
          <w:rFonts w:ascii="Arial" w:eastAsia="SimSun" w:hAnsi="Arial" w:cs="Arial"/>
          <w:bCs/>
          <w:iCs/>
          <w:lang w:eastAsia="zh-CN" w:bidi="th-TH"/>
        </w:rPr>
        <w:t>fore engaging or deploying any P</w:t>
      </w:r>
      <w:r w:rsidRPr="001A3967">
        <w:rPr>
          <w:rFonts w:ascii="Arial" w:eastAsia="SimSun" w:hAnsi="Arial" w:cs="Arial"/>
          <w:bCs/>
          <w:iCs/>
          <w:lang w:eastAsia="zh-CN" w:bidi="th-TH"/>
        </w:rPr>
        <w:t>erson (whether as an officer, employee, contractor, or volunteer) in relation to any part of the Activity or the provision of Activity, the Grant</w:t>
      </w:r>
      <w:r>
        <w:rPr>
          <w:rFonts w:ascii="Arial" w:eastAsia="SimSun" w:hAnsi="Arial" w:cs="Arial"/>
          <w:bCs/>
          <w:iCs/>
          <w:lang w:eastAsia="zh-CN" w:bidi="th-TH"/>
        </w:rPr>
        <w:t>ee</w:t>
      </w:r>
      <w:r w:rsidRPr="001A3967">
        <w:rPr>
          <w:rFonts w:ascii="Arial" w:eastAsia="SimSun" w:hAnsi="Arial" w:cs="Arial"/>
          <w:bCs/>
          <w:iCs/>
          <w:lang w:eastAsia="zh-CN" w:bidi="th-TH"/>
        </w:rPr>
        <w:t xml:space="preserve"> must:</w:t>
      </w:r>
    </w:p>
    <w:p w14:paraId="4D86698E" w14:textId="77777777" w:rsidR="00E65EE8" w:rsidRDefault="00113A5C" w:rsidP="00E65EE8">
      <w:pPr>
        <w:numPr>
          <w:ilvl w:val="0"/>
          <w:numId w:val="39"/>
        </w:numPr>
        <w:spacing w:after="120" w:line="280" w:lineRule="atLeast"/>
        <w:outlineLvl w:val="3"/>
        <w:rPr>
          <w:rFonts w:ascii="Arial" w:eastAsia="SimSun" w:hAnsi="Arial" w:cs="Arial"/>
          <w:lang w:eastAsia="zh-CN" w:bidi="th-TH"/>
        </w:rPr>
      </w:pPr>
      <w:r w:rsidRPr="001A3967">
        <w:rPr>
          <w:rFonts w:ascii="Arial" w:eastAsia="SimSun" w:hAnsi="Arial" w:cs="Arial"/>
          <w:lang w:eastAsia="zh-CN" w:bidi="th-TH"/>
        </w:rPr>
        <w:t>confirm that no Commonwealth, State or Territory law prohibits that Person from being engaged in a capacity where they may have contact with Vulnerable Persons; and</w:t>
      </w:r>
    </w:p>
    <w:p w14:paraId="563C57A6" w14:textId="3C777313" w:rsidR="00113A5C" w:rsidRPr="00E65EE8" w:rsidRDefault="00113A5C" w:rsidP="00E65EE8">
      <w:pPr>
        <w:numPr>
          <w:ilvl w:val="0"/>
          <w:numId w:val="39"/>
        </w:numPr>
        <w:spacing w:after="120" w:line="280" w:lineRule="atLeast"/>
        <w:outlineLvl w:val="3"/>
        <w:rPr>
          <w:rFonts w:ascii="Arial" w:eastAsia="SimSun" w:hAnsi="Arial" w:cs="Arial"/>
          <w:lang w:eastAsia="zh-CN" w:bidi="th-TH"/>
        </w:rPr>
      </w:pPr>
      <w:proofErr w:type="gramStart"/>
      <w:r w:rsidRPr="00E65EE8">
        <w:rPr>
          <w:rFonts w:ascii="Arial" w:eastAsia="SimSun" w:hAnsi="Arial" w:cs="Arial"/>
          <w:lang w:eastAsia="zh-CN" w:bidi="th-TH"/>
        </w:rPr>
        <w:lastRenderedPageBreak/>
        <w:t>comply</w:t>
      </w:r>
      <w:proofErr w:type="gramEnd"/>
      <w:r w:rsidRPr="00E65EE8">
        <w:rPr>
          <w:rFonts w:ascii="Arial" w:eastAsia="SimSun" w:hAnsi="Arial" w:cs="Arial"/>
          <w:lang w:eastAsia="zh-CN" w:bidi="th-TH"/>
        </w:rPr>
        <w:t xml:space="preserve"> with all other legal requirements of the place where the Activity, or part of the Activity, is being conducted in relation to engaging or deploying persons in a capacity where they may have contact with Vulnerable Persons or Children.</w:t>
      </w:r>
    </w:p>
    <w:p w14:paraId="63FB69BF" w14:textId="3E34F5B1" w:rsidR="00113A5C" w:rsidRPr="001A3967" w:rsidRDefault="00113A5C" w:rsidP="001A3967">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1A3967">
        <w:rPr>
          <w:rFonts w:ascii="Arial" w:eastAsia="SimSun" w:hAnsi="Arial" w:cs="Arial"/>
          <w:bCs/>
          <w:iCs/>
          <w:lang w:eastAsia="zh-CN" w:bidi="th-TH"/>
        </w:rPr>
        <w:t>If requested by the NDIA, the Grant</w:t>
      </w:r>
      <w:r>
        <w:rPr>
          <w:rFonts w:ascii="Arial" w:eastAsia="SimSun" w:hAnsi="Arial" w:cs="Arial"/>
          <w:bCs/>
          <w:iCs/>
          <w:lang w:eastAsia="zh-CN" w:bidi="th-TH"/>
        </w:rPr>
        <w:t>ee</w:t>
      </w:r>
      <w:r w:rsidRPr="001A3967">
        <w:rPr>
          <w:rFonts w:ascii="Arial" w:eastAsia="SimSun" w:hAnsi="Arial" w:cs="Arial"/>
          <w:bCs/>
          <w:iCs/>
          <w:lang w:eastAsia="zh-CN" w:bidi="th-TH"/>
        </w:rPr>
        <w:t xml:space="preserve"> must promptly provide evidence, in a form the NDIA requires, that the Grant</w:t>
      </w:r>
      <w:r>
        <w:rPr>
          <w:rFonts w:ascii="Arial" w:eastAsia="SimSun" w:hAnsi="Arial" w:cs="Arial"/>
          <w:bCs/>
          <w:iCs/>
          <w:lang w:eastAsia="zh-CN" w:bidi="th-TH"/>
        </w:rPr>
        <w:t>ee</w:t>
      </w:r>
      <w:r w:rsidRPr="001A3967">
        <w:rPr>
          <w:rFonts w:ascii="Arial" w:eastAsia="SimSun" w:hAnsi="Arial" w:cs="Arial"/>
          <w:bCs/>
          <w:iCs/>
          <w:lang w:eastAsia="zh-CN" w:bidi="th-TH"/>
        </w:rPr>
        <w:t xml:space="preserve"> has complied with the requirements of this clause</w:t>
      </w:r>
      <w:r>
        <w:rPr>
          <w:rFonts w:ascii="Arial" w:eastAsia="SimSun" w:hAnsi="Arial" w:cs="Arial"/>
          <w:bCs/>
          <w:iCs/>
          <w:lang w:eastAsia="zh-CN" w:bidi="th-TH"/>
        </w:rPr>
        <w:t xml:space="preserve"> </w:t>
      </w:r>
      <w:r>
        <w:rPr>
          <w:rFonts w:ascii="Arial" w:eastAsia="SimSun" w:hAnsi="Arial" w:cs="Arial"/>
          <w:bCs/>
          <w:iCs/>
          <w:lang w:eastAsia="zh-CN" w:bidi="th-TH"/>
        </w:rPr>
        <w:fldChar w:fldCharType="begin"/>
      </w:r>
      <w:r>
        <w:rPr>
          <w:rFonts w:ascii="Arial" w:eastAsia="SimSun" w:hAnsi="Arial" w:cs="Arial"/>
          <w:bCs/>
          <w:iCs/>
          <w:lang w:eastAsia="zh-CN" w:bidi="th-TH"/>
        </w:rPr>
        <w:instrText xml:space="preserve"> REF _Ref536120316 \r \h </w:instrText>
      </w:r>
      <w:r>
        <w:rPr>
          <w:rFonts w:ascii="Arial" w:eastAsia="SimSun" w:hAnsi="Arial" w:cs="Arial"/>
          <w:bCs/>
          <w:iCs/>
          <w:lang w:eastAsia="zh-CN" w:bidi="th-TH"/>
        </w:rPr>
      </w:r>
      <w:r>
        <w:rPr>
          <w:rFonts w:ascii="Arial" w:eastAsia="SimSun" w:hAnsi="Arial" w:cs="Arial"/>
          <w:bCs/>
          <w:iCs/>
          <w:lang w:eastAsia="zh-CN" w:bidi="th-TH"/>
        </w:rPr>
        <w:fldChar w:fldCharType="separate"/>
      </w:r>
      <w:r w:rsidR="005A0950">
        <w:rPr>
          <w:rFonts w:ascii="Arial" w:eastAsia="SimSun" w:hAnsi="Arial" w:cs="Arial"/>
          <w:bCs/>
          <w:iCs/>
          <w:lang w:eastAsia="zh-CN" w:bidi="th-TH"/>
        </w:rPr>
        <w:t>G.15</w:t>
      </w:r>
      <w:r>
        <w:rPr>
          <w:rFonts w:ascii="Arial" w:eastAsia="SimSun" w:hAnsi="Arial" w:cs="Arial"/>
          <w:bCs/>
          <w:iCs/>
          <w:lang w:eastAsia="zh-CN" w:bidi="th-TH"/>
        </w:rPr>
        <w:fldChar w:fldCharType="end"/>
      </w:r>
      <w:r w:rsidRPr="001A3967">
        <w:rPr>
          <w:rFonts w:ascii="Arial" w:eastAsia="SimSun" w:hAnsi="Arial" w:cs="Arial"/>
          <w:bCs/>
          <w:iCs/>
          <w:lang w:eastAsia="zh-CN" w:bidi="th-TH"/>
        </w:rPr>
        <w:t>.</w:t>
      </w:r>
    </w:p>
    <w:p w14:paraId="3F14BA8D" w14:textId="0BA278ED" w:rsidR="00113A5C" w:rsidRPr="001A3967" w:rsidRDefault="00113A5C" w:rsidP="001A3967">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1A3967">
        <w:rPr>
          <w:rFonts w:ascii="Arial" w:eastAsia="SimSun" w:hAnsi="Arial" w:cs="Arial"/>
          <w:bCs/>
          <w:iCs/>
          <w:lang w:eastAsia="zh-CN" w:bidi="th-TH"/>
        </w:rPr>
        <w:t xml:space="preserve">The </w:t>
      </w:r>
      <w:r w:rsidRPr="00C40071">
        <w:rPr>
          <w:rFonts w:ascii="Arial" w:eastAsia="SimSun" w:hAnsi="Arial" w:cs="Arial"/>
          <w:bCs/>
          <w:iCs/>
          <w:lang w:eastAsia="zh-CN" w:bidi="th-TH"/>
        </w:rPr>
        <w:t>Grantee</w:t>
      </w:r>
      <w:r w:rsidRPr="001A3967">
        <w:rPr>
          <w:rFonts w:ascii="Arial" w:eastAsia="SimSun" w:hAnsi="Arial" w:cs="Arial"/>
          <w:bCs/>
          <w:iCs/>
          <w:lang w:eastAsia="zh-CN" w:bidi="th-TH"/>
        </w:rPr>
        <w:t xml:space="preserve"> agrees to reflect the </w:t>
      </w:r>
      <w:r w:rsidRPr="00C40071">
        <w:rPr>
          <w:rFonts w:ascii="Arial" w:eastAsia="SimSun" w:hAnsi="Arial" w:cs="Arial"/>
          <w:bCs/>
          <w:iCs/>
          <w:lang w:eastAsia="zh-CN" w:bidi="th-TH"/>
        </w:rPr>
        <w:t>Grantee</w:t>
      </w:r>
      <w:r w:rsidRPr="001A3967">
        <w:rPr>
          <w:rFonts w:ascii="Arial" w:eastAsia="SimSun" w:hAnsi="Arial" w:cs="Arial"/>
          <w:bCs/>
          <w:iCs/>
          <w:lang w:eastAsia="zh-CN" w:bidi="th-TH"/>
        </w:rPr>
        <w:t xml:space="preserve">'s obligations under this clause </w:t>
      </w:r>
      <w:r>
        <w:rPr>
          <w:rFonts w:ascii="Arial" w:eastAsia="SimSun" w:hAnsi="Arial" w:cs="Arial"/>
          <w:bCs/>
          <w:iCs/>
          <w:lang w:eastAsia="zh-CN" w:bidi="th-TH"/>
        </w:rPr>
        <w:fldChar w:fldCharType="begin"/>
      </w:r>
      <w:r>
        <w:rPr>
          <w:rFonts w:ascii="Arial" w:eastAsia="SimSun" w:hAnsi="Arial" w:cs="Arial"/>
          <w:bCs/>
          <w:iCs/>
          <w:lang w:eastAsia="zh-CN" w:bidi="th-TH"/>
        </w:rPr>
        <w:instrText xml:space="preserve"> REF _Ref536120351 \r \h </w:instrText>
      </w:r>
      <w:r>
        <w:rPr>
          <w:rFonts w:ascii="Arial" w:eastAsia="SimSun" w:hAnsi="Arial" w:cs="Arial"/>
          <w:bCs/>
          <w:iCs/>
          <w:lang w:eastAsia="zh-CN" w:bidi="th-TH"/>
        </w:rPr>
      </w:r>
      <w:r>
        <w:rPr>
          <w:rFonts w:ascii="Arial" w:eastAsia="SimSun" w:hAnsi="Arial" w:cs="Arial"/>
          <w:bCs/>
          <w:iCs/>
          <w:lang w:eastAsia="zh-CN" w:bidi="th-TH"/>
        </w:rPr>
        <w:fldChar w:fldCharType="separate"/>
      </w:r>
      <w:r w:rsidR="005A0950">
        <w:rPr>
          <w:rFonts w:ascii="Arial" w:eastAsia="SimSun" w:hAnsi="Arial" w:cs="Arial"/>
          <w:bCs/>
          <w:iCs/>
          <w:lang w:eastAsia="zh-CN" w:bidi="th-TH"/>
        </w:rPr>
        <w:t>G.15</w:t>
      </w:r>
      <w:r>
        <w:rPr>
          <w:rFonts w:ascii="Arial" w:eastAsia="SimSun" w:hAnsi="Arial" w:cs="Arial"/>
          <w:bCs/>
          <w:iCs/>
          <w:lang w:eastAsia="zh-CN" w:bidi="th-TH"/>
        </w:rPr>
        <w:fldChar w:fldCharType="end"/>
      </w:r>
      <w:r w:rsidRPr="001A3967">
        <w:rPr>
          <w:rFonts w:ascii="Arial" w:eastAsia="SimSun" w:hAnsi="Arial" w:cs="Arial"/>
          <w:bCs/>
          <w:iCs/>
          <w:lang w:eastAsia="zh-CN" w:bidi="th-TH"/>
        </w:rPr>
        <w:t xml:space="preserve"> in</w:t>
      </w:r>
      <w:r w:rsidRPr="00C40071">
        <w:rPr>
          <w:rFonts w:ascii="Arial" w:eastAsia="SimSun" w:hAnsi="Arial" w:cs="Arial"/>
          <w:bCs/>
          <w:iCs/>
          <w:lang w:eastAsia="zh-CN" w:bidi="th-TH"/>
        </w:rPr>
        <w:t xml:space="preserve"> all s</w:t>
      </w:r>
      <w:r w:rsidRPr="001A3967">
        <w:rPr>
          <w:rFonts w:ascii="Arial" w:eastAsia="SimSun" w:hAnsi="Arial" w:cs="Arial"/>
          <w:bCs/>
          <w:iCs/>
          <w:lang w:eastAsia="zh-CN" w:bidi="th-TH"/>
        </w:rPr>
        <w:t>ubcontracts the Grant</w:t>
      </w:r>
      <w:r>
        <w:rPr>
          <w:rFonts w:ascii="Arial" w:eastAsia="SimSun" w:hAnsi="Arial" w:cs="Arial"/>
          <w:bCs/>
          <w:iCs/>
          <w:lang w:eastAsia="zh-CN" w:bidi="th-TH"/>
        </w:rPr>
        <w:t>ee</w:t>
      </w:r>
      <w:r w:rsidRPr="001A3967">
        <w:rPr>
          <w:rFonts w:ascii="Arial" w:eastAsia="SimSun" w:hAnsi="Arial" w:cs="Arial"/>
          <w:bCs/>
          <w:iCs/>
          <w:lang w:eastAsia="zh-CN" w:bidi="th-TH"/>
        </w:rPr>
        <w:t xml:space="preserve"> enters into in relation to the Activity or part of the Activity.</w:t>
      </w:r>
    </w:p>
    <w:p w14:paraId="194577DC" w14:textId="165C990A" w:rsidR="00113A5C" w:rsidRPr="001A3967" w:rsidRDefault="00113A5C" w:rsidP="001A3967">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bookmarkStart w:id="30" w:name="_Ref535999135"/>
      <w:r w:rsidRPr="001A3967">
        <w:rPr>
          <w:rFonts w:ascii="Arial" w:eastAsia="SimSun" w:hAnsi="Arial" w:cs="Arial"/>
          <w:bCs/>
          <w:iCs/>
          <w:lang w:eastAsia="zh-CN" w:bidi="th-TH"/>
        </w:rPr>
        <w:t xml:space="preserve">The </w:t>
      </w:r>
      <w:r>
        <w:rPr>
          <w:rFonts w:ascii="Arial" w:eastAsia="SimSun" w:hAnsi="Arial" w:cs="Arial"/>
          <w:bCs/>
          <w:iCs/>
          <w:lang w:eastAsia="zh-CN" w:bidi="th-TH"/>
        </w:rPr>
        <w:t>Grantee</w:t>
      </w:r>
      <w:r w:rsidRPr="001A3967">
        <w:rPr>
          <w:rFonts w:ascii="Arial" w:eastAsia="SimSun" w:hAnsi="Arial" w:cs="Arial"/>
          <w:bCs/>
          <w:iCs/>
          <w:lang w:eastAsia="zh-CN" w:bidi="th-TH"/>
        </w:rPr>
        <w:t xml:space="preserve"> must:</w:t>
      </w:r>
      <w:bookmarkEnd w:id="30"/>
    </w:p>
    <w:p w14:paraId="1913F516" w14:textId="77777777" w:rsidR="00113A5C" w:rsidRPr="001A3967" w:rsidRDefault="00113A5C" w:rsidP="001A3967">
      <w:pPr>
        <w:numPr>
          <w:ilvl w:val="0"/>
          <w:numId w:val="40"/>
        </w:numPr>
        <w:spacing w:after="120" w:line="280" w:lineRule="atLeast"/>
        <w:outlineLvl w:val="3"/>
        <w:rPr>
          <w:rFonts w:ascii="Arial" w:eastAsia="SimSun" w:hAnsi="Arial" w:cs="Arial"/>
          <w:lang w:eastAsia="zh-CN" w:bidi="th-TH"/>
        </w:rPr>
      </w:pPr>
      <w:r w:rsidRPr="001A3967">
        <w:rPr>
          <w:rFonts w:ascii="Arial" w:eastAsia="SimSun" w:hAnsi="Arial" w:cs="Arial"/>
          <w:lang w:eastAsia="zh-CN" w:bidi="th-TH"/>
        </w:rPr>
        <w:t>comply with all Relevant Legislation relating to the employment or engagement of Child-Related Personnel in relation to the Activity, including all necessary Working With Children Checks however described; and</w:t>
      </w:r>
    </w:p>
    <w:p w14:paraId="2DAE0F61" w14:textId="429CB931" w:rsidR="00113A5C" w:rsidRPr="001A3967" w:rsidRDefault="00113A5C" w:rsidP="001A3967">
      <w:pPr>
        <w:numPr>
          <w:ilvl w:val="0"/>
          <w:numId w:val="40"/>
        </w:numPr>
        <w:spacing w:after="120" w:line="280" w:lineRule="atLeast"/>
        <w:outlineLvl w:val="3"/>
        <w:rPr>
          <w:rFonts w:ascii="Arial" w:eastAsia="SimSun" w:hAnsi="Arial" w:cs="Arial"/>
          <w:lang w:eastAsia="zh-CN" w:bidi="th-TH"/>
        </w:rPr>
      </w:pPr>
      <w:proofErr w:type="gramStart"/>
      <w:r w:rsidRPr="001A3967">
        <w:rPr>
          <w:rFonts w:ascii="Arial" w:eastAsia="SimSun" w:hAnsi="Arial" w:cs="Arial"/>
          <w:lang w:eastAsia="zh-CN" w:bidi="th-TH"/>
        </w:rPr>
        <w:t>ensure</w:t>
      </w:r>
      <w:proofErr w:type="gramEnd"/>
      <w:r w:rsidRPr="001A3967">
        <w:rPr>
          <w:rFonts w:ascii="Arial" w:eastAsia="SimSun" w:hAnsi="Arial" w:cs="Arial"/>
          <w:lang w:eastAsia="zh-CN" w:bidi="th-TH"/>
        </w:rPr>
        <w:t xml:space="preserve"> that Working With Children Checks obtained in accordance with this clause </w:t>
      </w:r>
      <w:r>
        <w:rPr>
          <w:rFonts w:ascii="Arial" w:eastAsia="SimSun" w:hAnsi="Arial" w:cs="Arial"/>
          <w:lang w:eastAsia="zh-CN" w:bidi="th-TH"/>
        </w:rPr>
        <w:fldChar w:fldCharType="begin"/>
      </w:r>
      <w:r>
        <w:rPr>
          <w:rFonts w:ascii="Arial" w:eastAsia="SimSun" w:hAnsi="Arial" w:cs="Arial"/>
          <w:lang w:eastAsia="zh-CN" w:bidi="th-TH"/>
        </w:rPr>
        <w:instrText xml:space="preserve"> REF _Ref535999135 \r \h </w:instrText>
      </w:r>
      <w:r>
        <w:rPr>
          <w:rFonts w:ascii="Arial" w:eastAsia="SimSun" w:hAnsi="Arial" w:cs="Arial"/>
          <w:lang w:eastAsia="zh-CN" w:bidi="th-TH"/>
        </w:rPr>
      </w:r>
      <w:r>
        <w:rPr>
          <w:rFonts w:ascii="Arial" w:eastAsia="SimSun" w:hAnsi="Arial" w:cs="Arial"/>
          <w:lang w:eastAsia="zh-CN" w:bidi="th-TH"/>
        </w:rPr>
        <w:fldChar w:fldCharType="separate"/>
      </w:r>
      <w:r w:rsidR="005A0950">
        <w:rPr>
          <w:rFonts w:ascii="Arial" w:eastAsia="SimSun" w:hAnsi="Arial" w:cs="Arial"/>
          <w:lang w:eastAsia="zh-CN" w:bidi="th-TH"/>
        </w:rPr>
        <w:t>G.15.5</w:t>
      </w:r>
      <w:r>
        <w:rPr>
          <w:rFonts w:ascii="Arial" w:eastAsia="SimSun" w:hAnsi="Arial" w:cs="Arial"/>
          <w:lang w:eastAsia="zh-CN" w:bidi="th-TH"/>
        </w:rPr>
        <w:fldChar w:fldCharType="end"/>
      </w:r>
      <w:r w:rsidRPr="001A3967">
        <w:rPr>
          <w:rFonts w:ascii="Arial" w:eastAsia="SimSun" w:hAnsi="Arial" w:cs="Arial"/>
          <w:lang w:eastAsia="zh-CN" w:bidi="th-TH"/>
        </w:rPr>
        <w:t xml:space="preserve"> remain current and that all Child-Related Personnel continue to comply with all Relevant Legislation for the duration of their involvement in the Activity.</w:t>
      </w:r>
    </w:p>
    <w:p w14:paraId="0990D389" w14:textId="40D35183" w:rsidR="00113A5C" w:rsidRPr="001A3967" w:rsidRDefault="00113A5C" w:rsidP="001A3967">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bookmarkStart w:id="31" w:name="_Ref535999316"/>
      <w:r w:rsidRPr="001A3967">
        <w:rPr>
          <w:rFonts w:ascii="Arial" w:eastAsia="SimSun" w:hAnsi="Arial" w:cs="Arial"/>
          <w:bCs/>
          <w:iCs/>
          <w:lang w:eastAsia="zh-CN" w:bidi="th-TH"/>
        </w:rPr>
        <w:t xml:space="preserve">The </w:t>
      </w:r>
      <w:r>
        <w:rPr>
          <w:rFonts w:ascii="Arial" w:eastAsia="SimSun" w:hAnsi="Arial" w:cs="Arial"/>
          <w:bCs/>
          <w:iCs/>
          <w:lang w:eastAsia="zh-CN" w:bidi="th-TH"/>
        </w:rPr>
        <w:t>Grantee</w:t>
      </w:r>
      <w:r w:rsidRPr="001A3967">
        <w:rPr>
          <w:rFonts w:ascii="Arial" w:eastAsia="SimSun" w:hAnsi="Arial" w:cs="Arial"/>
          <w:bCs/>
          <w:iCs/>
          <w:lang w:eastAsia="zh-CN" w:bidi="th-TH"/>
        </w:rPr>
        <w:t xml:space="preserve"> agrees in relation to the Activity to:</w:t>
      </w:r>
      <w:bookmarkEnd w:id="31"/>
    </w:p>
    <w:p w14:paraId="140FD356" w14:textId="31DB7E6F" w:rsidR="00113A5C" w:rsidRPr="001A3967" w:rsidRDefault="00113A5C" w:rsidP="001A3967">
      <w:pPr>
        <w:numPr>
          <w:ilvl w:val="0"/>
          <w:numId w:val="41"/>
        </w:numPr>
        <w:spacing w:after="120" w:line="280" w:lineRule="atLeast"/>
        <w:outlineLvl w:val="3"/>
        <w:rPr>
          <w:rFonts w:ascii="Arial" w:eastAsia="SimSun" w:hAnsi="Arial" w:cs="Arial"/>
          <w:lang w:eastAsia="zh-CN" w:bidi="th-TH"/>
        </w:rPr>
      </w:pPr>
      <w:r w:rsidRPr="001A3967">
        <w:rPr>
          <w:rFonts w:ascii="Arial" w:eastAsia="SimSun" w:hAnsi="Arial" w:cs="Arial"/>
          <w:lang w:eastAsia="zh-CN" w:bidi="th-TH"/>
        </w:rPr>
        <w:t>implement the National Principles for Child Safe</w:t>
      </w:r>
      <w:r w:rsidR="006641B6">
        <w:rPr>
          <w:rFonts w:ascii="Arial" w:eastAsia="SimSun" w:hAnsi="Arial" w:cs="Arial"/>
          <w:lang w:eastAsia="zh-CN" w:bidi="th-TH"/>
        </w:rPr>
        <w:t xml:space="preserve"> Organisations;</w:t>
      </w:r>
      <w:bookmarkStart w:id="32" w:name="_GoBack"/>
      <w:bookmarkEnd w:id="32"/>
    </w:p>
    <w:p w14:paraId="3E2B564B" w14:textId="77777777" w:rsidR="00113A5C" w:rsidRPr="001A3967" w:rsidRDefault="00113A5C" w:rsidP="001A3967">
      <w:pPr>
        <w:numPr>
          <w:ilvl w:val="0"/>
          <w:numId w:val="41"/>
        </w:numPr>
        <w:spacing w:after="120" w:line="280" w:lineRule="atLeast"/>
        <w:outlineLvl w:val="3"/>
        <w:rPr>
          <w:rFonts w:ascii="Arial" w:eastAsia="SimSun" w:hAnsi="Arial" w:cs="Arial"/>
          <w:lang w:eastAsia="zh-CN" w:bidi="th-TH"/>
        </w:rPr>
      </w:pPr>
      <w:r w:rsidRPr="001A3967">
        <w:rPr>
          <w:rFonts w:ascii="Arial" w:eastAsia="SimSun" w:hAnsi="Arial" w:cs="Arial"/>
          <w:lang w:eastAsia="zh-CN" w:bidi="th-TH"/>
        </w:rPr>
        <w:t>ensure that all Child-Related Personnel implement the National Principles for Child Safe Organisations;</w:t>
      </w:r>
    </w:p>
    <w:p w14:paraId="1F9A6319" w14:textId="77777777" w:rsidR="00113A5C" w:rsidRPr="001A3967" w:rsidRDefault="00113A5C" w:rsidP="001A3967">
      <w:pPr>
        <w:numPr>
          <w:ilvl w:val="0"/>
          <w:numId w:val="41"/>
        </w:numPr>
        <w:spacing w:after="120" w:line="280" w:lineRule="atLeast"/>
        <w:outlineLvl w:val="3"/>
        <w:rPr>
          <w:rFonts w:ascii="Arial" w:eastAsia="SimSun" w:hAnsi="Arial" w:cs="Arial"/>
          <w:lang w:eastAsia="zh-CN" w:bidi="th-TH"/>
        </w:rPr>
      </w:pPr>
      <w:r w:rsidRPr="001A3967">
        <w:rPr>
          <w:rFonts w:ascii="Arial" w:eastAsia="SimSun" w:hAnsi="Arial" w:cs="Arial"/>
          <w:lang w:eastAsia="zh-CN" w:bidi="th-TH"/>
        </w:rPr>
        <w:t xml:space="preserve">complete and update, at least annually, a risk assessment to identify the level of responsibility for Children and the level of risk of harm or abuse to Children; </w:t>
      </w:r>
    </w:p>
    <w:p w14:paraId="00D8867C" w14:textId="7B23DF12" w:rsidR="00113A5C" w:rsidRPr="001A3967" w:rsidRDefault="00113A5C" w:rsidP="001A3967">
      <w:pPr>
        <w:numPr>
          <w:ilvl w:val="0"/>
          <w:numId w:val="41"/>
        </w:numPr>
        <w:spacing w:after="120" w:line="280" w:lineRule="atLeast"/>
        <w:outlineLvl w:val="3"/>
        <w:rPr>
          <w:rFonts w:ascii="Arial" w:eastAsia="SimSun" w:hAnsi="Arial" w:cs="Arial"/>
          <w:lang w:eastAsia="zh-CN" w:bidi="th-TH"/>
        </w:rPr>
      </w:pPr>
      <w:r w:rsidRPr="001A3967">
        <w:rPr>
          <w:rFonts w:ascii="Arial" w:eastAsia="SimSun" w:hAnsi="Arial" w:cs="Arial"/>
          <w:lang w:eastAsia="zh-CN" w:bidi="th-TH"/>
        </w:rPr>
        <w:t>put into place and update, at least annually, an appropriate risk management strategy to manage risks identified through the risk assessment required by this clause</w:t>
      </w:r>
      <w:r>
        <w:rPr>
          <w:rFonts w:ascii="Arial" w:eastAsia="SimSun" w:hAnsi="Arial" w:cs="Arial"/>
          <w:lang w:eastAsia="zh-CN" w:bidi="th-TH"/>
        </w:rPr>
        <w:t xml:space="preserve"> </w:t>
      </w:r>
      <w:r>
        <w:rPr>
          <w:rFonts w:ascii="Arial" w:eastAsia="SimSun" w:hAnsi="Arial" w:cs="Arial"/>
          <w:lang w:eastAsia="zh-CN" w:bidi="th-TH"/>
        </w:rPr>
        <w:fldChar w:fldCharType="begin"/>
      </w:r>
      <w:r>
        <w:rPr>
          <w:rFonts w:ascii="Arial" w:eastAsia="SimSun" w:hAnsi="Arial" w:cs="Arial"/>
          <w:lang w:eastAsia="zh-CN" w:bidi="th-TH"/>
        </w:rPr>
        <w:instrText xml:space="preserve"> REF _Ref535999316 \r \h </w:instrText>
      </w:r>
      <w:r>
        <w:rPr>
          <w:rFonts w:ascii="Arial" w:eastAsia="SimSun" w:hAnsi="Arial" w:cs="Arial"/>
          <w:lang w:eastAsia="zh-CN" w:bidi="th-TH"/>
        </w:rPr>
      </w:r>
      <w:r>
        <w:rPr>
          <w:rFonts w:ascii="Arial" w:eastAsia="SimSun" w:hAnsi="Arial" w:cs="Arial"/>
          <w:lang w:eastAsia="zh-CN" w:bidi="th-TH"/>
        </w:rPr>
        <w:fldChar w:fldCharType="separate"/>
      </w:r>
      <w:r w:rsidR="005A0950">
        <w:rPr>
          <w:rFonts w:ascii="Arial" w:eastAsia="SimSun" w:hAnsi="Arial" w:cs="Arial"/>
          <w:lang w:eastAsia="zh-CN" w:bidi="th-TH"/>
        </w:rPr>
        <w:t>G.15.6</w:t>
      </w:r>
      <w:r>
        <w:rPr>
          <w:rFonts w:ascii="Arial" w:eastAsia="SimSun" w:hAnsi="Arial" w:cs="Arial"/>
          <w:lang w:eastAsia="zh-CN" w:bidi="th-TH"/>
        </w:rPr>
        <w:fldChar w:fldCharType="end"/>
      </w:r>
      <w:r w:rsidRPr="001A3967">
        <w:rPr>
          <w:rFonts w:ascii="Arial" w:eastAsia="SimSun" w:hAnsi="Arial" w:cs="Arial"/>
          <w:lang w:eastAsia="zh-CN" w:bidi="th-TH"/>
        </w:rPr>
        <w:t>;</w:t>
      </w:r>
    </w:p>
    <w:p w14:paraId="0DABF2B4" w14:textId="77777777" w:rsidR="00113A5C" w:rsidRPr="001A3967" w:rsidRDefault="00113A5C" w:rsidP="001A3967">
      <w:pPr>
        <w:numPr>
          <w:ilvl w:val="0"/>
          <w:numId w:val="41"/>
        </w:numPr>
        <w:spacing w:after="120" w:line="280" w:lineRule="atLeast"/>
        <w:outlineLvl w:val="3"/>
        <w:rPr>
          <w:rFonts w:ascii="Arial" w:eastAsia="SimSun" w:hAnsi="Arial" w:cs="Arial"/>
          <w:lang w:eastAsia="zh-CN" w:bidi="th-TH"/>
        </w:rPr>
      </w:pPr>
      <w:r w:rsidRPr="001A3967">
        <w:rPr>
          <w:rFonts w:ascii="Arial" w:eastAsia="SimSun" w:hAnsi="Arial" w:cs="Arial"/>
          <w:lang w:eastAsia="zh-CN" w:bidi="th-TH"/>
        </w:rPr>
        <w:t>provide training and establish a compliance regime to ensure that all Child-Related Personnel are aware of, and comply with:</w:t>
      </w:r>
    </w:p>
    <w:p w14:paraId="188AAAF3" w14:textId="77777777" w:rsidR="00113A5C" w:rsidRPr="001A3967" w:rsidRDefault="00113A5C" w:rsidP="001A3967">
      <w:pPr>
        <w:numPr>
          <w:ilvl w:val="4"/>
          <w:numId w:val="42"/>
        </w:numPr>
        <w:spacing w:after="140" w:line="280" w:lineRule="atLeast"/>
        <w:outlineLvl w:val="4"/>
        <w:rPr>
          <w:rFonts w:ascii="Arial" w:eastAsia="SimSun" w:hAnsi="Arial" w:cs="Arial"/>
          <w:lang w:eastAsia="zh-CN" w:bidi="th-TH"/>
        </w:rPr>
      </w:pPr>
      <w:r w:rsidRPr="001A3967">
        <w:rPr>
          <w:rFonts w:ascii="Arial" w:eastAsia="SimSun" w:hAnsi="Arial" w:cs="Arial"/>
          <w:lang w:eastAsia="zh-CN" w:bidi="th-TH"/>
        </w:rPr>
        <w:t>the National Principles for Child Safe Organisations;</w:t>
      </w:r>
    </w:p>
    <w:p w14:paraId="1ACCFD2A" w14:textId="51693C82" w:rsidR="00113A5C" w:rsidRPr="001A3967" w:rsidRDefault="00113A5C" w:rsidP="001A3967">
      <w:pPr>
        <w:numPr>
          <w:ilvl w:val="4"/>
          <w:numId w:val="12"/>
        </w:numPr>
        <w:tabs>
          <w:tab w:val="num" w:pos="1956"/>
        </w:tabs>
        <w:spacing w:after="140" w:line="280" w:lineRule="atLeast"/>
        <w:ind w:left="1956"/>
        <w:outlineLvl w:val="4"/>
        <w:rPr>
          <w:rFonts w:ascii="Arial" w:eastAsia="SimSun" w:hAnsi="Arial" w:cs="Arial"/>
          <w:lang w:eastAsia="zh-CN" w:bidi="th-TH"/>
        </w:rPr>
      </w:pPr>
      <w:r w:rsidRPr="001A3967">
        <w:rPr>
          <w:rFonts w:ascii="Arial" w:eastAsia="SimSun" w:hAnsi="Arial" w:cs="Arial"/>
          <w:lang w:eastAsia="zh-CN" w:bidi="th-TH"/>
        </w:rPr>
        <w:t xml:space="preserve">the </w:t>
      </w:r>
      <w:r>
        <w:rPr>
          <w:rFonts w:ascii="Arial" w:eastAsia="SimSun" w:hAnsi="Arial" w:cs="Arial"/>
          <w:lang w:eastAsia="zh-CN" w:bidi="th-TH"/>
        </w:rPr>
        <w:t>Grantee’s</w:t>
      </w:r>
      <w:r w:rsidRPr="001A3967">
        <w:rPr>
          <w:rFonts w:ascii="Arial" w:eastAsia="SimSun" w:hAnsi="Arial" w:cs="Arial"/>
          <w:lang w:eastAsia="zh-CN" w:bidi="th-TH"/>
        </w:rPr>
        <w:t xml:space="preserve"> risk management strategy required by this </w:t>
      </w:r>
      <w:r>
        <w:rPr>
          <w:rFonts w:ascii="Arial" w:eastAsia="SimSun" w:hAnsi="Arial" w:cs="Arial"/>
          <w:lang w:eastAsia="zh-CN" w:bidi="th-TH"/>
        </w:rPr>
        <w:t xml:space="preserve">clause </w:t>
      </w:r>
      <w:r>
        <w:rPr>
          <w:rFonts w:ascii="Arial" w:eastAsia="SimSun" w:hAnsi="Arial" w:cs="Arial"/>
          <w:lang w:eastAsia="zh-CN" w:bidi="th-TH"/>
        </w:rPr>
        <w:fldChar w:fldCharType="begin"/>
      </w:r>
      <w:r>
        <w:rPr>
          <w:rFonts w:ascii="Arial" w:eastAsia="SimSun" w:hAnsi="Arial" w:cs="Arial"/>
          <w:lang w:eastAsia="zh-CN" w:bidi="th-TH"/>
        </w:rPr>
        <w:instrText xml:space="preserve"> REF _Ref535999316 \r \h </w:instrText>
      </w:r>
      <w:r>
        <w:rPr>
          <w:rFonts w:ascii="Arial" w:eastAsia="SimSun" w:hAnsi="Arial" w:cs="Arial"/>
          <w:lang w:eastAsia="zh-CN" w:bidi="th-TH"/>
        </w:rPr>
      </w:r>
      <w:r>
        <w:rPr>
          <w:rFonts w:ascii="Arial" w:eastAsia="SimSun" w:hAnsi="Arial" w:cs="Arial"/>
          <w:lang w:eastAsia="zh-CN" w:bidi="th-TH"/>
        </w:rPr>
        <w:fldChar w:fldCharType="separate"/>
      </w:r>
      <w:r w:rsidR="005A0950">
        <w:rPr>
          <w:rFonts w:ascii="Arial" w:eastAsia="SimSun" w:hAnsi="Arial" w:cs="Arial"/>
          <w:lang w:eastAsia="zh-CN" w:bidi="th-TH"/>
        </w:rPr>
        <w:t>G.15.6</w:t>
      </w:r>
      <w:r>
        <w:rPr>
          <w:rFonts w:ascii="Arial" w:eastAsia="SimSun" w:hAnsi="Arial" w:cs="Arial"/>
          <w:lang w:eastAsia="zh-CN" w:bidi="th-TH"/>
        </w:rPr>
        <w:fldChar w:fldCharType="end"/>
      </w:r>
      <w:r w:rsidRPr="001A3967">
        <w:rPr>
          <w:rFonts w:ascii="Arial" w:eastAsia="SimSun" w:hAnsi="Arial" w:cs="Arial"/>
          <w:lang w:eastAsia="zh-CN" w:bidi="th-TH"/>
        </w:rPr>
        <w:t>;</w:t>
      </w:r>
    </w:p>
    <w:p w14:paraId="4518FE06" w14:textId="72585899" w:rsidR="00113A5C" w:rsidRPr="001A3967" w:rsidRDefault="00113A5C" w:rsidP="001A3967">
      <w:pPr>
        <w:numPr>
          <w:ilvl w:val="4"/>
          <w:numId w:val="12"/>
        </w:numPr>
        <w:tabs>
          <w:tab w:val="num" w:pos="1956"/>
        </w:tabs>
        <w:spacing w:after="140" w:line="280" w:lineRule="atLeast"/>
        <w:ind w:left="1956"/>
        <w:outlineLvl w:val="4"/>
        <w:rPr>
          <w:rFonts w:ascii="Arial" w:eastAsia="SimSun" w:hAnsi="Arial" w:cs="Arial"/>
          <w:lang w:eastAsia="zh-CN" w:bidi="th-TH"/>
        </w:rPr>
      </w:pPr>
      <w:r w:rsidRPr="001A3967">
        <w:rPr>
          <w:rFonts w:ascii="Arial" w:eastAsia="SimSun" w:hAnsi="Arial" w:cs="Arial"/>
          <w:lang w:eastAsia="zh-CN" w:bidi="th-TH"/>
        </w:rPr>
        <w:t>Relevant Legislation relating to requirements for working with Children, including Working With Children Checks;</w:t>
      </w:r>
      <w:r w:rsidR="00C40071">
        <w:rPr>
          <w:rFonts w:ascii="Arial" w:eastAsia="SimSun" w:hAnsi="Arial" w:cs="Arial"/>
          <w:lang w:eastAsia="zh-CN" w:bidi="th-TH"/>
        </w:rPr>
        <w:t xml:space="preserve"> and</w:t>
      </w:r>
    </w:p>
    <w:p w14:paraId="6AD6127E" w14:textId="77777777" w:rsidR="00113A5C" w:rsidRPr="001A3967" w:rsidRDefault="00113A5C" w:rsidP="001A3967">
      <w:pPr>
        <w:numPr>
          <w:ilvl w:val="4"/>
          <w:numId w:val="12"/>
        </w:numPr>
        <w:tabs>
          <w:tab w:val="num" w:pos="1956"/>
        </w:tabs>
        <w:spacing w:after="140" w:line="280" w:lineRule="atLeast"/>
        <w:ind w:left="1956"/>
        <w:outlineLvl w:val="4"/>
        <w:rPr>
          <w:rFonts w:ascii="Arial" w:eastAsia="SimSun" w:hAnsi="Arial" w:cs="Arial"/>
          <w:lang w:eastAsia="zh-CN" w:bidi="th-TH"/>
        </w:rPr>
      </w:pPr>
      <w:r w:rsidRPr="001A3967">
        <w:rPr>
          <w:rFonts w:ascii="Arial" w:eastAsia="SimSun" w:hAnsi="Arial" w:cs="Arial"/>
          <w:lang w:eastAsia="zh-CN" w:bidi="th-TH"/>
        </w:rPr>
        <w:t>Relevant Legislation relating to mandatory reporting of suspected child abuse or neglect, however described; and</w:t>
      </w:r>
    </w:p>
    <w:p w14:paraId="319059EB" w14:textId="19C06C3C" w:rsidR="00113A5C" w:rsidRPr="001A3967" w:rsidRDefault="00113A5C" w:rsidP="001A3967">
      <w:pPr>
        <w:numPr>
          <w:ilvl w:val="0"/>
          <w:numId w:val="41"/>
        </w:numPr>
        <w:spacing w:after="120" w:line="280" w:lineRule="atLeast"/>
        <w:outlineLvl w:val="3"/>
        <w:rPr>
          <w:rFonts w:ascii="Arial" w:eastAsia="SimSun" w:hAnsi="Arial" w:cs="Arial"/>
          <w:lang w:eastAsia="zh-CN" w:bidi="th-TH"/>
        </w:rPr>
      </w:pPr>
      <w:proofErr w:type="gramStart"/>
      <w:r w:rsidRPr="00C40071">
        <w:rPr>
          <w:rFonts w:ascii="Arial" w:eastAsia="SimSun" w:hAnsi="Arial" w:cs="Arial"/>
          <w:lang w:eastAsia="zh-CN" w:bidi="th-TH"/>
        </w:rPr>
        <w:t>provide</w:t>
      </w:r>
      <w:proofErr w:type="gramEnd"/>
      <w:r w:rsidRPr="00C40071">
        <w:rPr>
          <w:rFonts w:ascii="Arial" w:eastAsia="SimSun" w:hAnsi="Arial" w:cs="Arial"/>
          <w:lang w:eastAsia="zh-CN" w:bidi="th-TH"/>
        </w:rPr>
        <w:t xml:space="preserve"> the NDIA </w:t>
      </w:r>
      <w:r w:rsidRPr="001A3967">
        <w:rPr>
          <w:rFonts w:ascii="Arial" w:eastAsia="SimSun" w:hAnsi="Arial" w:cs="Arial"/>
          <w:lang w:eastAsia="zh-CN" w:bidi="th-TH"/>
        </w:rPr>
        <w:t xml:space="preserve">with an annual statement of compliance with clauses </w:t>
      </w:r>
      <w:r>
        <w:rPr>
          <w:rFonts w:ascii="Arial" w:eastAsia="SimSun" w:hAnsi="Arial" w:cs="Arial"/>
          <w:lang w:eastAsia="zh-CN" w:bidi="th-TH"/>
        </w:rPr>
        <w:fldChar w:fldCharType="begin"/>
      </w:r>
      <w:r>
        <w:rPr>
          <w:rFonts w:ascii="Arial" w:eastAsia="SimSun" w:hAnsi="Arial" w:cs="Arial"/>
          <w:lang w:eastAsia="zh-CN" w:bidi="th-TH"/>
        </w:rPr>
        <w:instrText xml:space="preserve"> REF _Ref535999135 \r \h </w:instrText>
      </w:r>
      <w:r>
        <w:rPr>
          <w:rFonts w:ascii="Arial" w:eastAsia="SimSun" w:hAnsi="Arial" w:cs="Arial"/>
          <w:lang w:eastAsia="zh-CN" w:bidi="th-TH"/>
        </w:rPr>
      </w:r>
      <w:r>
        <w:rPr>
          <w:rFonts w:ascii="Arial" w:eastAsia="SimSun" w:hAnsi="Arial" w:cs="Arial"/>
          <w:lang w:eastAsia="zh-CN" w:bidi="th-TH"/>
        </w:rPr>
        <w:fldChar w:fldCharType="separate"/>
      </w:r>
      <w:r w:rsidR="005A0950">
        <w:rPr>
          <w:rFonts w:ascii="Arial" w:eastAsia="SimSun" w:hAnsi="Arial" w:cs="Arial"/>
          <w:lang w:eastAsia="zh-CN" w:bidi="th-TH"/>
        </w:rPr>
        <w:t>G.15.5</w:t>
      </w:r>
      <w:r>
        <w:rPr>
          <w:rFonts w:ascii="Arial" w:eastAsia="SimSun" w:hAnsi="Arial" w:cs="Arial"/>
          <w:lang w:eastAsia="zh-CN" w:bidi="th-TH"/>
        </w:rPr>
        <w:fldChar w:fldCharType="end"/>
      </w:r>
      <w:r w:rsidRPr="001A3967">
        <w:rPr>
          <w:rFonts w:ascii="Arial" w:eastAsia="SimSun" w:hAnsi="Arial" w:cs="Arial"/>
          <w:lang w:eastAsia="zh-CN" w:bidi="th-TH"/>
        </w:rPr>
        <w:t xml:space="preserve"> and</w:t>
      </w:r>
      <w:r>
        <w:rPr>
          <w:rFonts w:ascii="Arial" w:eastAsia="SimSun" w:hAnsi="Arial" w:cs="Arial"/>
          <w:lang w:eastAsia="zh-CN" w:bidi="th-TH"/>
        </w:rPr>
        <w:t xml:space="preserve"> </w:t>
      </w:r>
      <w:r>
        <w:rPr>
          <w:rFonts w:ascii="Arial" w:eastAsia="SimSun" w:hAnsi="Arial" w:cs="Arial"/>
          <w:lang w:eastAsia="zh-CN" w:bidi="th-TH"/>
        </w:rPr>
        <w:fldChar w:fldCharType="begin"/>
      </w:r>
      <w:r>
        <w:rPr>
          <w:rFonts w:ascii="Arial" w:eastAsia="SimSun" w:hAnsi="Arial" w:cs="Arial"/>
          <w:lang w:eastAsia="zh-CN" w:bidi="th-TH"/>
        </w:rPr>
        <w:instrText xml:space="preserve"> REF _Ref535999316 \r \h </w:instrText>
      </w:r>
      <w:r>
        <w:rPr>
          <w:rFonts w:ascii="Arial" w:eastAsia="SimSun" w:hAnsi="Arial" w:cs="Arial"/>
          <w:lang w:eastAsia="zh-CN" w:bidi="th-TH"/>
        </w:rPr>
      </w:r>
      <w:r>
        <w:rPr>
          <w:rFonts w:ascii="Arial" w:eastAsia="SimSun" w:hAnsi="Arial" w:cs="Arial"/>
          <w:lang w:eastAsia="zh-CN" w:bidi="th-TH"/>
        </w:rPr>
        <w:fldChar w:fldCharType="separate"/>
      </w:r>
      <w:r w:rsidR="005A0950">
        <w:rPr>
          <w:rFonts w:ascii="Arial" w:eastAsia="SimSun" w:hAnsi="Arial" w:cs="Arial"/>
          <w:lang w:eastAsia="zh-CN" w:bidi="th-TH"/>
        </w:rPr>
        <w:t>G.15.6</w:t>
      </w:r>
      <w:r>
        <w:rPr>
          <w:rFonts w:ascii="Arial" w:eastAsia="SimSun" w:hAnsi="Arial" w:cs="Arial"/>
          <w:lang w:eastAsia="zh-CN" w:bidi="th-TH"/>
        </w:rPr>
        <w:fldChar w:fldCharType="end"/>
      </w:r>
      <w:r w:rsidRPr="001A3967">
        <w:rPr>
          <w:rFonts w:ascii="Arial" w:eastAsia="SimSun" w:hAnsi="Arial" w:cs="Arial"/>
          <w:lang w:eastAsia="zh-CN" w:bidi="th-TH"/>
        </w:rPr>
        <w:t>, in such form as may be specified by the NDIA.</w:t>
      </w:r>
    </w:p>
    <w:p w14:paraId="09D666D0" w14:textId="08682D13" w:rsidR="00113A5C" w:rsidRPr="001A3967" w:rsidRDefault="00113A5C" w:rsidP="001A3967">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1A3967">
        <w:rPr>
          <w:rFonts w:ascii="Arial" w:eastAsia="SimSun" w:hAnsi="Arial" w:cs="Arial"/>
          <w:bCs/>
          <w:iCs/>
          <w:lang w:eastAsia="zh-CN" w:bidi="th-TH"/>
        </w:rPr>
        <w:t xml:space="preserve">With reasonable notice to the </w:t>
      </w:r>
      <w:r>
        <w:rPr>
          <w:rFonts w:ascii="Arial" w:eastAsia="SimSun" w:hAnsi="Arial" w:cs="Arial"/>
          <w:bCs/>
          <w:iCs/>
          <w:lang w:eastAsia="zh-CN" w:bidi="th-TH"/>
        </w:rPr>
        <w:t>Grantee</w:t>
      </w:r>
      <w:r w:rsidRPr="001A3967">
        <w:rPr>
          <w:rFonts w:ascii="Arial" w:eastAsia="SimSun" w:hAnsi="Arial" w:cs="Arial"/>
          <w:bCs/>
          <w:iCs/>
          <w:lang w:eastAsia="zh-CN" w:bidi="th-TH"/>
        </w:rPr>
        <w:t xml:space="preserve">, the NDIA may conduct a review of the </w:t>
      </w:r>
      <w:r>
        <w:rPr>
          <w:rFonts w:ascii="Arial" w:eastAsia="SimSun" w:hAnsi="Arial" w:cs="Arial"/>
          <w:bCs/>
          <w:iCs/>
          <w:lang w:eastAsia="zh-CN" w:bidi="th-TH"/>
        </w:rPr>
        <w:t>Grantee’s</w:t>
      </w:r>
      <w:r w:rsidRPr="001A3967">
        <w:rPr>
          <w:rFonts w:ascii="Arial" w:eastAsia="SimSun" w:hAnsi="Arial" w:cs="Arial"/>
          <w:bCs/>
          <w:iCs/>
          <w:lang w:eastAsia="zh-CN" w:bidi="th-TH"/>
        </w:rPr>
        <w:t xml:space="preserve"> compliance with this </w:t>
      </w:r>
      <w:r>
        <w:rPr>
          <w:rFonts w:ascii="Arial" w:eastAsia="SimSun" w:hAnsi="Arial" w:cs="Arial"/>
          <w:bCs/>
          <w:iCs/>
          <w:lang w:eastAsia="zh-CN" w:bidi="th-TH"/>
        </w:rPr>
        <w:t xml:space="preserve">clause </w:t>
      </w:r>
      <w:r>
        <w:rPr>
          <w:rFonts w:ascii="Arial" w:eastAsia="SimSun" w:hAnsi="Arial" w:cs="Arial"/>
          <w:bCs/>
          <w:iCs/>
          <w:lang w:eastAsia="zh-CN" w:bidi="th-TH"/>
        </w:rPr>
        <w:fldChar w:fldCharType="begin"/>
      </w:r>
      <w:r>
        <w:rPr>
          <w:rFonts w:ascii="Arial" w:eastAsia="SimSun" w:hAnsi="Arial" w:cs="Arial"/>
          <w:bCs/>
          <w:iCs/>
          <w:lang w:eastAsia="zh-CN" w:bidi="th-TH"/>
        </w:rPr>
        <w:instrText xml:space="preserve"> REF _Ref536120645 \r \h </w:instrText>
      </w:r>
      <w:r>
        <w:rPr>
          <w:rFonts w:ascii="Arial" w:eastAsia="SimSun" w:hAnsi="Arial" w:cs="Arial"/>
          <w:bCs/>
          <w:iCs/>
          <w:lang w:eastAsia="zh-CN" w:bidi="th-TH"/>
        </w:rPr>
      </w:r>
      <w:r>
        <w:rPr>
          <w:rFonts w:ascii="Arial" w:eastAsia="SimSun" w:hAnsi="Arial" w:cs="Arial"/>
          <w:bCs/>
          <w:iCs/>
          <w:lang w:eastAsia="zh-CN" w:bidi="th-TH"/>
        </w:rPr>
        <w:fldChar w:fldCharType="separate"/>
      </w:r>
      <w:r w:rsidR="005A0950">
        <w:rPr>
          <w:rFonts w:ascii="Arial" w:eastAsia="SimSun" w:hAnsi="Arial" w:cs="Arial"/>
          <w:bCs/>
          <w:iCs/>
          <w:lang w:eastAsia="zh-CN" w:bidi="th-TH"/>
        </w:rPr>
        <w:t>G.15</w:t>
      </w:r>
      <w:r>
        <w:rPr>
          <w:rFonts w:ascii="Arial" w:eastAsia="SimSun" w:hAnsi="Arial" w:cs="Arial"/>
          <w:bCs/>
          <w:iCs/>
          <w:lang w:eastAsia="zh-CN" w:bidi="th-TH"/>
        </w:rPr>
        <w:fldChar w:fldCharType="end"/>
      </w:r>
      <w:r w:rsidRPr="001A3967">
        <w:rPr>
          <w:rFonts w:ascii="Arial" w:eastAsia="SimSun" w:hAnsi="Arial" w:cs="Arial"/>
          <w:bCs/>
          <w:iCs/>
          <w:lang w:eastAsia="zh-CN" w:bidi="th-TH"/>
        </w:rPr>
        <w:t>.</w:t>
      </w:r>
    </w:p>
    <w:p w14:paraId="0132F642" w14:textId="64C22432" w:rsidR="00113A5C" w:rsidRPr="001A3967" w:rsidRDefault="00113A5C" w:rsidP="001A3967">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1A3967">
        <w:rPr>
          <w:rFonts w:ascii="Arial" w:eastAsia="SimSun" w:hAnsi="Arial" w:cs="Arial"/>
          <w:bCs/>
          <w:iCs/>
          <w:lang w:eastAsia="zh-CN" w:bidi="th-TH"/>
        </w:rPr>
        <w:t xml:space="preserve">The </w:t>
      </w:r>
      <w:r>
        <w:rPr>
          <w:rFonts w:ascii="Arial" w:eastAsia="SimSun" w:hAnsi="Arial" w:cs="Arial"/>
          <w:bCs/>
          <w:iCs/>
          <w:lang w:eastAsia="zh-CN" w:bidi="th-TH"/>
        </w:rPr>
        <w:t>Grantee</w:t>
      </w:r>
      <w:r w:rsidRPr="001A3967">
        <w:rPr>
          <w:rFonts w:ascii="Arial" w:eastAsia="SimSun" w:hAnsi="Arial" w:cs="Arial"/>
          <w:bCs/>
          <w:iCs/>
          <w:lang w:eastAsia="zh-CN" w:bidi="th-TH"/>
        </w:rPr>
        <w:t xml:space="preserve"> agrees to:</w:t>
      </w:r>
    </w:p>
    <w:p w14:paraId="1B1DFA66" w14:textId="57A40858" w:rsidR="00113A5C" w:rsidRPr="001A3967" w:rsidRDefault="00113A5C" w:rsidP="001A3967">
      <w:pPr>
        <w:numPr>
          <w:ilvl w:val="0"/>
          <w:numId w:val="43"/>
        </w:numPr>
        <w:spacing w:after="120" w:line="280" w:lineRule="atLeast"/>
        <w:outlineLvl w:val="3"/>
        <w:rPr>
          <w:rFonts w:ascii="Arial" w:eastAsia="SimSun" w:hAnsi="Arial" w:cs="Arial"/>
          <w:lang w:eastAsia="zh-CN" w:bidi="th-TH"/>
        </w:rPr>
      </w:pPr>
      <w:r w:rsidRPr="001A3967">
        <w:rPr>
          <w:rFonts w:ascii="Arial" w:eastAsia="SimSun" w:hAnsi="Arial" w:cs="Arial"/>
          <w:lang w:eastAsia="zh-CN" w:bidi="th-TH"/>
        </w:rPr>
        <w:t>notify the NDA of any failure to comply with this clause</w:t>
      </w:r>
      <w:r>
        <w:rPr>
          <w:rFonts w:ascii="Arial" w:eastAsia="SimSun" w:hAnsi="Arial" w:cs="Arial"/>
          <w:lang w:eastAsia="zh-CN" w:bidi="th-TH"/>
        </w:rPr>
        <w:t xml:space="preserve"> </w:t>
      </w:r>
      <w:r>
        <w:rPr>
          <w:rFonts w:ascii="Arial" w:eastAsia="SimSun" w:hAnsi="Arial" w:cs="Arial"/>
          <w:lang w:eastAsia="zh-CN" w:bidi="th-TH"/>
        </w:rPr>
        <w:fldChar w:fldCharType="begin"/>
      </w:r>
      <w:r>
        <w:rPr>
          <w:rFonts w:ascii="Arial" w:eastAsia="SimSun" w:hAnsi="Arial" w:cs="Arial"/>
          <w:lang w:eastAsia="zh-CN" w:bidi="th-TH"/>
        </w:rPr>
        <w:instrText xml:space="preserve"> REF _Ref536120678 \r \h </w:instrText>
      </w:r>
      <w:r>
        <w:rPr>
          <w:rFonts w:ascii="Arial" w:eastAsia="SimSun" w:hAnsi="Arial" w:cs="Arial"/>
          <w:lang w:eastAsia="zh-CN" w:bidi="th-TH"/>
        </w:rPr>
      </w:r>
      <w:r>
        <w:rPr>
          <w:rFonts w:ascii="Arial" w:eastAsia="SimSun" w:hAnsi="Arial" w:cs="Arial"/>
          <w:lang w:eastAsia="zh-CN" w:bidi="th-TH"/>
        </w:rPr>
        <w:fldChar w:fldCharType="separate"/>
      </w:r>
      <w:r w:rsidR="005A0950">
        <w:rPr>
          <w:rFonts w:ascii="Arial" w:eastAsia="SimSun" w:hAnsi="Arial" w:cs="Arial"/>
          <w:lang w:eastAsia="zh-CN" w:bidi="th-TH"/>
        </w:rPr>
        <w:t>G.15</w:t>
      </w:r>
      <w:r>
        <w:rPr>
          <w:rFonts w:ascii="Arial" w:eastAsia="SimSun" w:hAnsi="Arial" w:cs="Arial"/>
          <w:lang w:eastAsia="zh-CN" w:bidi="th-TH"/>
        </w:rPr>
        <w:fldChar w:fldCharType="end"/>
      </w:r>
      <w:r w:rsidRPr="001A3967">
        <w:rPr>
          <w:rFonts w:ascii="Arial" w:eastAsia="SimSun" w:hAnsi="Arial" w:cs="Arial"/>
          <w:lang w:eastAsia="zh-CN" w:bidi="th-TH"/>
        </w:rPr>
        <w:t>;</w:t>
      </w:r>
    </w:p>
    <w:p w14:paraId="681BEC47" w14:textId="353BA642" w:rsidR="00113A5C" w:rsidRPr="001A3967" w:rsidRDefault="00113A5C" w:rsidP="001A3967">
      <w:pPr>
        <w:numPr>
          <w:ilvl w:val="0"/>
          <w:numId w:val="43"/>
        </w:numPr>
        <w:spacing w:after="120" w:line="280" w:lineRule="atLeast"/>
        <w:outlineLvl w:val="3"/>
        <w:rPr>
          <w:rFonts w:ascii="Arial" w:eastAsia="SimSun" w:hAnsi="Arial" w:cs="Arial"/>
          <w:lang w:eastAsia="zh-CN" w:bidi="th-TH"/>
        </w:rPr>
      </w:pPr>
      <w:r w:rsidRPr="001A3967">
        <w:rPr>
          <w:rFonts w:ascii="Arial" w:eastAsia="SimSun" w:hAnsi="Arial" w:cs="Arial"/>
          <w:lang w:eastAsia="zh-CN" w:bidi="th-TH"/>
        </w:rPr>
        <w:t xml:space="preserve">co-operate with the NDIA in any review conducted by the NDIA of the </w:t>
      </w:r>
      <w:r>
        <w:rPr>
          <w:rFonts w:ascii="Arial" w:eastAsia="SimSun" w:hAnsi="Arial" w:cs="Arial"/>
          <w:lang w:eastAsia="zh-CN" w:bidi="th-TH"/>
        </w:rPr>
        <w:t>Grantee’s</w:t>
      </w:r>
      <w:r w:rsidRPr="001A3967">
        <w:rPr>
          <w:rFonts w:ascii="Arial" w:eastAsia="SimSun" w:hAnsi="Arial" w:cs="Arial"/>
          <w:lang w:eastAsia="zh-CN" w:bidi="th-TH"/>
        </w:rPr>
        <w:t xml:space="preserve"> implementation of the National Principles for Child Safe Organisations or compliance with this clause</w:t>
      </w:r>
      <w:r>
        <w:rPr>
          <w:rFonts w:ascii="Arial" w:eastAsia="SimSun" w:hAnsi="Arial" w:cs="Arial"/>
          <w:lang w:eastAsia="zh-CN" w:bidi="th-TH"/>
        </w:rPr>
        <w:t xml:space="preserve"> </w:t>
      </w:r>
      <w:r>
        <w:rPr>
          <w:rFonts w:ascii="Arial" w:eastAsia="SimSun" w:hAnsi="Arial" w:cs="Arial"/>
          <w:lang w:eastAsia="zh-CN" w:bidi="th-TH"/>
        </w:rPr>
        <w:fldChar w:fldCharType="begin"/>
      </w:r>
      <w:r>
        <w:rPr>
          <w:rFonts w:ascii="Arial" w:eastAsia="SimSun" w:hAnsi="Arial" w:cs="Arial"/>
          <w:lang w:eastAsia="zh-CN" w:bidi="th-TH"/>
        </w:rPr>
        <w:instrText xml:space="preserve"> REF _Ref536120698 \r \h </w:instrText>
      </w:r>
      <w:r>
        <w:rPr>
          <w:rFonts w:ascii="Arial" w:eastAsia="SimSun" w:hAnsi="Arial" w:cs="Arial"/>
          <w:lang w:eastAsia="zh-CN" w:bidi="th-TH"/>
        </w:rPr>
      </w:r>
      <w:r>
        <w:rPr>
          <w:rFonts w:ascii="Arial" w:eastAsia="SimSun" w:hAnsi="Arial" w:cs="Arial"/>
          <w:lang w:eastAsia="zh-CN" w:bidi="th-TH"/>
        </w:rPr>
        <w:fldChar w:fldCharType="separate"/>
      </w:r>
      <w:r w:rsidR="005A0950">
        <w:rPr>
          <w:rFonts w:ascii="Arial" w:eastAsia="SimSun" w:hAnsi="Arial" w:cs="Arial"/>
          <w:lang w:eastAsia="zh-CN" w:bidi="th-TH"/>
        </w:rPr>
        <w:t>G.15</w:t>
      </w:r>
      <w:r>
        <w:rPr>
          <w:rFonts w:ascii="Arial" w:eastAsia="SimSun" w:hAnsi="Arial" w:cs="Arial"/>
          <w:lang w:eastAsia="zh-CN" w:bidi="th-TH"/>
        </w:rPr>
        <w:fldChar w:fldCharType="end"/>
      </w:r>
      <w:r w:rsidRPr="001A3967">
        <w:rPr>
          <w:rFonts w:ascii="Arial" w:eastAsia="SimSun" w:hAnsi="Arial" w:cs="Arial"/>
          <w:lang w:eastAsia="zh-CN" w:bidi="th-TH"/>
        </w:rPr>
        <w:t>; and</w:t>
      </w:r>
    </w:p>
    <w:p w14:paraId="1244413E" w14:textId="7E5C6B13" w:rsidR="00113A5C" w:rsidRPr="001A3967" w:rsidRDefault="00113A5C" w:rsidP="001A3967">
      <w:pPr>
        <w:numPr>
          <w:ilvl w:val="0"/>
          <w:numId w:val="43"/>
        </w:numPr>
        <w:spacing w:after="120" w:line="280" w:lineRule="atLeast"/>
        <w:outlineLvl w:val="3"/>
        <w:rPr>
          <w:rFonts w:ascii="Arial" w:eastAsia="SimSun" w:hAnsi="Arial" w:cs="Arial"/>
          <w:lang w:eastAsia="zh-CN" w:bidi="th-TH"/>
        </w:rPr>
      </w:pPr>
      <w:proofErr w:type="gramStart"/>
      <w:r w:rsidRPr="001A3967">
        <w:rPr>
          <w:rFonts w:ascii="Arial" w:eastAsia="SimSun" w:hAnsi="Arial" w:cs="Arial"/>
          <w:lang w:eastAsia="zh-CN" w:bidi="th-TH"/>
        </w:rPr>
        <w:t>promptly</w:t>
      </w:r>
      <w:proofErr w:type="gramEnd"/>
      <w:r w:rsidRPr="001A3967">
        <w:rPr>
          <w:rFonts w:ascii="Arial" w:eastAsia="SimSun" w:hAnsi="Arial" w:cs="Arial"/>
          <w:lang w:eastAsia="zh-CN" w:bidi="th-TH"/>
        </w:rPr>
        <w:t xml:space="preserve">, and at the </w:t>
      </w:r>
      <w:r>
        <w:rPr>
          <w:rFonts w:ascii="Arial" w:eastAsia="SimSun" w:hAnsi="Arial" w:cs="Arial"/>
          <w:lang w:eastAsia="zh-CN" w:bidi="th-TH"/>
        </w:rPr>
        <w:t>Grantee’s</w:t>
      </w:r>
      <w:r w:rsidRPr="001A3967">
        <w:rPr>
          <w:rFonts w:ascii="Arial" w:eastAsia="SimSun" w:hAnsi="Arial" w:cs="Arial"/>
          <w:lang w:eastAsia="zh-CN" w:bidi="th-TH"/>
        </w:rPr>
        <w:t xml:space="preserve"> cost, take such action as is necessary to rectify, to the NDIA’s satisfaction, any failure to implement the National Principles for Child Safe Organisations or any other failure to comply with this clause</w:t>
      </w:r>
      <w:r>
        <w:rPr>
          <w:rFonts w:ascii="Arial" w:eastAsia="SimSun" w:hAnsi="Arial" w:cs="Arial"/>
          <w:lang w:eastAsia="zh-CN" w:bidi="th-TH"/>
        </w:rPr>
        <w:t xml:space="preserve"> </w:t>
      </w:r>
      <w:r>
        <w:rPr>
          <w:rFonts w:ascii="Arial" w:eastAsia="SimSun" w:hAnsi="Arial" w:cs="Arial"/>
          <w:lang w:eastAsia="zh-CN" w:bidi="th-TH"/>
        </w:rPr>
        <w:fldChar w:fldCharType="begin"/>
      </w:r>
      <w:r>
        <w:rPr>
          <w:rFonts w:ascii="Arial" w:eastAsia="SimSun" w:hAnsi="Arial" w:cs="Arial"/>
          <w:lang w:eastAsia="zh-CN" w:bidi="th-TH"/>
        </w:rPr>
        <w:instrText xml:space="preserve"> REF _Ref536120720 \r \h </w:instrText>
      </w:r>
      <w:r>
        <w:rPr>
          <w:rFonts w:ascii="Arial" w:eastAsia="SimSun" w:hAnsi="Arial" w:cs="Arial"/>
          <w:lang w:eastAsia="zh-CN" w:bidi="th-TH"/>
        </w:rPr>
      </w:r>
      <w:r>
        <w:rPr>
          <w:rFonts w:ascii="Arial" w:eastAsia="SimSun" w:hAnsi="Arial" w:cs="Arial"/>
          <w:lang w:eastAsia="zh-CN" w:bidi="th-TH"/>
        </w:rPr>
        <w:fldChar w:fldCharType="separate"/>
      </w:r>
      <w:r w:rsidR="005A0950">
        <w:rPr>
          <w:rFonts w:ascii="Arial" w:eastAsia="SimSun" w:hAnsi="Arial" w:cs="Arial"/>
          <w:lang w:eastAsia="zh-CN" w:bidi="th-TH"/>
        </w:rPr>
        <w:t>G.15</w:t>
      </w:r>
      <w:r>
        <w:rPr>
          <w:rFonts w:ascii="Arial" w:eastAsia="SimSun" w:hAnsi="Arial" w:cs="Arial"/>
          <w:lang w:eastAsia="zh-CN" w:bidi="th-TH"/>
        </w:rPr>
        <w:fldChar w:fldCharType="end"/>
      </w:r>
      <w:r w:rsidRPr="001A3967">
        <w:rPr>
          <w:rFonts w:ascii="Arial" w:eastAsia="SimSun" w:hAnsi="Arial" w:cs="Arial"/>
          <w:lang w:eastAsia="zh-CN" w:bidi="th-TH"/>
        </w:rPr>
        <w:t>.</w:t>
      </w:r>
    </w:p>
    <w:p w14:paraId="5F87906F" w14:textId="0E5BAF38" w:rsidR="00113A5C" w:rsidRPr="001A3967" w:rsidRDefault="00113A5C" w:rsidP="001A3967">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1A3967">
        <w:rPr>
          <w:rFonts w:ascii="Arial" w:eastAsia="SimSun" w:hAnsi="Arial" w:cs="Arial"/>
          <w:bCs/>
          <w:iCs/>
          <w:lang w:eastAsia="zh-CN" w:bidi="th-TH"/>
        </w:rPr>
        <w:lastRenderedPageBreak/>
        <w:t>In this clause</w:t>
      </w:r>
      <w:r>
        <w:rPr>
          <w:rFonts w:ascii="Arial" w:eastAsia="SimSun" w:hAnsi="Arial" w:cs="Arial"/>
          <w:bCs/>
          <w:iCs/>
          <w:lang w:eastAsia="zh-CN" w:bidi="th-TH"/>
        </w:rPr>
        <w:t xml:space="preserve"> </w:t>
      </w:r>
      <w:r>
        <w:rPr>
          <w:rFonts w:ascii="Arial" w:eastAsia="SimSun" w:hAnsi="Arial" w:cs="Arial"/>
          <w:bCs/>
          <w:iCs/>
          <w:lang w:eastAsia="zh-CN" w:bidi="th-TH"/>
        </w:rPr>
        <w:fldChar w:fldCharType="begin"/>
      </w:r>
      <w:r>
        <w:rPr>
          <w:rFonts w:ascii="Arial" w:eastAsia="SimSun" w:hAnsi="Arial" w:cs="Arial"/>
          <w:bCs/>
          <w:iCs/>
          <w:lang w:eastAsia="zh-CN" w:bidi="th-TH"/>
        </w:rPr>
        <w:instrText xml:space="preserve"> REF _Ref536120743 \r \h </w:instrText>
      </w:r>
      <w:r>
        <w:rPr>
          <w:rFonts w:ascii="Arial" w:eastAsia="SimSun" w:hAnsi="Arial" w:cs="Arial"/>
          <w:bCs/>
          <w:iCs/>
          <w:lang w:eastAsia="zh-CN" w:bidi="th-TH"/>
        </w:rPr>
      </w:r>
      <w:r>
        <w:rPr>
          <w:rFonts w:ascii="Arial" w:eastAsia="SimSun" w:hAnsi="Arial" w:cs="Arial"/>
          <w:bCs/>
          <w:iCs/>
          <w:lang w:eastAsia="zh-CN" w:bidi="th-TH"/>
        </w:rPr>
        <w:fldChar w:fldCharType="separate"/>
      </w:r>
      <w:r w:rsidR="005A0950">
        <w:rPr>
          <w:rFonts w:ascii="Arial" w:eastAsia="SimSun" w:hAnsi="Arial" w:cs="Arial"/>
          <w:bCs/>
          <w:iCs/>
          <w:lang w:eastAsia="zh-CN" w:bidi="th-TH"/>
        </w:rPr>
        <w:t>G.15</w:t>
      </w:r>
      <w:r>
        <w:rPr>
          <w:rFonts w:ascii="Arial" w:eastAsia="SimSun" w:hAnsi="Arial" w:cs="Arial"/>
          <w:bCs/>
          <w:iCs/>
          <w:lang w:eastAsia="zh-CN" w:bidi="th-TH"/>
        </w:rPr>
        <w:fldChar w:fldCharType="end"/>
      </w:r>
      <w:r w:rsidRPr="001A3967">
        <w:rPr>
          <w:rFonts w:ascii="Arial" w:eastAsia="SimSun" w:hAnsi="Arial" w:cs="Arial"/>
          <w:bCs/>
          <w:iCs/>
          <w:lang w:eastAsia="zh-CN" w:bidi="th-TH"/>
        </w:rPr>
        <w:t>:</w:t>
      </w:r>
    </w:p>
    <w:p w14:paraId="6EBCD2E7" w14:textId="77777777" w:rsidR="00113A5C" w:rsidRPr="001A3967" w:rsidRDefault="00113A5C" w:rsidP="001A3967">
      <w:pPr>
        <w:numPr>
          <w:ilvl w:val="0"/>
          <w:numId w:val="44"/>
        </w:numPr>
        <w:spacing w:after="120" w:line="280" w:lineRule="atLeast"/>
        <w:outlineLvl w:val="3"/>
        <w:rPr>
          <w:rFonts w:ascii="Arial" w:eastAsia="SimSun" w:hAnsi="Arial" w:cs="Arial"/>
          <w:lang w:eastAsia="zh-CN" w:bidi="th-TH"/>
        </w:rPr>
      </w:pPr>
      <w:r w:rsidRPr="001A3967">
        <w:rPr>
          <w:rFonts w:ascii="Arial" w:eastAsia="SimSun" w:hAnsi="Arial" w:cs="Arial"/>
          <w:lang w:eastAsia="zh-CN" w:bidi="th-TH"/>
        </w:rPr>
        <w:t>"Child" means an individual under the age of 18 and “Children” has a similar meaning;</w:t>
      </w:r>
    </w:p>
    <w:p w14:paraId="5CF3ED4A" w14:textId="7082ECAA" w:rsidR="00113A5C" w:rsidRPr="001A3967" w:rsidRDefault="00113A5C" w:rsidP="001A3967">
      <w:pPr>
        <w:numPr>
          <w:ilvl w:val="0"/>
          <w:numId w:val="44"/>
        </w:numPr>
        <w:spacing w:after="120" w:line="280" w:lineRule="atLeast"/>
        <w:outlineLvl w:val="3"/>
        <w:rPr>
          <w:rFonts w:ascii="Arial" w:eastAsia="SimSun" w:hAnsi="Arial" w:cs="Arial"/>
          <w:lang w:eastAsia="zh-CN" w:bidi="th-TH"/>
        </w:rPr>
      </w:pPr>
      <w:r w:rsidRPr="001A3967">
        <w:rPr>
          <w:rFonts w:ascii="Arial" w:eastAsia="SimSun" w:hAnsi="Arial" w:cs="Arial"/>
          <w:lang w:eastAsia="zh-CN" w:bidi="th-TH"/>
        </w:rPr>
        <w:t xml:space="preserve">“Child-Related Personnel” means officers, employees, contractors (including subcontractors), agents and volunteers of the </w:t>
      </w:r>
      <w:r>
        <w:rPr>
          <w:rFonts w:ascii="Arial" w:eastAsia="SimSun" w:hAnsi="Arial" w:cs="Arial"/>
          <w:lang w:eastAsia="zh-CN" w:bidi="th-TH"/>
        </w:rPr>
        <w:t>Grantee</w:t>
      </w:r>
      <w:r w:rsidRPr="001A3967">
        <w:rPr>
          <w:rFonts w:ascii="Arial" w:eastAsia="SimSun" w:hAnsi="Arial" w:cs="Arial"/>
          <w:lang w:eastAsia="zh-CN" w:bidi="th-TH"/>
        </w:rPr>
        <w:t xml:space="preserve"> involved with the Activity who as part of that involvement may interact with Children;</w:t>
      </w:r>
    </w:p>
    <w:p w14:paraId="14E31603" w14:textId="41374F65" w:rsidR="00113A5C" w:rsidRPr="001A3967" w:rsidRDefault="00113A5C" w:rsidP="001A3967">
      <w:pPr>
        <w:numPr>
          <w:ilvl w:val="0"/>
          <w:numId w:val="44"/>
        </w:numPr>
        <w:spacing w:after="120" w:line="280" w:lineRule="atLeast"/>
        <w:outlineLvl w:val="3"/>
        <w:rPr>
          <w:rFonts w:ascii="Arial" w:eastAsia="SimSun" w:hAnsi="Arial" w:cs="Arial"/>
          <w:lang w:eastAsia="zh-CN" w:bidi="th-TH"/>
        </w:rPr>
      </w:pPr>
      <w:r w:rsidRPr="001A3967">
        <w:rPr>
          <w:rFonts w:ascii="Arial" w:eastAsia="SimSun" w:hAnsi="Arial" w:cs="Arial"/>
          <w:lang w:eastAsia="zh-CN" w:bidi="th-TH"/>
        </w:rPr>
        <w:t>“National Principles for Child Safe Organisations” means the National Principles for Child Safe Organisations, which have been endorsed in draft form by the Commonwealth Government (available at: https://www.humanrights.gov.au/national-principles-child-safe-organisations) and subsequently, from the time of their endorsement by the Council of Australian Governments, the final National Principles for Child Safe Organisations as published by the Department of Social Service</w:t>
      </w:r>
      <w:r>
        <w:rPr>
          <w:rFonts w:ascii="Arial" w:eastAsia="SimSun" w:hAnsi="Arial" w:cs="Arial"/>
          <w:lang w:eastAsia="zh-CN" w:bidi="th-TH"/>
        </w:rPr>
        <w:t>;</w:t>
      </w:r>
    </w:p>
    <w:p w14:paraId="66D03AAB" w14:textId="2B5A4FFB" w:rsidR="00113A5C" w:rsidRPr="001A3967" w:rsidRDefault="00113A5C" w:rsidP="001A3967">
      <w:pPr>
        <w:numPr>
          <w:ilvl w:val="0"/>
          <w:numId w:val="44"/>
        </w:numPr>
        <w:spacing w:after="120" w:line="280" w:lineRule="atLeast"/>
        <w:outlineLvl w:val="3"/>
        <w:rPr>
          <w:rFonts w:ascii="Arial" w:eastAsia="SimSun" w:hAnsi="Arial" w:cs="Arial"/>
          <w:lang w:eastAsia="zh-CN" w:bidi="th-TH"/>
        </w:rPr>
      </w:pPr>
      <w:r w:rsidRPr="001A3967">
        <w:rPr>
          <w:rFonts w:ascii="Arial" w:eastAsia="SimSun" w:hAnsi="Arial" w:cs="Arial"/>
          <w:lang w:eastAsia="zh-CN" w:bidi="th-TH"/>
        </w:rPr>
        <w:t>"Person" means each of the Grant</w:t>
      </w:r>
      <w:r>
        <w:rPr>
          <w:rFonts w:ascii="Arial" w:eastAsia="SimSun" w:hAnsi="Arial" w:cs="Arial"/>
          <w:lang w:eastAsia="zh-CN" w:bidi="th-TH"/>
        </w:rPr>
        <w:t>ee</w:t>
      </w:r>
      <w:r w:rsidRPr="001A3967">
        <w:rPr>
          <w:rFonts w:ascii="Arial" w:eastAsia="SimSun" w:hAnsi="Arial" w:cs="Arial"/>
          <w:lang w:eastAsia="zh-CN" w:bidi="th-TH"/>
        </w:rPr>
        <w:t xml:space="preserve">'s </w:t>
      </w:r>
      <w:r w:rsidRPr="00C40071">
        <w:rPr>
          <w:rFonts w:ascii="Arial" w:eastAsia="SimSun" w:hAnsi="Arial" w:cs="Arial"/>
          <w:lang w:eastAsia="zh-CN" w:bidi="th-TH"/>
        </w:rPr>
        <w:t>or any s</w:t>
      </w:r>
      <w:r w:rsidRPr="001A3967">
        <w:rPr>
          <w:rFonts w:ascii="Arial" w:eastAsia="SimSun" w:hAnsi="Arial" w:cs="Arial"/>
          <w:lang w:eastAsia="zh-CN" w:bidi="th-TH"/>
        </w:rPr>
        <w:t>ubcontractor’s officers, employees, contractors and volunteers;</w:t>
      </w:r>
    </w:p>
    <w:p w14:paraId="5D679A32" w14:textId="77777777" w:rsidR="00113A5C" w:rsidRPr="001A3967" w:rsidRDefault="00113A5C" w:rsidP="001A3967">
      <w:pPr>
        <w:numPr>
          <w:ilvl w:val="0"/>
          <w:numId w:val="44"/>
        </w:numPr>
        <w:spacing w:after="120" w:line="280" w:lineRule="atLeast"/>
        <w:outlineLvl w:val="3"/>
        <w:rPr>
          <w:rFonts w:ascii="Arial" w:eastAsia="SimSun" w:hAnsi="Arial" w:cs="Arial"/>
          <w:lang w:eastAsia="zh-CN" w:bidi="th-TH"/>
        </w:rPr>
      </w:pPr>
      <w:r w:rsidRPr="001A3967">
        <w:rPr>
          <w:rFonts w:ascii="Arial" w:eastAsia="SimSun" w:hAnsi="Arial" w:cs="Arial"/>
          <w:lang w:eastAsia="zh-CN" w:bidi="th-TH"/>
        </w:rPr>
        <w:t>“Relevant Legislation” means provision of a statute or subordinate legislation of the Commonwealth, or of a State, Territory or local authority in force in any jurisdiction where any part of the Activity may be carried out;</w:t>
      </w:r>
    </w:p>
    <w:p w14:paraId="6A935577" w14:textId="77777777" w:rsidR="00113A5C" w:rsidRPr="001A3967" w:rsidRDefault="00113A5C" w:rsidP="001A3967">
      <w:pPr>
        <w:numPr>
          <w:ilvl w:val="0"/>
          <w:numId w:val="44"/>
        </w:numPr>
        <w:spacing w:after="120" w:line="280" w:lineRule="atLeast"/>
        <w:outlineLvl w:val="3"/>
        <w:rPr>
          <w:rFonts w:ascii="Arial" w:eastAsia="SimSun" w:hAnsi="Arial" w:cs="Arial"/>
          <w:lang w:eastAsia="zh-CN" w:bidi="th-TH"/>
        </w:rPr>
      </w:pPr>
      <w:r w:rsidRPr="001A3967">
        <w:rPr>
          <w:rFonts w:ascii="Arial" w:eastAsia="SimSun" w:hAnsi="Arial" w:cs="Arial"/>
          <w:lang w:eastAsia="zh-CN" w:bidi="th-TH"/>
        </w:rPr>
        <w:t>"Vulnerable Person" means an individual aged 18 years and above who is or may be unable to take care of themselves, or is unable to protect themselves against harm or exploitation by reason of age, illness, trauma or disability, or any other reason; and</w:t>
      </w:r>
    </w:p>
    <w:p w14:paraId="3142A640" w14:textId="77777777" w:rsidR="00113A5C" w:rsidRPr="001A3967" w:rsidRDefault="00113A5C" w:rsidP="001A3967">
      <w:pPr>
        <w:numPr>
          <w:ilvl w:val="0"/>
          <w:numId w:val="44"/>
        </w:numPr>
        <w:spacing w:after="120" w:line="280" w:lineRule="atLeast"/>
        <w:outlineLvl w:val="3"/>
        <w:rPr>
          <w:rFonts w:ascii="Arial" w:eastAsia="SimSun" w:hAnsi="Arial" w:cs="Arial"/>
          <w:lang w:eastAsia="zh-CN" w:bidi="th-TH"/>
        </w:rPr>
      </w:pPr>
      <w:r w:rsidRPr="001A3967">
        <w:rPr>
          <w:rFonts w:ascii="Arial" w:eastAsia="SimSun" w:hAnsi="Arial" w:cs="Arial"/>
          <w:lang w:eastAsia="zh-CN" w:bidi="th-TH"/>
        </w:rPr>
        <w:t xml:space="preserve">“Working </w:t>
      </w:r>
      <w:proofErr w:type="gramStart"/>
      <w:r w:rsidRPr="001A3967">
        <w:rPr>
          <w:rFonts w:ascii="Arial" w:eastAsia="SimSun" w:hAnsi="Arial" w:cs="Arial"/>
          <w:lang w:eastAsia="zh-CN" w:bidi="th-TH"/>
        </w:rPr>
        <w:t>With</w:t>
      </w:r>
      <w:proofErr w:type="gramEnd"/>
      <w:r w:rsidRPr="001A3967">
        <w:rPr>
          <w:rFonts w:ascii="Arial" w:eastAsia="SimSun" w:hAnsi="Arial" w:cs="Arial"/>
          <w:lang w:eastAsia="zh-CN" w:bidi="th-TH"/>
        </w:rPr>
        <w:t xml:space="preserve"> Children Check or WWCC” means the process in place pursuant to Relevant Legislation to screen an individual for fitness to work with Children. </w:t>
      </w:r>
    </w:p>
    <w:p w14:paraId="00DD2A03" w14:textId="3FA16558" w:rsidR="00D86BFF" w:rsidRDefault="00D86BFF" w:rsidP="00D86BFF">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33" w:name="_Ref370241510"/>
      <w:bookmarkStart w:id="34" w:name="_Toc370323634"/>
      <w:bookmarkStart w:id="35" w:name="_Toc370413458"/>
      <w:bookmarkStart w:id="36" w:name="_Toc428977254"/>
      <w:bookmarkStart w:id="37" w:name="_Toc431934229"/>
      <w:bookmarkStart w:id="38" w:name="_Toc440444530"/>
      <w:r w:rsidRPr="0081131F">
        <w:rPr>
          <w:rFonts w:ascii="Arial" w:hAnsi="Arial" w:cs="Arial"/>
          <w:color w:val="365F91"/>
          <w:sz w:val="22"/>
          <w:szCs w:val="22"/>
        </w:rPr>
        <w:t>COMPLIANCE WITH LAWS</w:t>
      </w:r>
    </w:p>
    <w:p w14:paraId="271FD40C" w14:textId="77777777" w:rsidR="00D86BFF" w:rsidRPr="00EF6ECF" w:rsidRDefault="00D86BFF" w:rsidP="00D86BFF">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The Grantee agrees, in carrying out its obligations under this Agreement, to comply with any applicable Law as amended from time to time.</w:t>
      </w:r>
    </w:p>
    <w:p w14:paraId="0B16A5EE" w14:textId="77777777" w:rsidR="00D86BFF" w:rsidRPr="00EF6ECF" w:rsidRDefault="00D86BFF" w:rsidP="00D86BFF">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 xml:space="preserve">The Grantee must not do anything that causes the National Disability Insurance Agency to breach any Law. </w:t>
      </w:r>
    </w:p>
    <w:p w14:paraId="7EE85F91" w14:textId="77777777" w:rsidR="00D86BFF" w:rsidRPr="00EF6ECF" w:rsidRDefault="00D86BFF" w:rsidP="00D86BFF">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 xml:space="preserve">The Grantee acknowledges that the giving of false or misleading information to a Commonwealth entity is a serious offence under the </w:t>
      </w:r>
      <w:r w:rsidRPr="00EF6ECF">
        <w:rPr>
          <w:rFonts w:ascii="Arial" w:eastAsia="SimSun" w:hAnsi="Arial" w:cs="Arial"/>
          <w:bCs/>
          <w:i/>
          <w:iCs/>
          <w:lang w:eastAsia="zh-CN" w:bidi="th-TH"/>
        </w:rPr>
        <w:t>Criminal Code Act 1995</w:t>
      </w:r>
      <w:r w:rsidRPr="00EF6ECF">
        <w:rPr>
          <w:rFonts w:ascii="Arial" w:eastAsia="SimSun" w:hAnsi="Arial" w:cs="Arial"/>
          <w:bCs/>
          <w:iCs/>
          <w:lang w:eastAsia="zh-CN" w:bidi="th-TH"/>
        </w:rPr>
        <w:t>.</w:t>
      </w:r>
    </w:p>
    <w:p w14:paraId="7755F7A9" w14:textId="22448CD1" w:rsidR="00D86BFF" w:rsidRDefault="00D86BFF" w:rsidP="00D86BFF">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39" w:name="_Toc440444532"/>
      <w:r w:rsidRPr="0081131F">
        <w:rPr>
          <w:rFonts w:ascii="Arial" w:hAnsi="Arial" w:cs="Arial"/>
          <w:color w:val="365F91"/>
          <w:sz w:val="22"/>
          <w:szCs w:val="22"/>
        </w:rPr>
        <w:t>ARCHIVES ACT 1983</w:t>
      </w:r>
      <w:bookmarkEnd w:id="39"/>
    </w:p>
    <w:p w14:paraId="4BD26EFE" w14:textId="77777777" w:rsidR="00D86BFF" w:rsidRDefault="00D86BFF" w:rsidP="00D86BFF">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The Grantee must not destroy or arrange for, nor effect a transfer of custody or ownership of any Commonwealth Record without the prior written approval of the National Disability Insurance Agency and the National Archives of Australia.</w:t>
      </w:r>
    </w:p>
    <w:p w14:paraId="6AD08DE4" w14:textId="74572F98" w:rsidR="00D86BFF" w:rsidRDefault="00D86BFF" w:rsidP="00D86BFF">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 xml:space="preserve">Where the National Disability Insurance Agency and the National Archives of Australia authorise the destruction or transfer of custody of a Commonwealth Record by or to the Grantee, the Grantee must comply in every respect with the requirements of the </w:t>
      </w:r>
      <w:r w:rsidRPr="00EF6ECF">
        <w:rPr>
          <w:rFonts w:ascii="Arial" w:eastAsia="SimSun" w:hAnsi="Arial" w:cs="Arial"/>
          <w:bCs/>
          <w:i/>
          <w:iCs/>
          <w:lang w:eastAsia="zh-CN" w:bidi="th-TH"/>
        </w:rPr>
        <w:t>Archives Act 1983</w:t>
      </w:r>
      <w:r w:rsidRPr="00EF6ECF">
        <w:rPr>
          <w:rFonts w:ascii="Arial" w:eastAsia="SimSun" w:hAnsi="Arial" w:cs="Arial"/>
          <w:bCs/>
          <w:iCs/>
          <w:lang w:eastAsia="zh-CN" w:bidi="th-TH"/>
        </w:rPr>
        <w:t xml:space="preserve"> and guidelines issued by National Archives of Australia.</w:t>
      </w:r>
    </w:p>
    <w:p w14:paraId="02CE143B" w14:textId="1F9BD2A3" w:rsidR="00EF6ECF" w:rsidRPr="00D86BFF" w:rsidRDefault="00EF6ECF" w:rsidP="00D86BFF">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bookmarkStart w:id="40" w:name="_Toc164495222"/>
      <w:bookmarkStart w:id="41" w:name="_Toc164078812"/>
      <w:bookmarkStart w:id="42" w:name="_Ref367888255"/>
      <w:bookmarkStart w:id="43" w:name="_Ref378942515"/>
      <w:bookmarkStart w:id="44" w:name="_Ref372203731"/>
      <w:bookmarkStart w:id="45" w:name="_Toc372712897"/>
      <w:bookmarkStart w:id="46" w:name="_Toc431934227"/>
      <w:bookmarkEnd w:id="33"/>
      <w:bookmarkEnd w:id="34"/>
      <w:bookmarkEnd w:id="35"/>
      <w:bookmarkEnd w:id="36"/>
      <w:bookmarkEnd w:id="37"/>
      <w:bookmarkEnd w:id="38"/>
      <w:r w:rsidRPr="00D86BFF">
        <w:rPr>
          <w:rFonts w:ascii="Arial" w:eastAsia="SimSun" w:hAnsi="Arial" w:cs="Arial"/>
          <w:bCs/>
          <w:iCs/>
          <w:lang w:eastAsia="zh-CN" w:bidi="th-TH"/>
        </w:rPr>
        <w:t>The Grantee must comply with any direction given by the National Disability Insurance Agency for the purpose of transferring Commonwealth Records to the National Archives of Australia or providing the National Archives of Australia with full and free access to Commonwealth Records.</w:t>
      </w:r>
      <w:bookmarkEnd w:id="40"/>
      <w:bookmarkEnd w:id="41"/>
    </w:p>
    <w:p w14:paraId="36EABB94" w14:textId="6825B536" w:rsidR="00EF6ECF" w:rsidRPr="0081131F" w:rsidRDefault="00EF6ECF" w:rsidP="0081131F">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47" w:name="_Toc440444533"/>
      <w:bookmarkStart w:id="48" w:name="_Ref476136987"/>
      <w:bookmarkStart w:id="49" w:name="_Ref476137004"/>
      <w:bookmarkStart w:id="50" w:name="_Ref476137020"/>
      <w:bookmarkEnd w:id="42"/>
      <w:bookmarkEnd w:id="43"/>
      <w:r w:rsidRPr="0081131F">
        <w:rPr>
          <w:rFonts w:ascii="Arial" w:hAnsi="Arial" w:cs="Arial"/>
          <w:color w:val="365F91"/>
          <w:sz w:val="22"/>
          <w:szCs w:val="22"/>
        </w:rPr>
        <w:t>WHS LAW REQUIREMENTS</w:t>
      </w:r>
      <w:bookmarkEnd w:id="44"/>
      <w:bookmarkEnd w:id="45"/>
      <w:bookmarkEnd w:id="46"/>
      <w:bookmarkEnd w:id="47"/>
      <w:bookmarkEnd w:id="48"/>
      <w:bookmarkEnd w:id="49"/>
      <w:bookmarkEnd w:id="50"/>
    </w:p>
    <w:p w14:paraId="662AF3AF"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 xml:space="preserve">In carrying out this Agreement, the Grantee must ensure that the Activity is undertaken in a safe manner. </w:t>
      </w:r>
    </w:p>
    <w:p w14:paraId="18D36608"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Without limiting the obligation in clause G18.1, when undertaking the Activity the Grantee must:</w:t>
      </w:r>
    </w:p>
    <w:p w14:paraId="00FDF223" w14:textId="77777777" w:rsidR="00EF6ECF" w:rsidRPr="00EF6ECF" w:rsidRDefault="00EF6ECF" w:rsidP="00EF6C29">
      <w:pPr>
        <w:numPr>
          <w:ilvl w:val="0"/>
          <w:numId w:val="14"/>
        </w:numPr>
        <w:spacing w:after="120" w:line="280" w:lineRule="atLeast"/>
        <w:ind w:left="1360" w:hanging="509"/>
        <w:outlineLvl w:val="3"/>
        <w:rPr>
          <w:rFonts w:ascii="Arial" w:eastAsia="SimSun" w:hAnsi="Arial" w:cs="Arial"/>
          <w:lang w:eastAsia="zh-CN"/>
        </w:rPr>
      </w:pPr>
      <w:r w:rsidRPr="00EF6ECF">
        <w:rPr>
          <w:rFonts w:ascii="Arial" w:eastAsia="SimSun" w:hAnsi="Arial" w:cs="Arial"/>
          <w:lang w:eastAsia="zh-CN"/>
        </w:rPr>
        <w:t xml:space="preserve">comply with, and ensure that all Grantee personnel comply with, all WHS legislation and Approved Codes of Practice relating to work health and safety; </w:t>
      </w:r>
    </w:p>
    <w:p w14:paraId="293EE928" w14:textId="77777777" w:rsidR="00EF6ECF" w:rsidRPr="00EF6ECF" w:rsidRDefault="00EF6ECF" w:rsidP="00EF6C29">
      <w:pPr>
        <w:numPr>
          <w:ilvl w:val="0"/>
          <w:numId w:val="14"/>
        </w:numPr>
        <w:spacing w:after="120" w:line="280" w:lineRule="atLeast"/>
        <w:ind w:left="1360" w:hanging="509"/>
        <w:outlineLvl w:val="3"/>
        <w:rPr>
          <w:rFonts w:ascii="Arial" w:eastAsia="SimSun" w:hAnsi="Arial" w:cs="Arial"/>
          <w:lang w:eastAsia="zh-CN"/>
        </w:rPr>
      </w:pPr>
      <w:r w:rsidRPr="00EF6ECF">
        <w:rPr>
          <w:rFonts w:ascii="Arial" w:eastAsia="SimSun" w:hAnsi="Arial" w:cs="Arial"/>
          <w:lang w:eastAsia="zh-CN"/>
        </w:rPr>
        <w:lastRenderedPageBreak/>
        <w:t>when undertaking the Activity on the Grantee’s premises, comply with, and ensure that all Grantee personnel comply with, all the Grantee’s applicable instructions, directions, policies and procedures relating to work health and safety;</w:t>
      </w:r>
    </w:p>
    <w:p w14:paraId="6D835F19" w14:textId="77777777" w:rsidR="00EF6ECF" w:rsidRPr="00EF6ECF" w:rsidRDefault="00EF6ECF" w:rsidP="00EF6C29">
      <w:pPr>
        <w:numPr>
          <w:ilvl w:val="0"/>
          <w:numId w:val="14"/>
        </w:numPr>
        <w:spacing w:after="120" w:line="280" w:lineRule="atLeast"/>
        <w:ind w:left="1360" w:hanging="509"/>
        <w:outlineLvl w:val="3"/>
        <w:rPr>
          <w:rFonts w:ascii="Arial" w:eastAsia="SimSun" w:hAnsi="Arial" w:cs="Arial"/>
          <w:lang w:eastAsia="zh-CN"/>
        </w:rPr>
      </w:pPr>
      <w:r w:rsidRPr="00EF6ECF">
        <w:rPr>
          <w:rFonts w:ascii="Arial" w:eastAsia="SimSun" w:hAnsi="Arial" w:cs="Arial"/>
          <w:lang w:eastAsia="zh-CN"/>
        </w:rPr>
        <w:t>when undertaking the Activity at the National Disability Insurance Agency’s premises, the Grantee must:</w:t>
      </w:r>
    </w:p>
    <w:p w14:paraId="63E436EE"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inform itself, and ensure that all Grantee personnel inform themselves, of National Disability Insurance Agency work health and safety policies and procedures that the National Disability Insurance Agency provides to the Grantee and are relevant to the Activity; and</w:t>
      </w:r>
    </w:p>
    <w:p w14:paraId="451C3FD2"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 xml:space="preserve">comply with, and ensure that all Grantee personnel comply with, the above health and safety policies and procedures; </w:t>
      </w:r>
    </w:p>
    <w:p w14:paraId="67C942B0" w14:textId="77777777" w:rsidR="00EF6ECF" w:rsidRPr="00EF6ECF" w:rsidRDefault="00EF6ECF" w:rsidP="00EF6C29">
      <w:pPr>
        <w:numPr>
          <w:ilvl w:val="0"/>
          <w:numId w:val="14"/>
        </w:numPr>
        <w:spacing w:after="120" w:line="280" w:lineRule="atLeast"/>
        <w:ind w:left="1360" w:hanging="509"/>
        <w:outlineLvl w:val="3"/>
        <w:rPr>
          <w:rFonts w:ascii="Arial" w:eastAsia="SimSun" w:hAnsi="Arial" w:cs="Arial"/>
          <w:lang w:eastAsia="zh-CN"/>
        </w:rPr>
      </w:pPr>
      <w:r w:rsidRPr="00EF6ECF">
        <w:rPr>
          <w:rFonts w:ascii="Arial" w:eastAsia="SimSun" w:hAnsi="Arial" w:cs="Arial"/>
          <w:lang w:eastAsia="zh-CN"/>
        </w:rPr>
        <w:t>not place the National Disability Insurance Agency in breach of its obligations under the WHS legislation and must ensure that no Grantee personnel places the National Disability Insurance Agency in breach of its obligations under WHS legislation;</w:t>
      </w:r>
    </w:p>
    <w:p w14:paraId="2F104D41" w14:textId="77777777" w:rsidR="00EF6ECF" w:rsidRPr="00EF6ECF" w:rsidRDefault="00EF6ECF" w:rsidP="00EF6C29">
      <w:pPr>
        <w:numPr>
          <w:ilvl w:val="0"/>
          <w:numId w:val="14"/>
        </w:numPr>
        <w:spacing w:after="120" w:line="280" w:lineRule="atLeast"/>
        <w:ind w:left="1360" w:hanging="509"/>
        <w:outlineLvl w:val="3"/>
        <w:rPr>
          <w:rFonts w:ascii="Arial" w:eastAsia="SimSun" w:hAnsi="Arial" w:cs="Arial"/>
          <w:lang w:eastAsia="zh-CN"/>
        </w:rPr>
      </w:pPr>
      <w:r w:rsidRPr="00EF6ECF">
        <w:rPr>
          <w:rFonts w:ascii="Arial" w:eastAsia="SimSun" w:hAnsi="Arial" w:cs="Arial"/>
          <w:lang w:eastAsia="zh-CN"/>
        </w:rPr>
        <w:t>where the health and safety of any person may be affected by the performance of the Activity, the Grantee must consult, cooperate and coordinate with the National Disability Insurance Agency and any other relevant duty holders and Workers in relation to health and safety issues;</w:t>
      </w:r>
    </w:p>
    <w:p w14:paraId="1F707EFF" w14:textId="77777777" w:rsidR="00EF6ECF" w:rsidRPr="00EF6ECF" w:rsidRDefault="00EF6ECF" w:rsidP="00EF6C29">
      <w:pPr>
        <w:numPr>
          <w:ilvl w:val="0"/>
          <w:numId w:val="14"/>
        </w:numPr>
        <w:spacing w:after="120" w:line="280" w:lineRule="atLeast"/>
        <w:ind w:left="1360" w:hanging="509"/>
        <w:outlineLvl w:val="3"/>
        <w:rPr>
          <w:rFonts w:ascii="Arial" w:eastAsia="SimSun" w:hAnsi="Arial" w:cs="Arial"/>
          <w:lang w:eastAsia="zh-CN"/>
        </w:rPr>
      </w:pPr>
      <w:r w:rsidRPr="00EF6ECF">
        <w:rPr>
          <w:rFonts w:ascii="Arial" w:eastAsia="SimSun" w:hAnsi="Arial" w:cs="Arial"/>
          <w:lang w:eastAsia="zh-CN"/>
        </w:rPr>
        <w:t>notify the National Disability Insurance Agency, as soon as practicable, of:</w:t>
      </w:r>
    </w:p>
    <w:p w14:paraId="39C4C1F2"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any concern of the Grantee regarding work health and safety in relation to the Activity performed by Workers;</w:t>
      </w:r>
    </w:p>
    <w:p w14:paraId="4C513B6D"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any Notifiable Incident arising and provide the National Disability Insurance Agency with a copy of any written notice given to the Regulator, the results of any investigation into the cause and any recommendation the Grantee has for prevention in the future;</w:t>
      </w:r>
    </w:p>
    <w:p w14:paraId="6361AE9F"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breach or suspected breach of the WHS legislation in relation to the Activity performed under this Agreement;</w:t>
      </w:r>
    </w:p>
    <w:p w14:paraId="3574E46D"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cessation of work on the Activity, or direction to cease work on the Activity from any person having a right or power under the WHS legislation to do so, due to unsafe work;</w:t>
      </w:r>
    </w:p>
    <w:p w14:paraId="606BFB31"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entry by an Inspector to any place where the Activity are being performed and a Provisional Improvement Notice, Non-Disturbance Notice, Section 155 Notice, Section 171 Direction or Prohibition Notice is issued or Enforceable Undertaking provided to the Regulator; or</w:t>
      </w:r>
    </w:p>
    <w:p w14:paraId="29907F96"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proceedings against, decision by the Regulator in relation to, or request from the Regulator to the Grantee or the Grantee’s workers under the WHS Act; and</w:t>
      </w:r>
    </w:p>
    <w:p w14:paraId="277B6FD7" w14:textId="1C8893C8" w:rsidR="00EF6ECF" w:rsidRPr="00EF6ECF" w:rsidRDefault="00EF6ECF" w:rsidP="00EF6C29">
      <w:pPr>
        <w:numPr>
          <w:ilvl w:val="0"/>
          <w:numId w:val="14"/>
        </w:numPr>
        <w:spacing w:after="120" w:line="280" w:lineRule="atLeast"/>
        <w:ind w:left="1360" w:hanging="680"/>
        <w:outlineLvl w:val="3"/>
        <w:rPr>
          <w:rFonts w:ascii="Arial" w:eastAsia="SimSun" w:hAnsi="Arial" w:cs="Arial"/>
          <w:lang w:eastAsia="zh-CN"/>
        </w:rPr>
      </w:pPr>
      <w:proofErr w:type="gramStart"/>
      <w:r w:rsidRPr="00EF6ECF">
        <w:rPr>
          <w:rFonts w:ascii="Arial" w:eastAsia="SimSun" w:hAnsi="Arial" w:cs="Arial"/>
          <w:lang w:eastAsia="zh-CN"/>
        </w:rPr>
        <w:t>ensure</w:t>
      </w:r>
      <w:proofErr w:type="gramEnd"/>
      <w:r w:rsidRPr="00EF6ECF">
        <w:rPr>
          <w:rFonts w:ascii="Arial" w:eastAsia="SimSun" w:hAnsi="Arial" w:cs="Arial"/>
          <w:lang w:eastAsia="zh-CN"/>
        </w:rPr>
        <w:t xml:space="preserve"> that any subcontract entered into in relation to the Activity imposes obligations on subcontractors equivalent to the obligations of the Grantee under this clause </w:t>
      </w:r>
      <w:r w:rsidRPr="00EF6ECF">
        <w:rPr>
          <w:rFonts w:ascii="Arial" w:eastAsia="SimSun" w:hAnsi="Arial" w:cs="Arial"/>
          <w:lang w:eastAsia="zh-CN"/>
        </w:rPr>
        <w:fldChar w:fldCharType="begin"/>
      </w:r>
      <w:r w:rsidRPr="00EF6ECF">
        <w:rPr>
          <w:rFonts w:ascii="Arial" w:eastAsia="SimSun" w:hAnsi="Arial" w:cs="Arial"/>
          <w:lang w:eastAsia="zh-CN"/>
        </w:rPr>
        <w:instrText xml:space="preserve"> REF _Ref476136987 \r \h  \* MERGEFORMAT </w:instrText>
      </w:r>
      <w:r w:rsidRPr="00EF6ECF">
        <w:rPr>
          <w:rFonts w:ascii="Arial" w:eastAsia="SimSun" w:hAnsi="Arial" w:cs="Arial"/>
          <w:lang w:eastAsia="zh-CN"/>
        </w:rPr>
      </w:r>
      <w:r w:rsidRPr="00EF6ECF">
        <w:rPr>
          <w:rFonts w:ascii="Arial" w:eastAsia="SimSun" w:hAnsi="Arial" w:cs="Arial"/>
          <w:lang w:eastAsia="zh-CN"/>
        </w:rPr>
        <w:fldChar w:fldCharType="separate"/>
      </w:r>
      <w:r w:rsidR="005A0950">
        <w:rPr>
          <w:rFonts w:ascii="Arial" w:eastAsia="SimSun" w:hAnsi="Arial" w:cs="Arial"/>
          <w:lang w:eastAsia="zh-CN"/>
        </w:rPr>
        <w:t>G.18</w:t>
      </w:r>
      <w:r w:rsidRPr="00EF6ECF">
        <w:rPr>
          <w:rFonts w:ascii="Arial" w:eastAsia="SimSun" w:hAnsi="Arial" w:cs="Arial"/>
          <w:lang w:eastAsia="zh-CN"/>
        </w:rPr>
        <w:fldChar w:fldCharType="end"/>
      </w:r>
      <w:r w:rsidRPr="00EF6ECF">
        <w:rPr>
          <w:rFonts w:ascii="Arial" w:eastAsia="SimSun" w:hAnsi="Arial" w:cs="Arial"/>
          <w:lang w:eastAsia="zh-CN"/>
        </w:rPr>
        <w:t>.</w:t>
      </w:r>
    </w:p>
    <w:p w14:paraId="457E567C"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In </w:t>
      </w:r>
      <w:r w:rsidRPr="00EF6ECF">
        <w:rPr>
          <w:rFonts w:ascii="Arial" w:eastAsia="SimSun" w:hAnsi="Arial" w:cs="Arial"/>
          <w:bCs/>
          <w:iCs/>
          <w:lang w:eastAsia="zh-CN" w:bidi="th-TH"/>
        </w:rPr>
        <w:t>the</w:t>
      </w:r>
      <w:r w:rsidRPr="00EF6ECF">
        <w:rPr>
          <w:rFonts w:ascii="Arial" w:eastAsiaTheme="majorEastAsia" w:hAnsi="Arial" w:cs="Arial"/>
          <w:bCs/>
          <w:iCs/>
          <w:lang w:eastAsia="en-AU"/>
        </w:rPr>
        <w:t xml:space="preserve"> event of any inconsistency between:</w:t>
      </w:r>
    </w:p>
    <w:p w14:paraId="1AC8A28C" w14:textId="374D177E" w:rsidR="00EF6ECF" w:rsidRPr="00EF6ECF" w:rsidRDefault="00EF6ECF" w:rsidP="00EF6C29">
      <w:pPr>
        <w:numPr>
          <w:ilvl w:val="0"/>
          <w:numId w:val="15"/>
        </w:numPr>
        <w:spacing w:after="120" w:line="280" w:lineRule="atLeast"/>
        <w:ind w:left="1418" w:hanging="567"/>
        <w:outlineLvl w:val="3"/>
        <w:rPr>
          <w:rFonts w:ascii="Arial" w:eastAsia="SimSun" w:hAnsi="Arial" w:cs="Arial"/>
          <w:lang w:eastAsia="zh-CN"/>
        </w:rPr>
      </w:pPr>
      <w:r w:rsidRPr="00EF6ECF">
        <w:rPr>
          <w:rFonts w:ascii="Arial" w:eastAsia="SimSun" w:hAnsi="Arial" w:cs="Arial"/>
          <w:lang w:eastAsia="zh-CN"/>
        </w:rPr>
        <w:t xml:space="preserve">any of the obligations set out in this clause </w:t>
      </w:r>
      <w:r w:rsidRPr="00EF6ECF">
        <w:rPr>
          <w:rFonts w:ascii="Arial" w:eastAsia="SimSun" w:hAnsi="Arial" w:cs="Arial"/>
          <w:lang w:eastAsia="zh-CN"/>
        </w:rPr>
        <w:fldChar w:fldCharType="begin"/>
      </w:r>
      <w:r w:rsidRPr="00EF6ECF">
        <w:rPr>
          <w:rFonts w:ascii="Arial" w:eastAsia="SimSun" w:hAnsi="Arial" w:cs="Arial"/>
          <w:lang w:eastAsia="zh-CN"/>
        </w:rPr>
        <w:instrText xml:space="preserve"> REF _Ref476137004 \r \h  \* MERGEFORMAT </w:instrText>
      </w:r>
      <w:r w:rsidRPr="00EF6ECF">
        <w:rPr>
          <w:rFonts w:ascii="Arial" w:eastAsia="SimSun" w:hAnsi="Arial" w:cs="Arial"/>
          <w:lang w:eastAsia="zh-CN"/>
        </w:rPr>
      </w:r>
      <w:r w:rsidRPr="00EF6ECF">
        <w:rPr>
          <w:rFonts w:ascii="Arial" w:eastAsia="SimSun" w:hAnsi="Arial" w:cs="Arial"/>
          <w:lang w:eastAsia="zh-CN"/>
        </w:rPr>
        <w:fldChar w:fldCharType="separate"/>
      </w:r>
      <w:r w:rsidR="005A0950">
        <w:rPr>
          <w:rFonts w:ascii="Arial" w:eastAsia="SimSun" w:hAnsi="Arial" w:cs="Arial"/>
          <w:lang w:eastAsia="zh-CN"/>
        </w:rPr>
        <w:t>G.18</w:t>
      </w:r>
      <w:r w:rsidRPr="00EF6ECF">
        <w:rPr>
          <w:rFonts w:ascii="Arial" w:eastAsia="SimSun" w:hAnsi="Arial" w:cs="Arial"/>
          <w:lang w:eastAsia="zh-CN"/>
        </w:rPr>
        <w:fldChar w:fldCharType="end"/>
      </w:r>
      <w:r w:rsidRPr="00EF6ECF">
        <w:rPr>
          <w:rFonts w:ascii="Arial" w:eastAsia="SimSun" w:hAnsi="Arial" w:cs="Arial"/>
          <w:lang w:eastAsia="zh-CN"/>
        </w:rPr>
        <w:t xml:space="preserve">; and </w:t>
      </w:r>
    </w:p>
    <w:p w14:paraId="1E10A3FC" w14:textId="77777777" w:rsidR="00EF6ECF" w:rsidRPr="00EF6ECF" w:rsidRDefault="00EF6ECF" w:rsidP="00EF6C29">
      <w:pPr>
        <w:numPr>
          <w:ilvl w:val="0"/>
          <w:numId w:val="15"/>
        </w:numPr>
        <w:spacing w:after="120" w:line="280" w:lineRule="atLeast"/>
        <w:ind w:left="1418" w:hanging="567"/>
        <w:outlineLvl w:val="3"/>
        <w:rPr>
          <w:rFonts w:ascii="Arial" w:eastAsia="SimSun" w:hAnsi="Arial" w:cs="Arial"/>
          <w:lang w:eastAsia="zh-CN"/>
        </w:rPr>
      </w:pPr>
      <w:r w:rsidRPr="00EF6ECF">
        <w:rPr>
          <w:rFonts w:ascii="Arial" w:eastAsia="SimSun" w:hAnsi="Arial" w:cs="Arial"/>
          <w:lang w:eastAsia="zh-CN"/>
        </w:rPr>
        <w:t>any obligation contained in the WHS legislation,</w:t>
      </w:r>
    </w:p>
    <w:p w14:paraId="7F6FCD30" w14:textId="77777777" w:rsidR="00EF6ECF" w:rsidRPr="00EF6ECF" w:rsidRDefault="00EF6ECF" w:rsidP="00EF6ECF">
      <w:pPr>
        <w:tabs>
          <w:tab w:val="left" w:pos="1276"/>
        </w:tabs>
        <w:ind w:left="851"/>
        <w:outlineLvl w:val="2"/>
        <w:rPr>
          <w:rFonts w:ascii="Arial" w:eastAsiaTheme="majorEastAsia" w:hAnsi="Arial" w:cs="Arial"/>
          <w:bCs/>
        </w:rPr>
      </w:pPr>
      <w:proofErr w:type="gramStart"/>
      <w:r w:rsidRPr="00EF6ECF">
        <w:rPr>
          <w:rFonts w:ascii="Arial" w:eastAsiaTheme="majorEastAsia" w:hAnsi="Arial" w:cs="Arial"/>
          <w:bCs/>
        </w:rPr>
        <w:t>the</w:t>
      </w:r>
      <w:proofErr w:type="gramEnd"/>
      <w:r w:rsidRPr="00EF6ECF">
        <w:rPr>
          <w:rFonts w:ascii="Arial" w:eastAsiaTheme="majorEastAsia" w:hAnsi="Arial" w:cs="Arial"/>
          <w:bCs/>
        </w:rPr>
        <w:t xml:space="preserve"> Grantee will comply with the WHS legislation and notify the </w:t>
      </w:r>
      <w:r w:rsidRPr="00EF6ECF">
        <w:rPr>
          <w:rFonts w:ascii="Arial" w:eastAsia="SimSun" w:hAnsi="Arial" w:cs="Arial"/>
          <w:bCs/>
        </w:rPr>
        <w:t>National Disability Insurance Agency</w:t>
      </w:r>
      <w:r w:rsidRPr="00EF6ECF">
        <w:rPr>
          <w:rFonts w:ascii="Arial" w:eastAsiaTheme="majorEastAsia" w:hAnsi="Arial" w:cs="Arial"/>
          <w:bCs/>
        </w:rPr>
        <w:t xml:space="preserve"> of any such inconsistency.</w:t>
      </w:r>
    </w:p>
    <w:p w14:paraId="7F1FB80C"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lastRenderedPageBreak/>
        <w:t xml:space="preserve">To </w:t>
      </w:r>
      <w:r w:rsidRPr="00EF6ECF">
        <w:rPr>
          <w:rFonts w:ascii="Arial" w:eastAsia="SimSun" w:hAnsi="Arial" w:cs="Arial"/>
          <w:bCs/>
          <w:iCs/>
          <w:lang w:eastAsia="zh-CN" w:bidi="th-TH"/>
        </w:rPr>
        <w:t>the</w:t>
      </w:r>
      <w:r w:rsidRPr="00EF6ECF">
        <w:rPr>
          <w:rFonts w:ascii="Arial" w:eastAsiaTheme="majorEastAsia" w:hAnsi="Arial" w:cs="Arial"/>
          <w:bCs/>
          <w:iCs/>
          <w:lang w:eastAsia="en-AU"/>
        </w:rPr>
        <w:t xml:space="preserve"> extent permitted by Law, the National Disability Insurance Agency is not liable to the Grantee for any loss in connection with work health and safety in relation to Workers undertaking the Activity.</w:t>
      </w:r>
    </w:p>
    <w:p w14:paraId="7EE4B03F" w14:textId="26408121"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For the purposes of this clause </w:t>
      </w:r>
      <w:r w:rsidRPr="00EF6ECF">
        <w:rPr>
          <w:rFonts w:ascii="Arial" w:eastAsiaTheme="majorEastAsia" w:hAnsi="Arial" w:cs="Arial"/>
          <w:bCs/>
          <w:iCs/>
          <w:lang w:eastAsia="en-AU"/>
        </w:rPr>
        <w:fldChar w:fldCharType="begin"/>
      </w:r>
      <w:r w:rsidRPr="00EF6ECF">
        <w:rPr>
          <w:rFonts w:ascii="Arial" w:eastAsiaTheme="majorEastAsia" w:hAnsi="Arial" w:cs="Arial"/>
          <w:bCs/>
          <w:iCs/>
          <w:lang w:eastAsia="en-AU"/>
        </w:rPr>
        <w:instrText xml:space="preserve"> REF _Ref476137020 \r \h  \* MERGEFORMAT </w:instrText>
      </w:r>
      <w:r w:rsidRPr="00EF6ECF">
        <w:rPr>
          <w:rFonts w:ascii="Arial" w:eastAsiaTheme="majorEastAsia" w:hAnsi="Arial" w:cs="Arial"/>
          <w:bCs/>
          <w:iCs/>
          <w:lang w:eastAsia="en-AU"/>
        </w:rPr>
      </w:r>
      <w:r w:rsidRPr="00EF6ECF">
        <w:rPr>
          <w:rFonts w:ascii="Arial" w:eastAsiaTheme="majorEastAsia" w:hAnsi="Arial" w:cs="Arial"/>
          <w:bCs/>
          <w:iCs/>
          <w:lang w:eastAsia="en-AU"/>
        </w:rPr>
        <w:fldChar w:fldCharType="separate"/>
      </w:r>
      <w:r w:rsidR="005A0950">
        <w:rPr>
          <w:rFonts w:ascii="Arial" w:eastAsiaTheme="majorEastAsia" w:hAnsi="Arial" w:cs="Arial"/>
          <w:bCs/>
          <w:iCs/>
          <w:lang w:eastAsia="en-AU"/>
        </w:rPr>
        <w:t>G.18</w:t>
      </w:r>
      <w:r w:rsidRPr="00EF6ECF">
        <w:rPr>
          <w:rFonts w:ascii="Arial" w:eastAsiaTheme="majorEastAsia" w:hAnsi="Arial" w:cs="Arial"/>
          <w:bCs/>
          <w:iCs/>
          <w:lang w:eastAsia="en-AU"/>
        </w:rPr>
        <w:fldChar w:fldCharType="end"/>
      </w:r>
      <w:r w:rsidRPr="00EF6ECF">
        <w:rPr>
          <w:rFonts w:ascii="Arial" w:eastAsiaTheme="majorEastAsia" w:hAnsi="Arial" w:cs="Arial"/>
          <w:bCs/>
          <w:iCs/>
          <w:lang w:eastAsia="en-AU"/>
        </w:rPr>
        <w:t>, the terms:</w:t>
      </w:r>
    </w:p>
    <w:p w14:paraId="264A65E3" w14:textId="77777777" w:rsidR="00EF6ECF" w:rsidRPr="00EF6ECF" w:rsidDel="008B1E6E" w:rsidRDefault="00EF6ECF" w:rsidP="00EF6C29">
      <w:pPr>
        <w:numPr>
          <w:ilvl w:val="0"/>
          <w:numId w:val="16"/>
        </w:numPr>
        <w:spacing w:after="120" w:line="280" w:lineRule="atLeast"/>
        <w:ind w:left="1360" w:hanging="509"/>
        <w:outlineLvl w:val="3"/>
        <w:rPr>
          <w:rFonts w:ascii="Arial" w:eastAsia="SimSun" w:hAnsi="Arial" w:cs="Arial"/>
          <w:lang w:eastAsia="zh-CN"/>
        </w:rPr>
      </w:pPr>
      <w:r w:rsidRPr="00EF6ECF" w:rsidDel="008B1E6E">
        <w:rPr>
          <w:rFonts w:ascii="Arial" w:hAnsi="Arial" w:cs="Arial"/>
          <w:b/>
          <w:lang w:eastAsia="zh-CN"/>
        </w:rPr>
        <w:t>‘</w:t>
      </w:r>
      <w:r w:rsidRPr="00EF6ECF" w:rsidDel="008B1E6E">
        <w:rPr>
          <w:rFonts w:ascii="Arial" w:eastAsia="SimSun" w:hAnsi="Arial" w:cs="Arial"/>
          <w:b/>
          <w:lang w:eastAsia="zh-CN"/>
        </w:rPr>
        <w:t>Approved Code of Practice’</w:t>
      </w:r>
      <w:r w:rsidRPr="00EF6ECF" w:rsidDel="008B1E6E">
        <w:rPr>
          <w:rFonts w:ascii="Arial" w:eastAsia="SimSun" w:hAnsi="Arial" w:cs="Arial"/>
          <w:lang w:eastAsia="zh-CN"/>
        </w:rPr>
        <w:t xml:space="preserve"> means a practical guide to achieving the standards of health, safety and welfare that is approved pursuant to section 274 of the </w:t>
      </w:r>
      <w:r w:rsidRPr="00EF6ECF" w:rsidDel="008B1E6E">
        <w:rPr>
          <w:rFonts w:ascii="Arial" w:eastAsia="SimSun" w:hAnsi="Arial" w:cs="Arial"/>
          <w:i/>
          <w:lang w:eastAsia="zh-CN"/>
        </w:rPr>
        <w:t>Work Health and Safety Act 2011 (Cth)</w:t>
      </w:r>
      <w:r w:rsidRPr="00EF6ECF" w:rsidDel="008B1E6E">
        <w:rPr>
          <w:rFonts w:ascii="Arial" w:eastAsia="SimSun" w:hAnsi="Arial" w:cs="Arial"/>
          <w:lang w:eastAsia="zh-CN"/>
        </w:rPr>
        <w:t>;</w:t>
      </w:r>
    </w:p>
    <w:p w14:paraId="0F3378D4" w14:textId="77777777" w:rsidR="00EF6ECF" w:rsidRPr="00EF6ECF" w:rsidDel="008B1E6E" w:rsidRDefault="00EF6ECF" w:rsidP="00EF6C29">
      <w:pPr>
        <w:numPr>
          <w:ilvl w:val="0"/>
          <w:numId w:val="16"/>
        </w:numPr>
        <w:spacing w:after="120" w:line="280" w:lineRule="atLeast"/>
        <w:ind w:left="1360" w:hanging="509"/>
        <w:outlineLvl w:val="3"/>
        <w:rPr>
          <w:rFonts w:ascii="Arial" w:eastAsia="SimSun" w:hAnsi="Arial" w:cs="Arial"/>
          <w:lang w:eastAsia="zh-CN"/>
        </w:rPr>
      </w:pPr>
      <w:r w:rsidRPr="00EF6ECF" w:rsidDel="008B1E6E">
        <w:rPr>
          <w:rFonts w:ascii="Arial" w:eastAsia="SimSun" w:hAnsi="Arial" w:cs="Arial"/>
          <w:b/>
          <w:lang w:eastAsia="zh-CN"/>
        </w:rPr>
        <w:t>‘WHS legislation’</w:t>
      </w:r>
      <w:r w:rsidRPr="00EF6ECF" w:rsidDel="008B1E6E">
        <w:rPr>
          <w:rFonts w:ascii="Arial" w:eastAsia="SimSun" w:hAnsi="Arial" w:cs="Arial"/>
          <w:lang w:eastAsia="zh-CN"/>
        </w:rPr>
        <w:t xml:space="preserve"> means the </w:t>
      </w:r>
      <w:r w:rsidRPr="00EF6ECF" w:rsidDel="008B1E6E">
        <w:rPr>
          <w:rFonts w:ascii="Arial" w:eastAsia="SimSun" w:hAnsi="Arial" w:cs="Arial"/>
          <w:i/>
          <w:lang w:eastAsia="zh-CN"/>
        </w:rPr>
        <w:t>Work Health and Safety Act 2011 (Cth)</w:t>
      </w:r>
      <w:r w:rsidRPr="00EF6ECF">
        <w:rPr>
          <w:rFonts w:ascii="Arial" w:eastAsia="SimSun" w:hAnsi="Arial" w:cs="Arial"/>
          <w:i/>
          <w:lang w:eastAsia="zh-CN"/>
        </w:rPr>
        <w:t xml:space="preserve"> (</w:t>
      </w:r>
      <w:r w:rsidRPr="00EF6ECF">
        <w:rPr>
          <w:rFonts w:ascii="Arial" w:eastAsia="SimSun" w:hAnsi="Arial" w:cs="Arial"/>
          <w:b/>
          <w:lang w:eastAsia="zh-CN"/>
        </w:rPr>
        <w:t>WHS Act</w:t>
      </w:r>
      <w:r w:rsidRPr="00EF6ECF">
        <w:rPr>
          <w:rFonts w:ascii="Arial" w:eastAsia="SimSun" w:hAnsi="Arial" w:cs="Arial"/>
          <w:i/>
          <w:lang w:eastAsia="zh-CN"/>
        </w:rPr>
        <w:t>)</w:t>
      </w:r>
      <w:r w:rsidRPr="00EF6ECF" w:rsidDel="008B1E6E">
        <w:rPr>
          <w:rFonts w:ascii="Arial" w:eastAsia="SimSun" w:hAnsi="Arial" w:cs="Arial"/>
          <w:lang w:eastAsia="zh-CN"/>
        </w:rPr>
        <w:t xml:space="preserve">, any regulations made under that </w:t>
      </w:r>
      <w:r w:rsidRPr="00EF6ECF">
        <w:rPr>
          <w:rFonts w:ascii="Arial" w:eastAsia="SimSun" w:hAnsi="Arial" w:cs="Arial"/>
          <w:lang w:eastAsia="zh-CN"/>
        </w:rPr>
        <w:t>A</w:t>
      </w:r>
      <w:r w:rsidRPr="00EF6ECF" w:rsidDel="008B1E6E">
        <w:rPr>
          <w:rFonts w:ascii="Arial" w:eastAsia="SimSun" w:hAnsi="Arial" w:cs="Arial"/>
          <w:lang w:eastAsia="zh-CN"/>
        </w:rPr>
        <w:t xml:space="preserve">ct and any ‘corresponding WHS law’ within the meaning of section 4 of the WHS Act and Regulation 6A of the Work Health and Safety Regulations 2011; </w:t>
      </w:r>
    </w:p>
    <w:p w14:paraId="44AF1BCE" w14:textId="77777777" w:rsidR="00EF6ECF" w:rsidRPr="00EF6ECF" w:rsidDel="008B1E6E" w:rsidRDefault="00EF6ECF" w:rsidP="00EF6C29">
      <w:pPr>
        <w:numPr>
          <w:ilvl w:val="0"/>
          <w:numId w:val="16"/>
        </w:numPr>
        <w:spacing w:after="120" w:line="280" w:lineRule="atLeast"/>
        <w:ind w:left="1360" w:hanging="509"/>
        <w:outlineLvl w:val="3"/>
        <w:rPr>
          <w:rFonts w:ascii="Arial" w:eastAsia="SimSun" w:hAnsi="Arial" w:cs="Arial"/>
          <w:lang w:eastAsia="zh-CN"/>
        </w:rPr>
      </w:pPr>
      <w:r w:rsidRPr="00EF6ECF" w:rsidDel="008B1E6E">
        <w:rPr>
          <w:rFonts w:ascii="Arial" w:eastAsia="SimSun" w:hAnsi="Arial" w:cs="Arial"/>
          <w:b/>
          <w:lang w:eastAsia="zh-CN"/>
        </w:rPr>
        <w:t>‘Notifiable Incident’</w:t>
      </w:r>
      <w:r w:rsidRPr="00EF6ECF" w:rsidDel="008B1E6E">
        <w:rPr>
          <w:rFonts w:ascii="Arial" w:eastAsia="SimSun" w:hAnsi="Arial" w:cs="Arial"/>
          <w:lang w:eastAsia="zh-CN"/>
        </w:rPr>
        <w:t>, ‘</w:t>
      </w:r>
      <w:r w:rsidRPr="00EF6ECF" w:rsidDel="008B1E6E">
        <w:rPr>
          <w:rFonts w:ascii="Arial" w:eastAsia="SimSun" w:hAnsi="Arial" w:cs="Arial"/>
          <w:b/>
          <w:lang w:eastAsia="zh-CN"/>
        </w:rPr>
        <w:t>Inspector</w:t>
      </w:r>
      <w:r w:rsidRPr="00EF6ECF" w:rsidDel="008B1E6E">
        <w:rPr>
          <w:rFonts w:ascii="Arial" w:eastAsia="SimSun" w:hAnsi="Arial" w:cs="Arial"/>
          <w:lang w:eastAsia="zh-CN"/>
        </w:rPr>
        <w:t>’, ‘</w:t>
      </w:r>
      <w:r w:rsidRPr="00EF6ECF" w:rsidDel="008B1E6E">
        <w:rPr>
          <w:rFonts w:ascii="Arial" w:eastAsia="SimSun" w:hAnsi="Arial" w:cs="Arial"/>
          <w:b/>
          <w:lang w:eastAsia="zh-CN"/>
        </w:rPr>
        <w:t>Non-Disturbance Notice’</w:t>
      </w:r>
      <w:r w:rsidRPr="00EF6ECF" w:rsidDel="008B1E6E">
        <w:rPr>
          <w:rFonts w:ascii="Arial" w:eastAsia="SimSun" w:hAnsi="Arial" w:cs="Arial"/>
          <w:lang w:eastAsia="zh-CN"/>
        </w:rPr>
        <w:t>, ‘</w:t>
      </w:r>
      <w:r w:rsidRPr="00EF6ECF" w:rsidDel="008B1E6E">
        <w:rPr>
          <w:rFonts w:ascii="Arial" w:eastAsia="SimSun" w:hAnsi="Arial" w:cs="Arial"/>
          <w:b/>
          <w:lang w:eastAsia="zh-CN"/>
        </w:rPr>
        <w:t>Provisional Improvement Notice</w:t>
      </w:r>
      <w:r w:rsidRPr="00EF6ECF" w:rsidDel="008B1E6E">
        <w:rPr>
          <w:rFonts w:ascii="Arial" w:eastAsia="SimSun" w:hAnsi="Arial" w:cs="Arial"/>
          <w:lang w:eastAsia="zh-CN"/>
        </w:rPr>
        <w:t>’, ‘</w:t>
      </w:r>
      <w:r w:rsidRPr="00EF6ECF" w:rsidDel="008B1E6E">
        <w:rPr>
          <w:rFonts w:ascii="Arial" w:eastAsia="SimSun" w:hAnsi="Arial" w:cs="Arial"/>
          <w:b/>
          <w:lang w:eastAsia="zh-CN"/>
        </w:rPr>
        <w:t>Prohibition Notice’</w:t>
      </w:r>
      <w:r w:rsidRPr="00EF6ECF" w:rsidDel="008B1E6E">
        <w:rPr>
          <w:rFonts w:ascii="Arial" w:eastAsia="SimSun" w:hAnsi="Arial" w:cs="Arial"/>
          <w:lang w:eastAsia="zh-CN"/>
        </w:rPr>
        <w:t>, ‘</w:t>
      </w:r>
      <w:r w:rsidRPr="00EF6ECF" w:rsidDel="008B1E6E">
        <w:rPr>
          <w:rFonts w:ascii="Arial" w:eastAsia="SimSun" w:hAnsi="Arial" w:cs="Arial"/>
          <w:b/>
          <w:lang w:eastAsia="zh-CN"/>
        </w:rPr>
        <w:t>Worker’</w:t>
      </w:r>
      <w:r w:rsidRPr="00EF6ECF" w:rsidDel="008B1E6E">
        <w:rPr>
          <w:rFonts w:ascii="Arial" w:eastAsia="SimSun" w:hAnsi="Arial" w:cs="Arial"/>
          <w:lang w:eastAsia="zh-CN"/>
        </w:rPr>
        <w:t xml:space="preserve"> and </w:t>
      </w:r>
      <w:r w:rsidRPr="00EF6ECF" w:rsidDel="008B1E6E">
        <w:rPr>
          <w:rFonts w:ascii="Arial" w:eastAsia="SimSun" w:hAnsi="Arial" w:cs="Arial"/>
          <w:b/>
          <w:lang w:eastAsia="zh-CN"/>
        </w:rPr>
        <w:t>’WHS Entry Permit Holder’</w:t>
      </w:r>
      <w:r w:rsidRPr="00EF6ECF" w:rsidDel="008B1E6E">
        <w:rPr>
          <w:rFonts w:ascii="Arial" w:eastAsia="SimSun" w:hAnsi="Arial" w:cs="Arial"/>
          <w:lang w:eastAsia="zh-CN"/>
        </w:rPr>
        <w:t xml:space="preserve"> have the meaning given in the WHS </w:t>
      </w:r>
      <w:r w:rsidRPr="00EF6ECF">
        <w:rPr>
          <w:rFonts w:ascii="Arial" w:eastAsia="SimSun" w:hAnsi="Arial" w:cs="Arial"/>
          <w:lang w:eastAsia="zh-CN"/>
        </w:rPr>
        <w:t>legislation</w:t>
      </w:r>
      <w:r w:rsidRPr="00EF6ECF" w:rsidDel="008B1E6E">
        <w:rPr>
          <w:rFonts w:ascii="Arial" w:eastAsia="SimSun" w:hAnsi="Arial" w:cs="Arial"/>
          <w:lang w:eastAsia="zh-CN"/>
        </w:rPr>
        <w:t xml:space="preserve">; </w:t>
      </w:r>
    </w:p>
    <w:p w14:paraId="0CCA8FEC" w14:textId="77777777" w:rsidR="00EF6ECF" w:rsidRPr="00EF6ECF" w:rsidDel="008B1E6E" w:rsidRDefault="00EF6ECF" w:rsidP="00EF6C29">
      <w:pPr>
        <w:numPr>
          <w:ilvl w:val="0"/>
          <w:numId w:val="16"/>
        </w:numPr>
        <w:spacing w:after="120" w:line="280" w:lineRule="atLeast"/>
        <w:ind w:left="1360" w:hanging="509"/>
        <w:outlineLvl w:val="3"/>
        <w:rPr>
          <w:rFonts w:ascii="Arial" w:eastAsia="SimSun" w:hAnsi="Arial" w:cs="Arial"/>
          <w:lang w:eastAsia="zh-CN"/>
        </w:rPr>
      </w:pPr>
      <w:r w:rsidRPr="00EF6ECF">
        <w:rPr>
          <w:rFonts w:ascii="Arial" w:eastAsia="SimSun" w:hAnsi="Arial" w:cs="Arial"/>
          <w:b/>
          <w:lang w:eastAsia="zh-CN"/>
        </w:rPr>
        <w:t>‘</w:t>
      </w:r>
      <w:r w:rsidRPr="00EF6ECF" w:rsidDel="008B1E6E">
        <w:rPr>
          <w:rFonts w:ascii="Arial" w:eastAsia="SimSun" w:hAnsi="Arial" w:cs="Arial"/>
          <w:b/>
          <w:lang w:eastAsia="zh-CN"/>
        </w:rPr>
        <w:t>Section 155 Notice</w:t>
      </w:r>
      <w:r w:rsidRPr="00EF6ECF">
        <w:rPr>
          <w:rFonts w:ascii="Arial" w:eastAsia="SimSun" w:hAnsi="Arial" w:cs="Arial"/>
          <w:b/>
          <w:lang w:eastAsia="zh-CN"/>
        </w:rPr>
        <w:t>’</w:t>
      </w:r>
      <w:r w:rsidRPr="00EF6ECF" w:rsidDel="008B1E6E">
        <w:rPr>
          <w:rFonts w:ascii="Arial" w:eastAsia="SimSun" w:hAnsi="Arial" w:cs="Arial"/>
          <w:lang w:eastAsia="zh-CN"/>
        </w:rPr>
        <w:t xml:space="preserve"> means a notice issued under section 155 of the </w:t>
      </w:r>
      <w:r w:rsidRPr="00EF6ECF" w:rsidDel="008B1E6E">
        <w:rPr>
          <w:rFonts w:ascii="Arial" w:eastAsia="SimSun" w:hAnsi="Arial" w:cs="Arial"/>
          <w:i/>
          <w:lang w:eastAsia="zh-CN"/>
        </w:rPr>
        <w:t>Work Health and Safety Act 2011 (Cth)</w:t>
      </w:r>
      <w:r w:rsidRPr="00EF6ECF" w:rsidDel="008B1E6E">
        <w:rPr>
          <w:rFonts w:ascii="Arial" w:eastAsia="SimSun" w:hAnsi="Arial" w:cs="Arial"/>
          <w:lang w:eastAsia="zh-CN"/>
        </w:rPr>
        <w:t>;</w:t>
      </w:r>
    </w:p>
    <w:p w14:paraId="51FFFB4B" w14:textId="77777777" w:rsidR="00EF6ECF" w:rsidRPr="00EF6ECF" w:rsidDel="008B1E6E" w:rsidRDefault="00EF6ECF" w:rsidP="00EF6C29">
      <w:pPr>
        <w:numPr>
          <w:ilvl w:val="0"/>
          <w:numId w:val="16"/>
        </w:numPr>
        <w:spacing w:after="120" w:line="280" w:lineRule="atLeast"/>
        <w:ind w:left="1360" w:hanging="509"/>
        <w:outlineLvl w:val="3"/>
        <w:rPr>
          <w:rFonts w:ascii="Arial" w:eastAsia="SimSun" w:hAnsi="Arial" w:cs="Arial"/>
          <w:lang w:eastAsia="zh-CN"/>
        </w:rPr>
      </w:pPr>
      <w:r w:rsidRPr="00EF6ECF">
        <w:rPr>
          <w:rFonts w:ascii="Arial" w:eastAsia="SimSun" w:hAnsi="Arial" w:cs="Arial"/>
          <w:b/>
          <w:lang w:eastAsia="zh-CN"/>
        </w:rPr>
        <w:t>‘</w:t>
      </w:r>
      <w:r w:rsidRPr="00EF6ECF" w:rsidDel="008B1E6E">
        <w:rPr>
          <w:rFonts w:ascii="Arial" w:eastAsia="SimSun" w:hAnsi="Arial" w:cs="Arial"/>
          <w:b/>
          <w:lang w:eastAsia="zh-CN"/>
        </w:rPr>
        <w:t>Section 171 Direction</w:t>
      </w:r>
      <w:r w:rsidRPr="00EF6ECF">
        <w:rPr>
          <w:rFonts w:ascii="Arial" w:eastAsia="SimSun" w:hAnsi="Arial" w:cs="Arial"/>
          <w:b/>
          <w:lang w:eastAsia="zh-CN"/>
        </w:rPr>
        <w:t>’</w:t>
      </w:r>
      <w:r w:rsidRPr="00EF6ECF" w:rsidDel="008B1E6E">
        <w:rPr>
          <w:rFonts w:ascii="Arial" w:eastAsia="SimSun" w:hAnsi="Arial" w:cs="Arial"/>
          <w:lang w:eastAsia="zh-CN"/>
        </w:rPr>
        <w:t xml:space="preserve"> means a direction issued under section 171 of the </w:t>
      </w:r>
      <w:r w:rsidRPr="00EF6ECF" w:rsidDel="008B1E6E">
        <w:rPr>
          <w:rFonts w:ascii="Arial" w:eastAsia="SimSun" w:hAnsi="Arial" w:cs="Arial"/>
          <w:i/>
          <w:lang w:eastAsia="zh-CN"/>
        </w:rPr>
        <w:t>Work Health and Safety Act 2011 (Cth)</w:t>
      </w:r>
      <w:r w:rsidRPr="00EF6ECF" w:rsidDel="008B1E6E">
        <w:rPr>
          <w:rFonts w:ascii="Arial" w:eastAsia="SimSun" w:hAnsi="Arial" w:cs="Arial"/>
          <w:lang w:eastAsia="zh-CN"/>
        </w:rPr>
        <w:t xml:space="preserve">; </w:t>
      </w:r>
    </w:p>
    <w:p w14:paraId="64584CAD" w14:textId="77777777" w:rsidR="00EF6ECF" w:rsidRPr="00EF6ECF" w:rsidDel="008B1E6E" w:rsidRDefault="00EF6ECF" w:rsidP="00EF6C29">
      <w:pPr>
        <w:numPr>
          <w:ilvl w:val="0"/>
          <w:numId w:val="16"/>
        </w:numPr>
        <w:spacing w:after="120" w:line="280" w:lineRule="atLeast"/>
        <w:ind w:left="1360" w:hanging="509"/>
        <w:outlineLvl w:val="3"/>
        <w:rPr>
          <w:rFonts w:ascii="Arial" w:eastAsia="SimSun" w:hAnsi="Arial" w:cs="Arial"/>
          <w:lang w:eastAsia="zh-CN"/>
        </w:rPr>
      </w:pPr>
      <w:r w:rsidRPr="00EF6ECF" w:rsidDel="008B1E6E">
        <w:rPr>
          <w:rFonts w:ascii="Arial" w:eastAsia="SimSun" w:hAnsi="Arial" w:cs="Arial"/>
          <w:b/>
          <w:lang w:eastAsia="zh-CN"/>
        </w:rPr>
        <w:t>‘Regulator’</w:t>
      </w:r>
      <w:r w:rsidRPr="00EF6ECF" w:rsidDel="008B1E6E">
        <w:rPr>
          <w:rFonts w:ascii="Arial" w:eastAsia="SimSun" w:hAnsi="Arial" w:cs="Arial"/>
          <w:lang w:eastAsia="zh-CN"/>
        </w:rPr>
        <w:t xml:space="preserve"> has the meaning given to it under WHS legislation</w:t>
      </w:r>
      <w:r w:rsidRPr="00EF6ECF">
        <w:rPr>
          <w:rFonts w:ascii="Arial" w:eastAsia="SimSun" w:hAnsi="Arial" w:cs="Arial"/>
          <w:lang w:eastAsia="zh-CN"/>
        </w:rPr>
        <w:t>; and</w:t>
      </w:r>
    </w:p>
    <w:p w14:paraId="2A828049" w14:textId="77777777" w:rsidR="00EF6ECF" w:rsidRPr="00EF6ECF" w:rsidRDefault="00EF6ECF" w:rsidP="00EF6C29">
      <w:pPr>
        <w:numPr>
          <w:ilvl w:val="0"/>
          <w:numId w:val="16"/>
        </w:numPr>
        <w:spacing w:after="120" w:line="280" w:lineRule="atLeast"/>
        <w:ind w:left="1360" w:hanging="509"/>
        <w:outlineLvl w:val="3"/>
        <w:rPr>
          <w:rFonts w:ascii="Arial" w:eastAsia="SimSun" w:hAnsi="Arial" w:cs="Arial"/>
          <w:lang w:eastAsia="zh-CN"/>
        </w:rPr>
      </w:pPr>
      <w:r w:rsidRPr="00EF6ECF" w:rsidDel="008B1E6E">
        <w:rPr>
          <w:rFonts w:ascii="Arial" w:eastAsia="SimSun" w:hAnsi="Arial" w:cs="Arial"/>
          <w:b/>
          <w:lang w:eastAsia="zh-CN"/>
        </w:rPr>
        <w:t>‘Workers’</w:t>
      </w:r>
      <w:r w:rsidRPr="00EF6ECF" w:rsidDel="008B1E6E">
        <w:rPr>
          <w:rFonts w:ascii="Arial" w:eastAsia="SimSun" w:hAnsi="Arial" w:cs="Arial"/>
          <w:lang w:eastAsia="zh-CN"/>
        </w:rPr>
        <w:t xml:space="preserve"> has the meaning given to it under the WHS legislation.</w:t>
      </w:r>
      <w:r w:rsidRPr="00EF6ECF">
        <w:rPr>
          <w:rFonts w:ascii="Arial" w:eastAsia="SimSun" w:hAnsi="Arial" w:cs="Arial"/>
          <w:lang w:eastAsia="zh-CN"/>
        </w:rPr>
        <w:br/>
      </w:r>
    </w:p>
    <w:p w14:paraId="6B803886" w14:textId="77777777" w:rsidR="00EF6ECF" w:rsidRPr="0081131F" w:rsidRDefault="00EF6ECF" w:rsidP="0081131F">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51" w:name="_Ref379288390"/>
      <w:bookmarkStart w:id="52" w:name="_Toc440444534"/>
      <w:bookmarkStart w:id="53" w:name="_Ref367888256"/>
      <w:r w:rsidRPr="0081131F">
        <w:rPr>
          <w:rFonts w:ascii="Arial" w:hAnsi="Arial" w:cs="Arial"/>
          <w:color w:val="365F91"/>
          <w:sz w:val="22"/>
          <w:szCs w:val="22"/>
        </w:rPr>
        <w:t>WORKPLACE GENDER EQUALITY</w:t>
      </w:r>
      <w:bookmarkEnd w:id="51"/>
      <w:bookmarkEnd w:id="52"/>
      <w:r w:rsidRPr="0081131F">
        <w:rPr>
          <w:rFonts w:ascii="Arial" w:hAnsi="Arial" w:cs="Arial"/>
          <w:color w:val="365F91"/>
          <w:sz w:val="22"/>
          <w:szCs w:val="22"/>
        </w:rPr>
        <w:t xml:space="preserve"> </w:t>
      </w:r>
    </w:p>
    <w:p w14:paraId="31055BE0"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This clause G.19 applies only to the extent that the Grantee is a ‘relevant employer’ for the purposes of the </w:t>
      </w:r>
      <w:r w:rsidRPr="00EF6ECF">
        <w:rPr>
          <w:rFonts w:ascii="Arial" w:eastAsiaTheme="majorEastAsia" w:hAnsi="Arial" w:cs="Arial"/>
          <w:bCs/>
          <w:i/>
          <w:iCs/>
          <w:lang w:eastAsia="en-AU"/>
        </w:rPr>
        <w:t>Workplace Gender Equality Act 2012</w:t>
      </w:r>
      <w:r w:rsidRPr="00EF6ECF">
        <w:rPr>
          <w:rFonts w:ascii="Arial" w:eastAsiaTheme="majorEastAsia" w:hAnsi="Arial" w:cs="Arial"/>
          <w:bCs/>
          <w:iCs/>
          <w:lang w:eastAsia="en-AU"/>
        </w:rPr>
        <w:t xml:space="preserve"> (WGE Act).</w:t>
      </w:r>
    </w:p>
    <w:p w14:paraId="35A26922"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The Grantee must comply with any applicable obligation in the WGE Act.</w:t>
      </w:r>
    </w:p>
    <w:p w14:paraId="32A7FF24"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If the Grantee becomes non-compliant with the WGE Act during the term of the Agreement, the Grantee must notify the </w:t>
      </w:r>
      <w:r w:rsidRPr="00EF6ECF">
        <w:rPr>
          <w:rFonts w:ascii="Arial" w:eastAsia="SimSun" w:hAnsi="Arial" w:cs="Arial"/>
          <w:bCs/>
          <w:iCs/>
          <w:lang w:eastAsia="en-AU"/>
        </w:rPr>
        <w:t>National Disability Insurance Agency</w:t>
      </w:r>
      <w:r w:rsidRPr="00EF6ECF">
        <w:rPr>
          <w:rFonts w:ascii="Arial" w:eastAsiaTheme="majorEastAsia" w:hAnsi="Arial" w:cs="Arial"/>
          <w:bCs/>
          <w:iCs/>
          <w:lang w:eastAsia="en-AU"/>
        </w:rPr>
        <w:t>.</w:t>
      </w:r>
    </w:p>
    <w:p w14:paraId="71F3CDFC"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If the term of the Agreement exceeds 12 months, the Grantee must provide a current letter of compliance annually to the National Disability Insurance Agency.</w:t>
      </w:r>
    </w:p>
    <w:p w14:paraId="15739000" w14:textId="39FF177E" w:rsidR="001212F8" w:rsidRPr="001212F8" w:rsidRDefault="00EF6ECF" w:rsidP="001212F8">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Compliance with the WGE Act does not relieve the Grantee from its responsibility to comply with its other obligations under this Agreement.</w:t>
      </w:r>
    </w:p>
    <w:p w14:paraId="7CBD6362" w14:textId="77777777" w:rsidR="001212F8" w:rsidRPr="001212F8" w:rsidRDefault="001212F8" w:rsidP="001212F8">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54" w:name="_Ref534970214"/>
      <w:r w:rsidRPr="001212F8">
        <w:rPr>
          <w:rFonts w:ascii="Arial" w:hAnsi="Arial" w:cs="Arial"/>
          <w:color w:val="365F91"/>
          <w:sz w:val="22"/>
          <w:szCs w:val="22"/>
        </w:rPr>
        <w:t>NDIS QUALITY AND SAFEGUARDS FRAMEWORK</w:t>
      </w:r>
      <w:bookmarkEnd w:id="54"/>
    </w:p>
    <w:p w14:paraId="089A8EE8" w14:textId="77777777" w:rsidR="001212F8" w:rsidRPr="001212F8" w:rsidRDefault="001212F8" w:rsidP="001212F8">
      <w:pPr>
        <w:keepNext/>
        <w:keepLines/>
        <w:numPr>
          <w:ilvl w:val="2"/>
          <w:numId w:val="20"/>
        </w:numPr>
        <w:tabs>
          <w:tab w:val="clear" w:pos="1277"/>
          <w:tab w:val="num" w:pos="851"/>
          <w:tab w:val="num" w:pos="2552"/>
        </w:tabs>
        <w:spacing w:before="100" w:beforeAutospacing="1" w:after="120"/>
        <w:ind w:left="851"/>
        <w:outlineLvl w:val="1"/>
        <w:rPr>
          <w:rFonts w:ascii="Arial" w:eastAsiaTheme="majorEastAsia" w:hAnsi="Arial" w:cs="Arial"/>
          <w:bCs/>
          <w:iCs/>
          <w:lang w:eastAsia="en-AU"/>
        </w:rPr>
      </w:pPr>
      <w:r w:rsidRPr="001212F8">
        <w:rPr>
          <w:rFonts w:ascii="Arial" w:eastAsiaTheme="majorEastAsia" w:hAnsi="Arial" w:cs="Arial"/>
          <w:bCs/>
          <w:iCs/>
          <w:lang w:eastAsia="en-AU"/>
        </w:rPr>
        <w:t>Notwithstanding any other clause of this Agreement, the Grantee must at all times in carrying out the Activity:</w:t>
      </w:r>
    </w:p>
    <w:p w14:paraId="2C6907C4" w14:textId="77777777" w:rsidR="001212F8" w:rsidRPr="001212F8" w:rsidRDefault="001212F8" w:rsidP="001212F8">
      <w:pPr>
        <w:numPr>
          <w:ilvl w:val="0"/>
          <w:numId w:val="37"/>
        </w:numPr>
        <w:spacing w:after="120" w:line="280" w:lineRule="atLeast"/>
        <w:outlineLvl w:val="3"/>
        <w:rPr>
          <w:rFonts w:ascii="Arial" w:eastAsiaTheme="majorEastAsia" w:hAnsi="Arial" w:cs="Arial"/>
          <w:bCs/>
          <w:iCs/>
          <w:lang w:eastAsia="en-AU"/>
        </w:rPr>
      </w:pPr>
      <w:r w:rsidRPr="001212F8">
        <w:rPr>
          <w:rFonts w:ascii="Arial" w:eastAsiaTheme="majorEastAsia" w:hAnsi="Arial" w:cs="Arial"/>
          <w:bCs/>
          <w:iCs/>
          <w:lang w:eastAsia="en-AU"/>
        </w:rPr>
        <w:t xml:space="preserve">comply with the NDIS Code of Conduct and ensure that all persons employed or otherwise engaged by the Grantee comply with the NDIS Code of Conduct; </w:t>
      </w:r>
    </w:p>
    <w:p w14:paraId="545BA77E" w14:textId="77777777" w:rsidR="001212F8" w:rsidRPr="001212F8" w:rsidRDefault="001212F8" w:rsidP="001212F8">
      <w:pPr>
        <w:numPr>
          <w:ilvl w:val="0"/>
          <w:numId w:val="37"/>
        </w:numPr>
        <w:spacing w:after="120" w:line="280" w:lineRule="atLeast"/>
        <w:outlineLvl w:val="3"/>
        <w:rPr>
          <w:rFonts w:ascii="Arial" w:eastAsiaTheme="majorEastAsia" w:hAnsi="Arial" w:cs="Arial"/>
          <w:bCs/>
          <w:iCs/>
          <w:lang w:eastAsia="en-AU"/>
        </w:rPr>
      </w:pPr>
      <w:r w:rsidRPr="001212F8">
        <w:rPr>
          <w:rFonts w:ascii="Arial" w:hAnsi="Arial" w:cs="Arial"/>
        </w:rPr>
        <w:t xml:space="preserve">provide all information and documents the Commission reasonably requires by a date specified by the Commission or, if no date is specified, within five days of the date of request from the Commission; and </w:t>
      </w:r>
    </w:p>
    <w:p w14:paraId="5B357CF1" w14:textId="77777777" w:rsidR="001212F8" w:rsidRPr="001212F8" w:rsidRDefault="001212F8" w:rsidP="001212F8">
      <w:pPr>
        <w:numPr>
          <w:ilvl w:val="0"/>
          <w:numId w:val="37"/>
        </w:numPr>
        <w:spacing w:after="120" w:line="280" w:lineRule="atLeast"/>
        <w:outlineLvl w:val="3"/>
        <w:rPr>
          <w:rFonts w:ascii="Arial" w:eastAsiaTheme="majorEastAsia" w:hAnsi="Arial" w:cs="Arial"/>
          <w:bCs/>
          <w:iCs/>
          <w:lang w:eastAsia="en-AU"/>
        </w:rPr>
      </w:pPr>
      <w:r w:rsidRPr="001212F8">
        <w:rPr>
          <w:rFonts w:ascii="Arial" w:hAnsi="Arial" w:cs="Arial"/>
        </w:rPr>
        <w:t>fully co-operate with any inquiry, visit or request for information by the Commissioner in accordance with the Complaints Management and Resolution Rules, including the provision of access to premises and records and making any relevant employee, contractor, officer or agent available.</w:t>
      </w:r>
    </w:p>
    <w:p w14:paraId="2E07002B" w14:textId="2041E95A" w:rsidR="001212F8" w:rsidRPr="001212F8" w:rsidRDefault="001212F8" w:rsidP="001212F8">
      <w:pPr>
        <w:keepNext/>
        <w:keepLines/>
        <w:numPr>
          <w:ilvl w:val="2"/>
          <w:numId w:val="20"/>
        </w:numPr>
        <w:tabs>
          <w:tab w:val="clear" w:pos="1277"/>
          <w:tab w:val="num" w:pos="851"/>
          <w:tab w:val="num" w:pos="2552"/>
        </w:tabs>
        <w:spacing w:before="100" w:beforeAutospacing="1" w:after="120"/>
        <w:ind w:left="851"/>
        <w:outlineLvl w:val="1"/>
        <w:rPr>
          <w:rFonts w:ascii="Arial" w:eastAsiaTheme="majorEastAsia" w:hAnsi="Arial" w:cs="Arial"/>
          <w:bCs/>
          <w:iCs/>
          <w:lang w:eastAsia="en-AU"/>
        </w:rPr>
      </w:pPr>
      <w:bookmarkStart w:id="55" w:name="_Ref534970745"/>
      <w:r w:rsidRPr="001212F8">
        <w:rPr>
          <w:rFonts w:ascii="Arial" w:eastAsiaTheme="majorEastAsia" w:hAnsi="Arial" w:cs="Arial"/>
          <w:bCs/>
          <w:iCs/>
          <w:lang w:eastAsia="en-AU"/>
        </w:rPr>
        <w:lastRenderedPageBreak/>
        <w:t>The Grantee must publicise the existence of the Commissioner and that from the Relevant Date a person may make a complaint to the Commissioner in relation to an issue arising out of, or in i</w:t>
      </w:r>
      <w:r w:rsidR="00062585">
        <w:rPr>
          <w:rFonts w:ascii="Arial" w:eastAsiaTheme="majorEastAsia" w:hAnsi="Arial" w:cs="Arial"/>
          <w:bCs/>
          <w:iCs/>
          <w:lang w:eastAsia="en-AU"/>
        </w:rPr>
        <w:t>n connection with the Activity.</w:t>
      </w:r>
      <w:r w:rsidRPr="001212F8">
        <w:rPr>
          <w:rFonts w:ascii="Arial" w:eastAsiaTheme="majorEastAsia" w:hAnsi="Arial" w:cs="Arial"/>
          <w:bCs/>
          <w:iCs/>
          <w:lang w:eastAsia="en-AU"/>
        </w:rPr>
        <w:t xml:space="preserve"> Details of the Commissioner’s complaints service </w:t>
      </w:r>
      <w:proofErr w:type="gramStart"/>
      <w:r w:rsidRPr="001212F8">
        <w:rPr>
          <w:rFonts w:ascii="Arial" w:eastAsiaTheme="majorEastAsia" w:hAnsi="Arial" w:cs="Arial"/>
          <w:bCs/>
          <w:iCs/>
          <w:lang w:eastAsia="en-AU"/>
        </w:rPr>
        <w:t>can be found</w:t>
      </w:r>
      <w:proofErr w:type="gramEnd"/>
      <w:r w:rsidRPr="001212F8">
        <w:rPr>
          <w:rFonts w:ascii="Arial" w:eastAsiaTheme="majorEastAsia" w:hAnsi="Arial" w:cs="Arial"/>
          <w:bCs/>
          <w:iCs/>
          <w:lang w:eastAsia="en-AU"/>
        </w:rPr>
        <w:t xml:space="preserve"> on the Commissioner’s webs</w:t>
      </w:r>
      <w:r w:rsidR="00062585">
        <w:rPr>
          <w:rFonts w:ascii="Arial" w:eastAsiaTheme="majorEastAsia" w:hAnsi="Arial" w:cs="Arial"/>
          <w:bCs/>
          <w:iCs/>
          <w:lang w:eastAsia="en-AU"/>
        </w:rPr>
        <w:t>ite.</w:t>
      </w:r>
      <w:r w:rsidRPr="001212F8">
        <w:rPr>
          <w:rFonts w:ascii="Arial" w:eastAsiaTheme="majorEastAsia" w:hAnsi="Arial" w:cs="Arial"/>
          <w:bCs/>
          <w:iCs/>
          <w:lang w:eastAsia="en-AU"/>
        </w:rPr>
        <w:t xml:space="preserve"> </w:t>
      </w:r>
      <w:proofErr w:type="gramStart"/>
      <w:r w:rsidRPr="001212F8">
        <w:rPr>
          <w:rFonts w:ascii="Arial" w:eastAsiaTheme="majorEastAsia" w:hAnsi="Arial" w:cs="Arial"/>
          <w:bCs/>
          <w:iCs/>
          <w:lang w:eastAsia="en-AU"/>
        </w:rPr>
        <w:t xml:space="preserve">In this clause </w:t>
      </w:r>
      <w:r w:rsidRPr="001212F8">
        <w:rPr>
          <w:rFonts w:ascii="Arial" w:eastAsiaTheme="majorEastAsia" w:hAnsi="Arial" w:cs="Arial"/>
          <w:bCs/>
          <w:iCs/>
          <w:lang w:eastAsia="en-AU"/>
        </w:rPr>
        <w:fldChar w:fldCharType="begin"/>
      </w:r>
      <w:r w:rsidRPr="001212F8">
        <w:rPr>
          <w:rFonts w:ascii="Arial" w:eastAsiaTheme="majorEastAsia" w:hAnsi="Arial" w:cs="Arial"/>
          <w:bCs/>
          <w:iCs/>
          <w:lang w:eastAsia="en-AU"/>
        </w:rPr>
        <w:instrText xml:space="preserve"> REF _Ref534970745 \r \h </w:instrText>
      </w:r>
      <w:r>
        <w:rPr>
          <w:rFonts w:ascii="Arial" w:eastAsiaTheme="majorEastAsia" w:hAnsi="Arial" w:cs="Arial"/>
          <w:bCs/>
          <w:iCs/>
          <w:lang w:eastAsia="en-AU"/>
        </w:rPr>
        <w:instrText xml:space="preserve"> \* MERGEFORMAT </w:instrText>
      </w:r>
      <w:r w:rsidRPr="001212F8">
        <w:rPr>
          <w:rFonts w:ascii="Arial" w:eastAsiaTheme="majorEastAsia" w:hAnsi="Arial" w:cs="Arial"/>
          <w:bCs/>
          <w:iCs/>
          <w:lang w:eastAsia="en-AU"/>
        </w:rPr>
      </w:r>
      <w:r w:rsidRPr="001212F8">
        <w:rPr>
          <w:rFonts w:ascii="Arial" w:eastAsiaTheme="majorEastAsia" w:hAnsi="Arial" w:cs="Arial"/>
          <w:bCs/>
          <w:iCs/>
          <w:lang w:eastAsia="en-AU"/>
        </w:rPr>
        <w:fldChar w:fldCharType="separate"/>
      </w:r>
      <w:r w:rsidR="005A0950">
        <w:rPr>
          <w:rFonts w:ascii="Arial" w:eastAsiaTheme="majorEastAsia" w:hAnsi="Arial" w:cs="Arial"/>
          <w:bCs/>
          <w:iCs/>
          <w:lang w:eastAsia="en-AU"/>
        </w:rPr>
        <w:t>G.20.2</w:t>
      </w:r>
      <w:r w:rsidRPr="001212F8">
        <w:rPr>
          <w:rFonts w:ascii="Arial" w:eastAsiaTheme="majorEastAsia" w:hAnsi="Arial" w:cs="Arial"/>
          <w:bCs/>
          <w:iCs/>
          <w:lang w:eastAsia="en-AU"/>
        </w:rPr>
        <w:fldChar w:fldCharType="end"/>
      </w:r>
      <w:r w:rsidRPr="001212F8">
        <w:rPr>
          <w:rFonts w:ascii="Arial" w:eastAsiaTheme="majorEastAsia" w:hAnsi="Arial" w:cs="Arial"/>
          <w:bCs/>
          <w:iCs/>
          <w:lang w:eastAsia="en-AU"/>
        </w:rPr>
        <w:t>, the Relevant Date means: 1 July 2018 where the Activity is being carried out in New South Wales or South Australia; 1 July 2019 where the Activity is being carried out in Queensland, Victoria, Tasmania, the Australian Capital Territory or the Northern Territory; and 1 July 2020 where the Activity is being carried out in Western Australia.</w:t>
      </w:r>
      <w:bookmarkEnd w:id="55"/>
      <w:proofErr w:type="gramEnd"/>
    </w:p>
    <w:p w14:paraId="5D9E4A8F" w14:textId="77777777" w:rsidR="001212F8" w:rsidRPr="001212F8" w:rsidRDefault="001212F8" w:rsidP="001212F8">
      <w:pPr>
        <w:keepNext/>
        <w:keepLines/>
        <w:numPr>
          <w:ilvl w:val="2"/>
          <w:numId w:val="20"/>
        </w:numPr>
        <w:tabs>
          <w:tab w:val="clear" w:pos="1277"/>
          <w:tab w:val="num" w:pos="851"/>
          <w:tab w:val="num" w:pos="2552"/>
        </w:tabs>
        <w:spacing w:before="100" w:beforeAutospacing="1" w:after="120"/>
        <w:ind w:left="851"/>
        <w:outlineLvl w:val="1"/>
        <w:rPr>
          <w:rFonts w:ascii="Arial" w:eastAsiaTheme="majorEastAsia" w:hAnsi="Arial" w:cs="Arial"/>
          <w:bCs/>
          <w:iCs/>
          <w:lang w:eastAsia="en-AU"/>
        </w:rPr>
      </w:pPr>
      <w:r w:rsidRPr="001212F8">
        <w:rPr>
          <w:rFonts w:ascii="Arial" w:eastAsiaTheme="majorEastAsia" w:hAnsi="Arial" w:cs="Arial"/>
          <w:bCs/>
          <w:iCs/>
          <w:lang w:eastAsia="en-AU"/>
        </w:rPr>
        <w:t>Notwithstanding any other clause of this Agreement,</w:t>
      </w:r>
      <w:r w:rsidRPr="001212F8">
        <w:rPr>
          <w:rFonts w:ascii="Arial" w:hAnsi="Arial" w:cs="Arial"/>
        </w:rPr>
        <w:t xml:space="preserve"> the Grantee must, at all reasonable times and with reasonable prior notice, allow access to all records, accounts, documents and papers relating to this Agreement, including those relating to how the Grantee is carrying out, and receiving or spending the Grant for the Activity and allow copies of these materials to be taken by the Commissioner (including his or her delegate).</w:t>
      </w:r>
    </w:p>
    <w:p w14:paraId="1C9F4118" w14:textId="626B771D" w:rsidR="001212F8" w:rsidRPr="001212F8" w:rsidRDefault="001212F8" w:rsidP="001212F8">
      <w:pPr>
        <w:keepNext/>
        <w:keepLines/>
        <w:numPr>
          <w:ilvl w:val="2"/>
          <w:numId w:val="20"/>
        </w:numPr>
        <w:tabs>
          <w:tab w:val="clear" w:pos="1277"/>
          <w:tab w:val="num" w:pos="851"/>
          <w:tab w:val="num" w:pos="2552"/>
        </w:tabs>
        <w:spacing w:before="100" w:beforeAutospacing="1" w:after="120"/>
        <w:ind w:left="851"/>
        <w:outlineLvl w:val="1"/>
        <w:rPr>
          <w:rFonts w:ascii="Arial" w:eastAsiaTheme="majorEastAsia" w:hAnsi="Arial" w:cs="Arial"/>
          <w:bCs/>
          <w:iCs/>
          <w:lang w:eastAsia="en-AU"/>
        </w:rPr>
      </w:pPr>
      <w:r w:rsidRPr="001212F8">
        <w:rPr>
          <w:rFonts w:ascii="Arial" w:hAnsi="Arial" w:cs="Arial"/>
        </w:rPr>
        <w:t xml:space="preserve">In this clause </w:t>
      </w:r>
      <w:r w:rsidRPr="001212F8">
        <w:rPr>
          <w:rFonts w:ascii="Arial" w:hAnsi="Arial" w:cs="Arial"/>
        </w:rPr>
        <w:fldChar w:fldCharType="begin"/>
      </w:r>
      <w:r w:rsidRPr="001212F8">
        <w:rPr>
          <w:rFonts w:ascii="Arial" w:hAnsi="Arial" w:cs="Arial"/>
        </w:rPr>
        <w:instrText xml:space="preserve"> REF _Ref534970214 \r \h </w:instrText>
      </w:r>
      <w:r>
        <w:rPr>
          <w:rFonts w:ascii="Arial" w:hAnsi="Arial" w:cs="Arial"/>
        </w:rPr>
        <w:instrText xml:space="preserve"> \* MERGEFORMAT </w:instrText>
      </w:r>
      <w:r w:rsidRPr="001212F8">
        <w:rPr>
          <w:rFonts w:ascii="Arial" w:hAnsi="Arial" w:cs="Arial"/>
        </w:rPr>
      </w:r>
      <w:r w:rsidRPr="001212F8">
        <w:rPr>
          <w:rFonts w:ascii="Arial" w:hAnsi="Arial" w:cs="Arial"/>
        </w:rPr>
        <w:fldChar w:fldCharType="separate"/>
      </w:r>
      <w:r w:rsidR="005A0950">
        <w:rPr>
          <w:rFonts w:ascii="Arial" w:hAnsi="Arial" w:cs="Arial"/>
        </w:rPr>
        <w:t>G.20</w:t>
      </w:r>
      <w:r w:rsidRPr="001212F8">
        <w:rPr>
          <w:rFonts w:ascii="Arial" w:hAnsi="Arial" w:cs="Arial"/>
        </w:rPr>
        <w:fldChar w:fldCharType="end"/>
      </w:r>
      <w:r w:rsidRPr="001212F8">
        <w:rPr>
          <w:rFonts w:ascii="Arial" w:hAnsi="Arial" w:cs="Arial"/>
        </w:rPr>
        <w:t>, the following definitions are used:</w:t>
      </w:r>
    </w:p>
    <w:p w14:paraId="2490F3D6" w14:textId="77777777" w:rsidR="001212F8" w:rsidRPr="00E65EE8" w:rsidRDefault="001212F8" w:rsidP="00E65EE8">
      <w:pPr>
        <w:ind w:left="720"/>
        <w:rPr>
          <w:rFonts w:ascii="Arial" w:hAnsi="Arial" w:cs="Arial"/>
        </w:rPr>
      </w:pPr>
      <w:r w:rsidRPr="00E65EE8">
        <w:rPr>
          <w:rFonts w:ascii="Arial" w:hAnsi="Arial" w:cs="Arial"/>
          <w:b/>
        </w:rPr>
        <w:t xml:space="preserve">Commission </w:t>
      </w:r>
      <w:r w:rsidRPr="00E65EE8">
        <w:rPr>
          <w:rFonts w:ascii="Arial" w:hAnsi="Arial" w:cs="Arial"/>
        </w:rPr>
        <w:t>means</w:t>
      </w:r>
      <w:r w:rsidRPr="00E65EE8">
        <w:rPr>
          <w:rFonts w:ascii="Arial" w:hAnsi="Arial" w:cs="Arial"/>
          <w:b/>
        </w:rPr>
        <w:t xml:space="preserve"> </w:t>
      </w:r>
      <w:r w:rsidRPr="00E65EE8">
        <w:rPr>
          <w:rFonts w:ascii="Arial" w:hAnsi="Arial" w:cs="Arial"/>
        </w:rPr>
        <w:t>the</w:t>
      </w:r>
      <w:r w:rsidRPr="00E65EE8">
        <w:rPr>
          <w:rFonts w:ascii="Arial" w:hAnsi="Arial" w:cs="Arial"/>
          <w:b/>
        </w:rPr>
        <w:t xml:space="preserve"> </w:t>
      </w:r>
      <w:r w:rsidRPr="00E65EE8">
        <w:rPr>
          <w:rFonts w:ascii="Arial" w:hAnsi="Arial" w:cs="Arial"/>
        </w:rPr>
        <w:t xml:space="preserve">NDIS Quality and Safeguards Commission established by section 181A of the </w:t>
      </w:r>
      <w:r w:rsidRPr="00E65EE8">
        <w:rPr>
          <w:rFonts w:ascii="Arial" w:hAnsi="Arial" w:cs="Arial"/>
          <w:i/>
        </w:rPr>
        <w:t>National Disability Insurance Scheme Act 2013</w:t>
      </w:r>
      <w:r w:rsidRPr="00E65EE8">
        <w:rPr>
          <w:rFonts w:ascii="Arial" w:hAnsi="Arial" w:cs="Arial"/>
        </w:rPr>
        <w:t xml:space="preserve"> (Cth) (</w:t>
      </w:r>
      <w:r w:rsidRPr="00E65EE8">
        <w:rPr>
          <w:rFonts w:ascii="Arial" w:hAnsi="Arial" w:cs="Arial"/>
          <w:b/>
        </w:rPr>
        <w:t>NDIS Act</w:t>
      </w:r>
      <w:r w:rsidRPr="00E65EE8">
        <w:rPr>
          <w:rFonts w:ascii="Arial" w:hAnsi="Arial" w:cs="Arial"/>
        </w:rPr>
        <w:t>);</w:t>
      </w:r>
    </w:p>
    <w:p w14:paraId="67E72278" w14:textId="77777777" w:rsidR="001212F8" w:rsidRPr="00E65EE8" w:rsidRDefault="001212F8" w:rsidP="00E65EE8">
      <w:pPr>
        <w:ind w:left="720"/>
        <w:rPr>
          <w:rFonts w:ascii="Arial" w:hAnsi="Arial" w:cs="Arial"/>
        </w:rPr>
      </w:pPr>
      <w:r w:rsidRPr="00E65EE8">
        <w:rPr>
          <w:rFonts w:ascii="Arial" w:hAnsi="Arial" w:cs="Arial"/>
          <w:b/>
        </w:rPr>
        <w:t xml:space="preserve">Commissioner </w:t>
      </w:r>
      <w:r w:rsidRPr="00E65EE8">
        <w:rPr>
          <w:rFonts w:ascii="Arial" w:hAnsi="Arial" w:cs="Arial"/>
        </w:rPr>
        <w:t>means the Commissioner of the Commission referred to in section 181C of the NDIS Act;</w:t>
      </w:r>
    </w:p>
    <w:p w14:paraId="66D4B821" w14:textId="77777777" w:rsidR="001212F8" w:rsidRPr="00E65EE8" w:rsidRDefault="001212F8" w:rsidP="00E65EE8">
      <w:pPr>
        <w:ind w:left="720"/>
        <w:rPr>
          <w:rFonts w:ascii="Arial" w:hAnsi="Arial" w:cs="Arial"/>
        </w:rPr>
      </w:pPr>
      <w:r w:rsidRPr="00E65EE8">
        <w:rPr>
          <w:rFonts w:ascii="Arial" w:hAnsi="Arial" w:cs="Arial"/>
          <w:b/>
        </w:rPr>
        <w:t xml:space="preserve">Complaints Management and Resolution Rules </w:t>
      </w:r>
      <w:r w:rsidRPr="00E65EE8">
        <w:rPr>
          <w:rFonts w:ascii="Arial" w:hAnsi="Arial" w:cs="Arial"/>
        </w:rPr>
        <w:t xml:space="preserve">means the </w:t>
      </w:r>
      <w:r w:rsidRPr="00E65EE8">
        <w:rPr>
          <w:rFonts w:ascii="Arial" w:hAnsi="Arial" w:cs="Arial"/>
          <w:i/>
        </w:rPr>
        <w:t xml:space="preserve">National Disability Insurance Scheme (Complaints Management and Resolution) Rules 2018 </w:t>
      </w:r>
      <w:r w:rsidRPr="00E65EE8">
        <w:rPr>
          <w:rFonts w:ascii="Arial" w:hAnsi="Arial" w:cs="Arial"/>
        </w:rPr>
        <w:t>(Cth); and</w:t>
      </w:r>
    </w:p>
    <w:p w14:paraId="57A62509" w14:textId="0588A954" w:rsidR="001212F8" w:rsidRPr="00E65EE8" w:rsidRDefault="001212F8" w:rsidP="00E65EE8">
      <w:pPr>
        <w:ind w:left="720"/>
        <w:rPr>
          <w:rFonts w:ascii="Arial" w:hAnsi="Arial" w:cs="Arial"/>
        </w:rPr>
      </w:pPr>
      <w:r w:rsidRPr="00E65EE8">
        <w:rPr>
          <w:rFonts w:ascii="Arial" w:hAnsi="Arial" w:cs="Arial"/>
          <w:b/>
        </w:rPr>
        <w:t xml:space="preserve">NDIS Code of Conduct </w:t>
      </w:r>
      <w:r w:rsidRPr="00E65EE8">
        <w:rPr>
          <w:rFonts w:ascii="Arial" w:hAnsi="Arial" w:cs="Arial"/>
        </w:rPr>
        <w:t xml:space="preserve">means Part 2 of the </w:t>
      </w:r>
      <w:r w:rsidRPr="00E65EE8">
        <w:rPr>
          <w:rFonts w:ascii="Arial" w:hAnsi="Arial" w:cs="Arial"/>
          <w:i/>
        </w:rPr>
        <w:t xml:space="preserve">National Disability Insurance Scheme (Code of Conduct) Rules 2018 </w:t>
      </w:r>
      <w:r w:rsidRPr="00E65EE8">
        <w:rPr>
          <w:rFonts w:ascii="Arial" w:hAnsi="Arial" w:cs="Arial"/>
        </w:rPr>
        <w:t>(Cth).</w:t>
      </w:r>
    </w:p>
    <w:bookmarkEnd w:id="53"/>
    <w:p w14:paraId="6C466677" w14:textId="77777777" w:rsidR="00EF6ECF" w:rsidRPr="0081131F" w:rsidRDefault="00EF6ECF" w:rsidP="0081131F">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DEFINITIONS</w:t>
      </w:r>
    </w:p>
    <w:p w14:paraId="63D5E741" w14:textId="3C6FD26C" w:rsidR="00EF6ECF" w:rsidRPr="00EF6ECF" w:rsidRDefault="00EF6ECF" w:rsidP="001A3967">
      <w:pPr>
        <w:keepNext/>
        <w:keepLines/>
        <w:numPr>
          <w:ilvl w:val="2"/>
          <w:numId w:val="20"/>
        </w:numPr>
        <w:tabs>
          <w:tab w:val="clear" w:pos="1277"/>
          <w:tab w:val="num" w:pos="851"/>
          <w:tab w:val="num" w:pos="2552"/>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In clauses </w:t>
      </w:r>
      <w:r w:rsidRPr="00EF6ECF">
        <w:rPr>
          <w:rFonts w:ascii="Arial" w:eastAsiaTheme="majorEastAsia" w:hAnsi="Arial" w:cs="Arial"/>
          <w:bCs/>
          <w:iCs/>
          <w:lang w:eastAsia="en-AU"/>
        </w:rPr>
        <w:fldChar w:fldCharType="begin"/>
      </w:r>
      <w:r w:rsidRPr="00EF6ECF">
        <w:rPr>
          <w:rFonts w:ascii="Arial" w:eastAsiaTheme="majorEastAsia" w:hAnsi="Arial" w:cs="Arial"/>
          <w:bCs/>
          <w:iCs/>
          <w:lang w:eastAsia="en-AU"/>
        </w:rPr>
        <w:instrText xml:space="preserve"> REF _Ref476136569 \r \h  \* MERGEFORMAT </w:instrText>
      </w:r>
      <w:r w:rsidRPr="00EF6ECF">
        <w:rPr>
          <w:rFonts w:ascii="Arial" w:eastAsiaTheme="majorEastAsia" w:hAnsi="Arial" w:cs="Arial"/>
          <w:bCs/>
          <w:iCs/>
          <w:lang w:eastAsia="en-AU"/>
        </w:rPr>
      </w:r>
      <w:r w:rsidRPr="00EF6ECF">
        <w:rPr>
          <w:rFonts w:ascii="Arial" w:eastAsiaTheme="majorEastAsia" w:hAnsi="Arial" w:cs="Arial"/>
          <w:bCs/>
          <w:iCs/>
          <w:lang w:eastAsia="en-AU"/>
        </w:rPr>
        <w:fldChar w:fldCharType="separate"/>
      </w:r>
      <w:r w:rsidR="005A0950">
        <w:rPr>
          <w:rFonts w:ascii="Arial" w:eastAsiaTheme="majorEastAsia" w:hAnsi="Arial" w:cs="Arial"/>
          <w:bCs/>
          <w:iCs/>
          <w:lang w:eastAsia="en-AU"/>
        </w:rPr>
        <w:t>G.13</w:t>
      </w:r>
      <w:r w:rsidRPr="00EF6ECF">
        <w:rPr>
          <w:rFonts w:ascii="Arial" w:eastAsiaTheme="majorEastAsia" w:hAnsi="Arial" w:cs="Arial"/>
          <w:bCs/>
          <w:iCs/>
          <w:lang w:eastAsia="en-AU"/>
        </w:rPr>
        <w:fldChar w:fldCharType="end"/>
      </w:r>
      <w:r w:rsidRPr="00EF6ECF">
        <w:rPr>
          <w:rFonts w:ascii="Arial" w:eastAsiaTheme="majorEastAsia" w:hAnsi="Arial" w:cs="Arial"/>
          <w:bCs/>
          <w:iCs/>
          <w:lang w:eastAsia="en-AU"/>
        </w:rPr>
        <w:t xml:space="preserve"> to </w:t>
      </w:r>
      <w:r w:rsidRPr="00EF6ECF">
        <w:rPr>
          <w:rFonts w:ascii="Arial" w:eastAsiaTheme="majorEastAsia" w:hAnsi="Arial" w:cs="Arial"/>
          <w:bCs/>
          <w:iCs/>
          <w:lang w:eastAsia="en-AU"/>
        </w:rPr>
        <w:fldChar w:fldCharType="begin"/>
      </w:r>
      <w:r w:rsidRPr="00EF6ECF">
        <w:rPr>
          <w:rFonts w:ascii="Arial" w:eastAsiaTheme="majorEastAsia" w:hAnsi="Arial" w:cs="Arial"/>
          <w:bCs/>
          <w:iCs/>
          <w:lang w:eastAsia="en-AU"/>
        </w:rPr>
        <w:instrText xml:space="preserve"> REF _Ref379288390 \r \h  \* MERGEFORMAT </w:instrText>
      </w:r>
      <w:r w:rsidRPr="00EF6ECF">
        <w:rPr>
          <w:rFonts w:ascii="Arial" w:eastAsiaTheme="majorEastAsia" w:hAnsi="Arial" w:cs="Arial"/>
          <w:bCs/>
          <w:iCs/>
          <w:lang w:eastAsia="en-AU"/>
        </w:rPr>
      </w:r>
      <w:r w:rsidRPr="00EF6ECF">
        <w:rPr>
          <w:rFonts w:ascii="Arial" w:eastAsiaTheme="majorEastAsia" w:hAnsi="Arial" w:cs="Arial"/>
          <w:bCs/>
          <w:iCs/>
          <w:lang w:eastAsia="en-AU"/>
        </w:rPr>
        <w:fldChar w:fldCharType="separate"/>
      </w:r>
      <w:r w:rsidR="005A0950">
        <w:rPr>
          <w:rFonts w:ascii="Arial" w:eastAsiaTheme="majorEastAsia" w:hAnsi="Arial" w:cs="Arial"/>
          <w:bCs/>
          <w:iCs/>
          <w:lang w:eastAsia="en-AU"/>
        </w:rPr>
        <w:t>G.19</w:t>
      </w:r>
      <w:r w:rsidRPr="00EF6ECF">
        <w:rPr>
          <w:rFonts w:ascii="Arial" w:eastAsiaTheme="majorEastAsia" w:hAnsi="Arial" w:cs="Arial"/>
          <w:bCs/>
          <w:iCs/>
          <w:lang w:eastAsia="en-AU"/>
        </w:rPr>
        <w:fldChar w:fldCharType="end"/>
      </w:r>
      <w:r w:rsidRPr="00EF6ECF">
        <w:rPr>
          <w:rFonts w:ascii="Arial" w:eastAsiaTheme="majorEastAsia" w:hAnsi="Arial" w:cs="Arial"/>
          <w:bCs/>
          <w:iCs/>
          <w:lang w:eastAsia="en-AU"/>
        </w:rPr>
        <w:t>, the following definitions are used:</w:t>
      </w:r>
    </w:p>
    <w:p w14:paraId="2015848D" w14:textId="77777777" w:rsidR="00EF6ECF" w:rsidRPr="00EF6ECF" w:rsidRDefault="00EF6ECF" w:rsidP="00EF6ECF">
      <w:pPr>
        <w:spacing w:after="120" w:line="280" w:lineRule="atLeast"/>
        <w:ind w:left="709"/>
        <w:outlineLvl w:val="3"/>
        <w:rPr>
          <w:rFonts w:ascii="Arial" w:hAnsi="Arial" w:cs="Arial"/>
          <w:lang w:eastAsia="zh-CN"/>
        </w:rPr>
      </w:pPr>
      <w:r w:rsidRPr="00EF6ECF">
        <w:rPr>
          <w:rFonts w:ascii="Arial" w:hAnsi="Arial" w:cs="Arial"/>
          <w:b/>
          <w:lang w:eastAsia="zh-CN"/>
        </w:rPr>
        <w:t xml:space="preserve">Commonwealth Record </w:t>
      </w:r>
      <w:r w:rsidRPr="00EF6ECF">
        <w:rPr>
          <w:rFonts w:ascii="Arial" w:hAnsi="Arial" w:cs="Arial"/>
          <w:lang w:eastAsia="zh-CN"/>
        </w:rPr>
        <w:t xml:space="preserve">has the same meaning as the </w:t>
      </w:r>
      <w:r w:rsidRPr="00EF6ECF">
        <w:rPr>
          <w:rFonts w:ascii="Arial" w:hAnsi="Arial" w:cs="Arial"/>
          <w:i/>
          <w:lang w:eastAsia="zh-CN"/>
        </w:rPr>
        <w:t>Archives Act 1983</w:t>
      </w:r>
      <w:r w:rsidRPr="00EF6ECF">
        <w:rPr>
          <w:rFonts w:ascii="Arial" w:hAnsi="Arial" w:cs="Arial"/>
          <w:lang w:eastAsia="zh-CN"/>
        </w:rPr>
        <w:t>.</w:t>
      </w:r>
    </w:p>
    <w:p w14:paraId="748AEA30" w14:textId="77777777" w:rsidR="00EF6ECF" w:rsidRPr="00EF6ECF" w:rsidRDefault="00EF6ECF" w:rsidP="00EF6ECF">
      <w:pPr>
        <w:spacing w:after="120" w:line="280" w:lineRule="atLeast"/>
        <w:ind w:left="720"/>
        <w:outlineLvl w:val="3"/>
        <w:rPr>
          <w:rFonts w:ascii="Arial" w:hAnsi="Arial" w:cs="Arial"/>
          <w:lang w:eastAsia="zh-CN"/>
        </w:rPr>
      </w:pPr>
      <w:r w:rsidRPr="00EF6ECF">
        <w:rPr>
          <w:rFonts w:ascii="Arial" w:hAnsi="Arial" w:cs="Arial"/>
          <w:b/>
          <w:lang w:eastAsia="zh-CN"/>
        </w:rPr>
        <w:t xml:space="preserve">Law </w:t>
      </w:r>
      <w:r w:rsidRPr="00EF6ECF">
        <w:rPr>
          <w:rFonts w:ascii="Arial" w:hAnsi="Arial" w:cs="Arial"/>
          <w:lang w:eastAsia="zh-CN"/>
        </w:rPr>
        <w:t>includes:</w:t>
      </w:r>
    </w:p>
    <w:p w14:paraId="104732E5" w14:textId="77777777" w:rsidR="00EF6ECF" w:rsidRPr="00EF6ECF" w:rsidRDefault="00EF6ECF" w:rsidP="00EF6C29">
      <w:pPr>
        <w:numPr>
          <w:ilvl w:val="0"/>
          <w:numId w:val="18"/>
        </w:numPr>
        <w:rPr>
          <w:rFonts w:ascii="Arial" w:hAnsi="Arial" w:cs="Arial"/>
        </w:rPr>
      </w:pPr>
      <w:r w:rsidRPr="00EF6ECF">
        <w:rPr>
          <w:rFonts w:ascii="Arial" w:hAnsi="Arial" w:cs="Arial"/>
        </w:rPr>
        <w:t>any law in force applying to the provision of the Activity or this Agreement;</w:t>
      </w:r>
    </w:p>
    <w:p w14:paraId="16782D9F" w14:textId="77777777" w:rsidR="00EF6ECF" w:rsidRPr="00EF6ECF" w:rsidRDefault="00EF6ECF" w:rsidP="00EF6C29">
      <w:pPr>
        <w:numPr>
          <w:ilvl w:val="0"/>
          <w:numId w:val="18"/>
        </w:numPr>
        <w:rPr>
          <w:rFonts w:ascii="Arial" w:hAnsi="Arial" w:cs="Arial"/>
        </w:rPr>
      </w:pPr>
      <w:r w:rsidRPr="00EF6ECF">
        <w:rPr>
          <w:rFonts w:ascii="Arial" w:hAnsi="Arial" w:cs="Arial"/>
        </w:rPr>
        <w:t>the common law and equity;</w:t>
      </w:r>
    </w:p>
    <w:p w14:paraId="1B7AE99B" w14:textId="77777777" w:rsidR="00EF6ECF" w:rsidRPr="00EF6ECF" w:rsidRDefault="00EF6ECF" w:rsidP="00EF6C29">
      <w:pPr>
        <w:numPr>
          <w:ilvl w:val="0"/>
          <w:numId w:val="18"/>
        </w:numPr>
        <w:rPr>
          <w:rFonts w:ascii="Arial" w:hAnsi="Arial" w:cs="Arial"/>
        </w:rPr>
      </w:pPr>
      <w:r w:rsidRPr="00EF6ECF">
        <w:rPr>
          <w:rFonts w:ascii="Arial" w:hAnsi="Arial" w:cs="Arial"/>
        </w:rPr>
        <w:t>any statute, act of Parliament, proclamation, order, regulation, rule, by-law, ordinance, subordinate legislation or other regulatory measures; and</w:t>
      </w:r>
    </w:p>
    <w:p w14:paraId="5560A5AA" w14:textId="77777777" w:rsidR="00EF6ECF" w:rsidRPr="00EF6ECF" w:rsidRDefault="00EF6ECF" w:rsidP="00EF6C29">
      <w:pPr>
        <w:numPr>
          <w:ilvl w:val="0"/>
          <w:numId w:val="18"/>
        </w:numPr>
        <w:rPr>
          <w:rFonts w:ascii="Arial" w:hAnsi="Arial" w:cs="Arial"/>
        </w:rPr>
      </w:pPr>
      <w:proofErr w:type="gramStart"/>
      <w:r w:rsidRPr="00EF6ECF">
        <w:rPr>
          <w:rFonts w:ascii="Arial" w:hAnsi="Arial" w:cs="Arial"/>
        </w:rPr>
        <w:t>any</w:t>
      </w:r>
      <w:proofErr w:type="gramEnd"/>
      <w:r w:rsidRPr="00EF6ECF">
        <w:rPr>
          <w:rFonts w:ascii="Arial" w:hAnsi="Arial" w:cs="Arial"/>
        </w:rPr>
        <w:t xml:space="preserve"> certificate, licence, permit, authorisation, accreditation, code of practice, code of conduct or other requirement which is issued under an instrument referred to in paragraph (c).</w:t>
      </w:r>
    </w:p>
    <w:p w14:paraId="77C05A19" w14:textId="77777777" w:rsidR="00EF6ECF" w:rsidRPr="00EF6ECF" w:rsidRDefault="00EF6ECF" w:rsidP="00EF6ECF">
      <w:pPr>
        <w:spacing w:after="120" w:line="280" w:lineRule="atLeast"/>
        <w:ind w:left="680"/>
        <w:outlineLvl w:val="3"/>
        <w:rPr>
          <w:rFonts w:ascii="Arial" w:hAnsi="Arial" w:cs="Arial"/>
        </w:rPr>
      </w:pPr>
      <w:r w:rsidRPr="00EF6ECF">
        <w:rPr>
          <w:rFonts w:ascii="Arial" w:hAnsi="Arial" w:cs="Arial"/>
          <w:b/>
          <w:lang w:eastAsia="zh-CN"/>
        </w:rPr>
        <w:t>Relevant Disability Laws</w:t>
      </w:r>
      <w:r w:rsidRPr="00EF6ECF">
        <w:rPr>
          <w:rFonts w:ascii="Arial" w:hAnsi="Arial" w:cs="Arial"/>
          <w:lang w:eastAsia="zh-CN"/>
        </w:rPr>
        <w:t xml:space="preserve"> means a</w:t>
      </w:r>
      <w:r w:rsidRPr="00EF6ECF">
        <w:rPr>
          <w:rFonts w:ascii="Arial" w:hAnsi="Arial" w:cs="Arial"/>
        </w:rPr>
        <w:t xml:space="preserve">ll laws, regulations, rules, charters and standards related to the involvement or engagement of persons with disabilities in an employment context including the following: </w:t>
      </w:r>
    </w:p>
    <w:p w14:paraId="294D6E24" w14:textId="77777777" w:rsidR="00EF6ECF" w:rsidRPr="00EF6ECF" w:rsidRDefault="00EF6ECF" w:rsidP="00EF6C29">
      <w:pPr>
        <w:numPr>
          <w:ilvl w:val="0"/>
          <w:numId w:val="19"/>
        </w:numPr>
        <w:rPr>
          <w:rFonts w:ascii="Arial" w:hAnsi="Arial" w:cs="Arial"/>
        </w:rPr>
      </w:pPr>
      <w:r w:rsidRPr="00EF6ECF">
        <w:rPr>
          <w:rFonts w:ascii="Arial" w:hAnsi="Arial" w:cs="Arial"/>
        </w:rPr>
        <w:t>National Disability Agreement;</w:t>
      </w:r>
    </w:p>
    <w:p w14:paraId="1A8714B3" w14:textId="77777777" w:rsidR="00EF6ECF" w:rsidRPr="00EF6ECF" w:rsidRDefault="00EF6ECF" w:rsidP="00EF6C29">
      <w:pPr>
        <w:numPr>
          <w:ilvl w:val="0"/>
          <w:numId w:val="19"/>
        </w:numPr>
        <w:rPr>
          <w:rFonts w:ascii="Arial" w:hAnsi="Arial" w:cs="Arial"/>
        </w:rPr>
      </w:pPr>
      <w:r w:rsidRPr="00EF6ECF">
        <w:rPr>
          <w:rFonts w:ascii="Arial" w:hAnsi="Arial" w:cs="Arial"/>
          <w:i/>
        </w:rPr>
        <w:t>National Disability Insurance Scheme Act 2013</w:t>
      </w:r>
      <w:r w:rsidRPr="00EF6ECF">
        <w:rPr>
          <w:rFonts w:ascii="Arial" w:hAnsi="Arial" w:cs="Arial"/>
        </w:rPr>
        <w:t xml:space="preserve"> (Cth);</w:t>
      </w:r>
    </w:p>
    <w:p w14:paraId="4B31E4A7" w14:textId="77777777" w:rsidR="00EF6ECF" w:rsidRPr="00EF6ECF" w:rsidRDefault="00EF6ECF" w:rsidP="00EF6C29">
      <w:pPr>
        <w:numPr>
          <w:ilvl w:val="0"/>
          <w:numId w:val="19"/>
        </w:numPr>
        <w:rPr>
          <w:rFonts w:ascii="Arial" w:hAnsi="Arial" w:cs="Arial"/>
        </w:rPr>
      </w:pPr>
      <w:r w:rsidRPr="00EF6ECF">
        <w:rPr>
          <w:rFonts w:ascii="Arial" w:hAnsi="Arial" w:cs="Arial"/>
          <w:i/>
        </w:rPr>
        <w:t xml:space="preserve">Disability Discrimination Act 1992 </w:t>
      </w:r>
      <w:r w:rsidRPr="00EF6ECF">
        <w:rPr>
          <w:rFonts w:ascii="Arial" w:hAnsi="Arial" w:cs="Arial"/>
        </w:rPr>
        <w:t>(Cth) and related legislation;</w:t>
      </w:r>
    </w:p>
    <w:p w14:paraId="541DBB66" w14:textId="77777777" w:rsidR="00EF6ECF" w:rsidRPr="00EF6ECF" w:rsidRDefault="00EF6ECF" w:rsidP="00EF6C29">
      <w:pPr>
        <w:numPr>
          <w:ilvl w:val="0"/>
          <w:numId w:val="19"/>
        </w:numPr>
        <w:rPr>
          <w:rFonts w:ascii="Arial" w:hAnsi="Arial" w:cs="Arial"/>
        </w:rPr>
      </w:pPr>
      <w:r w:rsidRPr="00EF6ECF">
        <w:rPr>
          <w:rFonts w:ascii="Arial" w:hAnsi="Arial" w:cs="Arial"/>
          <w:i/>
        </w:rPr>
        <w:t>Disability Services Act 1986</w:t>
      </w:r>
      <w:r w:rsidRPr="00EF6ECF">
        <w:rPr>
          <w:rFonts w:ascii="Arial" w:hAnsi="Arial" w:cs="Arial"/>
        </w:rPr>
        <w:t xml:space="preserve"> (Cth) and related legislation;</w:t>
      </w:r>
    </w:p>
    <w:p w14:paraId="13AB2501" w14:textId="77777777" w:rsidR="00EF6ECF" w:rsidRPr="00EF6ECF" w:rsidRDefault="00EF6ECF" w:rsidP="00EF6C29">
      <w:pPr>
        <w:numPr>
          <w:ilvl w:val="0"/>
          <w:numId w:val="19"/>
        </w:numPr>
        <w:rPr>
          <w:rFonts w:ascii="Arial" w:hAnsi="Arial" w:cs="Arial"/>
        </w:rPr>
      </w:pPr>
      <w:r w:rsidRPr="00EF6ECF">
        <w:rPr>
          <w:rFonts w:ascii="Arial" w:hAnsi="Arial" w:cs="Arial"/>
        </w:rPr>
        <w:t>equal employment opportunity legislation including the</w:t>
      </w:r>
      <w:r w:rsidRPr="00EF6ECF">
        <w:rPr>
          <w:rFonts w:ascii="Arial" w:hAnsi="Arial" w:cs="Arial"/>
          <w:i/>
        </w:rPr>
        <w:t xml:space="preserve"> Workplace Gender Equality Act 2012</w:t>
      </w:r>
      <w:r w:rsidRPr="00EF6ECF">
        <w:rPr>
          <w:rFonts w:ascii="Arial" w:hAnsi="Arial" w:cs="Arial"/>
        </w:rPr>
        <w:t xml:space="preserve"> (Cth);</w:t>
      </w:r>
    </w:p>
    <w:p w14:paraId="27B74EE3" w14:textId="77777777" w:rsidR="00EF6ECF" w:rsidRPr="00EF6ECF" w:rsidRDefault="00EF6ECF" w:rsidP="00EF6C29">
      <w:pPr>
        <w:numPr>
          <w:ilvl w:val="0"/>
          <w:numId w:val="19"/>
        </w:numPr>
        <w:rPr>
          <w:rFonts w:ascii="Arial" w:hAnsi="Arial" w:cs="Arial"/>
        </w:rPr>
      </w:pPr>
      <w:r w:rsidRPr="00EF6ECF">
        <w:rPr>
          <w:rFonts w:ascii="Arial" w:hAnsi="Arial" w:cs="Arial"/>
          <w:i/>
        </w:rPr>
        <w:lastRenderedPageBreak/>
        <w:t>Work Health and Safety Act 2011</w:t>
      </w:r>
      <w:r w:rsidRPr="00EF6ECF">
        <w:rPr>
          <w:rFonts w:ascii="Arial" w:hAnsi="Arial" w:cs="Arial"/>
        </w:rPr>
        <w:t xml:space="preserve"> (Cth);</w:t>
      </w:r>
    </w:p>
    <w:p w14:paraId="3E5A24CB" w14:textId="77777777" w:rsidR="00EF6ECF" w:rsidRPr="00EF6ECF" w:rsidRDefault="00EF6ECF" w:rsidP="00EF6C29">
      <w:pPr>
        <w:numPr>
          <w:ilvl w:val="0"/>
          <w:numId w:val="19"/>
        </w:numPr>
        <w:rPr>
          <w:rFonts w:ascii="Arial" w:hAnsi="Arial" w:cs="Arial"/>
        </w:rPr>
      </w:pPr>
      <w:r w:rsidRPr="00EF6ECF">
        <w:rPr>
          <w:rFonts w:ascii="Arial" w:hAnsi="Arial" w:cs="Arial"/>
          <w:i/>
        </w:rPr>
        <w:t xml:space="preserve">Fair Work Act 2009 </w:t>
      </w:r>
      <w:r w:rsidRPr="00EF6ECF">
        <w:rPr>
          <w:rFonts w:ascii="Arial" w:hAnsi="Arial" w:cs="Arial"/>
        </w:rPr>
        <w:t>(Cth);</w:t>
      </w:r>
    </w:p>
    <w:p w14:paraId="234260C8" w14:textId="77777777" w:rsidR="00EF6ECF" w:rsidRPr="00EF6ECF" w:rsidRDefault="00EF6ECF" w:rsidP="00EF6C29">
      <w:pPr>
        <w:numPr>
          <w:ilvl w:val="0"/>
          <w:numId w:val="19"/>
        </w:numPr>
        <w:rPr>
          <w:rFonts w:ascii="Arial" w:hAnsi="Arial" w:cs="Arial"/>
        </w:rPr>
      </w:pPr>
      <w:r w:rsidRPr="00EF6ECF">
        <w:rPr>
          <w:rFonts w:ascii="Arial" w:hAnsi="Arial" w:cs="Arial"/>
        </w:rPr>
        <w:t xml:space="preserve">other applicable State and Territory legislation including the </w:t>
      </w:r>
      <w:r w:rsidRPr="00EF6ECF">
        <w:rPr>
          <w:rFonts w:ascii="Arial" w:hAnsi="Arial" w:cs="Arial"/>
          <w:i/>
        </w:rPr>
        <w:t xml:space="preserve">Human Rights Act 2004 </w:t>
      </w:r>
      <w:r w:rsidRPr="00EF6ECF">
        <w:rPr>
          <w:rFonts w:ascii="Arial" w:hAnsi="Arial" w:cs="Arial"/>
        </w:rPr>
        <w:t xml:space="preserve">(ACT) and the </w:t>
      </w:r>
      <w:r w:rsidRPr="00EF6ECF">
        <w:rPr>
          <w:rFonts w:ascii="Arial" w:hAnsi="Arial" w:cs="Arial"/>
          <w:i/>
        </w:rPr>
        <w:t xml:space="preserve">Charter of Human Rights and Responsibilities Act 2006 </w:t>
      </w:r>
      <w:r w:rsidRPr="00EF6ECF">
        <w:rPr>
          <w:rFonts w:ascii="Arial" w:hAnsi="Arial" w:cs="Arial"/>
        </w:rPr>
        <w:t>(Vic); and</w:t>
      </w:r>
    </w:p>
    <w:p w14:paraId="3DBE6CE4" w14:textId="697FF23A" w:rsidR="00F43118" w:rsidRDefault="00EF6ECF" w:rsidP="00F43118">
      <w:pPr>
        <w:numPr>
          <w:ilvl w:val="0"/>
          <w:numId w:val="19"/>
        </w:numPr>
        <w:spacing w:after="0" w:line="240" w:lineRule="auto"/>
        <w:rPr>
          <w:rFonts w:cs="Arial"/>
        </w:rPr>
      </w:pPr>
      <w:r w:rsidRPr="00F43118">
        <w:rPr>
          <w:rFonts w:ascii="Arial" w:hAnsi="Arial" w:cs="Arial"/>
          <w:i/>
        </w:rPr>
        <w:t>Public Service Act 1999</w:t>
      </w:r>
      <w:r w:rsidRPr="00F43118">
        <w:rPr>
          <w:rFonts w:ascii="Arial" w:hAnsi="Arial" w:cs="Arial"/>
        </w:rPr>
        <w:t xml:space="preserve"> (Cth) and related legislation.</w:t>
      </w:r>
    </w:p>
    <w:p w14:paraId="6C7C7954" w14:textId="154FEC26" w:rsidR="00F43118" w:rsidRDefault="00F43118">
      <w:pPr>
        <w:spacing w:after="0" w:line="240" w:lineRule="auto"/>
        <w:rPr>
          <w:rFonts w:cs="Arial"/>
        </w:rPr>
      </w:pPr>
    </w:p>
    <w:sectPr w:rsidR="00F43118" w:rsidSect="00BA0FC8">
      <w:headerReference w:type="even" r:id="rId8"/>
      <w:headerReference w:type="default" r:id="rId9"/>
      <w:footerReference w:type="default" r:id="rId10"/>
      <w:headerReference w:type="first" r:id="rId11"/>
      <w:type w:val="continuous"/>
      <w:pgSz w:w="11906" w:h="16838"/>
      <w:pgMar w:top="720" w:right="720" w:bottom="720" w:left="720" w:header="283" w:footer="283" w:gutter="0"/>
      <w:pgNumType w:fmt="lowerRoman" w:start="1"/>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7EFC4" w14:textId="77777777" w:rsidR="00C52BE8" w:rsidRPr="00BA0FC8" w:rsidRDefault="00C52BE8" w:rsidP="00BA0FC8">
      <w:pPr>
        <w:pStyle w:val="Footer"/>
      </w:pPr>
    </w:p>
  </w:endnote>
  <w:endnote w:type="continuationSeparator" w:id="0">
    <w:p w14:paraId="0138F908" w14:textId="77777777" w:rsidR="00C52BE8" w:rsidRPr="00BA0FC8" w:rsidRDefault="00C52BE8" w:rsidP="00BA0FC8">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Arial"/>
    <w:panose1 w:val="00000000000000000000"/>
    <w:charset w:val="00"/>
    <w:family w:val="swiss"/>
    <w:notTrueType/>
    <w:pitch w:val="variable"/>
    <w:sig w:usb0="00000001"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A08BF" w14:textId="77777777" w:rsidR="00452530" w:rsidRPr="00BA0FC8" w:rsidRDefault="00452530" w:rsidP="00BA0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13DC2" w14:textId="77777777" w:rsidR="00C52BE8" w:rsidRPr="00BA0FC8" w:rsidRDefault="00C52BE8" w:rsidP="00BA0FC8">
      <w:pPr>
        <w:pStyle w:val="Footer"/>
      </w:pPr>
    </w:p>
  </w:footnote>
  <w:footnote w:type="continuationSeparator" w:id="0">
    <w:p w14:paraId="1D5E6980" w14:textId="77777777" w:rsidR="00C52BE8" w:rsidRPr="00BA0FC8" w:rsidRDefault="00C52BE8" w:rsidP="00BA0FC8">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E1179" w14:textId="77777777" w:rsidR="00452530" w:rsidRPr="00BA0FC8" w:rsidRDefault="00452530" w:rsidP="00BA0F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EE9A8" w14:textId="77777777" w:rsidR="00452530" w:rsidRPr="00BA0FC8" w:rsidRDefault="00452530" w:rsidP="00BA0F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62A79" w14:textId="77777777" w:rsidR="00452530" w:rsidRPr="00BA0FC8" w:rsidRDefault="00452530" w:rsidP="00BA0F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5490308"/>
    <w:multiLevelType w:val="multilevel"/>
    <w:tmpl w:val="38E86DA2"/>
    <w:lvl w:ilvl="0">
      <w:start w:val="7"/>
      <w:numFmt w:val="upperLetter"/>
      <w:lvlText w:val="%1."/>
      <w:lvlJc w:val="left"/>
      <w:pPr>
        <w:ind w:left="851" w:hanging="851"/>
      </w:pPr>
      <w:rPr>
        <w:rFonts w:ascii="Arial" w:hAnsi="Arial" w:cs="Times New Roman" w:hint="default"/>
        <w:b w:val="0"/>
        <w:i w:val="0"/>
        <w:color w:val="auto"/>
        <w:sz w:val="20"/>
        <w:szCs w:val="20"/>
      </w:rPr>
    </w:lvl>
    <w:lvl w:ilvl="1">
      <w:start w:val="1"/>
      <w:numFmt w:val="decimal"/>
      <w:lvlText w:val="%1.%2"/>
      <w:lvlJc w:val="left"/>
      <w:pPr>
        <w:tabs>
          <w:tab w:val="num" w:pos="992"/>
        </w:tabs>
        <w:ind w:left="992" w:hanging="850"/>
      </w:pPr>
      <w:rPr>
        <w:rFonts w:cs="Times New Roman" w:hint="default"/>
        <w:b/>
        <w:color w:val="1F497D" w:themeColor="text2"/>
        <w:sz w:val="22"/>
        <w:szCs w:val="22"/>
      </w:rPr>
    </w:lvl>
    <w:lvl w:ilvl="2">
      <w:start w:val="1"/>
      <w:numFmt w:val="decimal"/>
      <w:lvlText w:val="%1.%2.%3"/>
      <w:lvlJc w:val="left"/>
      <w:pPr>
        <w:tabs>
          <w:tab w:val="num" w:pos="1277"/>
        </w:tabs>
        <w:ind w:left="1277" w:hanging="851"/>
      </w:pPr>
      <w:rPr>
        <w:rFonts w:ascii="Arial" w:hAnsi="Arial" w:cs="Arial" w:hint="default"/>
        <w:b/>
      </w:rPr>
    </w:lvl>
    <w:lvl w:ilvl="3">
      <w:start w:val="1"/>
      <w:numFmt w:val="decimal"/>
      <w:lvlText w:val="%1.%2.%3.%4"/>
      <w:lvlJc w:val="left"/>
      <w:pPr>
        <w:tabs>
          <w:tab w:val="num" w:pos="3686"/>
        </w:tabs>
        <w:ind w:left="3686" w:hanging="1134"/>
      </w:pPr>
      <w:rPr>
        <w:rFonts w:cs="Times New Roman" w:hint="default"/>
      </w:rPr>
    </w:lvl>
    <w:lvl w:ilvl="4">
      <w:start w:val="1"/>
      <w:numFmt w:val="decimal"/>
      <w:lvlText w:val="%1.%2.%3.%4.%5"/>
      <w:lvlJc w:val="left"/>
      <w:pPr>
        <w:tabs>
          <w:tab w:val="num" w:pos="4820"/>
        </w:tabs>
        <w:ind w:left="4820" w:hanging="1134"/>
      </w:pPr>
      <w:rPr>
        <w:rFonts w:cs="Times New Roman" w:hint="default"/>
      </w:rPr>
    </w:lvl>
    <w:lvl w:ilvl="5">
      <w:start w:val="1"/>
      <w:numFmt w:val="decimal"/>
      <w:lvlText w:val="%1.%2.%3.%4.%5.%6."/>
      <w:lvlJc w:val="left"/>
      <w:pPr>
        <w:tabs>
          <w:tab w:val="num" w:pos="0"/>
        </w:tabs>
        <w:ind w:left="4532" w:hanging="708"/>
      </w:pPr>
      <w:rPr>
        <w:rFonts w:cs="Times New Roman" w:hint="default"/>
      </w:rPr>
    </w:lvl>
    <w:lvl w:ilvl="6">
      <w:start w:val="1"/>
      <w:numFmt w:val="decimal"/>
      <w:lvlText w:val="%1.%2.%3.%4.%5.%6.%7."/>
      <w:lvlJc w:val="left"/>
      <w:pPr>
        <w:tabs>
          <w:tab w:val="num" w:pos="0"/>
        </w:tabs>
        <w:ind w:left="5240" w:hanging="708"/>
      </w:pPr>
      <w:rPr>
        <w:rFonts w:cs="Times New Roman" w:hint="default"/>
      </w:rPr>
    </w:lvl>
    <w:lvl w:ilvl="7">
      <w:start w:val="1"/>
      <w:numFmt w:val="decimal"/>
      <w:lvlText w:val="%1.%2.%3.%4.%5.%6.%7.%8."/>
      <w:lvlJc w:val="left"/>
      <w:pPr>
        <w:tabs>
          <w:tab w:val="num" w:pos="0"/>
        </w:tabs>
        <w:ind w:left="5948" w:hanging="708"/>
      </w:pPr>
      <w:rPr>
        <w:rFonts w:cs="Times New Roman" w:hint="default"/>
      </w:rPr>
    </w:lvl>
    <w:lvl w:ilvl="8">
      <w:start w:val="1"/>
      <w:numFmt w:val="decimal"/>
      <w:lvlText w:val="%1.%2.%3.%4.%5.%6.%7.%8.%9."/>
      <w:lvlJc w:val="left"/>
      <w:pPr>
        <w:tabs>
          <w:tab w:val="num" w:pos="0"/>
        </w:tabs>
        <w:ind w:left="6656" w:hanging="708"/>
      </w:pPr>
      <w:rPr>
        <w:rFonts w:cs="Times New Roman" w:hint="default"/>
      </w:rPr>
    </w:lvl>
  </w:abstractNum>
  <w:abstractNum w:abstractNumId="2" w15:restartNumberingAfterBreak="0">
    <w:nsid w:val="05CE5EAE"/>
    <w:multiLevelType w:val="hybridMultilevel"/>
    <w:tmpl w:val="00CAB5B4"/>
    <w:lvl w:ilvl="0" w:tplc="169CBCA4">
      <w:start w:val="1"/>
      <w:numFmt w:val="upperLetter"/>
      <w:lvlText w:val="%1."/>
      <w:lvlJc w:val="left"/>
      <w:pPr>
        <w:ind w:left="720" w:hanging="360"/>
      </w:pPr>
      <w:rPr>
        <w:sz w:val="24"/>
      </w:rPr>
    </w:lvl>
    <w:lvl w:ilvl="1" w:tplc="473ADDBE">
      <w:start w:val="1"/>
      <w:numFmt w:val="lowerLetter"/>
      <w:lvlText w:val="(%2)"/>
      <w:lvlJc w:val="left"/>
      <w:pPr>
        <w:ind w:left="1440" w:hanging="360"/>
      </w:pPr>
      <w:rPr>
        <w:rFonts w:cs="Times New Roman"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0FC4978"/>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15E0791"/>
    <w:multiLevelType w:val="hybridMultilevel"/>
    <w:tmpl w:val="0C9C234E"/>
    <w:lvl w:ilvl="0" w:tplc="C0AC047E">
      <w:start w:val="1"/>
      <w:numFmt w:val="lowerLetter"/>
      <w:lvlText w:val="(%1)"/>
      <w:lvlJc w:val="left"/>
      <w:pPr>
        <w:ind w:left="1080" w:hanging="360"/>
      </w:pPr>
      <w:rPr>
        <w:rFonts w:ascii="Calibri" w:hAnsi="Calibri" w:cs="Arial"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6" w15:restartNumberingAfterBreak="0">
    <w:nsid w:val="23E65568"/>
    <w:multiLevelType w:val="hybridMultilevel"/>
    <w:tmpl w:val="D9BA40B2"/>
    <w:lvl w:ilvl="0" w:tplc="60BC8E42">
      <w:start w:val="1"/>
      <w:numFmt w:val="lowerLetter"/>
      <w:lvlText w:val="(%1)"/>
      <w:lvlJc w:val="left"/>
      <w:pPr>
        <w:ind w:left="1040" w:hanging="360"/>
      </w:pPr>
      <w:rPr>
        <w:rFonts w:hint="default"/>
      </w:rPr>
    </w:lvl>
    <w:lvl w:ilvl="1" w:tplc="0C090019">
      <w:start w:val="1"/>
      <w:numFmt w:val="lowerLetter"/>
      <w:lvlText w:val="%2."/>
      <w:lvlJc w:val="left"/>
      <w:pPr>
        <w:ind w:left="1760" w:hanging="360"/>
      </w:pPr>
    </w:lvl>
    <w:lvl w:ilvl="2" w:tplc="0C09001B">
      <w:start w:val="1"/>
      <w:numFmt w:val="lowerRoman"/>
      <w:lvlText w:val="%3."/>
      <w:lvlJc w:val="right"/>
      <w:pPr>
        <w:ind w:left="2480" w:hanging="180"/>
      </w:pPr>
    </w:lvl>
    <w:lvl w:ilvl="3" w:tplc="0C09000F">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7"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223D39"/>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F87035C"/>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2DE2F67"/>
    <w:multiLevelType w:val="hybridMultilevel"/>
    <w:tmpl w:val="7A2C63DE"/>
    <w:lvl w:ilvl="0" w:tplc="473ADDBE">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386"/>
        </w:tabs>
        <w:ind w:left="1386" w:hanging="360"/>
      </w:pPr>
      <w:rPr>
        <w:rFonts w:cs="Times New Roman"/>
      </w:rPr>
    </w:lvl>
    <w:lvl w:ilvl="2" w:tplc="0C09001B" w:tentative="1">
      <w:start w:val="1"/>
      <w:numFmt w:val="lowerRoman"/>
      <w:lvlText w:val="%3."/>
      <w:lvlJc w:val="right"/>
      <w:pPr>
        <w:tabs>
          <w:tab w:val="num" w:pos="2106"/>
        </w:tabs>
        <w:ind w:left="2106" w:hanging="180"/>
      </w:pPr>
      <w:rPr>
        <w:rFonts w:cs="Times New Roman"/>
      </w:rPr>
    </w:lvl>
    <w:lvl w:ilvl="3" w:tplc="0C09000F" w:tentative="1">
      <w:start w:val="1"/>
      <w:numFmt w:val="decimal"/>
      <w:lvlText w:val="%4."/>
      <w:lvlJc w:val="left"/>
      <w:pPr>
        <w:tabs>
          <w:tab w:val="num" w:pos="2826"/>
        </w:tabs>
        <w:ind w:left="2826" w:hanging="360"/>
      </w:pPr>
      <w:rPr>
        <w:rFonts w:cs="Times New Roman"/>
      </w:rPr>
    </w:lvl>
    <w:lvl w:ilvl="4" w:tplc="0C090019" w:tentative="1">
      <w:start w:val="1"/>
      <w:numFmt w:val="lowerLetter"/>
      <w:lvlText w:val="%5."/>
      <w:lvlJc w:val="left"/>
      <w:pPr>
        <w:tabs>
          <w:tab w:val="num" w:pos="3546"/>
        </w:tabs>
        <w:ind w:left="3546" w:hanging="360"/>
      </w:pPr>
      <w:rPr>
        <w:rFonts w:cs="Times New Roman"/>
      </w:rPr>
    </w:lvl>
    <w:lvl w:ilvl="5" w:tplc="0C09001B" w:tentative="1">
      <w:start w:val="1"/>
      <w:numFmt w:val="lowerRoman"/>
      <w:lvlText w:val="%6."/>
      <w:lvlJc w:val="right"/>
      <w:pPr>
        <w:tabs>
          <w:tab w:val="num" w:pos="4266"/>
        </w:tabs>
        <w:ind w:left="4266" w:hanging="180"/>
      </w:pPr>
      <w:rPr>
        <w:rFonts w:cs="Times New Roman"/>
      </w:rPr>
    </w:lvl>
    <w:lvl w:ilvl="6" w:tplc="0C09000F" w:tentative="1">
      <w:start w:val="1"/>
      <w:numFmt w:val="decimal"/>
      <w:lvlText w:val="%7."/>
      <w:lvlJc w:val="left"/>
      <w:pPr>
        <w:tabs>
          <w:tab w:val="num" w:pos="4986"/>
        </w:tabs>
        <w:ind w:left="4986" w:hanging="360"/>
      </w:pPr>
      <w:rPr>
        <w:rFonts w:cs="Times New Roman"/>
      </w:rPr>
    </w:lvl>
    <w:lvl w:ilvl="7" w:tplc="0C090019" w:tentative="1">
      <w:start w:val="1"/>
      <w:numFmt w:val="lowerLetter"/>
      <w:lvlText w:val="%8."/>
      <w:lvlJc w:val="left"/>
      <w:pPr>
        <w:tabs>
          <w:tab w:val="num" w:pos="5706"/>
        </w:tabs>
        <w:ind w:left="5706" w:hanging="360"/>
      </w:pPr>
      <w:rPr>
        <w:rFonts w:cs="Times New Roman"/>
      </w:rPr>
    </w:lvl>
    <w:lvl w:ilvl="8" w:tplc="0C09001B" w:tentative="1">
      <w:start w:val="1"/>
      <w:numFmt w:val="lowerRoman"/>
      <w:lvlText w:val="%9."/>
      <w:lvlJc w:val="right"/>
      <w:pPr>
        <w:tabs>
          <w:tab w:val="num" w:pos="6426"/>
        </w:tabs>
        <w:ind w:left="6426" w:hanging="180"/>
      </w:pPr>
      <w:rPr>
        <w:rFonts w:cs="Times New Roman"/>
      </w:rPr>
    </w:lvl>
  </w:abstractNum>
  <w:abstractNum w:abstractNumId="11" w15:restartNumberingAfterBreak="0">
    <w:nsid w:val="3A993418"/>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F6C49AB"/>
    <w:multiLevelType w:val="hybridMultilevel"/>
    <w:tmpl w:val="63BA358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FF142A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031959"/>
    <w:multiLevelType w:val="hybridMultilevel"/>
    <w:tmpl w:val="0C9C234E"/>
    <w:lvl w:ilvl="0" w:tplc="C0AC047E">
      <w:start w:val="1"/>
      <w:numFmt w:val="lowerLetter"/>
      <w:lvlText w:val="(%1)"/>
      <w:lvlJc w:val="left"/>
      <w:pPr>
        <w:ind w:left="1080" w:hanging="360"/>
      </w:pPr>
      <w:rPr>
        <w:rFonts w:ascii="Calibri" w:hAnsi="Calibri" w:cs="Arial"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8716181"/>
    <w:multiLevelType w:val="hybridMultilevel"/>
    <w:tmpl w:val="68CCB776"/>
    <w:lvl w:ilvl="0" w:tplc="9EC80206">
      <w:start w:val="1"/>
      <w:numFmt w:val="lowerLetter"/>
      <w:lvlText w:val="(%1)"/>
      <w:lvlJc w:val="left"/>
      <w:pPr>
        <w:ind w:left="1080" w:hanging="360"/>
      </w:pPr>
      <w:rPr>
        <w:rFonts w:ascii="Calibri" w:hAnsi="Calibri" w:cs="Aria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DDD6915"/>
    <w:multiLevelType w:val="hybridMultilevel"/>
    <w:tmpl w:val="D9BA40B2"/>
    <w:lvl w:ilvl="0" w:tplc="60BC8E42">
      <w:start w:val="1"/>
      <w:numFmt w:val="lowerLetter"/>
      <w:lvlText w:val="(%1)"/>
      <w:lvlJc w:val="left"/>
      <w:pPr>
        <w:ind w:left="1040" w:hanging="360"/>
      </w:pPr>
      <w:rPr>
        <w:rFonts w:hint="default"/>
      </w:rPr>
    </w:lvl>
    <w:lvl w:ilvl="1" w:tplc="0C090019">
      <w:start w:val="1"/>
      <w:numFmt w:val="lowerLetter"/>
      <w:lvlText w:val="%2."/>
      <w:lvlJc w:val="left"/>
      <w:pPr>
        <w:ind w:left="1760" w:hanging="360"/>
      </w:pPr>
    </w:lvl>
    <w:lvl w:ilvl="2" w:tplc="0C09001B">
      <w:start w:val="1"/>
      <w:numFmt w:val="lowerRoman"/>
      <w:lvlText w:val="%3."/>
      <w:lvlJc w:val="right"/>
      <w:pPr>
        <w:ind w:left="2480" w:hanging="180"/>
      </w:pPr>
    </w:lvl>
    <w:lvl w:ilvl="3" w:tplc="0C09000F">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280472A"/>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BDD7879"/>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54A182D"/>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5EA057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7545DF5"/>
    <w:multiLevelType w:val="multilevel"/>
    <w:tmpl w:val="62D0298E"/>
    <w:styleLink w:val="OutlineList1"/>
    <w:lvl w:ilvl="0">
      <w:start w:val="1"/>
      <w:numFmt w:val="decimal"/>
      <w:pStyle w:val="Level1"/>
      <w:lvlText w:val="%1."/>
      <w:lvlJc w:val="left"/>
      <w:pPr>
        <w:tabs>
          <w:tab w:val="num" w:pos="782"/>
        </w:tabs>
        <w:ind w:left="782" w:hanging="782"/>
      </w:pPr>
      <w:rPr>
        <w:rFonts w:hint="default"/>
        <w:b w:val="0"/>
        <w:i w:val="0"/>
      </w:rPr>
    </w:lvl>
    <w:lvl w:ilvl="1">
      <w:start w:val="1"/>
      <w:numFmt w:val="decimal"/>
      <w:pStyle w:val="Level11"/>
      <w:lvlText w:val="%1.%2"/>
      <w:lvlJc w:val="left"/>
      <w:pPr>
        <w:tabs>
          <w:tab w:val="num" w:pos="782"/>
        </w:tabs>
        <w:ind w:left="782" w:hanging="782"/>
      </w:pPr>
      <w:rPr>
        <w:rFonts w:hint="default"/>
        <w:b w:val="0"/>
        <w:i w:val="0"/>
      </w:rPr>
    </w:lvl>
    <w:lvl w:ilvl="2">
      <w:start w:val="1"/>
      <w:numFmt w:val="lowerLetter"/>
      <w:pStyle w:val="Levela"/>
      <w:lvlText w:val="(%3)"/>
      <w:lvlJc w:val="left"/>
      <w:pPr>
        <w:tabs>
          <w:tab w:val="num" w:pos="2893"/>
        </w:tabs>
        <w:ind w:left="2893" w:hanging="624"/>
      </w:pPr>
      <w:rPr>
        <w:rFonts w:hint="default"/>
      </w:rPr>
    </w:lvl>
    <w:lvl w:ilvl="3">
      <w:start w:val="1"/>
      <w:numFmt w:val="lowerRoman"/>
      <w:pStyle w:val="Leveli"/>
      <w:lvlText w:val="(%4)"/>
      <w:lvlJc w:val="left"/>
      <w:pPr>
        <w:tabs>
          <w:tab w:val="num" w:pos="2030"/>
        </w:tabs>
        <w:ind w:left="2030" w:hanging="624"/>
      </w:pPr>
      <w:rPr>
        <w:rFonts w:hint="default"/>
      </w:rPr>
    </w:lvl>
    <w:lvl w:ilvl="4">
      <w:start w:val="1"/>
      <w:numFmt w:val="upperLetter"/>
      <w:pStyle w:val="LevelA0"/>
      <w:lvlText w:val="(%5)"/>
      <w:lvlJc w:val="left"/>
      <w:pPr>
        <w:tabs>
          <w:tab w:val="num" w:pos="2654"/>
        </w:tabs>
        <w:ind w:left="2654" w:hanging="624"/>
      </w:pPr>
      <w:rPr>
        <w:rFonts w:hint="default"/>
      </w:rPr>
    </w:lvl>
    <w:lvl w:ilvl="5">
      <w:start w:val="27"/>
      <w:numFmt w:val="lowerLetter"/>
      <w:pStyle w:val="Levelaa"/>
      <w:lvlText w:val="(%6)"/>
      <w:lvlJc w:val="left"/>
      <w:pPr>
        <w:tabs>
          <w:tab w:val="num" w:pos="3277"/>
        </w:tabs>
        <w:ind w:left="3277" w:hanging="623"/>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26" w15:restartNumberingAfterBreak="0">
    <w:nsid w:val="6B1420C2"/>
    <w:multiLevelType w:val="multilevel"/>
    <w:tmpl w:val="FEE430AE"/>
    <w:lvl w:ilvl="0">
      <w:start w:val="1"/>
      <w:numFmt w:val="decimal"/>
      <w:pStyle w:val="ScheduleL1"/>
      <w:suff w:val="nothing"/>
      <w:lvlText w:val="Schedule %1"/>
      <w:lvlJc w:val="left"/>
      <w:pPr>
        <w:ind w:left="0" w:firstLine="0"/>
      </w:pPr>
      <w:rPr>
        <w:rFonts w:ascii="Arial" w:hAnsi="Arial" w:cs="Times New Roman" w:hint="default"/>
        <w:b w:val="0"/>
        <w:i w:val="0"/>
        <w:sz w:val="48"/>
        <w:szCs w:val="48"/>
      </w:rPr>
    </w:lvl>
    <w:lvl w:ilvl="1">
      <w:start w:val="1"/>
      <w:numFmt w:val="decimal"/>
      <w:pStyle w:val="ScheduleL2"/>
      <w:lvlText w:val="%2."/>
      <w:lvlJc w:val="left"/>
      <w:pPr>
        <w:tabs>
          <w:tab w:val="num" w:pos="680"/>
        </w:tabs>
        <w:ind w:left="680" w:hanging="680"/>
      </w:pPr>
      <w:rPr>
        <w:rFonts w:hint="default"/>
        <w:sz w:val="28"/>
        <w:szCs w:val="28"/>
      </w:rPr>
    </w:lvl>
    <w:lvl w:ilvl="2">
      <w:start w:val="1"/>
      <w:numFmt w:val="decimal"/>
      <w:pStyle w:val="ScheduleL3"/>
      <w:lvlText w:val="%2.%3"/>
      <w:lvlJc w:val="left"/>
      <w:pPr>
        <w:tabs>
          <w:tab w:val="num" w:pos="680"/>
        </w:tabs>
        <w:ind w:left="680" w:hanging="680"/>
      </w:pPr>
      <w:rPr>
        <w:rFonts w:hint="default"/>
        <w:b w:val="0"/>
        <w:sz w:val="22"/>
        <w:szCs w:val="22"/>
      </w:rPr>
    </w:lvl>
    <w:lvl w:ilvl="3">
      <w:start w:val="1"/>
      <w:numFmt w:val="lowerLetter"/>
      <w:lvlText w:val="(%4)"/>
      <w:lvlJc w:val="left"/>
      <w:pPr>
        <w:tabs>
          <w:tab w:val="num" w:pos="1361"/>
        </w:tabs>
        <w:ind w:left="1361" w:hanging="681"/>
      </w:pPr>
      <w:rPr>
        <w:rFonts w:ascii="Calibri" w:hAnsi="Calibri" w:cs="Arial" w:hint="default"/>
        <w:b w:val="0"/>
      </w:rPr>
    </w:lvl>
    <w:lvl w:ilvl="4">
      <w:start w:val="1"/>
      <w:numFmt w:val="lowerRoman"/>
      <w:lvlText w:val="(%5)"/>
      <w:lvlJc w:val="left"/>
      <w:pPr>
        <w:tabs>
          <w:tab w:val="num" w:pos="2041"/>
        </w:tabs>
        <w:ind w:left="2041" w:hanging="680"/>
      </w:pPr>
      <w:rPr>
        <w:rFonts w:ascii="Calibri" w:hAnsi="Calibri" w:cs="Arial" w:hint="default"/>
      </w:rPr>
    </w:lvl>
    <w:lvl w:ilvl="5">
      <w:start w:val="1"/>
      <w:numFmt w:val="upperLetter"/>
      <w:lvlText w:val="(%6)"/>
      <w:lvlJc w:val="left"/>
      <w:pPr>
        <w:tabs>
          <w:tab w:val="num" w:pos="2525"/>
        </w:tabs>
        <w:ind w:left="2525" w:hanging="681"/>
      </w:pPr>
      <w:rPr>
        <w:rFonts w:ascii="Arial" w:hAnsi="Arial" w:cs="Arial"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7"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B920B83"/>
    <w:multiLevelType w:val="hybridMultilevel"/>
    <w:tmpl w:val="7C88FB14"/>
    <w:lvl w:ilvl="0" w:tplc="473ADDBE">
      <w:start w:val="1"/>
      <w:numFmt w:val="lowerLetter"/>
      <w:lvlText w:val="(%1)"/>
      <w:lvlJc w:val="left"/>
      <w:pPr>
        <w:ind w:left="1434" w:hanging="360"/>
      </w:pPr>
      <w:rPr>
        <w:rFonts w:cs="Times New Roman" w:hint="default"/>
      </w:rPr>
    </w:lvl>
    <w:lvl w:ilvl="1" w:tplc="0C090019" w:tentative="1">
      <w:start w:val="1"/>
      <w:numFmt w:val="lowerLetter"/>
      <w:lvlText w:val="%2."/>
      <w:lvlJc w:val="left"/>
      <w:pPr>
        <w:ind w:left="2154" w:hanging="360"/>
      </w:pPr>
      <w:rPr>
        <w:rFonts w:cs="Times New Roman"/>
      </w:rPr>
    </w:lvl>
    <w:lvl w:ilvl="2" w:tplc="0C09001B" w:tentative="1">
      <w:start w:val="1"/>
      <w:numFmt w:val="lowerRoman"/>
      <w:lvlText w:val="%3."/>
      <w:lvlJc w:val="right"/>
      <w:pPr>
        <w:ind w:left="2874" w:hanging="180"/>
      </w:pPr>
      <w:rPr>
        <w:rFonts w:cs="Times New Roman"/>
      </w:rPr>
    </w:lvl>
    <w:lvl w:ilvl="3" w:tplc="0C09000F" w:tentative="1">
      <w:start w:val="1"/>
      <w:numFmt w:val="decimal"/>
      <w:lvlText w:val="%4."/>
      <w:lvlJc w:val="left"/>
      <w:pPr>
        <w:ind w:left="3594" w:hanging="360"/>
      </w:pPr>
      <w:rPr>
        <w:rFonts w:cs="Times New Roman"/>
      </w:rPr>
    </w:lvl>
    <w:lvl w:ilvl="4" w:tplc="0C090019" w:tentative="1">
      <w:start w:val="1"/>
      <w:numFmt w:val="lowerLetter"/>
      <w:lvlText w:val="%5."/>
      <w:lvlJc w:val="left"/>
      <w:pPr>
        <w:ind w:left="4314" w:hanging="360"/>
      </w:pPr>
      <w:rPr>
        <w:rFonts w:cs="Times New Roman"/>
      </w:rPr>
    </w:lvl>
    <w:lvl w:ilvl="5" w:tplc="0C09001B" w:tentative="1">
      <w:start w:val="1"/>
      <w:numFmt w:val="lowerRoman"/>
      <w:lvlText w:val="%6."/>
      <w:lvlJc w:val="right"/>
      <w:pPr>
        <w:ind w:left="5034" w:hanging="180"/>
      </w:pPr>
      <w:rPr>
        <w:rFonts w:cs="Times New Roman"/>
      </w:rPr>
    </w:lvl>
    <w:lvl w:ilvl="6" w:tplc="0C09000F" w:tentative="1">
      <w:start w:val="1"/>
      <w:numFmt w:val="decimal"/>
      <w:lvlText w:val="%7."/>
      <w:lvlJc w:val="left"/>
      <w:pPr>
        <w:ind w:left="5754" w:hanging="360"/>
      </w:pPr>
      <w:rPr>
        <w:rFonts w:cs="Times New Roman"/>
      </w:rPr>
    </w:lvl>
    <w:lvl w:ilvl="7" w:tplc="0C090019" w:tentative="1">
      <w:start w:val="1"/>
      <w:numFmt w:val="lowerLetter"/>
      <w:lvlText w:val="%8."/>
      <w:lvlJc w:val="left"/>
      <w:pPr>
        <w:ind w:left="6474" w:hanging="360"/>
      </w:pPr>
      <w:rPr>
        <w:rFonts w:cs="Times New Roman"/>
      </w:rPr>
    </w:lvl>
    <w:lvl w:ilvl="8" w:tplc="0C09001B" w:tentative="1">
      <w:start w:val="1"/>
      <w:numFmt w:val="lowerRoman"/>
      <w:lvlText w:val="%9."/>
      <w:lvlJc w:val="right"/>
      <w:pPr>
        <w:ind w:left="7194" w:hanging="180"/>
      </w:pPr>
      <w:rPr>
        <w:rFonts w:cs="Times New Roman"/>
      </w:rPr>
    </w:lvl>
  </w:abstractNum>
  <w:abstractNum w:abstractNumId="29"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CB09FA"/>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7D492EFE"/>
    <w:multiLevelType w:val="hybridMultilevel"/>
    <w:tmpl w:val="05EC93EC"/>
    <w:lvl w:ilvl="0" w:tplc="0C090001">
      <w:start w:val="1"/>
      <w:numFmt w:val="bullet"/>
      <w:lvlText w:val=""/>
      <w:lvlJc w:val="left"/>
      <w:pPr>
        <w:ind w:left="1800" w:hanging="360"/>
      </w:pPr>
      <w:rPr>
        <w:rFonts w:ascii="Symbol" w:hAnsi="Symbo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7D880C98"/>
    <w:multiLevelType w:val="hybridMultilevel"/>
    <w:tmpl w:val="C4BE68BE"/>
    <w:lvl w:ilvl="0" w:tplc="0C090001">
      <w:start w:val="1"/>
      <w:numFmt w:val="bullet"/>
      <w:lvlText w:val=""/>
      <w:lvlJc w:val="left"/>
      <w:pPr>
        <w:ind w:left="3261" w:hanging="360"/>
      </w:pPr>
      <w:rPr>
        <w:rFonts w:ascii="Symbol" w:hAnsi="Symbol" w:hint="default"/>
      </w:rPr>
    </w:lvl>
    <w:lvl w:ilvl="1" w:tplc="0C090019">
      <w:start w:val="1"/>
      <w:numFmt w:val="lowerLetter"/>
      <w:lvlText w:val="%2."/>
      <w:lvlJc w:val="left"/>
      <w:pPr>
        <w:ind w:left="3981" w:hanging="360"/>
      </w:pPr>
    </w:lvl>
    <w:lvl w:ilvl="2" w:tplc="0C09001B">
      <w:start w:val="1"/>
      <w:numFmt w:val="lowerRoman"/>
      <w:lvlText w:val="%3."/>
      <w:lvlJc w:val="right"/>
      <w:pPr>
        <w:ind w:left="4701" w:hanging="180"/>
      </w:pPr>
    </w:lvl>
    <w:lvl w:ilvl="3" w:tplc="0C09000F">
      <w:start w:val="1"/>
      <w:numFmt w:val="decimal"/>
      <w:lvlText w:val="%4."/>
      <w:lvlJc w:val="left"/>
      <w:pPr>
        <w:ind w:left="5421" w:hanging="360"/>
      </w:pPr>
    </w:lvl>
    <w:lvl w:ilvl="4" w:tplc="0C090019">
      <w:start w:val="1"/>
      <w:numFmt w:val="lowerLetter"/>
      <w:lvlText w:val="%5."/>
      <w:lvlJc w:val="left"/>
      <w:pPr>
        <w:ind w:left="6141" w:hanging="360"/>
      </w:pPr>
    </w:lvl>
    <w:lvl w:ilvl="5" w:tplc="0C09001B">
      <w:start w:val="1"/>
      <w:numFmt w:val="lowerRoman"/>
      <w:lvlText w:val="%6."/>
      <w:lvlJc w:val="right"/>
      <w:pPr>
        <w:ind w:left="6861" w:hanging="180"/>
      </w:pPr>
    </w:lvl>
    <w:lvl w:ilvl="6" w:tplc="0C09000F">
      <w:start w:val="1"/>
      <w:numFmt w:val="decimal"/>
      <w:lvlText w:val="%7."/>
      <w:lvlJc w:val="left"/>
      <w:pPr>
        <w:ind w:left="7581" w:hanging="360"/>
      </w:pPr>
    </w:lvl>
    <w:lvl w:ilvl="7" w:tplc="0C090019">
      <w:start w:val="1"/>
      <w:numFmt w:val="lowerLetter"/>
      <w:lvlText w:val="%8."/>
      <w:lvlJc w:val="left"/>
      <w:pPr>
        <w:ind w:left="8301" w:hanging="360"/>
      </w:pPr>
    </w:lvl>
    <w:lvl w:ilvl="8" w:tplc="0C09001B">
      <w:start w:val="1"/>
      <w:numFmt w:val="lowerRoman"/>
      <w:lvlText w:val="%9."/>
      <w:lvlJc w:val="right"/>
      <w:pPr>
        <w:ind w:left="9021" w:hanging="180"/>
      </w:pPr>
    </w:lvl>
  </w:abstractNum>
  <w:abstractNum w:abstractNumId="33" w15:restartNumberingAfterBreak="0">
    <w:nsid w:val="7EFA16AC"/>
    <w:multiLevelType w:val="hybridMultilevel"/>
    <w:tmpl w:val="F10CF22E"/>
    <w:lvl w:ilvl="0" w:tplc="0C090013">
      <w:start w:val="1"/>
      <w:numFmt w:val="upperRoman"/>
      <w:lvlText w:val="%1."/>
      <w:lvlJc w:val="righ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9"/>
  </w:num>
  <w:num w:numId="2">
    <w:abstractNumId w:val="19"/>
  </w:num>
  <w:num w:numId="3">
    <w:abstractNumId w:val="27"/>
  </w:num>
  <w:num w:numId="4">
    <w:abstractNumId w:val="21"/>
  </w:num>
  <w:num w:numId="5">
    <w:abstractNumId w:val="17"/>
  </w:num>
  <w:num w:numId="6">
    <w:abstractNumId w:val="0"/>
  </w:num>
  <w:num w:numId="7">
    <w:abstractNumId w:val="12"/>
  </w:num>
  <w:num w:numId="8">
    <w:abstractNumId w:val="32"/>
  </w:num>
  <w:num w:numId="9">
    <w:abstractNumId w:val="31"/>
  </w:num>
  <w:num w:numId="10">
    <w:abstractNumId w:val="2"/>
  </w:num>
  <w:num w:numId="11">
    <w:abstractNumId w:val="33"/>
  </w:num>
  <w:num w:numId="12">
    <w:abstractNumId w:val="26"/>
  </w:num>
  <w:num w:numId="13">
    <w:abstractNumId w:val="8"/>
  </w:num>
  <w:num w:numId="14">
    <w:abstractNumId w:val="15"/>
  </w:num>
  <w:num w:numId="15">
    <w:abstractNumId w:val="23"/>
  </w:num>
  <w:num w:numId="16">
    <w:abstractNumId w:val="14"/>
  </w:num>
  <w:num w:numId="17">
    <w:abstractNumId w:val="11"/>
  </w:num>
  <w:num w:numId="18">
    <w:abstractNumId w:val="16"/>
  </w:num>
  <w:num w:numId="19">
    <w:abstractNumId w:val="6"/>
  </w:num>
  <w:num w:numId="20">
    <w:abstractNumId w:val="1"/>
  </w:num>
  <w:num w:numId="21">
    <w:abstractNumId w:val="26"/>
    <w:lvlOverride w:ilvl="0">
      <w:startOverride w:val="1"/>
    </w:lvlOverride>
    <w:lvlOverride w:ilvl="1">
      <w:startOverride w:val="1"/>
    </w:lvlOverride>
    <w:lvlOverride w:ilvl="2">
      <w:startOverride w:val="1"/>
    </w:lvlOverride>
    <w:lvlOverride w:ilvl="3">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8"/>
  </w:num>
  <w:num w:numId="33">
    <w:abstractNumId w:val="5"/>
  </w:num>
  <w:num w:numId="34">
    <w:abstractNumId w:val="7"/>
  </w:num>
  <w:num w:numId="35">
    <w:abstractNumId w:val="13"/>
  </w:num>
  <w:num w:numId="36">
    <w:abstractNumId w:val="24"/>
  </w:num>
  <w:num w:numId="37">
    <w:abstractNumId w:val="4"/>
  </w:num>
  <w:num w:numId="38">
    <w:abstractNumId w:val="25"/>
  </w:num>
  <w:num w:numId="39">
    <w:abstractNumId w:val="9"/>
  </w:num>
  <w:num w:numId="40">
    <w:abstractNumId w:val="30"/>
  </w:num>
  <w:num w:numId="41">
    <w:abstractNumId w:val="3"/>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D40"/>
    <w:rsid w:val="000041FD"/>
    <w:rsid w:val="000064CC"/>
    <w:rsid w:val="00006AA0"/>
    <w:rsid w:val="0001002C"/>
    <w:rsid w:val="00013CB2"/>
    <w:rsid w:val="00016082"/>
    <w:rsid w:val="000226D0"/>
    <w:rsid w:val="0002293F"/>
    <w:rsid w:val="00022FD7"/>
    <w:rsid w:val="00023101"/>
    <w:rsid w:val="000234ED"/>
    <w:rsid w:val="00023876"/>
    <w:rsid w:val="00024907"/>
    <w:rsid w:val="00024D56"/>
    <w:rsid w:val="000251AD"/>
    <w:rsid w:val="000260BD"/>
    <w:rsid w:val="00026B31"/>
    <w:rsid w:val="000301BF"/>
    <w:rsid w:val="00030F41"/>
    <w:rsid w:val="000322E8"/>
    <w:rsid w:val="00033119"/>
    <w:rsid w:val="00034258"/>
    <w:rsid w:val="0003565B"/>
    <w:rsid w:val="00036D1A"/>
    <w:rsid w:val="000406C9"/>
    <w:rsid w:val="00041983"/>
    <w:rsid w:val="00042F51"/>
    <w:rsid w:val="0004480A"/>
    <w:rsid w:val="00044D1A"/>
    <w:rsid w:val="0005120B"/>
    <w:rsid w:val="0005425C"/>
    <w:rsid w:val="00055EEB"/>
    <w:rsid w:val="0005735E"/>
    <w:rsid w:val="000578BF"/>
    <w:rsid w:val="000618C6"/>
    <w:rsid w:val="00062585"/>
    <w:rsid w:val="00063AD2"/>
    <w:rsid w:val="00063D17"/>
    <w:rsid w:val="00064DB9"/>
    <w:rsid w:val="000651D8"/>
    <w:rsid w:val="00065A71"/>
    <w:rsid w:val="0007046D"/>
    <w:rsid w:val="00072C9F"/>
    <w:rsid w:val="0007408B"/>
    <w:rsid w:val="00076573"/>
    <w:rsid w:val="00077275"/>
    <w:rsid w:val="00077B0F"/>
    <w:rsid w:val="00081571"/>
    <w:rsid w:val="00084A17"/>
    <w:rsid w:val="00087ADD"/>
    <w:rsid w:val="000909D6"/>
    <w:rsid w:val="000930DC"/>
    <w:rsid w:val="0009465A"/>
    <w:rsid w:val="000949D8"/>
    <w:rsid w:val="000969AF"/>
    <w:rsid w:val="00096B35"/>
    <w:rsid w:val="00097542"/>
    <w:rsid w:val="000A0973"/>
    <w:rsid w:val="000A1717"/>
    <w:rsid w:val="000A26A7"/>
    <w:rsid w:val="000A617B"/>
    <w:rsid w:val="000B2D45"/>
    <w:rsid w:val="000B655E"/>
    <w:rsid w:val="000C0A96"/>
    <w:rsid w:val="000C47E8"/>
    <w:rsid w:val="000C49B9"/>
    <w:rsid w:val="000C49FF"/>
    <w:rsid w:val="000D17A5"/>
    <w:rsid w:val="000D2881"/>
    <w:rsid w:val="000D2FC9"/>
    <w:rsid w:val="000D4157"/>
    <w:rsid w:val="000D4613"/>
    <w:rsid w:val="000D5A38"/>
    <w:rsid w:val="000D5D98"/>
    <w:rsid w:val="000D783E"/>
    <w:rsid w:val="000D78B2"/>
    <w:rsid w:val="000E0022"/>
    <w:rsid w:val="000E0102"/>
    <w:rsid w:val="000E05F3"/>
    <w:rsid w:val="000E5E86"/>
    <w:rsid w:val="000E7B9A"/>
    <w:rsid w:val="000F1095"/>
    <w:rsid w:val="000F13A2"/>
    <w:rsid w:val="000F2172"/>
    <w:rsid w:val="000F2CE9"/>
    <w:rsid w:val="000F2D75"/>
    <w:rsid w:val="000F3735"/>
    <w:rsid w:val="000F6964"/>
    <w:rsid w:val="001016E9"/>
    <w:rsid w:val="00101E91"/>
    <w:rsid w:val="001049DE"/>
    <w:rsid w:val="00106AFD"/>
    <w:rsid w:val="00106AFE"/>
    <w:rsid w:val="00113A5C"/>
    <w:rsid w:val="0011456F"/>
    <w:rsid w:val="00117909"/>
    <w:rsid w:val="001212F8"/>
    <w:rsid w:val="001256B2"/>
    <w:rsid w:val="00125B65"/>
    <w:rsid w:val="00126C98"/>
    <w:rsid w:val="00127D81"/>
    <w:rsid w:val="00133421"/>
    <w:rsid w:val="0013668F"/>
    <w:rsid w:val="00140DD2"/>
    <w:rsid w:val="0014126E"/>
    <w:rsid w:val="00143F38"/>
    <w:rsid w:val="00145877"/>
    <w:rsid w:val="00145DDE"/>
    <w:rsid w:val="00145FAD"/>
    <w:rsid w:val="001476AE"/>
    <w:rsid w:val="00147BE6"/>
    <w:rsid w:val="0015153A"/>
    <w:rsid w:val="00153B75"/>
    <w:rsid w:val="0015493E"/>
    <w:rsid w:val="00155059"/>
    <w:rsid w:val="00156187"/>
    <w:rsid w:val="00157005"/>
    <w:rsid w:val="001573CB"/>
    <w:rsid w:val="001577EA"/>
    <w:rsid w:val="0016055E"/>
    <w:rsid w:val="00161F97"/>
    <w:rsid w:val="00163DCE"/>
    <w:rsid w:val="0016403E"/>
    <w:rsid w:val="00166772"/>
    <w:rsid w:val="001672A5"/>
    <w:rsid w:val="00167EF3"/>
    <w:rsid w:val="00170D02"/>
    <w:rsid w:val="001742A3"/>
    <w:rsid w:val="001758DD"/>
    <w:rsid w:val="001773B4"/>
    <w:rsid w:val="00180D2F"/>
    <w:rsid w:val="00181817"/>
    <w:rsid w:val="001829BD"/>
    <w:rsid w:val="00183BDA"/>
    <w:rsid w:val="001860BA"/>
    <w:rsid w:val="001901A4"/>
    <w:rsid w:val="00190232"/>
    <w:rsid w:val="0019145D"/>
    <w:rsid w:val="001916AE"/>
    <w:rsid w:val="00192A9E"/>
    <w:rsid w:val="00193057"/>
    <w:rsid w:val="001952C2"/>
    <w:rsid w:val="00195A31"/>
    <w:rsid w:val="00196C93"/>
    <w:rsid w:val="00197B2B"/>
    <w:rsid w:val="001A0197"/>
    <w:rsid w:val="001A144F"/>
    <w:rsid w:val="001A1E3E"/>
    <w:rsid w:val="001A3967"/>
    <w:rsid w:val="001A3C8B"/>
    <w:rsid w:val="001A4625"/>
    <w:rsid w:val="001A5FB2"/>
    <w:rsid w:val="001A6DB6"/>
    <w:rsid w:val="001A7862"/>
    <w:rsid w:val="001B0175"/>
    <w:rsid w:val="001B1793"/>
    <w:rsid w:val="001B1937"/>
    <w:rsid w:val="001B2DC7"/>
    <w:rsid w:val="001B3F2D"/>
    <w:rsid w:val="001B4466"/>
    <w:rsid w:val="001B4711"/>
    <w:rsid w:val="001B6447"/>
    <w:rsid w:val="001B691A"/>
    <w:rsid w:val="001C0B24"/>
    <w:rsid w:val="001C25CB"/>
    <w:rsid w:val="001C5A19"/>
    <w:rsid w:val="001C5D23"/>
    <w:rsid w:val="001C6D70"/>
    <w:rsid w:val="001D0D19"/>
    <w:rsid w:val="001D1B54"/>
    <w:rsid w:val="001D449D"/>
    <w:rsid w:val="001D587A"/>
    <w:rsid w:val="001D7075"/>
    <w:rsid w:val="001D72A3"/>
    <w:rsid w:val="001E0F7C"/>
    <w:rsid w:val="001E1E8C"/>
    <w:rsid w:val="001E27F1"/>
    <w:rsid w:val="001E5390"/>
    <w:rsid w:val="001E5825"/>
    <w:rsid w:val="001E6665"/>
    <w:rsid w:val="001F2403"/>
    <w:rsid w:val="001F78DA"/>
    <w:rsid w:val="002019A2"/>
    <w:rsid w:val="00204ACE"/>
    <w:rsid w:val="002072D3"/>
    <w:rsid w:val="00210450"/>
    <w:rsid w:val="00211F03"/>
    <w:rsid w:val="00212AB1"/>
    <w:rsid w:val="002138B1"/>
    <w:rsid w:val="00214414"/>
    <w:rsid w:val="00216E1A"/>
    <w:rsid w:val="002215BD"/>
    <w:rsid w:val="00223668"/>
    <w:rsid w:val="00224AD3"/>
    <w:rsid w:val="00225469"/>
    <w:rsid w:val="00227B0E"/>
    <w:rsid w:val="00231718"/>
    <w:rsid w:val="002337F5"/>
    <w:rsid w:val="00233D0F"/>
    <w:rsid w:val="00234146"/>
    <w:rsid w:val="0024177A"/>
    <w:rsid w:val="0024539E"/>
    <w:rsid w:val="00251B0D"/>
    <w:rsid w:val="002520F1"/>
    <w:rsid w:val="00252A21"/>
    <w:rsid w:val="002530C4"/>
    <w:rsid w:val="0025327B"/>
    <w:rsid w:val="002602D0"/>
    <w:rsid w:val="0026203B"/>
    <w:rsid w:val="00263B29"/>
    <w:rsid w:val="00264437"/>
    <w:rsid w:val="0026648C"/>
    <w:rsid w:val="00266929"/>
    <w:rsid w:val="00266FE9"/>
    <w:rsid w:val="00267442"/>
    <w:rsid w:val="00267FA2"/>
    <w:rsid w:val="00270566"/>
    <w:rsid w:val="00270C84"/>
    <w:rsid w:val="00272C01"/>
    <w:rsid w:val="00273188"/>
    <w:rsid w:val="00275A8E"/>
    <w:rsid w:val="00275C50"/>
    <w:rsid w:val="002771EF"/>
    <w:rsid w:val="00281413"/>
    <w:rsid w:val="0028195C"/>
    <w:rsid w:val="00281989"/>
    <w:rsid w:val="002819D1"/>
    <w:rsid w:val="00285576"/>
    <w:rsid w:val="00286442"/>
    <w:rsid w:val="00287DC0"/>
    <w:rsid w:val="00291280"/>
    <w:rsid w:val="002932FD"/>
    <w:rsid w:val="00294EC8"/>
    <w:rsid w:val="002964B2"/>
    <w:rsid w:val="002A15C5"/>
    <w:rsid w:val="002A5870"/>
    <w:rsid w:val="002A7939"/>
    <w:rsid w:val="002B0B01"/>
    <w:rsid w:val="002B2B57"/>
    <w:rsid w:val="002B54B2"/>
    <w:rsid w:val="002B6FC7"/>
    <w:rsid w:val="002B7C1E"/>
    <w:rsid w:val="002B7EB7"/>
    <w:rsid w:val="002C0738"/>
    <w:rsid w:val="002C25B5"/>
    <w:rsid w:val="002C298B"/>
    <w:rsid w:val="002C49C1"/>
    <w:rsid w:val="002C4B31"/>
    <w:rsid w:val="002D035A"/>
    <w:rsid w:val="002D0524"/>
    <w:rsid w:val="002D1BBE"/>
    <w:rsid w:val="002E0623"/>
    <w:rsid w:val="002E11D4"/>
    <w:rsid w:val="002E19D0"/>
    <w:rsid w:val="002E356E"/>
    <w:rsid w:val="002E4AA6"/>
    <w:rsid w:val="002E6821"/>
    <w:rsid w:val="002F3A1F"/>
    <w:rsid w:val="002F505B"/>
    <w:rsid w:val="002F6221"/>
    <w:rsid w:val="002F65C5"/>
    <w:rsid w:val="002F6CAD"/>
    <w:rsid w:val="002F77B7"/>
    <w:rsid w:val="00300C7F"/>
    <w:rsid w:val="00301E40"/>
    <w:rsid w:val="00304A07"/>
    <w:rsid w:val="00304A96"/>
    <w:rsid w:val="00304F3E"/>
    <w:rsid w:val="003050D1"/>
    <w:rsid w:val="00307F57"/>
    <w:rsid w:val="003113A7"/>
    <w:rsid w:val="003138EB"/>
    <w:rsid w:val="00314BAC"/>
    <w:rsid w:val="003162C9"/>
    <w:rsid w:val="00316837"/>
    <w:rsid w:val="0031690E"/>
    <w:rsid w:val="00316C38"/>
    <w:rsid w:val="00317627"/>
    <w:rsid w:val="00324947"/>
    <w:rsid w:val="00327473"/>
    <w:rsid w:val="00327534"/>
    <w:rsid w:val="003277A4"/>
    <w:rsid w:val="00331C9C"/>
    <w:rsid w:val="0033374B"/>
    <w:rsid w:val="00333752"/>
    <w:rsid w:val="003339FB"/>
    <w:rsid w:val="00334565"/>
    <w:rsid w:val="003345A2"/>
    <w:rsid w:val="00335C93"/>
    <w:rsid w:val="00336A51"/>
    <w:rsid w:val="00340F2E"/>
    <w:rsid w:val="00341945"/>
    <w:rsid w:val="0034259A"/>
    <w:rsid w:val="00343345"/>
    <w:rsid w:val="0034610F"/>
    <w:rsid w:val="00346DBE"/>
    <w:rsid w:val="00346F48"/>
    <w:rsid w:val="003516C0"/>
    <w:rsid w:val="0035293E"/>
    <w:rsid w:val="00352E7C"/>
    <w:rsid w:val="00357B9A"/>
    <w:rsid w:val="003622C6"/>
    <w:rsid w:val="00362792"/>
    <w:rsid w:val="00363139"/>
    <w:rsid w:val="0036313A"/>
    <w:rsid w:val="00363B7B"/>
    <w:rsid w:val="00367861"/>
    <w:rsid w:val="00367B70"/>
    <w:rsid w:val="0037194E"/>
    <w:rsid w:val="003744FF"/>
    <w:rsid w:val="0037532E"/>
    <w:rsid w:val="003764DE"/>
    <w:rsid w:val="003775CB"/>
    <w:rsid w:val="003804D9"/>
    <w:rsid w:val="00381C30"/>
    <w:rsid w:val="00381F92"/>
    <w:rsid w:val="0038445B"/>
    <w:rsid w:val="00384940"/>
    <w:rsid w:val="00385A06"/>
    <w:rsid w:val="0038632B"/>
    <w:rsid w:val="00394346"/>
    <w:rsid w:val="00394417"/>
    <w:rsid w:val="00394F6F"/>
    <w:rsid w:val="00395192"/>
    <w:rsid w:val="0039524D"/>
    <w:rsid w:val="00395D9D"/>
    <w:rsid w:val="00396399"/>
    <w:rsid w:val="00397B0F"/>
    <w:rsid w:val="003A1313"/>
    <w:rsid w:val="003A2452"/>
    <w:rsid w:val="003A2CC8"/>
    <w:rsid w:val="003A4BE4"/>
    <w:rsid w:val="003A4D7C"/>
    <w:rsid w:val="003A4FB1"/>
    <w:rsid w:val="003A50C4"/>
    <w:rsid w:val="003B4DDE"/>
    <w:rsid w:val="003B5AE2"/>
    <w:rsid w:val="003B6816"/>
    <w:rsid w:val="003B6D93"/>
    <w:rsid w:val="003C0074"/>
    <w:rsid w:val="003C17AB"/>
    <w:rsid w:val="003C28A7"/>
    <w:rsid w:val="003C370D"/>
    <w:rsid w:val="003C4E39"/>
    <w:rsid w:val="003C6B45"/>
    <w:rsid w:val="003D03B3"/>
    <w:rsid w:val="003D0662"/>
    <w:rsid w:val="003D29F7"/>
    <w:rsid w:val="003D6CBF"/>
    <w:rsid w:val="003E0C02"/>
    <w:rsid w:val="003E4377"/>
    <w:rsid w:val="003E4A19"/>
    <w:rsid w:val="003E6695"/>
    <w:rsid w:val="003E769E"/>
    <w:rsid w:val="003F0B47"/>
    <w:rsid w:val="003F1C9E"/>
    <w:rsid w:val="003F2FAC"/>
    <w:rsid w:val="003F319C"/>
    <w:rsid w:val="00400D3F"/>
    <w:rsid w:val="004025D2"/>
    <w:rsid w:val="00413C76"/>
    <w:rsid w:val="0041693F"/>
    <w:rsid w:val="0042127E"/>
    <w:rsid w:val="00421CD3"/>
    <w:rsid w:val="004224DA"/>
    <w:rsid w:val="0042313B"/>
    <w:rsid w:val="00425930"/>
    <w:rsid w:val="00430CE4"/>
    <w:rsid w:val="0043157C"/>
    <w:rsid w:val="004413D1"/>
    <w:rsid w:val="00442886"/>
    <w:rsid w:val="00444245"/>
    <w:rsid w:val="00444FBF"/>
    <w:rsid w:val="00445F5A"/>
    <w:rsid w:val="00450134"/>
    <w:rsid w:val="00451FB1"/>
    <w:rsid w:val="00452530"/>
    <w:rsid w:val="00452A1C"/>
    <w:rsid w:val="00454582"/>
    <w:rsid w:val="00454E8C"/>
    <w:rsid w:val="00454F24"/>
    <w:rsid w:val="0045689F"/>
    <w:rsid w:val="00461DBA"/>
    <w:rsid w:val="004623D0"/>
    <w:rsid w:val="004627C7"/>
    <w:rsid w:val="00463DE1"/>
    <w:rsid w:val="00466EC6"/>
    <w:rsid w:val="0047307F"/>
    <w:rsid w:val="0047333C"/>
    <w:rsid w:val="0047479D"/>
    <w:rsid w:val="00475510"/>
    <w:rsid w:val="004802C4"/>
    <w:rsid w:val="00481B11"/>
    <w:rsid w:val="004820E0"/>
    <w:rsid w:val="0048290F"/>
    <w:rsid w:val="00482DB2"/>
    <w:rsid w:val="00482E07"/>
    <w:rsid w:val="00483B1E"/>
    <w:rsid w:val="00484D02"/>
    <w:rsid w:val="00485362"/>
    <w:rsid w:val="00485412"/>
    <w:rsid w:val="00485D0A"/>
    <w:rsid w:val="00490004"/>
    <w:rsid w:val="0049365C"/>
    <w:rsid w:val="004A06C0"/>
    <w:rsid w:val="004A09DB"/>
    <w:rsid w:val="004A110B"/>
    <w:rsid w:val="004A359B"/>
    <w:rsid w:val="004A5039"/>
    <w:rsid w:val="004A7CEC"/>
    <w:rsid w:val="004B10DF"/>
    <w:rsid w:val="004B3809"/>
    <w:rsid w:val="004B3989"/>
    <w:rsid w:val="004B39A1"/>
    <w:rsid w:val="004B3BFE"/>
    <w:rsid w:val="004B5933"/>
    <w:rsid w:val="004B6693"/>
    <w:rsid w:val="004B7163"/>
    <w:rsid w:val="004C09D3"/>
    <w:rsid w:val="004C0AED"/>
    <w:rsid w:val="004C1295"/>
    <w:rsid w:val="004C1A3E"/>
    <w:rsid w:val="004C46E0"/>
    <w:rsid w:val="004C6DAB"/>
    <w:rsid w:val="004D00F8"/>
    <w:rsid w:val="004D0233"/>
    <w:rsid w:val="004D29C1"/>
    <w:rsid w:val="004D2E64"/>
    <w:rsid w:val="004D39C0"/>
    <w:rsid w:val="004D39E8"/>
    <w:rsid w:val="004D3C09"/>
    <w:rsid w:val="004D6197"/>
    <w:rsid w:val="004E23C2"/>
    <w:rsid w:val="004E270F"/>
    <w:rsid w:val="004F046E"/>
    <w:rsid w:val="004F0B2B"/>
    <w:rsid w:val="004F44AB"/>
    <w:rsid w:val="004F52D4"/>
    <w:rsid w:val="004F70C0"/>
    <w:rsid w:val="004F7E15"/>
    <w:rsid w:val="00500BCC"/>
    <w:rsid w:val="0050228D"/>
    <w:rsid w:val="005042F4"/>
    <w:rsid w:val="0050456B"/>
    <w:rsid w:val="0050663C"/>
    <w:rsid w:val="005068D6"/>
    <w:rsid w:val="00506EFA"/>
    <w:rsid w:val="00510C4E"/>
    <w:rsid w:val="00511D1C"/>
    <w:rsid w:val="00513F5D"/>
    <w:rsid w:val="005147E7"/>
    <w:rsid w:val="0051715E"/>
    <w:rsid w:val="0051757A"/>
    <w:rsid w:val="00517B94"/>
    <w:rsid w:val="0052157E"/>
    <w:rsid w:val="005224E6"/>
    <w:rsid w:val="0052359A"/>
    <w:rsid w:val="0052594A"/>
    <w:rsid w:val="00525C43"/>
    <w:rsid w:val="00530AF9"/>
    <w:rsid w:val="00532488"/>
    <w:rsid w:val="00532EE1"/>
    <w:rsid w:val="00532EF4"/>
    <w:rsid w:val="00534A1A"/>
    <w:rsid w:val="005365BB"/>
    <w:rsid w:val="0053665D"/>
    <w:rsid w:val="00536FA0"/>
    <w:rsid w:val="00544927"/>
    <w:rsid w:val="00544B03"/>
    <w:rsid w:val="005460C4"/>
    <w:rsid w:val="005471D3"/>
    <w:rsid w:val="005511B1"/>
    <w:rsid w:val="00552848"/>
    <w:rsid w:val="00555926"/>
    <w:rsid w:val="0055776D"/>
    <w:rsid w:val="00557D4A"/>
    <w:rsid w:val="00561E2C"/>
    <w:rsid w:val="00563EEA"/>
    <w:rsid w:val="005640F5"/>
    <w:rsid w:val="005642D7"/>
    <w:rsid w:val="005644B2"/>
    <w:rsid w:val="00564B4F"/>
    <w:rsid w:val="00565F7C"/>
    <w:rsid w:val="005661BC"/>
    <w:rsid w:val="00567BE5"/>
    <w:rsid w:val="00570233"/>
    <w:rsid w:val="0057036A"/>
    <w:rsid w:val="0057162F"/>
    <w:rsid w:val="00571D72"/>
    <w:rsid w:val="00572096"/>
    <w:rsid w:val="00572867"/>
    <w:rsid w:val="00573D22"/>
    <w:rsid w:val="00577E53"/>
    <w:rsid w:val="00580116"/>
    <w:rsid w:val="005813FE"/>
    <w:rsid w:val="0058141D"/>
    <w:rsid w:val="0058259B"/>
    <w:rsid w:val="00582C37"/>
    <w:rsid w:val="00583CCF"/>
    <w:rsid w:val="0058474D"/>
    <w:rsid w:val="0058566C"/>
    <w:rsid w:val="0058573A"/>
    <w:rsid w:val="0059097E"/>
    <w:rsid w:val="00592055"/>
    <w:rsid w:val="005934F8"/>
    <w:rsid w:val="00594428"/>
    <w:rsid w:val="00594619"/>
    <w:rsid w:val="00594BCF"/>
    <w:rsid w:val="00594F37"/>
    <w:rsid w:val="00596638"/>
    <w:rsid w:val="005A011E"/>
    <w:rsid w:val="005A0950"/>
    <w:rsid w:val="005A1D5B"/>
    <w:rsid w:val="005A31F6"/>
    <w:rsid w:val="005A4987"/>
    <w:rsid w:val="005A4D4B"/>
    <w:rsid w:val="005A5208"/>
    <w:rsid w:val="005A5523"/>
    <w:rsid w:val="005A656E"/>
    <w:rsid w:val="005A6D41"/>
    <w:rsid w:val="005A6E2F"/>
    <w:rsid w:val="005A712B"/>
    <w:rsid w:val="005B36AF"/>
    <w:rsid w:val="005B3995"/>
    <w:rsid w:val="005B43DF"/>
    <w:rsid w:val="005B45B0"/>
    <w:rsid w:val="005B4FDB"/>
    <w:rsid w:val="005C276C"/>
    <w:rsid w:val="005C53F7"/>
    <w:rsid w:val="005D1917"/>
    <w:rsid w:val="005D1D0A"/>
    <w:rsid w:val="005D23E2"/>
    <w:rsid w:val="005D400C"/>
    <w:rsid w:val="005D45DE"/>
    <w:rsid w:val="005D4702"/>
    <w:rsid w:val="005D5328"/>
    <w:rsid w:val="005D5421"/>
    <w:rsid w:val="005D59C5"/>
    <w:rsid w:val="005D7561"/>
    <w:rsid w:val="005E396D"/>
    <w:rsid w:val="005E4B46"/>
    <w:rsid w:val="005E5021"/>
    <w:rsid w:val="005F41A6"/>
    <w:rsid w:val="005F4A88"/>
    <w:rsid w:val="005F5E28"/>
    <w:rsid w:val="00601EDD"/>
    <w:rsid w:val="00602667"/>
    <w:rsid w:val="00604B5C"/>
    <w:rsid w:val="006055C9"/>
    <w:rsid w:val="00605960"/>
    <w:rsid w:val="0060600B"/>
    <w:rsid w:val="00611C26"/>
    <w:rsid w:val="00611F76"/>
    <w:rsid w:val="00612022"/>
    <w:rsid w:val="00614530"/>
    <w:rsid w:val="00616B42"/>
    <w:rsid w:val="00617249"/>
    <w:rsid w:val="0062230C"/>
    <w:rsid w:val="00623CE1"/>
    <w:rsid w:val="00625BE5"/>
    <w:rsid w:val="0062677F"/>
    <w:rsid w:val="00626A8B"/>
    <w:rsid w:val="0063021C"/>
    <w:rsid w:val="00630469"/>
    <w:rsid w:val="00630F42"/>
    <w:rsid w:val="006331C8"/>
    <w:rsid w:val="00633B65"/>
    <w:rsid w:val="006358B1"/>
    <w:rsid w:val="00635C5C"/>
    <w:rsid w:val="006369F8"/>
    <w:rsid w:val="00637C74"/>
    <w:rsid w:val="00640328"/>
    <w:rsid w:val="00640755"/>
    <w:rsid w:val="00645713"/>
    <w:rsid w:val="00645E28"/>
    <w:rsid w:val="00652B26"/>
    <w:rsid w:val="0065360A"/>
    <w:rsid w:val="00653A37"/>
    <w:rsid w:val="006641A1"/>
    <w:rsid w:val="006641B6"/>
    <w:rsid w:val="006668D4"/>
    <w:rsid w:val="00666F4F"/>
    <w:rsid w:val="0066727D"/>
    <w:rsid w:val="00667B86"/>
    <w:rsid w:val="00667CF3"/>
    <w:rsid w:val="00667F2D"/>
    <w:rsid w:val="00667F85"/>
    <w:rsid w:val="006707AA"/>
    <w:rsid w:val="00672874"/>
    <w:rsid w:val="006728DC"/>
    <w:rsid w:val="00676A6D"/>
    <w:rsid w:val="00677004"/>
    <w:rsid w:val="00680F91"/>
    <w:rsid w:val="0068386D"/>
    <w:rsid w:val="00685263"/>
    <w:rsid w:val="0069189F"/>
    <w:rsid w:val="00691911"/>
    <w:rsid w:val="00692803"/>
    <w:rsid w:val="0069358B"/>
    <w:rsid w:val="00696C50"/>
    <w:rsid w:val="006A06EA"/>
    <w:rsid w:val="006A182F"/>
    <w:rsid w:val="006A185C"/>
    <w:rsid w:val="006A5DB0"/>
    <w:rsid w:val="006B0F32"/>
    <w:rsid w:val="006B2EC5"/>
    <w:rsid w:val="006B35E0"/>
    <w:rsid w:val="006B4799"/>
    <w:rsid w:val="006B549F"/>
    <w:rsid w:val="006B5AAD"/>
    <w:rsid w:val="006B65E0"/>
    <w:rsid w:val="006B7E36"/>
    <w:rsid w:val="006C0277"/>
    <w:rsid w:val="006C344C"/>
    <w:rsid w:val="006C7975"/>
    <w:rsid w:val="006D2C30"/>
    <w:rsid w:val="006D402F"/>
    <w:rsid w:val="006D5355"/>
    <w:rsid w:val="006D67F1"/>
    <w:rsid w:val="006E22F8"/>
    <w:rsid w:val="006E3083"/>
    <w:rsid w:val="006E41E0"/>
    <w:rsid w:val="006E5923"/>
    <w:rsid w:val="006E742A"/>
    <w:rsid w:val="006F0083"/>
    <w:rsid w:val="006F2520"/>
    <w:rsid w:val="00700FF0"/>
    <w:rsid w:val="007013E8"/>
    <w:rsid w:val="00703442"/>
    <w:rsid w:val="007035D3"/>
    <w:rsid w:val="0070391D"/>
    <w:rsid w:val="00704C34"/>
    <w:rsid w:val="00705195"/>
    <w:rsid w:val="00706BD1"/>
    <w:rsid w:val="007071E8"/>
    <w:rsid w:val="007104D6"/>
    <w:rsid w:val="007105C4"/>
    <w:rsid w:val="007106D7"/>
    <w:rsid w:val="00710778"/>
    <w:rsid w:val="00710BA3"/>
    <w:rsid w:val="007115CE"/>
    <w:rsid w:val="00711BF1"/>
    <w:rsid w:val="00714FFE"/>
    <w:rsid w:val="00716369"/>
    <w:rsid w:val="007167D4"/>
    <w:rsid w:val="00716A46"/>
    <w:rsid w:val="00716E1F"/>
    <w:rsid w:val="00717F16"/>
    <w:rsid w:val="00717F58"/>
    <w:rsid w:val="00722EAF"/>
    <w:rsid w:val="00724B1E"/>
    <w:rsid w:val="00725459"/>
    <w:rsid w:val="007257F0"/>
    <w:rsid w:val="00725847"/>
    <w:rsid w:val="00727769"/>
    <w:rsid w:val="00731540"/>
    <w:rsid w:val="00731CF4"/>
    <w:rsid w:val="00731D8C"/>
    <w:rsid w:val="00732982"/>
    <w:rsid w:val="00733714"/>
    <w:rsid w:val="00733C23"/>
    <w:rsid w:val="0073420B"/>
    <w:rsid w:val="007354B7"/>
    <w:rsid w:val="0073563A"/>
    <w:rsid w:val="0073597E"/>
    <w:rsid w:val="0073700A"/>
    <w:rsid w:val="00740693"/>
    <w:rsid w:val="007408CA"/>
    <w:rsid w:val="007425B2"/>
    <w:rsid w:val="00742623"/>
    <w:rsid w:val="0074435F"/>
    <w:rsid w:val="00744898"/>
    <w:rsid w:val="00744C09"/>
    <w:rsid w:val="0074797C"/>
    <w:rsid w:val="00747F62"/>
    <w:rsid w:val="0075048A"/>
    <w:rsid w:val="00751F8D"/>
    <w:rsid w:val="00753FCC"/>
    <w:rsid w:val="00755CD2"/>
    <w:rsid w:val="007624C6"/>
    <w:rsid w:val="00762A0B"/>
    <w:rsid w:val="00763B49"/>
    <w:rsid w:val="00764476"/>
    <w:rsid w:val="00764E88"/>
    <w:rsid w:val="007676DA"/>
    <w:rsid w:val="00767FBA"/>
    <w:rsid w:val="0077174F"/>
    <w:rsid w:val="007747D7"/>
    <w:rsid w:val="0077485E"/>
    <w:rsid w:val="00776D94"/>
    <w:rsid w:val="0078066B"/>
    <w:rsid w:val="00781C2E"/>
    <w:rsid w:val="00782550"/>
    <w:rsid w:val="0078468A"/>
    <w:rsid w:val="00784A91"/>
    <w:rsid w:val="00784F8A"/>
    <w:rsid w:val="0078511B"/>
    <w:rsid w:val="007858BE"/>
    <w:rsid w:val="00787057"/>
    <w:rsid w:val="00794468"/>
    <w:rsid w:val="00795E1E"/>
    <w:rsid w:val="0079609E"/>
    <w:rsid w:val="00797A9E"/>
    <w:rsid w:val="00797F36"/>
    <w:rsid w:val="007A35DD"/>
    <w:rsid w:val="007A469B"/>
    <w:rsid w:val="007A46FA"/>
    <w:rsid w:val="007A5762"/>
    <w:rsid w:val="007A5BC0"/>
    <w:rsid w:val="007A72B3"/>
    <w:rsid w:val="007B232E"/>
    <w:rsid w:val="007B5AB2"/>
    <w:rsid w:val="007C0151"/>
    <w:rsid w:val="007C0D2B"/>
    <w:rsid w:val="007C0F25"/>
    <w:rsid w:val="007C14B3"/>
    <w:rsid w:val="007C2D1F"/>
    <w:rsid w:val="007C3263"/>
    <w:rsid w:val="007C3312"/>
    <w:rsid w:val="007C3A0B"/>
    <w:rsid w:val="007C4DF2"/>
    <w:rsid w:val="007C5A77"/>
    <w:rsid w:val="007D1519"/>
    <w:rsid w:val="007E0C1C"/>
    <w:rsid w:val="007E0D33"/>
    <w:rsid w:val="007E3225"/>
    <w:rsid w:val="007E3E39"/>
    <w:rsid w:val="007E437D"/>
    <w:rsid w:val="007E6085"/>
    <w:rsid w:val="007E7119"/>
    <w:rsid w:val="007F0FE8"/>
    <w:rsid w:val="007F494D"/>
    <w:rsid w:val="007F749C"/>
    <w:rsid w:val="00801110"/>
    <w:rsid w:val="008060D1"/>
    <w:rsid w:val="0081131F"/>
    <w:rsid w:val="00813857"/>
    <w:rsid w:val="0081399B"/>
    <w:rsid w:val="00815153"/>
    <w:rsid w:val="00815F67"/>
    <w:rsid w:val="00820115"/>
    <w:rsid w:val="00820388"/>
    <w:rsid w:val="0082039D"/>
    <w:rsid w:val="00823150"/>
    <w:rsid w:val="00825DE2"/>
    <w:rsid w:val="00825E11"/>
    <w:rsid w:val="00826749"/>
    <w:rsid w:val="008269FB"/>
    <w:rsid w:val="00827D11"/>
    <w:rsid w:val="008306E5"/>
    <w:rsid w:val="008322DC"/>
    <w:rsid w:val="00832874"/>
    <w:rsid w:val="0083299C"/>
    <w:rsid w:val="00834F2A"/>
    <w:rsid w:val="00835C04"/>
    <w:rsid w:val="00835F61"/>
    <w:rsid w:val="00836CE8"/>
    <w:rsid w:val="0084089E"/>
    <w:rsid w:val="00841368"/>
    <w:rsid w:val="008425F7"/>
    <w:rsid w:val="00844744"/>
    <w:rsid w:val="008450CB"/>
    <w:rsid w:val="0084518F"/>
    <w:rsid w:val="0084789B"/>
    <w:rsid w:val="00847D5B"/>
    <w:rsid w:val="0085013D"/>
    <w:rsid w:val="00850918"/>
    <w:rsid w:val="00853515"/>
    <w:rsid w:val="00855590"/>
    <w:rsid w:val="0085589E"/>
    <w:rsid w:val="008569A3"/>
    <w:rsid w:val="00860D7E"/>
    <w:rsid w:val="00861D32"/>
    <w:rsid w:val="008623DC"/>
    <w:rsid w:val="00863296"/>
    <w:rsid w:val="00863F5F"/>
    <w:rsid w:val="0086432A"/>
    <w:rsid w:val="00867A5B"/>
    <w:rsid w:val="00875233"/>
    <w:rsid w:val="008762CA"/>
    <w:rsid w:val="0087662A"/>
    <w:rsid w:val="00876C5D"/>
    <w:rsid w:val="00882186"/>
    <w:rsid w:val="008827D2"/>
    <w:rsid w:val="00892FF0"/>
    <w:rsid w:val="008933D4"/>
    <w:rsid w:val="008946D2"/>
    <w:rsid w:val="00894B58"/>
    <w:rsid w:val="00894F56"/>
    <w:rsid w:val="00894FF2"/>
    <w:rsid w:val="00896C26"/>
    <w:rsid w:val="008A17AC"/>
    <w:rsid w:val="008A37E3"/>
    <w:rsid w:val="008B2BD6"/>
    <w:rsid w:val="008B4659"/>
    <w:rsid w:val="008B4C98"/>
    <w:rsid w:val="008B4CCD"/>
    <w:rsid w:val="008B5C48"/>
    <w:rsid w:val="008B753F"/>
    <w:rsid w:val="008B7551"/>
    <w:rsid w:val="008B793E"/>
    <w:rsid w:val="008B7CA7"/>
    <w:rsid w:val="008C0CF1"/>
    <w:rsid w:val="008C2212"/>
    <w:rsid w:val="008C41AA"/>
    <w:rsid w:val="008D19E9"/>
    <w:rsid w:val="008D1D8F"/>
    <w:rsid w:val="008D2413"/>
    <w:rsid w:val="008D469E"/>
    <w:rsid w:val="008D65C9"/>
    <w:rsid w:val="008D69D9"/>
    <w:rsid w:val="008E4EE1"/>
    <w:rsid w:val="008E76A5"/>
    <w:rsid w:val="008F1BEF"/>
    <w:rsid w:val="008F6347"/>
    <w:rsid w:val="0090042C"/>
    <w:rsid w:val="00900D04"/>
    <w:rsid w:val="009019A9"/>
    <w:rsid w:val="009019B9"/>
    <w:rsid w:val="009026A4"/>
    <w:rsid w:val="00902E2B"/>
    <w:rsid w:val="00902EB7"/>
    <w:rsid w:val="00903F3E"/>
    <w:rsid w:val="009052D5"/>
    <w:rsid w:val="00905651"/>
    <w:rsid w:val="009056B0"/>
    <w:rsid w:val="00905C68"/>
    <w:rsid w:val="00907D1F"/>
    <w:rsid w:val="009120A8"/>
    <w:rsid w:val="0091311A"/>
    <w:rsid w:val="00921FCC"/>
    <w:rsid w:val="009239E8"/>
    <w:rsid w:val="0092596F"/>
    <w:rsid w:val="00927270"/>
    <w:rsid w:val="00932FCA"/>
    <w:rsid w:val="00934F87"/>
    <w:rsid w:val="009350D9"/>
    <w:rsid w:val="00941BA7"/>
    <w:rsid w:val="00943AFD"/>
    <w:rsid w:val="009450DF"/>
    <w:rsid w:val="009451E6"/>
    <w:rsid w:val="0095064C"/>
    <w:rsid w:val="00953967"/>
    <w:rsid w:val="00954695"/>
    <w:rsid w:val="00960402"/>
    <w:rsid w:val="00961387"/>
    <w:rsid w:val="0096388F"/>
    <w:rsid w:val="00963FCA"/>
    <w:rsid w:val="0096424D"/>
    <w:rsid w:val="00965AD1"/>
    <w:rsid w:val="0096745B"/>
    <w:rsid w:val="00970E1C"/>
    <w:rsid w:val="009722AB"/>
    <w:rsid w:val="00976A6E"/>
    <w:rsid w:val="00976C1E"/>
    <w:rsid w:val="009815FF"/>
    <w:rsid w:val="0098214D"/>
    <w:rsid w:val="009822F2"/>
    <w:rsid w:val="00983177"/>
    <w:rsid w:val="00983568"/>
    <w:rsid w:val="00984099"/>
    <w:rsid w:val="00985D56"/>
    <w:rsid w:val="00986B67"/>
    <w:rsid w:val="00992198"/>
    <w:rsid w:val="00992C82"/>
    <w:rsid w:val="00992CD2"/>
    <w:rsid w:val="00993AA0"/>
    <w:rsid w:val="00994454"/>
    <w:rsid w:val="00996051"/>
    <w:rsid w:val="0099775F"/>
    <w:rsid w:val="00997CDD"/>
    <w:rsid w:val="009A0F40"/>
    <w:rsid w:val="009A2412"/>
    <w:rsid w:val="009A26C9"/>
    <w:rsid w:val="009A4F27"/>
    <w:rsid w:val="009A601D"/>
    <w:rsid w:val="009A698B"/>
    <w:rsid w:val="009B1680"/>
    <w:rsid w:val="009B214D"/>
    <w:rsid w:val="009B23C1"/>
    <w:rsid w:val="009B2C5A"/>
    <w:rsid w:val="009B34B0"/>
    <w:rsid w:val="009B41CE"/>
    <w:rsid w:val="009B6876"/>
    <w:rsid w:val="009C36FF"/>
    <w:rsid w:val="009C66D8"/>
    <w:rsid w:val="009C67DF"/>
    <w:rsid w:val="009C6F81"/>
    <w:rsid w:val="009C719A"/>
    <w:rsid w:val="009D10A2"/>
    <w:rsid w:val="009D2CC5"/>
    <w:rsid w:val="009D60CA"/>
    <w:rsid w:val="009D6784"/>
    <w:rsid w:val="009D70A9"/>
    <w:rsid w:val="009D728F"/>
    <w:rsid w:val="009E0C48"/>
    <w:rsid w:val="009E5E1A"/>
    <w:rsid w:val="009E688E"/>
    <w:rsid w:val="009E7D1B"/>
    <w:rsid w:val="009F1688"/>
    <w:rsid w:val="009F27A5"/>
    <w:rsid w:val="009F4777"/>
    <w:rsid w:val="009F4CD1"/>
    <w:rsid w:val="009F728D"/>
    <w:rsid w:val="009F72F1"/>
    <w:rsid w:val="009F739B"/>
    <w:rsid w:val="00A002B8"/>
    <w:rsid w:val="00A01EB1"/>
    <w:rsid w:val="00A02BF2"/>
    <w:rsid w:val="00A03955"/>
    <w:rsid w:val="00A0474C"/>
    <w:rsid w:val="00A04DB6"/>
    <w:rsid w:val="00A0582D"/>
    <w:rsid w:val="00A10A29"/>
    <w:rsid w:val="00A123EF"/>
    <w:rsid w:val="00A131B4"/>
    <w:rsid w:val="00A13860"/>
    <w:rsid w:val="00A15603"/>
    <w:rsid w:val="00A21B59"/>
    <w:rsid w:val="00A22775"/>
    <w:rsid w:val="00A228DD"/>
    <w:rsid w:val="00A27A6E"/>
    <w:rsid w:val="00A31C33"/>
    <w:rsid w:val="00A37ECA"/>
    <w:rsid w:val="00A41353"/>
    <w:rsid w:val="00A44770"/>
    <w:rsid w:val="00A45578"/>
    <w:rsid w:val="00A45F55"/>
    <w:rsid w:val="00A530E7"/>
    <w:rsid w:val="00A55AF2"/>
    <w:rsid w:val="00A561C7"/>
    <w:rsid w:val="00A57D87"/>
    <w:rsid w:val="00A603AB"/>
    <w:rsid w:val="00A61A77"/>
    <w:rsid w:val="00A65DD2"/>
    <w:rsid w:val="00A65F70"/>
    <w:rsid w:val="00A667FD"/>
    <w:rsid w:val="00A71E70"/>
    <w:rsid w:val="00A7219E"/>
    <w:rsid w:val="00A731B1"/>
    <w:rsid w:val="00A7538E"/>
    <w:rsid w:val="00A80D39"/>
    <w:rsid w:val="00A86647"/>
    <w:rsid w:val="00A86A78"/>
    <w:rsid w:val="00A8790D"/>
    <w:rsid w:val="00A92929"/>
    <w:rsid w:val="00A930EE"/>
    <w:rsid w:val="00A938DD"/>
    <w:rsid w:val="00A939B4"/>
    <w:rsid w:val="00AA0D40"/>
    <w:rsid w:val="00AA0DCC"/>
    <w:rsid w:val="00AA0EEC"/>
    <w:rsid w:val="00AA2CB8"/>
    <w:rsid w:val="00AA627D"/>
    <w:rsid w:val="00AA6918"/>
    <w:rsid w:val="00AA735D"/>
    <w:rsid w:val="00AB0549"/>
    <w:rsid w:val="00AB23C4"/>
    <w:rsid w:val="00AB3836"/>
    <w:rsid w:val="00AB7412"/>
    <w:rsid w:val="00AB769F"/>
    <w:rsid w:val="00AC16B3"/>
    <w:rsid w:val="00AC2948"/>
    <w:rsid w:val="00AC5D3B"/>
    <w:rsid w:val="00AD02F2"/>
    <w:rsid w:val="00AD07B2"/>
    <w:rsid w:val="00AD1F19"/>
    <w:rsid w:val="00AD655B"/>
    <w:rsid w:val="00AD6D4A"/>
    <w:rsid w:val="00AE1BA8"/>
    <w:rsid w:val="00AE20DB"/>
    <w:rsid w:val="00AE31FD"/>
    <w:rsid w:val="00AE79CE"/>
    <w:rsid w:val="00AE7BDE"/>
    <w:rsid w:val="00AE7BE4"/>
    <w:rsid w:val="00AF03B1"/>
    <w:rsid w:val="00AF092D"/>
    <w:rsid w:val="00AF0DE2"/>
    <w:rsid w:val="00AF3BC0"/>
    <w:rsid w:val="00AF4C94"/>
    <w:rsid w:val="00AF5051"/>
    <w:rsid w:val="00AF75CF"/>
    <w:rsid w:val="00AF765E"/>
    <w:rsid w:val="00AF7A51"/>
    <w:rsid w:val="00B00339"/>
    <w:rsid w:val="00B024B9"/>
    <w:rsid w:val="00B04A7C"/>
    <w:rsid w:val="00B051C8"/>
    <w:rsid w:val="00B116F8"/>
    <w:rsid w:val="00B1288D"/>
    <w:rsid w:val="00B137FE"/>
    <w:rsid w:val="00B14475"/>
    <w:rsid w:val="00B14D62"/>
    <w:rsid w:val="00B1542D"/>
    <w:rsid w:val="00B20EE6"/>
    <w:rsid w:val="00B21B82"/>
    <w:rsid w:val="00B225F6"/>
    <w:rsid w:val="00B22C6E"/>
    <w:rsid w:val="00B24670"/>
    <w:rsid w:val="00B24C6F"/>
    <w:rsid w:val="00B2649E"/>
    <w:rsid w:val="00B321F6"/>
    <w:rsid w:val="00B32964"/>
    <w:rsid w:val="00B33208"/>
    <w:rsid w:val="00B33769"/>
    <w:rsid w:val="00B40736"/>
    <w:rsid w:val="00B42065"/>
    <w:rsid w:val="00B45601"/>
    <w:rsid w:val="00B46012"/>
    <w:rsid w:val="00B505C6"/>
    <w:rsid w:val="00B5131F"/>
    <w:rsid w:val="00B55015"/>
    <w:rsid w:val="00B55A83"/>
    <w:rsid w:val="00B6018B"/>
    <w:rsid w:val="00B60529"/>
    <w:rsid w:val="00B61355"/>
    <w:rsid w:val="00B63DD1"/>
    <w:rsid w:val="00B65868"/>
    <w:rsid w:val="00B675E1"/>
    <w:rsid w:val="00B67885"/>
    <w:rsid w:val="00B7266F"/>
    <w:rsid w:val="00B741AB"/>
    <w:rsid w:val="00B771A7"/>
    <w:rsid w:val="00B77342"/>
    <w:rsid w:val="00B80F5B"/>
    <w:rsid w:val="00B815BA"/>
    <w:rsid w:val="00B818DE"/>
    <w:rsid w:val="00B84D0C"/>
    <w:rsid w:val="00B8665A"/>
    <w:rsid w:val="00B901C3"/>
    <w:rsid w:val="00B90EBD"/>
    <w:rsid w:val="00B9127C"/>
    <w:rsid w:val="00B9209F"/>
    <w:rsid w:val="00B92B79"/>
    <w:rsid w:val="00B92BC2"/>
    <w:rsid w:val="00B94352"/>
    <w:rsid w:val="00B94CE0"/>
    <w:rsid w:val="00B94D11"/>
    <w:rsid w:val="00B9746E"/>
    <w:rsid w:val="00B97D5B"/>
    <w:rsid w:val="00BA0FC8"/>
    <w:rsid w:val="00BA263B"/>
    <w:rsid w:val="00BA28DD"/>
    <w:rsid w:val="00BA3896"/>
    <w:rsid w:val="00BA3B4F"/>
    <w:rsid w:val="00BA48DD"/>
    <w:rsid w:val="00BA503B"/>
    <w:rsid w:val="00BB13AC"/>
    <w:rsid w:val="00BB1E2F"/>
    <w:rsid w:val="00BB29F0"/>
    <w:rsid w:val="00BB34C8"/>
    <w:rsid w:val="00BB4569"/>
    <w:rsid w:val="00BB45BD"/>
    <w:rsid w:val="00BB4967"/>
    <w:rsid w:val="00BB7071"/>
    <w:rsid w:val="00BB79F9"/>
    <w:rsid w:val="00BC216D"/>
    <w:rsid w:val="00BC36D1"/>
    <w:rsid w:val="00BC3FF2"/>
    <w:rsid w:val="00BC5906"/>
    <w:rsid w:val="00BC65C5"/>
    <w:rsid w:val="00BC6CD6"/>
    <w:rsid w:val="00BC79BA"/>
    <w:rsid w:val="00BD0D34"/>
    <w:rsid w:val="00BD0E83"/>
    <w:rsid w:val="00BD286A"/>
    <w:rsid w:val="00BD3843"/>
    <w:rsid w:val="00BD3B7E"/>
    <w:rsid w:val="00BD3E7E"/>
    <w:rsid w:val="00BD4909"/>
    <w:rsid w:val="00BD4AE3"/>
    <w:rsid w:val="00BD4DD3"/>
    <w:rsid w:val="00BD6D5C"/>
    <w:rsid w:val="00BD7777"/>
    <w:rsid w:val="00BE19ED"/>
    <w:rsid w:val="00BE2F6D"/>
    <w:rsid w:val="00BE37AE"/>
    <w:rsid w:val="00BE6200"/>
    <w:rsid w:val="00BE69B7"/>
    <w:rsid w:val="00BF3BD9"/>
    <w:rsid w:val="00BF421C"/>
    <w:rsid w:val="00BF7498"/>
    <w:rsid w:val="00BF7CC3"/>
    <w:rsid w:val="00C014EB"/>
    <w:rsid w:val="00C01A92"/>
    <w:rsid w:val="00C03C86"/>
    <w:rsid w:val="00C04170"/>
    <w:rsid w:val="00C0485D"/>
    <w:rsid w:val="00C049E4"/>
    <w:rsid w:val="00C12288"/>
    <w:rsid w:val="00C12DF3"/>
    <w:rsid w:val="00C130E4"/>
    <w:rsid w:val="00C15132"/>
    <w:rsid w:val="00C1568C"/>
    <w:rsid w:val="00C1765C"/>
    <w:rsid w:val="00C20CD3"/>
    <w:rsid w:val="00C2250E"/>
    <w:rsid w:val="00C232BE"/>
    <w:rsid w:val="00C274BD"/>
    <w:rsid w:val="00C32BC2"/>
    <w:rsid w:val="00C343D8"/>
    <w:rsid w:val="00C345C6"/>
    <w:rsid w:val="00C34A1E"/>
    <w:rsid w:val="00C40071"/>
    <w:rsid w:val="00C4108D"/>
    <w:rsid w:val="00C4166E"/>
    <w:rsid w:val="00C4337F"/>
    <w:rsid w:val="00C457E4"/>
    <w:rsid w:val="00C45AA2"/>
    <w:rsid w:val="00C45B5E"/>
    <w:rsid w:val="00C46F2B"/>
    <w:rsid w:val="00C4770D"/>
    <w:rsid w:val="00C47781"/>
    <w:rsid w:val="00C51046"/>
    <w:rsid w:val="00C52BE8"/>
    <w:rsid w:val="00C53DC4"/>
    <w:rsid w:val="00C560FD"/>
    <w:rsid w:val="00C56469"/>
    <w:rsid w:val="00C56652"/>
    <w:rsid w:val="00C57CA6"/>
    <w:rsid w:val="00C60B96"/>
    <w:rsid w:val="00C62D76"/>
    <w:rsid w:val="00C633D6"/>
    <w:rsid w:val="00C63C85"/>
    <w:rsid w:val="00C64003"/>
    <w:rsid w:val="00C645CF"/>
    <w:rsid w:val="00C64A4D"/>
    <w:rsid w:val="00C66C06"/>
    <w:rsid w:val="00C71EBA"/>
    <w:rsid w:val="00C72180"/>
    <w:rsid w:val="00C72333"/>
    <w:rsid w:val="00C7342E"/>
    <w:rsid w:val="00C747D7"/>
    <w:rsid w:val="00C7571B"/>
    <w:rsid w:val="00C809BE"/>
    <w:rsid w:val="00C81AF7"/>
    <w:rsid w:val="00C82679"/>
    <w:rsid w:val="00C83D93"/>
    <w:rsid w:val="00C84209"/>
    <w:rsid w:val="00C85B8D"/>
    <w:rsid w:val="00C85CFF"/>
    <w:rsid w:val="00C92D2E"/>
    <w:rsid w:val="00C94EA1"/>
    <w:rsid w:val="00CA0211"/>
    <w:rsid w:val="00CA1CB9"/>
    <w:rsid w:val="00CA2488"/>
    <w:rsid w:val="00CA3D08"/>
    <w:rsid w:val="00CA4074"/>
    <w:rsid w:val="00CA64AD"/>
    <w:rsid w:val="00CB0EF1"/>
    <w:rsid w:val="00CB1591"/>
    <w:rsid w:val="00CB1D3E"/>
    <w:rsid w:val="00CB2183"/>
    <w:rsid w:val="00CB328E"/>
    <w:rsid w:val="00CB7521"/>
    <w:rsid w:val="00CB7B79"/>
    <w:rsid w:val="00CC0DB7"/>
    <w:rsid w:val="00CC1670"/>
    <w:rsid w:val="00CC196A"/>
    <w:rsid w:val="00CC2606"/>
    <w:rsid w:val="00CC272A"/>
    <w:rsid w:val="00CC5084"/>
    <w:rsid w:val="00CC5207"/>
    <w:rsid w:val="00CD1EC4"/>
    <w:rsid w:val="00CD3841"/>
    <w:rsid w:val="00CD3AF0"/>
    <w:rsid w:val="00CD3C8B"/>
    <w:rsid w:val="00CD5BB9"/>
    <w:rsid w:val="00CD5ED5"/>
    <w:rsid w:val="00CD71F3"/>
    <w:rsid w:val="00CD79B4"/>
    <w:rsid w:val="00CE0880"/>
    <w:rsid w:val="00CE1384"/>
    <w:rsid w:val="00CE15D9"/>
    <w:rsid w:val="00CE2337"/>
    <w:rsid w:val="00CE29F5"/>
    <w:rsid w:val="00CE476F"/>
    <w:rsid w:val="00CE4CC2"/>
    <w:rsid w:val="00CE5087"/>
    <w:rsid w:val="00CE6D78"/>
    <w:rsid w:val="00CE6DCF"/>
    <w:rsid w:val="00CF0C74"/>
    <w:rsid w:val="00CF2EAB"/>
    <w:rsid w:val="00CF3498"/>
    <w:rsid w:val="00CF426F"/>
    <w:rsid w:val="00CF6BFE"/>
    <w:rsid w:val="00D00140"/>
    <w:rsid w:val="00D00FAD"/>
    <w:rsid w:val="00D024AF"/>
    <w:rsid w:val="00D02FB9"/>
    <w:rsid w:val="00D03142"/>
    <w:rsid w:val="00D065EF"/>
    <w:rsid w:val="00D070A0"/>
    <w:rsid w:val="00D1068E"/>
    <w:rsid w:val="00D10F77"/>
    <w:rsid w:val="00D11BC9"/>
    <w:rsid w:val="00D12D20"/>
    <w:rsid w:val="00D165EE"/>
    <w:rsid w:val="00D20EE4"/>
    <w:rsid w:val="00D23D9E"/>
    <w:rsid w:val="00D26B06"/>
    <w:rsid w:val="00D30586"/>
    <w:rsid w:val="00D32B9B"/>
    <w:rsid w:val="00D34FC0"/>
    <w:rsid w:val="00D363DB"/>
    <w:rsid w:val="00D37253"/>
    <w:rsid w:val="00D37678"/>
    <w:rsid w:val="00D52445"/>
    <w:rsid w:val="00D52456"/>
    <w:rsid w:val="00D53A3F"/>
    <w:rsid w:val="00D54DDD"/>
    <w:rsid w:val="00D559B0"/>
    <w:rsid w:val="00D57822"/>
    <w:rsid w:val="00D611B0"/>
    <w:rsid w:val="00D620E2"/>
    <w:rsid w:val="00D625E4"/>
    <w:rsid w:val="00D65A4E"/>
    <w:rsid w:val="00D67515"/>
    <w:rsid w:val="00D67CCF"/>
    <w:rsid w:val="00D72B67"/>
    <w:rsid w:val="00D72BC6"/>
    <w:rsid w:val="00D72DBF"/>
    <w:rsid w:val="00D730B5"/>
    <w:rsid w:val="00D733EF"/>
    <w:rsid w:val="00D75315"/>
    <w:rsid w:val="00D7667C"/>
    <w:rsid w:val="00D816FA"/>
    <w:rsid w:val="00D844C1"/>
    <w:rsid w:val="00D86041"/>
    <w:rsid w:val="00D86BFF"/>
    <w:rsid w:val="00D90E3B"/>
    <w:rsid w:val="00D920FD"/>
    <w:rsid w:val="00D92C2D"/>
    <w:rsid w:val="00D92E28"/>
    <w:rsid w:val="00D93371"/>
    <w:rsid w:val="00D93F27"/>
    <w:rsid w:val="00DA14A2"/>
    <w:rsid w:val="00DA2031"/>
    <w:rsid w:val="00DA2798"/>
    <w:rsid w:val="00DA37A6"/>
    <w:rsid w:val="00DA3DED"/>
    <w:rsid w:val="00DA481B"/>
    <w:rsid w:val="00DA4CF3"/>
    <w:rsid w:val="00DA5482"/>
    <w:rsid w:val="00DA59D7"/>
    <w:rsid w:val="00DA5FA7"/>
    <w:rsid w:val="00DB003A"/>
    <w:rsid w:val="00DB3A83"/>
    <w:rsid w:val="00DB45E5"/>
    <w:rsid w:val="00DB478B"/>
    <w:rsid w:val="00DB56B2"/>
    <w:rsid w:val="00DB59F0"/>
    <w:rsid w:val="00DB79CB"/>
    <w:rsid w:val="00DB7B47"/>
    <w:rsid w:val="00DC210A"/>
    <w:rsid w:val="00DC32C5"/>
    <w:rsid w:val="00DC651D"/>
    <w:rsid w:val="00DC6C39"/>
    <w:rsid w:val="00DC7BBC"/>
    <w:rsid w:val="00DD0B86"/>
    <w:rsid w:val="00DD1EEF"/>
    <w:rsid w:val="00DD2CAF"/>
    <w:rsid w:val="00DD2CFA"/>
    <w:rsid w:val="00DD2D60"/>
    <w:rsid w:val="00DD4322"/>
    <w:rsid w:val="00DD50BB"/>
    <w:rsid w:val="00DE097F"/>
    <w:rsid w:val="00DE19F0"/>
    <w:rsid w:val="00DE1D40"/>
    <w:rsid w:val="00DE4138"/>
    <w:rsid w:val="00DE57F0"/>
    <w:rsid w:val="00DE5B20"/>
    <w:rsid w:val="00DE797E"/>
    <w:rsid w:val="00DF0DAC"/>
    <w:rsid w:val="00DF101B"/>
    <w:rsid w:val="00DF491F"/>
    <w:rsid w:val="00DF6827"/>
    <w:rsid w:val="00DF7C38"/>
    <w:rsid w:val="00E00BD4"/>
    <w:rsid w:val="00E02587"/>
    <w:rsid w:val="00E02927"/>
    <w:rsid w:val="00E03A98"/>
    <w:rsid w:val="00E04AD0"/>
    <w:rsid w:val="00E069D0"/>
    <w:rsid w:val="00E06A4C"/>
    <w:rsid w:val="00E06A79"/>
    <w:rsid w:val="00E113CD"/>
    <w:rsid w:val="00E12667"/>
    <w:rsid w:val="00E140D9"/>
    <w:rsid w:val="00E1471F"/>
    <w:rsid w:val="00E159EB"/>
    <w:rsid w:val="00E1689D"/>
    <w:rsid w:val="00E21052"/>
    <w:rsid w:val="00E218A7"/>
    <w:rsid w:val="00E234CE"/>
    <w:rsid w:val="00E239AA"/>
    <w:rsid w:val="00E2715F"/>
    <w:rsid w:val="00E277F9"/>
    <w:rsid w:val="00E31599"/>
    <w:rsid w:val="00E31D85"/>
    <w:rsid w:val="00E368EB"/>
    <w:rsid w:val="00E372E2"/>
    <w:rsid w:val="00E459A8"/>
    <w:rsid w:val="00E47799"/>
    <w:rsid w:val="00E47BAB"/>
    <w:rsid w:val="00E51DD3"/>
    <w:rsid w:val="00E61C55"/>
    <w:rsid w:val="00E627AC"/>
    <w:rsid w:val="00E62A3B"/>
    <w:rsid w:val="00E62B4E"/>
    <w:rsid w:val="00E6333C"/>
    <w:rsid w:val="00E65AB1"/>
    <w:rsid w:val="00E65EDC"/>
    <w:rsid w:val="00E65EE8"/>
    <w:rsid w:val="00E66F2B"/>
    <w:rsid w:val="00E67249"/>
    <w:rsid w:val="00E6727E"/>
    <w:rsid w:val="00E67AB3"/>
    <w:rsid w:val="00E718C0"/>
    <w:rsid w:val="00E71D24"/>
    <w:rsid w:val="00E72AD2"/>
    <w:rsid w:val="00E73C9A"/>
    <w:rsid w:val="00E74123"/>
    <w:rsid w:val="00E75202"/>
    <w:rsid w:val="00E754AE"/>
    <w:rsid w:val="00E77D80"/>
    <w:rsid w:val="00E804E5"/>
    <w:rsid w:val="00E816C2"/>
    <w:rsid w:val="00E81D26"/>
    <w:rsid w:val="00E83361"/>
    <w:rsid w:val="00E84AF3"/>
    <w:rsid w:val="00E85D8F"/>
    <w:rsid w:val="00E863CC"/>
    <w:rsid w:val="00E86861"/>
    <w:rsid w:val="00E86A91"/>
    <w:rsid w:val="00E875EB"/>
    <w:rsid w:val="00E87B4D"/>
    <w:rsid w:val="00E90364"/>
    <w:rsid w:val="00E90FFB"/>
    <w:rsid w:val="00E9183E"/>
    <w:rsid w:val="00E92A6B"/>
    <w:rsid w:val="00E94ECC"/>
    <w:rsid w:val="00E9681C"/>
    <w:rsid w:val="00E96BD3"/>
    <w:rsid w:val="00E971F9"/>
    <w:rsid w:val="00E97E35"/>
    <w:rsid w:val="00EA16F1"/>
    <w:rsid w:val="00EA5613"/>
    <w:rsid w:val="00EB04ED"/>
    <w:rsid w:val="00EB0572"/>
    <w:rsid w:val="00EB2895"/>
    <w:rsid w:val="00EB3569"/>
    <w:rsid w:val="00EB3964"/>
    <w:rsid w:val="00EB3C76"/>
    <w:rsid w:val="00EB4225"/>
    <w:rsid w:val="00EC0996"/>
    <w:rsid w:val="00EC1D45"/>
    <w:rsid w:val="00EC6167"/>
    <w:rsid w:val="00EC7CB0"/>
    <w:rsid w:val="00ED04CE"/>
    <w:rsid w:val="00ED0C2A"/>
    <w:rsid w:val="00ED1347"/>
    <w:rsid w:val="00ED3FEA"/>
    <w:rsid w:val="00ED541A"/>
    <w:rsid w:val="00EE0473"/>
    <w:rsid w:val="00EE0EE7"/>
    <w:rsid w:val="00EE31F7"/>
    <w:rsid w:val="00EE34A2"/>
    <w:rsid w:val="00EF2C4D"/>
    <w:rsid w:val="00EF2D13"/>
    <w:rsid w:val="00EF6C29"/>
    <w:rsid w:val="00EF6ECF"/>
    <w:rsid w:val="00EF7255"/>
    <w:rsid w:val="00F00D71"/>
    <w:rsid w:val="00F020CD"/>
    <w:rsid w:val="00F02317"/>
    <w:rsid w:val="00F05A3D"/>
    <w:rsid w:val="00F169C2"/>
    <w:rsid w:val="00F1736E"/>
    <w:rsid w:val="00F17EB9"/>
    <w:rsid w:val="00F25ADD"/>
    <w:rsid w:val="00F30F29"/>
    <w:rsid w:val="00F33D5E"/>
    <w:rsid w:val="00F35E39"/>
    <w:rsid w:val="00F40DB8"/>
    <w:rsid w:val="00F415ED"/>
    <w:rsid w:val="00F41903"/>
    <w:rsid w:val="00F4293F"/>
    <w:rsid w:val="00F43118"/>
    <w:rsid w:val="00F44CA6"/>
    <w:rsid w:val="00F465CE"/>
    <w:rsid w:val="00F46FFA"/>
    <w:rsid w:val="00F52A34"/>
    <w:rsid w:val="00F52A55"/>
    <w:rsid w:val="00F52C43"/>
    <w:rsid w:val="00F5583D"/>
    <w:rsid w:val="00F56BC0"/>
    <w:rsid w:val="00F5739D"/>
    <w:rsid w:val="00F57FE9"/>
    <w:rsid w:val="00F620CE"/>
    <w:rsid w:val="00F62B3B"/>
    <w:rsid w:val="00F6305D"/>
    <w:rsid w:val="00F63C1B"/>
    <w:rsid w:val="00F65ADC"/>
    <w:rsid w:val="00F70861"/>
    <w:rsid w:val="00F7127E"/>
    <w:rsid w:val="00F717AC"/>
    <w:rsid w:val="00F72822"/>
    <w:rsid w:val="00F761AC"/>
    <w:rsid w:val="00F77A4D"/>
    <w:rsid w:val="00F80BAA"/>
    <w:rsid w:val="00F80CC8"/>
    <w:rsid w:val="00F813EA"/>
    <w:rsid w:val="00F82D52"/>
    <w:rsid w:val="00F84A57"/>
    <w:rsid w:val="00F85A68"/>
    <w:rsid w:val="00F90DE7"/>
    <w:rsid w:val="00F92B0E"/>
    <w:rsid w:val="00F942B0"/>
    <w:rsid w:val="00F94E07"/>
    <w:rsid w:val="00F95DEA"/>
    <w:rsid w:val="00F96528"/>
    <w:rsid w:val="00F968C3"/>
    <w:rsid w:val="00F96E90"/>
    <w:rsid w:val="00F9772C"/>
    <w:rsid w:val="00F97D58"/>
    <w:rsid w:val="00FA0EBB"/>
    <w:rsid w:val="00FA12B7"/>
    <w:rsid w:val="00FA143C"/>
    <w:rsid w:val="00FA19C4"/>
    <w:rsid w:val="00FA2567"/>
    <w:rsid w:val="00FA2B5B"/>
    <w:rsid w:val="00FA3392"/>
    <w:rsid w:val="00FA3725"/>
    <w:rsid w:val="00FA456A"/>
    <w:rsid w:val="00FA4712"/>
    <w:rsid w:val="00FB090B"/>
    <w:rsid w:val="00FB0C06"/>
    <w:rsid w:val="00FB0FAC"/>
    <w:rsid w:val="00FB287B"/>
    <w:rsid w:val="00FB3499"/>
    <w:rsid w:val="00FC0780"/>
    <w:rsid w:val="00FC16F1"/>
    <w:rsid w:val="00FC2F01"/>
    <w:rsid w:val="00FC40A3"/>
    <w:rsid w:val="00FC6380"/>
    <w:rsid w:val="00FC6DDF"/>
    <w:rsid w:val="00FC7F18"/>
    <w:rsid w:val="00FD0338"/>
    <w:rsid w:val="00FD0B16"/>
    <w:rsid w:val="00FD19C6"/>
    <w:rsid w:val="00FD19F1"/>
    <w:rsid w:val="00FD29E7"/>
    <w:rsid w:val="00FD507B"/>
    <w:rsid w:val="00FD6B7A"/>
    <w:rsid w:val="00FD6CFA"/>
    <w:rsid w:val="00FE1124"/>
    <w:rsid w:val="00FE1E99"/>
    <w:rsid w:val="00FE2FE2"/>
    <w:rsid w:val="00FE36C8"/>
    <w:rsid w:val="00FE3E92"/>
    <w:rsid w:val="00FE4276"/>
    <w:rsid w:val="00FE5429"/>
    <w:rsid w:val="00FE54BF"/>
    <w:rsid w:val="00FF21C6"/>
    <w:rsid w:val="00FF4771"/>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76DE7F"/>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link w:val="NoSpacingChar"/>
    <w:uiPriority w:val="1"/>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0D5A38"/>
    <w:pPr>
      <w:spacing w:after="220" w:line="240" w:lineRule="auto"/>
    </w:pPr>
    <w:rPr>
      <w:rFonts w:ascii="Arial" w:hAnsi="Arial" w:cs="Arial"/>
    </w:rPr>
  </w:style>
  <w:style w:type="paragraph" w:styleId="PlainText">
    <w:name w:val="Plain Text"/>
    <w:basedOn w:val="Normal"/>
    <w:link w:val="PlainTextChar"/>
    <w:uiPriority w:val="99"/>
    <w:unhideWhenUsed/>
    <w:rsid w:val="003277A4"/>
    <w:pPr>
      <w:spacing w:after="0" w:line="240" w:lineRule="auto"/>
    </w:pPr>
    <w:rPr>
      <w:rFonts w:eastAsia="Calibri"/>
      <w:szCs w:val="21"/>
    </w:rPr>
  </w:style>
  <w:style w:type="character" w:customStyle="1" w:styleId="PlainTextChar">
    <w:name w:val="Plain Text Char"/>
    <w:basedOn w:val="DefaultParagraphFont"/>
    <w:link w:val="PlainText"/>
    <w:uiPriority w:val="99"/>
    <w:rsid w:val="003277A4"/>
    <w:rPr>
      <w:rFonts w:eastAsia="Calibri" w:cs="Times New Roman"/>
      <w:szCs w:val="21"/>
      <w:lang w:eastAsia="en-US"/>
    </w:rPr>
  </w:style>
  <w:style w:type="paragraph" w:styleId="BodyText">
    <w:name w:val="Body Text"/>
    <w:basedOn w:val="Normal"/>
    <w:link w:val="BodyTextChar"/>
    <w:uiPriority w:val="99"/>
    <w:semiHidden/>
    <w:unhideWhenUsed/>
    <w:rsid w:val="00EF6ECF"/>
    <w:pPr>
      <w:spacing w:after="120"/>
    </w:pPr>
  </w:style>
  <w:style w:type="character" w:customStyle="1" w:styleId="BodyTextChar">
    <w:name w:val="Body Text Char"/>
    <w:basedOn w:val="DefaultParagraphFont"/>
    <w:link w:val="BodyText"/>
    <w:uiPriority w:val="99"/>
    <w:semiHidden/>
    <w:rsid w:val="00EF6ECF"/>
    <w:rPr>
      <w:rFonts w:cs="Times New Roman"/>
      <w:lang w:eastAsia="en-US"/>
    </w:rPr>
  </w:style>
  <w:style w:type="character" w:customStyle="1" w:styleId="NoSpacingChar">
    <w:name w:val="No Spacing Char"/>
    <w:basedOn w:val="DefaultParagraphFont"/>
    <w:link w:val="NoSpacing"/>
    <w:uiPriority w:val="1"/>
    <w:rsid w:val="00EF6ECF"/>
    <w:rPr>
      <w:rFonts w:cs="Times New Roman"/>
      <w:lang w:eastAsia="en-US"/>
    </w:rPr>
  </w:style>
  <w:style w:type="paragraph" w:customStyle="1" w:styleId="ScheduleL1">
    <w:name w:val="Schedule L1"/>
    <w:basedOn w:val="Normal"/>
    <w:qFormat/>
    <w:rsid w:val="00EF6ECF"/>
    <w:pPr>
      <w:numPr>
        <w:numId w:val="12"/>
      </w:numPr>
      <w:spacing w:before="140" w:after="480" w:line="480" w:lineRule="exact"/>
    </w:pPr>
    <w:rPr>
      <w:rFonts w:ascii="Arial" w:eastAsiaTheme="minorHAnsi" w:hAnsi="Arial" w:cs="Arial"/>
      <w:spacing w:val="-10"/>
      <w:sz w:val="48"/>
      <w:szCs w:val="48"/>
      <w:lang w:eastAsia="zh-CN"/>
    </w:rPr>
  </w:style>
  <w:style w:type="paragraph" w:customStyle="1" w:styleId="ScheduleL2">
    <w:name w:val="Schedule L2"/>
    <w:basedOn w:val="Normal"/>
    <w:qFormat/>
    <w:rsid w:val="00EF6ECF"/>
    <w:pPr>
      <w:keepNext/>
      <w:numPr>
        <w:ilvl w:val="1"/>
        <w:numId w:val="12"/>
      </w:numPr>
      <w:spacing w:before="280" w:after="140" w:line="280" w:lineRule="atLeast"/>
    </w:pPr>
    <w:rPr>
      <w:rFonts w:ascii="Arial" w:eastAsiaTheme="minorHAnsi" w:hAnsi="Arial" w:cs="Arial"/>
      <w:spacing w:val="-10"/>
      <w:sz w:val="32"/>
      <w:szCs w:val="32"/>
      <w:lang w:eastAsia="zh-CN"/>
    </w:rPr>
  </w:style>
  <w:style w:type="paragraph" w:customStyle="1" w:styleId="ScheduleL3">
    <w:name w:val="Schedule L3"/>
    <w:basedOn w:val="Normal"/>
    <w:qFormat/>
    <w:rsid w:val="00EF6ECF"/>
    <w:pPr>
      <w:keepNext/>
      <w:numPr>
        <w:ilvl w:val="2"/>
        <w:numId w:val="12"/>
      </w:numPr>
      <w:spacing w:before="60" w:after="60" w:line="280" w:lineRule="atLeast"/>
    </w:pPr>
    <w:rPr>
      <w:rFonts w:ascii="Arial" w:eastAsiaTheme="minorHAnsi" w:hAnsi="Arial" w:cs="Arial"/>
      <w:b/>
      <w:bCs/>
      <w:sz w:val="24"/>
      <w:szCs w:val="24"/>
      <w:lang w:eastAsia="zh-CN"/>
    </w:rPr>
  </w:style>
  <w:style w:type="paragraph" w:customStyle="1" w:styleId="Level1">
    <w:name w:val="Level 1."/>
    <w:basedOn w:val="Normal"/>
    <w:next w:val="Normal"/>
    <w:uiPriority w:val="4"/>
    <w:qFormat/>
    <w:rsid w:val="00113A5C"/>
    <w:pPr>
      <w:keepNext/>
      <w:numPr>
        <w:numId w:val="38"/>
      </w:numPr>
      <w:spacing w:after="220" w:line="264" w:lineRule="auto"/>
      <w:jc w:val="both"/>
      <w:outlineLvl w:val="0"/>
    </w:pPr>
    <w:rPr>
      <w:rFonts w:ascii="Verdana" w:eastAsiaTheme="minorHAnsi" w:hAnsi="Verdana" w:cstheme="minorBidi"/>
      <w:b/>
      <w:sz w:val="18"/>
      <w:szCs w:val="18"/>
      <w:lang w:eastAsia="en-AU"/>
    </w:rPr>
  </w:style>
  <w:style w:type="paragraph" w:customStyle="1" w:styleId="Level11">
    <w:name w:val="Level 1.1"/>
    <w:basedOn w:val="Normal"/>
    <w:next w:val="Normal"/>
    <w:uiPriority w:val="5"/>
    <w:qFormat/>
    <w:rsid w:val="00113A5C"/>
    <w:pPr>
      <w:numPr>
        <w:ilvl w:val="1"/>
        <w:numId w:val="38"/>
      </w:numPr>
      <w:spacing w:after="220" w:line="264" w:lineRule="auto"/>
      <w:jc w:val="both"/>
      <w:outlineLvl w:val="1"/>
    </w:pPr>
    <w:rPr>
      <w:rFonts w:ascii="Verdana" w:eastAsiaTheme="minorHAnsi" w:hAnsi="Verdana" w:cstheme="minorBidi"/>
      <w:sz w:val="18"/>
      <w:szCs w:val="18"/>
      <w:lang w:eastAsia="en-AU"/>
    </w:rPr>
  </w:style>
  <w:style w:type="paragraph" w:customStyle="1" w:styleId="Levela">
    <w:name w:val="Level (a)"/>
    <w:basedOn w:val="Normal"/>
    <w:next w:val="Normal"/>
    <w:link w:val="LevelaChar"/>
    <w:uiPriority w:val="6"/>
    <w:qFormat/>
    <w:rsid w:val="00113A5C"/>
    <w:pPr>
      <w:numPr>
        <w:ilvl w:val="2"/>
        <w:numId w:val="38"/>
      </w:numPr>
      <w:tabs>
        <w:tab w:val="left" w:pos="1474"/>
      </w:tabs>
      <w:spacing w:after="220" w:line="264" w:lineRule="auto"/>
      <w:jc w:val="both"/>
      <w:outlineLvl w:val="2"/>
    </w:pPr>
    <w:rPr>
      <w:rFonts w:ascii="Verdana" w:eastAsiaTheme="minorHAnsi" w:hAnsi="Verdana" w:cstheme="minorBidi"/>
      <w:sz w:val="18"/>
      <w:szCs w:val="18"/>
      <w:lang w:eastAsia="en-AU"/>
    </w:rPr>
  </w:style>
  <w:style w:type="paragraph" w:customStyle="1" w:styleId="Leveli">
    <w:name w:val="Level (i)"/>
    <w:basedOn w:val="Normal"/>
    <w:next w:val="Normal"/>
    <w:uiPriority w:val="6"/>
    <w:qFormat/>
    <w:rsid w:val="00113A5C"/>
    <w:pPr>
      <w:numPr>
        <w:ilvl w:val="3"/>
        <w:numId w:val="38"/>
      </w:numPr>
      <w:spacing w:after="220" w:line="264" w:lineRule="auto"/>
      <w:jc w:val="both"/>
      <w:outlineLvl w:val="3"/>
    </w:pPr>
    <w:rPr>
      <w:rFonts w:ascii="Verdana" w:eastAsiaTheme="minorHAnsi" w:hAnsi="Verdana" w:cstheme="minorBidi"/>
      <w:sz w:val="18"/>
      <w:szCs w:val="18"/>
      <w:lang w:eastAsia="en-AU"/>
    </w:rPr>
  </w:style>
  <w:style w:type="paragraph" w:customStyle="1" w:styleId="LevelA0">
    <w:name w:val="Level(A)"/>
    <w:basedOn w:val="Normal"/>
    <w:next w:val="Normal"/>
    <w:uiPriority w:val="6"/>
    <w:qFormat/>
    <w:rsid w:val="00113A5C"/>
    <w:pPr>
      <w:numPr>
        <w:ilvl w:val="4"/>
        <w:numId w:val="38"/>
      </w:numPr>
      <w:spacing w:after="220" w:line="264" w:lineRule="auto"/>
      <w:jc w:val="both"/>
      <w:outlineLvl w:val="4"/>
    </w:pPr>
    <w:rPr>
      <w:rFonts w:ascii="Verdana" w:eastAsiaTheme="minorHAnsi" w:hAnsi="Verdana" w:cstheme="minorBidi"/>
      <w:sz w:val="18"/>
      <w:szCs w:val="18"/>
      <w:lang w:eastAsia="en-AU"/>
    </w:rPr>
  </w:style>
  <w:style w:type="numbering" w:customStyle="1" w:styleId="OutlineList1">
    <w:name w:val="OutlineList1"/>
    <w:uiPriority w:val="99"/>
    <w:rsid w:val="00113A5C"/>
    <w:pPr>
      <w:numPr>
        <w:numId w:val="38"/>
      </w:numPr>
    </w:pPr>
  </w:style>
  <w:style w:type="paragraph" w:customStyle="1" w:styleId="Levelaa">
    <w:name w:val="Level(aa)"/>
    <w:basedOn w:val="Normal"/>
    <w:next w:val="Normal"/>
    <w:uiPriority w:val="6"/>
    <w:qFormat/>
    <w:rsid w:val="00113A5C"/>
    <w:pPr>
      <w:numPr>
        <w:ilvl w:val="5"/>
        <w:numId w:val="38"/>
      </w:numPr>
      <w:spacing w:after="220" w:line="264" w:lineRule="auto"/>
      <w:jc w:val="both"/>
      <w:outlineLvl w:val="5"/>
    </w:pPr>
    <w:rPr>
      <w:rFonts w:ascii="Verdana" w:eastAsiaTheme="minorHAnsi" w:hAnsi="Verdana" w:cstheme="minorBidi"/>
      <w:sz w:val="18"/>
      <w:szCs w:val="18"/>
      <w:lang w:eastAsia="en-AU"/>
    </w:rPr>
  </w:style>
  <w:style w:type="paragraph" w:customStyle="1" w:styleId="Levelalower">
    <w:name w:val="Level (a) lower"/>
    <w:basedOn w:val="Normal"/>
    <w:next w:val="Normal"/>
    <w:uiPriority w:val="7"/>
    <w:qFormat/>
    <w:rsid w:val="00113A5C"/>
    <w:pPr>
      <w:numPr>
        <w:ilvl w:val="6"/>
        <w:numId w:val="38"/>
      </w:numPr>
      <w:spacing w:after="220" w:line="264" w:lineRule="auto"/>
      <w:jc w:val="both"/>
    </w:pPr>
    <w:rPr>
      <w:rFonts w:ascii="Verdana" w:eastAsiaTheme="minorHAnsi" w:hAnsi="Verdana" w:cstheme="minorBidi"/>
      <w:sz w:val="18"/>
      <w:szCs w:val="18"/>
      <w:lang w:eastAsia="en-AU"/>
    </w:rPr>
  </w:style>
  <w:style w:type="paragraph" w:customStyle="1" w:styleId="Levelilower">
    <w:name w:val="Level (i) lower"/>
    <w:basedOn w:val="Normal"/>
    <w:next w:val="Normal"/>
    <w:uiPriority w:val="8"/>
    <w:qFormat/>
    <w:rsid w:val="00113A5C"/>
    <w:pPr>
      <w:numPr>
        <w:ilvl w:val="7"/>
        <w:numId w:val="38"/>
      </w:numPr>
      <w:spacing w:after="220" w:line="264" w:lineRule="auto"/>
      <w:jc w:val="both"/>
    </w:pPr>
    <w:rPr>
      <w:rFonts w:ascii="Verdana" w:eastAsiaTheme="minorHAnsi" w:hAnsi="Verdana" w:cstheme="minorBidi"/>
      <w:sz w:val="18"/>
      <w:szCs w:val="18"/>
      <w:lang w:eastAsia="en-AU"/>
    </w:rPr>
  </w:style>
  <w:style w:type="character" w:customStyle="1" w:styleId="LevelaChar">
    <w:name w:val="Level (a) Char"/>
    <w:link w:val="Levela"/>
    <w:uiPriority w:val="6"/>
    <w:locked/>
    <w:rsid w:val="00113A5C"/>
    <w:rPr>
      <w:rFonts w:ascii="Verdana" w:eastAsiaTheme="minorHAnsi" w:hAnsi="Verdan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8252">
      <w:bodyDiv w:val="1"/>
      <w:marLeft w:val="0"/>
      <w:marRight w:val="0"/>
      <w:marTop w:val="0"/>
      <w:marBottom w:val="0"/>
      <w:divBdr>
        <w:top w:val="none" w:sz="0" w:space="0" w:color="auto"/>
        <w:left w:val="none" w:sz="0" w:space="0" w:color="auto"/>
        <w:bottom w:val="none" w:sz="0" w:space="0" w:color="auto"/>
        <w:right w:val="none" w:sz="0" w:space="0" w:color="auto"/>
      </w:divBdr>
    </w:div>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02041002">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47073843">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33AF9B-17D3-49CF-B24C-692C5E99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4493</Words>
  <Characters>25614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30047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HOUGH, Michael</dc:creator>
  <cp:keywords>agreement template</cp:keywords>
  <cp:lastModifiedBy>DONATH, Kristen</cp:lastModifiedBy>
  <cp:revision>22</cp:revision>
  <cp:lastPrinted>2019-02-14T00:26:00Z</cp:lastPrinted>
  <dcterms:created xsi:type="dcterms:W3CDTF">2019-03-14T00:32:00Z</dcterms:created>
  <dcterms:modified xsi:type="dcterms:W3CDTF">2019-04-01T05:48:00Z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ies>
</file>