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7FAA0" w14:textId="4BD0DE07" w:rsidR="00FD368C" w:rsidRDefault="00343314">
      <w:pPr>
        <w:rPr>
          <w:rFonts w:ascii="Arial Bold" w:hAnsi="Arial Bold"/>
          <w:b/>
          <w:caps/>
          <w:color w:val="548DD4"/>
          <w:sz w:val="50"/>
          <w:szCs w:val="50"/>
        </w:rPr>
      </w:pPr>
      <w:r>
        <w:rPr>
          <w:rFonts w:ascii="Arial Bold" w:hAnsi="Arial Bold"/>
          <w:b/>
          <w:caps/>
          <w:color w:val="548DD4"/>
          <w:sz w:val="50"/>
          <w:szCs w:val="50"/>
        </w:rPr>
        <w:softHyphen/>
      </w:r>
    </w:p>
    <w:tbl>
      <w:tblPr>
        <w:tblW w:w="6237" w:type="dxa"/>
        <w:tblInd w:w="1440" w:type="dxa"/>
        <w:tblBorders>
          <w:left w:val="single" w:sz="18" w:space="0" w:color="548DD4"/>
          <w:bottom w:val="single" w:sz="18" w:space="0" w:color="548DD4"/>
          <w:insideH w:val="dotted" w:sz="12" w:space="0" w:color="FFC000"/>
          <w:insideV w:val="dotted" w:sz="12" w:space="0" w:color="FFC000"/>
        </w:tblBorders>
        <w:tblLayout w:type="fixed"/>
        <w:tblCellMar>
          <w:left w:w="284" w:type="dxa"/>
          <w:bottom w:w="284" w:type="dxa"/>
          <w:right w:w="0" w:type="dxa"/>
        </w:tblCellMar>
        <w:tblLook w:val="0000" w:firstRow="0" w:lastRow="0" w:firstColumn="0" w:lastColumn="0" w:noHBand="0" w:noVBand="0"/>
      </w:tblPr>
      <w:tblGrid>
        <w:gridCol w:w="6237"/>
      </w:tblGrid>
      <w:tr w:rsidR="00FD368C" w14:paraId="77038F3E" w14:textId="77777777">
        <w:trPr>
          <w:cantSplit/>
          <w:trHeight w:val="1998"/>
        </w:trPr>
        <w:tc>
          <w:tcPr>
            <w:tcW w:w="6237" w:type="dxa"/>
            <w:tcBorders>
              <w:top w:val="nil"/>
              <w:bottom w:val="dotted" w:sz="12" w:space="0" w:color="FFC000"/>
            </w:tcBorders>
          </w:tcPr>
          <w:p w14:paraId="3446A5AA" w14:textId="6453087A" w:rsidR="00FD368C" w:rsidRDefault="0007121E">
            <w:pPr>
              <w:pStyle w:val="CoverPageNames"/>
              <w:spacing w:before="120" w:line="240" w:lineRule="auto"/>
              <w:rPr>
                <w:rFonts w:ascii="Arial Bold" w:hAnsi="Arial Bold"/>
                <w:b/>
                <w:caps/>
                <w:color w:val="548DD4"/>
                <w:sz w:val="50"/>
                <w:szCs w:val="50"/>
              </w:rPr>
            </w:pPr>
            <w:r>
              <w:rPr>
                <w:rFonts w:ascii="Arial Bold" w:hAnsi="Arial Bold"/>
                <w:b/>
                <w:caps/>
                <w:color w:val="548DD4"/>
                <w:sz w:val="50"/>
                <w:szCs w:val="50"/>
              </w:rPr>
              <w:t xml:space="preserve">long form </w:t>
            </w:r>
            <w:r w:rsidR="00B60F9F">
              <w:rPr>
                <w:rFonts w:ascii="Arial Bold" w:hAnsi="Arial Bold"/>
                <w:b/>
                <w:caps/>
                <w:color w:val="548DD4"/>
                <w:sz w:val="50"/>
                <w:szCs w:val="50"/>
              </w:rPr>
              <w:t>Funding agreement</w:t>
            </w:r>
          </w:p>
          <w:p w14:paraId="154E46EC" w14:textId="47B9127A" w:rsidR="00FD368C" w:rsidRDefault="006B47CF" w:rsidP="00377A13">
            <w:pPr>
              <w:pStyle w:val="LegalHeading2subtitle"/>
              <w:rPr>
                <w:sz w:val="48"/>
                <w:szCs w:val="48"/>
              </w:rPr>
            </w:pPr>
            <w:r>
              <w:rPr>
                <w:sz w:val="48"/>
                <w:szCs w:val="48"/>
              </w:rPr>
              <w:t xml:space="preserve">in relation to </w:t>
            </w:r>
            <w:r w:rsidR="00A3786D">
              <w:rPr>
                <w:sz w:val="48"/>
                <w:szCs w:val="48"/>
              </w:rPr>
              <w:t xml:space="preserve">research under the National Environmental Science </w:t>
            </w:r>
            <w:r w:rsidR="00F201DB">
              <w:rPr>
                <w:sz w:val="48"/>
                <w:szCs w:val="48"/>
              </w:rPr>
              <w:t>Programme</w:t>
            </w:r>
            <w:r w:rsidR="00E25A37">
              <w:rPr>
                <w:sz w:val="48"/>
                <w:szCs w:val="48"/>
              </w:rPr>
              <w:t xml:space="preserve"> 2</w:t>
            </w:r>
            <w:r w:rsidR="00A3786D">
              <w:rPr>
                <w:sz w:val="48"/>
                <w:szCs w:val="48"/>
              </w:rPr>
              <w:t xml:space="preserve"> (</w:t>
            </w:r>
            <w:r w:rsidR="00A3786D" w:rsidRPr="00247872">
              <w:rPr>
                <w:b/>
                <w:sz w:val="48"/>
                <w:szCs w:val="48"/>
              </w:rPr>
              <w:t>NESP</w:t>
            </w:r>
            <w:r w:rsidR="00E25A37" w:rsidRPr="00247872">
              <w:rPr>
                <w:b/>
                <w:sz w:val="48"/>
                <w:szCs w:val="48"/>
              </w:rPr>
              <w:t xml:space="preserve"> 2</w:t>
            </w:r>
            <w:r w:rsidR="00A3786D">
              <w:rPr>
                <w:sz w:val="48"/>
                <w:szCs w:val="48"/>
              </w:rPr>
              <w:t>)</w:t>
            </w:r>
            <w:r w:rsidR="001101EA">
              <w:rPr>
                <w:sz w:val="48"/>
                <w:szCs w:val="48"/>
              </w:rPr>
              <w:t xml:space="preserve"> – </w:t>
            </w:r>
            <w:r w:rsidR="00E25A37">
              <w:rPr>
                <w:sz w:val="48"/>
                <w:szCs w:val="48"/>
              </w:rPr>
              <w:t>[</w:t>
            </w:r>
            <w:r w:rsidR="00E25A37" w:rsidRPr="00247872">
              <w:rPr>
                <w:sz w:val="48"/>
                <w:szCs w:val="48"/>
                <w:highlight w:val="yellow"/>
              </w:rPr>
              <w:t>INSERT</w:t>
            </w:r>
            <w:r w:rsidR="007C441C" w:rsidRPr="00247872">
              <w:rPr>
                <w:sz w:val="48"/>
                <w:szCs w:val="48"/>
                <w:highlight w:val="yellow"/>
              </w:rPr>
              <w:t xml:space="preserve"> HUB</w:t>
            </w:r>
            <w:r w:rsidR="00E25A37">
              <w:rPr>
                <w:sz w:val="48"/>
                <w:szCs w:val="48"/>
              </w:rPr>
              <w:t>]</w:t>
            </w:r>
            <w:r w:rsidR="00C404B3" w:rsidRPr="00E4349E">
              <w:rPr>
                <w:sz w:val="48"/>
                <w:szCs w:val="48"/>
              </w:rPr>
              <w:t xml:space="preserve"> </w:t>
            </w:r>
            <w:r w:rsidR="00263337" w:rsidRPr="00263337">
              <w:rPr>
                <w:sz w:val="48"/>
                <w:szCs w:val="48"/>
              </w:rPr>
              <w:t>[</w:t>
            </w:r>
            <w:r w:rsidR="00263337" w:rsidRPr="00247872">
              <w:rPr>
                <w:sz w:val="48"/>
                <w:szCs w:val="48"/>
                <w:highlight w:val="yellow"/>
              </w:rPr>
              <w:t>INSERT AGREEMENT ID</w:t>
            </w:r>
            <w:r w:rsidR="00263337" w:rsidRPr="00263337">
              <w:rPr>
                <w:sz w:val="48"/>
                <w:szCs w:val="48"/>
              </w:rPr>
              <w:t>]</w:t>
            </w:r>
          </w:p>
        </w:tc>
      </w:tr>
      <w:tr w:rsidR="00FD368C" w14:paraId="623CEFA0" w14:textId="77777777">
        <w:trPr>
          <w:cantSplit/>
          <w:trHeight w:val="2633"/>
        </w:trPr>
        <w:tc>
          <w:tcPr>
            <w:tcW w:w="6237" w:type="dxa"/>
            <w:tcBorders>
              <w:top w:val="dotted" w:sz="12" w:space="0" w:color="FFC000"/>
              <w:bottom w:val="single" w:sz="18" w:space="0" w:color="548DD4"/>
            </w:tcBorders>
          </w:tcPr>
          <w:p w14:paraId="5E9B309D" w14:textId="77C4D302" w:rsidR="00FD368C" w:rsidRDefault="00B60F9F">
            <w:pPr>
              <w:pStyle w:val="CoverPageNames"/>
              <w:spacing w:before="240" w:line="240" w:lineRule="auto"/>
              <w:rPr>
                <w:sz w:val="28"/>
                <w:szCs w:val="28"/>
              </w:rPr>
            </w:pPr>
            <w:r>
              <w:rPr>
                <w:sz w:val="28"/>
                <w:szCs w:val="28"/>
              </w:rPr>
              <w:t xml:space="preserve">Commonwealth of Australia as represented by the </w:t>
            </w:r>
            <w:r w:rsidR="00D809C0">
              <w:rPr>
                <w:sz w:val="28"/>
                <w:szCs w:val="28"/>
              </w:rPr>
              <w:t xml:space="preserve">Department of </w:t>
            </w:r>
            <w:r w:rsidR="004B1D7D">
              <w:rPr>
                <w:sz w:val="28"/>
                <w:szCs w:val="28"/>
              </w:rPr>
              <w:t>Agri</w:t>
            </w:r>
            <w:r w:rsidR="00E25A37">
              <w:rPr>
                <w:sz w:val="28"/>
                <w:szCs w:val="28"/>
              </w:rPr>
              <w:t xml:space="preserve">culture, Water and </w:t>
            </w:r>
            <w:r w:rsidR="00D809C0">
              <w:rPr>
                <w:sz w:val="28"/>
                <w:szCs w:val="28"/>
              </w:rPr>
              <w:t>the Environment</w:t>
            </w:r>
          </w:p>
          <w:p w14:paraId="02A4D0E1" w14:textId="77777777" w:rsidR="00FD368C" w:rsidRDefault="00B60F9F">
            <w:pPr>
              <w:pStyle w:val="CoverPageNames"/>
              <w:rPr>
                <w:sz w:val="28"/>
                <w:szCs w:val="28"/>
              </w:rPr>
            </w:pPr>
            <w:r>
              <w:rPr>
                <w:sz w:val="28"/>
                <w:szCs w:val="28"/>
              </w:rPr>
              <w:t>ABN 34 190 894 983 (</w:t>
            </w:r>
            <w:r>
              <w:rPr>
                <w:b/>
                <w:sz w:val="28"/>
                <w:szCs w:val="28"/>
              </w:rPr>
              <w:t>Department</w:t>
            </w:r>
            <w:r>
              <w:rPr>
                <w:sz w:val="28"/>
                <w:szCs w:val="28"/>
              </w:rPr>
              <w:t>)</w:t>
            </w:r>
          </w:p>
          <w:p w14:paraId="07EDF30D" w14:textId="77777777" w:rsidR="00FD368C" w:rsidRDefault="00FD368C">
            <w:pPr>
              <w:pStyle w:val="CoverPageNames"/>
              <w:spacing w:after="0" w:line="240" w:lineRule="auto"/>
              <w:rPr>
                <w:sz w:val="28"/>
                <w:szCs w:val="28"/>
              </w:rPr>
            </w:pPr>
          </w:p>
          <w:p w14:paraId="4E91ECC0" w14:textId="54DFEB63" w:rsidR="001101EA" w:rsidRPr="00E4349E" w:rsidRDefault="00E25A37" w:rsidP="00CF2F1F">
            <w:pPr>
              <w:pStyle w:val="CoverPageNames"/>
              <w:rPr>
                <w:sz w:val="28"/>
                <w:szCs w:val="28"/>
              </w:rPr>
            </w:pPr>
            <w:r>
              <w:rPr>
                <w:sz w:val="28"/>
                <w:szCs w:val="28"/>
              </w:rPr>
              <w:t>[</w:t>
            </w:r>
            <w:r w:rsidRPr="00247872">
              <w:rPr>
                <w:sz w:val="28"/>
                <w:szCs w:val="28"/>
                <w:highlight w:val="yellow"/>
              </w:rPr>
              <w:t>INSERT</w:t>
            </w:r>
            <w:r w:rsidR="00263337" w:rsidRPr="00247872">
              <w:rPr>
                <w:sz w:val="28"/>
                <w:szCs w:val="28"/>
                <w:highlight w:val="yellow"/>
              </w:rPr>
              <w:t xml:space="preserve"> LEGAL NAME</w:t>
            </w:r>
            <w:r>
              <w:rPr>
                <w:sz w:val="28"/>
                <w:szCs w:val="28"/>
              </w:rPr>
              <w:t>]</w:t>
            </w:r>
          </w:p>
          <w:p w14:paraId="285F11DC" w14:textId="59FB8113" w:rsidR="00FD368C" w:rsidRDefault="00C404B3" w:rsidP="00CF2F1F">
            <w:pPr>
              <w:pStyle w:val="CoverPageNames"/>
              <w:rPr>
                <w:sz w:val="28"/>
                <w:szCs w:val="28"/>
              </w:rPr>
            </w:pPr>
            <w:r w:rsidRPr="00E4349E">
              <w:rPr>
                <w:sz w:val="28"/>
                <w:szCs w:val="28"/>
              </w:rPr>
              <w:t xml:space="preserve">ABN </w:t>
            </w:r>
            <w:r w:rsidR="00E25A37">
              <w:rPr>
                <w:sz w:val="28"/>
                <w:szCs w:val="28"/>
              </w:rPr>
              <w:t>[</w:t>
            </w:r>
            <w:r w:rsidR="00E25A37" w:rsidRPr="00504467">
              <w:rPr>
                <w:sz w:val="28"/>
                <w:szCs w:val="28"/>
                <w:highlight w:val="yellow"/>
              </w:rPr>
              <w:t>INSERT</w:t>
            </w:r>
            <w:r w:rsidR="00E25A37">
              <w:rPr>
                <w:sz w:val="28"/>
                <w:szCs w:val="28"/>
              </w:rPr>
              <w:t>]</w:t>
            </w:r>
            <w:r w:rsidR="00E25A37" w:rsidRPr="00E4349E" w:rsidDel="00E25A37">
              <w:rPr>
                <w:sz w:val="28"/>
                <w:szCs w:val="28"/>
              </w:rPr>
              <w:t xml:space="preserve"> </w:t>
            </w:r>
            <w:r w:rsidR="00B60F9F">
              <w:rPr>
                <w:sz w:val="28"/>
                <w:szCs w:val="28"/>
              </w:rPr>
              <w:t>(</w:t>
            </w:r>
            <w:r w:rsidR="00B60F9F">
              <w:rPr>
                <w:b/>
                <w:sz w:val="28"/>
                <w:szCs w:val="28"/>
              </w:rPr>
              <w:t>Recipient</w:t>
            </w:r>
            <w:r w:rsidR="00B60F9F">
              <w:rPr>
                <w:sz w:val="28"/>
                <w:szCs w:val="28"/>
              </w:rPr>
              <w:t>)</w:t>
            </w:r>
          </w:p>
        </w:tc>
      </w:tr>
    </w:tbl>
    <w:p w14:paraId="56C1AAA2" w14:textId="77777777" w:rsidR="00FD368C" w:rsidRDefault="00B60F9F">
      <w:pPr>
        <w:pStyle w:val="LegalBodyText2"/>
      </w:pPr>
      <w:r>
        <w:rPr>
          <w:noProof/>
          <w:lang w:eastAsia="en-AU" w:bidi="ar-SA"/>
        </w:rPr>
        <w:drawing>
          <wp:anchor distT="0" distB="0" distL="114300" distR="114300" simplePos="0" relativeHeight="251658240" behindDoc="1" locked="0" layoutInCell="1" allowOverlap="1" wp14:anchorId="271B7B1F" wp14:editId="644F2CFA">
            <wp:simplePos x="0" y="0"/>
            <wp:positionH relativeFrom="column">
              <wp:posOffset>208280</wp:posOffset>
            </wp:positionH>
            <wp:positionV relativeFrom="paragraph">
              <wp:posOffset>9217660</wp:posOffset>
            </wp:positionV>
            <wp:extent cx="7169150" cy="1102360"/>
            <wp:effectExtent l="19050" t="0" r="0" b="0"/>
            <wp:wrapNone/>
            <wp:docPr id="4" name="Picture 2" descr="didly+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dly+boxes"/>
                    <pic:cNvPicPr>
                      <a:picLocks noChangeAspect="1" noChangeArrowheads="1"/>
                    </pic:cNvPicPr>
                  </pic:nvPicPr>
                  <pic:blipFill>
                    <a:blip r:embed="rId14" cstate="print"/>
                    <a:srcRect/>
                    <a:stretch>
                      <a:fillRect/>
                    </a:stretch>
                  </pic:blipFill>
                  <pic:spPr bwMode="auto">
                    <a:xfrm>
                      <a:off x="0" y="0"/>
                      <a:ext cx="7169150" cy="1102360"/>
                    </a:xfrm>
                    <a:prstGeom prst="rect">
                      <a:avLst/>
                    </a:prstGeom>
                    <a:noFill/>
                  </pic:spPr>
                </pic:pic>
              </a:graphicData>
            </a:graphic>
          </wp:anchor>
        </w:drawing>
      </w:r>
    </w:p>
    <w:p w14:paraId="5EBBFD10" w14:textId="77777777" w:rsidR="00FD368C" w:rsidRDefault="00FD368C">
      <w:pPr>
        <w:pStyle w:val="LegalNote"/>
        <w:sectPr w:rsidR="00FD368C">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40" w:right="1440" w:bottom="1440" w:left="1440" w:header="709" w:footer="709" w:gutter="0"/>
          <w:cols w:space="708"/>
          <w:titlePg/>
          <w:docGrid w:linePitch="360"/>
        </w:sectPr>
      </w:pPr>
    </w:p>
    <w:p w14:paraId="6CE84473" w14:textId="77777777" w:rsidR="00FD368C" w:rsidRDefault="00B60F9F">
      <w:pPr>
        <w:pStyle w:val="LegalHeading3"/>
        <w:rPr>
          <w:lang w:val="en-AU"/>
        </w:rPr>
      </w:pPr>
      <w:bookmarkStart w:id="0" w:name="_Toc310494789"/>
      <w:bookmarkStart w:id="1" w:name="_Toc338251231"/>
      <w:bookmarkStart w:id="2" w:name="_Toc19005611"/>
      <w:bookmarkStart w:id="3" w:name="_Toc39149746"/>
      <w:bookmarkStart w:id="4" w:name="Table_of_Contents"/>
      <w:r>
        <w:rPr>
          <w:lang w:val="en-AU"/>
        </w:rPr>
        <w:lastRenderedPageBreak/>
        <w:t>Table of contents</w:t>
      </w:r>
      <w:bookmarkEnd w:id="0"/>
      <w:bookmarkEnd w:id="1"/>
      <w:bookmarkEnd w:id="2"/>
      <w:bookmarkEnd w:id="3"/>
    </w:p>
    <w:bookmarkEnd w:id="4"/>
    <w:p w14:paraId="76FB5326" w14:textId="47038227" w:rsidR="000F78AE" w:rsidRDefault="00350E27">
      <w:pPr>
        <w:pStyle w:val="TOC1"/>
        <w:rPr>
          <w:rFonts w:asciiTheme="minorHAnsi" w:eastAsiaTheme="minorEastAsia" w:hAnsiTheme="minorHAnsi" w:cstheme="minorBidi"/>
          <w:b w:val="0"/>
          <w:bCs w:val="0"/>
          <w:noProof/>
          <w:w w:val="100"/>
          <w:sz w:val="22"/>
          <w:szCs w:val="22"/>
          <w:lang w:eastAsia="en-AU" w:bidi="ar-SA"/>
        </w:rPr>
      </w:pPr>
      <w:r>
        <w:rPr>
          <w:b w:val="0"/>
          <w:bCs w:val="0"/>
        </w:rPr>
        <w:fldChar w:fldCharType="begin"/>
      </w:r>
      <w:r w:rsidR="00B60F9F">
        <w:rPr>
          <w:b w:val="0"/>
          <w:bCs w:val="0"/>
        </w:rPr>
        <w:instrText xml:space="preserve"> TOC \f \t "Legal Clause Level 1,2,Legal Heading 1,1,Legal Heading 3,1" </w:instrText>
      </w:r>
      <w:r>
        <w:rPr>
          <w:b w:val="0"/>
          <w:bCs w:val="0"/>
        </w:rPr>
        <w:fldChar w:fldCharType="separate"/>
      </w:r>
      <w:r w:rsidR="000F78AE" w:rsidRPr="009B1311">
        <w:rPr>
          <w:noProof/>
        </w:rPr>
        <w:t>Table of contents</w:t>
      </w:r>
      <w:r w:rsidR="000F78AE">
        <w:rPr>
          <w:noProof/>
        </w:rPr>
        <w:tab/>
      </w:r>
      <w:r w:rsidR="000F78AE">
        <w:rPr>
          <w:noProof/>
        </w:rPr>
        <w:fldChar w:fldCharType="begin"/>
      </w:r>
      <w:r w:rsidR="000F78AE">
        <w:rPr>
          <w:noProof/>
        </w:rPr>
        <w:instrText xml:space="preserve"> PAGEREF _Toc39149746 \h </w:instrText>
      </w:r>
      <w:r w:rsidR="000F78AE">
        <w:rPr>
          <w:noProof/>
        </w:rPr>
      </w:r>
      <w:r w:rsidR="000F78AE">
        <w:rPr>
          <w:noProof/>
        </w:rPr>
        <w:fldChar w:fldCharType="separate"/>
      </w:r>
      <w:r w:rsidR="000F78AE">
        <w:rPr>
          <w:noProof/>
        </w:rPr>
        <w:t>2</w:t>
      </w:r>
      <w:r w:rsidR="000F78AE">
        <w:rPr>
          <w:noProof/>
        </w:rPr>
        <w:fldChar w:fldCharType="end"/>
      </w:r>
    </w:p>
    <w:p w14:paraId="22B1C7ED" w14:textId="5D6F08DA" w:rsidR="000F78AE" w:rsidRDefault="000F78AE">
      <w:pPr>
        <w:pStyle w:val="TOC1"/>
        <w:rPr>
          <w:rFonts w:asciiTheme="minorHAnsi" w:eastAsiaTheme="minorEastAsia" w:hAnsiTheme="minorHAnsi" w:cstheme="minorBidi"/>
          <w:b w:val="0"/>
          <w:bCs w:val="0"/>
          <w:noProof/>
          <w:w w:val="100"/>
          <w:sz w:val="22"/>
          <w:szCs w:val="22"/>
          <w:lang w:eastAsia="en-AU" w:bidi="ar-SA"/>
        </w:rPr>
      </w:pPr>
      <w:r w:rsidRPr="009B1311">
        <w:rPr>
          <w:noProof/>
        </w:rPr>
        <w:t>Details</w:t>
      </w:r>
      <w:r>
        <w:rPr>
          <w:noProof/>
        </w:rPr>
        <w:tab/>
      </w:r>
      <w:r>
        <w:rPr>
          <w:noProof/>
        </w:rPr>
        <w:fldChar w:fldCharType="begin"/>
      </w:r>
      <w:r>
        <w:rPr>
          <w:noProof/>
        </w:rPr>
        <w:instrText xml:space="preserve"> PAGEREF _Toc39149747 \h </w:instrText>
      </w:r>
      <w:r>
        <w:rPr>
          <w:noProof/>
        </w:rPr>
      </w:r>
      <w:r>
        <w:rPr>
          <w:noProof/>
        </w:rPr>
        <w:fldChar w:fldCharType="separate"/>
      </w:r>
      <w:r>
        <w:rPr>
          <w:noProof/>
        </w:rPr>
        <w:t>4</w:t>
      </w:r>
      <w:r>
        <w:rPr>
          <w:noProof/>
        </w:rPr>
        <w:fldChar w:fldCharType="end"/>
      </w:r>
    </w:p>
    <w:p w14:paraId="194F90F6" w14:textId="57F2E65D" w:rsidR="000F78AE" w:rsidRDefault="000F78AE">
      <w:pPr>
        <w:pStyle w:val="TOC1"/>
        <w:rPr>
          <w:rFonts w:asciiTheme="minorHAnsi" w:eastAsiaTheme="minorEastAsia" w:hAnsiTheme="minorHAnsi" w:cstheme="minorBidi"/>
          <w:b w:val="0"/>
          <w:bCs w:val="0"/>
          <w:noProof/>
          <w:w w:val="100"/>
          <w:sz w:val="22"/>
          <w:szCs w:val="22"/>
          <w:lang w:eastAsia="en-AU" w:bidi="ar-SA"/>
        </w:rPr>
      </w:pPr>
      <w:r>
        <w:rPr>
          <w:noProof/>
        </w:rPr>
        <w:t>Operative provisions</w:t>
      </w:r>
      <w:r>
        <w:rPr>
          <w:noProof/>
        </w:rPr>
        <w:tab/>
      </w:r>
      <w:r>
        <w:rPr>
          <w:noProof/>
        </w:rPr>
        <w:fldChar w:fldCharType="begin"/>
      </w:r>
      <w:r>
        <w:rPr>
          <w:noProof/>
        </w:rPr>
        <w:instrText xml:space="preserve"> PAGEREF _Toc39149748 \h </w:instrText>
      </w:r>
      <w:r>
        <w:rPr>
          <w:noProof/>
        </w:rPr>
      </w:r>
      <w:r>
        <w:rPr>
          <w:noProof/>
        </w:rPr>
        <w:fldChar w:fldCharType="separate"/>
      </w:r>
      <w:r>
        <w:rPr>
          <w:noProof/>
        </w:rPr>
        <w:t>5</w:t>
      </w:r>
      <w:r>
        <w:rPr>
          <w:noProof/>
        </w:rPr>
        <w:fldChar w:fldCharType="end"/>
      </w:r>
    </w:p>
    <w:p w14:paraId="1C78FA3F" w14:textId="1407D691"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1.</w:t>
      </w:r>
      <w:r>
        <w:rPr>
          <w:rFonts w:asciiTheme="minorHAnsi" w:eastAsiaTheme="minorEastAsia" w:hAnsiTheme="minorHAnsi" w:cstheme="minorBidi"/>
          <w:b w:val="0"/>
          <w:bCs w:val="0"/>
          <w:noProof/>
          <w:w w:val="100"/>
          <w:sz w:val="22"/>
          <w:szCs w:val="22"/>
          <w:lang w:eastAsia="en-AU" w:bidi="ar-SA"/>
        </w:rPr>
        <w:tab/>
      </w:r>
      <w:r>
        <w:rPr>
          <w:noProof/>
        </w:rPr>
        <w:t>Definitions and interpretation</w:t>
      </w:r>
      <w:r>
        <w:rPr>
          <w:noProof/>
        </w:rPr>
        <w:tab/>
      </w:r>
      <w:r>
        <w:rPr>
          <w:noProof/>
        </w:rPr>
        <w:fldChar w:fldCharType="begin"/>
      </w:r>
      <w:r>
        <w:rPr>
          <w:noProof/>
        </w:rPr>
        <w:instrText xml:space="preserve"> PAGEREF _Toc39149749 \h </w:instrText>
      </w:r>
      <w:r>
        <w:rPr>
          <w:noProof/>
        </w:rPr>
      </w:r>
      <w:r>
        <w:rPr>
          <w:noProof/>
        </w:rPr>
        <w:fldChar w:fldCharType="separate"/>
      </w:r>
      <w:r>
        <w:rPr>
          <w:noProof/>
        </w:rPr>
        <w:t>5</w:t>
      </w:r>
      <w:r>
        <w:rPr>
          <w:noProof/>
        </w:rPr>
        <w:fldChar w:fldCharType="end"/>
      </w:r>
    </w:p>
    <w:p w14:paraId="6825044C" w14:textId="0384B6C7"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2.</w:t>
      </w:r>
      <w:r>
        <w:rPr>
          <w:rFonts w:asciiTheme="minorHAnsi" w:eastAsiaTheme="minorEastAsia" w:hAnsiTheme="minorHAnsi" w:cstheme="minorBidi"/>
          <w:b w:val="0"/>
          <w:bCs w:val="0"/>
          <w:noProof/>
          <w:w w:val="100"/>
          <w:sz w:val="22"/>
          <w:szCs w:val="22"/>
          <w:lang w:eastAsia="en-AU" w:bidi="ar-SA"/>
        </w:rPr>
        <w:tab/>
      </w:r>
      <w:r>
        <w:rPr>
          <w:noProof/>
        </w:rPr>
        <w:t>Agreement Period</w:t>
      </w:r>
      <w:r>
        <w:rPr>
          <w:noProof/>
        </w:rPr>
        <w:tab/>
      </w:r>
      <w:r>
        <w:rPr>
          <w:noProof/>
        </w:rPr>
        <w:fldChar w:fldCharType="begin"/>
      </w:r>
      <w:r>
        <w:rPr>
          <w:noProof/>
        </w:rPr>
        <w:instrText xml:space="preserve"> PAGEREF _Toc39149750 \h </w:instrText>
      </w:r>
      <w:r>
        <w:rPr>
          <w:noProof/>
        </w:rPr>
      </w:r>
      <w:r>
        <w:rPr>
          <w:noProof/>
        </w:rPr>
        <w:fldChar w:fldCharType="separate"/>
      </w:r>
      <w:r>
        <w:rPr>
          <w:noProof/>
        </w:rPr>
        <w:t>15</w:t>
      </w:r>
      <w:r>
        <w:rPr>
          <w:noProof/>
        </w:rPr>
        <w:fldChar w:fldCharType="end"/>
      </w:r>
    </w:p>
    <w:p w14:paraId="6F22C766" w14:textId="1D16A3D6"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3.</w:t>
      </w:r>
      <w:r>
        <w:rPr>
          <w:rFonts w:asciiTheme="minorHAnsi" w:eastAsiaTheme="minorEastAsia" w:hAnsiTheme="minorHAnsi" w:cstheme="minorBidi"/>
          <w:b w:val="0"/>
          <w:bCs w:val="0"/>
          <w:noProof/>
          <w:w w:val="100"/>
          <w:sz w:val="22"/>
          <w:szCs w:val="22"/>
          <w:lang w:eastAsia="en-AU" w:bidi="ar-SA"/>
        </w:rPr>
        <w:tab/>
      </w:r>
      <w:r>
        <w:rPr>
          <w:noProof/>
        </w:rPr>
        <w:t>Warranties and representations</w:t>
      </w:r>
      <w:r>
        <w:rPr>
          <w:noProof/>
        </w:rPr>
        <w:tab/>
      </w:r>
      <w:r>
        <w:rPr>
          <w:noProof/>
        </w:rPr>
        <w:fldChar w:fldCharType="begin"/>
      </w:r>
      <w:r>
        <w:rPr>
          <w:noProof/>
        </w:rPr>
        <w:instrText xml:space="preserve"> PAGEREF _Toc39149751 \h </w:instrText>
      </w:r>
      <w:r>
        <w:rPr>
          <w:noProof/>
        </w:rPr>
      </w:r>
      <w:r>
        <w:rPr>
          <w:noProof/>
        </w:rPr>
        <w:fldChar w:fldCharType="separate"/>
      </w:r>
      <w:r>
        <w:rPr>
          <w:noProof/>
        </w:rPr>
        <w:t>15</w:t>
      </w:r>
      <w:r>
        <w:rPr>
          <w:noProof/>
        </w:rPr>
        <w:fldChar w:fldCharType="end"/>
      </w:r>
    </w:p>
    <w:p w14:paraId="2448948F" w14:textId="06472135"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4.</w:t>
      </w:r>
      <w:r>
        <w:rPr>
          <w:rFonts w:asciiTheme="minorHAnsi" w:eastAsiaTheme="minorEastAsia" w:hAnsiTheme="minorHAnsi" w:cstheme="minorBidi"/>
          <w:b w:val="0"/>
          <w:bCs w:val="0"/>
          <w:noProof/>
          <w:w w:val="100"/>
          <w:sz w:val="22"/>
          <w:szCs w:val="22"/>
          <w:lang w:eastAsia="en-AU" w:bidi="ar-SA"/>
        </w:rPr>
        <w:tab/>
      </w:r>
      <w:r>
        <w:rPr>
          <w:noProof/>
        </w:rPr>
        <w:t>Conduct of the Activity</w:t>
      </w:r>
      <w:r>
        <w:rPr>
          <w:noProof/>
        </w:rPr>
        <w:tab/>
      </w:r>
      <w:r>
        <w:rPr>
          <w:noProof/>
        </w:rPr>
        <w:fldChar w:fldCharType="begin"/>
      </w:r>
      <w:r>
        <w:rPr>
          <w:noProof/>
        </w:rPr>
        <w:instrText xml:space="preserve"> PAGEREF _Toc39149752 \h </w:instrText>
      </w:r>
      <w:r>
        <w:rPr>
          <w:noProof/>
        </w:rPr>
      </w:r>
      <w:r>
        <w:rPr>
          <w:noProof/>
        </w:rPr>
        <w:fldChar w:fldCharType="separate"/>
      </w:r>
      <w:r>
        <w:rPr>
          <w:noProof/>
        </w:rPr>
        <w:t>16</w:t>
      </w:r>
      <w:r>
        <w:rPr>
          <w:noProof/>
        </w:rPr>
        <w:fldChar w:fldCharType="end"/>
      </w:r>
    </w:p>
    <w:p w14:paraId="0F77F936" w14:textId="53578098"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5.</w:t>
      </w:r>
      <w:r>
        <w:rPr>
          <w:rFonts w:asciiTheme="minorHAnsi" w:eastAsiaTheme="minorEastAsia" w:hAnsiTheme="minorHAnsi" w:cstheme="minorBidi"/>
          <w:b w:val="0"/>
          <w:bCs w:val="0"/>
          <w:noProof/>
          <w:w w:val="100"/>
          <w:sz w:val="22"/>
          <w:szCs w:val="22"/>
          <w:lang w:eastAsia="en-AU" w:bidi="ar-SA"/>
        </w:rPr>
        <w:tab/>
      </w:r>
      <w:r>
        <w:rPr>
          <w:noProof/>
        </w:rPr>
        <w:t>Funds</w:t>
      </w:r>
      <w:r>
        <w:rPr>
          <w:noProof/>
        </w:rPr>
        <w:tab/>
      </w:r>
      <w:r>
        <w:rPr>
          <w:noProof/>
        </w:rPr>
        <w:fldChar w:fldCharType="begin"/>
      </w:r>
      <w:r>
        <w:rPr>
          <w:noProof/>
        </w:rPr>
        <w:instrText xml:space="preserve"> PAGEREF _Toc39149753 \h </w:instrText>
      </w:r>
      <w:r>
        <w:rPr>
          <w:noProof/>
        </w:rPr>
      </w:r>
      <w:r>
        <w:rPr>
          <w:noProof/>
        </w:rPr>
        <w:fldChar w:fldCharType="separate"/>
      </w:r>
      <w:r>
        <w:rPr>
          <w:noProof/>
        </w:rPr>
        <w:t>26</w:t>
      </w:r>
      <w:r>
        <w:rPr>
          <w:noProof/>
        </w:rPr>
        <w:fldChar w:fldCharType="end"/>
      </w:r>
    </w:p>
    <w:p w14:paraId="08A03622" w14:textId="7DF1BB03"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6.</w:t>
      </w:r>
      <w:r>
        <w:rPr>
          <w:rFonts w:asciiTheme="minorHAnsi" w:eastAsiaTheme="minorEastAsia" w:hAnsiTheme="minorHAnsi" w:cstheme="minorBidi"/>
          <w:b w:val="0"/>
          <w:bCs w:val="0"/>
          <w:noProof/>
          <w:w w:val="100"/>
          <w:sz w:val="22"/>
          <w:szCs w:val="22"/>
          <w:lang w:eastAsia="en-AU" w:bidi="ar-SA"/>
        </w:rPr>
        <w:tab/>
      </w:r>
      <w:r>
        <w:rPr>
          <w:noProof/>
        </w:rPr>
        <w:t>Taxes, duties and government charges</w:t>
      </w:r>
      <w:r>
        <w:rPr>
          <w:noProof/>
        </w:rPr>
        <w:tab/>
      </w:r>
      <w:r>
        <w:rPr>
          <w:noProof/>
        </w:rPr>
        <w:fldChar w:fldCharType="begin"/>
      </w:r>
      <w:r>
        <w:rPr>
          <w:noProof/>
        </w:rPr>
        <w:instrText xml:space="preserve"> PAGEREF _Toc39149754 \h </w:instrText>
      </w:r>
      <w:r>
        <w:rPr>
          <w:noProof/>
        </w:rPr>
      </w:r>
      <w:r>
        <w:rPr>
          <w:noProof/>
        </w:rPr>
        <w:fldChar w:fldCharType="separate"/>
      </w:r>
      <w:r>
        <w:rPr>
          <w:noProof/>
        </w:rPr>
        <w:t>29</w:t>
      </w:r>
      <w:r>
        <w:rPr>
          <w:noProof/>
        </w:rPr>
        <w:fldChar w:fldCharType="end"/>
      </w:r>
    </w:p>
    <w:p w14:paraId="05495B98" w14:textId="1B7ED363"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7.</w:t>
      </w:r>
      <w:r>
        <w:rPr>
          <w:rFonts w:asciiTheme="minorHAnsi" w:eastAsiaTheme="minorEastAsia" w:hAnsiTheme="minorHAnsi" w:cstheme="minorBidi"/>
          <w:b w:val="0"/>
          <w:bCs w:val="0"/>
          <w:noProof/>
          <w:w w:val="100"/>
          <w:sz w:val="22"/>
          <w:szCs w:val="22"/>
          <w:lang w:eastAsia="en-AU" w:bidi="ar-SA"/>
        </w:rPr>
        <w:tab/>
      </w:r>
      <w:r>
        <w:rPr>
          <w:noProof/>
        </w:rPr>
        <w:t>Other contributions</w:t>
      </w:r>
      <w:r>
        <w:rPr>
          <w:noProof/>
        </w:rPr>
        <w:tab/>
      </w:r>
      <w:r>
        <w:rPr>
          <w:noProof/>
        </w:rPr>
        <w:fldChar w:fldCharType="begin"/>
      </w:r>
      <w:r>
        <w:rPr>
          <w:noProof/>
        </w:rPr>
        <w:instrText xml:space="preserve"> PAGEREF _Toc39149755 \h </w:instrText>
      </w:r>
      <w:r>
        <w:rPr>
          <w:noProof/>
        </w:rPr>
      </w:r>
      <w:r>
        <w:rPr>
          <w:noProof/>
        </w:rPr>
        <w:fldChar w:fldCharType="separate"/>
      </w:r>
      <w:r>
        <w:rPr>
          <w:noProof/>
        </w:rPr>
        <w:t>31</w:t>
      </w:r>
      <w:r>
        <w:rPr>
          <w:noProof/>
        </w:rPr>
        <w:fldChar w:fldCharType="end"/>
      </w:r>
    </w:p>
    <w:p w14:paraId="6A4B9442" w14:textId="26CD6B51"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8.</w:t>
      </w:r>
      <w:r>
        <w:rPr>
          <w:rFonts w:asciiTheme="minorHAnsi" w:eastAsiaTheme="minorEastAsia" w:hAnsiTheme="minorHAnsi" w:cstheme="minorBidi"/>
          <w:b w:val="0"/>
          <w:bCs w:val="0"/>
          <w:noProof/>
          <w:w w:val="100"/>
          <w:sz w:val="22"/>
          <w:szCs w:val="22"/>
          <w:lang w:eastAsia="en-AU" w:bidi="ar-SA"/>
        </w:rPr>
        <w:tab/>
      </w:r>
      <w:r>
        <w:rPr>
          <w:noProof/>
        </w:rPr>
        <w:t>Assets</w:t>
      </w:r>
      <w:r>
        <w:rPr>
          <w:noProof/>
        </w:rPr>
        <w:tab/>
      </w:r>
      <w:r>
        <w:rPr>
          <w:noProof/>
        </w:rPr>
        <w:fldChar w:fldCharType="begin"/>
      </w:r>
      <w:r>
        <w:rPr>
          <w:noProof/>
        </w:rPr>
        <w:instrText xml:space="preserve"> PAGEREF _Toc39149756 \h </w:instrText>
      </w:r>
      <w:r>
        <w:rPr>
          <w:noProof/>
        </w:rPr>
      </w:r>
      <w:r>
        <w:rPr>
          <w:noProof/>
        </w:rPr>
        <w:fldChar w:fldCharType="separate"/>
      </w:r>
      <w:r>
        <w:rPr>
          <w:noProof/>
        </w:rPr>
        <w:t>32</w:t>
      </w:r>
      <w:r>
        <w:rPr>
          <w:noProof/>
        </w:rPr>
        <w:fldChar w:fldCharType="end"/>
      </w:r>
    </w:p>
    <w:p w14:paraId="70839119" w14:textId="2065A0D0"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9.</w:t>
      </w:r>
      <w:r>
        <w:rPr>
          <w:rFonts w:asciiTheme="minorHAnsi" w:eastAsiaTheme="minorEastAsia" w:hAnsiTheme="minorHAnsi" w:cstheme="minorBidi"/>
          <w:b w:val="0"/>
          <w:bCs w:val="0"/>
          <w:noProof/>
          <w:w w:val="100"/>
          <w:sz w:val="22"/>
          <w:szCs w:val="22"/>
          <w:lang w:eastAsia="en-AU" w:bidi="ar-SA"/>
        </w:rPr>
        <w:tab/>
      </w:r>
      <w:r>
        <w:rPr>
          <w:noProof/>
        </w:rPr>
        <w:t>Records, Reports and acquittals</w:t>
      </w:r>
      <w:r>
        <w:rPr>
          <w:noProof/>
        </w:rPr>
        <w:tab/>
      </w:r>
      <w:r>
        <w:rPr>
          <w:noProof/>
        </w:rPr>
        <w:fldChar w:fldCharType="begin"/>
      </w:r>
      <w:r>
        <w:rPr>
          <w:noProof/>
        </w:rPr>
        <w:instrText xml:space="preserve"> PAGEREF _Toc39149757 \h </w:instrText>
      </w:r>
      <w:r>
        <w:rPr>
          <w:noProof/>
        </w:rPr>
      </w:r>
      <w:r>
        <w:rPr>
          <w:noProof/>
        </w:rPr>
        <w:fldChar w:fldCharType="separate"/>
      </w:r>
      <w:r>
        <w:rPr>
          <w:noProof/>
        </w:rPr>
        <w:t>33</w:t>
      </w:r>
      <w:r>
        <w:rPr>
          <w:noProof/>
        </w:rPr>
        <w:fldChar w:fldCharType="end"/>
      </w:r>
    </w:p>
    <w:p w14:paraId="02626638" w14:textId="13B48194"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10.</w:t>
      </w:r>
      <w:r>
        <w:rPr>
          <w:rFonts w:asciiTheme="minorHAnsi" w:eastAsiaTheme="minorEastAsia" w:hAnsiTheme="minorHAnsi" w:cstheme="minorBidi"/>
          <w:b w:val="0"/>
          <w:bCs w:val="0"/>
          <w:noProof/>
          <w:w w:val="100"/>
          <w:sz w:val="22"/>
          <w:szCs w:val="22"/>
          <w:lang w:eastAsia="en-AU" w:bidi="ar-SA"/>
        </w:rPr>
        <w:tab/>
      </w:r>
      <w:r>
        <w:rPr>
          <w:noProof/>
        </w:rPr>
        <w:t>Access to premises and records</w:t>
      </w:r>
      <w:r>
        <w:rPr>
          <w:noProof/>
        </w:rPr>
        <w:tab/>
      </w:r>
      <w:r>
        <w:rPr>
          <w:noProof/>
        </w:rPr>
        <w:fldChar w:fldCharType="begin"/>
      </w:r>
      <w:r>
        <w:rPr>
          <w:noProof/>
        </w:rPr>
        <w:instrText xml:space="preserve"> PAGEREF _Toc39149758 \h </w:instrText>
      </w:r>
      <w:r>
        <w:rPr>
          <w:noProof/>
        </w:rPr>
      </w:r>
      <w:r>
        <w:rPr>
          <w:noProof/>
        </w:rPr>
        <w:fldChar w:fldCharType="separate"/>
      </w:r>
      <w:r>
        <w:rPr>
          <w:noProof/>
        </w:rPr>
        <w:t>35</w:t>
      </w:r>
      <w:r>
        <w:rPr>
          <w:noProof/>
        </w:rPr>
        <w:fldChar w:fldCharType="end"/>
      </w:r>
    </w:p>
    <w:p w14:paraId="13F828D2" w14:textId="26B4CE9C"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11.</w:t>
      </w:r>
      <w:r>
        <w:rPr>
          <w:rFonts w:asciiTheme="minorHAnsi" w:eastAsiaTheme="minorEastAsia" w:hAnsiTheme="minorHAnsi" w:cstheme="minorBidi"/>
          <w:b w:val="0"/>
          <w:bCs w:val="0"/>
          <w:noProof/>
          <w:w w:val="100"/>
          <w:sz w:val="22"/>
          <w:szCs w:val="22"/>
          <w:lang w:eastAsia="en-AU" w:bidi="ar-SA"/>
        </w:rPr>
        <w:tab/>
      </w:r>
      <w:r>
        <w:rPr>
          <w:noProof/>
        </w:rPr>
        <w:t>Activity Material and Intellectual Property Rights</w:t>
      </w:r>
      <w:r>
        <w:rPr>
          <w:noProof/>
        </w:rPr>
        <w:tab/>
      </w:r>
      <w:r>
        <w:rPr>
          <w:noProof/>
        </w:rPr>
        <w:fldChar w:fldCharType="begin"/>
      </w:r>
      <w:r>
        <w:rPr>
          <w:noProof/>
        </w:rPr>
        <w:instrText xml:space="preserve"> PAGEREF _Toc39149759 \h </w:instrText>
      </w:r>
      <w:r>
        <w:rPr>
          <w:noProof/>
        </w:rPr>
      </w:r>
      <w:r>
        <w:rPr>
          <w:noProof/>
        </w:rPr>
        <w:fldChar w:fldCharType="separate"/>
      </w:r>
      <w:r>
        <w:rPr>
          <w:noProof/>
        </w:rPr>
        <w:t>37</w:t>
      </w:r>
      <w:r>
        <w:rPr>
          <w:noProof/>
        </w:rPr>
        <w:fldChar w:fldCharType="end"/>
      </w:r>
    </w:p>
    <w:p w14:paraId="3242B5CB" w14:textId="608F1EE7"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12.</w:t>
      </w:r>
      <w:r>
        <w:rPr>
          <w:rFonts w:asciiTheme="minorHAnsi" w:eastAsiaTheme="minorEastAsia" w:hAnsiTheme="minorHAnsi" w:cstheme="minorBidi"/>
          <w:b w:val="0"/>
          <w:bCs w:val="0"/>
          <w:noProof/>
          <w:w w:val="100"/>
          <w:sz w:val="22"/>
          <w:szCs w:val="22"/>
          <w:lang w:eastAsia="en-AU" w:bidi="ar-SA"/>
        </w:rPr>
        <w:tab/>
      </w:r>
      <w:r>
        <w:rPr>
          <w:noProof/>
        </w:rPr>
        <w:t>Acknowledgements, Activity Events and engagements</w:t>
      </w:r>
      <w:r>
        <w:rPr>
          <w:noProof/>
        </w:rPr>
        <w:tab/>
      </w:r>
      <w:r>
        <w:rPr>
          <w:noProof/>
        </w:rPr>
        <w:fldChar w:fldCharType="begin"/>
      </w:r>
      <w:r>
        <w:rPr>
          <w:noProof/>
        </w:rPr>
        <w:instrText xml:space="preserve"> PAGEREF _Toc39149760 \h </w:instrText>
      </w:r>
      <w:r>
        <w:rPr>
          <w:noProof/>
        </w:rPr>
      </w:r>
      <w:r>
        <w:rPr>
          <w:noProof/>
        </w:rPr>
        <w:fldChar w:fldCharType="separate"/>
      </w:r>
      <w:r>
        <w:rPr>
          <w:noProof/>
        </w:rPr>
        <w:t>39</w:t>
      </w:r>
      <w:r>
        <w:rPr>
          <w:noProof/>
        </w:rPr>
        <w:fldChar w:fldCharType="end"/>
      </w:r>
    </w:p>
    <w:p w14:paraId="4444EB63" w14:textId="7CA42559"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13.</w:t>
      </w:r>
      <w:r>
        <w:rPr>
          <w:rFonts w:asciiTheme="minorHAnsi" w:eastAsiaTheme="minorEastAsia" w:hAnsiTheme="minorHAnsi" w:cstheme="minorBidi"/>
          <w:b w:val="0"/>
          <w:bCs w:val="0"/>
          <w:noProof/>
          <w:w w:val="100"/>
          <w:sz w:val="22"/>
          <w:szCs w:val="22"/>
          <w:lang w:eastAsia="en-AU" w:bidi="ar-SA"/>
        </w:rPr>
        <w:tab/>
      </w:r>
      <w:r>
        <w:rPr>
          <w:noProof/>
        </w:rPr>
        <w:t>Confidential Information</w:t>
      </w:r>
      <w:r>
        <w:rPr>
          <w:noProof/>
        </w:rPr>
        <w:tab/>
      </w:r>
      <w:r>
        <w:rPr>
          <w:noProof/>
        </w:rPr>
        <w:fldChar w:fldCharType="begin"/>
      </w:r>
      <w:r>
        <w:rPr>
          <w:noProof/>
        </w:rPr>
        <w:instrText xml:space="preserve"> PAGEREF _Toc39149761 \h </w:instrText>
      </w:r>
      <w:r>
        <w:rPr>
          <w:noProof/>
        </w:rPr>
      </w:r>
      <w:r>
        <w:rPr>
          <w:noProof/>
        </w:rPr>
        <w:fldChar w:fldCharType="separate"/>
      </w:r>
      <w:r>
        <w:rPr>
          <w:noProof/>
        </w:rPr>
        <w:t>41</w:t>
      </w:r>
      <w:r>
        <w:rPr>
          <w:noProof/>
        </w:rPr>
        <w:fldChar w:fldCharType="end"/>
      </w:r>
    </w:p>
    <w:p w14:paraId="2307091D" w14:textId="32DEC4EB"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14.</w:t>
      </w:r>
      <w:r>
        <w:rPr>
          <w:rFonts w:asciiTheme="minorHAnsi" w:eastAsiaTheme="minorEastAsia" w:hAnsiTheme="minorHAnsi" w:cstheme="minorBidi"/>
          <w:b w:val="0"/>
          <w:bCs w:val="0"/>
          <w:noProof/>
          <w:w w:val="100"/>
          <w:sz w:val="22"/>
          <w:szCs w:val="22"/>
          <w:lang w:eastAsia="en-AU" w:bidi="ar-SA"/>
        </w:rPr>
        <w:tab/>
      </w:r>
      <w:r>
        <w:rPr>
          <w:noProof/>
        </w:rPr>
        <w:t>Personal Information</w:t>
      </w:r>
      <w:r>
        <w:rPr>
          <w:noProof/>
        </w:rPr>
        <w:tab/>
      </w:r>
      <w:r>
        <w:rPr>
          <w:noProof/>
        </w:rPr>
        <w:fldChar w:fldCharType="begin"/>
      </w:r>
      <w:r>
        <w:rPr>
          <w:noProof/>
        </w:rPr>
        <w:instrText xml:space="preserve"> PAGEREF _Toc39149762 \h </w:instrText>
      </w:r>
      <w:r>
        <w:rPr>
          <w:noProof/>
        </w:rPr>
      </w:r>
      <w:r>
        <w:rPr>
          <w:noProof/>
        </w:rPr>
        <w:fldChar w:fldCharType="separate"/>
      </w:r>
      <w:r>
        <w:rPr>
          <w:noProof/>
        </w:rPr>
        <w:t>42</w:t>
      </w:r>
      <w:r>
        <w:rPr>
          <w:noProof/>
        </w:rPr>
        <w:fldChar w:fldCharType="end"/>
      </w:r>
    </w:p>
    <w:p w14:paraId="5FF55056" w14:textId="24C570EA"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15.</w:t>
      </w:r>
      <w:r>
        <w:rPr>
          <w:rFonts w:asciiTheme="minorHAnsi" w:eastAsiaTheme="minorEastAsia" w:hAnsiTheme="minorHAnsi" w:cstheme="minorBidi"/>
          <w:b w:val="0"/>
          <w:bCs w:val="0"/>
          <w:noProof/>
          <w:w w:val="100"/>
          <w:sz w:val="22"/>
          <w:szCs w:val="22"/>
          <w:lang w:eastAsia="en-AU" w:bidi="ar-SA"/>
        </w:rPr>
        <w:tab/>
      </w:r>
      <w:r>
        <w:rPr>
          <w:noProof/>
        </w:rPr>
        <w:t>Indemnity and release</w:t>
      </w:r>
      <w:r>
        <w:rPr>
          <w:noProof/>
        </w:rPr>
        <w:tab/>
      </w:r>
      <w:r>
        <w:rPr>
          <w:noProof/>
        </w:rPr>
        <w:fldChar w:fldCharType="begin"/>
      </w:r>
      <w:r>
        <w:rPr>
          <w:noProof/>
        </w:rPr>
        <w:instrText xml:space="preserve"> PAGEREF _Toc39149763 \h </w:instrText>
      </w:r>
      <w:r>
        <w:rPr>
          <w:noProof/>
        </w:rPr>
      </w:r>
      <w:r>
        <w:rPr>
          <w:noProof/>
        </w:rPr>
        <w:fldChar w:fldCharType="separate"/>
      </w:r>
      <w:r>
        <w:rPr>
          <w:noProof/>
        </w:rPr>
        <w:t>42</w:t>
      </w:r>
      <w:r>
        <w:rPr>
          <w:noProof/>
        </w:rPr>
        <w:fldChar w:fldCharType="end"/>
      </w:r>
    </w:p>
    <w:p w14:paraId="6117D2ED" w14:textId="3D6AC27C"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16.</w:t>
      </w:r>
      <w:r>
        <w:rPr>
          <w:rFonts w:asciiTheme="minorHAnsi" w:eastAsiaTheme="minorEastAsia" w:hAnsiTheme="minorHAnsi" w:cstheme="minorBidi"/>
          <w:b w:val="0"/>
          <w:bCs w:val="0"/>
          <w:noProof/>
          <w:w w:val="100"/>
          <w:sz w:val="22"/>
          <w:szCs w:val="22"/>
          <w:lang w:eastAsia="en-AU" w:bidi="ar-SA"/>
        </w:rPr>
        <w:tab/>
      </w:r>
      <w:r>
        <w:rPr>
          <w:noProof/>
        </w:rPr>
        <w:t>Insurance</w:t>
      </w:r>
      <w:r>
        <w:rPr>
          <w:noProof/>
        </w:rPr>
        <w:tab/>
      </w:r>
      <w:r>
        <w:rPr>
          <w:noProof/>
        </w:rPr>
        <w:fldChar w:fldCharType="begin"/>
      </w:r>
      <w:r>
        <w:rPr>
          <w:noProof/>
        </w:rPr>
        <w:instrText xml:space="preserve"> PAGEREF _Toc39149764 \h </w:instrText>
      </w:r>
      <w:r>
        <w:rPr>
          <w:noProof/>
        </w:rPr>
      </w:r>
      <w:r>
        <w:rPr>
          <w:noProof/>
        </w:rPr>
        <w:fldChar w:fldCharType="separate"/>
      </w:r>
      <w:r>
        <w:rPr>
          <w:noProof/>
        </w:rPr>
        <w:t>43</w:t>
      </w:r>
      <w:r>
        <w:rPr>
          <w:noProof/>
        </w:rPr>
        <w:fldChar w:fldCharType="end"/>
      </w:r>
    </w:p>
    <w:p w14:paraId="6A03A636" w14:textId="0530C63C"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17.</w:t>
      </w:r>
      <w:r>
        <w:rPr>
          <w:rFonts w:asciiTheme="minorHAnsi" w:eastAsiaTheme="minorEastAsia" w:hAnsiTheme="minorHAnsi" w:cstheme="minorBidi"/>
          <w:b w:val="0"/>
          <w:bCs w:val="0"/>
          <w:noProof/>
          <w:w w:val="100"/>
          <w:sz w:val="22"/>
          <w:szCs w:val="22"/>
          <w:lang w:eastAsia="en-AU" w:bidi="ar-SA"/>
        </w:rPr>
        <w:tab/>
      </w:r>
      <w:r>
        <w:rPr>
          <w:noProof/>
        </w:rPr>
        <w:t>Force majeure events</w:t>
      </w:r>
      <w:r>
        <w:rPr>
          <w:noProof/>
        </w:rPr>
        <w:tab/>
      </w:r>
      <w:r>
        <w:rPr>
          <w:noProof/>
        </w:rPr>
        <w:fldChar w:fldCharType="begin"/>
      </w:r>
      <w:r>
        <w:rPr>
          <w:noProof/>
        </w:rPr>
        <w:instrText xml:space="preserve"> PAGEREF _Toc39149765 \h </w:instrText>
      </w:r>
      <w:r>
        <w:rPr>
          <w:noProof/>
        </w:rPr>
      </w:r>
      <w:r>
        <w:rPr>
          <w:noProof/>
        </w:rPr>
        <w:fldChar w:fldCharType="separate"/>
      </w:r>
      <w:r>
        <w:rPr>
          <w:noProof/>
        </w:rPr>
        <w:t>44</w:t>
      </w:r>
      <w:r>
        <w:rPr>
          <w:noProof/>
        </w:rPr>
        <w:fldChar w:fldCharType="end"/>
      </w:r>
    </w:p>
    <w:p w14:paraId="290C56D6" w14:textId="73FE146B"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18.</w:t>
      </w:r>
      <w:r>
        <w:rPr>
          <w:rFonts w:asciiTheme="minorHAnsi" w:eastAsiaTheme="minorEastAsia" w:hAnsiTheme="minorHAnsi" w:cstheme="minorBidi"/>
          <w:b w:val="0"/>
          <w:bCs w:val="0"/>
          <w:noProof/>
          <w:w w:val="100"/>
          <w:sz w:val="22"/>
          <w:szCs w:val="22"/>
          <w:lang w:eastAsia="en-AU" w:bidi="ar-SA"/>
        </w:rPr>
        <w:tab/>
      </w:r>
      <w:r>
        <w:rPr>
          <w:noProof/>
        </w:rPr>
        <w:t>Dispute resolution</w:t>
      </w:r>
      <w:r>
        <w:rPr>
          <w:noProof/>
        </w:rPr>
        <w:tab/>
      </w:r>
      <w:r>
        <w:rPr>
          <w:noProof/>
        </w:rPr>
        <w:fldChar w:fldCharType="begin"/>
      </w:r>
      <w:r>
        <w:rPr>
          <w:noProof/>
        </w:rPr>
        <w:instrText xml:space="preserve"> PAGEREF _Toc39149766 \h </w:instrText>
      </w:r>
      <w:r>
        <w:rPr>
          <w:noProof/>
        </w:rPr>
      </w:r>
      <w:r>
        <w:rPr>
          <w:noProof/>
        </w:rPr>
        <w:fldChar w:fldCharType="separate"/>
      </w:r>
      <w:r>
        <w:rPr>
          <w:noProof/>
        </w:rPr>
        <w:t>45</w:t>
      </w:r>
      <w:r>
        <w:rPr>
          <w:noProof/>
        </w:rPr>
        <w:fldChar w:fldCharType="end"/>
      </w:r>
    </w:p>
    <w:p w14:paraId="596C14D3" w14:textId="794B185A"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19.</w:t>
      </w:r>
      <w:r>
        <w:rPr>
          <w:rFonts w:asciiTheme="minorHAnsi" w:eastAsiaTheme="minorEastAsia" w:hAnsiTheme="minorHAnsi" w:cstheme="minorBidi"/>
          <w:b w:val="0"/>
          <w:bCs w:val="0"/>
          <w:noProof/>
          <w:w w:val="100"/>
          <w:sz w:val="22"/>
          <w:szCs w:val="22"/>
          <w:lang w:eastAsia="en-AU" w:bidi="ar-SA"/>
        </w:rPr>
        <w:tab/>
      </w:r>
      <w:r>
        <w:rPr>
          <w:noProof/>
        </w:rPr>
        <w:t>Suspension or termination</w:t>
      </w:r>
      <w:r>
        <w:rPr>
          <w:noProof/>
        </w:rPr>
        <w:tab/>
      </w:r>
      <w:r>
        <w:rPr>
          <w:noProof/>
        </w:rPr>
        <w:fldChar w:fldCharType="begin"/>
      </w:r>
      <w:r>
        <w:rPr>
          <w:noProof/>
        </w:rPr>
        <w:instrText xml:space="preserve"> PAGEREF _Toc39149767 \h </w:instrText>
      </w:r>
      <w:r>
        <w:rPr>
          <w:noProof/>
        </w:rPr>
      </w:r>
      <w:r>
        <w:rPr>
          <w:noProof/>
        </w:rPr>
        <w:fldChar w:fldCharType="separate"/>
      </w:r>
      <w:r>
        <w:rPr>
          <w:noProof/>
        </w:rPr>
        <w:t>46</w:t>
      </w:r>
      <w:r>
        <w:rPr>
          <w:noProof/>
        </w:rPr>
        <w:fldChar w:fldCharType="end"/>
      </w:r>
    </w:p>
    <w:p w14:paraId="2267CEA0" w14:textId="7D1C7120"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20.</w:t>
      </w:r>
      <w:r>
        <w:rPr>
          <w:rFonts w:asciiTheme="minorHAnsi" w:eastAsiaTheme="minorEastAsia" w:hAnsiTheme="minorHAnsi" w:cstheme="minorBidi"/>
          <w:b w:val="0"/>
          <w:bCs w:val="0"/>
          <w:noProof/>
          <w:w w:val="100"/>
          <w:sz w:val="22"/>
          <w:szCs w:val="22"/>
          <w:lang w:eastAsia="en-AU" w:bidi="ar-SA"/>
        </w:rPr>
        <w:tab/>
      </w:r>
      <w:r>
        <w:rPr>
          <w:noProof/>
        </w:rPr>
        <w:t>Notices and other communications</w:t>
      </w:r>
      <w:r>
        <w:rPr>
          <w:noProof/>
        </w:rPr>
        <w:tab/>
      </w:r>
      <w:r>
        <w:rPr>
          <w:noProof/>
        </w:rPr>
        <w:fldChar w:fldCharType="begin"/>
      </w:r>
      <w:r>
        <w:rPr>
          <w:noProof/>
        </w:rPr>
        <w:instrText xml:space="preserve"> PAGEREF _Toc39149768 \h </w:instrText>
      </w:r>
      <w:r>
        <w:rPr>
          <w:noProof/>
        </w:rPr>
      </w:r>
      <w:r>
        <w:rPr>
          <w:noProof/>
        </w:rPr>
        <w:fldChar w:fldCharType="separate"/>
      </w:r>
      <w:r>
        <w:rPr>
          <w:noProof/>
        </w:rPr>
        <w:t>48</w:t>
      </w:r>
      <w:r>
        <w:rPr>
          <w:noProof/>
        </w:rPr>
        <w:fldChar w:fldCharType="end"/>
      </w:r>
    </w:p>
    <w:p w14:paraId="036EA027" w14:textId="034DA393"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21.</w:t>
      </w:r>
      <w:r>
        <w:rPr>
          <w:rFonts w:asciiTheme="minorHAnsi" w:eastAsiaTheme="minorEastAsia" w:hAnsiTheme="minorHAnsi" w:cstheme="minorBidi"/>
          <w:b w:val="0"/>
          <w:bCs w:val="0"/>
          <w:noProof/>
          <w:w w:val="100"/>
          <w:sz w:val="22"/>
          <w:szCs w:val="22"/>
          <w:lang w:eastAsia="en-AU" w:bidi="ar-SA"/>
        </w:rPr>
        <w:tab/>
      </w:r>
      <w:r>
        <w:rPr>
          <w:noProof/>
        </w:rPr>
        <w:t>Work, Health and Safety</w:t>
      </w:r>
      <w:r>
        <w:rPr>
          <w:noProof/>
        </w:rPr>
        <w:tab/>
      </w:r>
      <w:r>
        <w:rPr>
          <w:noProof/>
        </w:rPr>
        <w:fldChar w:fldCharType="begin"/>
      </w:r>
      <w:r>
        <w:rPr>
          <w:noProof/>
        </w:rPr>
        <w:instrText xml:space="preserve"> PAGEREF _Toc39149769 \h </w:instrText>
      </w:r>
      <w:r>
        <w:rPr>
          <w:noProof/>
        </w:rPr>
      </w:r>
      <w:r>
        <w:rPr>
          <w:noProof/>
        </w:rPr>
        <w:fldChar w:fldCharType="separate"/>
      </w:r>
      <w:r>
        <w:rPr>
          <w:noProof/>
        </w:rPr>
        <w:t>49</w:t>
      </w:r>
      <w:r>
        <w:rPr>
          <w:noProof/>
        </w:rPr>
        <w:fldChar w:fldCharType="end"/>
      </w:r>
    </w:p>
    <w:p w14:paraId="4602AB58" w14:textId="1BDADB63" w:rsidR="000F78AE" w:rsidRDefault="000F78AE">
      <w:pPr>
        <w:pStyle w:val="TOC2"/>
        <w:rPr>
          <w:rFonts w:asciiTheme="minorHAnsi" w:eastAsiaTheme="minorEastAsia" w:hAnsiTheme="minorHAnsi" w:cstheme="minorBidi"/>
          <w:b w:val="0"/>
          <w:bCs w:val="0"/>
          <w:noProof/>
          <w:w w:val="100"/>
          <w:sz w:val="22"/>
          <w:szCs w:val="22"/>
          <w:lang w:eastAsia="en-AU" w:bidi="ar-SA"/>
        </w:rPr>
      </w:pPr>
      <w:r>
        <w:rPr>
          <w:noProof/>
        </w:rPr>
        <w:t>22.</w:t>
      </w:r>
      <w:r>
        <w:rPr>
          <w:rFonts w:asciiTheme="minorHAnsi" w:eastAsiaTheme="minorEastAsia" w:hAnsiTheme="minorHAnsi" w:cstheme="minorBidi"/>
          <w:b w:val="0"/>
          <w:bCs w:val="0"/>
          <w:noProof/>
          <w:w w:val="100"/>
          <w:sz w:val="22"/>
          <w:szCs w:val="22"/>
          <w:lang w:eastAsia="en-AU" w:bidi="ar-SA"/>
        </w:rPr>
        <w:tab/>
      </w:r>
      <w:r>
        <w:rPr>
          <w:noProof/>
        </w:rPr>
        <w:t>General provisions</w:t>
      </w:r>
      <w:r>
        <w:rPr>
          <w:noProof/>
        </w:rPr>
        <w:tab/>
      </w:r>
      <w:r>
        <w:rPr>
          <w:noProof/>
        </w:rPr>
        <w:fldChar w:fldCharType="begin"/>
      </w:r>
      <w:r>
        <w:rPr>
          <w:noProof/>
        </w:rPr>
        <w:instrText xml:space="preserve"> PAGEREF _Toc39149770 \h </w:instrText>
      </w:r>
      <w:r>
        <w:rPr>
          <w:noProof/>
        </w:rPr>
      </w:r>
      <w:r>
        <w:rPr>
          <w:noProof/>
        </w:rPr>
        <w:fldChar w:fldCharType="separate"/>
      </w:r>
      <w:r>
        <w:rPr>
          <w:noProof/>
        </w:rPr>
        <w:t>51</w:t>
      </w:r>
      <w:r>
        <w:rPr>
          <w:noProof/>
        </w:rPr>
        <w:fldChar w:fldCharType="end"/>
      </w:r>
    </w:p>
    <w:p w14:paraId="6F742B21" w14:textId="06F5F504" w:rsidR="000F78AE" w:rsidRDefault="000F78AE">
      <w:pPr>
        <w:pStyle w:val="TOC1"/>
        <w:rPr>
          <w:rFonts w:asciiTheme="minorHAnsi" w:eastAsiaTheme="minorEastAsia" w:hAnsiTheme="minorHAnsi" w:cstheme="minorBidi"/>
          <w:b w:val="0"/>
          <w:bCs w:val="0"/>
          <w:noProof/>
          <w:w w:val="100"/>
          <w:sz w:val="22"/>
          <w:szCs w:val="22"/>
          <w:lang w:eastAsia="en-AU" w:bidi="ar-SA"/>
        </w:rPr>
      </w:pPr>
      <w:r>
        <w:rPr>
          <w:noProof/>
        </w:rPr>
        <w:t>Schedule 1 – Agreement Details</w:t>
      </w:r>
      <w:r>
        <w:rPr>
          <w:noProof/>
        </w:rPr>
        <w:tab/>
      </w:r>
      <w:r>
        <w:rPr>
          <w:noProof/>
        </w:rPr>
        <w:fldChar w:fldCharType="begin"/>
      </w:r>
      <w:r>
        <w:rPr>
          <w:noProof/>
        </w:rPr>
        <w:instrText xml:space="preserve"> PAGEREF _Toc39149771 \h </w:instrText>
      </w:r>
      <w:r>
        <w:rPr>
          <w:noProof/>
        </w:rPr>
      </w:r>
      <w:r>
        <w:rPr>
          <w:noProof/>
        </w:rPr>
        <w:fldChar w:fldCharType="separate"/>
      </w:r>
      <w:r>
        <w:rPr>
          <w:noProof/>
        </w:rPr>
        <w:t>54</w:t>
      </w:r>
      <w:r>
        <w:rPr>
          <w:noProof/>
        </w:rPr>
        <w:fldChar w:fldCharType="end"/>
      </w:r>
    </w:p>
    <w:p w14:paraId="56A77ADC" w14:textId="495FB9BA" w:rsidR="000F78AE" w:rsidRDefault="000F78AE">
      <w:pPr>
        <w:pStyle w:val="TOC1"/>
        <w:rPr>
          <w:rFonts w:asciiTheme="minorHAnsi" w:eastAsiaTheme="minorEastAsia" w:hAnsiTheme="minorHAnsi" w:cstheme="minorBidi"/>
          <w:b w:val="0"/>
          <w:bCs w:val="0"/>
          <w:noProof/>
          <w:w w:val="100"/>
          <w:sz w:val="22"/>
          <w:szCs w:val="22"/>
          <w:lang w:eastAsia="en-AU" w:bidi="ar-SA"/>
        </w:rPr>
      </w:pPr>
      <w:r>
        <w:rPr>
          <w:noProof/>
        </w:rPr>
        <w:t>Schedule 2 – Activity Particulars</w:t>
      </w:r>
      <w:r>
        <w:rPr>
          <w:noProof/>
        </w:rPr>
        <w:tab/>
      </w:r>
      <w:r>
        <w:rPr>
          <w:noProof/>
        </w:rPr>
        <w:fldChar w:fldCharType="begin"/>
      </w:r>
      <w:r>
        <w:rPr>
          <w:noProof/>
        </w:rPr>
        <w:instrText xml:space="preserve"> PAGEREF _Toc39149772 \h </w:instrText>
      </w:r>
      <w:r>
        <w:rPr>
          <w:noProof/>
        </w:rPr>
      </w:r>
      <w:r>
        <w:rPr>
          <w:noProof/>
        </w:rPr>
        <w:fldChar w:fldCharType="separate"/>
      </w:r>
      <w:r>
        <w:rPr>
          <w:noProof/>
        </w:rPr>
        <w:t>56</w:t>
      </w:r>
      <w:r>
        <w:rPr>
          <w:noProof/>
        </w:rPr>
        <w:fldChar w:fldCharType="end"/>
      </w:r>
    </w:p>
    <w:p w14:paraId="72213D15" w14:textId="276B8856" w:rsidR="000F78AE" w:rsidRDefault="000F78AE">
      <w:pPr>
        <w:pStyle w:val="TOC1"/>
        <w:rPr>
          <w:rFonts w:asciiTheme="minorHAnsi" w:eastAsiaTheme="minorEastAsia" w:hAnsiTheme="minorHAnsi" w:cstheme="minorBidi"/>
          <w:b w:val="0"/>
          <w:bCs w:val="0"/>
          <w:noProof/>
          <w:w w:val="100"/>
          <w:sz w:val="22"/>
          <w:szCs w:val="22"/>
          <w:lang w:eastAsia="en-AU" w:bidi="ar-SA"/>
        </w:rPr>
      </w:pPr>
      <w:r>
        <w:rPr>
          <w:noProof/>
        </w:rPr>
        <w:t>Schedule 3 – Milestone Schedule</w:t>
      </w:r>
      <w:r>
        <w:rPr>
          <w:noProof/>
        </w:rPr>
        <w:tab/>
      </w:r>
      <w:r>
        <w:rPr>
          <w:noProof/>
        </w:rPr>
        <w:fldChar w:fldCharType="begin"/>
      </w:r>
      <w:r>
        <w:rPr>
          <w:noProof/>
        </w:rPr>
        <w:instrText xml:space="preserve"> PAGEREF _Toc39149773 \h </w:instrText>
      </w:r>
      <w:r>
        <w:rPr>
          <w:noProof/>
        </w:rPr>
      </w:r>
      <w:r>
        <w:rPr>
          <w:noProof/>
        </w:rPr>
        <w:fldChar w:fldCharType="separate"/>
      </w:r>
      <w:r>
        <w:rPr>
          <w:noProof/>
        </w:rPr>
        <w:t>65</w:t>
      </w:r>
      <w:r>
        <w:rPr>
          <w:noProof/>
        </w:rPr>
        <w:fldChar w:fldCharType="end"/>
      </w:r>
    </w:p>
    <w:p w14:paraId="003155CE" w14:textId="1CF42355" w:rsidR="000F78AE" w:rsidRDefault="000F78AE">
      <w:pPr>
        <w:pStyle w:val="TOC1"/>
        <w:rPr>
          <w:rFonts w:asciiTheme="minorHAnsi" w:eastAsiaTheme="minorEastAsia" w:hAnsiTheme="minorHAnsi" w:cstheme="minorBidi"/>
          <w:b w:val="0"/>
          <w:bCs w:val="0"/>
          <w:noProof/>
          <w:w w:val="100"/>
          <w:sz w:val="22"/>
          <w:szCs w:val="22"/>
          <w:lang w:eastAsia="en-AU" w:bidi="ar-SA"/>
        </w:rPr>
      </w:pPr>
      <w:r w:rsidRPr="009B1311">
        <w:rPr>
          <w:noProof/>
        </w:rPr>
        <w:lastRenderedPageBreak/>
        <w:t>Execution page</w:t>
      </w:r>
      <w:r>
        <w:rPr>
          <w:noProof/>
        </w:rPr>
        <w:tab/>
      </w:r>
      <w:r>
        <w:rPr>
          <w:noProof/>
        </w:rPr>
        <w:fldChar w:fldCharType="begin"/>
      </w:r>
      <w:r>
        <w:rPr>
          <w:noProof/>
        </w:rPr>
        <w:instrText xml:space="preserve"> PAGEREF _Toc39149774 \h </w:instrText>
      </w:r>
      <w:r>
        <w:rPr>
          <w:noProof/>
        </w:rPr>
      </w:r>
      <w:r>
        <w:rPr>
          <w:noProof/>
        </w:rPr>
        <w:fldChar w:fldCharType="separate"/>
      </w:r>
      <w:r>
        <w:rPr>
          <w:noProof/>
        </w:rPr>
        <w:t>69</w:t>
      </w:r>
      <w:r>
        <w:rPr>
          <w:noProof/>
        </w:rPr>
        <w:fldChar w:fldCharType="end"/>
      </w:r>
    </w:p>
    <w:p w14:paraId="7FB56705" w14:textId="55C44534" w:rsidR="000F78AE" w:rsidRDefault="000F78AE">
      <w:pPr>
        <w:pStyle w:val="TOC1"/>
        <w:rPr>
          <w:rFonts w:asciiTheme="minorHAnsi" w:eastAsiaTheme="minorEastAsia" w:hAnsiTheme="minorHAnsi" w:cstheme="minorBidi"/>
          <w:b w:val="0"/>
          <w:bCs w:val="0"/>
          <w:noProof/>
          <w:w w:val="100"/>
          <w:sz w:val="22"/>
          <w:szCs w:val="22"/>
          <w:lang w:eastAsia="en-AU" w:bidi="ar-SA"/>
        </w:rPr>
      </w:pPr>
      <w:r w:rsidRPr="009B1311">
        <w:rPr>
          <w:noProof/>
        </w:rPr>
        <w:t>Annexure A – Research Plan 2021</w:t>
      </w:r>
      <w:r>
        <w:rPr>
          <w:noProof/>
        </w:rPr>
        <w:tab/>
      </w:r>
      <w:r>
        <w:rPr>
          <w:noProof/>
        </w:rPr>
        <w:fldChar w:fldCharType="begin"/>
      </w:r>
      <w:r>
        <w:rPr>
          <w:noProof/>
        </w:rPr>
        <w:instrText xml:space="preserve"> PAGEREF _Toc39149775 \h </w:instrText>
      </w:r>
      <w:r>
        <w:rPr>
          <w:noProof/>
        </w:rPr>
      </w:r>
      <w:r>
        <w:rPr>
          <w:noProof/>
        </w:rPr>
        <w:fldChar w:fldCharType="separate"/>
      </w:r>
      <w:r>
        <w:rPr>
          <w:noProof/>
        </w:rPr>
        <w:t>70</w:t>
      </w:r>
      <w:r>
        <w:rPr>
          <w:noProof/>
        </w:rPr>
        <w:fldChar w:fldCharType="end"/>
      </w:r>
    </w:p>
    <w:p w14:paraId="43D4DC62" w14:textId="493256C9" w:rsidR="00FD368C" w:rsidRDefault="00350E27" w:rsidP="00B54123">
      <w:pPr>
        <w:pStyle w:val="TOC1"/>
        <w:ind w:left="0" w:firstLine="0"/>
        <w:sectPr w:rsidR="00FD368C">
          <w:headerReference w:type="even" r:id="rId21"/>
          <w:headerReference w:type="default" r:id="rId22"/>
          <w:headerReference w:type="first" r:id="rId23"/>
          <w:footerReference w:type="first" r:id="rId24"/>
          <w:pgSz w:w="11906" w:h="16838" w:code="9"/>
          <w:pgMar w:top="1440" w:right="1440" w:bottom="1440" w:left="1440" w:header="709" w:footer="709" w:gutter="0"/>
          <w:cols w:space="708"/>
          <w:titlePg/>
          <w:docGrid w:linePitch="360"/>
        </w:sectPr>
      </w:pPr>
      <w:r>
        <w:rPr>
          <w:b w:val="0"/>
          <w:bCs w:val="0"/>
        </w:rPr>
        <w:fldChar w:fldCharType="end"/>
      </w:r>
      <w:r w:rsidR="00FD6E23">
        <w:tab/>
      </w:r>
    </w:p>
    <w:p w14:paraId="581764F5" w14:textId="77777777" w:rsidR="00FD368C" w:rsidRDefault="00FD368C">
      <w:pPr>
        <w:pStyle w:val="LegalHeading3"/>
        <w:rPr>
          <w:lang w:val="en-AU"/>
        </w:rPr>
        <w:sectPr w:rsidR="00FD368C">
          <w:headerReference w:type="even" r:id="rId25"/>
          <w:headerReference w:type="default" r:id="rId26"/>
          <w:footerReference w:type="default" r:id="rId27"/>
          <w:headerReference w:type="first" r:id="rId28"/>
          <w:footerReference w:type="first" r:id="rId29"/>
          <w:type w:val="continuous"/>
          <w:pgSz w:w="11906" w:h="16838" w:code="9"/>
          <w:pgMar w:top="1440" w:right="1440" w:bottom="1440" w:left="1440" w:header="709" w:footer="709" w:gutter="0"/>
          <w:cols w:space="708"/>
          <w:titlePg/>
          <w:docGrid w:linePitch="360"/>
        </w:sectPr>
      </w:pPr>
      <w:bookmarkStart w:id="5" w:name="_Toc310494790"/>
    </w:p>
    <w:p w14:paraId="1488DE2D" w14:textId="77777777" w:rsidR="00FD368C" w:rsidRDefault="00B60F9F">
      <w:pPr>
        <w:pStyle w:val="LegalHeading3"/>
        <w:rPr>
          <w:lang w:val="en-AU"/>
        </w:rPr>
      </w:pPr>
      <w:bookmarkStart w:id="6" w:name="_Toc338251232"/>
      <w:bookmarkStart w:id="7" w:name="_Toc19005612"/>
      <w:bookmarkStart w:id="8" w:name="_Toc39149747"/>
      <w:r>
        <w:rPr>
          <w:lang w:val="en-AU"/>
        </w:rPr>
        <w:lastRenderedPageBreak/>
        <w:t>Details</w:t>
      </w:r>
      <w:bookmarkEnd w:id="5"/>
      <w:bookmarkEnd w:id="6"/>
      <w:bookmarkEnd w:id="7"/>
      <w:bookmarkEnd w:id="8"/>
    </w:p>
    <w:p w14:paraId="61C02FA6" w14:textId="77777777" w:rsidR="00FD368C" w:rsidRDefault="00B60F9F">
      <w:pPr>
        <w:pStyle w:val="LegalHeading4subheading"/>
      </w:pPr>
      <w:r>
        <w:t>Parties</w:t>
      </w:r>
    </w:p>
    <w:p w14:paraId="24F0E233" w14:textId="01B22A25" w:rsidR="00FD368C" w:rsidRDefault="00B60F9F">
      <w:pPr>
        <w:pStyle w:val="LegalParties"/>
      </w:pPr>
      <w:r>
        <w:t xml:space="preserve">Commonwealth of Australia as represented by the </w:t>
      </w:r>
      <w:r w:rsidR="00D809C0">
        <w:rPr>
          <w:b/>
        </w:rPr>
        <w:t>Department of</w:t>
      </w:r>
      <w:r w:rsidR="00E25A37">
        <w:rPr>
          <w:b/>
        </w:rPr>
        <w:t xml:space="preserve"> Agriculture, Water and</w:t>
      </w:r>
      <w:r w:rsidR="00D809C0">
        <w:rPr>
          <w:b/>
        </w:rPr>
        <w:t xml:space="preserve"> the Environment </w:t>
      </w:r>
      <w:r>
        <w:t>ABN 34 190 894 983 (</w:t>
      </w:r>
      <w:r>
        <w:rPr>
          <w:b/>
        </w:rPr>
        <w:t>Department</w:t>
      </w:r>
      <w:r>
        <w:t>).</w:t>
      </w:r>
    </w:p>
    <w:p w14:paraId="482291C6" w14:textId="57ECBFEF" w:rsidR="00FD368C" w:rsidRDefault="00E25A37">
      <w:pPr>
        <w:pStyle w:val="LegalParties"/>
      </w:pPr>
      <w:r>
        <w:rPr>
          <w:b/>
        </w:rPr>
        <w:t>[</w:t>
      </w:r>
      <w:r w:rsidRPr="00247872">
        <w:rPr>
          <w:b/>
          <w:highlight w:val="yellow"/>
        </w:rPr>
        <w:t>INSERT</w:t>
      </w:r>
      <w:r>
        <w:rPr>
          <w:b/>
        </w:rPr>
        <w:t>]</w:t>
      </w:r>
      <w:r w:rsidR="00C404B3" w:rsidRPr="00E4349E">
        <w:t xml:space="preserve"> </w:t>
      </w:r>
      <w:r w:rsidR="001101EA" w:rsidRPr="00E4349E">
        <w:t xml:space="preserve">ABN </w:t>
      </w:r>
      <w:r w:rsidRPr="00247872">
        <w:t>[</w:t>
      </w:r>
      <w:r w:rsidRPr="00247872">
        <w:rPr>
          <w:highlight w:val="yellow"/>
        </w:rPr>
        <w:t>INSERT</w:t>
      </w:r>
      <w:r w:rsidRPr="00247872">
        <w:t>]</w:t>
      </w:r>
      <w:r w:rsidR="00B60F9F">
        <w:t xml:space="preserve"> (</w:t>
      </w:r>
      <w:r w:rsidR="00B60F9F">
        <w:rPr>
          <w:b/>
        </w:rPr>
        <w:t>Recipient</w:t>
      </w:r>
      <w:r w:rsidR="00B60F9F">
        <w:t>).</w:t>
      </w:r>
    </w:p>
    <w:p w14:paraId="713F2B33" w14:textId="77777777" w:rsidR="00FD368C" w:rsidRDefault="00B60F9F">
      <w:pPr>
        <w:pStyle w:val="LegalHeading4subheading"/>
      </w:pPr>
      <w:r>
        <w:t>Recitals</w:t>
      </w:r>
    </w:p>
    <w:p w14:paraId="1F692E4D" w14:textId="308C24BE" w:rsidR="00FD368C" w:rsidRDefault="00B60F9F" w:rsidP="00EF6BB1">
      <w:pPr>
        <w:pStyle w:val="LegalRecitals"/>
      </w:pPr>
      <w:bookmarkStart w:id="9" w:name="_Ref310497176"/>
      <w:r>
        <w:t xml:space="preserve">The Department is undertaking the </w:t>
      </w:r>
      <w:r w:rsidR="0078155B">
        <w:t xml:space="preserve">National Environmental Science </w:t>
      </w:r>
      <w:r w:rsidR="00F201DB">
        <w:t>Program</w:t>
      </w:r>
      <w:r>
        <w:t xml:space="preserve"> </w:t>
      </w:r>
      <w:r w:rsidR="00E25A37">
        <w:t xml:space="preserve">2 </w:t>
      </w:r>
      <w:r>
        <w:t>(</w:t>
      </w:r>
      <w:r w:rsidR="00F201DB">
        <w:rPr>
          <w:b/>
        </w:rPr>
        <w:t>Program</w:t>
      </w:r>
      <w:r>
        <w:t>) to</w:t>
      </w:r>
      <w:r w:rsidR="00492379">
        <w:t xml:space="preserve"> further</w:t>
      </w:r>
      <w:r>
        <w:t xml:space="preserve"> </w:t>
      </w:r>
      <w:bookmarkEnd w:id="9"/>
      <w:r w:rsidR="0078155B">
        <w:t>improve our understanding of Australia’s environment through collaborati</w:t>
      </w:r>
      <w:r w:rsidR="005E2393">
        <w:t>v</w:t>
      </w:r>
      <w:r w:rsidR="0078155B">
        <w:t>e research that delivers</w:t>
      </w:r>
      <w:r w:rsidR="005E2393">
        <w:t xml:space="preserve"> accessible</w:t>
      </w:r>
      <w:r w:rsidR="0078155B">
        <w:t xml:space="preserve"> results and informs decisions</w:t>
      </w:r>
      <w:r w:rsidR="00EF6BB1">
        <w:t xml:space="preserve">, </w:t>
      </w:r>
      <w:r w:rsidR="00492379">
        <w:t xml:space="preserve">and </w:t>
      </w:r>
      <w:r w:rsidR="00EF6BB1">
        <w:t xml:space="preserve">to </w:t>
      </w:r>
      <w:r w:rsidR="00EF6BB1" w:rsidRPr="00EF6BB1">
        <w:t>invest in applied environmental science to support decision-makers from across the Australian community, including Indigenous communities, to achieve positive environmental, social and economic outcomes</w:t>
      </w:r>
      <w:r w:rsidR="0078155B">
        <w:t>.</w:t>
      </w:r>
    </w:p>
    <w:p w14:paraId="66A0F041" w14:textId="7B99FB76" w:rsidR="008F0CAC" w:rsidRPr="00E4349E" w:rsidRDefault="00B60F9F" w:rsidP="00211BAF">
      <w:pPr>
        <w:pStyle w:val="LegalRecitals"/>
      </w:pPr>
      <w:r>
        <w:rPr>
          <w:szCs w:val="24"/>
        </w:rPr>
        <w:t>The Recipient has been approved to receive fundin</w:t>
      </w:r>
      <w:r w:rsidR="002634B0">
        <w:rPr>
          <w:szCs w:val="24"/>
        </w:rPr>
        <w:t>g from the</w:t>
      </w:r>
      <w:r w:rsidR="000B7F37">
        <w:rPr>
          <w:szCs w:val="24"/>
        </w:rPr>
        <w:t xml:space="preserve"> Department</w:t>
      </w:r>
      <w:r w:rsidR="002634B0">
        <w:rPr>
          <w:szCs w:val="24"/>
        </w:rPr>
        <w:t xml:space="preserve"> to carry out the </w:t>
      </w:r>
      <w:r w:rsidR="00304574">
        <w:rPr>
          <w:szCs w:val="24"/>
        </w:rPr>
        <w:t>Activity</w:t>
      </w:r>
      <w:r w:rsidR="002634B0">
        <w:rPr>
          <w:szCs w:val="24"/>
        </w:rPr>
        <w:t xml:space="preserve"> on the terms and conditions set out in this Agreement. In particular, the </w:t>
      </w:r>
      <w:r w:rsidR="000B7F37">
        <w:rPr>
          <w:szCs w:val="24"/>
        </w:rPr>
        <w:t>Department</w:t>
      </w:r>
      <w:r w:rsidR="002634B0">
        <w:rPr>
          <w:szCs w:val="24"/>
        </w:rPr>
        <w:t xml:space="preserve"> is</w:t>
      </w:r>
      <w:r>
        <w:rPr>
          <w:szCs w:val="24"/>
        </w:rPr>
        <w:t xml:space="preserve"> providing the Funds to the Recipient to assist with</w:t>
      </w:r>
      <w:r w:rsidR="00EF0470">
        <w:rPr>
          <w:szCs w:val="24"/>
        </w:rPr>
        <w:t xml:space="preserve"> </w:t>
      </w:r>
      <w:r w:rsidR="00E25A37">
        <w:rPr>
          <w:szCs w:val="24"/>
        </w:rPr>
        <w:t>[</w:t>
      </w:r>
      <w:r w:rsidR="00C86C08">
        <w:rPr>
          <w:szCs w:val="24"/>
          <w:highlight w:val="yellow"/>
        </w:rPr>
        <w:t>INSERT</w:t>
      </w:r>
      <w:r w:rsidR="007C441C">
        <w:rPr>
          <w:szCs w:val="24"/>
          <w:highlight w:val="yellow"/>
        </w:rPr>
        <w:t xml:space="preserve"> DETAILS OF HUB SPECIFIC OBJECTIVES</w:t>
      </w:r>
      <w:r w:rsidR="00E25A37">
        <w:rPr>
          <w:szCs w:val="24"/>
        </w:rPr>
        <w:t>]</w:t>
      </w:r>
      <w:r w:rsidR="00B23EE1" w:rsidRPr="00E4349E">
        <w:rPr>
          <w:szCs w:val="24"/>
        </w:rPr>
        <w:t>.</w:t>
      </w:r>
    </w:p>
    <w:p w14:paraId="472DCEA5" w14:textId="77777777" w:rsidR="00FD368C" w:rsidRDefault="00B60F9F">
      <w:pPr>
        <w:pStyle w:val="LegalRecitals"/>
      </w:pPr>
      <w:r>
        <w:rPr>
          <w:szCs w:val="24"/>
        </w:rPr>
        <w:t xml:space="preserve">In consideration of the </w:t>
      </w:r>
      <w:r w:rsidR="000B7F37">
        <w:rPr>
          <w:szCs w:val="24"/>
        </w:rPr>
        <w:t>Department</w:t>
      </w:r>
      <w:r>
        <w:t xml:space="preserve"> providing the Funds to the Recipient, the Recipient has agreed to perform the </w:t>
      </w:r>
      <w:r w:rsidR="00304574">
        <w:t>Activity</w:t>
      </w:r>
      <w:r>
        <w:t xml:space="preserve"> in accordance with the terms and conditions of this Agreement.</w:t>
      </w:r>
    </w:p>
    <w:p w14:paraId="435D7266" w14:textId="77777777" w:rsidR="002D2038" w:rsidRDefault="002D2038">
      <w:pPr>
        <w:pStyle w:val="LegalRecitals"/>
        <w:numPr>
          <w:ilvl w:val="0"/>
          <w:numId w:val="0"/>
        </w:numPr>
        <w:ind w:left="851"/>
      </w:pPr>
    </w:p>
    <w:p w14:paraId="72FA8074" w14:textId="77777777" w:rsidR="00FD368C" w:rsidRDefault="00B60F9F">
      <w:pPr>
        <w:spacing w:after="200" w:line="276" w:lineRule="auto"/>
        <w:rPr>
          <w:rFonts w:ascii="Arial" w:eastAsiaTheme="majorEastAsia" w:hAnsi="Arial" w:cs="Arial"/>
          <w:bCs/>
          <w:sz w:val="42"/>
          <w:szCs w:val="42"/>
        </w:rPr>
      </w:pPr>
      <w:r>
        <w:br w:type="page"/>
      </w:r>
    </w:p>
    <w:p w14:paraId="0F1ED456" w14:textId="77777777" w:rsidR="00FD368C" w:rsidRDefault="00B60F9F">
      <w:pPr>
        <w:pStyle w:val="LegalHeading3"/>
      </w:pPr>
      <w:bookmarkStart w:id="10" w:name="_Toc310494791"/>
      <w:bookmarkStart w:id="11" w:name="_Toc338251233"/>
      <w:bookmarkStart w:id="12" w:name="_Toc19005613"/>
      <w:bookmarkStart w:id="13" w:name="_Toc39149748"/>
      <w:r>
        <w:lastRenderedPageBreak/>
        <w:t>Operative provisions</w:t>
      </w:r>
      <w:bookmarkEnd w:id="10"/>
      <w:bookmarkEnd w:id="11"/>
      <w:bookmarkEnd w:id="12"/>
      <w:bookmarkEnd w:id="13"/>
    </w:p>
    <w:p w14:paraId="2CC493D3" w14:textId="77777777" w:rsidR="00FD368C" w:rsidRDefault="00AC2169" w:rsidP="005D0E2F">
      <w:pPr>
        <w:pStyle w:val="LegalClauseLevel1"/>
        <w:numPr>
          <w:ilvl w:val="0"/>
          <w:numId w:val="20"/>
        </w:numPr>
      </w:pPr>
      <w:bookmarkStart w:id="14" w:name="_Toc313972377"/>
      <w:bookmarkStart w:id="15" w:name="_Toc313977362"/>
      <w:bookmarkStart w:id="16" w:name="_Toc313977617"/>
      <w:bookmarkStart w:id="17" w:name="_Toc313977873"/>
      <w:bookmarkStart w:id="18" w:name="_Toc313982272"/>
      <w:bookmarkStart w:id="19" w:name="_Toc313992525"/>
      <w:bookmarkStart w:id="20" w:name="_Toc313972573"/>
      <w:bookmarkStart w:id="21" w:name="_Toc313977558"/>
      <w:bookmarkStart w:id="22" w:name="_Toc313977813"/>
      <w:bookmarkStart w:id="23" w:name="_Toc313978069"/>
      <w:bookmarkStart w:id="24" w:name="_Toc313982468"/>
      <w:bookmarkStart w:id="25" w:name="_Toc313992721"/>
      <w:bookmarkStart w:id="26" w:name="_Toc313972574"/>
      <w:bookmarkStart w:id="27" w:name="_Toc313977559"/>
      <w:bookmarkStart w:id="28" w:name="_Toc313977814"/>
      <w:bookmarkStart w:id="29" w:name="_Toc313978070"/>
      <w:bookmarkStart w:id="30" w:name="_Toc313982469"/>
      <w:bookmarkStart w:id="31" w:name="_Toc313992722"/>
      <w:bookmarkStart w:id="32" w:name="_Toc313972586"/>
      <w:bookmarkStart w:id="33" w:name="_Toc313977571"/>
      <w:bookmarkStart w:id="34" w:name="_Toc313977826"/>
      <w:bookmarkStart w:id="35" w:name="_Toc313978082"/>
      <w:bookmarkStart w:id="36" w:name="_Toc313982481"/>
      <w:bookmarkStart w:id="37" w:name="_Toc313992734"/>
      <w:bookmarkStart w:id="38" w:name="_Toc313972587"/>
      <w:bookmarkStart w:id="39" w:name="_Toc313977572"/>
      <w:bookmarkStart w:id="40" w:name="_Toc313977827"/>
      <w:bookmarkStart w:id="41" w:name="_Toc313978083"/>
      <w:bookmarkStart w:id="42" w:name="_Toc313982482"/>
      <w:bookmarkStart w:id="43" w:name="_Toc313992735"/>
      <w:bookmarkStart w:id="44" w:name="_Toc313972590"/>
      <w:bookmarkStart w:id="45" w:name="_Toc313977575"/>
      <w:bookmarkStart w:id="46" w:name="_Toc313977830"/>
      <w:bookmarkStart w:id="47" w:name="_Toc313978086"/>
      <w:bookmarkStart w:id="48" w:name="_Toc313982485"/>
      <w:bookmarkStart w:id="49" w:name="_Toc313992738"/>
      <w:bookmarkStart w:id="50" w:name="_Toc313977839"/>
      <w:bookmarkStart w:id="51" w:name="_Toc313978095"/>
      <w:bookmarkStart w:id="52" w:name="_Toc313982494"/>
      <w:bookmarkStart w:id="53" w:name="_Toc313992747"/>
      <w:bookmarkStart w:id="54" w:name="_Ref320003212"/>
      <w:bookmarkStart w:id="55" w:name="_Toc338251234"/>
      <w:bookmarkStart w:id="56" w:name="_Toc19005614"/>
      <w:bookmarkStart w:id="57" w:name="_Toc39149749"/>
      <w:bookmarkStart w:id="58" w:name="_Toc31049479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Definitions and interpretation</w:t>
      </w:r>
      <w:bookmarkEnd w:id="54"/>
      <w:bookmarkEnd w:id="55"/>
      <w:bookmarkEnd w:id="56"/>
      <w:bookmarkEnd w:id="57"/>
    </w:p>
    <w:p w14:paraId="0C67E26B" w14:textId="77777777" w:rsidR="00A73DFE" w:rsidRDefault="00A73DFE" w:rsidP="00251939">
      <w:pPr>
        <w:pStyle w:val="LegalClauseLevel2"/>
        <w:keepNext/>
        <w:keepLines/>
        <w:spacing w:before="60" w:after="60" w:line="280" w:lineRule="exact"/>
        <w:outlineLvl w:val="2"/>
      </w:pPr>
      <w:bookmarkStart w:id="59" w:name="_Ref314132219"/>
      <w:r w:rsidRPr="00251939">
        <w:t>Definitions</w:t>
      </w:r>
      <w:bookmarkEnd w:id="59"/>
    </w:p>
    <w:p w14:paraId="0865D168" w14:textId="77777777" w:rsidR="00A73DFE" w:rsidRDefault="00A73DFE" w:rsidP="00A73DFE">
      <w:pPr>
        <w:pStyle w:val="LegalBodyText1"/>
        <w:keepNext/>
        <w:ind w:left="851"/>
      </w:pPr>
      <w:r>
        <w:t>In this Agreement, except where the contrary intention is expressed, the following definitions are used:</w:t>
      </w:r>
    </w:p>
    <w:tbl>
      <w:tblPr>
        <w:tblW w:w="8363" w:type="dxa"/>
        <w:tblInd w:w="817" w:type="dxa"/>
        <w:tblLayout w:type="fixed"/>
        <w:tblLook w:val="0000" w:firstRow="0" w:lastRow="0" w:firstColumn="0" w:lastColumn="0" w:noHBand="0" w:noVBand="0"/>
      </w:tblPr>
      <w:tblGrid>
        <w:gridCol w:w="2552"/>
        <w:gridCol w:w="5811"/>
      </w:tblGrid>
      <w:tr w:rsidR="00A72F2E" w14:paraId="0D4E45F6" w14:textId="77777777" w:rsidTr="002C3D94">
        <w:tc>
          <w:tcPr>
            <w:tcW w:w="2552" w:type="dxa"/>
          </w:tcPr>
          <w:p w14:paraId="451F2E8A" w14:textId="77777777" w:rsidR="00A72F2E" w:rsidRDefault="00A72F2E" w:rsidP="00A72F2E">
            <w:pPr>
              <w:spacing w:after="120"/>
              <w:rPr>
                <w:rFonts w:ascii="Arial" w:hAnsi="Arial" w:cs="Arial"/>
                <w:b/>
              </w:rPr>
            </w:pPr>
            <w:r>
              <w:rPr>
                <w:rFonts w:ascii="Arial" w:hAnsi="Arial" w:cs="Arial"/>
                <w:b/>
              </w:rPr>
              <w:t>ABN</w:t>
            </w:r>
          </w:p>
        </w:tc>
        <w:tc>
          <w:tcPr>
            <w:tcW w:w="5811" w:type="dxa"/>
          </w:tcPr>
          <w:p w14:paraId="584940F8" w14:textId="58D866EF" w:rsidR="00A72F2E" w:rsidRDefault="00A72F2E" w:rsidP="00E20CE0">
            <w:pPr>
              <w:spacing w:after="120"/>
              <w:rPr>
                <w:rFonts w:ascii="Arial" w:hAnsi="Arial" w:cs="Arial"/>
              </w:rPr>
            </w:pPr>
            <w:r>
              <w:rPr>
                <w:rFonts w:ascii="Arial" w:hAnsi="Arial" w:cs="Arial"/>
              </w:rPr>
              <w:t xml:space="preserve">has the same meaning as it has in section 41 of the </w:t>
            </w:r>
            <w:r>
              <w:rPr>
                <w:rFonts w:ascii="Arial" w:hAnsi="Arial" w:cs="Arial"/>
                <w:i/>
                <w:iCs/>
              </w:rPr>
              <w:t>A</w:t>
            </w:r>
            <w:r w:rsidR="00E20CE0">
              <w:rPr>
                <w:rFonts w:ascii="Arial" w:hAnsi="Arial" w:cs="Arial"/>
                <w:i/>
                <w:iCs/>
              </w:rPr>
              <w:t> </w:t>
            </w:r>
            <w:r>
              <w:rPr>
                <w:rFonts w:ascii="Arial" w:hAnsi="Arial" w:cs="Arial"/>
                <w:i/>
                <w:iCs/>
              </w:rPr>
              <w:t>New Tax System (Australian Business Number) Act 1999</w:t>
            </w:r>
            <w:r>
              <w:rPr>
                <w:rFonts w:ascii="Arial" w:hAnsi="Arial" w:cs="Arial"/>
              </w:rPr>
              <w:t xml:space="preserve"> (</w:t>
            </w:r>
            <w:proofErr w:type="spellStart"/>
            <w:r>
              <w:rPr>
                <w:rFonts w:ascii="Arial" w:hAnsi="Arial" w:cs="Arial"/>
              </w:rPr>
              <w:t>Cth</w:t>
            </w:r>
            <w:proofErr w:type="spellEnd"/>
            <w:r>
              <w:rPr>
                <w:rFonts w:ascii="Arial" w:hAnsi="Arial" w:cs="Arial"/>
              </w:rPr>
              <w:t>).</w:t>
            </w:r>
          </w:p>
        </w:tc>
      </w:tr>
      <w:tr w:rsidR="001763AB" w14:paraId="0AE5A4C9" w14:textId="77777777" w:rsidTr="002C3D94">
        <w:tc>
          <w:tcPr>
            <w:tcW w:w="2552" w:type="dxa"/>
          </w:tcPr>
          <w:p w14:paraId="0EDE9602" w14:textId="77777777" w:rsidR="009C621A" w:rsidRDefault="009C621A" w:rsidP="009C621A">
            <w:pPr>
              <w:spacing w:after="120"/>
              <w:rPr>
                <w:rFonts w:ascii="Arial" w:hAnsi="Arial" w:cs="Arial"/>
                <w:b/>
              </w:rPr>
            </w:pPr>
            <w:r>
              <w:rPr>
                <w:rFonts w:ascii="Arial" w:hAnsi="Arial" w:cs="Arial"/>
                <w:b/>
              </w:rPr>
              <w:t>Accounting Standards</w:t>
            </w:r>
          </w:p>
          <w:p w14:paraId="0C2D8194" w14:textId="77777777" w:rsidR="001763AB" w:rsidRDefault="001763AB" w:rsidP="00A72F2E">
            <w:pPr>
              <w:spacing w:after="120"/>
              <w:rPr>
                <w:rFonts w:ascii="Arial" w:hAnsi="Arial" w:cs="Arial"/>
                <w:b/>
              </w:rPr>
            </w:pPr>
          </w:p>
        </w:tc>
        <w:tc>
          <w:tcPr>
            <w:tcW w:w="5811" w:type="dxa"/>
          </w:tcPr>
          <w:p w14:paraId="48D0BCBE" w14:textId="77777777" w:rsidR="001763AB" w:rsidRDefault="009C621A" w:rsidP="00A72F2E">
            <w:pPr>
              <w:spacing w:after="120"/>
              <w:rPr>
                <w:rFonts w:ascii="Arial" w:hAnsi="Arial"/>
              </w:rPr>
            </w:pPr>
            <w:r w:rsidRPr="002E238F">
              <w:rPr>
                <w:rFonts w:ascii="Arial" w:hAnsi="Arial" w:cs="Arial"/>
              </w:rPr>
              <w:t xml:space="preserve">the standards of that name maintained by the Australian Accounting Standards Board (referred to in section 227 of the </w:t>
            </w:r>
            <w:r w:rsidRPr="002E238F">
              <w:rPr>
                <w:rFonts w:ascii="Arial" w:hAnsi="Arial" w:cs="Arial"/>
                <w:i/>
              </w:rPr>
              <w:t>Australian Securities and Investments Commission Act 2001</w:t>
            </w:r>
            <w:r w:rsidRPr="002E238F">
              <w:rPr>
                <w:rFonts w:ascii="Arial" w:hAnsi="Arial" w:cs="Arial"/>
              </w:rPr>
              <w:t xml:space="preserve"> (</w:t>
            </w:r>
            <w:proofErr w:type="spellStart"/>
            <w:r w:rsidRPr="002E238F">
              <w:rPr>
                <w:rFonts w:ascii="Arial" w:hAnsi="Arial" w:cs="Arial"/>
              </w:rPr>
              <w:t>Cth</w:t>
            </w:r>
            <w:proofErr w:type="spellEnd"/>
            <w:r w:rsidRPr="002E238F">
              <w:rPr>
                <w:rFonts w:ascii="Arial" w:hAnsi="Arial" w:cs="Arial"/>
              </w:rPr>
              <w:t>)) or other accounting standards which are generally accepted and consistently applied in Australia.</w:t>
            </w:r>
          </w:p>
        </w:tc>
      </w:tr>
      <w:tr w:rsidR="009C621A" w14:paraId="4179BDEF" w14:textId="77777777" w:rsidTr="002C3D94">
        <w:tc>
          <w:tcPr>
            <w:tcW w:w="2552" w:type="dxa"/>
          </w:tcPr>
          <w:p w14:paraId="26EF6BBE" w14:textId="77777777" w:rsidR="009C621A" w:rsidRDefault="009C621A" w:rsidP="00A72F2E">
            <w:pPr>
              <w:spacing w:after="120"/>
              <w:rPr>
                <w:rFonts w:ascii="Arial" w:hAnsi="Arial" w:cs="Arial"/>
                <w:b/>
              </w:rPr>
            </w:pPr>
            <w:r>
              <w:rPr>
                <w:rFonts w:ascii="Arial" w:hAnsi="Arial" w:cs="Arial"/>
                <w:b/>
              </w:rPr>
              <w:t>Activity</w:t>
            </w:r>
          </w:p>
        </w:tc>
        <w:tc>
          <w:tcPr>
            <w:tcW w:w="5811" w:type="dxa"/>
          </w:tcPr>
          <w:p w14:paraId="4A051EC1" w14:textId="7BFF880D" w:rsidR="009C621A" w:rsidRDefault="009C621A" w:rsidP="00A72F2E">
            <w:pPr>
              <w:spacing w:after="120"/>
              <w:rPr>
                <w:rFonts w:ascii="Arial" w:hAnsi="Arial" w:cs="Arial"/>
              </w:rPr>
            </w:pPr>
            <w:proofErr w:type="gramStart"/>
            <w:r w:rsidRPr="004869EF">
              <w:rPr>
                <w:rFonts w:ascii="Arial" w:hAnsi="Arial" w:cs="Arial"/>
              </w:rPr>
              <w:t>the</w:t>
            </w:r>
            <w:proofErr w:type="gramEnd"/>
            <w:r w:rsidRPr="004869EF">
              <w:rPr>
                <w:rFonts w:ascii="Arial" w:hAnsi="Arial" w:cs="Arial"/>
              </w:rPr>
              <w:t xml:space="preserve"> activity described in the </w:t>
            </w:r>
            <w:r w:rsidR="00492379" w:rsidRPr="00492379">
              <w:rPr>
                <w:rFonts w:ascii="Arial" w:hAnsi="Arial" w:cs="Arial"/>
              </w:rPr>
              <w:fldChar w:fldCharType="begin"/>
            </w:r>
            <w:r w:rsidR="00492379" w:rsidRPr="00492379">
              <w:rPr>
                <w:rFonts w:ascii="Arial" w:hAnsi="Arial" w:cs="Arial"/>
              </w:rPr>
              <w:instrText xml:space="preserve"> REF Project_Particulars \h  \* MERGEFORMAT </w:instrText>
            </w:r>
            <w:r w:rsidR="00492379" w:rsidRPr="00492379">
              <w:rPr>
                <w:rFonts w:ascii="Arial" w:hAnsi="Arial" w:cs="Arial"/>
              </w:rPr>
            </w:r>
            <w:r w:rsidR="00492379" w:rsidRPr="00492379">
              <w:rPr>
                <w:rFonts w:ascii="Arial" w:hAnsi="Arial" w:cs="Arial"/>
              </w:rPr>
              <w:fldChar w:fldCharType="separate"/>
            </w:r>
            <w:r w:rsidR="00967D70" w:rsidRPr="000F78AE">
              <w:rPr>
                <w:rFonts w:ascii="Arial" w:hAnsi="Arial" w:cs="Arial"/>
              </w:rPr>
              <w:t>Activity Particulars</w:t>
            </w:r>
            <w:r w:rsidR="00492379" w:rsidRPr="00492379">
              <w:rPr>
                <w:rFonts w:ascii="Arial" w:hAnsi="Arial" w:cs="Arial"/>
              </w:rPr>
              <w:fldChar w:fldCharType="end"/>
            </w:r>
            <w:r w:rsidR="00DA76C9">
              <w:rPr>
                <w:rFonts w:ascii="Arial" w:hAnsi="Arial" w:cs="Arial"/>
              </w:rPr>
              <w:t>.</w:t>
            </w:r>
          </w:p>
        </w:tc>
      </w:tr>
      <w:tr w:rsidR="009C621A" w14:paraId="1825A555" w14:textId="77777777" w:rsidTr="002C3D94">
        <w:tc>
          <w:tcPr>
            <w:tcW w:w="2552" w:type="dxa"/>
          </w:tcPr>
          <w:p w14:paraId="76786245" w14:textId="77777777" w:rsidR="009C621A" w:rsidRDefault="009C621A" w:rsidP="009C621A">
            <w:pPr>
              <w:spacing w:after="120"/>
              <w:rPr>
                <w:rFonts w:ascii="Arial" w:hAnsi="Arial" w:cs="Arial"/>
                <w:b/>
              </w:rPr>
            </w:pPr>
            <w:r>
              <w:rPr>
                <w:rFonts w:ascii="Arial" w:hAnsi="Arial" w:cs="Arial"/>
                <w:b/>
              </w:rPr>
              <w:t>Activity Budget</w:t>
            </w:r>
          </w:p>
          <w:p w14:paraId="035EF937" w14:textId="77777777" w:rsidR="009C621A" w:rsidRDefault="009C621A" w:rsidP="00A72F2E">
            <w:pPr>
              <w:spacing w:after="120"/>
              <w:rPr>
                <w:rFonts w:ascii="Arial" w:hAnsi="Arial" w:cs="Arial"/>
                <w:b/>
              </w:rPr>
            </w:pPr>
          </w:p>
        </w:tc>
        <w:tc>
          <w:tcPr>
            <w:tcW w:w="5811" w:type="dxa"/>
          </w:tcPr>
          <w:p w14:paraId="6D8B681A" w14:textId="06EBC559" w:rsidR="009C621A" w:rsidRPr="00086C63" w:rsidRDefault="009C621A" w:rsidP="005B26E1">
            <w:pPr>
              <w:spacing w:after="200" w:line="276" w:lineRule="auto"/>
              <w:rPr>
                <w:rFonts w:ascii="Arial" w:eastAsiaTheme="majorEastAsia" w:hAnsi="Arial" w:cs="Arial"/>
                <w:bCs/>
                <w:sz w:val="42"/>
                <w:szCs w:val="42"/>
              </w:rPr>
            </w:pPr>
            <w:r w:rsidRPr="004869EF">
              <w:rPr>
                <w:rFonts w:ascii="Arial" w:hAnsi="Arial" w:cs="Arial"/>
              </w:rPr>
              <w:t>the budget detailing how the Recipient will spend the Funds, and identifying the Recipient’s Contributions and Other Contributions to the Activity and the proposed expenditure of such amounts</w:t>
            </w:r>
            <w:r w:rsidR="00E20CE0">
              <w:rPr>
                <w:rFonts w:ascii="Arial" w:hAnsi="Arial" w:cs="Arial"/>
              </w:rPr>
              <w:t>,</w:t>
            </w:r>
            <w:r w:rsidRPr="004869EF">
              <w:rPr>
                <w:rFonts w:ascii="Arial" w:hAnsi="Arial" w:cs="Arial"/>
              </w:rPr>
              <w:t xml:space="preserve"> for the purposes of conducting the Activity and otherwise perfor</w:t>
            </w:r>
            <w:r>
              <w:rPr>
                <w:rFonts w:ascii="Arial" w:hAnsi="Arial" w:cs="Arial"/>
              </w:rPr>
              <w:t>mi</w:t>
            </w:r>
            <w:r w:rsidRPr="004869EF">
              <w:rPr>
                <w:rFonts w:ascii="Arial" w:hAnsi="Arial" w:cs="Arial"/>
              </w:rPr>
              <w:t xml:space="preserve">ng </w:t>
            </w:r>
            <w:r w:rsidRPr="00086C63">
              <w:rPr>
                <w:rFonts w:ascii="Arial" w:hAnsi="Arial" w:cs="Arial"/>
              </w:rPr>
              <w:t>obligations under this Agreement</w:t>
            </w:r>
            <w:r w:rsidR="00E20CE0">
              <w:rPr>
                <w:rFonts w:ascii="Arial" w:hAnsi="Arial" w:cs="Arial"/>
              </w:rPr>
              <w:t>,</w:t>
            </w:r>
            <w:r w:rsidRPr="00086C63">
              <w:rPr>
                <w:rFonts w:ascii="Arial" w:hAnsi="Arial" w:cs="Arial"/>
              </w:rPr>
              <w:t xml:space="preserve"> </w:t>
            </w:r>
            <w:r w:rsidR="00381ABF">
              <w:rPr>
                <w:rFonts w:ascii="Arial" w:hAnsi="Arial" w:cs="Arial"/>
              </w:rPr>
              <w:t>at Attachment C to the Research Plan</w:t>
            </w:r>
            <w:r w:rsidR="00CF4662" w:rsidRPr="00CF4662">
              <w:rPr>
                <w:rFonts w:ascii="Arial" w:hAnsi="Arial" w:cs="Arial"/>
              </w:rPr>
              <w:t xml:space="preserve"> for the relevant </w:t>
            </w:r>
            <w:r w:rsidR="00CF4662" w:rsidRPr="001E1108">
              <w:rPr>
                <w:rFonts w:ascii="Arial" w:hAnsi="Arial" w:cs="Arial"/>
              </w:rPr>
              <w:t>calendar year</w:t>
            </w:r>
            <w:r w:rsidR="00381ABF">
              <w:rPr>
                <w:rFonts w:ascii="Arial" w:hAnsi="Arial" w:cs="Arial"/>
              </w:rPr>
              <w:t xml:space="preserve"> and </w:t>
            </w:r>
            <w:r w:rsidR="00FA370B">
              <w:rPr>
                <w:rFonts w:ascii="Arial" w:hAnsi="Arial" w:cs="Arial"/>
              </w:rPr>
              <w:t>Final Report</w:t>
            </w:r>
            <w:r w:rsidR="00492379">
              <w:rPr>
                <w:rFonts w:ascii="Arial" w:hAnsi="Arial" w:cs="Arial"/>
              </w:rPr>
              <w:t>,</w:t>
            </w:r>
            <w:r w:rsidR="00FA370B">
              <w:rPr>
                <w:rFonts w:ascii="Arial" w:hAnsi="Arial" w:cs="Arial"/>
              </w:rPr>
              <w:t xml:space="preserve"> </w:t>
            </w:r>
            <w:r w:rsidR="00381ABF">
              <w:rPr>
                <w:rFonts w:ascii="Arial" w:hAnsi="Arial" w:cs="Arial"/>
              </w:rPr>
              <w:t xml:space="preserve">as amended from time to time in accordance with </w:t>
            </w:r>
            <w:r w:rsidR="00E25A37">
              <w:rPr>
                <w:rFonts w:ascii="Arial" w:hAnsi="Arial" w:cs="Arial"/>
              </w:rPr>
              <w:t>c</w:t>
            </w:r>
            <w:r w:rsidR="00381ABF">
              <w:rPr>
                <w:rFonts w:ascii="Arial" w:hAnsi="Arial" w:cs="Arial"/>
              </w:rPr>
              <w:t>laus</w:t>
            </w:r>
            <w:r w:rsidR="00E150CB">
              <w:rPr>
                <w:rFonts w:ascii="Arial" w:hAnsi="Arial" w:cs="Arial"/>
              </w:rPr>
              <w:t xml:space="preserve">e </w:t>
            </w:r>
            <w:r w:rsidR="00E150CB">
              <w:rPr>
                <w:rFonts w:ascii="Arial" w:hAnsi="Arial" w:cs="Arial"/>
              </w:rPr>
              <w:fldChar w:fldCharType="begin"/>
            </w:r>
            <w:r w:rsidR="00E150CB">
              <w:rPr>
                <w:rFonts w:ascii="Arial" w:hAnsi="Arial" w:cs="Arial"/>
              </w:rPr>
              <w:instrText xml:space="preserve"> REF _Ref322529556 \w \h </w:instrText>
            </w:r>
            <w:r w:rsidR="00E150CB">
              <w:rPr>
                <w:rFonts w:ascii="Arial" w:hAnsi="Arial" w:cs="Arial"/>
              </w:rPr>
            </w:r>
            <w:r w:rsidR="00E150CB">
              <w:rPr>
                <w:rFonts w:ascii="Arial" w:hAnsi="Arial" w:cs="Arial"/>
              </w:rPr>
              <w:fldChar w:fldCharType="separate"/>
            </w:r>
            <w:r w:rsidR="00967D70">
              <w:rPr>
                <w:rFonts w:ascii="Arial" w:hAnsi="Arial" w:cs="Arial"/>
              </w:rPr>
              <w:t>4.3(a)</w:t>
            </w:r>
            <w:r w:rsidR="00E150CB">
              <w:rPr>
                <w:rFonts w:ascii="Arial" w:hAnsi="Arial" w:cs="Arial"/>
              </w:rPr>
              <w:fldChar w:fldCharType="end"/>
            </w:r>
            <w:r w:rsidR="001860CC">
              <w:rPr>
                <w:rFonts w:ascii="Arial" w:hAnsi="Arial" w:cs="Arial"/>
              </w:rPr>
              <w:t xml:space="preserve"> and </w:t>
            </w:r>
            <w:r w:rsidR="00E25A37">
              <w:rPr>
                <w:rFonts w:ascii="Arial" w:hAnsi="Arial" w:cs="Arial"/>
              </w:rPr>
              <w:fldChar w:fldCharType="begin"/>
            </w:r>
            <w:r w:rsidR="00E25A37">
              <w:rPr>
                <w:rFonts w:ascii="Arial" w:hAnsi="Arial" w:cs="Arial"/>
              </w:rPr>
              <w:instrText xml:space="preserve"> REF _Ref473704296 \r \h </w:instrText>
            </w:r>
            <w:r w:rsidR="00E25A37">
              <w:rPr>
                <w:rFonts w:ascii="Arial" w:hAnsi="Arial" w:cs="Arial"/>
              </w:rPr>
            </w:r>
            <w:r w:rsidR="00E25A37">
              <w:rPr>
                <w:rFonts w:ascii="Arial" w:hAnsi="Arial" w:cs="Arial"/>
              </w:rPr>
              <w:fldChar w:fldCharType="separate"/>
            </w:r>
            <w:r w:rsidR="00967D70">
              <w:rPr>
                <w:rFonts w:ascii="Arial" w:hAnsi="Arial" w:cs="Arial"/>
              </w:rPr>
              <w:t>4.3(b)</w:t>
            </w:r>
            <w:r w:rsidR="00E25A37">
              <w:rPr>
                <w:rFonts w:ascii="Arial" w:hAnsi="Arial" w:cs="Arial"/>
              </w:rPr>
              <w:fldChar w:fldCharType="end"/>
            </w:r>
            <w:r w:rsidR="001860CC">
              <w:rPr>
                <w:rFonts w:ascii="Arial" w:hAnsi="Arial" w:cs="Arial"/>
              </w:rPr>
              <w:t>.</w:t>
            </w:r>
            <w:r w:rsidR="003527EE">
              <w:rPr>
                <w:rFonts w:ascii="Arial" w:hAnsi="Arial" w:cs="Arial"/>
              </w:rPr>
              <w:t xml:space="preserve"> </w:t>
            </w:r>
          </w:p>
        </w:tc>
      </w:tr>
      <w:tr w:rsidR="009C621A" w14:paraId="37FD3B01" w14:textId="77777777" w:rsidTr="002C3D94">
        <w:tc>
          <w:tcPr>
            <w:tcW w:w="2552" w:type="dxa"/>
          </w:tcPr>
          <w:p w14:paraId="77447954" w14:textId="77777777" w:rsidR="000528BD" w:rsidRDefault="000528BD" w:rsidP="000528BD">
            <w:pPr>
              <w:spacing w:after="120"/>
              <w:rPr>
                <w:rFonts w:ascii="Arial" w:hAnsi="Arial" w:cs="Arial"/>
                <w:b/>
              </w:rPr>
            </w:pPr>
            <w:r>
              <w:rPr>
                <w:rFonts w:ascii="Arial" w:hAnsi="Arial" w:cs="Arial"/>
                <w:b/>
              </w:rPr>
              <w:t>Activity Event</w:t>
            </w:r>
          </w:p>
          <w:p w14:paraId="18EF8859" w14:textId="77777777" w:rsidR="009C621A" w:rsidRDefault="009C621A" w:rsidP="00A72F2E">
            <w:pPr>
              <w:spacing w:after="120"/>
              <w:rPr>
                <w:rFonts w:ascii="Arial" w:hAnsi="Arial" w:cs="Arial"/>
                <w:b/>
              </w:rPr>
            </w:pPr>
          </w:p>
        </w:tc>
        <w:tc>
          <w:tcPr>
            <w:tcW w:w="5811" w:type="dxa"/>
          </w:tcPr>
          <w:p w14:paraId="384E897C" w14:textId="77777777" w:rsidR="009C621A" w:rsidRDefault="000528BD" w:rsidP="00A72F2E">
            <w:pPr>
              <w:spacing w:after="120"/>
              <w:rPr>
                <w:rFonts w:ascii="Arial" w:hAnsi="Arial" w:cs="Arial"/>
              </w:rPr>
            </w:pPr>
            <w:r>
              <w:rPr>
                <w:rFonts w:ascii="Arial" w:hAnsi="Arial" w:cs="Arial"/>
              </w:rPr>
              <w:t>any promotional event conducted by the Recipient relating to the Activity, including celebration of Funds, all openings, ceremonies or other public events to mark the completion of any aspect of the Activity and all other openings, ceremonies or public events which are related to the Activity.</w:t>
            </w:r>
          </w:p>
        </w:tc>
      </w:tr>
      <w:tr w:rsidR="009C621A" w14:paraId="617BEC13" w14:textId="77777777" w:rsidTr="002C3D94">
        <w:tc>
          <w:tcPr>
            <w:tcW w:w="2552" w:type="dxa"/>
          </w:tcPr>
          <w:p w14:paraId="08CD70DB" w14:textId="77777777" w:rsidR="000528BD" w:rsidRDefault="000528BD" w:rsidP="000528BD">
            <w:pPr>
              <w:spacing w:after="120"/>
              <w:rPr>
                <w:rFonts w:ascii="Arial" w:hAnsi="Arial" w:cs="Arial"/>
                <w:b/>
              </w:rPr>
            </w:pPr>
            <w:r>
              <w:rPr>
                <w:rFonts w:ascii="Arial" w:hAnsi="Arial" w:cs="Arial"/>
                <w:b/>
              </w:rPr>
              <w:t>Activity Generated Income</w:t>
            </w:r>
          </w:p>
          <w:p w14:paraId="4C6F2CB8" w14:textId="77777777" w:rsidR="009C621A" w:rsidRDefault="009C621A" w:rsidP="00A72F2E">
            <w:pPr>
              <w:spacing w:after="120"/>
              <w:rPr>
                <w:rFonts w:ascii="Arial" w:hAnsi="Arial" w:cs="Arial"/>
                <w:b/>
              </w:rPr>
            </w:pPr>
          </w:p>
        </w:tc>
        <w:tc>
          <w:tcPr>
            <w:tcW w:w="5811" w:type="dxa"/>
          </w:tcPr>
          <w:p w14:paraId="60135A4B" w14:textId="77777777" w:rsidR="009C621A" w:rsidRDefault="000528BD" w:rsidP="00A72F2E">
            <w:pPr>
              <w:spacing w:after="120"/>
              <w:rPr>
                <w:rFonts w:ascii="Arial" w:hAnsi="Arial" w:cs="Arial"/>
              </w:rPr>
            </w:pPr>
            <w:r w:rsidRPr="005A50C2">
              <w:rPr>
                <w:rFonts w:ascii="Arial" w:hAnsi="Arial" w:cs="Arial"/>
              </w:rPr>
              <w:t xml:space="preserve">any income earned or generated by the </w:t>
            </w:r>
            <w:r>
              <w:rPr>
                <w:rFonts w:ascii="Arial" w:hAnsi="Arial" w:cs="Arial"/>
              </w:rPr>
              <w:t>Recipient</w:t>
            </w:r>
            <w:r w:rsidRPr="005A50C2">
              <w:rPr>
                <w:rFonts w:ascii="Arial" w:hAnsi="Arial" w:cs="Arial"/>
              </w:rPr>
              <w:t xml:space="preserve"> from its use of the Fund</w:t>
            </w:r>
            <w:r>
              <w:rPr>
                <w:rFonts w:ascii="Arial" w:hAnsi="Arial" w:cs="Arial"/>
              </w:rPr>
              <w:t>s</w:t>
            </w:r>
            <w:r w:rsidRPr="005A50C2">
              <w:rPr>
                <w:rFonts w:ascii="Arial" w:hAnsi="Arial" w:cs="Arial"/>
              </w:rPr>
              <w:t>, including interest earned from the investment of the Funds, but does not include income earned or generated from the use of the Assets.</w:t>
            </w:r>
          </w:p>
        </w:tc>
      </w:tr>
      <w:tr w:rsidR="00A57E3A" w14:paraId="597434FA" w14:textId="77777777" w:rsidTr="002C3D94">
        <w:tc>
          <w:tcPr>
            <w:tcW w:w="2552" w:type="dxa"/>
          </w:tcPr>
          <w:p w14:paraId="6A1C8644" w14:textId="77777777" w:rsidR="00A57E3A" w:rsidRDefault="00A57E3A" w:rsidP="00A57E3A">
            <w:pPr>
              <w:spacing w:after="120"/>
              <w:rPr>
                <w:rFonts w:ascii="Arial" w:hAnsi="Arial" w:cs="Arial"/>
                <w:b/>
              </w:rPr>
            </w:pPr>
            <w:r>
              <w:rPr>
                <w:rFonts w:ascii="Arial" w:hAnsi="Arial" w:cs="Arial"/>
                <w:b/>
              </w:rPr>
              <w:t>Activity Material</w:t>
            </w:r>
          </w:p>
          <w:p w14:paraId="6357D816" w14:textId="77777777" w:rsidR="00A57E3A" w:rsidRDefault="00A57E3A" w:rsidP="00A72F2E">
            <w:pPr>
              <w:spacing w:after="120"/>
              <w:rPr>
                <w:rFonts w:ascii="Arial" w:hAnsi="Arial" w:cs="Arial"/>
                <w:b/>
              </w:rPr>
            </w:pPr>
          </w:p>
        </w:tc>
        <w:tc>
          <w:tcPr>
            <w:tcW w:w="5811" w:type="dxa"/>
          </w:tcPr>
          <w:p w14:paraId="3C09A7B9" w14:textId="77777777" w:rsidR="00A57E3A" w:rsidRDefault="00A57E3A" w:rsidP="00A72F2E">
            <w:pPr>
              <w:spacing w:after="120"/>
              <w:rPr>
                <w:rFonts w:ascii="Arial" w:hAnsi="Arial" w:cs="Arial"/>
              </w:rPr>
            </w:pPr>
            <w:r>
              <w:rPr>
                <w:rFonts w:ascii="Arial" w:hAnsi="Arial" w:cs="Arial"/>
              </w:rPr>
              <w:t>any Material, including Research Outputs, created by the Recipient for the purpose of or as a result of performing its obligations under this Agreement.</w:t>
            </w:r>
          </w:p>
        </w:tc>
      </w:tr>
      <w:tr w:rsidR="009C621A" w14:paraId="32ABFED9" w14:textId="77777777" w:rsidTr="00142618">
        <w:trPr>
          <w:trHeight w:val="652"/>
        </w:trPr>
        <w:tc>
          <w:tcPr>
            <w:tcW w:w="2552" w:type="dxa"/>
          </w:tcPr>
          <w:p w14:paraId="5A2153AE" w14:textId="77777777" w:rsidR="000528BD" w:rsidRDefault="000528BD" w:rsidP="000528BD">
            <w:pPr>
              <w:spacing w:after="120"/>
              <w:rPr>
                <w:rFonts w:ascii="Arial" w:hAnsi="Arial" w:cs="Arial"/>
                <w:b/>
              </w:rPr>
            </w:pPr>
            <w:r>
              <w:rPr>
                <w:rFonts w:ascii="Arial" w:hAnsi="Arial" w:cs="Arial"/>
                <w:b/>
              </w:rPr>
              <w:t>Activity Outcomes</w:t>
            </w:r>
          </w:p>
          <w:p w14:paraId="4B941386" w14:textId="77777777" w:rsidR="009C621A" w:rsidRDefault="009C621A" w:rsidP="00A72F2E">
            <w:pPr>
              <w:spacing w:after="120"/>
              <w:rPr>
                <w:rFonts w:ascii="Arial" w:hAnsi="Arial" w:cs="Arial"/>
                <w:b/>
              </w:rPr>
            </w:pPr>
          </w:p>
        </w:tc>
        <w:tc>
          <w:tcPr>
            <w:tcW w:w="5811" w:type="dxa"/>
          </w:tcPr>
          <w:p w14:paraId="0ABDE94E" w14:textId="291EEB3E" w:rsidR="009C621A" w:rsidRDefault="000528BD" w:rsidP="008D2708">
            <w:pPr>
              <w:spacing w:after="120"/>
              <w:rPr>
                <w:rFonts w:ascii="Arial" w:hAnsi="Arial" w:cs="Arial"/>
              </w:rPr>
            </w:pPr>
            <w:proofErr w:type="gramStart"/>
            <w:r>
              <w:rPr>
                <w:rFonts w:ascii="Arial" w:hAnsi="Arial" w:cs="Arial"/>
              </w:rPr>
              <w:t>the</w:t>
            </w:r>
            <w:proofErr w:type="gramEnd"/>
            <w:r>
              <w:rPr>
                <w:rFonts w:ascii="Arial" w:hAnsi="Arial" w:cs="Arial"/>
              </w:rPr>
              <w:t xml:space="preserve"> activity outcomes described in Item </w:t>
            </w:r>
            <w:r w:rsidR="008D2708">
              <w:fldChar w:fldCharType="begin"/>
            </w:r>
            <w:r w:rsidR="008D2708">
              <w:instrText xml:space="preserve"> REF _Ref313968967 \r \h  \* MERGEFORMAT </w:instrText>
            </w:r>
            <w:r w:rsidR="008D2708">
              <w:fldChar w:fldCharType="separate"/>
            </w:r>
            <w:r w:rsidR="00967D70" w:rsidRPr="000C4CFE">
              <w:rPr>
                <w:rFonts w:ascii="Arial" w:hAnsi="Arial" w:cs="Arial"/>
              </w:rPr>
              <w:t>1.3</w:t>
            </w:r>
            <w:r w:rsidR="008D2708">
              <w:fldChar w:fldCharType="end"/>
            </w:r>
            <w:r>
              <w:rPr>
                <w:rFonts w:ascii="Arial" w:hAnsi="Arial" w:cs="Arial"/>
              </w:rPr>
              <w:t xml:space="preserve"> of </w:t>
            </w:r>
            <w:r w:rsidR="002515A0">
              <w:rPr>
                <w:rFonts w:ascii="Arial" w:hAnsi="Arial" w:cs="Arial"/>
              </w:rPr>
              <w:t>the</w:t>
            </w:r>
            <w:r w:rsidR="008D2708">
              <w:rPr>
                <w:rFonts w:ascii="Arial" w:hAnsi="Arial" w:cs="Arial"/>
              </w:rPr>
              <w:t xml:space="preserve"> </w:t>
            </w:r>
            <w:r w:rsidR="008D2708">
              <w:fldChar w:fldCharType="begin"/>
            </w:r>
            <w:r w:rsidR="008D2708">
              <w:instrText xml:space="preserve"> REF Project_Particulars \h  \* MERGEFORMAT </w:instrText>
            </w:r>
            <w:r w:rsidR="008D2708">
              <w:fldChar w:fldCharType="separate"/>
            </w:r>
            <w:r w:rsidR="00967D70" w:rsidRPr="000C4CFE">
              <w:rPr>
                <w:rFonts w:ascii="Arial" w:hAnsi="Arial" w:cs="Arial"/>
              </w:rPr>
              <w:t>Activity Particulars</w:t>
            </w:r>
            <w:r w:rsidR="008D2708">
              <w:fldChar w:fldCharType="end"/>
            </w:r>
            <w:r w:rsidR="008D2708">
              <w:t>.</w:t>
            </w:r>
          </w:p>
        </w:tc>
      </w:tr>
      <w:tr w:rsidR="002515A0" w14:paraId="07363CB3" w14:textId="77777777" w:rsidTr="002C3D94">
        <w:tc>
          <w:tcPr>
            <w:tcW w:w="2552" w:type="dxa"/>
          </w:tcPr>
          <w:p w14:paraId="0B5C9670" w14:textId="77777777" w:rsidR="002515A0" w:rsidRDefault="002515A0" w:rsidP="000528BD">
            <w:pPr>
              <w:spacing w:after="120"/>
              <w:rPr>
                <w:rFonts w:ascii="Arial" w:hAnsi="Arial" w:cs="Arial"/>
                <w:b/>
              </w:rPr>
            </w:pPr>
            <w:r>
              <w:rPr>
                <w:rFonts w:ascii="Arial" w:hAnsi="Arial" w:cs="Arial"/>
                <w:b/>
              </w:rPr>
              <w:t>Activity Particulars</w:t>
            </w:r>
          </w:p>
        </w:tc>
        <w:tc>
          <w:tcPr>
            <w:tcW w:w="5811" w:type="dxa"/>
          </w:tcPr>
          <w:p w14:paraId="7A0404BA" w14:textId="6F10170D" w:rsidR="002515A0" w:rsidRDefault="002515A0" w:rsidP="00D63C0C">
            <w:pPr>
              <w:spacing w:after="120"/>
              <w:rPr>
                <w:rFonts w:ascii="Arial" w:hAnsi="Arial" w:cs="Arial"/>
              </w:rPr>
            </w:pPr>
            <w:r w:rsidRPr="001C7840">
              <w:rPr>
                <w:rFonts w:ascii="Arial" w:hAnsi="Arial" w:cs="Arial"/>
              </w:rPr>
              <w:t>Schedule 2</w:t>
            </w:r>
            <w:r w:rsidR="00B50CED">
              <w:rPr>
                <w:rFonts w:ascii="Arial" w:hAnsi="Arial" w:cs="Arial"/>
              </w:rPr>
              <w:t xml:space="preserve"> of this Agreement</w:t>
            </w:r>
            <w:r w:rsidR="00F90751" w:rsidRPr="001C7840">
              <w:rPr>
                <w:rFonts w:ascii="Arial" w:hAnsi="Arial" w:cs="Arial"/>
              </w:rPr>
              <w:t>.</w:t>
            </w:r>
          </w:p>
        </w:tc>
      </w:tr>
      <w:tr w:rsidR="000528BD" w14:paraId="365779E8" w14:textId="77777777" w:rsidTr="002C3D94">
        <w:tc>
          <w:tcPr>
            <w:tcW w:w="2552" w:type="dxa"/>
          </w:tcPr>
          <w:p w14:paraId="46C34C82" w14:textId="77777777" w:rsidR="000528BD" w:rsidRDefault="000528BD" w:rsidP="000528BD">
            <w:pPr>
              <w:spacing w:after="120"/>
              <w:rPr>
                <w:rFonts w:ascii="Arial" w:hAnsi="Arial" w:cs="Arial"/>
                <w:b/>
              </w:rPr>
            </w:pPr>
            <w:r>
              <w:rPr>
                <w:rFonts w:ascii="Arial" w:hAnsi="Arial" w:cs="Arial"/>
                <w:b/>
              </w:rPr>
              <w:t>Activity Period</w:t>
            </w:r>
          </w:p>
        </w:tc>
        <w:tc>
          <w:tcPr>
            <w:tcW w:w="5811" w:type="dxa"/>
          </w:tcPr>
          <w:p w14:paraId="4D5AFAE1" w14:textId="3E2AD5B5" w:rsidR="00EF0470" w:rsidRDefault="00055530" w:rsidP="00081A9C">
            <w:pPr>
              <w:spacing w:after="120"/>
              <w:rPr>
                <w:rFonts w:ascii="Arial" w:hAnsi="Arial" w:cs="Arial"/>
              </w:rPr>
            </w:pPr>
            <w:proofErr w:type="gramStart"/>
            <w:r>
              <w:rPr>
                <w:rFonts w:ascii="Arial" w:hAnsi="Arial" w:cs="Arial"/>
              </w:rPr>
              <w:t>t</w:t>
            </w:r>
            <w:r w:rsidR="000528BD">
              <w:rPr>
                <w:rFonts w:ascii="Arial" w:hAnsi="Arial" w:cs="Arial"/>
              </w:rPr>
              <w:t>he</w:t>
            </w:r>
            <w:proofErr w:type="gramEnd"/>
            <w:r w:rsidR="000528BD">
              <w:rPr>
                <w:rFonts w:ascii="Arial" w:hAnsi="Arial" w:cs="Arial"/>
              </w:rPr>
              <w:t xml:space="preserve"> period </w:t>
            </w:r>
            <w:r w:rsidR="000528BD" w:rsidRPr="00086C63">
              <w:rPr>
                <w:rFonts w:ascii="Arial" w:hAnsi="Arial" w:cs="Arial"/>
              </w:rPr>
              <w:t xml:space="preserve">specified in </w:t>
            </w:r>
            <w:r w:rsidR="00086C63" w:rsidRPr="00086C63">
              <w:rPr>
                <w:rFonts w:ascii="Arial" w:hAnsi="Arial" w:cs="Arial"/>
              </w:rPr>
              <w:t xml:space="preserve">Item </w:t>
            </w:r>
            <w:r w:rsidR="001C7840">
              <w:fldChar w:fldCharType="begin"/>
            </w:r>
            <w:r w:rsidR="001C7840">
              <w:rPr>
                <w:rFonts w:ascii="Arial" w:hAnsi="Arial" w:cs="Arial"/>
              </w:rPr>
              <w:instrText xml:space="preserve"> REF _Ref35579743 \w \h </w:instrText>
            </w:r>
            <w:r w:rsidR="001C7840">
              <w:fldChar w:fldCharType="separate"/>
            </w:r>
            <w:r w:rsidR="00967D70">
              <w:rPr>
                <w:rFonts w:ascii="Arial" w:hAnsi="Arial" w:cs="Arial"/>
              </w:rPr>
              <w:t>2</w:t>
            </w:r>
            <w:r w:rsidR="001C7840">
              <w:fldChar w:fldCharType="end"/>
            </w:r>
            <w:r w:rsidR="000528BD" w:rsidRPr="00086C63">
              <w:rPr>
                <w:rFonts w:ascii="Arial" w:hAnsi="Arial" w:cs="Arial"/>
              </w:rPr>
              <w:t xml:space="preserve"> of </w:t>
            </w:r>
            <w:r w:rsidR="00894E22">
              <w:rPr>
                <w:rFonts w:ascii="Arial" w:hAnsi="Arial" w:cs="Arial"/>
              </w:rPr>
              <w:t xml:space="preserve">the </w:t>
            </w:r>
            <w:r w:rsidR="003F23B8">
              <w:fldChar w:fldCharType="begin"/>
            </w:r>
            <w:r w:rsidR="003F23B8">
              <w:instrText xml:space="preserve"> REF Project_Particulars \h  \* MERGEFORMAT </w:instrText>
            </w:r>
            <w:r w:rsidR="003F23B8">
              <w:fldChar w:fldCharType="separate"/>
            </w:r>
            <w:r w:rsidR="00967D70" w:rsidRPr="000C4CFE">
              <w:rPr>
                <w:rFonts w:ascii="Arial" w:hAnsi="Arial" w:cs="Arial"/>
              </w:rPr>
              <w:t>Activity Particulars</w:t>
            </w:r>
            <w:r w:rsidR="003F23B8">
              <w:fldChar w:fldCharType="end"/>
            </w:r>
            <w:r w:rsidR="001E1108">
              <w:rPr>
                <w:rFonts w:ascii="Arial" w:hAnsi="Arial" w:cs="Arial"/>
              </w:rPr>
              <w:t>.</w:t>
            </w:r>
          </w:p>
        </w:tc>
      </w:tr>
      <w:tr w:rsidR="00A72F2E" w14:paraId="7A77DA7C" w14:textId="4E3E3BAD" w:rsidTr="00EF0470">
        <w:trPr>
          <w:trHeight w:val="1030"/>
        </w:trPr>
        <w:tc>
          <w:tcPr>
            <w:tcW w:w="2552" w:type="dxa"/>
          </w:tcPr>
          <w:p w14:paraId="54EC8FE6" w14:textId="39AD6C42" w:rsidR="00A72F2E" w:rsidRDefault="00A72F2E" w:rsidP="00A72F2E">
            <w:pPr>
              <w:spacing w:after="120"/>
              <w:rPr>
                <w:rFonts w:ascii="Arial" w:hAnsi="Arial" w:cs="Arial"/>
                <w:b/>
              </w:rPr>
            </w:pPr>
            <w:r>
              <w:rPr>
                <w:rFonts w:ascii="Arial" w:hAnsi="Arial" w:cs="Arial"/>
                <w:b/>
              </w:rPr>
              <w:lastRenderedPageBreak/>
              <w:t>Advisers</w:t>
            </w:r>
          </w:p>
        </w:tc>
        <w:tc>
          <w:tcPr>
            <w:tcW w:w="5811" w:type="dxa"/>
          </w:tcPr>
          <w:p w14:paraId="1259437F" w14:textId="34ED406E" w:rsidR="00A72F2E" w:rsidRPr="0044764C" w:rsidRDefault="00A72F2E" w:rsidP="007D25A1">
            <w:pPr>
              <w:pStyle w:val="LegalDefinition"/>
              <w:numPr>
                <w:ilvl w:val="0"/>
                <w:numId w:val="24"/>
              </w:numPr>
              <w:ind w:left="634" w:hanging="634"/>
            </w:pPr>
            <w:r w:rsidRPr="0044764C">
              <w:t>the financial or legal advisers of a party; and</w:t>
            </w:r>
          </w:p>
          <w:p w14:paraId="057F29EB" w14:textId="4665E63B" w:rsidR="00A72F2E" w:rsidRPr="0044764C" w:rsidRDefault="00A72F2E" w:rsidP="007D25A1">
            <w:pPr>
              <w:pStyle w:val="LegalDefinition"/>
              <w:numPr>
                <w:ilvl w:val="0"/>
                <w:numId w:val="24"/>
              </w:numPr>
              <w:ind w:left="634" w:hanging="634"/>
            </w:pPr>
            <w:r w:rsidRPr="0044764C">
              <w:t xml:space="preserve">the respective officers and employees of those financial or legal advisers. </w:t>
            </w:r>
          </w:p>
        </w:tc>
      </w:tr>
      <w:tr w:rsidR="00A72F2E" w14:paraId="25154FA2" w14:textId="77777777" w:rsidTr="002C3D94">
        <w:tc>
          <w:tcPr>
            <w:tcW w:w="2552" w:type="dxa"/>
          </w:tcPr>
          <w:p w14:paraId="6305B723" w14:textId="77777777" w:rsidR="00A72F2E" w:rsidRDefault="00A72F2E" w:rsidP="00A72F2E">
            <w:pPr>
              <w:spacing w:after="120"/>
              <w:rPr>
                <w:rFonts w:ascii="Arial" w:hAnsi="Arial" w:cs="Arial"/>
                <w:b/>
              </w:rPr>
            </w:pPr>
            <w:r>
              <w:rPr>
                <w:rFonts w:ascii="Arial" w:hAnsi="Arial" w:cs="Arial"/>
                <w:b/>
              </w:rPr>
              <w:t>Agreement</w:t>
            </w:r>
          </w:p>
        </w:tc>
        <w:tc>
          <w:tcPr>
            <w:tcW w:w="5811" w:type="dxa"/>
          </w:tcPr>
          <w:p w14:paraId="6D4FAFB9" w14:textId="0C55616A" w:rsidR="00A72F2E" w:rsidRDefault="00A72F2E" w:rsidP="009C2731">
            <w:pPr>
              <w:spacing w:after="120"/>
              <w:rPr>
                <w:rFonts w:ascii="Arial" w:hAnsi="Arial" w:cs="Arial"/>
              </w:rPr>
            </w:pPr>
            <w:r>
              <w:rPr>
                <w:rFonts w:ascii="Arial" w:hAnsi="Arial" w:cs="Arial"/>
              </w:rPr>
              <w:t>this agreement between the Department and the Recipient, as amended from time to time in accordance with clause</w:t>
            </w:r>
            <w:r>
              <w:rPr>
                <w:rFonts w:ascii="Arial" w:hAnsi="Arial" w:cs="Arial"/>
                <w:b/>
                <w:bCs/>
              </w:rPr>
              <w:t> </w:t>
            </w:r>
            <w:r w:rsidR="008D2708">
              <w:fldChar w:fldCharType="begin"/>
            </w:r>
            <w:r w:rsidR="008D2708">
              <w:instrText xml:space="preserve"> REF _Ref296068816 \w \h  \* MERGEFORMAT </w:instrText>
            </w:r>
            <w:r w:rsidR="008D2708">
              <w:fldChar w:fldCharType="separate"/>
            </w:r>
            <w:r w:rsidR="00967D70" w:rsidRPr="000C4CFE">
              <w:rPr>
                <w:rFonts w:ascii="Arial" w:hAnsi="Arial" w:cs="Arial"/>
                <w:bCs/>
              </w:rPr>
              <w:t>22.2</w:t>
            </w:r>
            <w:r w:rsidR="008D2708">
              <w:fldChar w:fldCharType="end"/>
            </w:r>
            <w:r>
              <w:rPr>
                <w:rFonts w:ascii="Arial" w:hAnsi="Arial" w:cs="Arial"/>
              </w:rPr>
              <w:t>, and includ</w:t>
            </w:r>
            <w:r w:rsidR="009C2731">
              <w:rPr>
                <w:rFonts w:ascii="Arial" w:hAnsi="Arial" w:cs="Arial"/>
              </w:rPr>
              <w:t>ing</w:t>
            </w:r>
            <w:r>
              <w:rPr>
                <w:rFonts w:ascii="Arial" w:hAnsi="Arial" w:cs="Arial"/>
              </w:rPr>
              <w:t xml:space="preserve"> its Schedules and any Annexures.</w:t>
            </w:r>
          </w:p>
        </w:tc>
      </w:tr>
      <w:tr w:rsidR="00A72F2E" w14:paraId="04330E28" w14:textId="77777777" w:rsidTr="002C3D94">
        <w:tc>
          <w:tcPr>
            <w:tcW w:w="2552" w:type="dxa"/>
          </w:tcPr>
          <w:p w14:paraId="3D9CC468" w14:textId="77777777" w:rsidR="00A72F2E" w:rsidRDefault="00A72F2E" w:rsidP="00A72F2E">
            <w:pPr>
              <w:spacing w:after="120"/>
              <w:rPr>
                <w:rFonts w:ascii="Arial" w:hAnsi="Arial" w:cs="Arial"/>
                <w:b/>
              </w:rPr>
            </w:pPr>
            <w:r>
              <w:rPr>
                <w:rFonts w:ascii="Arial" w:hAnsi="Arial" w:cs="Arial"/>
                <w:b/>
              </w:rPr>
              <w:t>Agreement Details</w:t>
            </w:r>
          </w:p>
        </w:tc>
        <w:tc>
          <w:tcPr>
            <w:tcW w:w="5811" w:type="dxa"/>
          </w:tcPr>
          <w:p w14:paraId="4227995B" w14:textId="4286DF1F" w:rsidR="00A72F2E" w:rsidRDefault="008D2708" w:rsidP="00CC317C">
            <w:pPr>
              <w:spacing w:after="120"/>
              <w:rPr>
                <w:rFonts w:ascii="Arial" w:hAnsi="Arial" w:cs="Arial"/>
              </w:rPr>
            </w:pPr>
            <w:r>
              <w:fldChar w:fldCharType="begin"/>
            </w:r>
            <w:r>
              <w:instrText xml:space="preserve"> REF Sch_1 \h  \* MERGEFORMAT </w:instrText>
            </w:r>
            <w:r>
              <w:fldChar w:fldCharType="separate"/>
            </w:r>
            <w:r w:rsidR="00967D70" w:rsidRPr="000C4CFE">
              <w:rPr>
                <w:rFonts w:ascii="Arial" w:hAnsi="Arial" w:cs="Arial"/>
              </w:rPr>
              <w:t>Schedule 1</w:t>
            </w:r>
            <w:r>
              <w:fldChar w:fldCharType="end"/>
            </w:r>
            <w:r w:rsidR="00A72F2E">
              <w:rPr>
                <w:rFonts w:ascii="Arial" w:hAnsi="Arial" w:cs="Arial"/>
              </w:rPr>
              <w:t>.</w:t>
            </w:r>
          </w:p>
        </w:tc>
      </w:tr>
      <w:tr w:rsidR="00A72F2E" w14:paraId="34D29AF4" w14:textId="77777777" w:rsidTr="002C3D94">
        <w:tc>
          <w:tcPr>
            <w:tcW w:w="2552" w:type="dxa"/>
          </w:tcPr>
          <w:p w14:paraId="35B2BCB2" w14:textId="77777777" w:rsidR="00A72F2E" w:rsidRDefault="00A72F2E" w:rsidP="00A72F2E">
            <w:pPr>
              <w:spacing w:after="120"/>
              <w:rPr>
                <w:rFonts w:ascii="Arial" w:hAnsi="Arial" w:cs="Arial"/>
                <w:b/>
              </w:rPr>
            </w:pPr>
            <w:r>
              <w:rPr>
                <w:rFonts w:ascii="Arial" w:hAnsi="Arial" w:cs="Arial"/>
                <w:b/>
              </w:rPr>
              <w:t>Agreement Period</w:t>
            </w:r>
          </w:p>
        </w:tc>
        <w:tc>
          <w:tcPr>
            <w:tcW w:w="5811" w:type="dxa"/>
          </w:tcPr>
          <w:p w14:paraId="24FDB9EE" w14:textId="57C7397A" w:rsidR="00A72F2E" w:rsidRDefault="00A72F2E" w:rsidP="00A72F2E">
            <w:pPr>
              <w:pStyle w:val="LegalBodyText1"/>
              <w:spacing w:before="0"/>
            </w:pPr>
            <w:proofErr w:type="gramStart"/>
            <w:r>
              <w:t>the</w:t>
            </w:r>
            <w:proofErr w:type="gramEnd"/>
            <w:r>
              <w:t xml:space="preserve"> period specified in clause </w:t>
            </w:r>
            <w:r w:rsidR="00350E27">
              <w:fldChar w:fldCharType="begin"/>
            </w:r>
            <w:r>
              <w:instrText xml:space="preserve"> REF _Ref313995160 \r \h </w:instrText>
            </w:r>
            <w:r w:rsidR="00350E27">
              <w:fldChar w:fldCharType="separate"/>
            </w:r>
            <w:r w:rsidR="00967D70">
              <w:t>2</w:t>
            </w:r>
            <w:r w:rsidR="00350E27">
              <w:fldChar w:fldCharType="end"/>
            </w:r>
            <w:r>
              <w:t>.</w:t>
            </w:r>
          </w:p>
        </w:tc>
      </w:tr>
      <w:tr w:rsidR="005C6A40" w14:paraId="6F008B8A" w14:textId="77777777" w:rsidTr="002C3D94">
        <w:tc>
          <w:tcPr>
            <w:tcW w:w="2552" w:type="dxa"/>
          </w:tcPr>
          <w:p w14:paraId="5E35D278" w14:textId="00E04A31" w:rsidR="005C6A40" w:rsidRDefault="005C6A40" w:rsidP="005C6A40">
            <w:pPr>
              <w:spacing w:after="120" w:line="240" w:lineRule="auto"/>
              <w:rPr>
                <w:rFonts w:ascii="Arial" w:hAnsi="Arial" w:cs="Arial"/>
                <w:b/>
              </w:rPr>
            </w:pPr>
            <w:r>
              <w:rPr>
                <w:rFonts w:ascii="Arial" w:hAnsi="Arial" w:cs="Arial"/>
                <w:b/>
              </w:rPr>
              <w:t>Annexure</w:t>
            </w:r>
          </w:p>
        </w:tc>
        <w:tc>
          <w:tcPr>
            <w:tcW w:w="5811" w:type="dxa"/>
          </w:tcPr>
          <w:p w14:paraId="51D8389C" w14:textId="21CD41B4" w:rsidR="005C6A40" w:rsidRDefault="005C6A40" w:rsidP="005C6A40">
            <w:pPr>
              <w:pStyle w:val="LegalBodyText1"/>
              <w:spacing w:before="0"/>
            </w:pPr>
            <w:r>
              <w:t>an annexure to this Agreement.</w:t>
            </w:r>
          </w:p>
        </w:tc>
      </w:tr>
      <w:tr w:rsidR="002C3D94" w14:paraId="1DCB1FFC" w14:textId="77777777" w:rsidTr="002C3D94">
        <w:tc>
          <w:tcPr>
            <w:tcW w:w="2552" w:type="dxa"/>
          </w:tcPr>
          <w:p w14:paraId="0E8F6506" w14:textId="77777777" w:rsidR="002C3D94" w:rsidRDefault="002C3D94" w:rsidP="002C3D94">
            <w:pPr>
              <w:spacing w:after="120" w:line="240" w:lineRule="auto"/>
              <w:rPr>
                <w:rFonts w:ascii="Arial" w:hAnsi="Arial" w:cs="Arial"/>
                <w:b/>
              </w:rPr>
            </w:pPr>
            <w:r>
              <w:rPr>
                <w:rFonts w:ascii="Arial" w:hAnsi="Arial" w:cs="Arial"/>
                <w:b/>
              </w:rPr>
              <w:t>Asset</w:t>
            </w:r>
          </w:p>
        </w:tc>
        <w:tc>
          <w:tcPr>
            <w:tcW w:w="5811" w:type="dxa"/>
          </w:tcPr>
          <w:p w14:paraId="2E235D9D" w14:textId="6FDADDC5" w:rsidR="002C3D94" w:rsidRDefault="002C3D94" w:rsidP="0044764C">
            <w:pPr>
              <w:pStyle w:val="LegalBodyText1"/>
              <w:spacing w:before="0"/>
            </w:pPr>
            <w:r>
              <w:t xml:space="preserve">any item of tangible property purchased or leased either wholly or in part with the use of the Funds with a value at the time of acquisition of </w:t>
            </w:r>
            <w:r w:rsidR="0044764C">
              <w:t>$5,000</w:t>
            </w:r>
            <w:r w:rsidR="003E0F9A">
              <w:t>.00</w:t>
            </w:r>
            <w:r>
              <w:t xml:space="preserve"> or more, excluding GST.</w:t>
            </w:r>
          </w:p>
        </w:tc>
      </w:tr>
      <w:tr w:rsidR="002C3D94" w14:paraId="7422B235" w14:textId="77777777" w:rsidTr="002C3D94">
        <w:tc>
          <w:tcPr>
            <w:tcW w:w="2552" w:type="dxa"/>
          </w:tcPr>
          <w:p w14:paraId="1496D91F" w14:textId="77777777" w:rsidR="002C3D94" w:rsidRDefault="002C3D94" w:rsidP="002C3D94">
            <w:pPr>
              <w:spacing w:after="120" w:line="240" w:lineRule="auto"/>
              <w:rPr>
                <w:rFonts w:ascii="Arial" w:hAnsi="Arial" w:cs="Arial"/>
                <w:b/>
              </w:rPr>
            </w:pPr>
            <w:r>
              <w:rPr>
                <w:rFonts w:ascii="Arial" w:hAnsi="Arial" w:cs="Arial"/>
                <w:b/>
              </w:rPr>
              <w:t>Audit</w:t>
            </w:r>
          </w:p>
        </w:tc>
        <w:tc>
          <w:tcPr>
            <w:tcW w:w="5811" w:type="dxa"/>
          </w:tcPr>
          <w:p w14:paraId="7A14342E" w14:textId="77777777" w:rsidR="002C3D94" w:rsidRDefault="002C3D94" w:rsidP="002C3D94">
            <w:pPr>
              <w:pStyle w:val="LegalBodyText1"/>
              <w:spacing w:before="0"/>
            </w:pPr>
            <w:r>
              <w:t>an audit carried out by a Qualified Accountant in accordance with the Auditing Standards.</w:t>
            </w:r>
          </w:p>
        </w:tc>
      </w:tr>
      <w:tr w:rsidR="00E20CE0" w14:paraId="715FEAAD" w14:textId="77777777" w:rsidTr="007E6964">
        <w:tc>
          <w:tcPr>
            <w:tcW w:w="2552" w:type="dxa"/>
          </w:tcPr>
          <w:p w14:paraId="721B91DD" w14:textId="77777777" w:rsidR="00E20CE0" w:rsidRDefault="00E20CE0" w:rsidP="007E6964">
            <w:pPr>
              <w:spacing w:after="120" w:line="240" w:lineRule="auto"/>
              <w:rPr>
                <w:rFonts w:ascii="Arial" w:hAnsi="Arial" w:cs="Arial"/>
                <w:b/>
              </w:rPr>
            </w:pPr>
            <w:r>
              <w:rPr>
                <w:rFonts w:ascii="Arial" w:hAnsi="Arial" w:cs="Arial"/>
                <w:b/>
              </w:rPr>
              <w:t>Auditing Standards</w:t>
            </w:r>
          </w:p>
        </w:tc>
        <w:tc>
          <w:tcPr>
            <w:tcW w:w="5811" w:type="dxa"/>
          </w:tcPr>
          <w:p w14:paraId="26B7B9CE" w14:textId="47C9851C" w:rsidR="00E20CE0" w:rsidRDefault="00E20CE0" w:rsidP="00D612BB">
            <w:pPr>
              <w:pStyle w:val="LegalBodyText1"/>
              <w:spacing w:before="0"/>
            </w:pPr>
            <w:r>
              <w:t xml:space="preserve">has the same meaning as it has in sections 9 and 336 of the </w:t>
            </w:r>
            <w:r>
              <w:rPr>
                <w:i/>
              </w:rPr>
              <w:t xml:space="preserve">Corporations Act 2001 </w:t>
            </w:r>
            <w:r>
              <w:t>(</w:t>
            </w:r>
            <w:proofErr w:type="spellStart"/>
            <w:r>
              <w:t>Cth</w:t>
            </w:r>
            <w:proofErr w:type="spellEnd"/>
            <w:r>
              <w:t>), and refers to the auditing standards made by the Australian Auditing and Assurance Standards Board</w:t>
            </w:r>
            <w:r w:rsidR="00D612BB">
              <w:t xml:space="preserve"> but does not include compliance with a requirement in the </w:t>
            </w:r>
            <w:r w:rsidR="003E0F9A" w:rsidRPr="003E0F9A">
              <w:t xml:space="preserve">Auditing </w:t>
            </w:r>
            <w:r w:rsidR="00D612BB">
              <w:t>Standards for the Qualified Accountant to be independent of the Recipient.</w:t>
            </w:r>
            <w:r>
              <w:t xml:space="preserve"> </w:t>
            </w:r>
          </w:p>
        </w:tc>
      </w:tr>
      <w:tr w:rsidR="002C3D94" w14:paraId="7C6C3F9B" w14:textId="77777777" w:rsidTr="002C3D94">
        <w:tc>
          <w:tcPr>
            <w:tcW w:w="2552" w:type="dxa"/>
          </w:tcPr>
          <w:p w14:paraId="07BADCB2" w14:textId="77777777" w:rsidR="002C3D94" w:rsidRDefault="002C3D94" w:rsidP="002C3D94">
            <w:pPr>
              <w:spacing w:after="120" w:line="240" w:lineRule="auto"/>
              <w:rPr>
                <w:rFonts w:ascii="Arial" w:hAnsi="Arial" w:cs="Arial"/>
                <w:b/>
              </w:rPr>
            </w:pPr>
            <w:r>
              <w:rPr>
                <w:rFonts w:ascii="Arial" w:hAnsi="Arial" w:cs="Arial"/>
                <w:b/>
              </w:rPr>
              <w:t>Auditor-General</w:t>
            </w:r>
          </w:p>
        </w:tc>
        <w:tc>
          <w:tcPr>
            <w:tcW w:w="5811" w:type="dxa"/>
          </w:tcPr>
          <w:p w14:paraId="26B1573B" w14:textId="77777777" w:rsidR="002C3D94" w:rsidRDefault="002C3D94" w:rsidP="002C3D94">
            <w:pPr>
              <w:pStyle w:val="LegalBodyText1"/>
              <w:spacing w:before="0"/>
            </w:pPr>
            <w:r>
              <w:t xml:space="preserve">the office established under the </w:t>
            </w:r>
            <w:r>
              <w:rPr>
                <w:i/>
              </w:rPr>
              <w:t xml:space="preserve">Auditor-General Act 1997 </w:t>
            </w:r>
            <w:r>
              <w:t>(</w:t>
            </w:r>
            <w:proofErr w:type="spellStart"/>
            <w:r>
              <w:t>Cth</w:t>
            </w:r>
            <w:proofErr w:type="spellEnd"/>
            <w:r>
              <w:t>) and includes any other person that may, from time to time, perform the functions of that office.</w:t>
            </w:r>
          </w:p>
        </w:tc>
      </w:tr>
      <w:tr w:rsidR="002C3D94" w14:paraId="58355692" w14:textId="77777777" w:rsidTr="002C3D94">
        <w:tc>
          <w:tcPr>
            <w:tcW w:w="2552" w:type="dxa"/>
          </w:tcPr>
          <w:p w14:paraId="5FD120F5" w14:textId="77777777" w:rsidR="002C3D94" w:rsidRDefault="002C3D94" w:rsidP="002C3D94">
            <w:pPr>
              <w:spacing w:after="120" w:line="240" w:lineRule="auto"/>
              <w:rPr>
                <w:rFonts w:ascii="Arial" w:hAnsi="Arial" w:cs="Arial"/>
                <w:b/>
              </w:rPr>
            </w:pPr>
            <w:r>
              <w:rPr>
                <w:rFonts w:ascii="Arial" w:hAnsi="Arial" w:cs="Arial"/>
                <w:b/>
              </w:rPr>
              <w:t>Auditor’s Report</w:t>
            </w:r>
          </w:p>
        </w:tc>
        <w:tc>
          <w:tcPr>
            <w:tcW w:w="5811" w:type="dxa"/>
          </w:tcPr>
          <w:p w14:paraId="74EA3662" w14:textId="77777777" w:rsidR="002C3D94" w:rsidRDefault="002C3D94" w:rsidP="002C3D94">
            <w:pPr>
              <w:pStyle w:val="LegalBodyText1"/>
              <w:spacing w:before="0"/>
            </w:pPr>
            <w:r>
              <w:t>has the same meaning it has in the Auditing Standards.</w:t>
            </w:r>
          </w:p>
        </w:tc>
      </w:tr>
      <w:tr w:rsidR="002C3D94" w14:paraId="5B0A1D32" w14:textId="77777777" w:rsidTr="002C3D94">
        <w:tc>
          <w:tcPr>
            <w:tcW w:w="2552" w:type="dxa"/>
          </w:tcPr>
          <w:p w14:paraId="0E692421" w14:textId="77777777" w:rsidR="002C3D94" w:rsidRDefault="002C3D94" w:rsidP="002C3D94">
            <w:pPr>
              <w:keepNext/>
              <w:spacing w:after="120"/>
              <w:rPr>
                <w:rFonts w:ascii="Arial" w:hAnsi="Arial" w:cs="Arial"/>
                <w:b/>
              </w:rPr>
            </w:pPr>
            <w:r>
              <w:rPr>
                <w:rFonts w:ascii="Arial" w:hAnsi="Arial" w:cs="Arial"/>
                <w:b/>
              </w:rPr>
              <w:t>Business Day</w:t>
            </w:r>
          </w:p>
        </w:tc>
        <w:tc>
          <w:tcPr>
            <w:tcW w:w="5811" w:type="dxa"/>
          </w:tcPr>
          <w:p w14:paraId="729BB8B6" w14:textId="77777777" w:rsidR="002C3D94" w:rsidRDefault="002C3D94" w:rsidP="002C3D94">
            <w:pPr>
              <w:pStyle w:val="LegalBodyText1"/>
              <w:keepNext/>
              <w:spacing w:before="0"/>
            </w:pPr>
            <w:r>
              <w:t>in relation to the doing of any action in a place, any day other than a Saturday, Sunday or public holiday in that place.</w:t>
            </w:r>
          </w:p>
        </w:tc>
      </w:tr>
      <w:tr w:rsidR="002C3D94" w14:paraId="292D3029" w14:textId="77777777" w:rsidTr="002C3D94">
        <w:tc>
          <w:tcPr>
            <w:tcW w:w="2552" w:type="dxa"/>
          </w:tcPr>
          <w:p w14:paraId="2E0EE367" w14:textId="77777777" w:rsidR="002C3D94" w:rsidRDefault="002C3D94" w:rsidP="002C3D94">
            <w:pPr>
              <w:spacing w:after="120"/>
              <w:rPr>
                <w:rFonts w:ascii="Arial" w:hAnsi="Arial" w:cs="Arial"/>
                <w:b/>
              </w:rPr>
            </w:pPr>
            <w:r>
              <w:rPr>
                <w:rFonts w:ascii="Arial" w:hAnsi="Arial" w:cs="Arial"/>
                <w:b/>
              </w:rPr>
              <w:t>Commencement Date</w:t>
            </w:r>
          </w:p>
        </w:tc>
        <w:tc>
          <w:tcPr>
            <w:tcW w:w="5811" w:type="dxa"/>
          </w:tcPr>
          <w:p w14:paraId="0C36B0E6" w14:textId="77777777" w:rsidR="002C3D94" w:rsidRDefault="002C3D94" w:rsidP="002C3D94">
            <w:pPr>
              <w:spacing w:after="120"/>
              <w:rPr>
                <w:rFonts w:ascii="Arial" w:hAnsi="Arial" w:cs="Arial"/>
              </w:rPr>
            </w:pPr>
            <w:r>
              <w:rPr>
                <w:rFonts w:ascii="Arial" w:hAnsi="Arial" w:cs="Arial"/>
              </w:rPr>
              <w:t>the date this Agreement is executed by the parties or, if executed on separate days, the date on which this Agreement is executed by the last party to do so.</w:t>
            </w:r>
          </w:p>
        </w:tc>
      </w:tr>
      <w:tr w:rsidR="005C3056" w14:paraId="2AD55BF0" w14:textId="77777777" w:rsidTr="002C3D94">
        <w:tc>
          <w:tcPr>
            <w:tcW w:w="2552" w:type="dxa"/>
          </w:tcPr>
          <w:p w14:paraId="459D6F1C" w14:textId="77777777" w:rsidR="005C3056" w:rsidRDefault="005C3056" w:rsidP="002C3D94">
            <w:pPr>
              <w:spacing w:after="120"/>
              <w:rPr>
                <w:rFonts w:ascii="Arial" w:hAnsi="Arial" w:cs="Arial"/>
                <w:b/>
              </w:rPr>
            </w:pPr>
            <w:r>
              <w:rPr>
                <w:rFonts w:ascii="Arial" w:hAnsi="Arial" w:cs="Arial"/>
                <w:b/>
              </w:rPr>
              <w:t>Commercial Purpose</w:t>
            </w:r>
          </w:p>
        </w:tc>
        <w:tc>
          <w:tcPr>
            <w:tcW w:w="5811" w:type="dxa"/>
          </w:tcPr>
          <w:p w14:paraId="43BC5352" w14:textId="19045F43" w:rsidR="005C3056" w:rsidRDefault="00055530" w:rsidP="002C3D94">
            <w:pPr>
              <w:spacing w:after="120"/>
              <w:rPr>
                <w:rFonts w:ascii="Arial" w:hAnsi="Arial" w:cs="Arial"/>
              </w:rPr>
            </w:pPr>
            <w:r>
              <w:rPr>
                <w:rFonts w:ascii="Arial" w:hAnsi="Arial" w:cs="Arial"/>
              </w:rPr>
              <w:t>i</w:t>
            </w:r>
            <w:r w:rsidR="005C3056">
              <w:rPr>
                <w:rFonts w:ascii="Arial" w:hAnsi="Arial" w:cs="Arial"/>
              </w:rPr>
              <w:t>ncludes selling, letting for hire, or by way of trade, offering or exposing for sale or hire any article embodying the Research Outputs or Existing Material or any product or service derived from or incorporating the Research Outputs or Existing Material</w:t>
            </w:r>
            <w:r w:rsidR="00DB44D2">
              <w:rPr>
                <w:rFonts w:ascii="Arial" w:hAnsi="Arial" w:cs="Arial"/>
              </w:rPr>
              <w:t>.</w:t>
            </w:r>
          </w:p>
        </w:tc>
      </w:tr>
      <w:tr w:rsidR="002C3D94" w14:paraId="5734D795" w14:textId="77777777" w:rsidTr="002C3D94">
        <w:tc>
          <w:tcPr>
            <w:tcW w:w="2552" w:type="dxa"/>
          </w:tcPr>
          <w:p w14:paraId="5634D649" w14:textId="77777777" w:rsidR="002C3D94" w:rsidRDefault="002C3D94" w:rsidP="002C3D94">
            <w:pPr>
              <w:spacing w:after="120"/>
              <w:rPr>
                <w:rFonts w:ascii="Arial" w:hAnsi="Arial" w:cs="Arial"/>
                <w:b/>
              </w:rPr>
            </w:pPr>
            <w:r>
              <w:rPr>
                <w:rFonts w:ascii="Arial" w:hAnsi="Arial" w:cs="Arial"/>
                <w:b/>
              </w:rPr>
              <w:t>Commonwealth</w:t>
            </w:r>
          </w:p>
        </w:tc>
        <w:tc>
          <w:tcPr>
            <w:tcW w:w="5811" w:type="dxa"/>
          </w:tcPr>
          <w:p w14:paraId="440D8F07" w14:textId="77777777" w:rsidR="002C3D94" w:rsidRDefault="002C3D94" w:rsidP="002C3D94">
            <w:pPr>
              <w:spacing w:after="120"/>
              <w:rPr>
                <w:rFonts w:ascii="Arial" w:hAnsi="Arial" w:cs="Arial"/>
              </w:rPr>
            </w:pPr>
            <w:r>
              <w:rPr>
                <w:rFonts w:ascii="Arial" w:hAnsi="Arial" w:cs="Arial"/>
              </w:rPr>
              <w:t>the Commonwealth of Australia.</w:t>
            </w:r>
          </w:p>
        </w:tc>
      </w:tr>
      <w:tr w:rsidR="002C3D94" w14:paraId="48A885A6" w14:textId="77777777" w:rsidTr="002C3D94">
        <w:tc>
          <w:tcPr>
            <w:tcW w:w="2552" w:type="dxa"/>
          </w:tcPr>
          <w:p w14:paraId="213F5961" w14:textId="07889CC5" w:rsidR="002C3D94" w:rsidRDefault="002C3D94" w:rsidP="001C7840">
            <w:pPr>
              <w:keepNext/>
              <w:keepLines/>
              <w:spacing w:after="120"/>
              <w:rPr>
                <w:rFonts w:ascii="Arial" w:hAnsi="Arial" w:cs="Arial"/>
                <w:b/>
              </w:rPr>
            </w:pPr>
            <w:r w:rsidRPr="001C7840">
              <w:rPr>
                <w:rFonts w:ascii="Arial" w:hAnsi="Arial" w:cs="Arial"/>
                <w:b/>
              </w:rPr>
              <w:lastRenderedPageBreak/>
              <w:t>Completion Date</w:t>
            </w:r>
            <w:r w:rsidR="00620338">
              <w:rPr>
                <w:rFonts w:ascii="Arial" w:hAnsi="Arial" w:cs="Arial"/>
                <w:b/>
              </w:rPr>
              <w:t xml:space="preserve"> </w:t>
            </w:r>
          </w:p>
        </w:tc>
        <w:tc>
          <w:tcPr>
            <w:tcW w:w="5811" w:type="dxa"/>
          </w:tcPr>
          <w:p w14:paraId="1654A772" w14:textId="6C5D0CBA" w:rsidR="002C3D94" w:rsidRDefault="002C3D94" w:rsidP="002C3D94">
            <w:pPr>
              <w:spacing w:after="120"/>
              <w:rPr>
                <w:rFonts w:ascii="Arial" w:hAnsi="Arial" w:cs="Arial"/>
              </w:rPr>
            </w:pPr>
            <w:proofErr w:type="gramStart"/>
            <w:r>
              <w:rPr>
                <w:rFonts w:ascii="Arial" w:hAnsi="Arial" w:cs="Arial"/>
              </w:rPr>
              <w:t>the</w:t>
            </w:r>
            <w:proofErr w:type="gramEnd"/>
            <w:r>
              <w:rPr>
                <w:rFonts w:ascii="Arial" w:hAnsi="Arial" w:cs="Arial"/>
              </w:rPr>
              <w:t xml:space="preserve"> day after the Recipient has done all that it is required to do under clauses </w:t>
            </w:r>
            <w:r w:rsidR="00350E27">
              <w:rPr>
                <w:rFonts w:ascii="Arial" w:hAnsi="Arial" w:cs="Arial"/>
              </w:rPr>
              <w:fldChar w:fldCharType="begin"/>
            </w:r>
            <w:r>
              <w:rPr>
                <w:rFonts w:ascii="Arial" w:hAnsi="Arial" w:cs="Arial"/>
              </w:rPr>
              <w:instrText xml:space="preserve"> REF _Ref310496832 \n \h </w:instrText>
            </w:r>
            <w:r w:rsidR="00350E27">
              <w:rPr>
                <w:rFonts w:ascii="Arial" w:hAnsi="Arial" w:cs="Arial"/>
              </w:rPr>
            </w:r>
            <w:r w:rsidR="00350E27">
              <w:rPr>
                <w:rFonts w:ascii="Arial" w:hAnsi="Arial" w:cs="Arial"/>
              </w:rPr>
              <w:fldChar w:fldCharType="separate"/>
            </w:r>
            <w:r w:rsidR="00967D70">
              <w:rPr>
                <w:rFonts w:ascii="Arial" w:hAnsi="Arial" w:cs="Arial"/>
              </w:rPr>
              <w:t>4</w:t>
            </w:r>
            <w:r w:rsidR="00350E27">
              <w:rPr>
                <w:rFonts w:ascii="Arial" w:hAnsi="Arial" w:cs="Arial"/>
              </w:rPr>
              <w:fldChar w:fldCharType="end"/>
            </w:r>
            <w:r>
              <w:rPr>
                <w:rFonts w:ascii="Arial" w:hAnsi="Arial" w:cs="Arial"/>
              </w:rPr>
              <w:t xml:space="preserve"> (Conduct of the </w:t>
            </w:r>
            <w:r w:rsidR="00304574">
              <w:rPr>
                <w:rFonts w:ascii="Arial" w:hAnsi="Arial" w:cs="Arial"/>
              </w:rPr>
              <w:t>Activity</w:t>
            </w:r>
            <w:r>
              <w:rPr>
                <w:rFonts w:ascii="Arial" w:hAnsi="Arial" w:cs="Arial"/>
              </w:rPr>
              <w:t xml:space="preserve">), </w:t>
            </w:r>
            <w:r w:rsidR="00350E27">
              <w:rPr>
                <w:rFonts w:ascii="Arial" w:hAnsi="Arial" w:cs="Arial"/>
              </w:rPr>
              <w:fldChar w:fldCharType="begin"/>
            </w:r>
            <w:r>
              <w:rPr>
                <w:rFonts w:ascii="Arial" w:hAnsi="Arial" w:cs="Arial"/>
              </w:rPr>
              <w:instrText xml:space="preserve"> REF _Ref317065290 \w \h </w:instrText>
            </w:r>
            <w:r w:rsidR="00350E27">
              <w:rPr>
                <w:rFonts w:ascii="Arial" w:hAnsi="Arial" w:cs="Arial"/>
              </w:rPr>
            </w:r>
            <w:r w:rsidR="00350E27">
              <w:rPr>
                <w:rFonts w:ascii="Arial" w:hAnsi="Arial" w:cs="Arial"/>
              </w:rPr>
              <w:fldChar w:fldCharType="separate"/>
            </w:r>
            <w:r w:rsidR="00967D70">
              <w:rPr>
                <w:rFonts w:ascii="Arial" w:hAnsi="Arial" w:cs="Arial"/>
              </w:rPr>
              <w:t>5</w:t>
            </w:r>
            <w:r w:rsidR="00350E27">
              <w:rPr>
                <w:rFonts w:ascii="Arial" w:hAnsi="Arial" w:cs="Arial"/>
              </w:rPr>
              <w:fldChar w:fldCharType="end"/>
            </w:r>
            <w:r>
              <w:rPr>
                <w:rFonts w:ascii="Arial" w:hAnsi="Arial" w:cs="Arial"/>
              </w:rPr>
              <w:t xml:space="preserve"> (Funds) and </w:t>
            </w:r>
            <w:r w:rsidR="00350E27">
              <w:rPr>
                <w:rFonts w:ascii="Arial" w:hAnsi="Arial" w:cs="Arial"/>
              </w:rPr>
              <w:fldChar w:fldCharType="begin"/>
            </w:r>
            <w:r>
              <w:rPr>
                <w:rFonts w:ascii="Arial" w:hAnsi="Arial" w:cs="Arial"/>
              </w:rPr>
              <w:instrText xml:space="preserve"> REF _Ref310440939 \n \h </w:instrText>
            </w:r>
            <w:r w:rsidR="00350E27">
              <w:rPr>
                <w:rFonts w:ascii="Arial" w:hAnsi="Arial" w:cs="Arial"/>
              </w:rPr>
            </w:r>
            <w:r w:rsidR="00350E27">
              <w:rPr>
                <w:rFonts w:ascii="Arial" w:hAnsi="Arial" w:cs="Arial"/>
              </w:rPr>
              <w:fldChar w:fldCharType="separate"/>
            </w:r>
            <w:r w:rsidR="00967D70">
              <w:rPr>
                <w:rFonts w:ascii="Arial" w:hAnsi="Arial" w:cs="Arial"/>
              </w:rPr>
              <w:t>9</w:t>
            </w:r>
            <w:r w:rsidR="00350E27">
              <w:rPr>
                <w:rFonts w:ascii="Arial" w:hAnsi="Arial" w:cs="Arial"/>
              </w:rPr>
              <w:fldChar w:fldCharType="end"/>
            </w:r>
            <w:r>
              <w:rPr>
                <w:rFonts w:ascii="Arial" w:hAnsi="Arial" w:cs="Arial"/>
              </w:rPr>
              <w:t xml:space="preserve"> (Records, Reports and acquittals) of this Agreement to the satisfaction of the Department</w:t>
            </w:r>
            <w:r w:rsidR="005F34A6">
              <w:rPr>
                <w:rFonts w:ascii="Arial" w:hAnsi="Arial" w:cs="Arial"/>
              </w:rPr>
              <w:t xml:space="preserve"> (in its absolute discretion)</w:t>
            </w:r>
            <w:r>
              <w:rPr>
                <w:rFonts w:ascii="Arial" w:hAnsi="Arial" w:cs="Arial"/>
              </w:rPr>
              <w:t>.</w:t>
            </w:r>
          </w:p>
        </w:tc>
      </w:tr>
      <w:tr w:rsidR="002E189C" w14:paraId="0E6C9D73" w14:textId="77777777" w:rsidTr="002C3D94">
        <w:tc>
          <w:tcPr>
            <w:tcW w:w="2552" w:type="dxa"/>
          </w:tcPr>
          <w:p w14:paraId="7BCF5CA7" w14:textId="7877AE9E" w:rsidR="002E189C" w:rsidRDefault="00351243" w:rsidP="000F1696">
            <w:pPr>
              <w:keepNext/>
              <w:keepLines/>
              <w:spacing w:after="120"/>
              <w:rPr>
                <w:rFonts w:ascii="Arial" w:hAnsi="Arial" w:cs="Arial"/>
                <w:b/>
              </w:rPr>
            </w:pPr>
            <w:r>
              <w:rPr>
                <w:rFonts w:ascii="Arial" w:hAnsi="Arial" w:cs="Arial"/>
                <w:b/>
              </w:rPr>
              <w:t>Communication</w:t>
            </w:r>
            <w:r w:rsidR="002E189C">
              <w:rPr>
                <w:rFonts w:ascii="Arial" w:hAnsi="Arial" w:cs="Arial"/>
                <w:b/>
              </w:rPr>
              <w:t xml:space="preserve"> and Media Officer</w:t>
            </w:r>
          </w:p>
        </w:tc>
        <w:tc>
          <w:tcPr>
            <w:tcW w:w="5811" w:type="dxa"/>
          </w:tcPr>
          <w:p w14:paraId="5D227843" w14:textId="4B2A8A44" w:rsidR="002E189C" w:rsidRDefault="00697EC7" w:rsidP="004B2016">
            <w:pPr>
              <w:spacing w:after="120"/>
              <w:rPr>
                <w:rFonts w:ascii="Arial" w:hAnsi="Arial" w:cs="Arial"/>
              </w:rPr>
            </w:pPr>
            <w:proofErr w:type="gramStart"/>
            <w:r>
              <w:rPr>
                <w:rFonts w:ascii="Arial" w:hAnsi="Arial" w:cs="Arial"/>
              </w:rPr>
              <w:t>p</w:t>
            </w:r>
            <w:r w:rsidRPr="00247872">
              <w:rPr>
                <w:rFonts w:ascii="Arial" w:hAnsi="Arial" w:cs="Arial"/>
              </w:rPr>
              <w:t>erso</w:t>
            </w:r>
            <w:r w:rsidRPr="00E120E2">
              <w:rPr>
                <w:rFonts w:ascii="Arial" w:hAnsi="Arial" w:cs="Arial"/>
              </w:rPr>
              <w:t>n</w:t>
            </w:r>
            <w:proofErr w:type="gramEnd"/>
            <w:r w:rsidRPr="00247872">
              <w:rPr>
                <w:rFonts w:ascii="Arial" w:hAnsi="Arial" w:cs="Arial"/>
              </w:rPr>
              <w:t xml:space="preserve"> </w:t>
            </w:r>
            <w:r>
              <w:rPr>
                <w:rFonts w:ascii="Arial" w:hAnsi="Arial" w:cs="Arial"/>
              </w:rPr>
              <w:t xml:space="preserve">specified as </w:t>
            </w:r>
            <w:r w:rsidRPr="00697EC7">
              <w:rPr>
                <w:rFonts w:ascii="Arial" w:hAnsi="Arial" w:cs="Arial"/>
              </w:rPr>
              <w:t xml:space="preserve">Communication and Media Officer </w:t>
            </w:r>
            <w:r>
              <w:rPr>
                <w:rFonts w:ascii="Arial" w:hAnsi="Arial" w:cs="Arial"/>
              </w:rPr>
              <w:t xml:space="preserve">in </w:t>
            </w:r>
            <w:r w:rsidRPr="009405D0">
              <w:rPr>
                <w:rFonts w:ascii="Arial" w:hAnsi="Arial" w:cs="Arial"/>
              </w:rPr>
              <w:t>Item</w:t>
            </w:r>
            <w:r>
              <w:rPr>
                <w:rFonts w:ascii="Arial" w:hAnsi="Arial" w:cs="Arial"/>
              </w:rPr>
              <w:t xml:space="preserve"> </w:t>
            </w:r>
            <w:r>
              <w:rPr>
                <w:rFonts w:ascii="Arial" w:hAnsi="Arial" w:cs="Arial"/>
              </w:rPr>
              <w:fldChar w:fldCharType="begin"/>
            </w:r>
            <w:r>
              <w:rPr>
                <w:rFonts w:ascii="Arial" w:hAnsi="Arial" w:cs="Arial"/>
              </w:rPr>
              <w:instrText xml:space="preserve"> REF _Ref398823917 \r \h </w:instrText>
            </w:r>
            <w:r>
              <w:rPr>
                <w:rFonts w:ascii="Arial" w:hAnsi="Arial" w:cs="Arial"/>
              </w:rPr>
            </w:r>
            <w:r>
              <w:rPr>
                <w:rFonts w:ascii="Arial" w:hAnsi="Arial" w:cs="Arial"/>
              </w:rPr>
              <w:fldChar w:fldCharType="separate"/>
            </w:r>
            <w:r w:rsidR="00967D70">
              <w:rPr>
                <w:rFonts w:ascii="Arial" w:hAnsi="Arial" w:cs="Arial"/>
              </w:rPr>
              <w:t>7</w:t>
            </w:r>
            <w:r>
              <w:rPr>
                <w:rFonts w:ascii="Arial" w:hAnsi="Arial" w:cs="Arial"/>
              </w:rPr>
              <w:fldChar w:fldCharType="end"/>
            </w:r>
            <w:r>
              <w:rPr>
                <w:rFonts w:ascii="Arial" w:hAnsi="Arial" w:cs="Arial"/>
              </w:rPr>
              <w:t xml:space="preserve"> of the </w:t>
            </w:r>
            <w:r w:rsidRPr="00492379">
              <w:rPr>
                <w:rFonts w:ascii="Arial" w:hAnsi="Arial" w:cs="Arial"/>
              </w:rPr>
              <w:fldChar w:fldCharType="begin"/>
            </w:r>
            <w:r w:rsidRPr="00492379">
              <w:rPr>
                <w:rFonts w:ascii="Arial" w:hAnsi="Arial" w:cs="Arial"/>
              </w:rPr>
              <w:instrText xml:space="preserve"> REF Project_Particulars \h  \* MERGEFORMAT </w:instrText>
            </w:r>
            <w:r w:rsidRPr="00492379">
              <w:rPr>
                <w:rFonts w:ascii="Arial" w:hAnsi="Arial" w:cs="Arial"/>
              </w:rPr>
            </w:r>
            <w:r w:rsidRPr="00492379">
              <w:rPr>
                <w:rFonts w:ascii="Arial" w:hAnsi="Arial" w:cs="Arial"/>
              </w:rPr>
              <w:fldChar w:fldCharType="separate"/>
            </w:r>
            <w:r w:rsidR="00967D70" w:rsidRPr="000C4CFE">
              <w:rPr>
                <w:rFonts w:ascii="Arial" w:hAnsi="Arial" w:cs="Arial"/>
              </w:rPr>
              <w:t>Activity Particulars</w:t>
            </w:r>
            <w:r w:rsidRPr="00492379">
              <w:rPr>
                <w:rFonts w:ascii="Arial" w:hAnsi="Arial" w:cs="Arial"/>
              </w:rPr>
              <w:fldChar w:fldCharType="end"/>
            </w:r>
            <w:r w:rsidR="002E189C">
              <w:rPr>
                <w:rFonts w:ascii="Arial" w:hAnsi="Arial" w:cs="Arial"/>
              </w:rPr>
              <w:t>.</w:t>
            </w:r>
          </w:p>
        </w:tc>
      </w:tr>
      <w:tr w:rsidR="000F1696" w14:paraId="1F88AE00" w14:textId="77777777" w:rsidTr="002C3D94">
        <w:tc>
          <w:tcPr>
            <w:tcW w:w="2552" w:type="dxa"/>
          </w:tcPr>
          <w:p w14:paraId="277B94B8" w14:textId="3F0D22F1" w:rsidR="000F1696" w:rsidRPr="00B919C6" w:rsidRDefault="000F1696" w:rsidP="000F1696">
            <w:pPr>
              <w:keepNext/>
              <w:keepLines/>
              <w:spacing w:after="120"/>
              <w:rPr>
                <w:rFonts w:ascii="Arial" w:hAnsi="Arial" w:cs="Arial"/>
                <w:b/>
              </w:rPr>
            </w:pPr>
            <w:r>
              <w:rPr>
                <w:rFonts w:ascii="Arial" w:hAnsi="Arial" w:cs="Arial"/>
                <w:b/>
              </w:rPr>
              <w:t>Communication</w:t>
            </w:r>
            <w:r w:rsidRPr="00212EBE">
              <w:rPr>
                <w:rFonts w:ascii="Arial" w:hAnsi="Arial" w:cs="Arial"/>
                <w:b/>
              </w:rPr>
              <w:t xml:space="preserve"> </w:t>
            </w:r>
            <w:r>
              <w:rPr>
                <w:rFonts w:ascii="Arial" w:hAnsi="Arial" w:cs="Arial"/>
                <w:b/>
              </w:rPr>
              <w:t>Strategy</w:t>
            </w:r>
          </w:p>
        </w:tc>
        <w:tc>
          <w:tcPr>
            <w:tcW w:w="5811" w:type="dxa"/>
          </w:tcPr>
          <w:p w14:paraId="4B0525D1" w14:textId="6801F841" w:rsidR="000F1696" w:rsidRDefault="000F1696" w:rsidP="00D4631C">
            <w:pPr>
              <w:spacing w:after="120"/>
              <w:rPr>
                <w:rFonts w:ascii="Arial" w:hAnsi="Arial" w:cs="Arial"/>
              </w:rPr>
            </w:pPr>
            <w:proofErr w:type="gramStart"/>
            <w:r>
              <w:rPr>
                <w:rFonts w:ascii="Arial" w:hAnsi="Arial" w:cs="Arial"/>
              </w:rPr>
              <w:t>refers</w:t>
            </w:r>
            <w:proofErr w:type="gramEnd"/>
            <w:r>
              <w:rPr>
                <w:rFonts w:ascii="Arial" w:hAnsi="Arial" w:cs="Arial"/>
              </w:rPr>
              <w:t xml:space="preserve"> to </w:t>
            </w:r>
            <w:r w:rsidR="00DB44D2">
              <w:rPr>
                <w:rFonts w:ascii="Arial" w:hAnsi="Arial" w:cs="Arial"/>
              </w:rPr>
              <w:t xml:space="preserve">the </w:t>
            </w:r>
            <w:r>
              <w:rPr>
                <w:rFonts w:ascii="Arial" w:hAnsi="Arial" w:cs="Arial"/>
              </w:rPr>
              <w:t xml:space="preserve">Communication Strategy specified at clause </w:t>
            </w:r>
            <w:r w:rsidR="00D4631C">
              <w:rPr>
                <w:rFonts w:ascii="Arial" w:hAnsi="Arial" w:cs="Arial"/>
              </w:rPr>
              <w:fldChar w:fldCharType="begin"/>
            </w:r>
            <w:r w:rsidR="00D4631C">
              <w:rPr>
                <w:rFonts w:ascii="Arial" w:hAnsi="Arial" w:cs="Arial"/>
              </w:rPr>
              <w:instrText xml:space="preserve"> REF _Ref39071511 \r \h </w:instrText>
            </w:r>
            <w:r w:rsidR="00D4631C">
              <w:rPr>
                <w:rFonts w:ascii="Arial" w:hAnsi="Arial" w:cs="Arial"/>
              </w:rPr>
            </w:r>
            <w:r w:rsidR="00D4631C">
              <w:rPr>
                <w:rFonts w:ascii="Arial" w:hAnsi="Arial" w:cs="Arial"/>
              </w:rPr>
              <w:fldChar w:fldCharType="separate"/>
            </w:r>
            <w:r w:rsidR="00967D70">
              <w:rPr>
                <w:rFonts w:ascii="Arial" w:hAnsi="Arial" w:cs="Arial"/>
              </w:rPr>
              <w:t>4.13(d)</w:t>
            </w:r>
            <w:r w:rsidR="00D4631C">
              <w:rPr>
                <w:rFonts w:ascii="Arial" w:hAnsi="Arial" w:cs="Arial"/>
              </w:rPr>
              <w:fldChar w:fldCharType="end"/>
            </w:r>
            <w:r>
              <w:rPr>
                <w:rFonts w:ascii="Arial" w:hAnsi="Arial" w:cs="Arial"/>
              </w:rPr>
              <w:t xml:space="preserve"> which describes how the Recipient and its Research Organisations will communicate knowledge (including Research Outputs) </w:t>
            </w:r>
            <w:r w:rsidR="004B2016">
              <w:rPr>
                <w:rFonts w:ascii="Arial" w:hAnsi="Arial" w:cs="Arial"/>
              </w:rPr>
              <w:t>with</w:t>
            </w:r>
            <w:r>
              <w:rPr>
                <w:rFonts w:ascii="Arial" w:hAnsi="Arial" w:cs="Arial"/>
              </w:rPr>
              <w:t xml:space="preserve"> end-users.</w:t>
            </w:r>
          </w:p>
        </w:tc>
      </w:tr>
      <w:tr w:rsidR="0044764C" w14:paraId="7A197E1D" w14:textId="77777777" w:rsidTr="002C3D94">
        <w:tc>
          <w:tcPr>
            <w:tcW w:w="2552" w:type="dxa"/>
          </w:tcPr>
          <w:p w14:paraId="041C04DB" w14:textId="77777777" w:rsidR="0044764C" w:rsidRDefault="0044764C" w:rsidP="002C3D94">
            <w:pPr>
              <w:keepNext/>
              <w:keepLines/>
              <w:spacing w:after="120"/>
              <w:rPr>
                <w:rFonts w:ascii="Arial" w:hAnsi="Arial" w:cs="Arial"/>
                <w:b/>
              </w:rPr>
            </w:pPr>
            <w:r w:rsidRPr="001E1108">
              <w:rPr>
                <w:rFonts w:ascii="Arial" w:hAnsi="Arial" w:cs="Arial"/>
                <w:b/>
              </w:rPr>
              <w:t>Confidential Information</w:t>
            </w:r>
          </w:p>
        </w:tc>
        <w:tc>
          <w:tcPr>
            <w:tcW w:w="5811" w:type="dxa"/>
          </w:tcPr>
          <w:p w14:paraId="41F2E6FA" w14:textId="3C037244" w:rsidR="0044764C" w:rsidRDefault="00377A13" w:rsidP="0044764C">
            <w:pPr>
              <w:spacing w:after="120"/>
              <w:rPr>
                <w:rFonts w:ascii="Arial" w:hAnsi="Arial" w:cs="Arial"/>
              </w:rPr>
            </w:pPr>
            <w:r>
              <w:rPr>
                <w:rFonts w:ascii="Arial" w:hAnsi="Arial" w:cs="Arial"/>
              </w:rPr>
              <w:t>i</w:t>
            </w:r>
            <w:r w:rsidR="00E11391">
              <w:rPr>
                <w:rFonts w:ascii="Arial" w:hAnsi="Arial" w:cs="Arial"/>
              </w:rPr>
              <w:t xml:space="preserve">n respect of the Department, </w:t>
            </w:r>
            <w:r w:rsidR="0044764C">
              <w:rPr>
                <w:rFonts w:ascii="Arial" w:hAnsi="Arial" w:cs="Arial"/>
              </w:rPr>
              <w:t>information that is by its nature confidential; and</w:t>
            </w:r>
            <w:r w:rsidR="00C50E7C">
              <w:rPr>
                <w:rFonts w:ascii="Arial" w:hAnsi="Arial" w:cs="Arial"/>
              </w:rPr>
              <w:t>:</w:t>
            </w:r>
          </w:p>
          <w:p w14:paraId="1E93DF1C" w14:textId="136A33F4" w:rsidR="0044764C" w:rsidRDefault="0044764C" w:rsidP="00C332E0">
            <w:pPr>
              <w:pStyle w:val="LegalDefinition"/>
              <w:numPr>
                <w:ilvl w:val="0"/>
                <w:numId w:val="27"/>
              </w:numPr>
              <w:ind w:left="634" w:hanging="634"/>
            </w:pPr>
            <w:r>
              <w:t xml:space="preserve">is designated by </w:t>
            </w:r>
            <w:r w:rsidR="00E11391">
              <w:t>the Department</w:t>
            </w:r>
            <w:r>
              <w:t xml:space="preserve"> as confidential; or</w:t>
            </w:r>
          </w:p>
          <w:p w14:paraId="29E30A4B" w14:textId="77777777" w:rsidR="0044764C" w:rsidRDefault="0044764C" w:rsidP="00C332E0">
            <w:pPr>
              <w:pStyle w:val="LegalDefinition"/>
              <w:numPr>
                <w:ilvl w:val="0"/>
                <w:numId w:val="27"/>
              </w:numPr>
              <w:ind w:left="634" w:hanging="634"/>
            </w:pPr>
            <w:r>
              <w:t>a party knows or ought to know is confidential,</w:t>
            </w:r>
          </w:p>
          <w:p w14:paraId="0CBE1C19" w14:textId="77777777" w:rsidR="0044764C" w:rsidRDefault="0044764C" w:rsidP="00F26D99">
            <w:pPr>
              <w:spacing w:after="120"/>
              <w:rPr>
                <w:rFonts w:ascii="Arial" w:hAnsi="Arial" w:cs="Arial"/>
              </w:rPr>
            </w:pPr>
            <w:r w:rsidRPr="00F26D99">
              <w:rPr>
                <w:rFonts w:ascii="Arial" w:hAnsi="Arial" w:cs="Arial"/>
              </w:rPr>
              <w:t>but does not include</w:t>
            </w:r>
            <w:r w:rsidR="00F26D99" w:rsidRPr="00F26D99">
              <w:rPr>
                <w:rFonts w:ascii="Arial" w:hAnsi="Arial" w:cs="Arial"/>
              </w:rPr>
              <w:t xml:space="preserve"> </w:t>
            </w:r>
            <w:r w:rsidRPr="00F26D99">
              <w:rPr>
                <w:rFonts w:ascii="Arial" w:hAnsi="Arial" w:cs="Arial"/>
              </w:rPr>
              <w:t>information which is or becomes public knowledge other than by breach of this Agreement or any other confidentiality obligation.</w:t>
            </w:r>
          </w:p>
          <w:p w14:paraId="6A1D8848" w14:textId="15D40B03" w:rsidR="00E11391" w:rsidRDefault="00E11391" w:rsidP="00E11391">
            <w:pPr>
              <w:spacing w:after="120"/>
              <w:rPr>
                <w:rFonts w:ascii="Arial" w:hAnsi="Arial" w:cs="Arial"/>
              </w:rPr>
            </w:pPr>
            <w:r>
              <w:rPr>
                <w:rFonts w:ascii="Arial" w:hAnsi="Arial" w:cs="Arial"/>
              </w:rPr>
              <w:t>In respect of the Recipient, information that:</w:t>
            </w:r>
          </w:p>
          <w:p w14:paraId="040C99B7" w14:textId="3411D9E1" w:rsidR="00E11391" w:rsidRDefault="00E11391" w:rsidP="00247872">
            <w:pPr>
              <w:pStyle w:val="LegalDefinition"/>
              <w:numPr>
                <w:ilvl w:val="0"/>
                <w:numId w:val="27"/>
              </w:numPr>
              <w:ind w:left="634" w:hanging="634"/>
            </w:pPr>
            <w:r>
              <w:t xml:space="preserve">is designated by the Recipient as confidential with an explanation as to why the information </w:t>
            </w:r>
            <w:r w:rsidRPr="00E11391">
              <w:t xml:space="preserve">should </w:t>
            </w:r>
            <w:r>
              <w:t>be treated</w:t>
            </w:r>
            <w:r w:rsidRPr="00E11391">
              <w:t xml:space="preserve"> as confidential</w:t>
            </w:r>
            <w:r>
              <w:t xml:space="preserve">; </w:t>
            </w:r>
          </w:p>
          <w:p w14:paraId="635BB456" w14:textId="53A9AABA" w:rsidR="00E11391" w:rsidRPr="00E11391" w:rsidRDefault="00E11391" w:rsidP="00247872">
            <w:pPr>
              <w:pStyle w:val="LegalDefinition"/>
              <w:numPr>
                <w:ilvl w:val="0"/>
                <w:numId w:val="27"/>
              </w:numPr>
              <w:ind w:left="634" w:hanging="634"/>
            </w:pPr>
            <w:r>
              <w:t>i</w:t>
            </w:r>
            <w:r w:rsidRPr="00E11391">
              <w:t>s commercially sensitive</w:t>
            </w:r>
            <w:r>
              <w:t xml:space="preserve">; and </w:t>
            </w:r>
          </w:p>
          <w:p w14:paraId="240965D6" w14:textId="4E6FD105" w:rsidR="00E11391" w:rsidRDefault="00E11391" w:rsidP="00247872">
            <w:pPr>
              <w:pStyle w:val="LegalDefinition"/>
              <w:numPr>
                <w:ilvl w:val="0"/>
                <w:numId w:val="27"/>
              </w:numPr>
              <w:ind w:left="634" w:hanging="634"/>
            </w:pPr>
            <w:r w:rsidRPr="00E11391">
              <w:t>woul</w:t>
            </w:r>
            <w:r>
              <w:t xml:space="preserve">d cause unreasonable harm to the Recipient </w:t>
            </w:r>
            <w:r w:rsidRPr="00E11391">
              <w:t xml:space="preserve"> or someone else</w:t>
            </w:r>
            <w:r>
              <w:t xml:space="preserve"> if it is was disclosed,</w:t>
            </w:r>
          </w:p>
          <w:p w14:paraId="060E9FEA" w14:textId="4B0FC30E" w:rsidR="00E11391" w:rsidRPr="00247872" w:rsidRDefault="00E11391" w:rsidP="005A7006">
            <w:pPr>
              <w:spacing w:after="120"/>
              <w:rPr>
                <w:rFonts w:ascii="Arial" w:hAnsi="Arial" w:cs="Arial"/>
                <w:b/>
              </w:rPr>
            </w:pPr>
            <w:r w:rsidRPr="00F26D99">
              <w:rPr>
                <w:rFonts w:ascii="Arial" w:hAnsi="Arial" w:cs="Arial"/>
              </w:rPr>
              <w:t>but does not include information which is or becomes public knowledge other than by breach of this Agreement or any other confidentiality obligation.</w:t>
            </w:r>
            <w:r w:rsidR="00483721">
              <w:rPr>
                <w:rFonts w:ascii="Arial" w:hAnsi="Arial" w:cs="Arial"/>
              </w:rPr>
              <w:t xml:space="preserve"> </w:t>
            </w:r>
          </w:p>
        </w:tc>
      </w:tr>
      <w:tr w:rsidR="0044764C" w14:paraId="0979778D" w14:textId="77777777" w:rsidTr="002C3D94">
        <w:tc>
          <w:tcPr>
            <w:tcW w:w="2552" w:type="dxa"/>
          </w:tcPr>
          <w:p w14:paraId="3F0821E3" w14:textId="77777777" w:rsidR="0044764C" w:rsidRDefault="0044764C" w:rsidP="002C3D94">
            <w:pPr>
              <w:pStyle w:val="DefinitionL1"/>
              <w:numPr>
                <w:ilvl w:val="0"/>
                <w:numId w:val="0"/>
              </w:numPr>
              <w:spacing w:after="120"/>
              <w:rPr>
                <w:rFonts w:ascii="Arial" w:hAnsi="Arial" w:cs="Arial"/>
                <w:b/>
              </w:rPr>
            </w:pPr>
            <w:r>
              <w:rPr>
                <w:rFonts w:ascii="Arial" w:hAnsi="Arial" w:cs="Arial"/>
                <w:b/>
              </w:rPr>
              <w:t>Conflict of Interest</w:t>
            </w:r>
          </w:p>
        </w:tc>
        <w:tc>
          <w:tcPr>
            <w:tcW w:w="5811" w:type="dxa"/>
          </w:tcPr>
          <w:p w14:paraId="3608C4FA" w14:textId="6C57CABD" w:rsidR="0044764C" w:rsidRDefault="0044764C" w:rsidP="00822D50">
            <w:pPr>
              <w:spacing w:after="120"/>
              <w:rPr>
                <w:rFonts w:ascii="Arial" w:hAnsi="Arial" w:cs="Arial"/>
              </w:rPr>
            </w:pPr>
            <w:r>
              <w:rPr>
                <w:rFonts w:ascii="Arial" w:hAnsi="Arial" w:cs="Arial"/>
              </w:rPr>
              <w:t>any circumstance in which the Recipient</w:t>
            </w:r>
            <w:r w:rsidR="00822D50">
              <w:rPr>
                <w:rFonts w:ascii="Arial" w:hAnsi="Arial" w:cs="Arial"/>
              </w:rPr>
              <w:t>,</w:t>
            </w:r>
            <w:r>
              <w:rPr>
                <w:rFonts w:ascii="Arial" w:hAnsi="Arial" w:cs="Arial"/>
              </w:rPr>
              <w:t xml:space="preserve"> the Recipient’s </w:t>
            </w:r>
            <w:r w:rsidR="00B60B25">
              <w:rPr>
                <w:rFonts w:ascii="Arial" w:hAnsi="Arial" w:cs="Arial"/>
              </w:rPr>
              <w:t>Research Organisations</w:t>
            </w:r>
            <w:r w:rsidR="00822D50">
              <w:rPr>
                <w:rFonts w:ascii="Arial" w:hAnsi="Arial" w:cs="Arial"/>
              </w:rPr>
              <w:t>, or any of their</w:t>
            </w:r>
            <w:r w:rsidR="00B60B25">
              <w:rPr>
                <w:rFonts w:ascii="Arial" w:hAnsi="Arial" w:cs="Arial"/>
              </w:rPr>
              <w:t xml:space="preserve"> </w:t>
            </w:r>
            <w:r>
              <w:rPr>
                <w:rFonts w:ascii="Arial" w:hAnsi="Arial" w:cs="Arial"/>
              </w:rPr>
              <w:t xml:space="preserve">Personnel has an interest (whether financial or non-financial) or an affiliation that is affecting, will affect, or could be perceived to affect, the Recipient’s ability to perform the </w:t>
            </w:r>
            <w:r w:rsidR="002F64FA">
              <w:rPr>
                <w:rFonts w:ascii="Arial" w:hAnsi="Arial" w:cs="Arial"/>
              </w:rPr>
              <w:t>Activity</w:t>
            </w:r>
            <w:r>
              <w:rPr>
                <w:rFonts w:ascii="Arial" w:hAnsi="Arial" w:cs="Arial"/>
              </w:rPr>
              <w:t>, or its obligations under this Agreement, fairly and independently.</w:t>
            </w:r>
          </w:p>
        </w:tc>
      </w:tr>
      <w:tr w:rsidR="00C61C3B" w14:paraId="1C640F2D" w14:textId="77777777" w:rsidTr="002C3D94">
        <w:tc>
          <w:tcPr>
            <w:tcW w:w="2552" w:type="dxa"/>
          </w:tcPr>
          <w:p w14:paraId="5F4658D9" w14:textId="58C31B6D" w:rsidR="00C61C3B" w:rsidRPr="00A67EF4" w:rsidRDefault="00C61C3B" w:rsidP="002C3D94">
            <w:pPr>
              <w:pStyle w:val="DefinitionL1"/>
              <w:numPr>
                <w:ilvl w:val="0"/>
                <w:numId w:val="0"/>
              </w:numPr>
              <w:spacing w:after="120"/>
              <w:rPr>
                <w:rFonts w:ascii="Arial" w:hAnsi="Arial" w:cs="Arial"/>
                <w:b/>
              </w:rPr>
            </w:pPr>
            <w:r w:rsidRPr="00A67EF4">
              <w:rPr>
                <w:rFonts w:ascii="Arial" w:hAnsi="Arial" w:cs="Arial"/>
                <w:b/>
              </w:rPr>
              <w:t>Cross-Hub Senior Governance Committee</w:t>
            </w:r>
          </w:p>
        </w:tc>
        <w:tc>
          <w:tcPr>
            <w:tcW w:w="5811" w:type="dxa"/>
          </w:tcPr>
          <w:p w14:paraId="28CB5AB8" w14:textId="3A074305" w:rsidR="00C61C3B" w:rsidRPr="00A67EF4" w:rsidRDefault="00A67EF4" w:rsidP="00A67EF4">
            <w:pPr>
              <w:spacing w:after="120"/>
              <w:rPr>
                <w:rFonts w:ascii="Arial" w:hAnsi="Arial" w:cs="Arial"/>
              </w:rPr>
            </w:pPr>
            <w:proofErr w:type="gramStart"/>
            <w:r>
              <w:rPr>
                <w:rFonts w:ascii="Arial" w:hAnsi="Arial" w:cs="Arial"/>
              </w:rPr>
              <w:t>the</w:t>
            </w:r>
            <w:proofErr w:type="gramEnd"/>
            <w:r>
              <w:rPr>
                <w:rFonts w:ascii="Arial" w:hAnsi="Arial" w:cs="Arial"/>
              </w:rPr>
              <w:t xml:space="preserve"> </w:t>
            </w:r>
            <w:r w:rsidRPr="00A67EF4">
              <w:rPr>
                <w:rFonts w:ascii="Arial" w:hAnsi="Arial" w:cs="Arial"/>
              </w:rPr>
              <w:t xml:space="preserve">Cross-Hub Senior Governance Committee </w:t>
            </w:r>
            <w:r>
              <w:rPr>
                <w:rFonts w:ascii="Arial" w:hAnsi="Arial" w:cs="Arial"/>
              </w:rPr>
              <w:t xml:space="preserve">as described </w:t>
            </w:r>
            <w:r w:rsidRPr="006F288D">
              <w:rPr>
                <w:rFonts w:ascii="Arial" w:hAnsi="Arial" w:cs="Arial"/>
              </w:rPr>
              <w:t>in</w:t>
            </w:r>
            <w:r>
              <w:rPr>
                <w:rFonts w:ascii="Arial" w:hAnsi="Arial" w:cs="Arial"/>
              </w:rPr>
              <w:t xml:space="preserve"> Item </w:t>
            </w:r>
            <w:r>
              <w:rPr>
                <w:rFonts w:ascii="Arial" w:hAnsi="Arial" w:cs="Arial"/>
              </w:rPr>
              <w:fldChar w:fldCharType="begin"/>
            </w:r>
            <w:r>
              <w:rPr>
                <w:rFonts w:ascii="Arial" w:hAnsi="Arial" w:cs="Arial"/>
              </w:rPr>
              <w:instrText xml:space="preserve"> REF _Ref35576710 \r \h </w:instrText>
            </w:r>
            <w:r>
              <w:rPr>
                <w:rFonts w:ascii="Arial" w:hAnsi="Arial" w:cs="Arial"/>
              </w:rPr>
            </w:r>
            <w:r>
              <w:rPr>
                <w:rFonts w:ascii="Arial" w:hAnsi="Arial" w:cs="Arial"/>
              </w:rPr>
              <w:fldChar w:fldCharType="separate"/>
            </w:r>
            <w:r w:rsidR="00967D70">
              <w:rPr>
                <w:rFonts w:ascii="Arial" w:hAnsi="Arial" w:cs="Arial"/>
              </w:rPr>
              <w:t>9</w:t>
            </w:r>
            <w:r>
              <w:rPr>
                <w:rFonts w:ascii="Arial" w:hAnsi="Arial" w:cs="Arial"/>
              </w:rPr>
              <w:fldChar w:fldCharType="end"/>
            </w:r>
            <w:r>
              <w:rPr>
                <w:rFonts w:ascii="Arial" w:hAnsi="Arial" w:cs="Arial"/>
              </w:rPr>
              <w:t xml:space="preserve"> of the </w:t>
            </w:r>
            <w:r w:rsidRPr="00492379">
              <w:rPr>
                <w:rFonts w:ascii="Arial" w:hAnsi="Arial" w:cs="Arial"/>
              </w:rPr>
              <w:fldChar w:fldCharType="begin"/>
            </w:r>
            <w:r w:rsidRPr="00492379">
              <w:rPr>
                <w:rFonts w:ascii="Arial" w:hAnsi="Arial" w:cs="Arial"/>
              </w:rPr>
              <w:instrText xml:space="preserve"> REF Project_Particulars \h  \* MERGEFORMAT </w:instrText>
            </w:r>
            <w:r w:rsidRPr="00492379">
              <w:rPr>
                <w:rFonts w:ascii="Arial" w:hAnsi="Arial" w:cs="Arial"/>
              </w:rPr>
            </w:r>
            <w:r w:rsidRPr="00492379">
              <w:rPr>
                <w:rFonts w:ascii="Arial" w:hAnsi="Arial" w:cs="Arial"/>
              </w:rPr>
              <w:fldChar w:fldCharType="separate"/>
            </w:r>
            <w:r w:rsidR="00967D70" w:rsidRPr="000C4CFE">
              <w:rPr>
                <w:rFonts w:ascii="Arial" w:hAnsi="Arial" w:cs="Arial"/>
              </w:rPr>
              <w:t>Activity Particulars</w:t>
            </w:r>
            <w:r w:rsidRPr="00492379">
              <w:rPr>
                <w:rFonts w:ascii="Arial" w:hAnsi="Arial" w:cs="Arial"/>
              </w:rPr>
              <w:fldChar w:fldCharType="end"/>
            </w:r>
            <w:r>
              <w:rPr>
                <w:rFonts w:ascii="Arial" w:hAnsi="Arial" w:cs="Arial"/>
              </w:rPr>
              <w:t>.</w:t>
            </w:r>
          </w:p>
        </w:tc>
      </w:tr>
      <w:tr w:rsidR="002C3DB9" w14:paraId="1EC6F81C" w14:textId="77777777" w:rsidTr="002C3D94">
        <w:tc>
          <w:tcPr>
            <w:tcW w:w="2552" w:type="dxa"/>
          </w:tcPr>
          <w:p w14:paraId="51251622" w14:textId="4B4495CF" w:rsidR="002C3DB9" w:rsidRPr="00822D50" w:rsidRDefault="002C3DB9" w:rsidP="002C3D94">
            <w:pPr>
              <w:pStyle w:val="DefinitionL1"/>
              <w:numPr>
                <w:ilvl w:val="0"/>
                <w:numId w:val="0"/>
              </w:numPr>
              <w:spacing w:after="120"/>
              <w:rPr>
                <w:rFonts w:ascii="Arial" w:hAnsi="Arial" w:cs="Arial"/>
                <w:b/>
              </w:rPr>
            </w:pPr>
            <w:r w:rsidRPr="00822D50">
              <w:rPr>
                <w:rFonts w:ascii="Arial" w:hAnsi="Arial" w:cs="Arial"/>
                <w:b/>
              </w:rPr>
              <w:t>Data Wrangler</w:t>
            </w:r>
          </w:p>
        </w:tc>
        <w:tc>
          <w:tcPr>
            <w:tcW w:w="5811" w:type="dxa"/>
          </w:tcPr>
          <w:p w14:paraId="16CF0386" w14:textId="43A2FB5F" w:rsidR="002C3DB9" w:rsidRDefault="00BA01B1" w:rsidP="001C1080">
            <w:pPr>
              <w:spacing w:after="120"/>
              <w:rPr>
                <w:rFonts w:ascii="Arial" w:hAnsi="Arial" w:cs="Arial"/>
              </w:rPr>
            </w:pPr>
            <w:proofErr w:type="gramStart"/>
            <w:r>
              <w:rPr>
                <w:rFonts w:ascii="Arial" w:hAnsi="Arial" w:cs="Arial"/>
              </w:rPr>
              <w:t>p</w:t>
            </w:r>
            <w:r w:rsidR="002C3DB9" w:rsidRPr="00247872">
              <w:rPr>
                <w:rFonts w:ascii="Arial" w:hAnsi="Arial" w:cs="Arial"/>
              </w:rPr>
              <w:t>erso</w:t>
            </w:r>
            <w:r w:rsidR="00E120E2" w:rsidRPr="00E120E2">
              <w:rPr>
                <w:rFonts w:ascii="Arial" w:hAnsi="Arial" w:cs="Arial"/>
              </w:rPr>
              <w:t>n</w:t>
            </w:r>
            <w:proofErr w:type="gramEnd"/>
            <w:r w:rsidR="002C3DB9" w:rsidRPr="00247872">
              <w:rPr>
                <w:rFonts w:ascii="Arial" w:hAnsi="Arial" w:cs="Arial"/>
              </w:rPr>
              <w:t xml:space="preserve"> </w:t>
            </w:r>
            <w:r w:rsidR="00E120E2">
              <w:rPr>
                <w:rFonts w:ascii="Arial" w:hAnsi="Arial" w:cs="Arial"/>
              </w:rPr>
              <w:t xml:space="preserve">specified as </w:t>
            </w:r>
            <w:r w:rsidR="00E120E2" w:rsidRPr="00E120E2">
              <w:rPr>
                <w:rFonts w:ascii="Arial" w:hAnsi="Arial" w:cs="Arial"/>
              </w:rPr>
              <w:t xml:space="preserve">Data Wrangler </w:t>
            </w:r>
            <w:r w:rsidR="00C07371">
              <w:rPr>
                <w:rFonts w:ascii="Arial" w:hAnsi="Arial" w:cs="Arial"/>
              </w:rPr>
              <w:t xml:space="preserve">in </w:t>
            </w:r>
            <w:r w:rsidR="00A10232" w:rsidRPr="009405D0">
              <w:rPr>
                <w:rFonts w:ascii="Arial" w:hAnsi="Arial" w:cs="Arial"/>
              </w:rPr>
              <w:t>Item</w:t>
            </w:r>
            <w:r w:rsidR="00A10232">
              <w:rPr>
                <w:rFonts w:ascii="Arial" w:hAnsi="Arial" w:cs="Arial"/>
              </w:rPr>
              <w:t xml:space="preserve"> </w:t>
            </w:r>
            <w:r w:rsidR="00A10232">
              <w:rPr>
                <w:rFonts w:ascii="Arial" w:hAnsi="Arial" w:cs="Arial"/>
              </w:rPr>
              <w:fldChar w:fldCharType="begin"/>
            </w:r>
            <w:r w:rsidR="00A10232">
              <w:rPr>
                <w:rFonts w:ascii="Arial" w:hAnsi="Arial" w:cs="Arial"/>
              </w:rPr>
              <w:instrText xml:space="preserve"> REF _Ref398823917 \r \h </w:instrText>
            </w:r>
            <w:r w:rsidR="00A10232">
              <w:rPr>
                <w:rFonts w:ascii="Arial" w:hAnsi="Arial" w:cs="Arial"/>
              </w:rPr>
            </w:r>
            <w:r w:rsidR="00A10232">
              <w:rPr>
                <w:rFonts w:ascii="Arial" w:hAnsi="Arial" w:cs="Arial"/>
              </w:rPr>
              <w:fldChar w:fldCharType="separate"/>
            </w:r>
            <w:r w:rsidR="00967D70">
              <w:rPr>
                <w:rFonts w:ascii="Arial" w:hAnsi="Arial" w:cs="Arial"/>
              </w:rPr>
              <w:t>7</w:t>
            </w:r>
            <w:r w:rsidR="00A10232">
              <w:rPr>
                <w:rFonts w:ascii="Arial" w:hAnsi="Arial" w:cs="Arial"/>
              </w:rPr>
              <w:fldChar w:fldCharType="end"/>
            </w:r>
            <w:r w:rsidR="00A10232">
              <w:rPr>
                <w:rFonts w:ascii="Arial" w:hAnsi="Arial" w:cs="Arial"/>
              </w:rPr>
              <w:t xml:space="preserve"> of the </w:t>
            </w:r>
            <w:r w:rsidR="00A10232" w:rsidRPr="00492379">
              <w:rPr>
                <w:rFonts w:ascii="Arial" w:hAnsi="Arial" w:cs="Arial"/>
              </w:rPr>
              <w:fldChar w:fldCharType="begin"/>
            </w:r>
            <w:r w:rsidR="00A10232" w:rsidRPr="00492379">
              <w:rPr>
                <w:rFonts w:ascii="Arial" w:hAnsi="Arial" w:cs="Arial"/>
              </w:rPr>
              <w:instrText xml:space="preserve"> REF Project_Particulars \h  \* MERGEFORMAT </w:instrText>
            </w:r>
            <w:r w:rsidR="00A10232" w:rsidRPr="00492379">
              <w:rPr>
                <w:rFonts w:ascii="Arial" w:hAnsi="Arial" w:cs="Arial"/>
              </w:rPr>
            </w:r>
            <w:r w:rsidR="00A10232" w:rsidRPr="00492379">
              <w:rPr>
                <w:rFonts w:ascii="Arial" w:hAnsi="Arial" w:cs="Arial"/>
              </w:rPr>
              <w:fldChar w:fldCharType="separate"/>
            </w:r>
            <w:r w:rsidR="00967D70" w:rsidRPr="000C4CFE">
              <w:rPr>
                <w:rFonts w:ascii="Arial" w:hAnsi="Arial" w:cs="Arial"/>
              </w:rPr>
              <w:t>Activity Particulars</w:t>
            </w:r>
            <w:r w:rsidR="00A10232" w:rsidRPr="00492379">
              <w:rPr>
                <w:rFonts w:ascii="Arial" w:hAnsi="Arial" w:cs="Arial"/>
              </w:rPr>
              <w:fldChar w:fldCharType="end"/>
            </w:r>
            <w:r w:rsidR="002C3DB9" w:rsidRPr="00247872">
              <w:rPr>
                <w:rFonts w:ascii="Arial" w:hAnsi="Arial" w:cs="Arial"/>
              </w:rPr>
              <w:t>.</w:t>
            </w:r>
          </w:p>
        </w:tc>
      </w:tr>
      <w:tr w:rsidR="0044764C" w14:paraId="7751076A" w14:textId="77777777" w:rsidTr="002C3D94">
        <w:tc>
          <w:tcPr>
            <w:tcW w:w="2552" w:type="dxa"/>
          </w:tcPr>
          <w:p w14:paraId="13EC0FB4" w14:textId="77777777" w:rsidR="0044764C" w:rsidRDefault="0044764C" w:rsidP="002C3D94">
            <w:pPr>
              <w:pStyle w:val="DefinitionL1"/>
              <w:numPr>
                <w:ilvl w:val="0"/>
                <w:numId w:val="0"/>
              </w:numPr>
              <w:spacing w:after="120"/>
              <w:rPr>
                <w:rFonts w:ascii="Arial" w:hAnsi="Arial" w:cs="Arial"/>
                <w:b/>
              </w:rPr>
            </w:pPr>
            <w:r>
              <w:rPr>
                <w:rFonts w:ascii="Arial" w:hAnsi="Arial" w:cs="Arial"/>
                <w:b/>
              </w:rPr>
              <w:t xml:space="preserve">Department </w:t>
            </w:r>
          </w:p>
        </w:tc>
        <w:tc>
          <w:tcPr>
            <w:tcW w:w="5811" w:type="dxa"/>
          </w:tcPr>
          <w:p w14:paraId="622317B3" w14:textId="31BA1C0D" w:rsidR="0044764C" w:rsidRDefault="0044764C" w:rsidP="002C3D94">
            <w:pPr>
              <w:spacing w:after="120"/>
              <w:rPr>
                <w:rFonts w:ascii="Arial" w:hAnsi="Arial" w:cs="Arial"/>
              </w:rPr>
            </w:pPr>
            <w:r>
              <w:rPr>
                <w:rFonts w:ascii="Arial" w:hAnsi="Arial" w:cs="Arial"/>
              </w:rPr>
              <w:t xml:space="preserve">the Commonwealth </w:t>
            </w:r>
            <w:r w:rsidR="00D809C0">
              <w:rPr>
                <w:rFonts w:ascii="Arial" w:hAnsi="Arial" w:cs="Arial"/>
              </w:rPr>
              <w:t xml:space="preserve">Department of </w:t>
            </w:r>
            <w:r w:rsidR="009B7863" w:rsidRPr="009B7863">
              <w:rPr>
                <w:rFonts w:ascii="Arial" w:hAnsi="Arial" w:cs="Arial"/>
              </w:rPr>
              <w:t xml:space="preserve">Agriculture, Water and </w:t>
            </w:r>
            <w:r w:rsidR="00D809C0">
              <w:rPr>
                <w:rFonts w:ascii="Arial" w:hAnsi="Arial" w:cs="Arial"/>
              </w:rPr>
              <w:t>the Environment</w:t>
            </w:r>
            <w:r w:rsidR="00624F76">
              <w:rPr>
                <w:rFonts w:ascii="Arial" w:hAnsi="Arial" w:cs="Arial"/>
              </w:rPr>
              <w:t xml:space="preserve"> </w:t>
            </w:r>
            <w:r>
              <w:rPr>
                <w:rFonts w:ascii="Arial" w:hAnsi="Arial" w:cs="Arial"/>
              </w:rPr>
              <w:t>or any other agency that administers this Agreement from time to time.</w:t>
            </w:r>
          </w:p>
        </w:tc>
      </w:tr>
      <w:tr w:rsidR="0044764C" w14:paraId="4917F1CB" w14:textId="77777777" w:rsidTr="002C3D94">
        <w:tc>
          <w:tcPr>
            <w:tcW w:w="2552" w:type="dxa"/>
          </w:tcPr>
          <w:p w14:paraId="7A966218" w14:textId="77777777" w:rsidR="0044764C" w:rsidRDefault="0044764C" w:rsidP="002C3D94">
            <w:pPr>
              <w:pStyle w:val="DefinitionL1"/>
              <w:numPr>
                <w:ilvl w:val="0"/>
                <w:numId w:val="0"/>
              </w:numPr>
              <w:spacing w:after="120"/>
              <w:rPr>
                <w:rFonts w:ascii="Arial" w:hAnsi="Arial" w:cs="Arial"/>
                <w:b/>
              </w:rPr>
            </w:pPr>
            <w:r>
              <w:rPr>
                <w:rFonts w:ascii="Arial" w:hAnsi="Arial" w:cs="Arial"/>
                <w:b/>
              </w:rPr>
              <w:lastRenderedPageBreak/>
              <w:t xml:space="preserve">Department Material </w:t>
            </w:r>
          </w:p>
        </w:tc>
        <w:tc>
          <w:tcPr>
            <w:tcW w:w="5811" w:type="dxa"/>
          </w:tcPr>
          <w:p w14:paraId="763E24D5" w14:textId="77777777" w:rsidR="0044764C" w:rsidRDefault="0044764C" w:rsidP="002C3D94">
            <w:pPr>
              <w:spacing w:after="120"/>
              <w:rPr>
                <w:rFonts w:ascii="Arial" w:hAnsi="Arial" w:cs="Arial"/>
              </w:rPr>
            </w:pPr>
            <w:r>
              <w:rPr>
                <w:rFonts w:ascii="Arial" w:hAnsi="Arial" w:cs="Arial"/>
              </w:rPr>
              <w:t>any Material provided to the Recipient by the Department.</w:t>
            </w:r>
          </w:p>
        </w:tc>
      </w:tr>
      <w:tr w:rsidR="0044764C" w14:paraId="368D6618" w14:textId="77777777" w:rsidTr="002C3D94">
        <w:tc>
          <w:tcPr>
            <w:tcW w:w="2552" w:type="dxa"/>
          </w:tcPr>
          <w:p w14:paraId="36A3E0AC" w14:textId="77777777" w:rsidR="0044764C" w:rsidRDefault="0044764C" w:rsidP="002C3D94">
            <w:pPr>
              <w:pStyle w:val="DefinitionL1"/>
              <w:keepNext/>
              <w:numPr>
                <w:ilvl w:val="0"/>
                <w:numId w:val="0"/>
              </w:numPr>
              <w:spacing w:after="120"/>
              <w:rPr>
                <w:rFonts w:ascii="Arial" w:hAnsi="Arial" w:cs="Arial"/>
                <w:b/>
              </w:rPr>
            </w:pPr>
            <w:r>
              <w:rPr>
                <w:rFonts w:ascii="Arial" w:hAnsi="Arial" w:cs="Arial"/>
                <w:b/>
              </w:rPr>
              <w:t>Department Representative</w:t>
            </w:r>
          </w:p>
        </w:tc>
        <w:tc>
          <w:tcPr>
            <w:tcW w:w="5811" w:type="dxa"/>
          </w:tcPr>
          <w:p w14:paraId="47EEFDDA" w14:textId="2B1CAF26" w:rsidR="0044764C" w:rsidRDefault="0044764C" w:rsidP="0040179A">
            <w:pPr>
              <w:keepNext/>
              <w:spacing w:after="120"/>
              <w:rPr>
                <w:rFonts w:ascii="Arial" w:hAnsi="Arial" w:cs="Arial"/>
              </w:rPr>
            </w:pPr>
            <w:proofErr w:type="gramStart"/>
            <w:r>
              <w:rPr>
                <w:rFonts w:ascii="Arial" w:hAnsi="Arial" w:cs="Arial"/>
              </w:rPr>
              <w:t>the</w:t>
            </w:r>
            <w:proofErr w:type="gramEnd"/>
            <w:r>
              <w:rPr>
                <w:rFonts w:ascii="Arial" w:hAnsi="Arial" w:cs="Arial"/>
              </w:rPr>
              <w:t xml:space="preserve"> person identified in Item </w:t>
            </w:r>
            <w:r w:rsidR="008D2708">
              <w:fldChar w:fldCharType="begin"/>
            </w:r>
            <w:r w:rsidR="008D2708">
              <w:instrText xml:space="preserve"> REF _Ref135894521 \r \h  \* MERGEFORMAT </w:instrText>
            </w:r>
            <w:r w:rsidR="008D2708">
              <w:fldChar w:fldCharType="separate"/>
            </w:r>
            <w:r w:rsidR="00967D70" w:rsidRPr="000C4CFE">
              <w:rPr>
                <w:rFonts w:ascii="Arial" w:hAnsi="Arial" w:cs="Arial"/>
              </w:rPr>
              <w:t>2</w:t>
            </w:r>
            <w:r w:rsidR="008D2708">
              <w:fldChar w:fldCharType="end"/>
            </w:r>
            <w:r>
              <w:rPr>
                <w:rFonts w:ascii="Arial" w:hAnsi="Arial" w:cs="Arial"/>
              </w:rPr>
              <w:t xml:space="preserve"> of the </w:t>
            </w:r>
            <w:r w:rsidR="008D2708">
              <w:fldChar w:fldCharType="begin"/>
            </w:r>
            <w:r w:rsidR="008D2708">
              <w:instrText xml:space="preserve"> REF Agreement_details \h  \* MERGEFORMAT </w:instrText>
            </w:r>
            <w:r w:rsidR="008D2708">
              <w:fldChar w:fldCharType="separate"/>
            </w:r>
            <w:r w:rsidR="00967D70" w:rsidRPr="000C4CFE">
              <w:rPr>
                <w:rFonts w:ascii="Arial" w:hAnsi="Arial" w:cs="Arial"/>
              </w:rPr>
              <w:t>Agreement Details</w:t>
            </w:r>
            <w:r w:rsidR="008D2708">
              <w:fldChar w:fldCharType="end"/>
            </w:r>
            <w:r w:rsidR="0040179A">
              <w:rPr>
                <w:rFonts w:ascii="Arial" w:hAnsi="Arial" w:cs="Arial"/>
              </w:rPr>
              <w:t xml:space="preserve"> </w:t>
            </w:r>
            <w:r w:rsidR="00C35BD0" w:rsidRPr="00015474">
              <w:rPr>
                <w:rFonts w:ascii="Arial" w:hAnsi="Arial" w:cs="Arial"/>
              </w:rPr>
              <w:t xml:space="preserve"> or</w:t>
            </w:r>
            <w:r w:rsidR="0040179A">
              <w:rPr>
                <w:rFonts w:ascii="Arial" w:hAnsi="Arial" w:cs="Arial"/>
              </w:rPr>
              <w:t xml:space="preserve"> such other </w:t>
            </w:r>
            <w:r w:rsidR="00C35BD0" w:rsidRPr="00015474">
              <w:rPr>
                <w:rFonts w:ascii="Arial" w:hAnsi="Arial" w:cs="Arial"/>
              </w:rPr>
              <w:t xml:space="preserve">person </w:t>
            </w:r>
            <w:r w:rsidR="0040179A">
              <w:rPr>
                <w:rFonts w:ascii="Arial" w:hAnsi="Arial" w:cs="Arial"/>
              </w:rPr>
              <w:t>as is notified</w:t>
            </w:r>
            <w:r w:rsidR="00C35BD0" w:rsidRPr="00015474">
              <w:rPr>
                <w:rFonts w:ascii="Arial" w:hAnsi="Arial" w:cs="Arial"/>
              </w:rPr>
              <w:t xml:space="preserve"> by the Department</w:t>
            </w:r>
            <w:r w:rsidR="00C35BD0">
              <w:rPr>
                <w:rFonts w:ascii="Arial" w:hAnsi="Arial" w:cs="Arial"/>
              </w:rPr>
              <w:t xml:space="preserve"> </w:t>
            </w:r>
            <w:r w:rsidR="0040179A">
              <w:rPr>
                <w:rFonts w:ascii="Arial" w:hAnsi="Arial" w:cs="Arial"/>
              </w:rPr>
              <w:t>from time to time</w:t>
            </w:r>
            <w:r w:rsidR="00C35BD0">
              <w:rPr>
                <w:rFonts w:ascii="Arial" w:hAnsi="Arial" w:cs="Arial"/>
              </w:rPr>
              <w:t>.</w:t>
            </w:r>
          </w:p>
        </w:tc>
      </w:tr>
      <w:tr w:rsidR="0044764C" w:rsidRPr="005A50C2" w14:paraId="24B93449" w14:textId="77777777" w:rsidTr="002C3D94">
        <w:tc>
          <w:tcPr>
            <w:tcW w:w="2552" w:type="dxa"/>
          </w:tcPr>
          <w:p w14:paraId="69926EA6" w14:textId="77777777" w:rsidR="0044764C" w:rsidRPr="005A50C2" w:rsidRDefault="0044764C" w:rsidP="002C3D94">
            <w:pPr>
              <w:spacing w:after="120"/>
              <w:rPr>
                <w:rFonts w:ascii="Arial" w:hAnsi="Arial" w:cs="Arial"/>
                <w:b/>
              </w:rPr>
            </w:pPr>
            <w:r w:rsidRPr="005A50C2">
              <w:rPr>
                <w:rFonts w:ascii="Arial" w:hAnsi="Arial" w:cs="Arial"/>
                <w:b/>
              </w:rPr>
              <w:t>Depreciation</w:t>
            </w:r>
          </w:p>
        </w:tc>
        <w:tc>
          <w:tcPr>
            <w:tcW w:w="5811" w:type="dxa"/>
          </w:tcPr>
          <w:p w14:paraId="31ABBE88" w14:textId="77777777" w:rsidR="0044764C" w:rsidRPr="005A50C2" w:rsidRDefault="0044764C" w:rsidP="002E0126">
            <w:pPr>
              <w:spacing w:after="120"/>
              <w:rPr>
                <w:rFonts w:ascii="Arial" w:hAnsi="Arial" w:cs="Arial"/>
              </w:rPr>
            </w:pPr>
            <w:proofErr w:type="gramStart"/>
            <w:r w:rsidRPr="005A50C2">
              <w:rPr>
                <w:rFonts w:ascii="Arial" w:hAnsi="Arial" w:cs="Arial"/>
              </w:rPr>
              <w:t>has</w:t>
            </w:r>
            <w:proofErr w:type="gramEnd"/>
            <w:r w:rsidRPr="005A50C2">
              <w:rPr>
                <w:rFonts w:ascii="Arial" w:hAnsi="Arial" w:cs="Arial"/>
              </w:rPr>
              <w:t xml:space="preserve"> the same meaning as it has in Australian Accounting Standard AASB 116 </w:t>
            </w:r>
            <w:r w:rsidRPr="005A50C2">
              <w:rPr>
                <w:rFonts w:ascii="Arial" w:hAnsi="Arial" w:cs="Arial"/>
                <w:i/>
              </w:rPr>
              <w:t>Property, Plant and Equipment</w:t>
            </w:r>
            <w:r w:rsidRPr="005A50C2">
              <w:rPr>
                <w:rFonts w:ascii="Arial" w:hAnsi="Arial" w:cs="Arial"/>
              </w:rPr>
              <w:t>.</w:t>
            </w:r>
          </w:p>
        </w:tc>
      </w:tr>
      <w:tr w:rsidR="0044764C" w:rsidRPr="005A50C2" w14:paraId="491F86C0" w14:textId="77777777" w:rsidTr="00F26D99">
        <w:tc>
          <w:tcPr>
            <w:tcW w:w="2552" w:type="dxa"/>
          </w:tcPr>
          <w:p w14:paraId="701795EE" w14:textId="77777777" w:rsidR="0044764C" w:rsidRPr="005A50C2" w:rsidRDefault="0044764C" w:rsidP="002C3D94">
            <w:pPr>
              <w:spacing w:after="120"/>
              <w:rPr>
                <w:rFonts w:ascii="Arial" w:hAnsi="Arial" w:cs="Arial"/>
                <w:b/>
              </w:rPr>
            </w:pPr>
            <w:r w:rsidRPr="005A50C2">
              <w:rPr>
                <w:rFonts w:ascii="Arial" w:hAnsi="Arial" w:cs="Arial"/>
                <w:b/>
              </w:rPr>
              <w:t>Dispose</w:t>
            </w:r>
          </w:p>
        </w:tc>
        <w:tc>
          <w:tcPr>
            <w:tcW w:w="5811" w:type="dxa"/>
          </w:tcPr>
          <w:p w14:paraId="53DFBB41" w14:textId="77777777" w:rsidR="0044764C" w:rsidRPr="005A50C2" w:rsidRDefault="0044764C" w:rsidP="00043270">
            <w:pPr>
              <w:keepNext/>
              <w:spacing w:after="120"/>
              <w:rPr>
                <w:rFonts w:ascii="Arial" w:hAnsi="Arial" w:cs="Arial"/>
              </w:rPr>
            </w:pPr>
            <w:r w:rsidRPr="005A50C2">
              <w:rPr>
                <w:rFonts w:ascii="Arial" w:hAnsi="Arial" w:cs="Arial"/>
              </w:rPr>
              <w:t>means to sell, mortgage or encumber, lea</w:t>
            </w:r>
            <w:r>
              <w:rPr>
                <w:rFonts w:ascii="Arial" w:hAnsi="Arial" w:cs="Arial"/>
              </w:rPr>
              <w:t>se or sublease, license or sub</w:t>
            </w:r>
            <w:r w:rsidRPr="005A50C2">
              <w:rPr>
                <w:rFonts w:ascii="Arial" w:hAnsi="Arial" w:cs="Arial"/>
              </w:rPr>
              <w:t>license, assign or otherwise transfer or give up ownership or the right to occupy or use, or to enter into an agreement to do any of the preceding acts.</w:t>
            </w:r>
          </w:p>
        </w:tc>
      </w:tr>
      <w:tr w:rsidR="0044764C" w14:paraId="33A2BCAE" w14:textId="77777777" w:rsidTr="002C3D94">
        <w:tc>
          <w:tcPr>
            <w:tcW w:w="2552" w:type="dxa"/>
          </w:tcPr>
          <w:p w14:paraId="5981614B" w14:textId="77777777" w:rsidR="0044764C" w:rsidRDefault="0044764C" w:rsidP="002C3D94">
            <w:pPr>
              <w:spacing w:after="120"/>
              <w:rPr>
                <w:rFonts w:ascii="Arial" w:hAnsi="Arial" w:cs="Arial"/>
                <w:b/>
              </w:rPr>
            </w:pPr>
            <w:r>
              <w:rPr>
                <w:rFonts w:ascii="Arial" w:hAnsi="Arial" w:cs="Arial"/>
                <w:b/>
              </w:rPr>
              <w:t>Electronic Communication</w:t>
            </w:r>
          </w:p>
        </w:tc>
        <w:tc>
          <w:tcPr>
            <w:tcW w:w="5811" w:type="dxa"/>
          </w:tcPr>
          <w:p w14:paraId="537E6984" w14:textId="77777777" w:rsidR="0044764C" w:rsidRDefault="0044764C" w:rsidP="002C3D94">
            <w:pPr>
              <w:spacing w:after="120"/>
              <w:rPr>
                <w:rFonts w:ascii="Arial" w:hAnsi="Arial" w:cs="Arial"/>
              </w:rPr>
            </w:pPr>
            <w:proofErr w:type="gramStart"/>
            <w:r>
              <w:rPr>
                <w:rFonts w:ascii="Arial" w:hAnsi="Arial" w:cs="Arial"/>
              </w:rPr>
              <w:t>has</w:t>
            </w:r>
            <w:proofErr w:type="gramEnd"/>
            <w:r>
              <w:rPr>
                <w:rFonts w:ascii="Arial" w:hAnsi="Arial" w:cs="Arial"/>
              </w:rPr>
              <w:t xml:space="preserve"> the same meaning as in the </w:t>
            </w:r>
            <w:r>
              <w:rPr>
                <w:rFonts w:ascii="Arial" w:hAnsi="Arial" w:cs="Arial"/>
                <w:i/>
              </w:rPr>
              <w:t xml:space="preserve">Electronic Transactions Act 1999 </w:t>
            </w:r>
            <w:r>
              <w:rPr>
                <w:rFonts w:ascii="Arial" w:hAnsi="Arial" w:cs="Arial"/>
              </w:rPr>
              <w:t>(</w:t>
            </w:r>
            <w:proofErr w:type="spellStart"/>
            <w:r>
              <w:rPr>
                <w:rFonts w:ascii="Arial" w:hAnsi="Arial" w:cs="Arial"/>
              </w:rPr>
              <w:t>Cth</w:t>
            </w:r>
            <w:proofErr w:type="spellEnd"/>
            <w:r>
              <w:rPr>
                <w:rFonts w:ascii="Arial" w:hAnsi="Arial" w:cs="Arial"/>
              </w:rPr>
              <w:t>).</w:t>
            </w:r>
          </w:p>
        </w:tc>
      </w:tr>
      <w:tr w:rsidR="00A02955" w14:paraId="4D8A8773" w14:textId="77777777" w:rsidTr="002C3D94">
        <w:tc>
          <w:tcPr>
            <w:tcW w:w="2552" w:type="dxa"/>
          </w:tcPr>
          <w:p w14:paraId="23707F25" w14:textId="7E936C5A" w:rsidR="00A02955" w:rsidRPr="00A02955" w:rsidRDefault="00A02955" w:rsidP="002C3D94">
            <w:pPr>
              <w:spacing w:after="120"/>
              <w:rPr>
                <w:rFonts w:ascii="Arial" w:hAnsi="Arial" w:cs="Arial"/>
                <w:b/>
              </w:rPr>
            </w:pPr>
            <w:r w:rsidRPr="00247872">
              <w:rPr>
                <w:rFonts w:ascii="Arial" w:hAnsi="Arial" w:cs="Arial"/>
                <w:b/>
              </w:rPr>
              <w:t>Emerging Priority</w:t>
            </w:r>
          </w:p>
        </w:tc>
        <w:tc>
          <w:tcPr>
            <w:tcW w:w="5811" w:type="dxa"/>
          </w:tcPr>
          <w:p w14:paraId="2DCA862F" w14:textId="4613199B" w:rsidR="00A02955" w:rsidRDefault="00A02955" w:rsidP="00E17586">
            <w:pPr>
              <w:spacing w:after="120"/>
              <w:rPr>
                <w:rFonts w:ascii="Arial" w:hAnsi="Arial" w:cs="Arial"/>
              </w:rPr>
            </w:pPr>
            <w:r w:rsidRPr="00A02955">
              <w:rPr>
                <w:rFonts w:ascii="Arial" w:hAnsi="Arial" w:cs="Arial"/>
              </w:rPr>
              <w:t xml:space="preserve">means emerging Commonwealth priorities in environmental science research and application as notified by the </w:t>
            </w:r>
            <w:r w:rsidR="00E17586">
              <w:rPr>
                <w:rFonts w:ascii="Arial" w:hAnsi="Arial" w:cs="Arial"/>
              </w:rPr>
              <w:t>Department</w:t>
            </w:r>
            <w:r w:rsidRPr="00A02955">
              <w:rPr>
                <w:rFonts w:ascii="Arial" w:hAnsi="Arial" w:cs="Arial"/>
              </w:rPr>
              <w:t xml:space="preserve"> from time to time</w:t>
            </w:r>
            <w:r w:rsidR="00E17586">
              <w:rPr>
                <w:rFonts w:ascii="Arial" w:hAnsi="Arial" w:cs="Arial"/>
              </w:rPr>
              <w:t>.</w:t>
            </w:r>
          </w:p>
        </w:tc>
      </w:tr>
      <w:tr w:rsidR="00DF05DD" w14:paraId="102E3EAC" w14:textId="77777777" w:rsidTr="002C3D94">
        <w:tc>
          <w:tcPr>
            <w:tcW w:w="2552" w:type="dxa"/>
          </w:tcPr>
          <w:p w14:paraId="5EA266F1" w14:textId="2E2CE621" w:rsidR="00DF05DD" w:rsidRDefault="00DF05DD" w:rsidP="002C3D94">
            <w:pPr>
              <w:spacing w:after="120"/>
              <w:rPr>
                <w:rFonts w:ascii="Arial" w:hAnsi="Arial" w:cs="Arial"/>
                <w:b/>
              </w:rPr>
            </w:pPr>
            <w:r w:rsidRPr="00DF05DD">
              <w:rPr>
                <w:rFonts w:ascii="Arial" w:hAnsi="Arial" w:cs="Arial"/>
                <w:b/>
              </w:rPr>
              <w:t>Emerging Priority Funds</w:t>
            </w:r>
          </w:p>
        </w:tc>
        <w:tc>
          <w:tcPr>
            <w:tcW w:w="5811" w:type="dxa"/>
          </w:tcPr>
          <w:p w14:paraId="17541820" w14:textId="645F256E" w:rsidR="00DF05DD" w:rsidRDefault="00DF05DD" w:rsidP="007A4FE8">
            <w:pPr>
              <w:spacing w:after="120"/>
              <w:rPr>
                <w:rFonts w:ascii="Arial" w:hAnsi="Arial" w:cs="Arial"/>
              </w:rPr>
            </w:pPr>
            <w:proofErr w:type="gramStart"/>
            <w:r>
              <w:rPr>
                <w:rFonts w:ascii="Arial" w:hAnsi="Arial" w:cs="Arial"/>
              </w:rPr>
              <w:t>has</w:t>
            </w:r>
            <w:proofErr w:type="gramEnd"/>
            <w:r>
              <w:rPr>
                <w:rFonts w:ascii="Arial" w:hAnsi="Arial" w:cs="Arial"/>
              </w:rPr>
              <w:t xml:space="preserve"> the meaning given in clause </w:t>
            </w:r>
            <w:r w:rsidR="007A4FE8">
              <w:rPr>
                <w:rFonts w:ascii="Arial" w:hAnsi="Arial" w:cs="Arial"/>
              </w:rPr>
              <w:fldChar w:fldCharType="begin"/>
            </w:r>
            <w:r w:rsidR="007A4FE8">
              <w:rPr>
                <w:rFonts w:ascii="Arial" w:hAnsi="Arial" w:cs="Arial"/>
              </w:rPr>
              <w:instrText xml:space="preserve"> REF _Ref35596886 \w \h </w:instrText>
            </w:r>
            <w:r w:rsidR="007A4FE8">
              <w:rPr>
                <w:rFonts w:ascii="Arial" w:hAnsi="Arial" w:cs="Arial"/>
              </w:rPr>
            </w:r>
            <w:r w:rsidR="007A4FE8">
              <w:rPr>
                <w:rFonts w:ascii="Arial" w:hAnsi="Arial" w:cs="Arial"/>
              </w:rPr>
              <w:fldChar w:fldCharType="separate"/>
            </w:r>
            <w:r w:rsidR="00967D70">
              <w:rPr>
                <w:rFonts w:ascii="Arial" w:hAnsi="Arial" w:cs="Arial"/>
              </w:rPr>
              <w:t>4.4</w:t>
            </w:r>
            <w:r w:rsidR="007A4FE8">
              <w:rPr>
                <w:rFonts w:ascii="Arial" w:hAnsi="Arial" w:cs="Arial"/>
              </w:rPr>
              <w:fldChar w:fldCharType="end"/>
            </w:r>
            <w:r w:rsidR="007A4FE8">
              <w:rPr>
                <w:rFonts w:ascii="Arial" w:hAnsi="Arial" w:cs="Arial"/>
              </w:rPr>
              <w:t>.</w:t>
            </w:r>
          </w:p>
        </w:tc>
      </w:tr>
      <w:tr w:rsidR="00547163" w14:paraId="24DEF071" w14:textId="77777777" w:rsidTr="002C3D94">
        <w:tc>
          <w:tcPr>
            <w:tcW w:w="2552" w:type="dxa"/>
          </w:tcPr>
          <w:p w14:paraId="052D1CE1" w14:textId="77777777" w:rsidR="00547163" w:rsidRDefault="00547163" w:rsidP="002C3D94">
            <w:pPr>
              <w:spacing w:after="120"/>
              <w:rPr>
                <w:rFonts w:ascii="Arial" w:hAnsi="Arial" w:cs="Arial"/>
                <w:b/>
              </w:rPr>
            </w:pPr>
            <w:r>
              <w:rPr>
                <w:rFonts w:ascii="Arial" w:hAnsi="Arial" w:cs="Arial"/>
                <w:b/>
              </w:rPr>
              <w:t>Existing Material</w:t>
            </w:r>
          </w:p>
        </w:tc>
        <w:tc>
          <w:tcPr>
            <w:tcW w:w="5811" w:type="dxa"/>
          </w:tcPr>
          <w:p w14:paraId="682BF7DC" w14:textId="77777777" w:rsidR="008D0E47" w:rsidRPr="00192214" w:rsidRDefault="008D0E47" w:rsidP="008D0E47">
            <w:pPr>
              <w:pStyle w:val="LegalBodyText2"/>
              <w:spacing w:before="0" w:line="280" w:lineRule="atLeast"/>
              <w:ind w:left="0"/>
            </w:pPr>
            <w:r w:rsidRPr="00192214">
              <w:t xml:space="preserve">any Material, other than </w:t>
            </w:r>
            <w:r>
              <w:t>Activity Material</w:t>
            </w:r>
            <w:r w:rsidRPr="00192214">
              <w:t xml:space="preserve"> or Third Party Material, which is created before the Commencement Date and was made available by a party for the purpose of this Agreement, on or following the Commencement Date, and includes:</w:t>
            </w:r>
          </w:p>
          <w:p w14:paraId="79D0979F" w14:textId="77777777" w:rsidR="008D0E47" w:rsidRPr="00DF338D" w:rsidRDefault="008D0E47" w:rsidP="00C332E0">
            <w:pPr>
              <w:pStyle w:val="ListParagraph"/>
              <w:numPr>
                <w:ilvl w:val="0"/>
                <w:numId w:val="48"/>
              </w:numPr>
              <w:spacing w:after="120"/>
              <w:ind w:left="492" w:hanging="492"/>
              <w:rPr>
                <w:rFonts w:ascii="Arial" w:hAnsi="Arial" w:cs="Arial"/>
              </w:rPr>
            </w:pPr>
            <w:r w:rsidRPr="00DF338D">
              <w:rPr>
                <w:rFonts w:ascii="Arial" w:hAnsi="Arial" w:cs="Arial"/>
              </w:rPr>
              <w:t>error corrections or translations to that Material; and</w:t>
            </w:r>
          </w:p>
          <w:p w14:paraId="3E66F7F5" w14:textId="75E3993D" w:rsidR="00561E33" w:rsidRPr="00B54123" w:rsidRDefault="008D0E47" w:rsidP="00B55628">
            <w:pPr>
              <w:pStyle w:val="ListParagraph"/>
              <w:numPr>
                <w:ilvl w:val="0"/>
                <w:numId w:val="48"/>
              </w:numPr>
              <w:spacing w:after="0"/>
              <w:ind w:left="493" w:hanging="493"/>
              <w:rPr>
                <w:rFonts w:ascii="Arial" w:hAnsi="Arial" w:cs="Arial"/>
              </w:rPr>
            </w:pPr>
            <w:proofErr w:type="gramStart"/>
            <w:r w:rsidRPr="00DF338D">
              <w:rPr>
                <w:rFonts w:ascii="Arial" w:hAnsi="Arial" w:cs="Arial"/>
              </w:rPr>
              <w:t>modifications</w:t>
            </w:r>
            <w:proofErr w:type="gramEnd"/>
            <w:r w:rsidRPr="00DF338D">
              <w:rPr>
                <w:rFonts w:ascii="Arial" w:hAnsi="Arial" w:cs="Arial"/>
              </w:rPr>
              <w:t xml:space="preserve"> or derivatives of that Material where such modification or derivative work cannot be used without infringing the Intellectual Property Rights in the underlying Material.</w:t>
            </w:r>
          </w:p>
          <w:p w14:paraId="483E7B8E" w14:textId="26985E50" w:rsidR="00DF338D" w:rsidRPr="00561E33" w:rsidRDefault="00DF338D" w:rsidP="00B55628">
            <w:pPr>
              <w:jc w:val="center"/>
            </w:pPr>
          </w:p>
        </w:tc>
      </w:tr>
      <w:tr w:rsidR="0044764C" w14:paraId="68A1DAEC" w14:textId="77777777" w:rsidTr="002C3D94">
        <w:tc>
          <w:tcPr>
            <w:tcW w:w="2552" w:type="dxa"/>
          </w:tcPr>
          <w:p w14:paraId="17BAE363" w14:textId="77777777" w:rsidR="0044764C" w:rsidRDefault="0044764C" w:rsidP="00A41472">
            <w:pPr>
              <w:keepNext/>
              <w:keepLines/>
              <w:spacing w:after="120"/>
              <w:rPr>
                <w:rFonts w:ascii="Arial" w:hAnsi="Arial" w:cs="Arial"/>
                <w:b/>
              </w:rPr>
            </w:pPr>
            <w:r>
              <w:rPr>
                <w:rFonts w:ascii="Arial" w:hAnsi="Arial" w:cs="Arial"/>
                <w:b/>
              </w:rPr>
              <w:lastRenderedPageBreak/>
              <w:t>Financial Information</w:t>
            </w:r>
          </w:p>
        </w:tc>
        <w:tc>
          <w:tcPr>
            <w:tcW w:w="5811" w:type="dxa"/>
          </w:tcPr>
          <w:p w14:paraId="2C8245D2" w14:textId="77777777" w:rsidR="00F8486E" w:rsidRDefault="0044764C" w:rsidP="006028DE">
            <w:pPr>
              <w:keepNext/>
              <w:keepLines/>
              <w:tabs>
                <w:tab w:val="left" w:pos="0"/>
              </w:tabs>
              <w:spacing w:after="120"/>
              <w:rPr>
                <w:rFonts w:ascii="Arial" w:hAnsi="Arial" w:cs="Arial"/>
              </w:rPr>
            </w:pPr>
            <w:r>
              <w:rPr>
                <w:rFonts w:ascii="Arial" w:hAnsi="Arial" w:cs="Arial"/>
              </w:rPr>
              <w:t>information relating to the Recipient’s receipt, retention and expenditure of the Funds including, at a minimum:</w:t>
            </w:r>
          </w:p>
          <w:p w14:paraId="328F01AC" w14:textId="7AC671FD" w:rsidR="006028DE" w:rsidRDefault="00A41472" w:rsidP="00C332E0">
            <w:pPr>
              <w:pStyle w:val="LegalDefinition"/>
              <w:numPr>
                <w:ilvl w:val="0"/>
                <w:numId w:val="36"/>
              </w:numPr>
              <w:tabs>
                <w:tab w:val="left" w:pos="492"/>
              </w:tabs>
              <w:ind w:left="492" w:hanging="492"/>
            </w:pPr>
            <w:r>
              <w:t>a</w:t>
            </w:r>
            <w:r w:rsidR="0044764C" w:rsidRPr="0044764C">
              <w:t xml:space="preserve">n income </w:t>
            </w:r>
            <w:r>
              <w:t xml:space="preserve">and expenditure </w:t>
            </w:r>
            <w:r w:rsidR="0044764C" w:rsidRPr="0044764C">
              <w:t>statement</w:t>
            </w:r>
            <w:r>
              <w:t xml:space="preserve"> </w:t>
            </w:r>
            <w:r w:rsidR="008F49E0">
              <w:t xml:space="preserve">(including a detailed statement </w:t>
            </w:r>
            <w:r w:rsidR="001B761C">
              <w:t xml:space="preserve">reflecting the expenditure categories specified </w:t>
            </w:r>
            <w:r w:rsidR="008F49E0">
              <w:t xml:space="preserve">in clause </w:t>
            </w:r>
            <w:r w:rsidR="00263337">
              <w:fldChar w:fldCharType="begin"/>
            </w:r>
            <w:r w:rsidR="00263337">
              <w:instrText xml:space="preserve"> REF _Ref35373999 \r \h </w:instrText>
            </w:r>
            <w:r w:rsidR="00263337">
              <w:fldChar w:fldCharType="separate"/>
            </w:r>
            <w:r w:rsidR="00967D70">
              <w:t>4.2(j)</w:t>
            </w:r>
            <w:r w:rsidR="00263337">
              <w:fldChar w:fldCharType="end"/>
            </w:r>
            <w:r w:rsidR="008F49E0">
              <w:t xml:space="preserve">) </w:t>
            </w:r>
            <w:r w:rsidR="0044764C" w:rsidRPr="0044764C">
              <w:t xml:space="preserve">in relation to the Funds, including any </w:t>
            </w:r>
            <w:r w:rsidR="002F64FA">
              <w:t>Activity</w:t>
            </w:r>
            <w:r w:rsidR="002F64FA" w:rsidRPr="0044764C">
              <w:t xml:space="preserve"> </w:t>
            </w:r>
            <w:r w:rsidR="0044764C" w:rsidRPr="0044764C">
              <w:t>Generated Income;</w:t>
            </w:r>
          </w:p>
          <w:p w14:paraId="39E31F72" w14:textId="77777777" w:rsidR="006028DE" w:rsidRDefault="0044764C" w:rsidP="00C332E0">
            <w:pPr>
              <w:pStyle w:val="LegalDefinition"/>
              <w:numPr>
                <w:ilvl w:val="0"/>
                <w:numId w:val="36"/>
              </w:numPr>
              <w:tabs>
                <w:tab w:val="left" w:pos="492"/>
              </w:tabs>
              <w:ind w:left="492" w:hanging="492"/>
            </w:pPr>
            <w:r>
              <w:t xml:space="preserve">a statement identifying any Funds paid by the Department to the Recipient under this Agreement that were not spent or committed by the end of the relevant </w:t>
            </w:r>
            <w:r w:rsidR="0046394C">
              <w:t xml:space="preserve">calendar </w:t>
            </w:r>
            <w:r>
              <w:t>year during the Agreement Period;</w:t>
            </w:r>
          </w:p>
          <w:p w14:paraId="6C936496" w14:textId="433FB16C" w:rsidR="00B11413" w:rsidRDefault="0044764C" w:rsidP="00C332E0">
            <w:pPr>
              <w:pStyle w:val="LegalDefinition"/>
              <w:numPr>
                <w:ilvl w:val="0"/>
                <w:numId w:val="36"/>
              </w:numPr>
              <w:tabs>
                <w:tab w:val="left" w:pos="492"/>
              </w:tabs>
              <w:ind w:left="492" w:hanging="492"/>
            </w:pPr>
            <w:r>
              <w:t xml:space="preserve">a detailed statement of revenue and expenditure in relation to the Funds received and receivable by the Recipient under this Agreement (including any </w:t>
            </w:r>
            <w:r w:rsidR="002F64FA">
              <w:t xml:space="preserve">Activity </w:t>
            </w:r>
            <w:r>
              <w:t>Generated Income), which must include a definitive statement as to whether the Recipient's financial accounts in relation to the Funds are complete and accurate, and</w:t>
            </w:r>
            <w:r w:rsidR="00B11413">
              <w:t xml:space="preserve"> a</w:t>
            </w:r>
            <w:r>
              <w:t xml:space="preserve"> statement of the balance of the bank account referred to in clause </w:t>
            </w:r>
            <w:r w:rsidR="008D2708">
              <w:fldChar w:fldCharType="begin"/>
            </w:r>
            <w:r w:rsidR="008D2708">
              <w:instrText xml:space="preserve"> REF _Ref310496998 \w \h  \* MERGEFORMAT </w:instrText>
            </w:r>
            <w:r w:rsidR="008D2708">
              <w:fldChar w:fldCharType="separate"/>
            </w:r>
            <w:r w:rsidR="00967D70">
              <w:t>5.6</w:t>
            </w:r>
            <w:r w:rsidR="008D2708">
              <w:fldChar w:fldCharType="end"/>
            </w:r>
            <w:r>
              <w:t>; and</w:t>
            </w:r>
          </w:p>
          <w:p w14:paraId="25D3FBB4" w14:textId="6D86CD7E" w:rsidR="006028DE" w:rsidRDefault="0044764C" w:rsidP="00C332E0">
            <w:pPr>
              <w:pStyle w:val="LegalDefinition"/>
              <w:numPr>
                <w:ilvl w:val="0"/>
                <w:numId w:val="36"/>
              </w:numPr>
              <w:tabs>
                <w:tab w:val="left" w:pos="492"/>
              </w:tabs>
              <w:ind w:left="492" w:hanging="492"/>
            </w:pPr>
            <w:r>
              <w:t>notes, comprising a summary of significant accounting policies and other explanatory notes</w:t>
            </w:r>
            <w:r w:rsidR="006028DE">
              <w:t xml:space="preserve"> that are relevant to the Funds,</w:t>
            </w:r>
          </w:p>
          <w:p w14:paraId="5D7B9221" w14:textId="0F400387" w:rsidR="00FB5187" w:rsidRDefault="0044764C" w:rsidP="006028DE">
            <w:pPr>
              <w:pStyle w:val="LegalDefinition"/>
              <w:numPr>
                <w:ilvl w:val="0"/>
                <w:numId w:val="0"/>
              </w:numPr>
            </w:pPr>
            <w:r>
              <w:t xml:space="preserve">prepared in accordance with the Accounting Standards for the relevant </w:t>
            </w:r>
            <w:r w:rsidR="0046394C">
              <w:t xml:space="preserve">calendar </w:t>
            </w:r>
            <w:r>
              <w:t>year and audited by a Qualified Accountant.</w:t>
            </w:r>
          </w:p>
        </w:tc>
      </w:tr>
      <w:tr w:rsidR="00EC1404" w14:paraId="0C4BB8C1" w14:textId="77777777" w:rsidTr="002C3D94">
        <w:tc>
          <w:tcPr>
            <w:tcW w:w="2552" w:type="dxa"/>
          </w:tcPr>
          <w:p w14:paraId="43DACE09" w14:textId="71FF0725" w:rsidR="00EC1404" w:rsidRPr="00412945" w:rsidRDefault="00EC1404" w:rsidP="002C3D94">
            <w:pPr>
              <w:spacing w:after="120"/>
              <w:rPr>
                <w:rFonts w:ascii="Arial" w:hAnsi="Arial" w:cs="Arial"/>
                <w:b/>
              </w:rPr>
            </w:pPr>
            <w:r w:rsidRPr="001210C4">
              <w:rPr>
                <w:rFonts w:ascii="Arial" w:hAnsi="Arial" w:cs="Arial"/>
                <w:b/>
              </w:rPr>
              <w:t>Force Majeure Event</w:t>
            </w:r>
          </w:p>
        </w:tc>
        <w:tc>
          <w:tcPr>
            <w:tcW w:w="5811" w:type="dxa"/>
          </w:tcPr>
          <w:p w14:paraId="3C1EFFE5" w14:textId="228C50EB" w:rsidR="00EC1404" w:rsidRPr="001210C4" w:rsidRDefault="008D372C" w:rsidP="001E0E7E">
            <w:pPr>
              <w:spacing w:after="120"/>
              <w:rPr>
                <w:rFonts w:ascii="Arial" w:hAnsi="Arial" w:cs="Arial"/>
              </w:rPr>
            </w:pPr>
            <w:r w:rsidRPr="00586616">
              <w:rPr>
                <w:rFonts w:ascii="Arial" w:hAnsi="Arial" w:cs="Arial"/>
              </w:rPr>
              <w:t>circumstances</w:t>
            </w:r>
            <w:r w:rsidR="00EC1404" w:rsidRPr="002C557F">
              <w:rPr>
                <w:rFonts w:ascii="Arial" w:hAnsi="Arial" w:cs="Arial"/>
              </w:rPr>
              <w:t xml:space="preserve"> </w:t>
            </w:r>
            <w:r w:rsidRPr="002C557F">
              <w:rPr>
                <w:rFonts w:ascii="Arial" w:hAnsi="Arial" w:cs="Arial"/>
              </w:rPr>
              <w:t>beyond a party's reasonable control (other than a lack of Recipient'</w:t>
            </w:r>
            <w:r w:rsidRPr="00E03473">
              <w:rPr>
                <w:rFonts w:ascii="Arial" w:hAnsi="Arial" w:cs="Arial"/>
              </w:rPr>
              <w:t>s Contributions or Other Contributions for any reason or any strike, lockout or labour disputes in respect of the Recipient or its subcontractors only) including but not limited to acts of God, nationa</w:t>
            </w:r>
            <w:r w:rsidR="005A7006">
              <w:rPr>
                <w:rFonts w:ascii="Arial" w:hAnsi="Arial" w:cs="Arial"/>
              </w:rPr>
              <w:t xml:space="preserve">l emergency, natural disasters, </w:t>
            </w:r>
            <w:r w:rsidR="001E0E7E">
              <w:rPr>
                <w:rFonts w:ascii="Arial" w:hAnsi="Arial" w:cs="Arial"/>
              </w:rPr>
              <w:t xml:space="preserve">pandemics, </w:t>
            </w:r>
            <w:r w:rsidRPr="00E03473">
              <w:rPr>
                <w:rFonts w:ascii="Arial" w:hAnsi="Arial" w:cs="Arial"/>
              </w:rPr>
              <w:t>epidemics, terrorism, a</w:t>
            </w:r>
            <w:r w:rsidRPr="001210C4">
              <w:rPr>
                <w:rFonts w:ascii="Arial" w:hAnsi="Arial" w:cs="Arial"/>
              </w:rPr>
              <w:t>cts of war, riots and strikes outside that party's organisation</w:t>
            </w:r>
            <w:r w:rsidR="00AD2491" w:rsidRPr="00247872">
              <w:rPr>
                <w:rFonts w:ascii="Arial" w:hAnsi="Arial" w:cs="Arial"/>
              </w:rPr>
              <w:t>,</w:t>
            </w:r>
            <w:r w:rsidRPr="001210C4">
              <w:rPr>
                <w:rFonts w:ascii="Arial" w:hAnsi="Arial" w:cs="Arial"/>
              </w:rPr>
              <w:t xml:space="preserve"> where these circumstances could not have been prevented, overcome or remedied the exercise of a standard of care and diligence consistent with a prudent person undertaking the party's obligations under the Agreement</w:t>
            </w:r>
            <w:r w:rsidR="00AD2491" w:rsidRPr="00247872">
              <w:rPr>
                <w:rFonts w:ascii="Arial" w:hAnsi="Arial" w:cs="Arial"/>
              </w:rPr>
              <w:t>.</w:t>
            </w:r>
            <w:r w:rsidR="005A10E4">
              <w:rPr>
                <w:rFonts w:ascii="Arial" w:hAnsi="Arial" w:cs="Arial"/>
              </w:rPr>
              <w:t xml:space="preserve"> </w:t>
            </w:r>
          </w:p>
        </w:tc>
      </w:tr>
      <w:tr w:rsidR="0044764C" w14:paraId="5E655687" w14:textId="77777777" w:rsidTr="002C3D94">
        <w:tc>
          <w:tcPr>
            <w:tcW w:w="2552" w:type="dxa"/>
          </w:tcPr>
          <w:p w14:paraId="24586EE5" w14:textId="506C01EE" w:rsidR="0044764C" w:rsidRDefault="0044764C" w:rsidP="002C3D94">
            <w:pPr>
              <w:spacing w:after="120"/>
              <w:rPr>
                <w:rFonts w:ascii="Arial" w:hAnsi="Arial" w:cs="Arial"/>
                <w:b/>
              </w:rPr>
            </w:pPr>
            <w:r>
              <w:rPr>
                <w:rFonts w:ascii="Arial" w:hAnsi="Arial" w:cs="Arial"/>
                <w:b/>
              </w:rPr>
              <w:t>Freedom of Information Commissioner</w:t>
            </w:r>
          </w:p>
        </w:tc>
        <w:tc>
          <w:tcPr>
            <w:tcW w:w="5811" w:type="dxa"/>
          </w:tcPr>
          <w:p w14:paraId="6FA314E4" w14:textId="77777777" w:rsidR="0044764C" w:rsidRDefault="0044764C" w:rsidP="002C3D94">
            <w:pPr>
              <w:spacing w:after="120"/>
              <w:rPr>
                <w:rFonts w:ascii="Arial" w:hAnsi="Arial" w:cs="Arial"/>
              </w:rPr>
            </w:pPr>
            <w:r>
              <w:rPr>
                <w:rFonts w:ascii="Arial" w:hAnsi="Arial" w:cs="Arial"/>
              </w:rPr>
              <w:t xml:space="preserve">the office of that name established under the </w:t>
            </w:r>
            <w:r>
              <w:rPr>
                <w:rFonts w:ascii="Arial" w:hAnsi="Arial" w:cs="Arial"/>
                <w:i/>
              </w:rPr>
              <w:t>Australian Information Commissioner Act 2010</w:t>
            </w:r>
            <w:r>
              <w:rPr>
                <w:rFonts w:ascii="Arial" w:hAnsi="Arial" w:cs="Arial"/>
              </w:rPr>
              <w:t xml:space="preserve"> (</w:t>
            </w:r>
            <w:proofErr w:type="spellStart"/>
            <w:r>
              <w:rPr>
                <w:rFonts w:ascii="Arial" w:hAnsi="Arial" w:cs="Arial"/>
              </w:rPr>
              <w:t>Cth</w:t>
            </w:r>
            <w:proofErr w:type="spellEnd"/>
            <w:r>
              <w:rPr>
                <w:rFonts w:ascii="Arial" w:hAnsi="Arial" w:cs="Arial"/>
              </w:rPr>
              <w:t>) and includes any other person that may, from time to time, perform the functions of that office.</w:t>
            </w:r>
          </w:p>
        </w:tc>
      </w:tr>
      <w:tr w:rsidR="00ED1CDE" w14:paraId="1A76F7D1" w14:textId="77777777" w:rsidTr="002C3D94">
        <w:tc>
          <w:tcPr>
            <w:tcW w:w="2552" w:type="dxa"/>
          </w:tcPr>
          <w:p w14:paraId="2E62D263" w14:textId="78686867" w:rsidR="00ED1CDE" w:rsidRDefault="00ED1CDE" w:rsidP="00ED1CDE">
            <w:pPr>
              <w:spacing w:after="120"/>
              <w:rPr>
                <w:rFonts w:ascii="Arial" w:hAnsi="Arial" w:cs="Arial"/>
                <w:b/>
              </w:rPr>
            </w:pPr>
            <w:r>
              <w:rPr>
                <w:rFonts w:ascii="Arial" w:hAnsi="Arial" w:cs="Arial"/>
                <w:b/>
              </w:rPr>
              <w:t>Funds</w:t>
            </w:r>
          </w:p>
        </w:tc>
        <w:tc>
          <w:tcPr>
            <w:tcW w:w="5811" w:type="dxa"/>
          </w:tcPr>
          <w:p w14:paraId="202DDCA9" w14:textId="4406AD9F" w:rsidR="00ED1CDE" w:rsidRDefault="00ED1CDE" w:rsidP="00BF4224">
            <w:pPr>
              <w:spacing w:after="120"/>
              <w:rPr>
                <w:rFonts w:ascii="Arial" w:hAnsi="Arial" w:cs="Arial"/>
              </w:rPr>
            </w:pPr>
            <w:proofErr w:type="gramStart"/>
            <w:r>
              <w:rPr>
                <w:rFonts w:ascii="Arial" w:hAnsi="Arial" w:cs="Arial"/>
              </w:rPr>
              <w:t>the</w:t>
            </w:r>
            <w:proofErr w:type="gramEnd"/>
            <w:r>
              <w:rPr>
                <w:rFonts w:ascii="Arial" w:hAnsi="Arial" w:cs="Arial"/>
              </w:rPr>
              <w:t xml:space="preserve"> amount specified in Item </w:t>
            </w:r>
            <w:r>
              <w:fldChar w:fldCharType="begin"/>
            </w:r>
            <w:r>
              <w:instrText xml:space="preserve"> REF _Ref312328943 \r \h  \* MERGEFORMAT </w:instrText>
            </w:r>
            <w:r>
              <w:fldChar w:fldCharType="separate"/>
            </w:r>
            <w:r w:rsidR="00967D70" w:rsidRPr="000C4CFE">
              <w:rPr>
                <w:rFonts w:ascii="Arial" w:hAnsi="Arial" w:cs="Arial"/>
              </w:rPr>
              <w:t>3.1</w:t>
            </w:r>
            <w:r>
              <w:fldChar w:fldCharType="end"/>
            </w:r>
            <w:r w:rsidRPr="00043270">
              <w:rPr>
                <w:rFonts w:ascii="Arial" w:hAnsi="Arial" w:cs="Arial"/>
              </w:rPr>
              <w:t xml:space="preserve"> of </w:t>
            </w:r>
            <w:r>
              <w:rPr>
                <w:rFonts w:ascii="Arial" w:hAnsi="Arial" w:cs="Arial"/>
              </w:rPr>
              <w:t xml:space="preserve">the </w:t>
            </w:r>
            <w:r>
              <w:fldChar w:fldCharType="begin"/>
            </w:r>
            <w:r>
              <w:instrText xml:space="preserve"> REF Project_Particulars \h  \* MERGEFORMAT </w:instrText>
            </w:r>
            <w:r>
              <w:fldChar w:fldCharType="separate"/>
            </w:r>
            <w:r w:rsidR="00967D70" w:rsidRPr="000C4CFE">
              <w:rPr>
                <w:rFonts w:ascii="Arial" w:hAnsi="Arial" w:cs="Arial"/>
              </w:rPr>
              <w:t>Activity Particulars</w:t>
            </w:r>
            <w:r>
              <w:fldChar w:fldCharType="end"/>
            </w:r>
            <w:r w:rsidRPr="00043270">
              <w:rPr>
                <w:rFonts w:ascii="Arial" w:hAnsi="Arial" w:cs="Arial"/>
              </w:rPr>
              <w:t xml:space="preserve"> that is</w:t>
            </w:r>
            <w:r>
              <w:rPr>
                <w:rFonts w:ascii="Arial" w:hAnsi="Arial" w:cs="Arial"/>
              </w:rPr>
              <w:t xml:space="preserve"> payable by the Department to the Recipient </w:t>
            </w:r>
            <w:r w:rsidR="00BF4224">
              <w:rPr>
                <w:rFonts w:ascii="Arial" w:hAnsi="Arial" w:cs="Arial"/>
              </w:rPr>
              <w:t xml:space="preserve">in accordance with </w:t>
            </w:r>
            <w:r>
              <w:rPr>
                <w:rFonts w:ascii="Arial" w:hAnsi="Arial" w:cs="Arial"/>
              </w:rPr>
              <w:t>this Agreement.</w:t>
            </w:r>
          </w:p>
        </w:tc>
      </w:tr>
      <w:tr w:rsidR="00087239" w14:paraId="7310D18E" w14:textId="77777777" w:rsidTr="002C3D94">
        <w:tc>
          <w:tcPr>
            <w:tcW w:w="2552" w:type="dxa"/>
          </w:tcPr>
          <w:p w14:paraId="45220090" w14:textId="57155714" w:rsidR="00087239" w:rsidRDefault="00087239" w:rsidP="00ED1CDE">
            <w:pPr>
              <w:spacing w:after="120"/>
              <w:rPr>
                <w:rFonts w:ascii="Arial" w:hAnsi="Arial" w:cs="Arial"/>
                <w:b/>
              </w:rPr>
            </w:pPr>
            <w:r>
              <w:rPr>
                <w:rFonts w:ascii="Arial" w:hAnsi="Arial" w:cs="Arial"/>
                <w:b/>
              </w:rPr>
              <w:t>GST Act</w:t>
            </w:r>
          </w:p>
        </w:tc>
        <w:tc>
          <w:tcPr>
            <w:tcW w:w="5811" w:type="dxa"/>
          </w:tcPr>
          <w:p w14:paraId="447C63E3" w14:textId="435319FF" w:rsidR="00087239" w:rsidRDefault="00087239" w:rsidP="00BF4224">
            <w:pPr>
              <w:spacing w:after="120"/>
              <w:rPr>
                <w:rFonts w:ascii="Arial" w:hAnsi="Arial" w:cs="Arial"/>
              </w:rPr>
            </w:pPr>
            <w:r>
              <w:rPr>
                <w:rFonts w:ascii="Arial" w:hAnsi="Arial" w:cs="Arial"/>
              </w:rPr>
              <w:t xml:space="preserve">means </w:t>
            </w:r>
            <w:r w:rsidRPr="001A66DB">
              <w:rPr>
                <w:rFonts w:ascii="Arial" w:hAnsi="Arial" w:cs="Arial"/>
                <w:i/>
              </w:rPr>
              <w:t xml:space="preserve">A New Tax System (Goods and Services Tax) Act 1999 </w:t>
            </w:r>
            <w:r w:rsidRPr="001A66DB">
              <w:rPr>
                <w:rFonts w:ascii="Arial" w:hAnsi="Arial" w:cs="Arial"/>
              </w:rPr>
              <w:t>(</w:t>
            </w:r>
            <w:proofErr w:type="spellStart"/>
            <w:r w:rsidRPr="001A66DB">
              <w:rPr>
                <w:rFonts w:ascii="Arial" w:hAnsi="Arial" w:cs="Arial"/>
              </w:rPr>
              <w:t>Cth</w:t>
            </w:r>
            <w:proofErr w:type="spellEnd"/>
            <w:r w:rsidRPr="001A66DB">
              <w:rPr>
                <w:rFonts w:ascii="Arial" w:hAnsi="Arial" w:cs="Arial"/>
              </w:rPr>
              <w:t>)</w:t>
            </w:r>
            <w:r>
              <w:rPr>
                <w:rFonts w:ascii="Arial" w:hAnsi="Arial" w:cs="Arial"/>
              </w:rPr>
              <w:t>, as updated and amended from time to time.</w:t>
            </w:r>
          </w:p>
        </w:tc>
      </w:tr>
      <w:tr w:rsidR="00ED1CDE" w14:paraId="43B7DF57" w14:textId="77777777" w:rsidTr="002C3D94">
        <w:tc>
          <w:tcPr>
            <w:tcW w:w="2552" w:type="dxa"/>
          </w:tcPr>
          <w:p w14:paraId="610DDE25" w14:textId="65CD7CB1" w:rsidR="00ED1CDE" w:rsidRDefault="00ED1CDE" w:rsidP="00ED1CDE">
            <w:pPr>
              <w:spacing w:after="120"/>
              <w:rPr>
                <w:rFonts w:ascii="Arial" w:hAnsi="Arial" w:cs="Arial"/>
                <w:b/>
              </w:rPr>
            </w:pPr>
            <w:r>
              <w:rPr>
                <w:rFonts w:ascii="Arial" w:hAnsi="Arial" w:cs="Arial"/>
                <w:b/>
              </w:rPr>
              <w:lastRenderedPageBreak/>
              <w:t>Hub</w:t>
            </w:r>
          </w:p>
        </w:tc>
        <w:tc>
          <w:tcPr>
            <w:tcW w:w="5811" w:type="dxa"/>
          </w:tcPr>
          <w:p w14:paraId="6C102DBF" w14:textId="5D6BB44B" w:rsidR="00ED1CDE" w:rsidRDefault="00ED1CDE" w:rsidP="00F16C3D">
            <w:pPr>
              <w:spacing w:after="120"/>
              <w:rPr>
                <w:rFonts w:ascii="Arial" w:hAnsi="Arial" w:cs="Arial"/>
              </w:rPr>
            </w:pPr>
            <w:r w:rsidRPr="008667B4">
              <w:rPr>
                <w:rFonts w:ascii="Arial" w:hAnsi="Arial" w:cs="Arial"/>
              </w:rPr>
              <w:t>refer</w:t>
            </w:r>
            <w:r w:rsidR="00773116">
              <w:rPr>
                <w:rFonts w:ascii="Arial" w:hAnsi="Arial" w:cs="Arial"/>
              </w:rPr>
              <w:t>s</w:t>
            </w:r>
            <w:r w:rsidRPr="008667B4">
              <w:rPr>
                <w:rFonts w:ascii="Arial" w:hAnsi="Arial" w:cs="Arial"/>
              </w:rPr>
              <w:t xml:space="preserve"> </w:t>
            </w:r>
            <w:r w:rsidRPr="00F16C3D">
              <w:rPr>
                <w:rFonts w:ascii="Arial" w:hAnsi="Arial" w:cs="Arial"/>
              </w:rPr>
              <w:t>to the Recipient</w:t>
            </w:r>
            <w:r w:rsidRPr="008667B4">
              <w:rPr>
                <w:rFonts w:ascii="Arial" w:hAnsi="Arial" w:cs="Arial"/>
              </w:rPr>
              <w:t xml:space="preserve"> and Research Organisations as a</w:t>
            </w:r>
            <w:r>
              <w:rPr>
                <w:rFonts w:ascii="Arial" w:hAnsi="Arial" w:cs="Arial"/>
              </w:rPr>
              <w:t xml:space="preserve"> single unit completing work</w:t>
            </w:r>
            <w:r w:rsidR="0021635F">
              <w:rPr>
                <w:rFonts w:ascii="Arial" w:hAnsi="Arial" w:cs="Arial"/>
              </w:rPr>
              <w:t xml:space="preserve"> related to the Activity</w:t>
            </w:r>
            <w:r>
              <w:rPr>
                <w:rFonts w:ascii="Arial" w:hAnsi="Arial" w:cs="Arial"/>
              </w:rPr>
              <w:t xml:space="preserve"> under the Program</w:t>
            </w:r>
            <w:r w:rsidR="008F49E0">
              <w:rPr>
                <w:rFonts w:ascii="Arial" w:hAnsi="Arial" w:cs="Arial"/>
              </w:rPr>
              <w:t>.</w:t>
            </w:r>
            <w:r w:rsidR="008667B4">
              <w:rPr>
                <w:rFonts w:ascii="Arial" w:hAnsi="Arial" w:cs="Arial"/>
              </w:rPr>
              <w:t xml:space="preserve"> </w:t>
            </w:r>
          </w:p>
        </w:tc>
      </w:tr>
      <w:tr w:rsidR="00164AE9" w14:paraId="270B7AE6" w14:textId="77777777" w:rsidTr="002C3D94">
        <w:tc>
          <w:tcPr>
            <w:tcW w:w="2552" w:type="dxa"/>
          </w:tcPr>
          <w:p w14:paraId="2D6328CE" w14:textId="14A47FB9" w:rsidR="00164AE9" w:rsidRDefault="00164AE9" w:rsidP="00ED1CDE">
            <w:pPr>
              <w:spacing w:after="120"/>
              <w:rPr>
                <w:rFonts w:ascii="Arial" w:hAnsi="Arial" w:cs="Arial"/>
                <w:b/>
              </w:rPr>
            </w:pPr>
            <w:r>
              <w:rPr>
                <w:rFonts w:ascii="Arial" w:hAnsi="Arial" w:cs="Arial"/>
                <w:b/>
              </w:rPr>
              <w:t xml:space="preserve">Hub Leader </w:t>
            </w:r>
          </w:p>
        </w:tc>
        <w:tc>
          <w:tcPr>
            <w:tcW w:w="5811" w:type="dxa"/>
          </w:tcPr>
          <w:p w14:paraId="502142C6" w14:textId="4F3F8028" w:rsidR="00164AE9" w:rsidRPr="00164AE9" w:rsidRDefault="00457683" w:rsidP="00462B6A">
            <w:pPr>
              <w:spacing w:after="120"/>
              <w:rPr>
                <w:rFonts w:ascii="Arial" w:hAnsi="Arial" w:cs="Arial"/>
                <w:highlight w:val="green"/>
              </w:rPr>
            </w:pPr>
            <w:proofErr w:type="gramStart"/>
            <w:r>
              <w:rPr>
                <w:rFonts w:ascii="Arial" w:hAnsi="Arial" w:cs="Arial"/>
              </w:rPr>
              <w:t>person</w:t>
            </w:r>
            <w:proofErr w:type="gramEnd"/>
            <w:r w:rsidR="006E260B" w:rsidRPr="00247872">
              <w:rPr>
                <w:rFonts w:ascii="Arial" w:hAnsi="Arial" w:cs="Arial"/>
              </w:rPr>
              <w:t xml:space="preserve"> </w:t>
            </w:r>
            <w:r w:rsidR="004D3E87" w:rsidRPr="00247872">
              <w:rPr>
                <w:rFonts w:ascii="Arial" w:hAnsi="Arial" w:cs="Arial"/>
              </w:rPr>
              <w:t>s</w:t>
            </w:r>
            <w:r w:rsidR="006E260B" w:rsidRPr="00247872">
              <w:rPr>
                <w:rFonts w:ascii="Arial" w:hAnsi="Arial" w:cs="Arial"/>
              </w:rPr>
              <w:t xml:space="preserve">pecified </w:t>
            </w:r>
            <w:r w:rsidR="00E120E2">
              <w:rPr>
                <w:rFonts w:ascii="Arial" w:hAnsi="Arial" w:cs="Arial"/>
              </w:rPr>
              <w:t xml:space="preserve">as </w:t>
            </w:r>
            <w:r w:rsidR="00E120E2" w:rsidRPr="00E120E2">
              <w:rPr>
                <w:rFonts w:ascii="Arial" w:hAnsi="Arial" w:cs="Arial"/>
              </w:rPr>
              <w:t xml:space="preserve">Hub Leader </w:t>
            </w:r>
            <w:r w:rsidR="006E260B" w:rsidRPr="00247872">
              <w:rPr>
                <w:rFonts w:ascii="Arial" w:hAnsi="Arial" w:cs="Arial"/>
              </w:rPr>
              <w:t xml:space="preserve">in </w:t>
            </w:r>
            <w:r w:rsidR="004D3E87" w:rsidRPr="00A22E03">
              <w:rPr>
                <w:rFonts w:ascii="Arial" w:hAnsi="Arial" w:cs="Arial"/>
              </w:rPr>
              <w:t>Item</w:t>
            </w:r>
            <w:r w:rsidR="004D3E87">
              <w:rPr>
                <w:rFonts w:ascii="Arial" w:hAnsi="Arial" w:cs="Arial"/>
              </w:rPr>
              <w:t xml:space="preserve"> </w:t>
            </w:r>
            <w:r w:rsidR="004D3E87">
              <w:rPr>
                <w:rFonts w:ascii="Arial" w:hAnsi="Arial" w:cs="Arial"/>
              </w:rPr>
              <w:fldChar w:fldCharType="begin"/>
            </w:r>
            <w:r w:rsidR="004D3E87">
              <w:rPr>
                <w:rFonts w:ascii="Arial" w:hAnsi="Arial" w:cs="Arial"/>
              </w:rPr>
              <w:instrText xml:space="preserve"> REF _Ref398823917 \r \h </w:instrText>
            </w:r>
            <w:r w:rsidR="004D3E87">
              <w:rPr>
                <w:rFonts w:ascii="Arial" w:hAnsi="Arial" w:cs="Arial"/>
              </w:rPr>
            </w:r>
            <w:r w:rsidR="004D3E87">
              <w:rPr>
                <w:rFonts w:ascii="Arial" w:hAnsi="Arial" w:cs="Arial"/>
              </w:rPr>
              <w:fldChar w:fldCharType="separate"/>
            </w:r>
            <w:r w:rsidR="00967D70">
              <w:rPr>
                <w:rFonts w:ascii="Arial" w:hAnsi="Arial" w:cs="Arial"/>
              </w:rPr>
              <w:t>7</w:t>
            </w:r>
            <w:r w:rsidR="004D3E87">
              <w:rPr>
                <w:rFonts w:ascii="Arial" w:hAnsi="Arial" w:cs="Arial"/>
              </w:rPr>
              <w:fldChar w:fldCharType="end"/>
            </w:r>
            <w:r w:rsidR="004D3E87">
              <w:rPr>
                <w:rFonts w:ascii="Arial" w:hAnsi="Arial" w:cs="Arial"/>
              </w:rPr>
              <w:t xml:space="preserve"> of the </w:t>
            </w:r>
            <w:r w:rsidR="004D3E87" w:rsidRPr="00492379">
              <w:rPr>
                <w:rFonts w:ascii="Arial" w:hAnsi="Arial" w:cs="Arial"/>
              </w:rPr>
              <w:fldChar w:fldCharType="begin"/>
            </w:r>
            <w:r w:rsidR="004D3E87" w:rsidRPr="00492379">
              <w:rPr>
                <w:rFonts w:ascii="Arial" w:hAnsi="Arial" w:cs="Arial"/>
              </w:rPr>
              <w:instrText xml:space="preserve"> REF Project_Particulars \h  \* MERGEFORMAT </w:instrText>
            </w:r>
            <w:r w:rsidR="004D3E87" w:rsidRPr="00492379">
              <w:rPr>
                <w:rFonts w:ascii="Arial" w:hAnsi="Arial" w:cs="Arial"/>
              </w:rPr>
            </w:r>
            <w:r w:rsidR="004D3E87" w:rsidRPr="00492379">
              <w:rPr>
                <w:rFonts w:ascii="Arial" w:hAnsi="Arial" w:cs="Arial"/>
              </w:rPr>
              <w:fldChar w:fldCharType="separate"/>
            </w:r>
            <w:r w:rsidR="00967D70" w:rsidRPr="000C4CFE">
              <w:rPr>
                <w:rFonts w:ascii="Arial" w:hAnsi="Arial" w:cs="Arial"/>
              </w:rPr>
              <w:t>Activity Particulars</w:t>
            </w:r>
            <w:r w:rsidR="004D3E87" w:rsidRPr="00492379">
              <w:rPr>
                <w:rFonts w:ascii="Arial" w:hAnsi="Arial" w:cs="Arial"/>
              </w:rPr>
              <w:fldChar w:fldCharType="end"/>
            </w:r>
            <w:r w:rsidR="0031753B">
              <w:rPr>
                <w:rFonts w:ascii="Arial" w:hAnsi="Arial" w:cs="Arial"/>
              </w:rPr>
              <w:t>.</w:t>
            </w:r>
          </w:p>
        </w:tc>
      </w:tr>
      <w:tr w:rsidR="00ED1CDE" w14:paraId="60874E26" w14:textId="77777777" w:rsidTr="00E670BA">
        <w:tc>
          <w:tcPr>
            <w:tcW w:w="2552" w:type="dxa"/>
          </w:tcPr>
          <w:p w14:paraId="7FFFD642" w14:textId="26F753DD" w:rsidR="00ED1CDE" w:rsidRDefault="00ED1CDE" w:rsidP="00ED1CDE">
            <w:pPr>
              <w:spacing w:after="120"/>
              <w:rPr>
                <w:rFonts w:ascii="Arial" w:hAnsi="Arial" w:cs="Arial"/>
                <w:b/>
              </w:rPr>
            </w:pPr>
            <w:r>
              <w:rPr>
                <w:rFonts w:ascii="Arial" w:hAnsi="Arial" w:cs="Arial"/>
                <w:b/>
              </w:rPr>
              <w:t>Hub Steering Committee</w:t>
            </w:r>
          </w:p>
        </w:tc>
        <w:tc>
          <w:tcPr>
            <w:tcW w:w="5811" w:type="dxa"/>
          </w:tcPr>
          <w:p w14:paraId="14CB9106" w14:textId="52245EBD" w:rsidR="00ED1CDE" w:rsidRDefault="00ED1CDE" w:rsidP="00ED1CDE">
            <w:pPr>
              <w:spacing w:after="120"/>
              <w:rPr>
                <w:rFonts w:ascii="Arial" w:hAnsi="Arial" w:cs="Arial"/>
              </w:rPr>
            </w:pPr>
            <w:proofErr w:type="gramStart"/>
            <w:r>
              <w:rPr>
                <w:rFonts w:ascii="Arial" w:hAnsi="Arial" w:cs="Arial"/>
              </w:rPr>
              <w:t>the</w:t>
            </w:r>
            <w:proofErr w:type="gramEnd"/>
            <w:r>
              <w:rPr>
                <w:rFonts w:ascii="Arial" w:hAnsi="Arial" w:cs="Arial"/>
              </w:rPr>
              <w:t xml:space="preserve"> Hub Steering Committee as described </w:t>
            </w:r>
            <w:r w:rsidRPr="006F288D">
              <w:rPr>
                <w:rFonts w:ascii="Arial" w:hAnsi="Arial" w:cs="Arial"/>
              </w:rPr>
              <w:t>in</w:t>
            </w:r>
            <w:r>
              <w:rPr>
                <w:rFonts w:ascii="Arial" w:hAnsi="Arial" w:cs="Arial"/>
              </w:rPr>
              <w:t xml:space="preserve"> Item </w:t>
            </w:r>
            <w:r>
              <w:rPr>
                <w:rFonts w:ascii="Arial" w:hAnsi="Arial" w:cs="Arial"/>
              </w:rPr>
              <w:fldChar w:fldCharType="begin"/>
            </w:r>
            <w:r>
              <w:rPr>
                <w:rFonts w:ascii="Arial" w:hAnsi="Arial" w:cs="Arial"/>
              </w:rPr>
              <w:instrText xml:space="preserve"> REF _Ref398712911 \r \h </w:instrText>
            </w:r>
            <w:r>
              <w:rPr>
                <w:rFonts w:ascii="Arial" w:hAnsi="Arial" w:cs="Arial"/>
              </w:rPr>
            </w:r>
            <w:r>
              <w:rPr>
                <w:rFonts w:ascii="Arial" w:hAnsi="Arial" w:cs="Arial"/>
              </w:rPr>
              <w:fldChar w:fldCharType="separate"/>
            </w:r>
            <w:r w:rsidR="00967D70">
              <w:rPr>
                <w:rFonts w:ascii="Arial" w:hAnsi="Arial" w:cs="Arial"/>
              </w:rPr>
              <w:t>8</w:t>
            </w:r>
            <w:r>
              <w:rPr>
                <w:rFonts w:ascii="Arial" w:hAnsi="Arial" w:cs="Arial"/>
              </w:rPr>
              <w:fldChar w:fldCharType="end"/>
            </w:r>
            <w:r>
              <w:rPr>
                <w:rFonts w:ascii="Arial" w:hAnsi="Arial" w:cs="Arial"/>
              </w:rPr>
              <w:t xml:space="preserve"> of the </w:t>
            </w:r>
            <w:r w:rsidR="00BF4224" w:rsidRPr="00492379">
              <w:rPr>
                <w:rFonts w:ascii="Arial" w:hAnsi="Arial" w:cs="Arial"/>
              </w:rPr>
              <w:fldChar w:fldCharType="begin"/>
            </w:r>
            <w:r w:rsidR="00BF4224" w:rsidRPr="00492379">
              <w:rPr>
                <w:rFonts w:ascii="Arial" w:hAnsi="Arial" w:cs="Arial"/>
              </w:rPr>
              <w:instrText xml:space="preserve"> REF Project_Particulars \h  \* MERGEFORMAT </w:instrText>
            </w:r>
            <w:r w:rsidR="00BF4224" w:rsidRPr="00492379">
              <w:rPr>
                <w:rFonts w:ascii="Arial" w:hAnsi="Arial" w:cs="Arial"/>
              </w:rPr>
            </w:r>
            <w:r w:rsidR="00BF4224" w:rsidRPr="00492379">
              <w:rPr>
                <w:rFonts w:ascii="Arial" w:hAnsi="Arial" w:cs="Arial"/>
              </w:rPr>
              <w:fldChar w:fldCharType="separate"/>
            </w:r>
            <w:r w:rsidR="00967D70" w:rsidRPr="000C4CFE">
              <w:rPr>
                <w:rFonts w:ascii="Arial" w:hAnsi="Arial" w:cs="Arial"/>
              </w:rPr>
              <w:t>Activity Particulars</w:t>
            </w:r>
            <w:r w:rsidR="00BF4224" w:rsidRPr="00492379">
              <w:rPr>
                <w:rFonts w:ascii="Arial" w:hAnsi="Arial" w:cs="Arial"/>
              </w:rPr>
              <w:fldChar w:fldCharType="end"/>
            </w:r>
            <w:r>
              <w:rPr>
                <w:rFonts w:ascii="Arial" w:hAnsi="Arial" w:cs="Arial"/>
              </w:rPr>
              <w:t>.</w:t>
            </w:r>
          </w:p>
        </w:tc>
      </w:tr>
      <w:tr w:rsidR="00ED1CDE" w14:paraId="4E4C3128" w14:textId="77777777" w:rsidTr="002C3D94">
        <w:tc>
          <w:tcPr>
            <w:tcW w:w="2552" w:type="dxa"/>
          </w:tcPr>
          <w:p w14:paraId="41CDDFC5" w14:textId="6D14F08B" w:rsidR="00ED1CDE" w:rsidRDefault="00ED1CDE" w:rsidP="00ED1CDE">
            <w:pPr>
              <w:spacing w:after="120"/>
              <w:rPr>
                <w:rFonts w:ascii="Arial" w:hAnsi="Arial" w:cs="Arial"/>
                <w:b/>
              </w:rPr>
            </w:pPr>
            <w:r>
              <w:rPr>
                <w:rFonts w:ascii="Arial" w:hAnsi="Arial" w:cs="Arial"/>
                <w:b/>
              </w:rPr>
              <w:t>Information Commissioner</w:t>
            </w:r>
          </w:p>
        </w:tc>
        <w:tc>
          <w:tcPr>
            <w:tcW w:w="5811" w:type="dxa"/>
          </w:tcPr>
          <w:p w14:paraId="120E6BD9" w14:textId="52825573" w:rsidR="00ED1CDE" w:rsidRDefault="00ED1CDE" w:rsidP="00ED1CDE">
            <w:pPr>
              <w:spacing w:after="120"/>
              <w:rPr>
                <w:rFonts w:ascii="Arial" w:hAnsi="Arial" w:cs="Arial"/>
              </w:rPr>
            </w:pPr>
            <w:r>
              <w:rPr>
                <w:rFonts w:ascii="Arial" w:hAnsi="Arial" w:cs="Arial"/>
              </w:rPr>
              <w:t xml:space="preserve">the office of that name established under the </w:t>
            </w:r>
            <w:r>
              <w:rPr>
                <w:rFonts w:ascii="Arial" w:hAnsi="Arial" w:cs="Arial"/>
                <w:i/>
              </w:rPr>
              <w:t>Australian Information Commissioner Act 2010</w:t>
            </w:r>
            <w:r>
              <w:rPr>
                <w:rFonts w:ascii="Arial" w:hAnsi="Arial" w:cs="Arial"/>
              </w:rPr>
              <w:t xml:space="preserve"> (</w:t>
            </w:r>
            <w:proofErr w:type="spellStart"/>
            <w:r>
              <w:rPr>
                <w:rFonts w:ascii="Arial" w:hAnsi="Arial" w:cs="Arial"/>
              </w:rPr>
              <w:t>Cth</w:t>
            </w:r>
            <w:proofErr w:type="spellEnd"/>
            <w:r>
              <w:rPr>
                <w:rFonts w:ascii="Arial" w:hAnsi="Arial" w:cs="Arial"/>
              </w:rPr>
              <w:t>) and includes any other person that may, from time to time, perform the functions of that office.</w:t>
            </w:r>
          </w:p>
        </w:tc>
      </w:tr>
      <w:tr w:rsidR="00630DDA" w14:paraId="5367B2C3" w14:textId="77777777" w:rsidTr="002C3D94">
        <w:tc>
          <w:tcPr>
            <w:tcW w:w="2552" w:type="dxa"/>
          </w:tcPr>
          <w:p w14:paraId="72A562A6" w14:textId="48D820E0" w:rsidR="00630DDA" w:rsidRDefault="00630DDA" w:rsidP="00ED1CDE">
            <w:pPr>
              <w:spacing w:after="120"/>
              <w:rPr>
                <w:rFonts w:ascii="Arial" w:hAnsi="Arial" w:cs="Arial"/>
                <w:b/>
              </w:rPr>
            </w:pPr>
            <w:r w:rsidRPr="00630DDA">
              <w:rPr>
                <w:rFonts w:ascii="Arial" w:hAnsi="Arial" w:cs="Arial"/>
                <w:b/>
              </w:rPr>
              <w:t>Indigenous Facilitator</w:t>
            </w:r>
          </w:p>
        </w:tc>
        <w:tc>
          <w:tcPr>
            <w:tcW w:w="5811" w:type="dxa"/>
          </w:tcPr>
          <w:p w14:paraId="4DC681A0" w14:textId="58535B31" w:rsidR="00630DDA" w:rsidRDefault="00E2358F" w:rsidP="00457683">
            <w:pPr>
              <w:spacing w:after="120"/>
              <w:rPr>
                <w:rFonts w:ascii="Arial" w:hAnsi="Arial" w:cs="Arial"/>
              </w:rPr>
            </w:pPr>
            <w:proofErr w:type="gramStart"/>
            <w:r>
              <w:rPr>
                <w:rFonts w:ascii="Arial" w:hAnsi="Arial" w:cs="Arial"/>
              </w:rPr>
              <w:t>person</w:t>
            </w:r>
            <w:proofErr w:type="gramEnd"/>
            <w:r>
              <w:rPr>
                <w:rFonts w:ascii="Arial" w:hAnsi="Arial" w:cs="Arial"/>
              </w:rPr>
              <w:t xml:space="preserve"> </w:t>
            </w:r>
            <w:r w:rsidR="00F361B5" w:rsidRPr="009405D0">
              <w:rPr>
                <w:rFonts w:ascii="Arial" w:hAnsi="Arial" w:cs="Arial"/>
              </w:rPr>
              <w:t xml:space="preserve">specified </w:t>
            </w:r>
            <w:r w:rsidR="00E120E2">
              <w:rPr>
                <w:rFonts w:ascii="Arial" w:hAnsi="Arial" w:cs="Arial"/>
              </w:rPr>
              <w:t xml:space="preserve">as </w:t>
            </w:r>
            <w:r w:rsidR="00E120E2" w:rsidRPr="00E120E2">
              <w:rPr>
                <w:rFonts w:ascii="Arial" w:hAnsi="Arial" w:cs="Arial"/>
              </w:rPr>
              <w:t xml:space="preserve">Indigenous Facilitator </w:t>
            </w:r>
            <w:r w:rsidR="00F361B5" w:rsidRPr="009405D0">
              <w:rPr>
                <w:rFonts w:ascii="Arial" w:hAnsi="Arial" w:cs="Arial"/>
              </w:rPr>
              <w:t>in Item</w:t>
            </w:r>
            <w:r w:rsidR="00F361B5">
              <w:rPr>
                <w:rFonts w:ascii="Arial" w:hAnsi="Arial" w:cs="Arial"/>
              </w:rPr>
              <w:t xml:space="preserve"> </w:t>
            </w:r>
            <w:r w:rsidR="00F361B5">
              <w:rPr>
                <w:rFonts w:ascii="Arial" w:hAnsi="Arial" w:cs="Arial"/>
              </w:rPr>
              <w:fldChar w:fldCharType="begin"/>
            </w:r>
            <w:r w:rsidR="00F361B5">
              <w:rPr>
                <w:rFonts w:ascii="Arial" w:hAnsi="Arial" w:cs="Arial"/>
              </w:rPr>
              <w:instrText xml:space="preserve"> REF _Ref398823917 \r \h </w:instrText>
            </w:r>
            <w:r w:rsidR="00F361B5">
              <w:rPr>
                <w:rFonts w:ascii="Arial" w:hAnsi="Arial" w:cs="Arial"/>
              </w:rPr>
            </w:r>
            <w:r w:rsidR="00F361B5">
              <w:rPr>
                <w:rFonts w:ascii="Arial" w:hAnsi="Arial" w:cs="Arial"/>
              </w:rPr>
              <w:fldChar w:fldCharType="separate"/>
            </w:r>
            <w:r w:rsidR="00967D70">
              <w:rPr>
                <w:rFonts w:ascii="Arial" w:hAnsi="Arial" w:cs="Arial"/>
              </w:rPr>
              <w:t>7</w:t>
            </w:r>
            <w:r w:rsidR="00F361B5">
              <w:rPr>
                <w:rFonts w:ascii="Arial" w:hAnsi="Arial" w:cs="Arial"/>
              </w:rPr>
              <w:fldChar w:fldCharType="end"/>
            </w:r>
            <w:r w:rsidR="00F361B5">
              <w:rPr>
                <w:rFonts w:ascii="Arial" w:hAnsi="Arial" w:cs="Arial"/>
              </w:rPr>
              <w:t xml:space="preserve"> of the </w:t>
            </w:r>
            <w:r w:rsidR="00F361B5" w:rsidRPr="00492379">
              <w:rPr>
                <w:rFonts w:ascii="Arial" w:hAnsi="Arial" w:cs="Arial"/>
              </w:rPr>
              <w:fldChar w:fldCharType="begin"/>
            </w:r>
            <w:r w:rsidR="00F361B5" w:rsidRPr="00492379">
              <w:rPr>
                <w:rFonts w:ascii="Arial" w:hAnsi="Arial" w:cs="Arial"/>
              </w:rPr>
              <w:instrText xml:space="preserve"> REF Project_Particulars \h  \* MERGEFORMAT </w:instrText>
            </w:r>
            <w:r w:rsidR="00F361B5" w:rsidRPr="00492379">
              <w:rPr>
                <w:rFonts w:ascii="Arial" w:hAnsi="Arial" w:cs="Arial"/>
              </w:rPr>
            </w:r>
            <w:r w:rsidR="00F361B5" w:rsidRPr="00492379">
              <w:rPr>
                <w:rFonts w:ascii="Arial" w:hAnsi="Arial" w:cs="Arial"/>
              </w:rPr>
              <w:fldChar w:fldCharType="separate"/>
            </w:r>
            <w:r w:rsidR="00967D70" w:rsidRPr="000C4CFE">
              <w:rPr>
                <w:rFonts w:ascii="Arial" w:hAnsi="Arial" w:cs="Arial"/>
              </w:rPr>
              <w:t>Activity Particulars</w:t>
            </w:r>
            <w:r w:rsidR="00F361B5" w:rsidRPr="00492379">
              <w:rPr>
                <w:rFonts w:ascii="Arial" w:hAnsi="Arial" w:cs="Arial"/>
              </w:rPr>
              <w:fldChar w:fldCharType="end"/>
            </w:r>
            <w:r w:rsidR="002D2DDD">
              <w:rPr>
                <w:rFonts w:ascii="Arial" w:hAnsi="Arial" w:cs="Arial"/>
              </w:rPr>
              <w:t xml:space="preserve">. </w:t>
            </w:r>
          </w:p>
        </w:tc>
      </w:tr>
      <w:tr w:rsidR="00630DDA" w14:paraId="16A893B1" w14:textId="77777777" w:rsidTr="002C3D94">
        <w:tc>
          <w:tcPr>
            <w:tcW w:w="2552" w:type="dxa"/>
          </w:tcPr>
          <w:p w14:paraId="03573FFF" w14:textId="23F9937A" w:rsidR="00630DDA" w:rsidRDefault="00630DDA" w:rsidP="00ED1CDE">
            <w:pPr>
              <w:spacing w:after="120"/>
              <w:rPr>
                <w:rFonts w:ascii="Arial" w:hAnsi="Arial" w:cs="Arial"/>
                <w:b/>
              </w:rPr>
            </w:pPr>
            <w:r w:rsidRPr="00630DDA">
              <w:rPr>
                <w:rFonts w:ascii="Arial" w:hAnsi="Arial" w:cs="Arial"/>
                <w:b/>
              </w:rPr>
              <w:t>Indigenous Strategy</w:t>
            </w:r>
          </w:p>
        </w:tc>
        <w:tc>
          <w:tcPr>
            <w:tcW w:w="5811" w:type="dxa"/>
          </w:tcPr>
          <w:p w14:paraId="453ED61B" w14:textId="4243E73C" w:rsidR="00630DDA" w:rsidRDefault="00630DDA" w:rsidP="00A22E03">
            <w:pPr>
              <w:spacing w:after="120"/>
              <w:rPr>
                <w:rFonts w:ascii="Arial" w:hAnsi="Arial" w:cs="Arial"/>
              </w:rPr>
            </w:pPr>
            <w:proofErr w:type="gramStart"/>
            <w:r>
              <w:rPr>
                <w:rFonts w:ascii="Arial" w:hAnsi="Arial" w:cs="Arial"/>
              </w:rPr>
              <w:t>refers</w:t>
            </w:r>
            <w:proofErr w:type="gramEnd"/>
            <w:r>
              <w:rPr>
                <w:rFonts w:ascii="Arial" w:hAnsi="Arial" w:cs="Arial"/>
              </w:rPr>
              <w:t xml:space="preserve"> to the </w:t>
            </w:r>
            <w:r w:rsidRPr="00630DDA">
              <w:rPr>
                <w:rFonts w:ascii="Arial" w:hAnsi="Arial" w:cs="Arial"/>
              </w:rPr>
              <w:t>Indigenous</w:t>
            </w:r>
            <w:r>
              <w:rPr>
                <w:rFonts w:ascii="Arial" w:hAnsi="Arial" w:cs="Arial"/>
              </w:rPr>
              <w:t xml:space="preserve"> Strategy specified at clause </w:t>
            </w:r>
            <w:r w:rsidR="005C5183">
              <w:rPr>
                <w:rFonts w:ascii="Arial" w:hAnsi="Arial" w:cs="Arial"/>
              </w:rPr>
              <w:fldChar w:fldCharType="begin"/>
            </w:r>
            <w:r w:rsidR="005C5183">
              <w:rPr>
                <w:rFonts w:ascii="Arial" w:hAnsi="Arial" w:cs="Arial"/>
              </w:rPr>
              <w:instrText xml:space="preserve"> REF _Ref35600690 \r \h </w:instrText>
            </w:r>
            <w:r w:rsidR="005C5183">
              <w:rPr>
                <w:rFonts w:ascii="Arial" w:hAnsi="Arial" w:cs="Arial"/>
              </w:rPr>
            </w:r>
            <w:r w:rsidR="005C5183">
              <w:rPr>
                <w:rFonts w:ascii="Arial" w:hAnsi="Arial" w:cs="Arial"/>
              </w:rPr>
              <w:fldChar w:fldCharType="separate"/>
            </w:r>
            <w:r w:rsidR="00967D70">
              <w:rPr>
                <w:rFonts w:ascii="Arial" w:hAnsi="Arial" w:cs="Arial"/>
              </w:rPr>
              <w:t>4.15</w:t>
            </w:r>
            <w:r w:rsidR="005C5183">
              <w:rPr>
                <w:rFonts w:ascii="Arial" w:hAnsi="Arial" w:cs="Arial"/>
              </w:rPr>
              <w:fldChar w:fldCharType="end"/>
            </w:r>
            <w:r>
              <w:rPr>
                <w:rFonts w:ascii="Arial" w:hAnsi="Arial" w:cs="Arial"/>
              </w:rPr>
              <w:t xml:space="preserve"> which describes</w:t>
            </w:r>
            <w:r w:rsidR="00E441A3">
              <w:rPr>
                <w:rFonts w:ascii="Arial" w:hAnsi="Arial" w:cs="Arial"/>
              </w:rPr>
              <w:t xml:space="preserve"> the Recipient's approach to</w:t>
            </w:r>
            <w:r w:rsidR="005C5183">
              <w:rPr>
                <w:rFonts w:ascii="Arial" w:hAnsi="Arial" w:cs="Arial"/>
              </w:rPr>
              <w:t xml:space="preserve"> </w:t>
            </w:r>
            <w:r w:rsidR="005C5183" w:rsidRPr="005C5183">
              <w:rPr>
                <w:rFonts w:ascii="Arial" w:hAnsi="Arial" w:cs="Arial"/>
              </w:rPr>
              <w:t>facilitating Indigenous participation in the Activities</w:t>
            </w:r>
            <w:r>
              <w:rPr>
                <w:rFonts w:ascii="Arial" w:hAnsi="Arial" w:cs="Arial"/>
              </w:rPr>
              <w:t>.</w:t>
            </w:r>
          </w:p>
        </w:tc>
      </w:tr>
      <w:tr w:rsidR="00ED1CDE" w14:paraId="44B342EC" w14:textId="77777777" w:rsidTr="002C3D94">
        <w:tc>
          <w:tcPr>
            <w:tcW w:w="2552" w:type="dxa"/>
          </w:tcPr>
          <w:p w14:paraId="5C06B6C1" w14:textId="0FD75270" w:rsidR="00ED1CDE" w:rsidRDefault="00ED1CDE" w:rsidP="00ED1CDE">
            <w:pPr>
              <w:spacing w:after="120"/>
              <w:rPr>
                <w:rFonts w:ascii="Arial" w:hAnsi="Arial" w:cs="Arial"/>
                <w:b/>
              </w:rPr>
            </w:pPr>
            <w:r>
              <w:rPr>
                <w:rFonts w:ascii="Arial" w:hAnsi="Arial" w:cs="Arial"/>
                <w:b/>
              </w:rPr>
              <w:t>Insolvency Event</w:t>
            </w:r>
          </w:p>
        </w:tc>
        <w:tc>
          <w:tcPr>
            <w:tcW w:w="5811" w:type="dxa"/>
          </w:tcPr>
          <w:p w14:paraId="089DE12F" w14:textId="77777777" w:rsidR="00ED1CDE" w:rsidRDefault="00ED1CDE" w:rsidP="00ED1CDE">
            <w:pPr>
              <w:spacing w:after="120"/>
              <w:rPr>
                <w:rFonts w:ascii="Arial" w:hAnsi="Arial" w:cs="Arial"/>
              </w:rPr>
            </w:pPr>
            <w:r>
              <w:rPr>
                <w:rFonts w:ascii="Arial" w:hAnsi="Arial" w:cs="Arial"/>
              </w:rPr>
              <w:t>in respect of a party means:</w:t>
            </w:r>
          </w:p>
          <w:p w14:paraId="2BD47E19" w14:textId="6A14A454" w:rsidR="00ED1CDE" w:rsidRDefault="00330204" w:rsidP="00330204">
            <w:pPr>
              <w:pStyle w:val="LegalDefinition"/>
              <w:numPr>
                <w:ilvl w:val="0"/>
                <w:numId w:val="0"/>
              </w:numPr>
              <w:tabs>
                <w:tab w:val="left" w:pos="492"/>
              </w:tabs>
            </w:pPr>
            <w:r>
              <w:t>(a)</w:t>
            </w:r>
            <w:r>
              <w:tab/>
            </w:r>
            <w:r w:rsidR="00ED1CDE">
              <w:t>if the party:</w:t>
            </w:r>
          </w:p>
          <w:p w14:paraId="11F65D80" w14:textId="77777777" w:rsidR="00ED1CDE" w:rsidRDefault="00ED1CDE" w:rsidP="00ED1CDE">
            <w:pPr>
              <w:pStyle w:val="LegalClauseLevel4"/>
              <w:tabs>
                <w:tab w:val="clear" w:pos="1985"/>
                <w:tab w:val="num" w:pos="1167"/>
              </w:tabs>
              <w:ind w:left="1167" w:hanging="425"/>
            </w:pPr>
            <w:r>
              <w:t>makes an assignment of its estate for the benefit of creditors or enters into any arrangement or composition with its creditors; or</w:t>
            </w:r>
          </w:p>
          <w:p w14:paraId="336DB7DD" w14:textId="77777777" w:rsidR="00ED1CDE" w:rsidRDefault="00ED1CDE" w:rsidP="00ED1CDE">
            <w:pPr>
              <w:pStyle w:val="LegalClauseLevel4"/>
              <w:tabs>
                <w:tab w:val="clear" w:pos="1985"/>
                <w:tab w:val="num" w:pos="1167"/>
              </w:tabs>
              <w:ind w:left="1167" w:hanging="425"/>
            </w:pPr>
            <w:r>
              <w:t>suffers any execution against its assets which has or will have an adverse effect on its ability to perform this Agreement; or</w:t>
            </w:r>
          </w:p>
          <w:p w14:paraId="13337440" w14:textId="1AD28E8F" w:rsidR="00ED1CDE" w:rsidRDefault="00330204" w:rsidP="00330204">
            <w:pPr>
              <w:pStyle w:val="LegalDefinition"/>
              <w:numPr>
                <w:ilvl w:val="0"/>
                <w:numId w:val="0"/>
              </w:numPr>
            </w:pPr>
            <w:r>
              <w:t>(b)</w:t>
            </w:r>
            <w:r>
              <w:tab/>
            </w:r>
            <w:r w:rsidR="00ED1CDE">
              <w:t>if the party is an incorporated entity:</w:t>
            </w:r>
          </w:p>
          <w:p w14:paraId="37FF825C" w14:textId="77777777" w:rsidR="00ED1CDE" w:rsidRDefault="00ED1CDE" w:rsidP="00ED1CDE">
            <w:pPr>
              <w:pStyle w:val="LegalClauseLevel4"/>
              <w:numPr>
                <w:ilvl w:val="3"/>
                <w:numId w:val="22"/>
              </w:numPr>
              <w:tabs>
                <w:tab w:val="clear" w:pos="1985"/>
                <w:tab w:val="num" w:pos="1167"/>
              </w:tabs>
              <w:ind w:left="1167" w:hanging="425"/>
            </w:pPr>
            <w:r>
              <w:t xml:space="preserve">being insolvent; or </w:t>
            </w:r>
          </w:p>
          <w:p w14:paraId="6038C55B" w14:textId="09EC4EE8" w:rsidR="00ED1CDE" w:rsidRDefault="00ED1CDE" w:rsidP="00ED1CDE">
            <w:pPr>
              <w:pStyle w:val="LegalClauseLevel4"/>
              <w:numPr>
                <w:ilvl w:val="3"/>
                <w:numId w:val="22"/>
              </w:numPr>
              <w:tabs>
                <w:tab w:val="clear" w:pos="1985"/>
                <w:tab w:val="num" w:pos="1167"/>
              </w:tabs>
              <w:ind w:left="1167" w:hanging="425"/>
            </w:pPr>
            <w:r>
              <w:t xml:space="preserve">an administrator, liquidator, provisional liquidator, receiver, manager or controller under the </w:t>
            </w:r>
            <w:r w:rsidRPr="00A72F2E">
              <w:rPr>
                <w:i/>
              </w:rPr>
              <w:t>Corporations Act 2001</w:t>
            </w:r>
            <w:r>
              <w:t xml:space="preserve"> (</w:t>
            </w:r>
            <w:proofErr w:type="spellStart"/>
            <w:r>
              <w:t>Cth</w:t>
            </w:r>
            <w:proofErr w:type="spellEnd"/>
            <w:r>
              <w:t>) being appointed to the party; or</w:t>
            </w:r>
          </w:p>
          <w:p w14:paraId="7CF82E43" w14:textId="77777777" w:rsidR="00ED1CDE" w:rsidRDefault="00ED1CDE" w:rsidP="00ED1CDE">
            <w:pPr>
              <w:pStyle w:val="LegalClauseLevel4"/>
              <w:tabs>
                <w:tab w:val="clear" w:pos="1985"/>
                <w:tab w:val="num" w:pos="1167"/>
              </w:tabs>
              <w:ind w:left="1167" w:hanging="425"/>
            </w:pPr>
            <w:r>
              <w:t>an order being made for the winding up of the party; or</w:t>
            </w:r>
          </w:p>
          <w:p w14:paraId="5813CA5B" w14:textId="21A615CB" w:rsidR="00ED1CDE" w:rsidRDefault="00330204" w:rsidP="00330204">
            <w:pPr>
              <w:pStyle w:val="LegalDefinition"/>
              <w:numPr>
                <w:ilvl w:val="0"/>
                <w:numId w:val="0"/>
              </w:numPr>
            </w:pPr>
            <w:r>
              <w:t>(c)</w:t>
            </w:r>
            <w:r>
              <w:tab/>
            </w:r>
            <w:r w:rsidR="00ED1CDE">
              <w:t>if the party is an individual:</w:t>
            </w:r>
          </w:p>
          <w:p w14:paraId="0A46F561" w14:textId="77777777" w:rsidR="00ED1CDE" w:rsidRDefault="00ED1CDE" w:rsidP="00ED1CDE">
            <w:pPr>
              <w:pStyle w:val="LegalClauseLevel4"/>
              <w:numPr>
                <w:ilvl w:val="3"/>
                <w:numId w:val="23"/>
              </w:numPr>
              <w:tabs>
                <w:tab w:val="clear" w:pos="1985"/>
                <w:tab w:val="num" w:pos="1167"/>
              </w:tabs>
              <w:ind w:hanging="1243"/>
            </w:pPr>
            <w:r>
              <w:t>being bankrupt; or</w:t>
            </w:r>
          </w:p>
          <w:p w14:paraId="5F40486D" w14:textId="77777777" w:rsidR="00ED1CDE" w:rsidRDefault="00ED1CDE" w:rsidP="00ED1CDE">
            <w:pPr>
              <w:pStyle w:val="LegalClauseLevel4"/>
              <w:tabs>
                <w:tab w:val="clear" w:pos="1985"/>
                <w:tab w:val="num" w:pos="1167"/>
              </w:tabs>
              <w:ind w:left="1167" w:hanging="425"/>
            </w:pPr>
            <w:r>
              <w:t>entering into a scheme of arrangement with creditors; or</w:t>
            </w:r>
          </w:p>
          <w:p w14:paraId="402774A9" w14:textId="53C035A8" w:rsidR="00ED1CDE" w:rsidRDefault="00ED1CDE" w:rsidP="00ED1CDE">
            <w:pPr>
              <w:pStyle w:val="LegalClauseLevel4"/>
              <w:tabs>
                <w:tab w:val="clear" w:pos="1985"/>
                <w:tab w:val="num" w:pos="1167"/>
              </w:tabs>
              <w:ind w:left="1167" w:hanging="425"/>
            </w:pPr>
            <w:r>
              <w:t xml:space="preserve">a mortgagee’s or a </w:t>
            </w:r>
            <w:proofErr w:type="spellStart"/>
            <w:r>
              <w:t>chargee’s</w:t>
            </w:r>
            <w:proofErr w:type="spellEnd"/>
            <w:r>
              <w:t xml:space="preserve"> agent being appointed.</w:t>
            </w:r>
          </w:p>
        </w:tc>
      </w:tr>
      <w:tr w:rsidR="00ED1CDE" w14:paraId="0C055705" w14:textId="77777777" w:rsidTr="002C3D94">
        <w:tc>
          <w:tcPr>
            <w:tcW w:w="2552" w:type="dxa"/>
          </w:tcPr>
          <w:p w14:paraId="2C1B352C" w14:textId="66909565" w:rsidR="00ED1CDE" w:rsidRDefault="00ED1CDE" w:rsidP="00ED1CDE">
            <w:pPr>
              <w:spacing w:after="120"/>
              <w:rPr>
                <w:rFonts w:ascii="Arial" w:hAnsi="Arial" w:cs="Arial"/>
                <w:b/>
              </w:rPr>
            </w:pPr>
            <w:r>
              <w:rPr>
                <w:rFonts w:ascii="Arial" w:hAnsi="Arial" w:cs="Arial"/>
                <w:b/>
              </w:rPr>
              <w:t>Intellectual Property Rights</w:t>
            </w:r>
            <w:r>
              <w:rPr>
                <w:rFonts w:ascii="Arial" w:hAnsi="Arial" w:cs="Arial"/>
              </w:rPr>
              <w:t xml:space="preserve"> </w:t>
            </w:r>
          </w:p>
        </w:tc>
        <w:tc>
          <w:tcPr>
            <w:tcW w:w="5811" w:type="dxa"/>
          </w:tcPr>
          <w:p w14:paraId="2AD39FDE" w14:textId="77777777" w:rsidR="00ED1CDE" w:rsidRDefault="00ED1CDE" w:rsidP="00ED1CDE">
            <w:pPr>
              <w:spacing w:after="120"/>
              <w:rPr>
                <w:rFonts w:ascii="Arial" w:hAnsi="Arial" w:cs="Arial"/>
              </w:rPr>
            </w:pPr>
            <w:r>
              <w:rPr>
                <w:rFonts w:ascii="Arial" w:hAnsi="Arial" w:cs="Arial"/>
              </w:rPr>
              <w:t>all intellectual property rights, including the following rights:</w:t>
            </w:r>
          </w:p>
          <w:p w14:paraId="13A8DB0C" w14:textId="77777777" w:rsidR="00ED1CDE" w:rsidRDefault="00ED1CDE" w:rsidP="00C332E0">
            <w:pPr>
              <w:pStyle w:val="LegalDefinition"/>
              <w:numPr>
                <w:ilvl w:val="0"/>
                <w:numId w:val="25"/>
              </w:numPr>
              <w:ind w:left="634" w:hanging="634"/>
            </w:pPr>
            <w:r>
              <w:t xml:space="preserve">copyright, patents, rights in circuit layouts, </w:t>
            </w:r>
            <w:proofErr w:type="spellStart"/>
            <w:r>
              <w:t>trade marks</w:t>
            </w:r>
            <w:proofErr w:type="spellEnd"/>
            <w:r>
              <w:t xml:space="preserve">, designs, trade secrets, know how, domain </w:t>
            </w:r>
            <w:r>
              <w:lastRenderedPageBreak/>
              <w:t xml:space="preserve">names and any right to have Confidential Information kept confidential; </w:t>
            </w:r>
          </w:p>
          <w:p w14:paraId="4FE81534" w14:textId="77777777" w:rsidR="00ED1CDE" w:rsidRDefault="00ED1CDE" w:rsidP="00C332E0">
            <w:pPr>
              <w:pStyle w:val="LegalDefinition"/>
              <w:numPr>
                <w:ilvl w:val="0"/>
                <w:numId w:val="25"/>
              </w:numPr>
              <w:ind w:left="634" w:hanging="634"/>
            </w:pPr>
            <w:r>
              <w:t>any application or right to apply for registration of any of the rights referred to in paragraph (a); and</w:t>
            </w:r>
          </w:p>
          <w:p w14:paraId="15824E6D" w14:textId="77777777" w:rsidR="00ED1CDE" w:rsidRDefault="00ED1CDE" w:rsidP="00C332E0">
            <w:pPr>
              <w:pStyle w:val="LegalDefinition"/>
              <w:numPr>
                <w:ilvl w:val="0"/>
                <w:numId w:val="25"/>
              </w:numPr>
              <w:ind w:left="634" w:hanging="634"/>
            </w:pPr>
            <w:r>
              <w:t>all rights of a similar nature to any of the rights in paragraphs (a) and (b) which may subsist in Australia or elsewhere,</w:t>
            </w:r>
          </w:p>
          <w:p w14:paraId="4307599B" w14:textId="703CC64E" w:rsidR="00ED1CDE" w:rsidRDefault="00ED1CDE" w:rsidP="00ED1CDE">
            <w:pPr>
              <w:spacing w:after="120"/>
              <w:rPr>
                <w:rFonts w:ascii="Arial" w:hAnsi="Arial" w:cs="Arial"/>
              </w:rPr>
            </w:pPr>
            <w:r>
              <w:rPr>
                <w:rFonts w:ascii="Arial" w:hAnsi="Arial" w:cs="Arial"/>
              </w:rPr>
              <w:t>whether or not such rights are registered or capable of being registered.</w:t>
            </w:r>
          </w:p>
        </w:tc>
      </w:tr>
      <w:tr w:rsidR="00ED1CDE" w14:paraId="209C2846" w14:textId="77777777" w:rsidTr="002C3D94">
        <w:tc>
          <w:tcPr>
            <w:tcW w:w="2552" w:type="dxa"/>
          </w:tcPr>
          <w:p w14:paraId="43E807C6" w14:textId="5A57AAB5" w:rsidR="00ED1CDE" w:rsidRDefault="00ED1CDE" w:rsidP="00ED1CDE">
            <w:pPr>
              <w:spacing w:after="120"/>
              <w:rPr>
                <w:rFonts w:ascii="Arial" w:hAnsi="Arial" w:cs="Arial"/>
                <w:b/>
              </w:rPr>
            </w:pPr>
            <w:r>
              <w:rPr>
                <w:rFonts w:ascii="Arial" w:hAnsi="Arial" w:cs="Arial"/>
                <w:b/>
              </w:rPr>
              <w:lastRenderedPageBreak/>
              <w:t>Interest</w:t>
            </w:r>
          </w:p>
        </w:tc>
        <w:tc>
          <w:tcPr>
            <w:tcW w:w="5811" w:type="dxa"/>
          </w:tcPr>
          <w:p w14:paraId="377F102C" w14:textId="5350B5B4" w:rsidR="00ED1CDE" w:rsidRDefault="00ED1CDE" w:rsidP="00ED1CDE">
            <w:pPr>
              <w:spacing w:after="120"/>
              <w:rPr>
                <w:rFonts w:ascii="Arial" w:hAnsi="Arial" w:cs="Arial"/>
              </w:rPr>
            </w:pPr>
            <w:proofErr w:type="gramStart"/>
            <w:r>
              <w:rPr>
                <w:rFonts w:ascii="Arial" w:hAnsi="Arial" w:cs="Arial"/>
              </w:rPr>
              <w:t>means</w:t>
            </w:r>
            <w:proofErr w:type="gramEnd"/>
            <w:r>
              <w:rPr>
                <w:rFonts w:ascii="Arial" w:hAnsi="Arial" w:cs="Arial"/>
              </w:rPr>
              <w:t xml:space="preserve"> interest</w:t>
            </w:r>
            <w:r>
              <w:rPr>
                <w:rFonts w:ascii="Arial" w:hAnsi="Arial" w:cs="Arial"/>
                <w:szCs w:val="24"/>
                <w:lang w:eastAsia="en-US" w:bidi="ar-SA"/>
              </w:rPr>
              <w:t xml:space="preserve"> </w:t>
            </w:r>
            <w:r>
              <w:rPr>
                <w:rFonts w:ascii="Arial" w:hAnsi="Arial" w:cs="Arial"/>
              </w:rPr>
              <w:t>calculated at the 90 day bank-accepted bill rate (available from the Reserve Bank of Australia) plus 20 basis points.</w:t>
            </w:r>
          </w:p>
        </w:tc>
      </w:tr>
      <w:tr w:rsidR="00ED1CDE" w14:paraId="4CE98794" w14:textId="77777777" w:rsidTr="002C3D94">
        <w:tc>
          <w:tcPr>
            <w:tcW w:w="2552" w:type="dxa"/>
          </w:tcPr>
          <w:p w14:paraId="21C1D96D" w14:textId="7FFE214E" w:rsidR="00ED1CDE" w:rsidRDefault="00ED1CDE" w:rsidP="00ED1CDE">
            <w:pPr>
              <w:spacing w:after="120"/>
              <w:rPr>
                <w:rFonts w:ascii="Arial" w:hAnsi="Arial" w:cs="Arial"/>
                <w:b/>
              </w:rPr>
            </w:pPr>
            <w:r>
              <w:rPr>
                <w:rFonts w:ascii="Arial" w:hAnsi="Arial" w:cs="Arial"/>
                <w:b/>
              </w:rPr>
              <w:t>Item</w:t>
            </w:r>
          </w:p>
        </w:tc>
        <w:tc>
          <w:tcPr>
            <w:tcW w:w="5811" w:type="dxa"/>
          </w:tcPr>
          <w:p w14:paraId="24BEF5D4" w14:textId="0FCB295A" w:rsidR="00ED1CDE" w:rsidRDefault="00ED1CDE" w:rsidP="00ED1CDE">
            <w:pPr>
              <w:spacing w:after="120"/>
              <w:rPr>
                <w:rFonts w:ascii="Arial" w:hAnsi="Arial" w:cs="Arial"/>
              </w:rPr>
            </w:pPr>
            <w:r>
              <w:rPr>
                <w:rFonts w:ascii="Arial" w:hAnsi="Arial" w:cs="Arial"/>
              </w:rPr>
              <w:t>an item in a Schedule to this Agreement.</w:t>
            </w:r>
          </w:p>
        </w:tc>
      </w:tr>
      <w:tr w:rsidR="0020651D" w14:paraId="6BFCD629" w14:textId="77777777" w:rsidTr="002C3D94">
        <w:tc>
          <w:tcPr>
            <w:tcW w:w="2552" w:type="dxa"/>
          </w:tcPr>
          <w:p w14:paraId="5690DCE0" w14:textId="61797FAC" w:rsidR="0020651D" w:rsidRDefault="0020651D" w:rsidP="00ED1CDE">
            <w:pPr>
              <w:spacing w:after="120"/>
              <w:rPr>
                <w:rFonts w:ascii="Arial" w:hAnsi="Arial" w:cs="Arial"/>
                <w:b/>
              </w:rPr>
            </w:pPr>
            <w:r>
              <w:rPr>
                <w:rFonts w:ascii="Arial" w:hAnsi="Arial" w:cs="Arial"/>
                <w:b/>
              </w:rPr>
              <w:t>Knowledge Broker</w:t>
            </w:r>
          </w:p>
        </w:tc>
        <w:tc>
          <w:tcPr>
            <w:tcW w:w="5811" w:type="dxa"/>
          </w:tcPr>
          <w:p w14:paraId="0E76508C" w14:textId="10DE3B2C" w:rsidR="0020651D" w:rsidRDefault="0020651D" w:rsidP="00E120E2">
            <w:pPr>
              <w:spacing w:after="120"/>
              <w:rPr>
                <w:rFonts w:ascii="Arial" w:hAnsi="Arial" w:cs="Arial"/>
              </w:rPr>
            </w:pPr>
            <w:proofErr w:type="gramStart"/>
            <w:r>
              <w:rPr>
                <w:rFonts w:ascii="Arial" w:hAnsi="Arial" w:cs="Arial"/>
              </w:rPr>
              <w:t>person</w:t>
            </w:r>
            <w:proofErr w:type="gramEnd"/>
            <w:r>
              <w:rPr>
                <w:rFonts w:ascii="Arial" w:hAnsi="Arial" w:cs="Arial"/>
              </w:rPr>
              <w:t xml:space="preserve"> </w:t>
            </w:r>
            <w:r w:rsidR="004D3E87" w:rsidRPr="009405D0">
              <w:rPr>
                <w:rFonts w:ascii="Arial" w:hAnsi="Arial" w:cs="Arial"/>
              </w:rPr>
              <w:t>specified</w:t>
            </w:r>
            <w:r w:rsidR="00E120E2">
              <w:rPr>
                <w:rFonts w:ascii="Arial" w:hAnsi="Arial" w:cs="Arial"/>
              </w:rPr>
              <w:t xml:space="preserve"> as Knowledge Broker</w:t>
            </w:r>
            <w:r w:rsidR="004D3E87" w:rsidRPr="009405D0">
              <w:rPr>
                <w:rFonts w:ascii="Arial" w:hAnsi="Arial" w:cs="Arial"/>
              </w:rPr>
              <w:t xml:space="preserve"> in Item</w:t>
            </w:r>
            <w:r w:rsidR="004D3E87">
              <w:rPr>
                <w:rFonts w:ascii="Arial" w:hAnsi="Arial" w:cs="Arial"/>
              </w:rPr>
              <w:t xml:space="preserve"> </w:t>
            </w:r>
            <w:r w:rsidR="004D3E87">
              <w:rPr>
                <w:rFonts w:ascii="Arial" w:hAnsi="Arial" w:cs="Arial"/>
              </w:rPr>
              <w:fldChar w:fldCharType="begin"/>
            </w:r>
            <w:r w:rsidR="004D3E87">
              <w:rPr>
                <w:rFonts w:ascii="Arial" w:hAnsi="Arial" w:cs="Arial"/>
              </w:rPr>
              <w:instrText xml:space="preserve"> REF _Ref398823917 \r \h </w:instrText>
            </w:r>
            <w:r w:rsidR="004D3E87">
              <w:rPr>
                <w:rFonts w:ascii="Arial" w:hAnsi="Arial" w:cs="Arial"/>
              </w:rPr>
            </w:r>
            <w:r w:rsidR="004D3E87">
              <w:rPr>
                <w:rFonts w:ascii="Arial" w:hAnsi="Arial" w:cs="Arial"/>
              </w:rPr>
              <w:fldChar w:fldCharType="separate"/>
            </w:r>
            <w:r w:rsidR="00967D70">
              <w:rPr>
                <w:rFonts w:ascii="Arial" w:hAnsi="Arial" w:cs="Arial"/>
              </w:rPr>
              <w:t>7</w:t>
            </w:r>
            <w:r w:rsidR="004D3E87">
              <w:rPr>
                <w:rFonts w:ascii="Arial" w:hAnsi="Arial" w:cs="Arial"/>
              </w:rPr>
              <w:fldChar w:fldCharType="end"/>
            </w:r>
            <w:r w:rsidR="004D3E87">
              <w:rPr>
                <w:rFonts w:ascii="Arial" w:hAnsi="Arial" w:cs="Arial"/>
              </w:rPr>
              <w:t xml:space="preserve"> of the </w:t>
            </w:r>
            <w:r w:rsidR="004D3E87" w:rsidRPr="00492379">
              <w:rPr>
                <w:rFonts w:ascii="Arial" w:hAnsi="Arial" w:cs="Arial"/>
              </w:rPr>
              <w:fldChar w:fldCharType="begin"/>
            </w:r>
            <w:r w:rsidR="004D3E87" w:rsidRPr="00492379">
              <w:rPr>
                <w:rFonts w:ascii="Arial" w:hAnsi="Arial" w:cs="Arial"/>
              </w:rPr>
              <w:instrText xml:space="preserve"> REF Project_Particulars \h  \* MERGEFORMAT </w:instrText>
            </w:r>
            <w:r w:rsidR="004D3E87" w:rsidRPr="00492379">
              <w:rPr>
                <w:rFonts w:ascii="Arial" w:hAnsi="Arial" w:cs="Arial"/>
              </w:rPr>
            </w:r>
            <w:r w:rsidR="004D3E87" w:rsidRPr="00492379">
              <w:rPr>
                <w:rFonts w:ascii="Arial" w:hAnsi="Arial" w:cs="Arial"/>
              </w:rPr>
              <w:fldChar w:fldCharType="separate"/>
            </w:r>
            <w:r w:rsidR="00967D70" w:rsidRPr="000C4CFE">
              <w:rPr>
                <w:rFonts w:ascii="Arial" w:hAnsi="Arial" w:cs="Arial"/>
              </w:rPr>
              <w:t>Activity Particulars</w:t>
            </w:r>
            <w:r w:rsidR="004D3E87" w:rsidRPr="00492379">
              <w:rPr>
                <w:rFonts w:ascii="Arial" w:hAnsi="Arial" w:cs="Arial"/>
              </w:rPr>
              <w:fldChar w:fldCharType="end"/>
            </w:r>
            <w:r w:rsidR="0053433D">
              <w:rPr>
                <w:rFonts w:ascii="Arial" w:hAnsi="Arial" w:cs="Arial"/>
              </w:rPr>
              <w:t xml:space="preserve">. </w:t>
            </w:r>
            <w:r>
              <w:rPr>
                <w:rFonts w:ascii="Arial" w:hAnsi="Arial" w:cs="Arial"/>
              </w:rPr>
              <w:t xml:space="preserve"> </w:t>
            </w:r>
          </w:p>
        </w:tc>
      </w:tr>
      <w:tr w:rsidR="004B2016" w14:paraId="482E1F2C" w14:textId="77777777" w:rsidTr="002C3D94">
        <w:tc>
          <w:tcPr>
            <w:tcW w:w="2552" w:type="dxa"/>
          </w:tcPr>
          <w:p w14:paraId="41DD2BEF" w14:textId="4A4F3B09" w:rsidR="004B2016" w:rsidRPr="006E260B" w:rsidRDefault="004B2016" w:rsidP="004B2016">
            <w:pPr>
              <w:spacing w:after="120"/>
              <w:rPr>
                <w:rFonts w:ascii="Arial" w:hAnsi="Arial" w:cs="Arial"/>
                <w:b/>
              </w:rPr>
            </w:pPr>
            <w:r w:rsidRPr="00247872">
              <w:rPr>
                <w:rFonts w:ascii="Arial" w:hAnsi="Arial" w:cs="Arial"/>
                <w:b/>
              </w:rPr>
              <w:t>Knowledge Brokering</w:t>
            </w:r>
            <w:r w:rsidR="005A7006">
              <w:rPr>
                <w:rFonts w:ascii="Arial" w:hAnsi="Arial" w:cs="Arial"/>
                <w:b/>
              </w:rPr>
              <w:t xml:space="preserve"> and Data Management</w:t>
            </w:r>
            <w:r w:rsidRPr="006E260B">
              <w:rPr>
                <w:rFonts w:ascii="Arial" w:hAnsi="Arial" w:cs="Arial"/>
                <w:b/>
              </w:rPr>
              <w:t xml:space="preserve"> Strategy</w:t>
            </w:r>
          </w:p>
        </w:tc>
        <w:tc>
          <w:tcPr>
            <w:tcW w:w="5811" w:type="dxa"/>
          </w:tcPr>
          <w:p w14:paraId="5CEB411F" w14:textId="2B798D64" w:rsidR="004B2016" w:rsidRDefault="004B2016" w:rsidP="005A7006">
            <w:pPr>
              <w:spacing w:after="120"/>
              <w:rPr>
                <w:rFonts w:ascii="Arial" w:hAnsi="Arial" w:cs="Arial"/>
              </w:rPr>
            </w:pPr>
            <w:proofErr w:type="gramStart"/>
            <w:r>
              <w:rPr>
                <w:rFonts w:ascii="Arial" w:hAnsi="Arial" w:cs="Arial"/>
              </w:rPr>
              <w:t>refers</w:t>
            </w:r>
            <w:proofErr w:type="gramEnd"/>
            <w:r>
              <w:rPr>
                <w:rFonts w:ascii="Arial" w:hAnsi="Arial" w:cs="Arial"/>
              </w:rPr>
              <w:t xml:space="preserve"> to the Knowledge Brokering </w:t>
            </w:r>
            <w:r w:rsidR="005A7006" w:rsidRPr="00247872">
              <w:rPr>
                <w:rFonts w:ascii="Arial" w:hAnsi="Arial" w:cs="Arial"/>
              </w:rPr>
              <w:t xml:space="preserve">and Data Management </w:t>
            </w:r>
            <w:r>
              <w:rPr>
                <w:rFonts w:ascii="Arial" w:hAnsi="Arial" w:cs="Arial"/>
              </w:rPr>
              <w:t xml:space="preserve">Strategy specified at clause </w:t>
            </w:r>
            <w:r>
              <w:rPr>
                <w:rFonts w:ascii="Arial" w:hAnsi="Arial" w:cs="Arial"/>
              </w:rPr>
              <w:fldChar w:fldCharType="begin"/>
            </w:r>
            <w:r>
              <w:rPr>
                <w:rFonts w:ascii="Arial" w:hAnsi="Arial" w:cs="Arial"/>
              </w:rPr>
              <w:instrText xml:space="preserve"> REF _Ref35600470 \w \h </w:instrText>
            </w:r>
            <w:r>
              <w:rPr>
                <w:rFonts w:ascii="Arial" w:hAnsi="Arial" w:cs="Arial"/>
              </w:rPr>
            </w:r>
            <w:r>
              <w:rPr>
                <w:rFonts w:ascii="Arial" w:hAnsi="Arial" w:cs="Arial"/>
              </w:rPr>
              <w:fldChar w:fldCharType="separate"/>
            </w:r>
            <w:r w:rsidR="00967D70">
              <w:rPr>
                <w:rFonts w:ascii="Arial" w:hAnsi="Arial" w:cs="Arial"/>
              </w:rPr>
              <w:t>4.14</w:t>
            </w:r>
            <w:r>
              <w:rPr>
                <w:rFonts w:ascii="Arial" w:hAnsi="Arial" w:cs="Arial"/>
              </w:rPr>
              <w:fldChar w:fldCharType="end"/>
            </w:r>
            <w:r>
              <w:rPr>
                <w:rFonts w:ascii="Arial" w:hAnsi="Arial" w:cs="Arial"/>
              </w:rPr>
              <w:t xml:space="preserve"> which describes how the Recipient and its Research Organisations will share knowledge (including Research Outputs) between researchers and its end-users</w:t>
            </w:r>
            <w:r w:rsidR="005A7006">
              <w:rPr>
                <w:rFonts w:ascii="Arial" w:hAnsi="Arial" w:cs="Arial"/>
              </w:rPr>
              <w:t xml:space="preserve"> and manage data</w:t>
            </w:r>
            <w:r>
              <w:rPr>
                <w:rFonts w:ascii="Arial" w:hAnsi="Arial" w:cs="Arial"/>
              </w:rPr>
              <w:t>.</w:t>
            </w:r>
          </w:p>
        </w:tc>
      </w:tr>
      <w:tr w:rsidR="004B2016" w14:paraId="348BF12F" w14:textId="77777777" w:rsidTr="002C3D94">
        <w:tc>
          <w:tcPr>
            <w:tcW w:w="2552" w:type="dxa"/>
          </w:tcPr>
          <w:p w14:paraId="36031022" w14:textId="456D5E65" w:rsidR="004B2016" w:rsidRDefault="004B2016" w:rsidP="004B2016">
            <w:pPr>
              <w:spacing w:after="120"/>
              <w:rPr>
                <w:rFonts w:ascii="Arial" w:hAnsi="Arial" w:cs="Arial"/>
                <w:b/>
              </w:rPr>
            </w:pPr>
            <w:r w:rsidRPr="006F534C">
              <w:rPr>
                <w:rFonts w:ascii="Arial" w:eastAsia="SimSun" w:hAnsi="Arial" w:cs="Arial"/>
                <w:b/>
                <w:bCs/>
                <w:color w:val="000000"/>
                <w:lang w:bidi="ar-SA"/>
              </w:rPr>
              <w:t>Law</w:t>
            </w:r>
          </w:p>
        </w:tc>
        <w:tc>
          <w:tcPr>
            <w:tcW w:w="5811" w:type="dxa"/>
          </w:tcPr>
          <w:p w14:paraId="2E8EBA40" w14:textId="79A7EAB5" w:rsidR="004B2016" w:rsidRDefault="004B2016" w:rsidP="006E260B">
            <w:pPr>
              <w:spacing w:after="120"/>
              <w:rPr>
                <w:rFonts w:ascii="Arial" w:hAnsi="Arial" w:cs="Arial"/>
              </w:rPr>
            </w:pPr>
            <w:r w:rsidRPr="00247872">
              <w:rPr>
                <w:rFonts w:ascii="Arial" w:hAnsi="Arial" w:cs="Arial"/>
              </w:rPr>
              <w:t>any applicable statute, regulation, by-law, ordinance or subordinate legislation in force from time to time in Australia, whether made by a State, Territory, the Commonwealth, or a local government.</w:t>
            </w:r>
          </w:p>
        </w:tc>
      </w:tr>
      <w:tr w:rsidR="004B2016" w14:paraId="4B0962BD" w14:textId="77777777" w:rsidTr="002C3D94">
        <w:tc>
          <w:tcPr>
            <w:tcW w:w="2552" w:type="dxa"/>
          </w:tcPr>
          <w:p w14:paraId="77B059EF" w14:textId="3A8D937B" w:rsidR="004B2016" w:rsidRDefault="004B2016" w:rsidP="004B2016">
            <w:pPr>
              <w:pStyle w:val="DefinitionL1"/>
              <w:numPr>
                <w:ilvl w:val="0"/>
                <w:numId w:val="0"/>
              </w:numPr>
              <w:rPr>
                <w:rFonts w:ascii="Arial" w:hAnsi="Arial" w:cs="Arial"/>
                <w:b/>
              </w:rPr>
            </w:pPr>
            <w:r>
              <w:rPr>
                <w:rFonts w:ascii="Arial" w:hAnsi="Arial" w:cs="Arial"/>
                <w:b/>
              </w:rPr>
              <w:t xml:space="preserve">Losses </w:t>
            </w:r>
          </w:p>
        </w:tc>
        <w:tc>
          <w:tcPr>
            <w:tcW w:w="5811" w:type="dxa"/>
          </w:tcPr>
          <w:p w14:paraId="43771910" w14:textId="39101F4D" w:rsidR="004B2016" w:rsidRDefault="004B2016" w:rsidP="004B2016">
            <w:pPr>
              <w:rPr>
                <w:rFonts w:ascii="Arial" w:hAnsi="Arial" w:cs="Arial"/>
              </w:rPr>
            </w:pPr>
            <w:r>
              <w:rPr>
                <w:rFonts w:ascii="Arial" w:hAnsi="Arial" w:cs="Arial"/>
              </w:rPr>
              <w:t>liabilities, expenses, losses, damages and costs (including but not limited to legal costs on a full indemnity basis, whether incurred by or awarded against a party).</w:t>
            </w:r>
          </w:p>
        </w:tc>
      </w:tr>
      <w:tr w:rsidR="004B2016" w14:paraId="1D2E40FC" w14:textId="77777777" w:rsidTr="002C3D94">
        <w:tc>
          <w:tcPr>
            <w:tcW w:w="2552" w:type="dxa"/>
          </w:tcPr>
          <w:p w14:paraId="421DC407" w14:textId="63651CD6" w:rsidR="004B2016" w:rsidRDefault="004B2016" w:rsidP="004B2016">
            <w:pPr>
              <w:pStyle w:val="DefinitionL1"/>
              <w:numPr>
                <w:ilvl w:val="0"/>
                <w:numId w:val="0"/>
              </w:numPr>
              <w:spacing w:after="120"/>
              <w:rPr>
                <w:rFonts w:ascii="Arial" w:hAnsi="Arial" w:cs="Arial"/>
                <w:b/>
              </w:rPr>
            </w:pPr>
            <w:r>
              <w:rPr>
                <w:rFonts w:ascii="Arial" w:hAnsi="Arial" w:cs="Arial"/>
                <w:b/>
              </w:rPr>
              <w:t>Material</w:t>
            </w:r>
          </w:p>
        </w:tc>
        <w:tc>
          <w:tcPr>
            <w:tcW w:w="5811" w:type="dxa"/>
          </w:tcPr>
          <w:p w14:paraId="0AF61271" w14:textId="1C28C6F3" w:rsidR="004B2016" w:rsidRDefault="004B2016" w:rsidP="004B2016">
            <w:pPr>
              <w:spacing w:after="120"/>
              <w:rPr>
                <w:rFonts w:ascii="Arial" w:hAnsi="Arial" w:cs="Arial"/>
              </w:rPr>
            </w:pPr>
            <w:r>
              <w:rPr>
                <w:rFonts w:ascii="Arial" w:hAnsi="Arial" w:cs="Arial"/>
              </w:rPr>
              <w:t>any software, firmware, documented methodology or process, documentation or other material in whatever form, including without limitation any reports, specifications, business rules or requirements, user manuals, user guides, operations manuals, training materials and instructions, and the subject matter of any category of Intellectual Property Rights.</w:t>
            </w:r>
          </w:p>
        </w:tc>
      </w:tr>
      <w:tr w:rsidR="004B2016" w14:paraId="06841999" w14:textId="77777777" w:rsidTr="002C3D94">
        <w:tc>
          <w:tcPr>
            <w:tcW w:w="2552" w:type="dxa"/>
          </w:tcPr>
          <w:p w14:paraId="127FC569" w14:textId="1B5B646F" w:rsidR="004B2016" w:rsidRDefault="004B2016" w:rsidP="004B2016">
            <w:pPr>
              <w:pStyle w:val="DefinitionL1"/>
              <w:numPr>
                <w:ilvl w:val="0"/>
                <w:numId w:val="0"/>
              </w:numPr>
              <w:spacing w:after="120"/>
              <w:rPr>
                <w:rFonts w:ascii="Arial" w:hAnsi="Arial" w:cs="Arial"/>
                <w:b/>
              </w:rPr>
            </w:pPr>
            <w:r>
              <w:rPr>
                <w:rFonts w:ascii="Arial" w:hAnsi="Arial" w:cs="Arial"/>
                <w:b/>
              </w:rPr>
              <w:t>Milestone</w:t>
            </w:r>
          </w:p>
        </w:tc>
        <w:tc>
          <w:tcPr>
            <w:tcW w:w="5811" w:type="dxa"/>
          </w:tcPr>
          <w:p w14:paraId="4AC51A05" w14:textId="5E917976" w:rsidR="004B2016" w:rsidRDefault="004B2016" w:rsidP="00703FB8">
            <w:pPr>
              <w:spacing w:after="120"/>
              <w:rPr>
                <w:rFonts w:ascii="Arial" w:hAnsi="Arial" w:cs="Arial"/>
              </w:rPr>
            </w:pPr>
            <w:r>
              <w:rPr>
                <w:rFonts w:ascii="Arial" w:hAnsi="Arial" w:cs="Arial"/>
              </w:rPr>
              <w:t>any obli</w:t>
            </w:r>
            <w:r w:rsidR="006E260B">
              <w:rPr>
                <w:rFonts w:ascii="Arial" w:hAnsi="Arial" w:cs="Arial"/>
              </w:rPr>
              <w:t>gation to be performed by the Re</w:t>
            </w:r>
            <w:r>
              <w:rPr>
                <w:rFonts w:ascii="Arial" w:hAnsi="Arial" w:cs="Arial"/>
              </w:rPr>
              <w:t>cip</w:t>
            </w:r>
            <w:r w:rsidR="006E260B">
              <w:rPr>
                <w:rFonts w:ascii="Arial" w:hAnsi="Arial" w:cs="Arial"/>
              </w:rPr>
              <w:t>ie</w:t>
            </w:r>
            <w:r>
              <w:rPr>
                <w:rFonts w:ascii="Arial" w:hAnsi="Arial" w:cs="Arial"/>
              </w:rPr>
              <w:t>nt under this Agreement by a fixed date specified in the Milestone Schedule.</w:t>
            </w:r>
          </w:p>
        </w:tc>
      </w:tr>
      <w:tr w:rsidR="004B2016" w14:paraId="00C6FB9A" w14:textId="77777777" w:rsidTr="002C3D94">
        <w:tc>
          <w:tcPr>
            <w:tcW w:w="2552" w:type="dxa"/>
          </w:tcPr>
          <w:p w14:paraId="14D6A5A7" w14:textId="456B655E" w:rsidR="004B2016" w:rsidRDefault="004B2016" w:rsidP="004B2016">
            <w:pPr>
              <w:pStyle w:val="DefinitionL1"/>
              <w:numPr>
                <w:ilvl w:val="0"/>
                <w:numId w:val="0"/>
              </w:numPr>
              <w:spacing w:after="120"/>
              <w:rPr>
                <w:rFonts w:ascii="Arial" w:hAnsi="Arial" w:cs="Arial"/>
                <w:b/>
              </w:rPr>
            </w:pPr>
            <w:r>
              <w:rPr>
                <w:rFonts w:ascii="Arial" w:hAnsi="Arial" w:cs="Arial"/>
                <w:b/>
              </w:rPr>
              <w:t>Milestone Schedule</w:t>
            </w:r>
          </w:p>
        </w:tc>
        <w:tc>
          <w:tcPr>
            <w:tcW w:w="5811" w:type="dxa"/>
          </w:tcPr>
          <w:p w14:paraId="099DAB72" w14:textId="3890CEB1" w:rsidR="004B2016" w:rsidRDefault="004B2016" w:rsidP="004B2016">
            <w:pPr>
              <w:spacing w:after="120"/>
              <w:rPr>
                <w:rFonts w:ascii="Arial" w:hAnsi="Arial" w:cs="Arial"/>
              </w:rPr>
            </w:pPr>
            <w:r>
              <w:fldChar w:fldCharType="begin"/>
            </w:r>
            <w:r>
              <w:instrText xml:space="preserve"> REF Sch_3 \h  \* MERGEFORMAT </w:instrText>
            </w:r>
            <w:r>
              <w:fldChar w:fldCharType="separate"/>
            </w:r>
            <w:r w:rsidR="00967D70" w:rsidRPr="000C4CFE">
              <w:rPr>
                <w:rFonts w:ascii="Arial" w:hAnsi="Arial" w:cs="Arial"/>
                <w:lang w:val="en-US"/>
              </w:rPr>
              <w:t>Schedule 3</w:t>
            </w:r>
            <w:r>
              <w:fldChar w:fldCharType="end"/>
            </w:r>
            <w:r w:rsidR="00773116">
              <w:t xml:space="preserve"> </w:t>
            </w:r>
            <w:r w:rsidR="00773116" w:rsidRPr="00247872">
              <w:rPr>
                <w:rFonts w:ascii="Arial" w:hAnsi="Arial" w:cs="Arial"/>
              </w:rPr>
              <w:t>of this Agreement</w:t>
            </w:r>
            <w:r w:rsidRPr="00247872">
              <w:rPr>
                <w:rFonts w:ascii="Arial" w:hAnsi="Arial" w:cs="Arial"/>
              </w:rPr>
              <w:t>.</w:t>
            </w:r>
          </w:p>
        </w:tc>
      </w:tr>
      <w:tr w:rsidR="004B2016" w14:paraId="57D031C6" w14:textId="77777777" w:rsidTr="002C3D94">
        <w:tc>
          <w:tcPr>
            <w:tcW w:w="2552" w:type="dxa"/>
          </w:tcPr>
          <w:p w14:paraId="5EECABA3" w14:textId="3A0C67D3" w:rsidR="004B2016" w:rsidRDefault="004B2016" w:rsidP="004B2016">
            <w:pPr>
              <w:pStyle w:val="DefinitionL1"/>
              <w:numPr>
                <w:ilvl w:val="0"/>
                <w:numId w:val="0"/>
              </w:numPr>
              <w:spacing w:after="120"/>
              <w:rPr>
                <w:rFonts w:ascii="Arial" w:hAnsi="Arial" w:cs="Arial"/>
                <w:b/>
              </w:rPr>
            </w:pPr>
            <w:r>
              <w:rPr>
                <w:rFonts w:ascii="Arial" w:hAnsi="Arial" w:cs="Arial"/>
                <w:b/>
              </w:rPr>
              <w:t xml:space="preserve">Mission </w:t>
            </w:r>
          </w:p>
        </w:tc>
        <w:tc>
          <w:tcPr>
            <w:tcW w:w="5811" w:type="dxa"/>
          </w:tcPr>
          <w:p w14:paraId="38816A1A" w14:textId="41A2AB41" w:rsidR="004B2016" w:rsidRPr="00247872" w:rsidRDefault="004B2016" w:rsidP="000C6A1E">
            <w:pPr>
              <w:spacing w:after="120"/>
              <w:rPr>
                <w:rFonts w:ascii="Arial" w:hAnsi="Arial" w:cs="Arial"/>
              </w:rPr>
            </w:pPr>
            <w:r>
              <w:rPr>
                <w:rFonts w:ascii="Arial" w:hAnsi="Arial" w:cs="Arial"/>
              </w:rPr>
              <w:t xml:space="preserve">a collaborative network of researchers across the Hub and other hubs that are part of the Program, </w:t>
            </w:r>
            <w:r w:rsidR="000C6A1E">
              <w:rPr>
                <w:rFonts w:ascii="Arial" w:hAnsi="Arial" w:cs="Arial"/>
              </w:rPr>
              <w:t>focused on the [</w:t>
            </w:r>
            <w:r w:rsidR="000C6A1E" w:rsidRPr="00E27754">
              <w:rPr>
                <w:rFonts w:ascii="Arial" w:hAnsi="Arial" w:cs="Arial"/>
                <w:highlight w:val="yellow"/>
              </w:rPr>
              <w:t>INSERT</w:t>
            </w:r>
            <w:r w:rsidR="000C6A1E">
              <w:rPr>
                <w:rFonts w:ascii="Arial" w:hAnsi="Arial" w:cs="Arial"/>
              </w:rPr>
              <w:t>] theme</w:t>
            </w:r>
            <w:r>
              <w:rPr>
                <w:rFonts w:ascii="Arial" w:hAnsi="Arial" w:cs="Arial"/>
              </w:rPr>
              <w:t>.</w:t>
            </w:r>
          </w:p>
        </w:tc>
      </w:tr>
      <w:tr w:rsidR="004B2016" w14:paraId="7707F596" w14:textId="77777777" w:rsidTr="002C3D94">
        <w:tc>
          <w:tcPr>
            <w:tcW w:w="2552" w:type="dxa"/>
          </w:tcPr>
          <w:p w14:paraId="50B5B00D" w14:textId="34940694" w:rsidR="004B2016" w:rsidRDefault="004B2016" w:rsidP="004B2016">
            <w:pPr>
              <w:pStyle w:val="DefinitionL1"/>
              <w:numPr>
                <w:ilvl w:val="0"/>
                <w:numId w:val="0"/>
              </w:numPr>
              <w:spacing w:after="120"/>
              <w:rPr>
                <w:rFonts w:ascii="Arial" w:hAnsi="Arial" w:cs="Arial"/>
                <w:b/>
              </w:rPr>
            </w:pPr>
            <w:r>
              <w:rPr>
                <w:rFonts w:ascii="Arial" w:hAnsi="Arial" w:cs="Arial"/>
                <w:b/>
              </w:rPr>
              <w:t>Mission Leader</w:t>
            </w:r>
          </w:p>
        </w:tc>
        <w:tc>
          <w:tcPr>
            <w:tcW w:w="5811" w:type="dxa"/>
          </w:tcPr>
          <w:p w14:paraId="652FD4EA" w14:textId="26562F9F" w:rsidR="004B2016" w:rsidRPr="00247872" w:rsidRDefault="004B2016" w:rsidP="00B24A16">
            <w:pPr>
              <w:spacing w:after="120"/>
              <w:rPr>
                <w:rFonts w:ascii="Arial" w:hAnsi="Arial" w:cs="Arial"/>
              </w:rPr>
            </w:pPr>
            <w:proofErr w:type="gramStart"/>
            <w:r w:rsidRPr="00247872">
              <w:rPr>
                <w:rFonts w:ascii="Arial" w:hAnsi="Arial" w:cs="Arial"/>
              </w:rPr>
              <w:t>person</w:t>
            </w:r>
            <w:proofErr w:type="gramEnd"/>
            <w:r w:rsidRPr="00247872">
              <w:rPr>
                <w:rFonts w:ascii="Arial" w:hAnsi="Arial" w:cs="Arial"/>
              </w:rPr>
              <w:t xml:space="preserve"> </w:t>
            </w:r>
            <w:r w:rsidR="004D3E87" w:rsidRPr="00A22E03">
              <w:rPr>
                <w:rFonts w:ascii="Arial" w:hAnsi="Arial" w:cs="Arial"/>
              </w:rPr>
              <w:t>s</w:t>
            </w:r>
            <w:r w:rsidR="004D3E87" w:rsidRPr="002D7739">
              <w:rPr>
                <w:rFonts w:ascii="Arial" w:hAnsi="Arial" w:cs="Arial"/>
              </w:rPr>
              <w:t xml:space="preserve">pecified </w:t>
            </w:r>
            <w:r w:rsidR="00B24A16">
              <w:rPr>
                <w:rFonts w:ascii="Arial" w:hAnsi="Arial" w:cs="Arial"/>
              </w:rPr>
              <w:t xml:space="preserve">as </w:t>
            </w:r>
            <w:r w:rsidR="00B24A16" w:rsidRPr="00B24A16">
              <w:rPr>
                <w:rFonts w:ascii="Arial" w:hAnsi="Arial" w:cs="Arial"/>
              </w:rPr>
              <w:t xml:space="preserve">Mission Leader </w:t>
            </w:r>
            <w:r w:rsidR="004D3E87" w:rsidRPr="002D7739">
              <w:rPr>
                <w:rFonts w:ascii="Arial" w:hAnsi="Arial" w:cs="Arial"/>
              </w:rPr>
              <w:t xml:space="preserve">in Item </w:t>
            </w:r>
            <w:r w:rsidR="004D3E87" w:rsidRPr="00A22E03">
              <w:rPr>
                <w:rFonts w:ascii="Arial" w:hAnsi="Arial" w:cs="Arial"/>
              </w:rPr>
              <w:fldChar w:fldCharType="begin"/>
            </w:r>
            <w:r w:rsidR="004D3E87" w:rsidRPr="00A10232">
              <w:rPr>
                <w:rFonts w:ascii="Arial" w:hAnsi="Arial" w:cs="Arial"/>
              </w:rPr>
              <w:instrText xml:space="preserve"> REF _Ref398823917 \r \h </w:instrText>
            </w:r>
            <w:r w:rsidR="00A10232">
              <w:rPr>
                <w:rFonts w:ascii="Arial" w:hAnsi="Arial" w:cs="Arial"/>
              </w:rPr>
              <w:instrText xml:space="preserve"> \* MERGEFORMAT </w:instrText>
            </w:r>
            <w:r w:rsidR="004D3E87" w:rsidRPr="00A22E03">
              <w:rPr>
                <w:rFonts w:ascii="Arial" w:hAnsi="Arial" w:cs="Arial"/>
              </w:rPr>
            </w:r>
            <w:r w:rsidR="004D3E87" w:rsidRPr="00A22E03">
              <w:rPr>
                <w:rFonts w:ascii="Arial" w:hAnsi="Arial" w:cs="Arial"/>
              </w:rPr>
              <w:fldChar w:fldCharType="separate"/>
            </w:r>
            <w:r w:rsidR="00967D70">
              <w:rPr>
                <w:rFonts w:ascii="Arial" w:hAnsi="Arial" w:cs="Arial"/>
              </w:rPr>
              <w:t>7</w:t>
            </w:r>
            <w:r w:rsidR="004D3E87" w:rsidRPr="00A22E03">
              <w:rPr>
                <w:rFonts w:ascii="Arial" w:hAnsi="Arial" w:cs="Arial"/>
              </w:rPr>
              <w:fldChar w:fldCharType="end"/>
            </w:r>
            <w:r w:rsidR="004D3E87" w:rsidRPr="00A22E03">
              <w:rPr>
                <w:rFonts w:ascii="Arial" w:hAnsi="Arial" w:cs="Arial"/>
              </w:rPr>
              <w:t xml:space="preserve"> of the </w:t>
            </w:r>
            <w:r w:rsidR="004D3E87" w:rsidRPr="00A22E03">
              <w:rPr>
                <w:rFonts w:ascii="Arial" w:hAnsi="Arial" w:cs="Arial"/>
              </w:rPr>
              <w:fldChar w:fldCharType="begin"/>
            </w:r>
            <w:r w:rsidR="004D3E87" w:rsidRPr="00A10232">
              <w:rPr>
                <w:rFonts w:ascii="Arial" w:hAnsi="Arial" w:cs="Arial"/>
              </w:rPr>
              <w:instrText xml:space="preserve"> REF Project_Particulars \h  \* MERGEFORMAT </w:instrText>
            </w:r>
            <w:r w:rsidR="004D3E87" w:rsidRPr="00A22E03">
              <w:rPr>
                <w:rFonts w:ascii="Arial" w:hAnsi="Arial" w:cs="Arial"/>
              </w:rPr>
            </w:r>
            <w:r w:rsidR="004D3E87" w:rsidRPr="00A22E03">
              <w:rPr>
                <w:rFonts w:ascii="Arial" w:hAnsi="Arial" w:cs="Arial"/>
              </w:rPr>
              <w:fldChar w:fldCharType="separate"/>
            </w:r>
            <w:r w:rsidR="00967D70" w:rsidRPr="000C4CFE">
              <w:rPr>
                <w:rFonts w:ascii="Arial" w:hAnsi="Arial" w:cs="Arial"/>
              </w:rPr>
              <w:t>Activity Particulars</w:t>
            </w:r>
            <w:r w:rsidR="004D3E87" w:rsidRPr="00A22E03">
              <w:rPr>
                <w:rFonts w:ascii="Arial" w:hAnsi="Arial" w:cs="Arial"/>
              </w:rPr>
              <w:fldChar w:fldCharType="end"/>
            </w:r>
            <w:r w:rsidRPr="00247872">
              <w:rPr>
                <w:rFonts w:ascii="Arial" w:hAnsi="Arial" w:cs="Arial"/>
              </w:rPr>
              <w:t xml:space="preserve">. </w:t>
            </w:r>
          </w:p>
        </w:tc>
      </w:tr>
      <w:tr w:rsidR="004B2016" w14:paraId="738C53EB" w14:textId="77777777" w:rsidTr="002C3D94">
        <w:tc>
          <w:tcPr>
            <w:tcW w:w="2552" w:type="dxa"/>
          </w:tcPr>
          <w:p w14:paraId="6CAEE57C" w14:textId="0E8F0BD2" w:rsidR="004B2016" w:rsidRDefault="004B2016" w:rsidP="004B2016">
            <w:pPr>
              <w:pStyle w:val="DefinitionL1"/>
              <w:numPr>
                <w:ilvl w:val="0"/>
                <w:numId w:val="0"/>
              </w:numPr>
              <w:spacing w:after="120"/>
              <w:rPr>
                <w:rFonts w:ascii="Arial" w:hAnsi="Arial" w:cs="Arial"/>
                <w:b/>
              </w:rPr>
            </w:pPr>
            <w:r>
              <w:rPr>
                <w:rFonts w:ascii="Arial" w:hAnsi="Arial" w:cs="Arial"/>
                <w:b/>
              </w:rPr>
              <w:lastRenderedPageBreak/>
              <w:t>Monitoring and Evaluation Plan</w:t>
            </w:r>
          </w:p>
        </w:tc>
        <w:tc>
          <w:tcPr>
            <w:tcW w:w="5811" w:type="dxa"/>
          </w:tcPr>
          <w:p w14:paraId="0CA6BC23" w14:textId="1D3721B2" w:rsidR="004B2016" w:rsidRDefault="004B2016" w:rsidP="004B2016">
            <w:pPr>
              <w:spacing w:after="120"/>
              <w:rPr>
                <w:rFonts w:ascii="Arial" w:hAnsi="Arial" w:cs="Arial"/>
              </w:rPr>
            </w:pPr>
            <w:proofErr w:type="gramStart"/>
            <w:r>
              <w:rPr>
                <w:rFonts w:ascii="Arial" w:hAnsi="Arial" w:cs="Arial"/>
              </w:rPr>
              <w:t>refers</w:t>
            </w:r>
            <w:proofErr w:type="gramEnd"/>
            <w:r>
              <w:rPr>
                <w:rFonts w:ascii="Arial" w:hAnsi="Arial" w:cs="Arial"/>
              </w:rPr>
              <w:t xml:space="preserve"> to the plan described at subclause </w:t>
            </w:r>
            <w:r>
              <w:rPr>
                <w:rFonts w:ascii="Arial" w:hAnsi="Arial" w:cs="Arial"/>
              </w:rPr>
              <w:fldChar w:fldCharType="begin"/>
            </w:r>
            <w:r>
              <w:rPr>
                <w:rFonts w:ascii="Arial" w:hAnsi="Arial" w:cs="Arial"/>
              </w:rPr>
              <w:instrText xml:space="preserve"> REF _Ref473703922 \r \h </w:instrText>
            </w:r>
            <w:r>
              <w:rPr>
                <w:rFonts w:ascii="Arial" w:hAnsi="Arial" w:cs="Arial"/>
              </w:rPr>
            </w:r>
            <w:r>
              <w:rPr>
                <w:rFonts w:ascii="Arial" w:hAnsi="Arial" w:cs="Arial"/>
              </w:rPr>
              <w:fldChar w:fldCharType="separate"/>
            </w:r>
            <w:r w:rsidR="00967D70">
              <w:rPr>
                <w:rFonts w:ascii="Arial" w:hAnsi="Arial" w:cs="Arial"/>
              </w:rPr>
              <w:t>9.9</w:t>
            </w:r>
            <w:r>
              <w:rPr>
                <w:rFonts w:ascii="Arial" w:hAnsi="Arial" w:cs="Arial"/>
              </w:rPr>
              <w:fldChar w:fldCharType="end"/>
            </w:r>
            <w:r>
              <w:rPr>
                <w:rFonts w:ascii="Arial" w:hAnsi="Arial" w:cs="Arial"/>
              </w:rPr>
              <w:t>.</w:t>
            </w:r>
          </w:p>
        </w:tc>
      </w:tr>
      <w:tr w:rsidR="004B2016" w14:paraId="7356955B" w14:textId="77777777" w:rsidTr="002C3D94">
        <w:tc>
          <w:tcPr>
            <w:tcW w:w="2552" w:type="dxa"/>
          </w:tcPr>
          <w:p w14:paraId="697C49F7" w14:textId="7A26DC84" w:rsidR="004B2016" w:rsidRDefault="004B2016" w:rsidP="004B2016">
            <w:pPr>
              <w:pStyle w:val="DefinitionL1"/>
              <w:numPr>
                <w:ilvl w:val="0"/>
                <w:numId w:val="0"/>
              </w:numPr>
              <w:spacing w:after="120"/>
              <w:rPr>
                <w:rFonts w:ascii="Arial" w:hAnsi="Arial" w:cs="Arial"/>
                <w:b/>
              </w:rPr>
            </w:pPr>
            <w:r>
              <w:rPr>
                <w:rFonts w:ascii="Arial" w:hAnsi="Arial" w:cs="Arial"/>
                <w:b/>
              </w:rPr>
              <w:t>Moral Rights</w:t>
            </w:r>
            <w:r>
              <w:rPr>
                <w:rFonts w:ascii="Arial" w:hAnsi="Arial" w:cs="Arial"/>
              </w:rPr>
              <w:t xml:space="preserve"> </w:t>
            </w:r>
          </w:p>
        </w:tc>
        <w:tc>
          <w:tcPr>
            <w:tcW w:w="5811" w:type="dxa"/>
          </w:tcPr>
          <w:p w14:paraId="602E82A3" w14:textId="362D1261" w:rsidR="004B2016" w:rsidRDefault="004B2016" w:rsidP="004B2016">
            <w:pPr>
              <w:spacing w:after="120"/>
              <w:rPr>
                <w:rFonts w:ascii="Arial" w:hAnsi="Arial" w:cs="Arial"/>
              </w:rPr>
            </w:pPr>
            <w:r>
              <w:rPr>
                <w:rFonts w:ascii="Arial" w:hAnsi="Arial" w:cs="Arial"/>
              </w:rPr>
              <w:t xml:space="preserve">the right of integrity of authorship (that is, not to have a work subjected to derogatory treatment), the right of attribution of authorship of a work, and the right not to have authorship of a work falsely attributed, as defined in the </w:t>
            </w:r>
            <w:r>
              <w:rPr>
                <w:rFonts w:ascii="Arial" w:hAnsi="Arial" w:cs="Arial"/>
                <w:i/>
              </w:rPr>
              <w:t xml:space="preserve">Copyright Act 1968 </w:t>
            </w:r>
            <w:r>
              <w:rPr>
                <w:rFonts w:ascii="Arial" w:hAnsi="Arial" w:cs="Arial"/>
              </w:rPr>
              <w:t>(</w:t>
            </w:r>
            <w:proofErr w:type="spellStart"/>
            <w:r>
              <w:rPr>
                <w:rFonts w:ascii="Arial" w:hAnsi="Arial" w:cs="Arial"/>
              </w:rPr>
              <w:t>Cth</w:t>
            </w:r>
            <w:proofErr w:type="spellEnd"/>
            <w:r>
              <w:rPr>
                <w:rFonts w:ascii="Arial" w:hAnsi="Arial" w:cs="Arial"/>
              </w:rPr>
              <w:t>).</w:t>
            </w:r>
          </w:p>
        </w:tc>
      </w:tr>
      <w:tr w:rsidR="004B2016" w14:paraId="300677B2" w14:textId="77777777" w:rsidTr="002C3D94">
        <w:tc>
          <w:tcPr>
            <w:tcW w:w="2552" w:type="dxa"/>
          </w:tcPr>
          <w:p w14:paraId="5BACC4B6" w14:textId="5395D584" w:rsidR="004B2016" w:rsidRDefault="004B2016" w:rsidP="004B2016">
            <w:pPr>
              <w:keepNext/>
              <w:spacing w:after="120"/>
              <w:rPr>
                <w:rFonts w:ascii="Arial" w:hAnsi="Arial" w:cs="Arial"/>
                <w:b/>
              </w:rPr>
            </w:pPr>
            <w:r>
              <w:rPr>
                <w:rFonts w:ascii="Arial" w:hAnsi="Arial" w:cs="Arial"/>
                <w:b/>
              </w:rPr>
              <w:t>NESP Data Management and Accessibility Guidelines</w:t>
            </w:r>
          </w:p>
        </w:tc>
        <w:tc>
          <w:tcPr>
            <w:tcW w:w="5811" w:type="dxa"/>
          </w:tcPr>
          <w:p w14:paraId="0E034F50" w14:textId="20354090" w:rsidR="004B2016" w:rsidRDefault="004B2016" w:rsidP="009650DB">
            <w:pPr>
              <w:keepNext/>
              <w:spacing w:after="120"/>
              <w:rPr>
                <w:rFonts w:ascii="Arial" w:hAnsi="Arial" w:cs="Arial"/>
              </w:rPr>
            </w:pPr>
            <w:r>
              <w:rPr>
                <w:rFonts w:ascii="Arial" w:hAnsi="Arial" w:cs="Arial"/>
              </w:rPr>
              <w:t xml:space="preserve">the </w:t>
            </w:r>
            <w:r w:rsidRPr="0018291D">
              <w:rPr>
                <w:rFonts w:ascii="Arial" w:hAnsi="Arial" w:cs="Arial"/>
              </w:rPr>
              <w:t>current version of the NESP Data Management and Access</w:t>
            </w:r>
            <w:r w:rsidRPr="004B1394">
              <w:rPr>
                <w:rFonts w:ascii="Arial" w:hAnsi="Arial" w:cs="Arial"/>
              </w:rPr>
              <w:t>ibility Guidelines available on the Department’s website.</w:t>
            </w:r>
            <w:r w:rsidR="00A21363">
              <w:rPr>
                <w:rFonts w:ascii="Arial" w:hAnsi="Arial" w:cs="Arial"/>
              </w:rPr>
              <w:t xml:space="preserve"> </w:t>
            </w:r>
          </w:p>
        </w:tc>
      </w:tr>
      <w:tr w:rsidR="004B2016" w14:paraId="3DFF43D8" w14:textId="77777777" w:rsidTr="002C3D94">
        <w:tc>
          <w:tcPr>
            <w:tcW w:w="2552" w:type="dxa"/>
          </w:tcPr>
          <w:p w14:paraId="032AB405" w14:textId="605D013F" w:rsidR="004B2016" w:rsidRDefault="004B2016" w:rsidP="004B2016">
            <w:pPr>
              <w:keepNext/>
              <w:spacing w:after="120"/>
              <w:rPr>
                <w:rFonts w:ascii="Arial" w:hAnsi="Arial" w:cs="Arial"/>
                <w:b/>
              </w:rPr>
            </w:pPr>
            <w:r>
              <w:rPr>
                <w:rFonts w:ascii="Arial" w:hAnsi="Arial" w:cs="Arial"/>
                <w:b/>
              </w:rPr>
              <w:t>Ombudsman</w:t>
            </w:r>
          </w:p>
        </w:tc>
        <w:tc>
          <w:tcPr>
            <w:tcW w:w="5811" w:type="dxa"/>
          </w:tcPr>
          <w:p w14:paraId="1848DAD1" w14:textId="7F8304D3" w:rsidR="004B2016" w:rsidRDefault="004B2016" w:rsidP="004B2016">
            <w:pPr>
              <w:keepNext/>
              <w:spacing w:after="120"/>
              <w:rPr>
                <w:rFonts w:ascii="Arial" w:hAnsi="Arial" w:cs="Arial"/>
              </w:rPr>
            </w:pPr>
            <w:r>
              <w:rPr>
                <w:rFonts w:ascii="Arial" w:hAnsi="Arial" w:cs="Arial"/>
              </w:rPr>
              <w:t xml:space="preserve">the office of that name established under the </w:t>
            </w:r>
            <w:r>
              <w:rPr>
                <w:rFonts w:ascii="Arial" w:hAnsi="Arial" w:cs="Arial"/>
                <w:i/>
              </w:rPr>
              <w:t xml:space="preserve">Ombudsman Act 1976 </w:t>
            </w:r>
            <w:r>
              <w:rPr>
                <w:rFonts w:ascii="Arial" w:hAnsi="Arial" w:cs="Arial"/>
              </w:rPr>
              <w:t>(</w:t>
            </w:r>
            <w:proofErr w:type="spellStart"/>
            <w:r>
              <w:rPr>
                <w:rFonts w:ascii="Arial" w:hAnsi="Arial" w:cs="Arial"/>
              </w:rPr>
              <w:t>Cth</w:t>
            </w:r>
            <w:proofErr w:type="spellEnd"/>
            <w:r>
              <w:rPr>
                <w:rFonts w:ascii="Arial" w:hAnsi="Arial" w:cs="Arial"/>
              </w:rPr>
              <w:t>) and includes any other person that may, from time to time, perform the functions of that office.</w:t>
            </w:r>
          </w:p>
        </w:tc>
      </w:tr>
      <w:tr w:rsidR="004B2016" w14:paraId="4F43C6B4" w14:textId="77777777" w:rsidTr="002C3D94">
        <w:tc>
          <w:tcPr>
            <w:tcW w:w="2552" w:type="dxa"/>
          </w:tcPr>
          <w:p w14:paraId="04DA7DA1" w14:textId="28EBF782" w:rsidR="004B2016" w:rsidRDefault="004B2016" w:rsidP="004B2016">
            <w:pPr>
              <w:spacing w:after="120"/>
              <w:rPr>
                <w:rFonts w:ascii="Arial" w:hAnsi="Arial" w:cs="Arial"/>
                <w:b/>
              </w:rPr>
            </w:pPr>
            <w:r>
              <w:rPr>
                <w:rFonts w:ascii="Arial" w:hAnsi="Arial" w:cs="Arial"/>
                <w:b/>
              </w:rPr>
              <w:t>Other Contributions</w:t>
            </w:r>
          </w:p>
        </w:tc>
        <w:tc>
          <w:tcPr>
            <w:tcW w:w="5811" w:type="dxa"/>
          </w:tcPr>
          <w:p w14:paraId="4D1239E4" w14:textId="42B4C735" w:rsidR="004B2016" w:rsidRDefault="004B2016" w:rsidP="004B2016">
            <w:pPr>
              <w:pStyle w:val="LegalBodyText2"/>
              <w:spacing w:before="0" w:line="280" w:lineRule="atLeast"/>
              <w:ind w:left="0"/>
            </w:pPr>
            <w:proofErr w:type="gramStart"/>
            <w:r>
              <w:t>the</w:t>
            </w:r>
            <w:proofErr w:type="gramEnd"/>
            <w:r>
              <w:t xml:space="preserve"> contributions specified in Item </w:t>
            </w:r>
            <w:r>
              <w:fldChar w:fldCharType="begin"/>
            </w:r>
            <w:r>
              <w:instrText xml:space="preserve"> REF _Ref313981780 \r \h </w:instrText>
            </w:r>
            <w:r>
              <w:fldChar w:fldCharType="separate"/>
            </w:r>
            <w:r w:rsidR="00967D70">
              <w:t>4.1</w:t>
            </w:r>
            <w:r>
              <w:fldChar w:fldCharType="end"/>
            </w:r>
            <w:r>
              <w:t xml:space="preserve"> of the </w:t>
            </w:r>
            <w:r>
              <w:fldChar w:fldCharType="begin"/>
            </w:r>
            <w:r>
              <w:instrText xml:space="preserve"> REF Project_Particulars \h  \* MERGEFORMAT </w:instrText>
            </w:r>
            <w:r>
              <w:fldChar w:fldCharType="separate"/>
            </w:r>
            <w:r w:rsidR="00967D70">
              <w:t>Activity Particulars</w:t>
            </w:r>
            <w:r>
              <w:fldChar w:fldCharType="end"/>
            </w:r>
            <w:r>
              <w:t>.</w:t>
            </w:r>
          </w:p>
        </w:tc>
      </w:tr>
      <w:tr w:rsidR="004B2016" w14:paraId="155CF74D" w14:textId="77777777" w:rsidTr="002C3D94">
        <w:tc>
          <w:tcPr>
            <w:tcW w:w="2552" w:type="dxa"/>
          </w:tcPr>
          <w:p w14:paraId="762AD04A" w14:textId="18C481E2" w:rsidR="004B2016" w:rsidRDefault="004B2016" w:rsidP="004B2016">
            <w:pPr>
              <w:spacing w:after="120"/>
              <w:rPr>
                <w:rFonts w:ascii="Arial" w:hAnsi="Arial" w:cs="Arial"/>
                <w:b/>
              </w:rPr>
            </w:pPr>
            <w:r>
              <w:rPr>
                <w:rFonts w:ascii="Arial" w:hAnsi="Arial" w:cs="Arial"/>
                <w:b/>
              </w:rPr>
              <w:t>Personal Information</w:t>
            </w:r>
          </w:p>
        </w:tc>
        <w:tc>
          <w:tcPr>
            <w:tcW w:w="5811" w:type="dxa"/>
          </w:tcPr>
          <w:p w14:paraId="63858C1C" w14:textId="6EB10973" w:rsidR="004B2016" w:rsidRDefault="004B2016" w:rsidP="004B2016">
            <w:pPr>
              <w:pStyle w:val="LegalBodyText2"/>
              <w:spacing w:before="0" w:line="280" w:lineRule="atLeast"/>
              <w:ind w:left="0"/>
            </w:pPr>
            <w:r>
              <w:t>information or an opinion (including information or an opinion forming part of a database), whether true or not and whether recorded in a material form or not, about a natural person whose identity is apparent, or can reasonably be ascertained, from the information or opinion.</w:t>
            </w:r>
          </w:p>
        </w:tc>
      </w:tr>
      <w:tr w:rsidR="004B2016" w14:paraId="55890506" w14:textId="77777777" w:rsidTr="002C3D94">
        <w:tc>
          <w:tcPr>
            <w:tcW w:w="2552" w:type="dxa"/>
          </w:tcPr>
          <w:p w14:paraId="2A87F261" w14:textId="280BFB36" w:rsidR="004B2016" w:rsidRDefault="004B2016" w:rsidP="004B2016">
            <w:pPr>
              <w:spacing w:after="120"/>
              <w:rPr>
                <w:rFonts w:ascii="Arial" w:hAnsi="Arial" w:cs="Arial"/>
                <w:b/>
              </w:rPr>
            </w:pPr>
            <w:r>
              <w:rPr>
                <w:rFonts w:ascii="Arial" w:hAnsi="Arial" w:cs="Arial"/>
                <w:b/>
              </w:rPr>
              <w:t>Personnel</w:t>
            </w:r>
          </w:p>
        </w:tc>
        <w:tc>
          <w:tcPr>
            <w:tcW w:w="5811" w:type="dxa"/>
          </w:tcPr>
          <w:p w14:paraId="3C6A4FED" w14:textId="5E545857" w:rsidR="004B2016" w:rsidRDefault="004B2016" w:rsidP="004B2016">
            <w:pPr>
              <w:spacing w:after="120"/>
              <w:rPr>
                <w:rFonts w:ascii="Arial" w:hAnsi="Arial" w:cs="Arial"/>
              </w:rPr>
            </w:pPr>
            <w:r>
              <w:rPr>
                <w:rFonts w:ascii="Arial" w:hAnsi="Arial" w:cs="Arial"/>
              </w:rPr>
              <w:t xml:space="preserve">in relation to a party, any natural person who is an </w:t>
            </w:r>
            <w:r w:rsidRPr="0018291D">
              <w:rPr>
                <w:rFonts w:ascii="Arial" w:hAnsi="Arial" w:cs="Arial"/>
              </w:rPr>
              <w:t>employee, officer, agent or professional adviser (includ</w:t>
            </w:r>
            <w:r w:rsidR="005967FF">
              <w:rPr>
                <w:rFonts w:ascii="Arial" w:hAnsi="Arial" w:cs="Arial"/>
              </w:rPr>
              <w:t>ing Adviser</w:t>
            </w:r>
            <w:r w:rsidRPr="0018291D">
              <w:rPr>
                <w:rFonts w:ascii="Arial" w:hAnsi="Arial" w:cs="Arial"/>
              </w:rPr>
              <w:t>) of</w:t>
            </w:r>
            <w:r>
              <w:rPr>
                <w:rFonts w:ascii="Arial" w:hAnsi="Arial" w:cs="Arial"/>
              </w:rPr>
              <w:t xml:space="preserve"> that party or, in the case of the Recipient, of a subcontractor.</w:t>
            </w:r>
          </w:p>
        </w:tc>
      </w:tr>
      <w:tr w:rsidR="004B2016" w14:paraId="4080400C" w14:textId="77777777" w:rsidTr="002C3D94">
        <w:tc>
          <w:tcPr>
            <w:tcW w:w="2552" w:type="dxa"/>
          </w:tcPr>
          <w:p w14:paraId="04928D6D" w14:textId="098A7073" w:rsidR="004B2016" w:rsidRDefault="004B2016" w:rsidP="004B2016">
            <w:pPr>
              <w:spacing w:after="120"/>
              <w:rPr>
                <w:rFonts w:ascii="Arial" w:hAnsi="Arial" w:cs="Arial"/>
                <w:b/>
              </w:rPr>
            </w:pPr>
            <w:r>
              <w:rPr>
                <w:rFonts w:ascii="Arial" w:hAnsi="Arial" w:cs="Arial"/>
                <w:b/>
              </w:rPr>
              <w:t>Privacy Act</w:t>
            </w:r>
          </w:p>
        </w:tc>
        <w:tc>
          <w:tcPr>
            <w:tcW w:w="5811" w:type="dxa"/>
          </w:tcPr>
          <w:p w14:paraId="054844B3" w14:textId="46FD96AE" w:rsidR="004B2016" w:rsidRDefault="004B2016" w:rsidP="004B2016">
            <w:pPr>
              <w:spacing w:after="120"/>
              <w:rPr>
                <w:rFonts w:ascii="Arial" w:hAnsi="Arial" w:cs="Arial"/>
              </w:rPr>
            </w:pPr>
            <w:r>
              <w:rPr>
                <w:rFonts w:ascii="Arial" w:hAnsi="Arial" w:cs="Arial"/>
              </w:rPr>
              <w:t xml:space="preserve">the </w:t>
            </w:r>
            <w:r>
              <w:rPr>
                <w:rFonts w:ascii="Arial" w:hAnsi="Arial" w:cs="Arial"/>
                <w:i/>
              </w:rPr>
              <w:t>Privacy Act 1988</w:t>
            </w:r>
            <w:r>
              <w:rPr>
                <w:rFonts w:ascii="Arial" w:hAnsi="Arial" w:cs="Arial"/>
              </w:rPr>
              <w:t xml:space="preserve"> (</w:t>
            </w:r>
            <w:proofErr w:type="spellStart"/>
            <w:r>
              <w:rPr>
                <w:rFonts w:ascii="Arial" w:hAnsi="Arial" w:cs="Arial"/>
              </w:rPr>
              <w:t>Cth</w:t>
            </w:r>
            <w:proofErr w:type="spellEnd"/>
            <w:r>
              <w:rPr>
                <w:rFonts w:ascii="Arial" w:hAnsi="Arial" w:cs="Arial"/>
              </w:rPr>
              <w:t>).</w:t>
            </w:r>
          </w:p>
        </w:tc>
      </w:tr>
      <w:tr w:rsidR="004B2016" w14:paraId="7EC5571F" w14:textId="77777777" w:rsidTr="002C3D94">
        <w:tc>
          <w:tcPr>
            <w:tcW w:w="2552" w:type="dxa"/>
          </w:tcPr>
          <w:p w14:paraId="1325EEF8" w14:textId="6B08ADBA" w:rsidR="004B2016" w:rsidRDefault="004B2016" w:rsidP="004B2016">
            <w:pPr>
              <w:spacing w:after="120"/>
              <w:rPr>
                <w:rFonts w:ascii="Arial" w:hAnsi="Arial" w:cs="Arial"/>
                <w:b/>
              </w:rPr>
            </w:pPr>
            <w:r>
              <w:rPr>
                <w:rFonts w:ascii="Arial" w:hAnsi="Arial" w:cs="Arial"/>
                <w:b/>
              </w:rPr>
              <w:t>Privacy Commissioner</w:t>
            </w:r>
          </w:p>
        </w:tc>
        <w:tc>
          <w:tcPr>
            <w:tcW w:w="5811" w:type="dxa"/>
          </w:tcPr>
          <w:p w14:paraId="314D5512" w14:textId="12A1FA36" w:rsidR="004B2016" w:rsidRDefault="004B2016" w:rsidP="004B2016">
            <w:pPr>
              <w:spacing w:after="120"/>
              <w:rPr>
                <w:rFonts w:ascii="Arial" w:hAnsi="Arial" w:cs="Arial"/>
              </w:rPr>
            </w:pPr>
            <w:r>
              <w:rPr>
                <w:rFonts w:ascii="Arial" w:hAnsi="Arial" w:cs="Arial"/>
              </w:rPr>
              <w:t xml:space="preserve">the office of that name established under the </w:t>
            </w:r>
            <w:r>
              <w:rPr>
                <w:rFonts w:ascii="Arial" w:hAnsi="Arial" w:cs="Arial"/>
                <w:i/>
              </w:rPr>
              <w:t>Australian Information Commissioner Act 2010</w:t>
            </w:r>
            <w:r>
              <w:rPr>
                <w:rFonts w:ascii="Arial" w:hAnsi="Arial" w:cs="Arial"/>
              </w:rPr>
              <w:t xml:space="preserve"> (</w:t>
            </w:r>
            <w:proofErr w:type="spellStart"/>
            <w:r>
              <w:rPr>
                <w:rFonts w:ascii="Arial" w:hAnsi="Arial" w:cs="Arial"/>
              </w:rPr>
              <w:t>Cth</w:t>
            </w:r>
            <w:proofErr w:type="spellEnd"/>
            <w:r>
              <w:rPr>
                <w:rFonts w:ascii="Arial" w:hAnsi="Arial" w:cs="Arial"/>
              </w:rPr>
              <w:t>) and includes any other person that may, from time to time, perform the functions of that office.</w:t>
            </w:r>
          </w:p>
        </w:tc>
      </w:tr>
      <w:tr w:rsidR="004B2016" w14:paraId="6CE8FA37" w14:textId="77777777" w:rsidTr="002C3D94">
        <w:tc>
          <w:tcPr>
            <w:tcW w:w="2552" w:type="dxa"/>
          </w:tcPr>
          <w:p w14:paraId="73AC3A51" w14:textId="72CDC95A" w:rsidR="004B2016" w:rsidRDefault="004B2016" w:rsidP="004B2016">
            <w:pPr>
              <w:spacing w:after="120"/>
              <w:rPr>
                <w:rFonts w:ascii="Arial" w:hAnsi="Arial" w:cs="Arial"/>
                <w:b/>
              </w:rPr>
            </w:pPr>
            <w:r>
              <w:rPr>
                <w:rFonts w:ascii="Arial" w:hAnsi="Arial" w:cs="Arial"/>
                <w:b/>
              </w:rPr>
              <w:t>Program</w:t>
            </w:r>
          </w:p>
        </w:tc>
        <w:tc>
          <w:tcPr>
            <w:tcW w:w="5811" w:type="dxa"/>
          </w:tcPr>
          <w:p w14:paraId="31463195" w14:textId="2117B241" w:rsidR="004B2016" w:rsidRDefault="004B2016" w:rsidP="004B2016">
            <w:pPr>
              <w:spacing w:after="120"/>
              <w:rPr>
                <w:rFonts w:ascii="Arial" w:hAnsi="Arial" w:cs="Arial"/>
              </w:rPr>
            </w:pPr>
            <w:r>
              <w:rPr>
                <w:rFonts w:ascii="Arial" w:hAnsi="Arial" w:cs="Arial"/>
              </w:rPr>
              <w:t>the Program referred to in the Recitals.</w:t>
            </w:r>
          </w:p>
        </w:tc>
      </w:tr>
      <w:tr w:rsidR="004B2016" w14:paraId="5438C06A" w14:textId="77777777" w:rsidTr="002C3D94">
        <w:tc>
          <w:tcPr>
            <w:tcW w:w="2552" w:type="dxa"/>
          </w:tcPr>
          <w:p w14:paraId="40D40F0F" w14:textId="664B930C" w:rsidR="004B2016" w:rsidRDefault="004B2016" w:rsidP="004B2016">
            <w:pPr>
              <w:spacing w:after="120"/>
              <w:rPr>
                <w:rFonts w:ascii="Arial" w:hAnsi="Arial" w:cs="Arial"/>
                <w:b/>
              </w:rPr>
            </w:pPr>
            <w:r>
              <w:br w:type="page"/>
            </w:r>
            <w:r>
              <w:rPr>
                <w:rFonts w:ascii="Arial" w:hAnsi="Arial" w:cs="Arial"/>
                <w:b/>
              </w:rPr>
              <w:t>Program Guidelines</w:t>
            </w:r>
          </w:p>
        </w:tc>
        <w:tc>
          <w:tcPr>
            <w:tcW w:w="5811" w:type="dxa"/>
          </w:tcPr>
          <w:p w14:paraId="22528EB0" w14:textId="5D48F535" w:rsidR="004B2016" w:rsidRDefault="004B2016" w:rsidP="00EF3163">
            <w:pPr>
              <w:spacing w:after="120"/>
              <w:rPr>
                <w:rFonts w:ascii="Arial" w:hAnsi="Arial" w:cs="Arial"/>
              </w:rPr>
            </w:pPr>
            <w:r>
              <w:rPr>
                <w:rFonts w:ascii="Arial" w:hAnsi="Arial" w:cs="Arial"/>
              </w:rPr>
              <w:t xml:space="preserve">the National Environmental Science Programme 2 </w:t>
            </w:r>
            <w:r w:rsidRPr="00B67F28">
              <w:rPr>
                <w:rFonts w:ascii="Arial" w:hAnsi="Arial" w:cs="Arial"/>
              </w:rPr>
              <w:t xml:space="preserve">Guidelines located at </w:t>
            </w:r>
            <w:hyperlink r:id="rId30" w:history="1">
              <w:r w:rsidRPr="00B67F28">
                <w:rPr>
                  <w:rStyle w:val="Hyperlink"/>
                  <w:rFonts w:ascii="Arial" w:hAnsi="Arial" w:cs="Arial"/>
                </w:rPr>
                <w:t>www.environment.gov.au/nesp</w:t>
              </w:r>
            </w:hyperlink>
            <w:r w:rsidR="001E0E7E" w:rsidRPr="00B67F28">
              <w:rPr>
                <w:rFonts w:ascii="Arial" w:hAnsi="Arial" w:cs="Arial"/>
              </w:rPr>
              <w:t>, or</w:t>
            </w:r>
            <w:r w:rsidR="00EF3163" w:rsidRPr="00B67F28">
              <w:rPr>
                <w:rFonts w:ascii="Arial" w:hAnsi="Arial" w:cs="Arial"/>
              </w:rPr>
              <w:t xml:space="preserve"> such other website</w:t>
            </w:r>
            <w:r w:rsidR="001E0E7E" w:rsidRPr="00B67F28">
              <w:rPr>
                <w:rFonts w:ascii="Arial" w:hAnsi="Arial" w:cs="Arial"/>
              </w:rPr>
              <w:t xml:space="preserve"> notified </w:t>
            </w:r>
            <w:r w:rsidR="00EF3163" w:rsidRPr="00B67F28">
              <w:rPr>
                <w:rFonts w:ascii="Arial" w:hAnsi="Arial" w:cs="Arial"/>
              </w:rPr>
              <w:t>by the Department from time to time</w:t>
            </w:r>
            <w:r w:rsidRPr="00B67F28">
              <w:rPr>
                <w:rFonts w:ascii="Arial" w:hAnsi="Arial" w:cs="Arial"/>
              </w:rPr>
              <w:t>.</w:t>
            </w:r>
          </w:p>
        </w:tc>
      </w:tr>
      <w:tr w:rsidR="004B2016" w14:paraId="4E8588EB" w14:textId="77777777" w:rsidTr="002C3D94">
        <w:tc>
          <w:tcPr>
            <w:tcW w:w="2552" w:type="dxa"/>
          </w:tcPr>
          <w:p w14:paraId="203A917B" w14:textId="7C551A28" w:rsidR="004B2016" w:rsidRDefault="004B2016" w:rsidP="004B2016">
            <w:pPr>
              <w:spacing w:after="120"/>
              <w:rPr>
                <w:rFonts w:ascii="Arial" w:hAnsi="Arial" w:cs="Arial"/>
                <w:b/>
              </w:rPr>
            </w:pPr>
            <w:r>
              <w:rPr>
                <w:rFonts w:ascii="Arial" w:hAnsi="Arial" w:cs="Arial"/>
                <w:b/>
              </w:rPr>
              <w:t>Program Objectives</w:t>
            </w:r>
          </w:p>
        </w:tc>
        <w:tc>
          <w:tcPr>
            <w:tcW w:w="5811" w:type="dxa"/>
          </w:tcPr>
          <w:p w14:paraId="01EBCF8A" w14:textId="536DC000" w:rsidR="004B2016" w:rsidRDefault="004B2016" w:rsidP="00D4631C">
            <w:pPr>
              <w:spacing w:after="120"/>
              <w:rPr>
                <w:rFonts w:ascii="Arial" w:hAnsi="Arial" w:cs="Arial"/>
              </w:rPr>
            </w:pPr>
            <w:proofErr w:type="gramStart"/>
            <w:r>
              <w:rPr>
                <w:rFonts w:ascii="Arial" w:hAnsi="Arial" w:cs="Arial"/>
              </w:rPr>
              <w:t>the</w:t>
            </w:r>
            <w:proofErr w:type="gramEnd"/>
            <w:r>
              <w:rPr>
                <w:rFonts w:ascii="Arial" w:hAnsi="Arial" w:cs="Arial"/>
              </w:rPr>
              <w:t xml:space="preserve"> Program </w:t>
            </w:r>
            <w:r w:rsidR="00D4631C">
              <w:rPr>
                <w:rFonts w:ascii="Arial" w:hAnsi="Arial" w:cs="Arial"/>
              </w:rPr>
              <w:t>O</w:t>
            </w:r>
            <w:r>
              <w:rPr>
                <w:rFonts w:ascii="Arial" w:hAnsi="Arial" w:cs="Arial"/>
              </w:rPr>
              <w:t xml:space="preserve">bjectives described in </w:t>
            </w:r>
            <w:r w:rsidR="00D4631C">
              <w:rPr>
                <w:rFonts w:ascii="Arial" w:hAnsi="Arial" w:cs="Arial"/>
              </w:rPr>
              <w:t xml:space="preserve">Item </w:t>
            </w:r>
            <w:r w:rsidR="00D4631C">
              <w:rPr>
                <w:rFonts w:ascii="Arial" w:hAnsi="Arial" w:cs="Arial"/>
              </w:rPr>
              <w:fldChar w:fldCharType="begin"/>
            </w:r>
            <w:r w:rsidR="00D4631C">
              <w:rPr>
                <w:rFonts w:ascii="Arial" w:hAnsi="Arial" w:cs="Arial"/>
              </w:rPr>
              <w:instrText xml:space="preserve"> REF _Ref39071557 \r \h </w:instrText>
            </w:r>
            <w:r w:rsidR="00D4631C">
              <w:rPr>
                <w:rFonts w:ascii="Arial" w:hAnsi="Arial" w:cs="Arial"/>
              </w:rPr>
            </w:r>
            <w:r w:rsidR="00D4631C">
              <w:rPr>
                <w:rFonts w:ascii="Arial" w:hAnsi="Arial" w:cs="Arial"/>
              </w:rPr>
              <w:fldChar w:fldCharType="separate"/>
            </w:r>
            <w:r w:rsidR="00967D70">
              <w:rPr>
                <w:rFonts w:ascii="Arial" w:hAnsi="Arial" w:cs="Arial"/>
              </w:rPr>
              <w:t>14</w:t>
            </w:r>
            <w:r w:rsidR="00D4631C">
              <w:rPr>
                <w:rFonts w:ascii="Arial" w:hAnsi="Arial" w:cs="Arial"/>
              </w:rPr>
              <w:fldChar w:fldCharType="end"/>
            </w:r>
            <w:r w:rsidR="00D4631C">
              <w:rPr>
                <w:rFonts w:ascii="Arial" w:hAnsi="Arial" w:cs="Arial"/>
              </w:rPr>
              <w:t xml:space="preserve"> of the </w:t>
            </w:r>
            <w:r w:rsidR="00D4631C" w:rsidRPr="00A22E03">
              <w:rPr>
                <w:rFonts w:ascii="Arial" w:hAnsi="Arial" w:cs="Arial"/>
              </w:rPr>
              <w:fldChar w:fldCharType="begin"/>
            </w:r>
            <w:r w:rsidR="00D4631C" w:rsidRPr="00A10232">
              <w:rPr>
                <w:rFonts w:ascii="Arial" w:hAnsi="Arial" w:cs="Arial"/>
              </w:rPr>
              <w:instrText xml:space="preserve"> REF Project_Particulars \h  \* MERGEFORMAT </w:instrText>
            </w:r>
            <w:r w:rsidR="00D4631C" w:rsidRPr="00A22E03">
              <w:rPr>
                <w:rFonts w:ascii="Arial" w:hAnsi="Arial" w:cs="Arial"/>
              </w:rPr>
            </w:r>
            <w:r w:rsidR="00D4631C" w:rsidRPr="00A22E03">
              <w:rPr>
                <w:rFonts w:ascii="Arial" w:hAnsi="Arial" w:cs="Arial"/>
              </w:rPr>
              <w:fldChar w:fldCharType="separate"/>
            </w:r>
            <w:r w:rsidR="00967D70" w:rsidRPr="000C4CFE">
              <w:rPr>
                <w:rFonts w:ascii="Arial" w:hAnsi="Arial" w:cs="Arial"/>
              </w:rPr>
              <w:t>Activity Particulars</w:t>
            </w:r>
            <w:r w:rsidR="00D4631C" w:rsidRPr="00A22E03">
              <w:rPr>
                <w:rFonts w:ascii="Arial" w:hAnsi="Arial" w:cs="Arial"/>
              </w:rPr>
              <w:fldChar w:fldCharType="end"/>
            </w:r>
            <w:r>
              <w:rPr>
                <w:rFonts w:ascii="Arial" w:hAnsi="Arial" w:cs="Arial"/>
              </w:rPr>
              <w:t>.</w:t>
            </w:r>
          </w:p>
        </w:tc>
      </w:tr>
      <w:tr w:rsidR="004B2016" w14:paraId="1C648246" w14:textId="77777777" w:rsidTr="002C3D94">
        <w:tc>
          <w:tcPr>
            <w:tcW w:w="2552" w:type="dxa"/>
          </w:tcPr>
          <w:p w14:paraId="73E28A85" w14:textId="31F0338E" w:rsidR="004B2016" w:rsidRDefault="004B2016" w:rsidP="004B2016">
            <w:pPr>
              <w:spacing w:after="120"/>
              <w:rPr>
                <w:rFonts w:ascii="Arial" w:hAnsi="Arial" w:cs="Arial"/>
                <w:b/>
              </w:rPr>
            </w:pPr>
            <w:r>
              <w:rPr>
                <w:rFonts w:ascii="Arial" w:hAnsi="Arial" w:cs="Arial"/>
                <w:b/>
              </w:rPr>
              <w:t>Qualified Accountant</w:t>
            </w:r>
          </w:p>
        </w:tc>
        <w:tc>
          <w:tcPr>
            <w:tcW w:w="5811" w:type="dxa"/>
          </w:tcPr>
          <w:p w14:paraId="54E8F76B" w14:textId="77777777" w:rsidR="004B2016" w:rsidRPr="00AB223A" w:rsidRDefault="004B2016" w:rsidP="004B2016">
            <w:pPr>
              <w:spacing w:after="120"/>
              <w:rPr>
                <w:rFonts w:ascii="Arial" w:hAnsi="Arial" w:cs="Arial"/>
              </w:rPr>
            </w:pPr>
            <w:r>
              <w:rPr>
                <w:rFonts w:ascii="Arial" w:hAnsi="Arial" w:cs="Arial"/>
              </w:rPr>
              <w:t xml:space="preserve">a person who is </w:t>
            </w:r>
            <w:r w:rsidRPr="00AB223A">
              <w:rPr>
                <w:rFonts w:ascii="Arial" w:hAnsi="Arial" w:cs="Arial"/>
              </w:rPr>
              <w:t>a member of the Institute of Chartered Accountants in Australia or of CPA Australia; and</w:t>
            </w:r>
          </w:p>
          <w:p w14:paraId="08689B51" w14:textId="77777777" w:rsidR="004B2016" w:rsidRDefault="004B2016" w:rsidP="004B2016">
            <w:pPr>
              <w:pStyle w:val="LegalDefinition"/>
              <w:numPr>
                <w:ilvl w:val="0"/>
                <w:numId w:val="47"/>
              </w:numPr>
              <w:ind w:left="634" w:hanging="634"/>
            </w:pPr>
            <w:r>
              <w:t>independent of, and not a related entity of, the Recipient</w:t>
            </w:r>
            <w:r w:rsidRPr="002A79AA">
              <w:t>; or</w:t>
            </w:r>
          </w:p>
          <w:p w14:paraId="301B24EE" w14:textId="35C4688C" w:rsidR="004B2016" w:rsidRDefault="004B2016" w:rsidP="004B2016">
            <w:pPr>
              <w:pStyle w:val="LegalDefinition"/>
              <w:numPr>
                <w:ilvl w:val="0"/>
                <w:numId w:val="47"/>
              </w:numPr>
              <w:ind w:left="634" w:hanging="634"/>
            </w:pPr>
            <w:r w:rsidRPr="002A79AA">
              <w:lastRenderedPageBreak/>
              <w:t>where the Recipient has sought and received prior written approval from the Department</w:t>
            </w:r>
            <w:r>
              <w:t>—not independent of the Recipient but not</w:t>
            </w:r>
            <w:r w:rsidRPr="002A79AA">
              <w:t xml:space="preserve"> involved in the performance of the Activity.</w:t>
            </w:r>
          </w:p>
        </w:tc>
      </w:tr>
      <w:tr w:rsidR="004B2016" w14:paraId="54F3417D" w14:textId="77777777" w:rsidTr="002C3D94">
        <w:tc>
          <w:tcPr>
            <w:tcW w:w="2552" w:type="dxa"/>
          </w:tcPr>
          <w:p w14:paraId="56E679AA" w14:textId="30AD28F3" w:rsidR="004B2016" w:rsidRDefault="004B2016" w:rsidP="004B2016">
            <w:pPr>
              <w:spacing w:after="120"/>
              <w:rPr>
                <w:rFonts w:ascii="Arial" w:hAnsi="Arial" w:cs="Arial"/>
                <w:b/>
              </w:rPr>
            </w:pPr>
            <w:r w:rsidRPr="00955C99">
              <w:rPr>
                <w:rFonts w:ascii="Arial" w:hAnsi="Arial" w:cs="Arial"/>
                <w:b/>
              </w:rPr>
              <w:lastRenderedPageBreak/>
              <w:t>Recipient</w:t>
            </w:r>
            <w:r>
              <w:rPr>
                <w:rFonts w:ascii="Arial" w:hAnsi="Arial" w:cs="Arial"/>
                <w:b/>
              </w:rPr>
              <w:t xml:space="preserve"> </w:t>
            </w:r>
          </w:p>
        </w:tc>
        <w:tc>
          <w:tcPr>
            <w:tcW w:w="5811" w:type="dxa"/>
          </w:tcPr>
          <w:p w14:paraId="62D65E79" w14:textId="485A23E6" w:rsidR="004B2016" w:rsidRDefault="004B2016" w:rsidP="006E486F">
            <w:pPr>
              <w:spacing w:after="120"/>
              <w:rPr>
                <w:rFonts w:ascii="Arial" w:hAnsi="Arial" w:cs="Arial"/>
              </w:rPr>
            </w:pPr>
            <w:proofErr w:type="gramStart"/>
            <w:r>
              <w:rPr>
                <w:rFonts w:ascii="Arial" w:hAnsi="Arial" w:cs="Arial"/>
              </w:rPr>
              <w:t>the</w:t>
            </w:r>
            <w:proofErr w:type="gramEnd"/>
            <w:r>
              <w:rPr>
                <w:rFonts w:ascii="Arial" w:hAnsi="Arial" w:cs="Arial"/>
              </w:rPr>
              <w:t xml:space="preserve"> party specified in Item </w:t>
            </w:r>
            <w:r>
              <w:fldChar w:fldCharType="begin"/>
            </w:r>
            <w:r>
              <w:rPr>
                <w:rFonts w:ascii="Arial" w:hAnsi="Arial" w:cs="Arial"/>
              </w:rPr>
              <w:instrText xml:space="preserve"> REF _Ref297190414 \r \h </w:instrText>
            </w:r>
            <w:r>
              <w:fldChar w:fldCharType="separate"/>
            </w:r>
            <w:r w:rsidR="00967D70">
              <w:rPr>
                <w:rFonts w:ascii="Arial" w:hAnsi="Arial" w:cs="Arial"/>
              </w:rPr>
              <w:t>3</w:t>
            </w:r>
            <w:r>
              <w:fldChar w:fldCharType="end"/>
            </w:r>
            <w:r>
              <w:rPr>
                <w:rFonts w:ascii="Arial" w:hAnsi="Arial" w:cs="Arial"/>
              </w:rPr>
              <w:t xml:space="preserve"> of the Agreement Details</w:t>
            </w:r>
            <w:r w:rsidR="00955C99">
              <w:rPr>
                <w:rFonts w:ascii="Arial" w:hAnsi="Arial" w:cs="Arial"/>
              </w:rPr>
              <w:t xml:space="preserve">, </w:t>
            </w:r>
            <w:r>
              <w:rPr>
                <w:rFonts w:ascii="Arial" w:hAnsi="Arial" w:cs="Arial"/>
              </w:rPr>
              <w:t xml:space="preserve"> and </w:t>
            </w:r>
            <w:r w:rsidR="006E486F">
              <w:rPr>
                <w:rFonts w:ascii="Arial" w:hAnsi="Arial" w:cs="Arial"/>
              </w:rPr>
              <w:t xml:space="preserve">where the context permits </w:t>
            </w:r>
            <w:r>
              <w:rPr>
                <w:rFonts w:ascii="Arial" w:hAnsi="Arial" w:cs="Arial"/>
              </w:rPr>
              <w:t>includes its Personnel.</w:t>
            </w:r>
          </w:p>
        </w:tc>
      </w:tr>
      <w:tr w:rsidR="004B2016" w14:paraId="4F90CA5B" w14:textId="77777777" w:rsidTr="008A1958">
        <w:trPr>
          <w:trHeight w:val="748"/>
        </w:trPr>
        <w:tc>
          <w:tcPr>
            <w:tcW w:w="2552" w:type="dxa"/>
          </w:tcPr>
          <w:p w14:paraId="13244A14" w14:textId="5A6719CD" w:rsidR="004B2016" w:rsidRDefault="004B2016" w:rsidP="004B2016">
            <w:pPr>
              <w:spacing w:after="120"/>
              <w:rPr>
                <w:rFonts w:ascii="Arial" w:hAnsi="Arial" w:cs="Arial"/>
                <w:b/>
              </w:rPr>
            </w:pPr>
            <w:r>
              <w:rPr>
                <w:rFonts w:ascii="Arial" w:hAnsi="Arial" w:cs="Arial"/>
                <w:b/>
              </w:rPr>
              <w:t xml:space="preserve">Recipient Created Tax Invoice </w:t>
            </w:r>
          </w:p>
        </w:tc>
        <w:tc>
          <w:tcPr>
            <w:tcW w:w="5811" w:type="dxa"/>
          </w:tcPr>
          <w:p w14:paraId="723AA9CB" w14:textId="00E7DF1D" w:rsidR="004B2016" w:rsidRDefault="004B2016" w:rsidP="004B2016">
            <w:pPr>
              <w:spacing w:after="120"/>
              <w:rPr>
                <w:rFonts w:ascii="Arial" w:hAnsi="Arial" w:cs="Arial"/>
              </w:rPr>
            </w:pPr>
            <w:proofErr w:type="gramStart"/>
            <w:r>
              <w:rPr>
                <w:rFonts w:ascii="Arial" w:hAnsi="Arial" w:cs="Arial"/>
              </w:rPr>
              <w:t>has</w:t>
            </w:r>
            <w:proofErr w:type="gramEnd"/>
            <w:r>
              <w:rPr>
                <w:rFonts w:ascii="Arial" w:hAnsi="Arial" w:cs="Arial"/>
              </w:rPr>
              <w:t xml:space="preserve"> the same meaning given to that term in the GST Act.</w:t>
            </w:r>
          </w:p>
        </w:tc>
      </w:tr>
      <w:tr w:rsidR="004B2016" w14:paraId="6F930064" w14:textId="77777777" w:rsidTr="002C3D94">
        <w:tc>
          <w:tcPr>
            <w:tcW w:w="2552" w:type="dxa"/>
          </w:tcPr>
          <w:p w14:paraId="00AFD769" w14:textId="4F40B836" w:rsidR="004B2016" w:rsidRDefault="004B2016" w:rsidP="004B2016">
            <w:pPr>
              <w:spacing w:after="120"/>
              <w:rPr>
                <w:rFonts w:ascii="Arial" w:hAnsi="Arial" w:cs="Arial"/>
                <w:b/>
              </w:rPr>
            </w:pPr>
            <w:r>
              <w:rPr>
                <w:rFonts w:ascii="Arial" w:hAnsi="Arial" w:cs="Arial"/>
                <w:b/>
              </w:rPr>
              <w:t>Recipient Representative</w:t>
            </w:r>
          </w:p>
        </w:tc>
        <w:tc>
          <w:tcPr>
            <w:tcW w:w="5811" w:type="dxa"/>
          </w:tcPr>
          <w:p w14:paraId="74E77C28" w14:textId="20E528AA" w:rsidR="004B2016" w:rsidRDefault="004B2016" w:rsidP="004B2016">
            <w:pPr>
              <w:spacing w:after="120"/>
              <w:rPr>
                <w:rFonts w:ascii="Arial" w:hAnsi="Arial" w:cs="Arial"/>
              </w:rPr>
            </w:pPr>
            <w:proofErr w:type="gramStart"/>
            <w:r>
              <w:rPr>
                <w:rFonts w:ascii="Arial" w:hAnsi="Arial" w:cs="Arial"/>
              </w:rPr>
              <w:t>the</w:t>
            </w:r>
            <w:proofErr w:type="gramEnd"/>
            <w:r>
              <w:rPr>
                <w:rFonts w:ascii="Arial" w:hAnsi="Arial" w:cs="Arial"/>
              </w:rPr>
              <w:t xml:space="preserve"> person identified in Item </w:t>
            </w:r>
            <w:r>
              <w:fldChar w:fldCharType="begin"/>
            </w:r>
            <w:r>
              <w:instrText xml:space="preserve"> REF _Ref135894523 \n \h  \* MERGEFORMAT </w:instrText>
            </w:r>
            <w:r>
              <w:fldChar w:fldCharType="separate"/>
            </w:r>
            <w:r w:rsidR="00967D70" w:rsidRPr="000C4CFE">
              <w:rPr>
                <w:rFonts w:ascii="Arial" w:hAnsi="Arial" w:cs="Arial"/>
              </w:rPr>
              <w:t>4</w:t>
            </w:r>
            <w:r>
              <w:fldChar w:fldCharType="end"/>
            </w:r>
            <w:r>
              <w:rPr>
                <w:rFonts w:ascii="Arial" w:hAnsi="Arial" w:cs="Arial"/>
              </w:rPr>
              <w:t xml:space="preserve"> of the </w:t>
            </w:r>
            <w:r>
              <w:fldChar w:fldCharType="begin"/>
            </w:r>
            <w:r>
              <w:instrText xml:space="preserve"> REF Agreement_details \h  \* MERGEFORMAT </w:instrText>
            </w:r>
            <w:r>
              <w:fldChar w:fldCharType="separate"/>
            </w:r>
            <w:r w:rsidR="00967D70" w:rsidRPr="000C4CFE">
              <w:rPr>
                <w:rFonts w:ascii="Arial" w:hAnsi="Arial" w:cs="Arial"/>
              </w:rPr>
              <w:t>Agreement Details</w:t>
            </w:r>
            <w:r>
              <w:fldChar w:fldCharType="end"/>
            </w:r>
            <w:r w:rsidRPr="00015474">
              <w:rPr>
                <w:rFonts w:ascii="Arial" w:hAnsi="Arial" w:cs="Arial"/>
              </w:rPr>
              <w:t xml:space="preserve">, or </w:t>
            </w:r>
            <w:r>
              <w:rPr>
                <w:rFonts w:ascii="Arial" w:hAnsi="Arial" w:cs="Arial"/>
              </w:rPr>
              <w:t>such other</w:t>
            </w:r>
            <w:r w:rsidRPr="00015474">
              <w:rPr>
                <w:rFonts w:ascii="Arial" w:hAnsi="Arial" w:cs="Arial"/>
              </w:rPr>
              <w:t xml:space="preserve"> person</w:t>
            </w:r>
            <w:r>
              <w:rPr>
                <w:rFonts w:ascii="Arial" w:hAnsi="Arial" w:cs="Arial"/>
              </w:rPr>
              <w:t xml:space="preserve"> as is notified by the Recipient from time to time.</w:t>
            </w:r>
          </w:p>
        </w:tc>
      </w:tr>
      <w:tr w:rsidR="004B2016" w14:paraId="0AE5124B" w14:textId="77777777" w:rsidTr="002C3D94">
        <w:tc>
          <w:tcPr>
            <w:tcW w:w="2552" w:type="dxa"/>
          </w:tcPr>
          <w:p w14:paraId="7582FD6D" w14:textId="29791CB7" w:rsidR="004B2016" w:rsidRDefault="004B2016" w:rsidP="004B2016">
            <w:pPr>
              <w:spacing w:after="120"/>
              <w:rPr>
                <w:rFonts w:ascii="Arial" w:hAnsi="Arial" w:cs="Arial"/>
                <w:b/>
              </w:rPr>
            </w:pPr>
            <w:r>
              <w:rPr>
                <w:rFonts w:ascii="Arial" w:hAnsi="Arial" w:cs="Arial"/>
                <w:b/>
              </w:rPr>
              <w:t>Recipient's Contributions</w:t>
            </w:r>
          </w:p>
        </w:tc>
        <w:tc>
          <w:tcPr>
            <w:tcW w:w="5811" w:type="dxa"/>
          </w:tcPr>
          <w:p w14:paraId="3D413D9A" w14:textId="1255CCFD" w:rsidR="004B2016" w:rsidRDefault="004B2016" w:rsidP="004B2016">
            <w:pPr>
              <w:spacing w:after="120"/>
              <w:rPr>
                <w:rFonts w:ascii="Arial" w:hAnsi="Arial" w:cs="Arial"/>
              </w:rPr>
            </w:pPr>
            <w:proofErr w:type="gramStart"/>
            <w:r>
              <w:rPr>
                <w:rFonts w:ascii="Arial" w:hAnsi="Arial" w:cs="Arial"/>
              </w:rPr>
              <w:t>the</w:t>
            </w:r>
            <w:proofErr w:type="gramEnd"/>
            <w:r>
              <w:rPr>
                <w:rFonts w:ascii="Arial" w:hAnsi="Arial" w:cs="Arial"/>
              </w:rPr>
              <w:t xml:space="preserve"> contributions specified in Item </w:t>
            </w:r>
            <w:r>
              <w:rPr>
                <w:rFonts w:ascii="Arial" w:hAnsi="Arial" w:cs="Arial"/>
              </w:rPr>
              <w:fldChar w:fldCharType="begin"/>
            </w:r>
            <w:r>
              <w:rPr>
                <w:rFonts w:ascii="Arial" w:hAnsi="Arial" w:cs="Arial"/>
              </w:rPr>
              <w:instrText xml:space="preserve"> REF _Ref313981780 \w \h </w:instrText>
            </w:r>
            <w:r>
              <w:rPr>
                <w:rFonts w:ascii="Arial" w:hAnsi="Arial" w:cs="Arial"/>
              </w:rPr>
            </w:r>
            <w:r>
              <w:rPr>
                <w:rFonts w:ascii="Arial" w:hAnsi="Arial" w:cs="Arial"/>
              </w:rPr>
              <w:fldChar w:fldCharType="separate"/>
            </w:r>
            <w:r w:rsidR="00967D70">
              <w:rPr>
                <w:rFonts w:ascii="Arial" w:hAnsi="Arial" w:cs="Arial"/>
              </w:rPr>
              <w:t>4.1</w:t>
            </w:r>
            <w:r>
              <w:rPr>
                <w:rFonts w:ascii="Arial" w:hAnsi="Arial" w:cs="Arial"/>
              </w:rPr>
              <w:fldChar w:fldCharType="end"/>
            </w:r>
            <w:r>
              <w:rPr>
                <w:rFonts w:ascii="Arial" w:hAnsi="Arial" w:cs="Arial"/>
              </w:rPr>
              <w:t xml:space="preserve"> of </w:t>
            </w:r>
            <w:r w:rsidRPr="00113643">
              <w:rPr>
                <w:rFonts w:ascii="Arial" w:hAnsi="Arial" w:cs="Arial"/>
              </w:rPr>
              <w:t xml:space="preserve">the </w:t>
            </w:r>
            <w:r>
              <w:fldChar w:fldCharType="begin"/>
            </w:r>
            <w:r>
              <w:instrText xml:space="preserve"> REF Project_Particulars \h  \* MERGEFORMAT </w:instrText>
            </w:r>
            <w:r>
              <w:fldChar w:fldCharType="separate"/>
            </w:r>
            <w:r w:rsidR="00967D70" w:rsidRPr="000C4CFE">
              <w:rPr>
                <w:rFonts w:ascii="Arial" w:hAnsi="Arial" w:cs="Arial"/>
              </w:rPr>
              <w:t>Activity Particulars</w:t>
            </w:r>
            <w:r>
              <w:fldChar w:fldCharType="end"/>
            </w:r>
            <w:r>
              <w:rPr>
                <w:rFonts w:ascii="Arial" w:hAnsi="Arial" w:cs="Arial"/>
              </w:rPr>
              <w:t>.</w:t>
            </w:r>
          </w:p>
        </w:tc>
      </w:tr>
      <w:tr w:rsidR="00933D95" w14:paraId="4AFA3621" w14:textId="77777777" w:rsidTr="002C3D94">
        <w:tc>
          <w:tcPr>
            <w:tcW w:w="2552" w:type="dxa"/>
          </w:tcPr>
          <w:p w14:paraId="7544A8AB" w14:textId="3E9A92FB" w:rsidR="00933D95" w:rsidRDefault="00933D95" w:rsidP="00933D95">
            <w:pPr>
              <w:spacing w:after="120"/>
              <w:rPr>
                <w:rFonts w:ascii="Arial" w:hAnsi="Arial" w:cs="Arial"/>
                <w:b/>
              </w:rPr>
            </w:pPr>
            <w:r>
              <w:rPr>
                <w:rFonts w:ascii="Arial" w:hAnsi="Arial" w:cs="Arial"/>
                <w:b/>
              </w:rPr>
              <w:t>Recipient's Financial Report</w:t>
            </w:r>
          </w:p>
        </w:tc>
        <w:tc>
          <w:tcPr>
            <w:tcW w:w="5811" w:type="dxa"/>
          </w:tcPr>
          <w:p w14:paraId="66078EB2" w14:textId="0CBC9771" w:rsidR="00933D95" w:rsidRDefault="00933D95" w:rsidP="00933D95">
            <w:pPr>
              <w:spacing w:after="120"/>
              <w:rPr>
                <w:rFonts w:ascii="Arial" w:hAnsi="Arial" w:cs="Arial"/>
              </w:rPr>
            </w:pPr>
            <w:proofErr w:type="gramStart"/>
            <w:r>
              <w:rPr>
                <w:rFonts w:ascii="Arial" w:hAnsi="Arial" w:cs="Arial"/>
              </w:rPr>
              <w:t>the</w:t>
            </w:r>
            <w:proofErr w:type="gramEnd"/>
            <w:r>
              <w:rPr>
                <w:rFonts w:ascii="Arial" w:hAnsi="Arial" w:cs="Arial"/>
              </w:rPr>
              <w:t xml:space="preserve"> reports and information </w:t>
            </w:r>
            <w:r w:rsidR="006533B5">
              <w:rPr>
                <w:rFonts w:ascii="Arial" w:hAnsi="Arial" w:cs="Arial"/>
              </w:rPr>
              <w:t>specified</w:t>
            </w:r>
            <w:r>
              <w:rPr>
                <w:rFonts w:ascii="Arial" w:hAnsi="Arial" w:cs="Arial"/>
              </w:rPr>
              <w:t xml:space="preserve"> in clause </w:t>
            </w:r>
            <w:r>
              <w:rPr>
                <w:rFonts w:ascii="Arial" w:hAnsi="Arial" w:cs="Arial"/>
              </w:rPr>
              <w:fldChar w:fldCharType="begin"/>
            </w:r>
            <w:r>
              <w:rPr>
                <w:rFonts w:ascii="Arial" w:hAnsi="Arial" w:cs="Arial"/>
              </w:rPr>
              <w:instrText xml:space="preserve"> REF _Ref35573767 \w \h </w:instrText>
            </w:r>
            <w:r>
              <w:rPr>
                <w:rFonts w:ascii="Arial" w:hAnsi="Arial" w:cs="Arial"/>
              </w:rPr>
            </w:r>
            <w:r>
              <w:rPr>
                <w:rFonts w:ascii="Arial" w:hAnsi="Arial" w:cs="Arial"/>
              </w:rPr>
              <w:fldChar w:fldCharType="separate"/>
            </w:r>
            <w:r w:rsidR="00967D70">
              <w:rPr>
                <w:rFonts w:ascii="Arial" w:hAnsi="Arial" w:cs="Arial"/>
              </w:rPr>
              <w:t>5.5</w:t>
            </w:r>
            <w:r>
              <w:rPr>
                <w:rFonts w:ascii="Arial" w:hAnsi="Arial" w:cs="Arial"/>
              </w:rPr>
              <w:fldChar w:fldCharType="end"/>
            </w:r>
            <w:r>
              <w:rPr>
                <w:rFonts w:ascii="Arial" w:hAnsi="Arial" w:cs="Arial"/>
              </w:rPr>
              <w:t>.</w:t>
            </w:r>
          </w:p>
        </w:tc>
      </w:tr>
      <w:tr w:rsidR="004B2016" w14:paraId="743BE95B" w14:textId="77777777" w:rsidTr="002C3D94">
        <w:tc>
          <w:tcPr>
            <w:tcW w:w="2552" w:type="dxa"/>
          </w:tcPr>
          <w:p w14:paraId="10FB7674" w14:textId="6E1BB73D" w:rsidR="004B2016" w:rsidRDefault="004B2016" w:rsidP="004B2016">
            <w:pPr>
              <w:spacing w:after="120"/>
              <w:rPr>
                <w:rFonts w:ascii="Arial" w:hAnsi="Arial" w:cs="Arial"/>
                <w:b/>
              </w:rPr>
            </w:pPr>
            <w:r>
              <w:rPr>
                <w:rFonts w:ascii="Arial" w:hAnsi="Arial" w:cs="Arial"/>
                <w:b/>
              </w:rPr>
              <w:t>Reports</w:t>
            </w:r>
          </w:p>
        </w:tc>
        <w:tc>
          <w:tcPr>
            <w:tcW w:w="5811" w:type="dxa"/>
          </w:tcPr>
          <w:p w14:paraId="19FC0441" w14:textId="3DD228FC" w:rsidR="004B2016" w:rsidRDefault="004B2016" w:rsidP="004B2016">
            <w:pPr>
              <w:spacing w:after="120"/>
              <w:rPr>
                <w:rFonts w:ascii="Arial" w:hAnsi="Arial" w:cs="Arial"/>
              </w:rPr>
            </w:pPr>
            <w:proofErr w:type="gramStart"/>
            <w:r>
              <w:rPr>
                <w:rFonts w:ascii="Arial" w:hAnsi="Arial" w:cs="Arial"/>
              </w:rPr>
              <w:t>the</w:t>
            </w:r>
            <w:proofErr w:type="gramEnd"/>
            <w:r>
              <w:rPr>
                <w:rFonts w:ascii="Arial" w:hAnsi="Arial" w:cs="Arial"/>
              </w:rPr>
              <w:t xml:space="preserve"> reports that the Recipient is required to produce and provide to the Department in accordance with clause </w:t>
            </w:r>
            <w:r>
              <w:rPr>
                <w:rFonts w:ascii="Arial" w:hAnsi="Arial" w:cs="Arial"/>
              </w:rPr>
              <w:fldChar w:fldCharType="begin"/>
            </w:r>
            <w:r>
              <w:rPr>
                <w:rFonts w:ascii="Arial" w:hAnsi="Arial" w:cs="Arial"/>
              </w:rPr>
              <w:instrText xml:space="preserve"> REF _Ref310440939 \n \h </w:instrText>
            </w:r>
            <w:r>
              <w:rPr>
                <w:rFonts w:ascii="Arial" w:hAnsi="Arial" w:cs="Arial"/>
              </w:rPr>
            </w:r>
            <w:r>
              <w:rPr>
                <w:rFonts w:ascii="Arial" w:hAnsi="Arial" w:cs="Arial"/>
              </w:rPr>
              <w:fldChar w:fldCharType="separate"/>
            </w:r>
            <w:r w:rsidR="00967D70">
              <w:rPr>
                <w:rFonts w:ascii="Arial" w:hAnsi="Arial" w:cs="Arial"/>
              </w:rPr>
              <w:t>9</w:t>
            </w:r>
            <w:r>
              <w:rPr>
                <w:rFonts w:ascii="Arial" w:hAnsi="Arial" w:cs="Arial"/>
              </w:rPr>
              <w:fldChar w:fldCharType="end"/>
            </w:r>
            <w:r>
              <w:rPr>
                <w:rFonts w:ascii="Arial" w:hAnsi="Arial" w:cs="Arial"/>
              </w:rPr>
              <w:t>.</w:t>
            </w:r>
          </w:p>
        </w:tc>
      </w:tr>
      <w:tr w:rsidR="004B2016" w14:paraId="6F05B8FD" w14:textId="77777777" w:rsidTr="005972FD">
        <w:tc>
          <w:tcPr>
            <w:tcW w:w="2552" w:type="dxa"/>
          </w:tcPr>
          <w:p w14:paraId="48832179" w14:textId="475AF51C" w:rsidR="004B2016" w:rsidRDefault="004B2016" w:rsidP="004B2016">
            <w:pPr>
              <w:spacing w:after="120"/>
              <w:rPr>
                <w:rFonts w:ascii="Arial" w:hAnsi="Arial" w:cs="Arial"/>
                <w:b/>
              </w:rPr>
            </w:pPr>
            <w:r>
              <w:rPr>
                <w:rFonts w:ascii="Arial" w:hAnsi="Arial" w:cs="Arial"/>
                <w:b/>
              </w:rPr>
              <w:t>Research Organisation</w:t>
            </w:r>
          </w:p>
        </w:tc>
        <w:tc>
          <w:tcPr>
            <w:tcW w:w="5811" w:type="dxa"/>
          </w:tcPr>
          <w:p w14:paraId="69A80CF3" w14:textId="3CE19D9B" w:rsidR="004B2016" w:rsidRDefault="004B2016" w:rsidP="006E260B">
            <w:pPr>
              <w:spacing w:after="120"/>
              <w:rPr>
                <w:rFonts w:ascii="Arial" w:hAnsi="Arial" w:cs="Arial"/>
              </w:rPr>
            </w:pPr>
            <w:r>
              <w:rPr>
                <w:rFonts w:ascii="Arial" w:hAnsi="Arial" w:cs="Arial"/>
              </w:rPr>
              <w:t>an Australian organisation or institution established to undertake research or whose objectives include the undertaking of research</w:t>
            </w:r>
            <w:r w:rsidR="00407E65">
              <w:rPr>
                <w:rFonts w:ascii="Arial" w:hAnsi="Arial" w:cs="Arial"/>
              </w:rPr>
              <w:t>,</w:t>
            </w:r>
            <w:r>
              <w:rPr>
                <w:rFonts w:ascii="Arial" w:hAnsi="Arial" w:cs="Arial"/>
              </w:rPr>
              <w:t xml:space="preserve"> engaged in undertaking Activities for the Recipient for the purposes of the Program. </w:t>
            </w:r>
          </w:p>
        </w:tc>
      </w:tr>
      <w:tr w:rsidR="004B2016" w14:paraId="7701B7A9" w14:textId="77777777" w:rsidTr="002C3D94">
        <w:tc>
          <w:tcPr>
            <w:tcW w:w="2552" w:type="dxa"/>
          </w:tcPr>
          <w:p w14:paraId="5CDCF566" w14:textId="4A615EF6" w:rsidR="004B2016" w:rsidRDefault="004B2016" w:rsidP="004B2016">
            <w:pPr>
              <w:spacing w:after="120"/>
              <w:rPr>
                <w:rFonts w:ascii="Arial" w:hAnsi="Arial" w:cs="Arial"/>
                <w:b/>
              </w:rPr>
            </w:pPr>
            <w:r>
              <w:rPr>
                <w:rFonts w:ascii="Arial" w:hAnsi="Arial" w:cs="Arial"/>
                <w:b/>
              </w:rPr>
              <w:t>Research Outputs</w:t>
            </w:r>
          </w:p>
        </w:tc>
        <w:tc>
          <w:tcPr>
            <w:tcW w:w="5811" w:type="dxa"/>
          </w:tcPr>
          <w:p w14:paraId="23BF252B" w14:textId="58A7D76E" w:rsidR="004B2016" w:rsidRDefault="004B2016" w:rsidP="004B2016">
            <w:pPr>
              <w:spacing w:after="120"/>
              <w:rPr>
                <w:rFonts w:ascii="Arial" w:hAnsi="Arial" w:cs="Arial"/>
              </w:rPr>
            </w:pPr>
            <w:r>
              <w:rPr>
                <w:rFonts w:ascii="Arial" w:hAnsi="Arial" w:cs="Arial"/>
              </w:rPr>
              <w:t>refers to any Activity Material, other than progress reports, Financial Information contained in reports, Confidential Information and Personal Information (as defined by the Privacy Act).</w:t>
            </w:r>
          </w:p>
        </w:tc>
      </w:tr>
      <w:tr w:rsidR="004B2016" w14:paraId="0EA5CCAC" w14:textId="77777777" w:rsidTr="00F201DB">
        <w:tc>
          <w:tcPr>
            <w:tcW w:w="2552" w:type="dxa"/>
          </w:tcPr>
          <w:p w14:paraId="17EFD4D2" w14:textId="5921FF31" w:rsidR="004B2016" w:rsidRDefault="004B2016" w:rsidP="004B2016">
            <w:pPr>
              <w:spacing w:after="120"/>
              <w:rPr>
                <w:rFonts w:ascii="Arial" w:hAnsi="Arial" w:cs="Arial"/>
                <w:b/>
              </w:rPr>
            </w:pPr>
            <w:r>
              <w:rPr>
                <w:rFonts w:ascii="Arial" w:hAnsi="Arial" w:cs="Arial"/>
                <w:b/>
              </w:rPr>
              <w:t>Research Plan</w:t>
            </w:r>
          </w:p>
        </w:tc>
        <w:tc>
          <w:tcPr>
            <w:tcW w:w="5811" w:type="dxa"/>
          </w:tcPr>
          <w:p w14:paraId="66C42AAB" w14:textId="00A5C77A" w:rsidR="004B2016" w:rsidRPr="00055530" w:rsidRDefault="004B2016" w:rsidP="004F7683">
            <w:pPr>
              <w:tabs>
                <w:tab w:val="num" w:pos="964"/>
                <w:tab w:val="num" w:pos="1418"/>
              </w:tabs>
              <w:spacing w:after="120"/>
              <w:outlineLvl w:val="3"/>
              <w:rPr>
                <w:rFonts w:ascii="Arial" w:hAnsi="Arial" w:cs="Arial"/>
                <w:bCs/>
                <w:szCs w:val="28"/>
              </w:rPr>
            </w:pPr>
            <w:r w:rsidRPr="00055530">
              <w:rPr>
                <w:rFonts w:ascii="Arial" w:hAnsi="Arial" w:cs="Arial"/>
              </w:rPr>
              <w:t>the project plan detailing how the Recipient will conduct and complete the Activity in accordance with this Agreement, including</w:t>
            </w:r>
            <w:r>
              <w:rPr>
                <w:rFonts w:ascii="Arial" w:hAnsi="Arial" w:cs="Arial"/>
              </w:rPr>
              <w:t xml:space="preserve"> the Activity Budget and</w:t>
            </w:r>
            <w:r w:rsidRPr="00055530">
              <w:rPr>
                <w:rFonts w:ascii="Arial" w:hAnsi="Arial" w:cs="Arial"/>
              </w:rPr>
              <w:t xml:space="preserve"> timeframes for completion of various stages of the Activity </w:t>
            </w:r>
            <w:r>
              <w:rPr>
                <w:rFonts w:ascii="Arial" w:hAnsi="Arial" w:cs="Arial"/>
              </w:rPr>
              <w:t xml:space="preserve">in the relevant </w:t>
            </w:r>
            <w:r w:rsidRPr="00CC0DC3">
              <w:rPr>
                <w:rFonts w:ascii="Arial" w:hAnsi="Arial" w:cs="Arial"/>
              </w:rPr>
              <w:t>calendar year</w:t>
            </w:r>
            <w:r>
              <w:rPr>
                <w:rFonts w:ascii="Arial" w:hAnsi="Arial" w:cs="Arial"/>
              </w:rPr>
              <w:t xml:space="preserve"> </w:t>
            </w:r>
            <w:r w:rsidRPr="00055530">
              <w:rPr>
                <w:rFonts w:ascii="Arial" w:hAnsi="Arial" w:cs="Arial"/>
              </w:rPr>
              <w:t xml:space="preserve">as </w:t>
            </w:r>
            <w:r>
              <w:rPr>
                <w:rFonts w:ascii="Arial" w:hAnsi="Arial" w:cs="Arial"/>
              </w:rPr>
              <w:t>provided</w:t>
            </w:r>
            <w:r w:rsidRPr="00055530">
              <w:rPr>
                <w:rFonts w:ascii="Arial" w:hAnsi="Arial" w:cs="Arial"/>
              </w:rPr>
              <w:t xml:space="preserve"> </w:t>
            </w:r>
            <w:r>
              <w:rPr>
                <w:rFonts w:ascii="Arial" w:hAnsi="Arial" w:cs="Arial"/>
              </w:rPr>
              <w:t xml:space="preserve">and </w:t>
            </w:r>
            <w:r w:rsidRPr="00055530">
              <w:rPr>
                <w:rFonts w:ascii="Arial" w:hAnsi="Arial" w:cs="Arial"/>
              </w:rPr>
              <w:t>am</w:t>
            </w:r>
            <w:r w:rsidRPr="00CE394A">
              <w:rPr>
                <w:rFonts w:ascii="Arial" w:hAnsi="Arial" w:cs="Arial"/>
              </w:rPr>
              <w:t>ended from time to time in accordance with clause</w:t>
            </w:r>
            <w:r w:rsidRPr="006B0B80">
              <w:rPr>
                <w:rFonts w:ascii="Arial" w:hAnsi="Arial" w:cs="Arial"/>
              </w:rPr>
              <w:t> </w:t>
            </w:r>
            <w:r w:rsidRPr="006B0B80">
              <w:fldChar w:fldCharType="begin"/>
            </w:r>
            <w:r w:rsidRPr="00CE394A">
              <w:instrText xml:space="preserve"> REF _Ref320197272 \r \h  \* MERGEFORMAT </w:instrText>
            </w:r>
            <w:r w:rsidRPr="006B0B80">
              <w:fldChar w:fldCharType="separate"/>
            </w:r>
            <w:r w:rsidR="00967D70" w:rsidRPr="000C4CFE">
              <w:rPr>
                <w:rFonts w:ascii="Arial" w:hAnsi="Arial" w:cs="Arial"/>
              </w:rPr>
              <w:t>4.2</w:t>
            </w:r>
            <w:r w:rsidRPr="006B0B80">
              <w:fldChar w:fldCharType="end"/>
            </w:r>
            <w:r w:rsidRPr="00CE394A">
              <w:rPr>
                <w:rFonts w:ascii="Arial" w:hAnsi="Arial" w:cs="Arial"/>
              </w:rPr>
              <w:t xml:space="preserve">, </w:t>
            </w:r>
            <w:r w:rsidRPr="006B0B80">
              <w:rPr>
                <w:rFonts w:ascii="Arial" w:hAnsi="Arial" w:cs="Arial"/>
              </w:rPr>
              <w:t xml:space="preserve">and </w:t>
            </w:r>
            <w:r w:rsidRPr="00247872">
              <w:rPr>
                <w:rFonts w:ascii="Arial" w:hAnsi="Arial" w:cs="Arial"/>
              </w:rPr>
              <w:t>where Research Plan 2021</w:t>
            </w:r>
            <w:r w:rsidRPr="00CE394A">
              <w:rPr>
                <w:rFonts w:ascii="Arial" w:hAnsi="Arial" w:cs="Arial"/>
              </w:rPr>
              <w:t xml:space="preserve"> is</w:t>
            </w:r>
            <w:r w:rsidRPr="006B0B80">
              <w:rPr>
                <w:rFonts w:ascii="Arial" w:hAnsi="Arial" w:cs="Arial"/>
              </w:rPr>
              <w:t xml:space="preserve"> attached at Annexure A of this Agreement</w:t>
            </w:r>
            <w:r w:rsidRPr="006F3B02">
              <w:rPr>
                <w:rFonts w:ascii="Arial" w:hAnsi="Arial" w:cs="Arial"/>
              </w:rPr>
              <w:t>.</w:t>
            </w:r>
            <w:r>
              <w:rPr>
                <w:rFonts w:ascii="Arial" w:hAnsi="Arial" w:cs="Arial"/>
              </w:rPr>
              <w:t xml:space="preserve"> </w:t>
            </w:r>
          </w:p>
        </w:tc>
      </w:tr>
      <w:tr w:rsidR="004B2016" w14:paraId="6D7DF49F" w14:textId="77777777" w:rsidTr="002C3D94">
        <w:tc>
          <w:tcPr>
            <w:tcW w:w="2552" w:type="dxa"/>
          </w:tcPr>
          <w:p w14:paraId="09A9A134" w14:textId="73A80CE6" w:rsidR="004B2016" w:rsidRDefault="004B2016" w:rsidP="004B2016">
            <w:pPr>
              <w:spacing w:after="120"/>
              <w:rPr>
                <w:rFonts w:ascii="Arial" w:hAnsi="Arial" w:cs="Arial"/>
                <w:b/>
              </w:rPr>
            </w:pPr>
            <w:r>
              <w:rPr>
                <w:rFonts w:ascii="Arial" w:hAnsi="Arial" w:cs="Arial"/>
                <w:b/>
              </w:rPr>
              <w:t>Schedule</w:t>
            </w:r>
          </w:p>
        </w:tc>
        <w:tc>
          <w:tcPr>
            <w:tcW w:w="5811" w:type="dxa"/>
          </w:tcPr>
          <w:p w14:paraId="4B99FCA4" w14:textId="07236360" w:rsidR="004B2016" w:rsidRDefault="004B2016" w:rsidP="004B2016">
            <w:pPr>
              <w:spacing w:after="120"/>
              <w:rPr>
                <w:rFonts w:ascii="Arial" w:hAnsi="Arial" w:cs="Arial"/>
              </w:rPr>
            </w:pPr>
            <w:r>
              <w:rPr>
                <w:rFonts w:ascii="Arial" w:hAnsi="Arial" w:cs="Arial"/>
              </w:rPr>
              <w:t>a schedule to this Agreement.</w:t>
            </w:r>
          </w:p>
        </w:tc>
      </w:tr>
      <w:tr w:rsidR="004B2016" w14:paraId="52BDF85E" w14:textId="77777777" w:rsidTr="002C3D94">
        <w:tc>
          <w:tcPr>
            <w:tcW w:w="2552" w:type="dxa"/>
          </w:tcPr>
          <w:p w14:paraId="141E57D3" w14:textId="04B3F750" w:rsidR="004B2016" w:rsidRDefault="004B2016" w:rsidP="004B2016">
            <w:pPr>
              <w:spacing w:after="120"/>
              <w:rPr>
                <w:rFonts w:ascii="Arial" w:hAnsi="Arial" w:cs="Arial"/>
                <w:b/>
              </w:rPr>
            </w:pPr>
            <w:r>
              <w:rPr>
                <w:rFonts w:ascii="Arial" w:hAnsi="Arial" w:cs="Arial"/>
                <w:b/>
              </w:rPr>
              <w:t>Specified Personnel</w:t>
            </w:r>
          </w:p>
          <w:p w14:paraId="6B1BE808" w14:textId="77777777" w:rsidR="004B2016" w:rsidRDefault="004B2016" w:rsidP="004B2016">
            <w:pPr>
              <w:spacing w:after="120"/>
              <w:rPr>
                <w:rFonts w:ascii="Arial" w:hAnsi="Arial" w:cs="Arial"/>
                <w:b/>
              </w:rPr>
            </w:pPr>
          </w:p>
        </w:tc>
        <w:tc>
          <w:tcPr>
            <w:tcW w:w="5811" w:type="dxa"/>
          </w:tcPr>
          <w:p w14:paraId="28A16575" w14:textId="72E24452" w:rsidR="004B2016" w:rsidRDefault="004B2016" w:rsidP="004B2016">
            <w:pPr>
              <w:spacing w:after="120"/>
              <w:rPr>
                <w:rFonts w:ascii="Arial" w:hAnsi="Arial" w:cs="Arial"/>
              </w:rPr>
            </w:pPr>
            <w:r>
              <w:rPr>
                <w:rFonts w:ascii="Arial" w:hAnsi="Arial" w:cs="Arial"/>
              </w:rPr>
              <w:t xml:space="preserve">the </w:t>
            </w:r>
            <w:r w:rsidRPr="00096105">
              <w:rPr>
                <w:rFonts w:ascii="Arial" w:hAnsi="Arial" w:cs="Arial"/>
              </w:rPr>
              <w:t>personnel</w:t>
            </w:r>
            <w:r>
              <w:rPr>
                <w:rFonts w:ascii="Arial" w:hAnsi="Arial" w:cs="Arial"/>
              </w:rPr>
              <w:t xml:space="preserve"> (whether the Recipient’s officers, employees or </w:t>
            </w:r>
            <w:r w:rsidRPr="00C253F6">
              <w:rPr>
                <w:rFonts w:ascii="Arial" w:hAnsi="Arial" w:cs="Arial"/>
              </w:rPr>
              <w:t>subcontracto</w:t>
            </w:r>
            <w:r>
              <w:rPr>
                <w:rFonts w:ascii="Arial" w:hAnsi="Arial" w:cs="Arial"/>
              </w:rPr>
              <w:t>r</w:t>
            </w:r>
            <w:r w:rsidRPr="00C253F6">
              <w:rPr>
                <w:rFonts w:ascii="Arial" w:hAnsi="Arial" w:cs="Arial"/>
              </w:rPr>
              <w:t xml:space="preserve">s), or people with specific skills, specified in Item </w:t>
            </w:r>
            <w:r>
              <w:fldChar w:fldCharType="begin"/>
            </w:r>
            <w:r>
              <w:rPr>
                <w:rFonts w:ascii="Arial" w:hAnsi="Arial" w:cs="Arial"/>
              </w:rPr>
              <w:instrText xml:space="preserve"> REF _Ref398890574 \r \h </w:instrText>
            </w:r>
            <w:r>
              <w:fldChar w:fldCharType="separate"/>
            </w:r>
            <w:r w:rsidR="00967D70">
              <w:rPr>
                <w:rFonts w:ascii="Arial" w:hAnsi="Arial" w:cs="Arial"/>
              </w:rPr>
              <w:t>7</w:t>
            </w:r>
            <w:r>
              <w:fldChar w:fldCharType="end"/>
            </w:r>
            <w:r w:rsidRPr="00C253F6">
              <w:rPr>
                <w:rFonts w:ascii="Arial" w:hAnsi="Arial" w:cs="Arial"/>
              </w:rPr>
              <w:t xml:space="preserve"> o</w:t>
            </w:r>
            <w:r>
              <w:rPr>
                <w:rFonts w:ascii="Arial" w:hAnsi="Arial" w:cs="Arial"/>
              </w:rPr>
              <w:t>f</w:t>
            </w:r>
            <w:r w:rsidRPr="00C253F6">
              <w:rPr>
                <w:rFonts w:ascii="Arial" w:hAnsi="Arial" w:cs="Arial"/>
              </w:rPr>
              <w:t xml:space="preserve"> </w:t>
            </w:r>
            <w:r>
              <w:rPr>
                <w:rFonts w:ascii="Arial" w:hAnsi="Arial" w:cs="Arial"/>
              </w:rPr>
              <w:t xml:space="preserve">the </w:t>
            </w:r>
            <w:r>
              <w:fldChar w:fldCharType="begin"/>
            </w:r>
            <w:r>
              <w:instrText xml:space="preserve"> REF Project_Particulars \h  \* MERGEFORMAT </w:instrText>
            </w:r>
            <w:r>
              <w:fldChar w:fldCharType="separate"/>
            </w:r>
            <w:r w:rsidR="00967D70" w:rsidRPr="000C4CFE">
              <w:rPr>
                <w:rFonts w:ascii="Arial" w:hAnsi="Arial" w:cs="Arial"/>
              </w:rPr>
              <w:t>Activity Particulars</w:t>
            </w:r>
            <w:r>
              <w:fldChar w:fldCharType="end"/>
            </w:r>
            <w:r>
              <w:rPr>
                <w:rFonts w:ascii="Arial" w:hAnsi="Arial" w:cs="Arial"/>
              </w:rPr>
              <w:t xml:space="preserve"> as persons required to undertake the Activity or any part of the work constituting the Activity.</w:t>
            </w:r>
          </w:p>
        </w:tc>
      </w:tr>
      <w:tr w:rsidR="00634D22" w14:paraId="0538597A" w14:textId="77777777" w:rsidTr="002C3D94">
        <w:tc>
          <w:tcPr>
            <w:tcW w:w="2552" w:type="dxa"/>
          </w:tcPr>
          <w:p w14:paraId="75C5DDFF" w14:textId="1D152742" w:rsidR="00634D22" w:rsidRDefault="00634D22" w:rsidP="004B2016">
            <w:pPr>
              <w:spacing w:after="120"/>
              <w:rPr>
                <w:rFonts w:ascii="Arial" w:hAnsi="Arial" w:cs="Arial"/>
                <w:b/>
              </w:rPr>
            </w:pPr>
            <w:r w:rsidRPr="00634D22">
              <w:rPr>
                <w:rFonts w:ascii="Arial" w:hAnsi="Arial" w:cs="Arial"/>
                <w:b/>
              </w:rPr>
              <w:t>Third Party Material</w:t>
            </w:r>
          </w:p>
        </w:tc>
        <w:tc>
          <w:tcPr>
            <w:tcW w:w="5811" w:type="dxa"/>
          </w:tcPr>
          <w:p w14:paraId="5A439D2C" w14:textId="232C8E3A" w:rsidR="00061074" w:rsidRPr="00B55628" w:rsidRDefault="00061074" w:rsidP="00B55628">
            <w:pPr>
              <w:pStyle w:val="LegalDefinition"/>
              <w:numPr>
                <w:ilvl w:val="0"/>
                <w:numId w:val="0"/>
              </w:numPr>
            </w:pPr>
            <w:r>
              <w:t xml:space="preserve">any </w:t>
            </w:r>
            <w:r w:rsidRPr="00061074">
              <w:t>Material created by a third party that is:</w:t>
            </w:r>
          </w:p>
          <w:p w14:paraId="5D027746" w14:textId="5F30CB77" w:rsidR="00061074" w:rsidRPr="00B55628" w:rsidRDefault="00061074" w:rsidP="00B55628">
            <w:pPr>
              <w:pStyle w:val="LegalDefinition"/>
              <w:numPr>
                <w:ilvl w:val="0"/>
                <w:numId w:val="97"/>
              </w:numPr>
              <w:ind w:left="630" w:hanging="630"/>
            </w:pPr>
            <w:r w:rsidRPr="00061074">
              <w:t>included, embodied in or attached to the A</w:t>
            </w:r>
            <w:r>
              <w:t>ctivity</w:t>
            </w:r>
            <w:r w:rsidRPr="00061074">
              <w:t xml:space="preserve"> Material; or</w:t>
            </w:r>
            <w:r w:rsidRPr="00B55628">
              <w:t xml:space="preserve"> </w:t>
            </w:r>
          </w:p>
          <w:p w14:paraId="42E27892" w14:textId="2B5FDAD2" w:rsidR="00634D22" w:rsidRPr="00033B1F" w:rsidRDefault="00061074" w:rsidP="00B55628">
            <w:pPr>
              <w:pStyle w:val="LegalDefinition"/>
              <w:numPr>
                <w:ilvl w:val="0"/>
                <w:numId w:val="47"/>
              </w:numPr>
              <w:ind w:left="634" w:hanging="634"/>
            </w:pPr>
            <w:r w:rsidRPr="00061074">
              <w:lastRenderedPageBreak/>
              <w:t>used for the purpose of, or as a result of, the</w:t>
            </w:r>
            <w:r>
              <w:t xml:space="preserve"> Recipient</w:t>
            </w:r>
            <w:r w:rsidRPr="00061074">
              <w:t>’s performance of its obligations under this Agreement.</w:t>
            </w:r>
          </w:p>
        </w:tc>
      </w:tr>
    </w:tbl>
    <w:p w14:paraId="2C1BA4B4" w14:textId="77777777" w:rsidR="00D85757" w:rsidRDefault="00D85757" w:rsidP="00A07512">
      <w:pPr>
        <w:pStyle w:val="LegalClauseLevel2"/>
        <w:keepNext/>
        <w:keepLines/>
        <w:spacing w:before="60" w:after="60" w:line="280" w:lineRule="exact"/>
        <w:outlineLvl w:val="2"/>
      </w:pPr>
      <w:r>
        <w:lastRenderedPageBreak/>
        <w:t>Interpretation</w:t>
      </w:r>
    </w:p>
    <w:p w14:paraId="3B8A6728" w14:textId="77777777" w:rsidR="00D85757" w:rsidRDefault="00D85757" w:rsidP="00D85757">
      <w:pPr>
        <w:pStyle w:val="LegalBodyText2"/>
      </w:pPr>
      <w:r>
        <w:t xml:space="preserve">In this Agreement, except where the contrary intention is expressed: </w:t>
      </w:r>
    </w:p>
    <w:p w14:paraId="47A4343C" w14:textId="7AB854F2" w:rsidR="00D85757" w:rsidRDefault="00D85757" w:rsidP="00DE0E61">
      <w:pPr>
        <w:pStyle w:val="LegalClauseLevel3"/>
        <w:spacing w:before="0" w:after="140" w:line="280" w:lineRule="atLeast"/>
        <w:outlineLvl w:val="3"/>
      </w:pPr>
      <w:r>
        <w:t>the singular includes the plural and vice versa, and a gender includes other genders;</w:t>
      </w:r>
    </w:p>
    <w:p w14:paraId="0174BF50" w14:textId="77777777" w:rsidR="00D85757" w:rsidRDefault="00D85757" w:rsidP="00DE0E61">
      <w:pPr>
        <w:pStyle w:val="LegalClauseLevel3"/>
        <w:spacing w:before="0" w:after="140" w:line="280" w:lineRule="atLeast"/>
        <w:outlineLvl w:val="3"/>
      </w:pPr>
      <w:r>
        <w:t>another grammatical form of a defined word or expression has a corresponding meaning;</w:t>
      </w:r>
    </w:p>
    <w:p w14:paraId="76DC078C" w14:textId="77777777" w:rsidR="00315916" w:rsidRDefault="00315916" w:rsidP="00DE0E61">
      <w:pPr>
        <w:pStyle w:val="LegalClauseLevel3"/>
        <w:spacing w:before="0" w:after="140" w:line="280" w:lineRule="atLeast"/>
        <w:outlineLvl w:val="3"/>
      </w:pPr>
      <w:r>
        <w:t xml:space="preserve">the meaning of general words is not limited by specific examples introduced by </w:t>
      </w:r>
      <w:r w:rsidR="00356CCA">
        <w:t>‘</w:t>
      </w:r>
      <w:r>
        <w:t>for example</w:t>
      </w:r>
      <w:r w:rsidR="00356CCA">
        <w:t>’</w:t>
      </w:r>
      <w:r>
        <w:t xml:space="preserve"> or similar expressions;</w:t>
      </w:r>
    </w:p>
    <w:p w14:paraId="721A7B7F" w14:textId="4A3D531D" w:rsidR="00D85757" w:rsidRDefault="00D85757" w:rsidP="00DE0E61">
      <w:pPr>
        <w:pStyle w:val="LegalClauseLevel3"/>
        <w:spacing w:before="0" w:after="140" w:line="280" w:lineRule="atLeast"/>
        <w:outlineLvl w:val="3"/>
      </w:pPr>
      <w:r>
        <w:t>a reference to a</w:t>
      </w:r>
      <w:r w:rsidR="00863BCB">
        <w:t>n item,</w:t>
      </w:r>
      <w:r>
        <w:t xml:space="preserve"> clause, paragraph, schedule or annexure is to a clause or paragraph </w:t>
      </w:r>
      <w:r w:rsidR="00863BCB">
        <w:t xml:space="preserve">or item </w:t>
      </w:r>
      <w:r>
        <w:t xml:space="preserve">of, or schedule or annexure to, this Agreement; </w:t>
      </w:r>
    </w:p>
    <w:p w14:paraId="7D00A341" w14:textId="77777777" w:rsidR="00D85757" w:rsidRDefault="00D85757" w:rsidP="00977E09">
      <w:pPr>
        <w:pStyle w:val="LegalClauseLevel3"/>
        <w:spacing w:before="0" w:after="140" w:line="280" w:lineRule="atLeast"/>
        <w:outlineLvl w:val="3"/>
      </w:pPr>
      <w:r>
        <w:t>a reference to a document or instrument includes the document or instrument as novated, altered, supplemented or replaced from time to time;</w:t>
      </w:r>
    </w:p>
    <w:p w14:paraId="1C83F904" w14:textId="77777777" w:rsidR="00D85757" w:rsidRDefault="00D85757" w:rsidP="00977E09">
      <w:pPr>
        <w:pStyle w:val="LegalClauseLevel3"/>
        <w:spacing w:before="0" w:after="140" w:line="280" w:lineRule="atLeast"/>
        <w:outlineLvl w:val="3"/>
      </w:pPr>
      <w:r>
        <w:t>a reference to AUD, A$, $A, dollar or $ is to Australian currency;</w:t>
      </w:r>
    </w:p>
    <w:p w14:paraId="0DF4C06F" w14:textId="77777777" w:rsidR="00D85757" w:rsidRDefault="00D85757" w:rsidP="00977E09">
      <w:pPr>
        <w:pStyle w:val="LegalClauseLevel3"/>
        <w:spacing w:before="0" w:after="140" w:line="280" w:lineRule="atLeast"/>
        <w:outlineLvl w:val="3"/>
      </w:pPr>
      <w:r>
        <w:t>a reference to time is to the time in the place where the obligation is to be performed;</w:t>
      </w:r>
    </w:p>
    <w:p w14:paraId="01871BB9" w14:textId="77777777" w:rsidR="00D85757" w:rsidRDefault="00D85757" w:rsidP="00977E09">
      <w:pPr>
        <w:pStyle w:val="LegalClauseLevel3"/>
        <w:spacing w:before="0" w:after="140" w:line="280" w:lineRule="atLeast"/>
        <w:outlineLvl w:val="3"/>
      </w:pPr>
      <w:r>
        <w:t>a reference to a party is to a party to this Agreement, and a reference to a party to a document includes the party's executors, administrators, successors and permitted assignees and substitutes;</w:t>
      </w:r>
    </w:p>
    <w:p w14:paraId="373F40EE" w14:textId="77777777" w:rsidR="00D85757" w:rsidRDefault="00D85757" w:rsidP="00977E09">
      <w:pPr>
        <w:pStyle w:val="LegalClauseLevel3"/>
        <w:spacing w:before="0" w:after="140" w:line="280" w:lineRule="atLeast"/>
        <w:outlineLvl w:val="3"/>
      </w:pPr>
      <w:r>
        <w:t xml:space="preserve">a reference to a person includes a natural person, partnership, body corporate, association, governmental or local authority or agency or other entity; </w:t>
      </w:r>
    </w:p>
    <w:p w14:paraId="10AAB133" w14:textId="77777777" w:rsidR="00D85757" w:rsidRDefault="00D85757" w:rsidP="00977E09">
      <w:pPr>
        <w:pStyle w:val="LegalClauseLevel3"/>
        <w:spacing w:before="0" w:after="140" w:line="280" w:lineRule="atLeast"/>
        <w:outlineLvl w:val="3"/>
      </w:pPr>
      <w:r>
        <w:t xml:space="preserve">if the Recipient is a trustee, the Recipient enters this Agreement personally and in its capacity as trustee and: </w:t>
      </w:r>
    </w:p>
    <w:p w14:paraId="7F5C9C15" w14:textId="77777777" w:rsidR="00D85757" w:rsidRDefault="00D85757" w:rsidP="007E6964">
      <w:pPr>
        <w:pStyle w:val="LegalClauseLevel4"/>
      </w:pPr>
      <w:r>
        <w:t xml:space="preserve">any warranties given under this Agreement are given in both capacities; and </w:t>
      </w:r>
    </w:p>
    <w:p w14:paraId="1EDCD86D" w14:textId="0F2B8684" w:rsidR="00D85757" w:rsidRDefault="00863BCB" w:rsidP="00D9252B">
      <w:pPr>
        <w:pStyle w:val="LegalClauseLevel4"/>
      </w:pPr>
      <w:r>
        <w:t xml:space="preserve">the Recipient </w:t>
      </w:r>
      <w:r w:rsidR="00D85757">
        <w:t>warrants that it has the power to perform its obligations under this Agreement;</w:t>
      </w:r>
    </w:p>
    <w:p w14:paraId="19679EBF" w14:textId="77777777" w:rsidR="00D85757" w:rsidRDefault="00D85757" w:rsidP="00977E09">
      <w:pPr>
        <w:pStyle w:val="LegalClauseLevel3"/>
        <w:spacing w:before="0" w:after="140" w:line="280" w:lineRule="atLeast"/>
        <w:outlineLvl w:val="3"/>
      </w:pPr>
      <w:r>
        <w:t>a reference to a statute, ordinance, code or other Law includes regulations and other instruments under it and consolidations, amendments, re</w:t>
      </w:r>
      <w:r>
        <w:noBreakHyphen/>
        <w:t>enactments or replacements of any of them;</w:t>
      </w:r>
    </w:p>
    <w:p w14:paraId="3741D45D" w14:textId="77777777" w:rsidR="00D85757" w:rsidRDefault="00D85757" w:rsidP="00BC5BEE">
      <w:pPr>
        <w:pStyle w:val="LegalClauseLevel3"/>
        <w:spacing w:before="0" w:after="140" w:line="280" w:lineRule="atLeast"/>
        <w:outlineLvl w:val="3"/>
      </w:pPr>
      <w:r>
        <w:t xml:space="preserve">any agreement, representation, warranty or indemnity by two or more parties (including where two or more persons are included in the same defined term) binds them jointly and severally; </w:t>
      </w:r>
    </w:p>
    <w:p w14:paraId="737CB87E" w14:textId="77777777" w:rsidR="00D85757" w:rsidRDefault="00D85757" w:rsidP="00BC5BEE">
      <w:pPr>
        <w:pStyle w:val="LegalClauseLevel3"/>
        <w:spacing w:before="0" w:after="140" w:line="280" w:lineRule="atLeast"/>
        <w:outlineLvl w:val="3"/>
      </w:pPr>
      <w:r>
        <w:t>any agreement, representation, warranty or indemnity in favour of two or more parties (including where two or more persons are included in the same defined term) is for the benefit of them jointly and severally;</w:t>
      </w:r>
    </w:p>
    <w:p w14:paraId="12BEA945" w14:textId="77777777" w:rsidR="00D85757" w:rsidRDefault="00D85757" w:rsidP="00BC5BEE">
      <w:pPr>
        <w:pStyle w:val="LegalClauseLevel3"/>
        <w:spacing w:before="0" w:after="140" w:line="280" w:lineRule="atLeast"/>
        <w:outlineLvl w:val="3"/>
      </w:pPr>
      <w:r>
        <w:t>a rule of construction does not apply to the disadvantage of a party because the party was responsible for the preparation of this Agreement or any part of it; and</w:t>
      </w:r>
    </w:p>
    <w:p w14:paraId="37707A55" w14:textId="77777777" w:rsidR="00D85757" w:rsidRDefault="00D85757" w:rsidP="00BC5BEE">
      <w:pPr>
        <w:pStyle w:val="LegalClauseLevel3"/>
        <w:spacing w:before="0" w:after="140" w:line="280" w:lineRule="atLeast"/>
        <w:outlineLvl w:val="3"/>
      </w:pPr>
      <w:r>
        <w:lastRenderedPageBreak/>
        <w:t>to the extent that the parties have not completed any Item in a Schedule that Item will be taken to be 'not applicable' for the purpose of this Agreement, unless otherwise stated.</w:t>
      </w:r>
    </w:p>
    <w:p w14:paraId="7111E68B" w14:textId="77777777" w:rsidR="00D85757" w:rsidRDefault="00D85757" w:rsidP="00A07512">
      <w:pPr>
        <w:pStyle w:val="LegalClauseLevel2"/>
        <w:keepNext/>
        <w:keepLines/>
        <w:spacing w:before="60" w:after="60" w:line="280" w:lineRule="exact"/>
        <w:outlineLvl w:val="2"/>
      </w:pPr>
      <w:r>
        <w:t>Priority of Agreement documents</w:t>
      </w:r>
    </w:p>
    <w:p w14:paraId="56C65044" w14:textId="77777777" w:rsidR="00D85757" w:rsidRDefault="00D85757" w:rsidP="00D85757">
      <w:pPr>
        <w:pStyle w:val="LegalBodyText2"/>
      </w:pPr>
      <w:r>
        <w:t>If there is inconsistency between any of the documents forming part of this Agreement, those documents will be interpreted in the following order of priority to the extent of any inconsistency:</w:t>
      </w:r>
    </w:p>
    <w:p w14:paraId="11021E97" w14:textId="204AC686" w:rsidR="00D85757" w:rsidRDefault="00D85757" w:rsidP="00680E92">
      <w:pPr>
        <w:pStyle w:val="LegalClauseLevel3"/>
        <w:spacing w:before="0" w:after="140" w:line="280" w:lineRule="atLeast"/>
        <w:outlineLvl w:val="3"/>
      </w:pPr>
      <w:bookmarkStart w:id="60" w:name="_Ref473708439"/>
      <w:r>
        <w:t xml:space="preserve">clauses 1 to </w:t>
      </w:r>
      <w:r w:rsidR="00350E27">
        <w:fldChar w:fldCharType="begin"/>
      </w:r>
      <w:r w:rsidR="00A70405">
        <w:instrText xml:space="preserve"> REF _Ref338251217 \r \h </w:instrText>
      </w:r>
      <w:r w:rsidR="00680E92">
        <w:instrText xml:space="preserve"> \* MERGEFORMAT </w:instrText>
      </w:r>
      <w:r w:rsidR="00350E27">
        <w:fldChar w:fldCharType="separate"/>
      </w:r>
      <w:r w:rsidR="00967D70">
        <w:t>22</w:t>
      </w:r>
      <w:r w:rsidR="00350E27">
        <w:fldChar w:fldCharType="end"/>
      </w:r>
      <w:r w:rsidR="00765308">
        <w:t xml:space="preserve"> </w:t>
      </w:r>
      <w:r>
        <w:t>of this Agreement;</w:t>
      </w:r>
      <w:bookmarkEnd w:id="60"/>
    </w:p>
    <w:p w14:paraId="195C5130" w14:textId="23C8E409" w:rsidR="00D85757" w:rsidRDefault="00D85757" w:rsidP="00680E92">
      <w:pPr>
        <w:pStyle w:val="LegalClauseLevel3"/>
        <w:spacing w:before="0" w:after="140" w:line="280" w:lineRule="atLeast"/>
        <w:outlineLvl w:val="3"/>
      </w:pPr>
      <w:r>
        <w:t xml:space="preserve">the </w:t>
      </w:r>
      <w:r w:rsidR="00350E27">
        <w:fldChar w:fldCharType="begin"/>
      </w:r>
      <w:r>
        <w:instrText xml:space="preserve"> REF Agreement_details \h </w:instrText>
      </w:r>
      <w:r w:rsidR="00680E92">
        <w:instrText xml:space="preserve"> \* MERGEFORMAT </w:instrText>
      </w:r>
      <w:r w:rsidR="00350E27">
        <w:fldChar w:fldCharType="separate"/>
      </w:r>
      <w:r w:rsidR="00967D70">
        <w:t>Agreement Details</w:t>
      </w:r>
      <w:r w:rsidR="00350E27">
        <w:fldChar w:fldCharType="end"/>
      </w:r>
      <w:r>
        <w:t>;</w:t>
      </w:r>
    </w:p>
    <w:p w14:paraId="05A3591C" w14:textId="77777777" w:rsidR="00D85757" w:rsidRDefault="00D85757" w:rsidP="00680E92">
      <w:pPr>
        <w:pStyle w:val="LegalClauseLevel3"/>
        <w:spacing w:before="0" w:after="140" w:line="280" w:lineRule="atLeast"/>
        <w:outlineLvl w:val="3"/>
      </w:pPr>
      <w:r>
        <w:t>the Milestone Schedule;</w:t>
      </w:r>
    </w:p>
    <w:p w14:paraId="669E4343" w14:textId="6EB3E029" w:rsidR="00315916" w:rsidRDefault="00315916" w:rsidP="00680E92">
      <w:pPr>
        <w:pStyle w:val="LegalClauseLevel3"/>
        <w:spacing w:before="0" w:after="140" w:line="280" w:lineRule="atLeast"/>
        <w:outlineLvl w:val="3"/>
      </w:pPr>
      <w:r>
        <w:t xml:space="preserve">the </w:t>
      </w:r>
      <w:r w:rsidR="005E1631">
        <w:t>Research</w:t>
      </w:r>
      <w:r>
        <w:t xml:space="preserve"> Plan</w:t>
      </w:r>
      <w:r w:rsidR="00CF4662">
        <w:t xml:space="preserve"> for the relevant calendar year</w:t>
      </w:r>
      <w:r w:rsidR="00781E4B">
        <w:t xml:space="preserve"> (if any)</w:t>
      </w:r>
      <w:r>
        <w:t>;</w:t>
      </w:r>
    </w:p>
    <w:p w14:paraId="6087551A" w14:textId="660587F5" w:rsidR="00D85757" w:rsidRDefault="004903C0" w:rsidP="00680E92">
      <w:pPr>
        <w:pStyle w:val="LegalClauseLevel3"/>
        <w:spacing w:before="0" w:after="140" w:line="280" w:lineRule="atLeast"/>
        <w:outlineLvl w:val="3"/>
      </w:pPr>
      <w:r>
        <w:t xml:space="preserve">the </w:t>
      </w:r>
      <w:r w:rsidR="006136BC" w:rsidRPr="00492379">
        <w:fldChar w:fldCharType="begin"/>
      </w:r>
      <w:r w:rsidR="006136BC" w:rsidRPr="00492379">
        <w:instrText xml:space="preserve"> REF Project_Particulars \h  \* MERGEFORMAT </w:instrText>
      </w:r>
      <w:r w:rsidR="006136BC" w:rsidRPr="00492379">
        <w:fldChar w:fldCharType="separate"/>
      </w:r>
      <w:r w:rsidR="00967D70">
        <w:t>Activity Particulars</w:t>
      </w:r>
      <w:r w:rsidR="006136BC" w:rsidRPr="00492379">
        <w:fldChar w:fldCharType="end"/>
      </w:r>
      <w:r w:rsidR="00D85757">
        <w:t xml:space="preserve">; </w:t>
      </w:r>
    </w:p>
    <w:p w14:paraId="42D8B8A3" w14:textId="63BE458C" w:rsidR="00D85757" w:rsidRDefault="00D85757" w:rsidP="00680E92">
      <w:pPr>
        <w:pStyle w:val="LegalClauseLevel3"/>
        <w:spacing w:before="0" w:after="140" w:line="280" w:lineRule="atLeast"/>
        <w:outlineLvl w:val="3"/>
      </w:pPr>
      <w:r>
        <w:t xml:space="preserve">the </w:t>
      </w:r>
      <w:r w:rsidR="007B7581">
        <w:t>Activity</w:t>
      </w:r>
      <w:r>
        <w:t xml:space="preserve"> Budget</w:t>
      </w:r>
      <w:r w:rsidR="00E85F55">
        <w:t xml:space="preserve"> for the relevant calendar year (if any)</w:t>
      </w:r>
      <w:r>
        <w:t>; and</w:t>
      </w:r>
    </w:p>
    <w:p w14:paraId="0F30182A" w14:textId="6C9BBBE3" w:rsidR="00FD368C" w:rsidRPr="003C0280" w:rsidRDefault="00D85757" w:rsidP="00680E92">
      <w:pPr>
        <w:pStyle w:val="LegalClauseLevel3"/>
        <w:spacing w:before="0" w:after="140" w:line="280" w:lineRule="atLeast"/>
        <w:outlineLvl w:val="3"/>
      </w:pPr>
      <w:r w:rsidRPr="00FF1257">
        <w:t>documents incorporated by reference in this Agreement.</w:t>
      </w:r>
      <w:r w:rsidR="00B60F9F" w:rsidRPr="00FF1257">
        <w:t xml:space="preserve"> </w:t>
      </w:r>
    </w:p>
    <w:p w14:paraId="431BB9A8" w14:textId="77777777" w:rsidR="00FD368C" w:rsidRPr="0056701C" w:rsidRDefault="00B60F9F">
      <w:pPr>
        <w:pStyle w:val="LegalClauseLevel1"/>
      </w:pPr>
      <w:bookmarkStart w:id="61" w:name="_Ref313995160"/>
      <w:bookmarkStart w:id="62" w:name="_Toc338251235"/>
      <w:bookmarkStart w:id="63" w:name="_Toc19005615"/>
      <w:bookmarkStart w:id="64" w:name="_Toc39149750"/>
      <w:r w:rsidRPr="00DC08DA">
        <w:t>Agreement Period</w:t>
      </w:r>
      <w:bookmarkEnd w:id="61"/>
      <w:bookmarkEnd w:id="62"/>
      <w:bookmarkEnd w:id="63"/>
      <w:bookmarkEnd w:id="64"/>
    </w:p>
    <w:p w14:paraId="61D80722" w14:textId="55B57BF1" w:rsidR="005F538C" w:rsidRDefault="00B60F9F" w:rsidP="009B658D">
      <w:pPr>
        <w:pStyle w:val="LegalBodyText2"/>
      </w:pPr>
      <w:r w:rsidRPr="00FF1257">
        <w:t>This Agreement commences on the Commencement Date and, unless terminated earlier, expires on the Completion Date.</w:t>
      </w:r>
    </w:p>
    <w:p w14:paraId="4B7DF438" w14:textId="77777777" w:rsidR="00FD368C" w:rsidRDefault="00B60F9F">
      <w:pPr>
        <w:pStyle w:val="LegalClauseLevel1"/>
      </w:pPr>
      <w:bookmarkStart w:id="65" w:name="_Toc338251236"/>
      <w:bookmarkStart w:id="66" w:name="_Ref473708450"/>
      <w:bookmarkStart w:id="67" w:name="_Toc19005616"/>
      <w:bookmarkStart w:id="68" w:name="_Toc39149751"/>
      <w:r>
        <w:t>Warranties and representations</w:t>
      </w:r>
      <w:bookmarkEnd w:id="58"/>
      <w:bookmarkEnd w:id="65"/>
      <w:bookmarkEnd w:id="66"/>
      <w:bookmarkEnd w:id="67"/>
      <w:bookmarkEnd w:id="68"/>
    </w:p>
    <w:p w14:paraId="3A0EE52E" w14:textId="77777777" w:rsidR="00FD368C" w:rsidRDefault="00B60F9F" w:rsidP="00A07512">
      <w:pPr>
        <w:pStyle w:val="LegalClauseLevel2"/>
        <w:keepNext/>
        <w:keepLines/>
        <w:spacing w:before="60" w:after="60" w:line="280" w:lineRule="exact"/>
        <w:outlineLvl w:val="2"/>
      </w:pPr>
      <w:bookmarkStart w:id="69" w:name="_Ref473708461"/>
      <w:bookmarkStart w:id="70" w:name="_Toc17604725"/>
      <w:bookmarkStart w:id="71" w:name="_Toc131752601"/>
      <w:bookmarkStart w:id="72" w:name="_Toc131855188"/>
      <w:bookmarkStart w:id="73" w:name="_Ref133326416"/>
      <w:bookmarkStart w:id="74" w:name="_Ref134865448"/>
      <w:r>
        <w:t>Recipient warranties and representations</w:t>
      </w:r>
      <w:bookmarkEnd w:id="69"/>
    </w:p>
    <w:p w14:paraId="687AF192" w14:textId="77777777" w:rsidR="00FD368C" w:rsidRDefault="00B60F9F">
      <w:pPr>
        <w:pStyle w:val="LegalBodyText2"/>
      </w:pPr>
      <w:r>
        <w:t>The Recipient represents and warrants to the Department that:</w:t>
      </w:r>
    </w:p>
    <w:p w14:paraId="364F0422" w14:textId="1152AC7B" w:rsidR="0040559F" w:rsidRDefault="00E85F55" w:rsidP="00680E92">
      <w:pPr>
        <w:pStyle w:val="LegalClauseLevel3"/>
        <w:spacing w:before="0" w:after="140" w:line="280" w:lineRule="atLeast"/>
        <w:outlineLvl w:val="3"/>
      </w:pPr>
      <w:bookmarkStart w:id="75" w:name="_Ref473708694"/>
      <w:bookmarkEnd w:id="75"/>
      <w:r>
        <w:t>i</w:t>
      </w:r>
      <w:r w:rsidR="00016DD5">
        <w:t>t has all rights, title, licences, interests, property and regulatory approvals necessary to lawfully perform the Activity;</w:t>
      </w:r>
    </w:p>
    <w:p w14:paraId="3DD5E6A1" w14:textId="2DBC3AAA" w:rsidR="00FD368C" w:rsidRDefault="00B60F9F" w:rsidP="00680E92">
      <w:pPr>
        <w:pStyle w:val="LegalClauseLevel3"/>
        <w:spacing w:before="0" w:after="140" w:line="280" w:lineRule="atLeast"/>
        <w:outlineLvl w:val="3"/>
      </w:pPr>
      <w:bookmarkStart w:id="76" w:name="_Ref473708614"/>
      <w:r>
        <w:t xml:space="preserve">it has, or is able to obtain, the written consent of any organisation that it will partner with or represent on the </w:t>
      </w:r>
      <w:r w:rsidR="007B7581">
        <w:t>Activity</w:t>
      </w:r>
      <w:r>
        <w:t xml:space="preserve">, including </w:t>
      </w:r>
      <w:r w:rsidR="00F36ACB">
        <w:t xml:space="preserve">its Research Organisations and </w:t>
      </w:r>
      <w:r>
        <w:t>traditional owners</w:t>
      </w:r>
      <w:r w:rsidR="000B7F37">
        <w:t xml:space="preserve"> (if relevant)</w:t>
      </w:r>
      <w:r>
        <w:t>;</w:t>
      </w:r>
      <w:bookmarkEnd w:id="76"/>
    </w:p>
    <w:p w14:paraId="51FD86D4" w14:textId="5BFA5515" w:rsidR="00FD368C" w:rsidRDefault="00B60F9F" w:rsidP="00680E92">
      <w:pPr>
        <w:pStyle w:val="LegalClauseLevel3"/>
        <w:spacing w:before="0" w:after="140" w:line="280" w:lineRule="atLeast"/>
        <w:outlineLvl w:val="3"/>
      </w:pPr>
      <w:bookmarkStart w:id="77" w:name="_Ref473708469"/>
      <w:r>
        <w:t xml:space="preserve">it has not received funding through other initiatives or </w:t>
      </w:r>
      <w:r w:rsidR="00A058DB">
        <w:t>p</w:t>
      </w:r>
      <w:r w:rsidR="00F201DB">
        <w:t>rogram</w:t>
      </w:r>
      <w:r>
        <w:t xml:space="preserve">s for substantially the same activities to be undertaken for the </w:t>
      </w:r>
      <w:r w:rsidR="007B7581">
        <w:t>Activity</w:t>
      </w:r>
      <w:r>
        <w:t>;</w:t>
      </w:r>
      <w:bookmarkEnd w:id="77"/>
    </w:p>
    <w:p w14:paraId="062A52C7" w14:textId="2BAFA7D4" w:rsidR="00FD368C" w:rsidRDefault="00B60F9F" w:rsidP="00680E92">
      <w:pPr>
        <w:pStyle w:val="LegalClauseLevel3"/>
        <w:spacing w:before="0" w:after="140" w:line="280" w:lineRule="atLeast"/>
        <w:outlineLvl w:val="3"/>
      </w:pPr>
      <w:bookmarkStart w:id="78" w:name="_Ref473708455"/>
      <w:r>
        <w:t xml:space="preserve">it has no overdue reports or acquittals, under any contractual or statutory arrangement for funding with the Department or any other </w:t>
      </w:r>
      <w:r w:rsidR="003C0280">
        <w:t>Commonwealth</w:t>
      </w:r>
      <w:r w:rsidR="00A2731B">
        <w:t xml:space="preserve"> </w:t>
      </w:r>
      <w:r>
        <w:t>agency</w:t>
      </w:r>
      <w:r w:rsidR="00271F4E">
        <w:t xml:space="preserve"> </w:t>
      </w:r>
      <w:r w:rsidR="00271F4E" w:rsidRPr="005E50CE">
        <w:t>as far as its Specified Personnel are aware</w:t>
      </w:r>
      <w:r>
        <w:t>;</w:t>
      </w:r>
      <w:bookmarkEnd w:id="78"/>
    </w:p>
    <w:p w14:paraId="20B65504" w14:textId="77777777" w:rsidR="00FD368C" w:rsidRDefault="00B60F9F" w:rsidP="00680E92">
      <w:pPr>
        <w:pStyle w:val="LegalClauseLevel3"/>
        <w:spacing w:before="0" w:after="140" w:line="280" w:lineRule="atLeast"/>
        <w:outlineLvl w:val="3"/>
      </w:pPr>
      <w:r>
        <w:t>it has full power and authority to enter into, perform and observe its obligations under this Agreement;</w:t>
      </w:r>
    </w:p>
    <w:p w14:paraId="0DE84130" w14:textId="77777777" w:rsidR="00FD368C" w:rsidRPr="001B3F36" w:rsidRDefault="001E6CE0" w:rsidP="00680E92">
      <w:pPr>
        <w:pStyle w:val="LegalClauseLevel3"/>
        <w:spacing w:before="0" w:after="140" w:line="280" w:lineRule="atLeast"/>
        <w:outlineLvl w:val="3"/>
      </w:pPr>
      <w:r>
        <w:t>the execution, delivery and performance of this Agreement has been duly and validly authorised by the Recipient; and</w:t>
      </w:r>
    </w:p>
    <w:p w14:paraId="221993E6" w14:textId="77777777" w:rsidR="00FD368C" w:rsidRDefault="00B60F9F" w:rsidP="00680E92">
      <w:pPr>
        <w:pStyle w:val="LegalClauseLevel3"/>
        <w:spacing w:before="0" w:after="140" w:line="280" w:lineRule="atLeast"/>
        <w:outlineLvl w:val="3"/>
      </w:pPr>
      <w:r>
        <w:t>no litigation, arbitration, mediation, conciliation or administrative proceedings are taking place, pending, or to the knowledge of any of its officers after due inquiry, are threatened which, if adversely decided, could have an adverse effect on the Recipient's ability to perform its obligations under this Agreement.</w:t>
      </w:r>
    </w:p>
    <w:p w14:paraId="4A4BA0A4" w14:textId="77777777" w:rsidR="00FD368C" w:rsidRDefault="00B60F9F" w:rsidP="007B3724">
      <w:pPr>
        <w:pStyle w:val="LegalClauseLevel2"/>
        <w:keepNext/>
        <w:keepLines/>
        <w:spacing w:before="60" w:after="60" w:line="280" w:lineRule="exact"/>
        <w:outlineLvl w:val="2"/>
      </w:pPr>
      <w:bookmarkStart w:id="79" w:name="_Toc306609075"/>
      <w:r>
        <w:lastRenderedPageBreak/>
        <w:t>Recipient acknowledgement</w:t>
      </w:r>
      <w:bookmarkEnd w:id="79"/>
    </w:p>
    <w:p w14:paraId="525E955C" w14:textId="77777777" w:rsidR="00FD368C" w:rsidRDefault="00B60F9F">
      <w:pPr>
        <w:pStyle w:val="LegalBodyText2"/>
      </w:pPr>
      <w:r>
        <w:t>The Recipient acknowledges that the Department, in entering into this Agreement, is relying on the warranties and representations contained in this Agreement.</w:t>
      </w:r>
      <w:bookmarkEnd w:id="70"/>
      <w:bookmarkEnd w:id="71"/>
      <w:bookmarkEnd w:id="72"/>
      <w:bookmarkEnd w:id="73"/>
      <w:bookmarkEnd w:id="74"/>
    </w:p>
    <w:p w14:paraId="1194C5D6" w14:textId="77777777" w:rsidR="00FD368C" w:rsidRDefault="00B60F9F">
      <w:pPr>
        <w:pStyle w:val="LegalClauseLevel1"/>
        <w:keepNext/>
        <w:spacing w:after="240"/>
      </w:pPr>
      <w:bookmarkStart w:id="80" w:name="_Toc6126523"/>
      <w:bookmarkStart w:id="81" w:name="_Toc6371863"/>
      <w:bookmarkStart w:id="82" w:name="_Toc17604723"/>
      <w:bookmarkStart w:id="83" w:name="_Toc131752599"/>
      <w:bookmarkStart w:id="84" w:name="_Toc131754304"/>
      <w:bookmarkStart w:id="85" w:name="_Toc131754382"/>
      <w:bookmarkStart w:id="86" w:name="_Toc131839196"/>
      <w:bookmarkStart w:id="87" w:name="_Toc131840935"/>
      <w:bookmarkStart w:id="88" w:name="_Toc131855186"/>
      <w:bookmarkStart w:id="89" w:name="_Ref131913556"/>
      <w:bookmarkStart w:id="90" w:name="_Ref131916203"/>
      <w:bookmarkStart w:id="91" w:name="_Ref132700864"/>
      <w:bookmarkStart w:id="92" w:name="_Toc134875271"/>
      <w:bookmarkStart w:id="93" w:name="_Toc310494796"/>
      <w:bookmarkStart w:id="94" w:name="_Ref310496824"/>
      <w:bookmarkStart w:id="95" w:name="_Ref310496832"/>
      <w:bookmarkStart w:id="96" w:name="_Ref313982084"/>
      <w:bookmarkStart w:id="97" w:name="_Toc338251237"/>
      <w:bookmarkStart w:id="98" w:name="_Toc19005617"/>
      <w:bookmarkStart w:id="99" w:name="_Toc39149752"/>
      <w:r>
        <w:t xml:space="preserve">Conduct of the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7B7581">
        <w:t>Activity</w:t>
      </w:r>
      <w:bookmarkEnd w:id="98"/>
      <w:bookmarkEnd w:id="99"/>
    </w:p>
    <w:p w14:paraId="13766D4D" w14:textId="77777777" w:rsidR="00FD368C" w:rsidRDefault="00B60F9F">
      <w:pPr>
        <w:pStyle w:val="LegalClauseLevel2"/>
        <w:keepNext/>
        <w:keepLines/>
        <w:spacing w:before="60" w:after="60" w:line="280" w:lineRule="exact"/>
        <w:outlineLvl w:val="2"/>
      </w:pPr>
      <w:bookmarkStart w:id="100" w:name="_Ref311471639"/>
      <w:r>
        <w:t xml:space="preserve">Obligation to perform the </w:t>
      </w:r>
      <w:bookmarkEnd w:id="100"/>
      <w:r w:rsidR="007B7581">
        <w:t>Activity</w:t>
      </w:r>
    </w:p>
    <w:p w14:paraId="414BCC2F" w14:textId="77777777" w:rsidR="00FD368C" w:rsidRDefault="00B60F9F">
      <w:pPr>
        <w:pStyle w:val="LegalBodyText2"/>
        <w:keepNext/>
      </w:pPr>
      <w:r>
        <w:t xml:space="preserve">In consideration of the provision of the Funds, the Recipient must perform the </w:t>
      </w:r>
      <w:r w:rsidR="00304574">
        <w:t>Activity</w:t>
      </w:r>
      <w:r>
        <w:t>:</w:t>
      </w:r>
    </w:p>
    <w:p w14:paraId="13E4FD2B" w14:textId="77AAC049" w:rsidR="00FD368C" w:rsidRPr="00016DD5" w:rsidRDefault="00B60F9F" w:rsidP="00680E92">
      <w:pPr>
        <w:pStyle w:val="LegalClauseLevel3"/>
        <w:spacing w:before="0" w:after="140" w:line="280" w:lineRule="atLeast"/>
        <w:outlineLvl w:val="3"/>
      </w:pPr>
      <w:bookmarkStart w:id="101" w:name="_Ref131757343"/>
      <w:r w:rsidRPr="00016DD5">
        <w:t xml:space="preserve">consistently with, and in furtherance of, the </w:t>
      </w:r>
      <w:r w:rsidR="00F201DB" w:rsidRPr="00016DD5">
        <w:t>Program</w:t>
      </w:r>
      <w:r w:rsidRPr="00016DD5">
        <w:t xml:space="preserve"> Objectives;</w:t>
      </w:r>
    </w:p>
    <w:p w14:paraId="52D12925" w14:textId="77777777" w:rsidR="00FD368C" w:rsidRPr="00016DD5" w:rsidRDefault="00B60F9F" w:rsidP="00680E92">
      <w:pPr>
        <w:pStyle w:val="LegalClauseLevel3"/>
        <w:spacing w:before="0" w:after="140" w:line="280" w:lineRule="atLeast"/>
        <w:outlineLvl w:val="3"/>
      </w:pPr>
      <w:bookmarkStart w:id="102" w:name="_Ref473708907"/>
      <w:r w:rsidRPr="00016DD5">
        <w:t xml:space="preserve">within the </w:t>
      </w:r>
      <w:r w:rsidR="00304574" w:rsidRPr="00016DD5">
        <w:t>Activity</w:t>
      </w:r>
      <w:r w:rsidRPr="00016DD5">
        <w:t xml:space="preserve"> Period;</w:t>
      </w:r>
      <w:bookmarkEnd w:id="102"/>
    </w:p>
    <w:p w14:paraId="3D245811" w14:textId="5EC4B978" w:rsidR="000B7F37" w:rsidRPr="00016DD5" w:rsidRDefault="000B7F37" w:rsidP="00680E92">
      <w:pPr>
        <w:pStyle w:val="LegalClauseLevel3"/>
        <w:spacing w:before="0" w:after="140" w:line="280" w:lineRule="atLeast"/>
        <w:outlineLvl w:val="3"/>
      </w:pPr>
      <w:r w:rsidRPr="00016DD5">
        <w:t xml:space="preserve">in accordance with the </w:t>
      </w:r>
      <w:r w:rsidR="00304574" w:rsidRPr="00016DD5">
        <w:t>Activity</w:t>
      </w:r>
      <w:r w:rsidRPr="00016DD5">
        <w:t xml:space="preserve"> Budget</w:t>
      </w:r>
      <w:r w:rsidR="004175B2">
        <w:t xml:space="preserve"> </w:t>
      </w:r>
      <w:r w:rsidR="004175B2" w:rsidRPr="00CF4662">
        <w:t>for the relevant calendar year</w:t>
      </w:r>
      <w:r w:rsidRPr="00016DD5">
        <w:t>;</w:t>
      </w:r>
    </w:p>
    <w:bookmarkEnd w:id="101"/>
    <w:p w14:paraId="36536608" w14:textId="77777777" w:rsidR="00FD368C" w:rsidRPr="00016DD5" w:rsidRDefault="00B60F9F" w:rsidP="00680E92">
      <w:pPr>
        <w:pStyle w:val="LegalClauseLevel3"/>
        <w:spacing w:before="0" w:after="140" w:line="280" w:lineRule="atLeast"/>
        <w:outlineLvl w:val="3"/>
      </w:pPr>
      <w:r w:rsidRPr="00016DD5">
        <w:t xml:space="preserve">in accordance with all applicable Laws; </w:t>
      </w:r>
    </w:p>
    <w:p w14:paraId="387E234A" w14:textId="356A70FD" w:rsidR="00FD368C" w:rsidRPr="00016DD5" w:rsidRDefault="00B60F9F" w:rsidP="00680E92">
      <w:pPr>
        <w:pStyle w:val="LegalClauseLevel3"/>
        <w:spacing w:before="0" w:after="140" w:line="280" w:lineRule="atLeast"/>
        <w:outlineLvl w:val="3"/>
      </w:pPr>
      <w:r w:rsidRPr="00016DD5">
        <w:t>so as to meet the Milestones (by achieving the criteria for completion of the relevant Milestone specified in the Milestone Schedule, if any)</w:t>
      </w:r>
      <w:r w:rsidR="00FD7E68">
        <w:t>,</w:t>
      </w:r>
      <w:r w:rsidRPr="00016DD5">
        <w:t xml:space="preserve"> other </w:t>
      </w:r>
      <w:r w:rsidR="00B0320F" w:rsidRPr="00016DD5">
        <w:t>Research</w:t>
      </w:r>
      <w:r w:rsidRPr="00016DD5">
        <w:t xml:space="preserve"> Plan </w:t>
      </w:r>
      <w:r w:rsidR="00CF4662">
        <w:t xml:space="preserve">for the relevant calendar year </w:t>
      </w:r>
      <w:r w:rsidRPr="00016DD5">
        <w:t>requirements</w:t>
      </w:r>
      <w:r w:rsidR="00FD7E68">
        <w:t>, any other time period requirements in this Agreement</w:t>
      </w:r>
      <w:r w:rsidRPr="00016DD5">
        <w:t xml:space="preserve">, and where no Milestones or </w:t>
      </w:r>
      <w:r w:rsidR="00B0320F" w:rsidRPr="00016DD5">
        <w:t xml:space="preserve">Research </w:t>
      </w:r>
      <w:r w:rsidRPr="00016DD5">
        <w:t xml:space="preserve">Plan requirements are specified, promptly and without delay; </w:t>
      </w:r>
    </w:p>
    <w:p w14:paraId="5A1C9450" w14:textId="77777777" w:rsidR="00FD368C" w:rsidRPr="00017219" w:rsidRDefault="00B60F9F" w:rsidP="00680E92">
      <w:pPr>
        <w:pStyle w:val="LegalClauseLevel3"/>
        <w:spacing w:before="0" w:after="140" w:line="280" w:lineRule="atLeast"/>
        <w:outlineLvl w:val="3"/>
      </w:pPr>
      <w:r w:rsidRPr="00016DD5">
        <w:t xml:space="preserve">so as to deliver the </w:t>
      </w:r>
      <w:r w:rsidR="00304574" w:rsidRPr="00016DD5">
        <w:t>Activity</w:t>
      </w:r>
      <w:r w:rsidRPr="00016DD5">
        <w:t xml:space="preserve"> Outcomes and meet all reporting requirements, in </w:t>
      </w:r>
      <w:r w:rsidRPr="003061D2">
        <w:t>accordance with the requirem</w:t>
      </w:r>
      <w:r w:rsidRPr="00AD65DD">
        <w:t>ents of this Agreement; and</w:t>
      </w:r>
    </w:p>
    <w:p w14:paraId="1572B761" w14:textId="77777777" w:rsidR="00FD368C" w:rsidRPr="00DC08DA" w:rsidRDefault="00B60F9F" w:rsidP="00680E92">
      <w:pPr>
        <w:pStyle w:val="LegalClauseLevel3"/>
        <w:spacing w:before="0" w:after="140" w:line="280" w:lineRule="atLeast"/>
        <w:outlineLvl w:val="3"/>
      </w:pPr>
      <w:r w:rsidRPr="00DC08DA">
        <w:t>otherwise in accordance with the provisions of this Agreement.</w:t>
      </w:r>
    </w:p>
    <w:p w14:paraId="6CF1B072" w14:textId="7535E1CE" w:rsidR="00512C3F" w:rsidRPr="003061D2" w:rsidRDefault="00B0320F" w:rsidP="00A07512">
      <w:pPr>
        <w:pStyle w:val="LegalClauseLevel2"/>
        <w:keepNext/>
        <w:keepLines/>
        <w:spacing w:before="60" w:after="60" w:line="280" w:lineRule="exact"/>
        <w:outlineLvl w:val="2"/>
      </w:pPr>
      <w:bookmarkStart w:id="103" w:name="_Ref320197272"/>
      <w:bookmarkStart w:id="104" w:name="_Ref310493978"/>
      <w:r w:rsidRPr="0056701C">
        <w:t xml:space="preserve">Research </w:t>
      </w:r>
      <w:r w:rsidR="00512C3F" w:rsidRPr="0056701C">
        <w:t>Plan</w:t>
      </w:r>
      <w:bookmarkEnd w:id="103"/>
      <w:r w:rsidR="003061D2" w:rsidRPr="00247872">
        <w:t>s</w:t>
      </w:r>
    </w:p>
    <w:p w14:paraId="0F0AE5B3" w14:textId="024DDC69" w:rsidR="00EB49CA" w:rsidRPr="003061D2" w:rsidRDefault="00C9058B" w:rsidP="00680E92">
      <w:pPr>
        <w:pStyle w:val="LegalClauseLevel3"/>
        <w:spacing w:before="0" w:after="140" w:line="280" w:lineRule="atLeast"/>
        <w:outlineLvl w:val="3"/>
      </w:pPr>
      <w:bookmarkStart w:id="105" w:name="_Ref320197831"/>
      <w:r w:rsidRPr="00DC08DA">
        <w:t>W</w:t>
      </w:r>
      <w:r w:rsidR="00EB49CA" w:rsidRPr="00DC08DA">
        <w:t>ithin the ti</w:t>
      </w:r>
      <w:r w:rsidR="00EB49CA" w:rsidRPr="0056701C">
        <w:t xml:space="preserve">meframe specified in the Milestone Schedule, the Recipient must submit a draft </w:t>
      </w:r>
      <w:r w:rsidR="00B0320F" w:rsidRPr="0056701C">
        <w:t>Research</w:t>
      </w:r>
      <w:r w:rsidR="00EB49CA" w:rsidRPr="00232D9F">
        <w:t xml:space="preserve"> Plan</w:t>
      </w:r>
      <w:r w:rsidR="004E4974" w:rsidRPr="003610EF">
        <w:t xml:space="preserve"> </w:t>
      </w:r>
      <w:r w:rsidR="00A840D7" w:rsidRPr="00DF05DD">
        <w:t>for the following calendar year</w:t>
      </w:r>
      <w:r w:rsidR="00EB49CA" w:rsidRPr="003061D2">
        <w:t xml:space="preserve"> for the Department’s approval.</w:t>
      </w:r>
      <w:bookmarkEnd w:id="105"/>
      <w:r w:rsidR="00EB49CA" w:rsidRPr="003061D2">
        <w:t xml:space="preserve"> </w:t>
      </w:r>
    </w:p>
    <w:p w14:paraId="301AC73D" w14:textId="4E376F31" w:rsidR="00EB49CA" w:rsidRDefault="00EB49CA" w:rsidP="00680E92">
      <w:pPr>
        <w:pStyle w:val="LegalClauseLevel3"/>
        <w:spacing w:before="0" w:after="140" w:line="280" w:lineRule="atLeast"/>
        <w:outlineLvl w:val="3"/>
      </w:pPr>
      <w:r w:rsidRPr="003061D2">
        <w:t xml:space="preserve">The draft </w:t>
      </w:r>
      <w:r w:rsidR="00B0320F" w:rsidRPr="003061D2">
        <w:t>Research</w:t>
      </w:r>
      <w:r>
        <w:t xml:space="preserve"> Plan must:</w:t>
      </w:r>
    </w:p>
    <w:p w14:paraId="18F006A0" w14:textId="09FD42A8" w:rsidR="00724BCB" w:rsidRDefault="00EB49CA" w:rsidP="00724BCB">
      <w:pPr>
        <w:pStyle w:val="LegalClauseLevel4"/>
      </w:pPr>
      <w:r>
        <w:t>be substantially in the form of the template provided by the Department</w:t>
      </w:r>
      <w:r w:rsidR="00D70931">
        <w:t xml:space="preserve"> (if any)</w:t>
      </w:r>
      <w:r>
        <w:t>;</w:t>
      </w:r>
    </w:p>
    <w:p w14:paraId="384ABB33" w14:textId="6551556D" w:rsidR="00EB49CA" w:rsidRDefault="00EB49CA" w:rsidP="00A840D7">
      <w:pPr>
        <w:pStyle w:val="LegalClauseLevel4"/>
      </w:pPr>
      <w:r>
        <w:t xml:space="preserve">detail the </w:t>
      </w:r>
      <w:r w:rsidR="00E84023">
        <w:t>research</w:t>
      </w:r>
      <w:r>
        <w:t xml:space="preserve">, linked to </w:t>
      </w:r>
      <w:r w:rsidR="00304574">
        <w:t>Activity</w:t>
      </w:r>
      <w:r>
        <w:t xml:space="preserve"> Outcomes, to be undertaken at each stage of the </w:t>
      </w:r>
      <w:r w:rsidR="00304574">
        <w:t>Activity</w:t>
      </w:r>
      <w:r>
        <w:t>;</w:t>
      </w:r>
    </w:p>
    <w:p w14:paraId="25FC63B4" w14:textId="34A03B16" w:rsidR="00EB49CA" w:rsidRDefault="00EB49CA" w:rsidP="00EB49CA">
      <w:pPr>
        <w:pStyle w:val="LegalClauseLevel4"/>
      </w:pPr>
      <w:r>
        <w:t xml:space="preserve">detail how the Recipient will deliver the </w:t>
      </w:r>
      <w:r w:rsidR="00304574">
        <w:t>Activity</w:t>
      </w:r>
      <w:r>
        <w:t xml:space="preserve"> in accordance with this Agreement;</w:t>
      </w:r>
    </w:p>
    <w:p w14:paraId="0CFFE7F6" w14:textId="46396A98" w:rsidR="00A840D7" w:rsidRDefault="00A840D7" w:rsidP="00A840D7">
      <w:pPr>
        <w:pStyle w:val="LegalClauseLevel4"/>
      </w:pPr>
      <w:r>
        <w:t xml:space="preserve">provide specific details of the research and the </w:t>
      </w:r>
      <w:r w:rsidR="008E1373">
        <w:t>delivery</w:t>
      </w:r>
      <w:r>
        <w:t xml:space="preserve"> of the Activity that will be undertaken in the following calendar year;</w:t>
      </w:r>
    </w:p>
    <w:p w14:paraId="5E89B180" w14:textId="5E1FF259" w:rsidR="00EB49CA" w:rsidRDefault="00EB49CA" w:rsidP="00EB49CA">
      <w:pPr>
        <w:pStyle w:val="LegalClauseLevel4"/>
      </w:pPr>
      <w:r>
        <w:t>be consistent with all timeframes arising under this Agreement and identify how they will be met</w:t>
      </w:r>
      <w:r w:rsidR="001B0749">
        <w:t>; and</w:t>
      </w:r>
    </w:p>
    <w:p w14:paraId="5C261862" w14:textId="7A388F2F" w:rsidR="00C61C3B" w:rsidRDefault="001B0749" w:rsidP="00C61C3B">
      <w:pPr>
        <w:pStyle w:val="LegalClauseLevel4"/>
      </w:pPr>
      <w:r>
        <w:t>b</w:t>
      </w:r>
      <w:r w:rsidR="00794E5E">
        <w:t>e prepared in consultation with the</w:t>
      </w:r>
      <w:r w:rsidR="0080593E">
        <w:t xml:space="preserve"> Department and end-users, the</w:t>
      </w:r>
      <w:r w:rsidR="0080593E" w:rsidRPr="00C61C3B">
        <w:t xml:space="preserve"> </w:t>
      </w:r>
      <w:r w:rsidR="00794E5E">
        <w:t xml:space="preserve"> </w:t>
      </w:r>
      <w:r w:rsidR="00A058DB">
        <w:t xml:space="preserve">Hub </w:t>
      </w:r>
      <w:r w:rsidR="00794E5E" w:rsidRPr="00C61C3B">
        <w:t>Steering Committee</w:t>
      </w:r>
      <w:r w:rsidR="0080593E">
        <w:t xml:space="preserve"> </w:t>
      </w:r>
      <w:r w:rsidR="001E0E7E" w:rsidRPr="00247872">
        <w:t xml:space="preserve">and the </w:t>
      </w:r>
      <w:r w:rsidR="00C61C3B" w:rsidRPr="00C61C3B">
        <w:t>Cross-Hub Senior Governance Committee</w:t>
      </w:r>
      <w:r w:rsidR="00C61C3B">
        <w:t xml:space="preserve">; and </w:t>
      </w:r>
    </w:p>
    <w:p w14:paraId="636B75C8" w14:textId="5C8DA8CB" w:rsidR="00794E5E" w:rsidRPr="00BE0FD4" w:rsidRDefault="00C61C3B" w:rsidP="00C61C3B">
      <w:pPr>
        <w:pStyle w:val="LegalClauseLevel4"/>
      </w:pPr>
      <w:r w:rsidRPr="00BE0FD4">
        <w:t>be endorsed by the Hub Steering Committee prior to submission to the Department</w:t>
      </w:r>
      <w:r w:rsidR="001B0749" w:rsidRPr="00BE0FD4">
        <w:t>.</w:t>
      </w:r>
    </w:p>
    <w:p w14:paraId="3DB89AD1" w14:textId="2F42F1C5" w:rsidR="000D11A4" w:rsidRPr="00BE0FD4" w:rsidRDefault="00EB49CA" w:rsidP="00680E92">
      <w:pPr>
        <w:pStyle w:val="LegalClauseLevel3"/>
        <w:spacing w:before="0" w:after="140" w:line="280" w:lineRule="atLeast"/>
        <w:outlineLvl w:val="3"/>
      </w:pPr>
      <w:r w:rsidRPr="00BE0FD4">
        <w:lastRenderedPageBreak/>
        <w:t xml:space="preserve">Unless the Recipient is otherwise notified by the Department, the Department will reject or approve the draft </w:t>
      </w:r>
      <w:r w:rsidR="00B0320F" w:rsidRPr="00BE0FD4">
        <w:t>Research</w:t>
      </w:r>
      <w:r w:rsidRPr="00BE0FD4">
        <w:t xml:space="preserve"> Plan within 40 Business Days of submission by the Recipient under clause</w:t>
      </w:r>
      <w:r w:rsidR="008B4C63" w:rsidRPr="00BE0FD4">
        <w:t xml:space="preserve"> </w:t>
      </w:r>
      <w:r w:rsidR="00350E27" w:rsidRPr="00BE0FD4">
        <w:fldChar w:fldCharType="begin"/>
      </w:r>
      <w:r w:rsidR="00AA136D" w:rsidRPr="00BE0FD4">
        <w:instrText xml:space="preserve"> REF _Ref320197272 \r \h </w:instrText>
      </w:r>
      <w:r w:rsidR="00016DD5" w:rsidRPr="00BE0FD4">
        <w:instrText xml:space="preserve"> \* MERGEFORMAT </w:instrText>
      </w:r>
      <w:r w:rsidR="00350E27" w:rsidRPr="00BE0FD4">
        <w:fldChar w:fldCharType="separate"/>
      </w:r>
      <w:r w:rsidR="00967D70" w:rsidRPr="00BE0FD4">
        <w:t>4.2</w:t>
      </w:r>
      <w:r w:rsidR="00350E27" w:rsidRPr="00BE0FD4">
        <w:fldChar w:fldCharType="end"/>
      </w:r>
      <w:r w:rsidR="00350E27" w:rsidRPr="00BB69A1">
        <w:fldChar w:fldCharType="begin"/>
      </w:r>
      <w:r w:rsidR="00AA136D" w:rsidRPr="00BE0FD4">
        <w:instrText xml:space="preserve"> REF _Ref320197831 \r \h </w:instrText>
      </w:r>
      <w:r w:rsidR="00016DD5" w:rsidRPr="00BE0FD4">
        <w:instrText xml:space="preserve"> \* MERGEFORMAT </w:instrText>
      </w:r>
      <w:r w:rsidR="00350E27" w:rsidRPr="00BB69A1">
        <w:fldChar w:fldCharType="separate"/>
      </w:r>
      <w:r w:rsidR="00967D70" w:rsidRPr="00BE0FD4">
        <w:t>(a)</w:t>
      </w:r>
      <w:r w:rsidR="00350E27" w:rsidRPr="00BB69A1">
        <w:fldChar w:fldCharType="end"/>
      </w:r>
      <w:r w:rsidRPr="00BE0FD4">
        <w:t xml:space="preserve">. Where the draft </w:t>
      </w:r>
      <w:r w:rsidR="00B0320F" w:rsidRPr="00BE0FD4">
        <w:t>Research</w:t>
      </w:r>
      <w:r w:rsidRPr="00BE0FD4">
        <w:t xml:space="preserve"> Plan is rejected, the Recipient must continue to submit a draft </w:t>
      </w:r>
      <w:r w:rsidR="00304574" w:rsidRPr="00BE0FD4">
        <w:t xml:space="preserve">Research </w:t>
      </w:r>
      <w:r w:rsidRPr="00BE0FD4">
        <w:t xml:space="preserve">Plan, including any necessary amendments until the Department approves </w:t>
      </w:r>
      <w:r w:rsidR="008A7443" w:rsidRPr="00BE0FD4">
        <w:t xml:space="preserve">the </w:t>
      </w:r>
      <w:r w:rsidRPr="00BE0FD4">
        <w:t xml:space="preserve">draft </w:t>
      </w:r>
      <w:r w:rsidR="00304574" w:rsidRPr="00BE0FD4">
        <w:t xml:space="preserve">Research </w:t>
      </w:r>
      <w:r w:rsidRPr="00BE0FD4">
        <w:t>Plan.</w:t>
      </w:r>
    </w:p>
    <w:p w14:paraId="41430C28" w14:textId="080BEA19" w:rsidR="000D11A4" w:rsidRPr="00BE0FD4" w:rsidRDefault="008C6A6B" w:rsidP="00680E92">
      <w:pPr>
        <w:pStyle w:val="LegalClauseLevel3"/>
        <w:spacing w:before="0" w:after="140" w:line="280" w:lineRule="atLeast"/>
        <w:outlineLvl w:val="3"/>
      </w:pPr>
      <w:r w:rsidRPr="00BE0FD4">
        <w:t xml:space="preserve">Following the receipt of comments by the Department on the draft Research Plan, the Recipient must </w:t>
      </w:r>
      <w:r w:rsidR="00173CC4" w:rsidRPr="00BE0FD4">
        <w:t>re</w:t>
      </w:r>
      <w:r w:rsidRPr="00BE0FD4">
        <w:t>submit the</w:t>
      </w:r>
      <w:r w:rsidR="00A20B06" w:rsidRPr="00BE0FD4">
        <w:t xml:space="preserve"> plan</w:t>
      </w:r>
      <w:r w:rsidRPr="00BE0FD4">
        <w:t xml:space="preserve"> for approval within 2</w:t>
      </w:r>
      <w:r w:rsidR="009863E3" w:rsidRPr="00BE0FD4">
        <w:t>0</w:t>
      </w:r>
      <w:r w:rsidRPr="00BE0FD4">
        <w:t xml:space="preserve"> </w:t>
      </w:r>
      <w:r w:rsidR="00F31BAA" w:rsidRPr="00BE0FD4">
        <w:t>B</w:t>
      </w:r>
      <w:r w:rsidRPr="00BE0FD4">
        <w:t xml:space="preserve">usiness </w:t>
      </w:r>
      <w:r w:rsidR="00F31BAA" w:rsidRPr="00BE0FD4">
        <w:t>D</w:t>
      </w:r>
      <w:r w:rsidRPr="00BE0FD4">
        <w:t xml:space="preserve">ays from receipt of the comments. The </w:t>
      </w:r>
      <w:r w:rsidR="00173CC4" w:rsidRPr="00BE0FD4">
        <w:t>resubmitted</w:t>
      </w:r>
      <w:r w:rsidRPr="00BE0FD4">
        <w:t xml:space="preserve"> </w:t>
      </w:r>
      <w:r w:rsidR="00A840D7" w:rsidRPr="00BE0FD4">
        <w:t>draft Research Plan</w:t>
      </w:r>
      <w:r w:rsidRPr="00BE0FD4">
        <w:t xml:space="preserve"> must be endorsed by the Hub Steering Committee prior to submission to the Department. </w:t>
      </w:r>
    </w:p>
    <w:p w14:paraId="20BA8619" w14:textId="4C2063C6" w:rsidR="00EB49CA" w:rsidRPr="00BE0FD4" w:rsidRDefault="00EB49CA" w:rsidP="00680E92">
      <w:pPr>
        <w:pStyle w:val="LegalClauseLevel3"/>
        <w:spacing w:before="0" w:after="140" w:line="280" w:lineRule="atLeast"/>
        <w:outlineLvl w:val="3"/>
      </w:pPr>
      <w:r w:rsidRPr="00BE0FD4">
        <w:t xml:space="preserve">Once </w:t>
      </w:r>
      <w:r w:rsidR="00724BCB" w:rsidRPr="00BE0FD4">
        <w:t>a</w:t>
      </w:r>
      <w:r w:rsidR="00E645D9" w:rsidRPr="00BE0FD4">
        <w:t xml:space="preserve"> </w:t>
      </w:r>
      <w:r w:rsidRPr="00BE0FD4">
        <w:t xml:space="preserve">draft </w:t>
      </w:r>
      <w:r w:rsidR="00304574" w:rsidRPr="00BE0FD4">
        <w:t xml:space="preserve">Research </w:t>
      </w:r>
      <w:r w:rsidRPr="00BE0FD4">
        <w:t xml:space="preserve">Plan is approved by the Department, it will become the final </w:t>
      </w:r>
      <w:r w:rsidR="00304574" w:rsidRPr="00BE0FD4">
        <w:t xml:space="preserve">Research </w:t>
      </w:r>
      <w:r w:rsidRPr="00BE0FD4">
        <w:t>Plan</w:t>
      </w:r>
      <w:r w:rsidR="00724BCB" w:rsidRPr="00BE0FD4">
        <w:t xml:space="preserve"> for the following calendar year</w:t>
      </w:r>
      <w:r w:rsidRPr="00BE0FD4">
        <w:t xml:space="preserve"> (subject to any agreed changes </w:t>
      </w:r>
      <w:r w:rsidR="008B4C63" w:rsidRPr="00BE0FD4">
        <w:t>agreed by the Department in writing</w:t>
      </w:r>
      <w:r w:rsidRPr="00BE0FD4">
        <w:t>).</w:t>
      </w:r>
    </w:p>
    <w:p w14:paraId="2EB74280" w14:textId="00567343" w:rsidR="00EB49CA" w:rsidRPr="00BE0FD4" w:rsidRDefault="00EB49CA" w:rsidP="00680E92">
      <w:pPr>
        <w:pStyle w:val="LegalClauseLevel3"/>
        <w:spacing w:before="0" w:after="140" w:line="280" w:lineRule="atLeast"/>
        <w:outlineLvl w:val="3"/>
      </w:pPr>
      <w:bookmarkStart w:id="106" w:name="_Ref38342488"/>
      <w:r w:rsidRPr="00BE0FD4">
        <w:t xml:space="preserve">The Recipient must perform the </w:t>
      </w:r>
      <w:r w:rsidR="00304574" w:rsidRPr="00BE0FD4">
        <w:t xml:space="preserve">Activity </w:t>
      </w:r>
      <w:r w:rsidRPr="00BE0FD4">
        <w:t xml:space="preserve">in accordance with the </w:t>
      </w:r>
      <w:r w:rsidR="00304574" w:rsidRPr="00BE0FD4">
        <w:t xml:space="preserve">Research </w:t>
      </w:r>
      <w:r w:rsidRPr="00BE0FD4">
        <w:t>Plan</w:t>
      </w:r>
      <w:r w:rsidR="00A840D7" w:rsidRPr="00BE0FD4">
        <w:t xml:space="preserve"> in the following calendar year</w:t>
      </w:r>
      <w:r w:rsidRPr="00BE0FD4">
        <w:t xml:space="preserve"> and must not make any amendments to the </w:t>
      </w:r>
      <w:r w:rsidR="00304574" w:rsidRPr="00BE0FD4">
        <w:t xml:space="preserve">Research </w:t>
      </w:r>
      <w:r w:rsidRPr="00BE0FD4">
        <w:t>Plan, unless approved in writing by the Department.</w:t>
      </w:r>
      <w:bookmarkEnd w:id="106"/>
      <w:r w:rsidRPr="00BE0FD4">
        <w:t xml:space="preserve"> </w:t>
      </w:r>
    </w:p>
    <w:p w14:paraId="477F0509" w14:textId="11A08098" w:rsidR="00F93287" w:rsidRPr="00BE0FD4" w:rsidRDefault="00EB49CA" w:rsidP="00680E92">
      <w:pPr>
        <w:pStyle w:val="LegalClauseLevel3"/>
        <w:spacing w:before="0" w:after="140" w:line="280" w:lineRule="atLeast"/>
        <w:outlineLvl w:val="3"/>
      </w:pPr>
      <w:r w:rsidRPr="00BE0FD4">
        <w:t xml:space="preserve">For the avoidance of doubt, the Department’s approval of </w:t>
      </w:r>
      <w:r w:rsidR="00A840D7" w:rsidRPr="00BE0FD4">
        <w:t>a</w:t>
      </w:r>
      <w:r w:rsidRPr="00BE0FD4">
        <w:t xml:space="preserve"> </w:t>
      </w:r>
      <w:r w:rsidR="00304574" w:rsidRPr="00BE0FD4">
        <w:t xml:space="preserve">Research </w:t>
      </w:r>
      <w:r w:rsidRPr="00BE0FD4">
        <w:t xml:space="preserve">Plan does not in any way limit the Recipient’s responsibility for the performance of its obligations under </w:t>
      </w:r>
      <w:r w:rsidR="000B7F37" w:rsidRPr="00BE0FD4">
        <w:t>this Agreement</w:t>
      </w:r>
      <w:r w:rsidRPr="00BE0FD4">
        <w:t xml:space="preserve"> and any consequences of that performance.</w:t>
      </w:r>
    </w:p>
    <w:p w14:paraId="39D9494F" w14:textId="5E3EC34A" w:rsidR="00D13C0B" w:rsidRPr="00BE0FD4" w:rsidRDefault="005A4713" w:rsidP="00680E92">
      <w:pPr>
        <w:pStyle w:val="LegalClauseLevel3"/>
        <w:spacing w:before="0" w:after="140" w:line="280" w:lineRule="atLeast"/>
        <w:outlineLvl w:val="3"/>
      </w:pPr>
      <w:bookmarkStart w:id="107" w:name="_Ref398824166"/>
      <w:bookmarkStart w:id="108" w:name="_Ref36154279"/>
      <w:r w:rsidRPr="00BE0FD4">
        <w:t>The parties</w:t>
      </w:r>
      <w:r w:rsidR="00794E5E" w:rsidRPr="00BE0FD4">
        <w:t xml:space="preserve"> must review the </w:t>
      </w:r>
      <w:r w:rsidR="00304574" w:rsidRPr="00BE0FD4">
        <w:t>Research</w:t>
      </w:r>
      <w:r w:rsidR="00794E5E" w:rsidRPr="00BE0FD4">
        <w:t xml:space="preserve"> Plan</w:t>
      </w:r>
      <w:r w:rsidR="00A840D7" w:rsidRPr="00BE0FD4">
        <w:t>s</w:t>
      </w:r>
      <w:r w:rsidR="00794E5E" w:rsidRPr="00BE0FD4">
        <w:t xml:space="preserve"> if notified, in writing, by the Department</w:t>
      </w:r>
      <w:bookmarkEnd w:id="107"/>
      <w:r w:rsidR="000A059C" w:rsidRPr="00BE0FD4">
        <w:t>.</w:t>
      </w:r>
      <w:bookmarkEnd w:id="108"/>
      <w:r w:rsidR="000D11A4" w:rsidRPr="00BE0FD4">
        <w:t xml:space="preserve"> </w:t>
      </w:r>
    </w:p>
    <w:p w14:paraId="549CCA14" w14:textId="3E6FA378" w:rsidR="00D13C0B" w:rsidRPr="00BE0FD4" w:rsidRDefault="000D11A4" w:rsidP="00680E92">
      <w:pPr>
        <w:pStyle w:val="LegalClauseLevel3"/>
        <w:spacing w:before="0" w:after="140" w:line="280" w:lineRule="atLeast"/>
        <w:outlineLvl w:val="3"/>
      </w:pPr>
      <w:r w:rsidRPr="00BE0FD4">
        <w:t>F</w:t>
      </w:r>
      <w:r w:rsidR="007C006C" w:rsidRPr="00BE0FD4">
        <w:t xml:space="preserve">ollowing any </w:t>
      </w:r>
      <w:r w:rsidR="00794E5E" w:rsidRPr="00BE0FD4">
        <w:t>review under</w:t>
      </w:r>
      <w:r w:rsidR="007C006C" w:rsidRPr="00BE0FD4">
        <w:t xml:space="preserve">taken in accordance with </w:t>
      </w:r>
      <w:r w:rsidR="00794E5E" w:rsidRPr="00BE0FD4">
        <w:t xml:space="preserve">clause </w:t>
      </w:r>
      <w:r w:rsidR="00350E27" w:rsidRPr="00BE0FD4">
        <w:fldChar w:fldCharType="begin"/>
      </w:r>
      <w:r w:rsidR="00FC0523" w:rsidRPr="00BE0FD4">
        <w:instrText xml:space="preserve"> REF _Ref320197272 \r \h </w:instrText>
      </w:r>
      <w:r w:rsidR="00016DD5" w:rsidRPr="00BE0FD4">
        <w:instrText xml:space="preserve"> \* MERGEFORMAT </w:instrText>
      </w:r>
      <w:r w:rsidR="00350E27" w:rsidRPr="00BE0FD4">
        <w:fldChar w:fldCharType="separate"/>
      </w:r>
      <w:r w:rsidR="00967D70" w:rsidRPr="000C4CFE">
        <w:t>4.2</w:t>
      </w:r>
      <w:r w:rsidR="00350E27" w:rsidRPr="00BE0FD4">
        <w:fldChar w:fldCharType="end"/>
      </w:r>
      <w:r w:rsidR="00350E27" w:rsidRPr="00BB69A1">
        <w:fldChar w:fldCharType="begin"/>
      </w:r>
      <w:r w:rsidR="00FC0523" w:rsidRPr="00BE0FD4">
        <w:instrText xml:space="preserve"> REF _Ref398824166 \r \h </w:instrText>
      </w:r>
      <w:r w:rsidR="00016DD5" w:rsidRPr="00BE0FD4">
        <w:instrText xml:space="preserve"> \* MERGEFORMAT </w:instrText>
      </w:r>
      <w:r w:rsidR="00350E27" w:rsidRPr="00BB69A1">
        <w:fldChar w:fldCharType="separate"/>
      </w:r>
      <w:r w:rsidR="00967D70" w:rsidRPr="000C4CFE">
        <w:t>(h)</w:t>
      </w:r>
      <w:r w:rsidR="00350E27" w:rsidRPr="00BB69A1">
        <w:fldChar w:fldCharType="end"/>
      </w:r>
      <w:r w:rsidR="00794E5E" w:rsidRPr="00BE0FD4">
        <w:t>, the Department may</w:t>
      </w:r>
      <w:r w:rsidR="007C006C" w:rsidRPr="00BE0FD4">
        <w:t xml:space="preserve"> in </w:t>
      </w:r>
      <w:r w:rsidR="00794E5E" w:rsidRPr="00BE0FD4">
        <w:t xml:space="preserve">consultation with the Recipient, </w:t>
      </w:r>
      <w:r w:rsidR="007C006C" w:rsidRPr="00BE0FD4">
        <w:t xml:space="preserve">direct the Recipient to </w:t>
      </w:r>
      <w:r w:rsidR="00794E5E" w:rsidRPr="00BE0FD4">
        <w:t>amend</w:t>
      </w:r>
      <w:r w:rsidR="007C006C" w:rsidRPr="00BE0FD4">
        <w:t xml:space="preserve"> </w:t>
      </w:r>
      <w:r w:rsidR="00A840D7" w:rsidRPr="00BE0FD4">
        <w:t>a</w:t>
      </w:r>
      <w:r w:rsidR="00794E5E" w:rsidRPr="00BE0FD4">
        <w:t xml:space="preserve"> </w:t>
      </w:r>
      <w:r w:rsidR="00304574" w:rsidRPr="00BE0FD4">
        <w:t>Research</w:t>
      </w:r>
      <w:r w:rsidR="00794E5E" w:rsidRPr="00BE0FD4">
        <w:t xml:space="preserve"> Plan</w:t>
      </w:r>
      <w:r w:rsidR="00887C65" w:rsidRPr="00BE0FD4">
        <w:t xml:space="preserve"> and shall give written notice of those amendments to the Recipient. The </w:t>
      </w:r>
      <w:r w:rsidR="007C006C" w:rsidRPr="00BE0FD4">
        <w:t>Recipient</w:t>
      </w:r>
      <w:r w:rsidR="00887C65" w:rsidRPr="00BE0FD4">
        <w:t xml:space="preserve"> agree</w:t>
      </w:r>
      <w:r w:rsidR="007C006C" w:rsidRPr="00BE0FD4">
        <w:t>s</w:t>
      </w:r>
      <w:r w:rsidR="00887C65" w:rsidRPr="00BE0FD4">
        <w:t xml:space="preserve"> </w:t>
      </w:r>
      <w:r w:rsidR="007C006C" w:rsidRPr="00BE0FD4">
        <w:t xml:space="preserve">to amend </w:t>
      </w:r>
      <w:r w:rsidR="00887C65" w:rsidRPr="00BE0FD4">
        <w:t xml:space="preserve">the </w:t>
      </w:r>
      <w:r w:rsidR="00304574" w:rsidRPr="00BE0FD4">
        <w:t>Research</w:t>
      </w:r>
      <w:r w:rsidR="00887C65" w:rsidRPr="00BE0FD4">
        <w:t xml:space="preserve"> Plan </w:t>
      </w:r>
      <w:r w:rsidR="007C006C" w:rsidRPr="00BE0FD4">
        <w:t xml:space="preserve">in accordance and </w:t>
      </w:r>
      <w:r w:rsidR="00E84023" w:rsidRPr="00BE0FD4">
        <w:t>up</w:t>
      </w:r>
      <w:r w:rsidR="00887C65" w:rsidRPr="00BE0FD4">
        <w:t xml:space="preserve">on receipt </w:t>
      </w:r>
      <w:r w:rsidR="00D14190" w:rsidRPr="00BE0FD4">
        <w:t xml:space="preserve">by the Recipient </w:t>
      </w:r>
      <w:r w:rsidR="00887C65" w:rsidRPr="00BE0FD4">
        <w:t xml:space="preserve">of </w:t>
      </w:r>
      <w:r w:rsidR="007C006C" w:rsidRPr="00BE0FD4">
        <w:t xml:space="preserve">such </w:t>
      </w:r>
      <w:r w:rsidR="00887C65" w:rsidRPr="00BE0FD4">
        <w:t>notice.</w:t>
      </w:r>
    </w:p>
    <w:p w14:paraId="1B6BD308" w14:textId="4A5C8DCA" w:rsidR="0082032B" w:rsidRDefault="00D13C0B" w:rsidP="0082032B">
      <w:pPr>
        <w:pStyle w:val="LegalClauseLevel3"/>
        <w:spacing w:before="0" w:after="140" w:line="280" w:lineRule="atLeast"/>
        <w:outlineLvl w:val="3"/>
      </w:pPr>
      <w:bookmarkStart w:id="109" w:name="_Ref35373999"/>
      <w:bookmarkStart w:id="110" w:name="_Ref473648918"/>
      <w:r w:rsidRPr="00016DD5">
        <w:t xml:space="preserve">The Activity Budget at </w:t>
      </w:r>
      <w:r w:rsidR="00AE315F">
        <w:t>A</w:t>
      </w:r>
      <w:r w:rsidRPr="00016DD5">
        <w:t xml:space="preserve">ttachment C of </w:t>
      </w:r>
      <w:r w:rsidR="00295C29">
        <w:t>the</w:t>
      </w:r>
      <w:r w:rsidRPr="00016DD5">
        <w:t xml:space="preserve"> Research Plan must </w:t>
      </w:r>
      <w:r w:rsidR="004A6B4A">
        <w:t xml:space="preserve">distribute </w:t>
      </w:r>
      <w:r w:rsidRPr="00016DD5">
        <w:t xml:space="preserve">the Funds into </w:t>
      </w:r>
      <w:r w:rsidR="00A840D7">
        <w:t>four</w:t>
      </w:r>
      <w:r w:rsidRPr="00016DD5">
        <w:t xml:space="preserve"> main expenditure categories</w:t>
      </w:r>
      <w:r w:rsidR="004A6B4A">
        <w:t xml:space="preserve"> as follows, within the limits specified below:</w:t>
      </w:r>
      <w:bookmarkEnd w:id="109"/>
    </w:p>
    <w:p w14:paraId="71A314E5" w14:textId="1387C203" w:rsidR="003A7B5A" w:rsidRDefault="003A7B5A" w:rsidP="0082032B">
      <w:pPr>
        <w:pStyle w:val="LegalClauseLevel4"/>
      </w:pPr>
      <w:r>
        <w:rPr>
          <w:iCs/>
        </w:rPr>
        <w:t>a</w:t>
      </w:r>
      <w:r w:rsidRPr="003A7B5A">
        <w:rPr>
          <w:iCs/>
        </w:rPr>
        <w:t>pplied science, decision tools and practical management options</w:t>
      </w:r>
      <w:r>
        <w:rPr>
          <w:iCs/>
        </w:rPr>
        <w:t>;</w:t>
      </w:r>
    </w:p>
    <w:p w14:paraId="2C8A0F85" w14:textId="5BB85659" w:rsidR="0082032B" w:rsidRDefault="003A7B5A" w:rsidP="003A7B5A">
      <w:pPr>
        <w:pStyle w:val="LegalClauseLevel4"/>
      </w:pPr>
      <w:r>
        <w:t>k</w:t>
      </w:r>
      <w:r w:rsidRPr="003A7B5A">
        <w:t>nowled</w:t>
      </w:r>
      <w:r>
        <w:t>ge capture</w:t>
      </w:r>
      <w:r w:rsidR="0082032B" w:rsidRPr="00016DD5">
        <w:t xml:space="preserve">; </w:t>
      </w:r>
    </w:p>
    <w:p w14:paraId="478225F3" w14:textId="72E4343C" w:rsidR="0082032B" w:rsidRPr="00DC08DA" w:rsidRDefault="00810E1F" w:rsidP="0082032B">
      <w:pPr>
        <w:pStyle w:val="LegalClauseLevel4"/>
      </w:pPr>
      <w:r w:rsidRPr="00185726">
        <w:t>c</w:t>
      </w:r>
      <w:r w:rsidR="0082032B" w:rsidRPr="006427AF">
        <w:t>ommunication</w:t>
      </w:r>
      <w:r w:rsidR="0082032B" w:rsidRPr="00017219">
        <w:t>;</w:t>
      </w:r>
      <w:r w:rsidR="0082032B" w:rsidRPr="00DC08DA">
        <w:t xml:space="preserve"> and </w:t>
      </w:r>
    </w:p>
    <w:p w14:paraId="66F6C3CD" w14:textId="77777777" w:rsidR="0082032B" w:rsidRPr="00DF05DD" w:rsidRDefault="0082032B" w:rsidP="0082032B">
      <w:pPr>
        <w:pStyle w:val="LegalClauseLevel4"/>
      </w:pPr>
      <w:r w:rsidRPr="00DF05DD">
        <w:t>administration,</w:t>
      </w:r>
    </w:p>
    <w:bookmarkEnd w:id="110"/>
    <w:p w14:paraId="4311AFCC" w14:textId="033E3C03" w:rsidR="0082032B" w:rsidRPr="00185726" w:rsidRDefault="0082032B" w:rsidP="0082032B">
      <w:pPr>
        <w:pStyle w:val="LegalBodyText3"/>
      </w:pPr>
      <w:r w:rsidRPr="00185726">
        <w:t xml:space="preserve">where at least </w:t>
      </w:r>
      <w:r w:rsidR="003A7B5A" w:rsidRPr="00185726">
        <w:t>7</w:t>
      </w:r>
      <w:r w:rsidRPr="00185726">
        <w:t xml:space="preserve">0 percent of the Funds are allocated to </w:t>
      </w:r>
      <w:r w:rsidR="003A7B5A" w:rsidRPr="00185726">
        <w:rPr>
          <w:iCs/>
        </w:rPr>
        <w:t>applied science, decision tools and practical management options</w:t>
      </w:r>
      <w:r w:rsidRPr="00185726">
        <w:t xml:space="preserve">, </w:t>
      </w:r>
      <w:r w:rsidR="003A7B5A" w:rsidRPr="00185726">
        <w:t xml:space="preserve">between 10 and </w:t>
      </w:r>
      <w:r w:rsidRPr="00185726">
        <w:t xml:space="preserve">20 percent of the Funds are allocated </w:t>
      </w:r>
      <w:r w:rsidR="003A7B5A" w:rsidRPr="00185726">
        <w:t xml:space="preserve">to knowledge capture, between 5 and 10 percent of the Funds are allocated </w:t>
      </w:r>
      <w:r w:rsidRPr="00185726">
        <w:t xml:space="preserve">to communication and </w:t>
      </w:r>
      <w:r w:rsidR="000029CE" w:rsidRPr="00185726">
        <w:t xml:space="preserve">between 5 and 10 percent of the Funds are </w:t>
      </w:r>
      <w:r w:rsidRPr="00185726">
        <w:t>allocated to administration.</w:t>
      </w:r>
    </w:p>
    <w:p w14:paraId="243AD064" w14:textId="2C333760" w:rsidR="00A840D7" w:rsidRDefault="00A840D7" w:rsidP="00247872">
      <w:pPr>
        <w:pStyle w:val="LegalClauseLevel3"/>
        <w:spacing w:before="0" w:after="140" w:line="280" w:lineRule="atLeast"/>
        <w:outlineLvl w:val="3"/>
      </w:pPr>
      <w:bookmarkStart w:id="111" w:name="_Ref35596572"/>
      <w:r w:rsidRPr="00185726">
        <w:t>The Activity Budget must indicate the Funds that</w:t>
      </w:r>
      <w:r>
        <w:t xml:space="preserve"> will be spent in each calendar year.</w:t>
      </w:r>
      <w:bookmarkEnd w:id="111"/>
      <w:r>
        <w:t xml:space="preserve"> </w:t>
      </w:r>
    </w:p>
    <w:p w14:paraId="25F761E2" w14:textId="77777777" w:rsidR="00FD368C" w:rsidRDefault="00304574" w:rsidP="00A07512">
      <w:pPr>
        <w:pStyle w:val="LegalClauseLevel2"/>
        <w:keepNext/>
        <w:keepLines/>
        <w:spacing w:before="60" w:after="60" w:line="280" w:lineRule="exact"/>
        <w:outlineLvl w:val="2"/>
      </w:pPr>
      <w:bookmarkStart w:id="112" w:name="_Ref310497507"/>
      <w:bookmarkStart w:id="113" w:name="_Ref322530359"/>
      <w:r>
        <w:t xml:space="preserve">Activity </w:t>
      </w:r>
      <w:r w:rsidR="00B60F9F">
        <w:t>Budget</w:t>
      </w:r>
      <w:bookmarkEnd w:id="112"/>
      <w:bookmarkEnd w:id="113"/>
      <w:r w:rsidR="00B60F9F">
        <w:t xml:space="preserve"> </w:t>
      </w:r>
    </w:p>
    <w:p w14:paraId="1E72D613" w14:textId="6DB7F055" w:rsidR="00FD368C" w:rsidRDefault="00B60F9F" w:rsidP="00680E92">
      <w:pPr>
        <w:pStyle w:val="LegalClauseLevel3"/>
        <w:spacing w:before="0" w:after="140" w:line="280" w:lineRule="atLeast"/>
        <w:outlineLvl w:val="3"/>
      </w:pPr>
      <w:bookmarkStart w:id="114" w:name="_Ref322529556"/>
      <w:r w:rsidRPr="00016DD5">
        <w:t>Subject</w:t>
      </w:r>
      <w:r>
        <w:t xml:space="preserve"> to clause</w:t>
      </w:r>
      <w:r w:rsidR="00AB636F">
        <w:t xml:space="preserve"> </w:t>
      </w:r>
      <w:r w:rsidR="00AB636F">
        <w:fldChar w:fldCharType="begin"/>
      </w:r>
      <w:r w:rsidR="00AB636F">
        <w:instrText xml:space="preserve"> REF _Ref310497507 \r \h </w:instrText>
      </w:r>
      <w:r w:rsidR="00680E92">
        <w:instrText xml:space="preserve"> \* MERGEFORMAT </w:instrText>
      </w:r>
      <w:r w:rsidR="00AB636F">
        <w:fldChar w:fldCharType="separate"/>
      </w:r>
      <w:r w:rsidR="00967D70">
        <w:t>4.3</w:t>
      </w:r>
      <w:r w:rsidR="00AB636F">
        <w:fldChar w:fldCharType="end"/>
      </w:r>
      <w:r w:rsidR="00AB636F">
        <w:fldChar w:fldCharType="begin"/>
      </w:r>
      <w:r w:rsidR="00AB636F">
        <w:instrText xml:space="preserve"> REF _Ref473704296 \r \h </w:instrText>
      </w:r>
      <w:r w:rsidR="00680E92">
        <w:instrText xml:space="preserve"> \* MERGEFORMAT </w:instrText>
      </w:r>
      <w:r w:rsidR="00AB636F">
        <w:fldChar w:fldCharType="separate"/>
      </w:r>
      <w:r w:rsidR="00967D70">
        <w:t>(b)</w:t>
      </w:r>
      <w:r w:rsidR="00AB636F">
        <w:fldChar w:fldCharType="end"/>
      </w:r>
      <w:r>
        <w:t>, the Recipient must:</w:t>
      </w:r>
      <w:bookmarkEnd w:id="114"/>
    </w:p>
    <w:p w14:paraId="368B4881" w14:textId="77777777" w:rsidR="00FD368C" w:rsidRDefault="00B60F9F">
      <w:pPr>
        <w:pStyle w:val="LegalClauseLevel4"/>
      </w:pPr>
      <w:r>
        <w:lastRenderedPageBreak/>
        <w:t xml:space="preserve">perform the </w:t>
      </w:r>
      <w:r w:rsidR="00304574">
        <w:t>Activity</w:t>
      </w:r>
      <w:r>
        <w:t>; and</w:t>
      </w:r>
    </w:p>
    <w:p w14:paraId="18696025" w14:textId="77777777" w:rsidR="00FD368C" w:rsidRDefault="00B60F9F">
      <w:pPr>
        <w:pStyle w:val="LegalClauseLevel4"/>
      </w:pPr>
      <w:r>
        <w:t xml:space="preserve">only spend the </w:t>
      </w:r>
      <w:r w:rsidR="00A35C8E">
        <w:t>Funds</w:t>
      </w:r>
      <w:r>
        <w:t>,</w:t>
      </w:r>
    </w:p>
    <w:p w14:paraId="1D9A38C5" w14:textId="5C80A526" w:rsidR="00FD368C" w:rsidRDefault="00B60F9F">
      <w:pPr>
        <w:pStyle w:val="LegalBodyText3"/>
      </w:pPr>
      <w:r>
        <w:t xml:space="preserve">in accordance with the </w:t>
      </w:r>
      <w:r w:rsidR="00304574">
        <w:t>Activity</w:t>
      </w:r>
      <w:r>
        <w:t xml:space="preserve"> Budget</w:t>
      </w:r>
      <w:r w:rsidR="00945BD1">
        <w:t xml:space="preserve"> in the Research Plan for the calendar year</w:t>
      </w:r>
      <w:r>
        <w:t xml:space="preserve">, </w:t>
      </w:r>
      <w:r w:rsidR="00C2084C">
        <w:t xml:space="preserve">and must not make any amendments to the </w:t>
      </w:r>
      <w:r w:rsidR="00304574">
        <w:t>Activity</w:t>
      </w:r>
      <w:r w:rsidR="00C2084C">
        <w:t xml:space="preserve"> Budget </w:t>
      </w:r>
      <w:r w:rsidR="00945BD1">
        <w:t xml:space="preserve">in the Research Plan for the calendar year </w:t>
      </w:r>
      <w:r>
        <w:t>unless approved in writing by the Department.</w:t>
      </w:r>
    </w:p>
    <w:p w14:paraId="4080A26D" w14:textId="6FBD61FB" w:rsidR="00FD368C" w:rsidRPr="005E50CE" w:rsidRDefault="00B60F9F" w:rsidP="00680E92">
      <w:pPr>
        <w:pStyle w:val="LegalClauseLevel3"/>
        <w:spacing w:before="0" w:after="140" w:line="280" w:lineRule="atLeast"/>
        <w:outlineLvl w:val="3"/>
      </w:pPr>
      <w:bookmarkStart w:id="115" w:name="_Ref473704296"/>
      <w:bookmarkStart w:id="116" w:name="_Ref310496110"/>
      <w:r w:rsidRPr="00016DD5">
        <w:t>The</w:t>
      </w:r>
      <w:r>
        <w:t xml:space="preserve"> Recipient may transfer the Funds between categories of expenditure items within the </w:t>
      </w:r>
      <w:r w:rsidR="00304574">
        <w:t>Activity</w:t>
      </w:r>
      <w:r>
        <w:t xml:space="preserve"> Budget</w:t>
      </w:r>
      <w:r w:rsidR="00945BD1">
        <w:t xml:space="preserve"> in the Research Plan for the relevant calendar year</w:t>
      </w:r>
      <w:r w:rsidRPr="005E50CE">
        <w:t xml:space="preserve">, </w:t>
      </w:r>
      <w:r w:rsidR="00271F4E" w:rsidRPr="005E50CE">
        <w:t xml:space="preserve">without requiring approval from the Department, provided that the </w:t>
      </w:r>
      <w:r w:rsidR="00B10E8D" w:rsidRPr="005E50CE">
        <w:t>R</w:t>
      </w:r>
      <w:r w:rsidR="00271F4E" w:rsidRPr="005E50CE">
        <w:t>ecipient</w:t>
      </w:r>
      <w:r w:rsidRPr="005E50CE">
        <w:t>:</w:t>
      </w:r>
      <w:bookmarkEnd w:id="115"/>
    </w:p>
    <w:p w14:paraId="21E406AB" w14:textId="0338A7C4" w:rsidR="00FD368C" w:rsidRPr="005E50CE" w:rsidRDefault="00891F27" w:rsidP="00C332E0">
      <w:pPr>
        <w:pStyle w:val="LegalClauseLevel4"/>
        <w:numPr>
          <w:ilvl w:val="3"/>
          <w:numId w:val="31"/>
        </w:numPr>
      </w:pPr>
      <w:r>
        <w:t>notifies</w:t>
      </w:r>
      <w:r w:rsidRPr="005E50CE">
        <w:t xml:space="preserve"> </w:t>
      </w:r>
      <w:r w:rsidR="00271F4E" w:rsidRPr="005E50CE">
        <w:t xml:space="preserve">the </w:t>
      </w:r>
      <w:r w:rsidR="00B10E8D" w:rsidRPr="005E50CE">
        <w:t>D</w:t>
      </w:r>
      <w:r w:rsidR="00271F4E" w:rsidRPr="005E50CE">
        <w:t xml:space="preserve">epartment in advance; </w:t>
      </w:r>
    </w:p>
    <w:p w14:paraId="4A7921C7" w14:textId="2660E5D2" w:rsidR="001D191D" w:rsidRDefault="00271F4E">
      <w:pPr>
        <w:pStyle w:val="LegalClauseLevel4"/>
      </w:pPr>
      <w:r w:rsidRPr="006E77D3">
        <w:t xml:space="preserve">ensures that the resulting transfer </w:t>
      </w:r>
      <w:r w:rsidRPr="00037DC1">
        <w:t xml:space="preserve">does not exceed the maximum percentage of </w:t>
      </w:r>
      <w:r w:rsidR="00E82C45" w:rsidRPr="00037DC1">
        <w:t xml:space="preserve">the Funds </w:t>
      </w:r>
      <w:r w:rsidRPr="00267E67">
        <w:t>as allowed for</w:t>
      </w:r>
      <w:r w:rsidRPr="006E77D3">
        <w:t xml:space="preserve"> each expenditure category, </w:t>
      </w:r>
      <w:r w:rsidR="00CA2806">
        <w:t>as specified in clause</w:t>
      </w:r>
      <w:r w:rsidR="00EF2F26">
        <w:t xml:space="preserve"> </w:t>
      </w:r>
      <w:r w:rsidR="009B7863">
        <w:fldChar w:fldCharType="begin"/>
      </w:r>
      <w:r w:rsidR="009B7863">
        <w:instrText xml:space="preserve"> REF _Ref35373999 \r \h </w:instrText>
      </w:r>
      <w:r w:rsidR="009B7863">
        <w:fldChar w:fldCharType="separate"/>
      </w:r>
      <w:r w:rsidR="00967D70">
        <w:t>4.2(j)</w:t>
      </w:r>
      <w:r w:rsidR="009B7863">
        <w:fldChar w:fldCharType="end"/>
      </w:r>
      <w:r w:rsidR="001D191D">
        <w:t>;</w:t>
      </w:r>
      <w:r w:rsidR="004C5D48" w:rsidRPr="004C5D48">
        <w:t xml:space="preserve"> </w:t>
      </w:r>
      <w:r w:rsidR="004C5D48" w:rsidRPr="005E50CE">
        <w:t>and</w:t>
      </w:r>
    </w:p>
    <w:p w14:paraId="43E08425" w14:textId="13938523" w:rsidR="00FD368C" w:rsidRPr="005E50CE" w:rsidRDefault="001D191D" w:rsidP="001D191D">
      <w:pPr>
        <w:pStyle w:val="LegalClauseLevel4"/>
      </w:pPr>
      <w:proofErr w:type="gramStart"/>
      <w:r>
        <w:t>ensures</w:t>
      </w:r>
      <w:proofErr w:type="gramEnd"/>
      <w:r>
        <w:t xml:space="preserve"> the </w:t>
      </w:r>
      <w:r w:rsidRPr="001D191D">
        <w:t>Emerging Priority Funds</w:t>
      </w:r>
      <w:r>
        <w:t xml:space="preserve"> are retained for the calendar year, as specified in </w:t>
      </w:r>
      <w:r w:rsidR="00E63A23">
        <w:t>clause</w:t>
      </w:r>
      <w:r>
        <w:t xml:space="preserve"> </w:t>
      </w:r>
      <w:r w:rsidR="00A02834">
        <w:rPr>
          <w:highlight w:val="magenta"/>
        </w:rPr>
        <w:fldChar w:fldCharType="begin"/>
      </w:r>
      <w:r w:rsidR="00A02834">
        <w:instrText xml:space="preserve"> REF _Ref35596886 \w \h </w:instrText>
      </w:r>
      <w:r w:rsidR="00A02834">
        <w:rPr>
          <w:highlight w:val="magenta"/>
        </w:rPr>
      </w:r>
      <w:r w:rsidR="00A02834">
        <w:rPr>
          <w:highlight w:val="magenta"/>
        </w:rPr>
        <w:fldChar w:fldCharType="separate"/>
      </w:r>
      <w:r w:rsidR="00967D70">
        <w:t>4.4</w:t>
      </w:r>
      <w:r w:rsidR="00A02834">
        <w:rPr>
          <w:highlight w:val="magenta"/>
        </w:rPr>
        <w:fldChar w:fldCharType="end"/>
      </w:r>
      <w:r w:rsidR="00EF2F26">
        <w:t>.</w:t>
      </w:r>
    </w:p>
    <w:p w14:paraId="173A57DC" w14:textId="77777777" w:rsidR="00FD368C" w:rsidRDefault="00B60F9F" w:rsidP="00680E92">
      <w:pPr>
        <w:pStyle w:val="LegalClauseLevel3"/>
        <w:spacing w:before="0" w:after="140" w:line="280" w:lineRule="atLeast"/>
        <w:outlineLvl w:val="3"/>
      </w:pPr>
      <w:r>
        <w:t xml:space="preserve">For the </w:t>
      </w:r>
      <w:r w:rsidRPr="00016DD5">
        <w:t>avoidance</w:t>
      </w:r>
      <w:r>
        <w:t xml:space="preserve"> of doubt, the Department’s approval of the </w:t>
      </w:r>
      <w:r w:rsidR="00304574">
        <w:t>Activity</w:t>
      </w:r>
      <w:r>
        <w:t xml:space="preserve"> Budget or any amendment to the </w:t>
      </w:r>
      <w:r w:rsidR="00304574">
        <w:t>Activity</w:t>
      </w:r>
      <w:r>
        <w:t xml:space="preserve"> Budget does not in any way limit the Recipient’s obligations under this Agreement.</w:t>
      </w:r>
    </w:p>
    <w:p w14:paraId="2DE4D95C" w14:textId="77777777" w:rsidR="0052792D" w:rsidRPr="00317751" w:rsidRDefault="0052792D" w:rsidP="0052792D">
      <w:pPr>
        <w:pStyle w:val="LegalClauseLevel2"/>
      </w:pPr>
      <w:bookmarkStart w:id="117" w:name="_Ref36154907"/>
      <w:bookmarkStart w:id="118" w:name="_Ref36110831"/>
      <w:bookmarkStart w:id="119" w:name="_Ref35596886"/>
      <w:bookmarkStart w:id="120" w:name="_Toc205099991"/>
      <w:bookmarkStart w:id="121" w:name="_Toc215392703"/>
      <w:bookmarkStart w:id="122" w:name="_Toc306609072"/>
      <w:bookmarkEnd w:id="116"/>
      <w:r w:rsidRPr="00317751">
        <w:t>Emerging Priority Funds</w:t>
      </w:r>
      <w:bookmarkEnd w:id="117"/>
      <w:r w:rsidRPr="00317751">
        <w:t xml:space="preserve"> </w:t>
      </w:r>
    </w:p>
    <w:p w14:paraId="3F736049" w14:textId="77777777" w:rsidR="0052792D" w:rsidRPr="00247872" w:rsidRDefault="0052792D" w:rsidP="0052792D">
      <w:pPr>
        <w:pStyle w:val="LegalClauseLevel3"/>
        <w:spacing w:before="0" w:after="140" w:line="280" w:lineRule="atLeast"/>
        <w:outlineLvl w:val="3"/>
      </w:pPr>
      <w:r w:rsidRPr="00247872">
        <w:t>The Recipient must ensure that 10 percent of the total Funds being spent each calendar year (regardless of the expenditure category) are set aside in the Activity Budget to ensure the Recipient can respond to:</w:t>
      </w:r>
      <w:bookmarkEnd w:id="118"/>
    </w:p>
    <w:p w14:paraId="48419D65" w14:textId="77777777" w:rsidR="0052792D" w:rsidRPr="00247872" w:rsidRDefault="0052792D" w:rsidP="0052792D">
      <w:pPr>
        <w:pStyle w:val="LegalClauseLevel4"/>
      </w:pPr>
      <w:r w:rsidRPr="00247872">
        <w:t xml:space="preserve">Emerging Priorities; and </w:t>
      </w:r>
    </w:p>
    <w:p w14:paraId="18401378" w14:textId="77777777" w:rsidR="0052792D" w:rsidRPr="00247872" w:rsidRDefault="0052792D" w:rsidP="0052792D">
      <w:pPr>
        <w:pStyle w:val="LegalClauseLevel4"/>
      </w:pPr>
      <w:r w:rsidRPr="00247872">
        <w:t xml:space="preserve">the engagement of further subcontractors to undertake activities related to the Emerging Priorities, </w:t>
      </w:r>
    </w:p>
    <w:p w14:paraId="6BFF6161" w14:textId="77777777" w:rsidR="00F97B68" w:rsidRPr="00317751" w:rsidRDefault="0052792D" w:rsidP="00247872">
      <w:pPr>
        <w:pStyle w:val="LegalClauseLevel3"/>
        <w:numPr>
          <w:ilvl w:val="0"/>
          <w:numId w:val="0"/>
        </w:numPr>
        <w:spacing w:before="0" w:after="140" w:line="280" w:lineRule="atLeast"/>
        <w:ind w:left="1277"/>
        <w:outlineLvl w:val="3"/>
      </w:pPr>
      <w:r w:rsidRPr="00247872">
        <w:t xml:space="preserve">(being the </w:t>
      </w:r>
      <w:r w:rsidRPr="00247872">
        <w:rPr>
          <w:b/>
        </w:rPr>
        <w:t>Emerging Priority Funds</w:t>
      </w:r>
      <w:r w:rsidRPr="00247872">
        <w:t>).</w:t>
      </w:r>
      <w:r w:rsidRPr="00317751">
        <w:t xml:space="preserve"> </w:t>
      </w:r>
      <w:bookmarkStart w:id="123" w:name="_Ref36107177"/>
      <w:bookmarkEnd w:id="119"/>
    </w:p>
    <w:p w14:paraId="6D37AC05" w14:textId="218312B2" w:rsidR="0052792D" w:rsidRPr="00247872" w:rsidRDefault="0052792D" w:rsidP="0052792D">
      <w:pPr>
        <w:pStyle w:val="LegalClauseLevel3"/>
        <w:spacing w:before="0" w:after="140" w:line="280" w:lineRule="atLeast"/>
        <w:outlineLvl w:val="3"/>
      </w:pPr>
      <w:r w:rsidRPr="00247872">
        <w:t xml:space="preserve">The Emerging Priority Funds must only be spent by the Recipient in accordance with this clause </w:t>
      </w:r>
      <w:r w:rsidRPr="00247872">
        <w:fldChar w:fldCharType="begin"/>
      </w:r>
      <w:r w:rsidRPr="00247872">
        <w:instrText xml:space="preserve"> REF _Ref36154907 \w \h </w:instrText>
      </w:r>
      <w:r w:rsidR="00317751">
        <w:instrText xml:space="preserve"> \* MERGEFORMAT </w:instrText>
      </w:r>
      <w:r w:rsidRPr="00247872">
        <w:fldChar w:fldCharType="separate"/>
      </w:r>
      <w:r w:rsidR="00967D70">
        <w:t>4.4</w:t>
      </w:r>
      <w:r w:rsidRPr="00247872">
        <w:fldChar w:fldCharType="end"/>
      </w:r>
      <w:r w:rsidRPr="00247872">
        <w:t>.</w:t>
      </w:r>
    </w:p>
    <w:p w14:paraId="0BCF3C52" w14:textId="77777777" w:rsidR="0052792D" w:rsidRPr="00247872" w:rsidRDefault="0052792D" w:rsidP="0052792D">
      <w:pPr>
        <w:pStyle w:val="LegalClauseLevel3"/>
        <w:spacing w:before="0" w:after="140" w:line="280" w:lineRule="atLeast"/>
        <w:outlineLvl w:val="3"/>
      </w:pPr>
      <w:r w:rsidRPr="00247872">
        <w:t>From time to time after the Commencement Date, the Department may give notice to the Recipient of Emerging Priorities.</w:t>
      </w:r>
    </w:p>
    <w:p w14:paraId="2849DD0C" w14:textId="77777777" w:rsidR="0052792D" w:rsidRPr="00247872" w:rsidRDefault="0052792D" w:rsidP="0052792D">
      <w:pPr>
        <w:pStyle w:val="LegalClauseLevel3"/>
        <w:spacing w:before="0" w:after="140" w:line="280" w:lineRule="atLeast"/>
        <w:outlineLvl w:val="3"/>
      </w:pPr>
      <w:bookmarkStart w:id="124" w:name="_Ref36155840"/>
      <w:r w:rsidRPr="00247872">
        <w:t>On receiving notice of Emerging Priorities, the Recipient must promptly:</w:t>
      </w:r>
      <w:bookmarkEnd w:id="124"/>
      <w:r w:rsidRPr="00247872">
        <w:t xml:space="preserve"> </w:t>
      </w:r>
    </w:p>
    <w:p w14:paraId="502E832F" w14:textId="4F7A7F37" w:rsidR="00920410" w:rsidRDefault="004F7683" w:rsidP="0052792D">
      <w:pPr>
        <w:pStyle w:val="LegalClauseLevel4"/>
      </w:pPr>
      <w:r>
        <w:t>prepare a plan for undertaking activities</w:t>
      </w:r>
      <w:r w:rsidR="00920410">
        <w:t xml:space="preserve"> related to the Emerging Priorities that includes details of the Emerging Priority Funds that will be spent when undertaking the activities (</w:t>
      </w:r>
      <w:r w:rsidR="00920410" w:rsidRPr="00B640DA">
        <w:rPr>
          <w:b/>
        </w:rPr>
        <w:t xml:space="preserve">Emerging </w:t>
      </w:r>
      <w:r w:rsidR="000642D1" w:rsidRPr="000642D1">
        <w:rPr>
          <w:b/>
        </w:rPr>
        <w:t>Priorities</w:t>
      </w:r>
      <w:r w:rsidR="00920410" w:rsidRPr="00B640DA">
        <w:rPr>
          <w:b/>
        </w:rPr>
        <w:t xml:space="preserve"> Plan</w:t>
      </w:r>
      <w:r w:rsidR="00920410">
        <w:t xml:space="preserve">); </w:t>
      </w:r>
    </w:p>
    <w:p w14:paraId="0AE0BFED" w14:textId="3BA2A76D" w:rsidR="00920410" w:rsidRDefault="00920410" w:rsidP="0052792D">
      <w:pPr>
        <w:pStyle w:val="LegalClauseLevel4"/>
      </w:pPr>
      <w:r>
        <w:t xml:space="preserve">submit the Emerging </w:t>
      </w:r>
      <w:r w:rsidR="000642D1">
        <w:t>Priorities</w:t>
      </w:r>
      <w:r>
        <w:t xml:space="preserve"> Plan to the Department for approval; and </w:t>
      </w:r>
    </w:p>
    <w:p w14:paraId="3E99FF76" w14:textId="021BD3A9" w:rsidR="0052792D" w:rsidRPr="00247872" w:rsidRDefault="0052792D" w:rsidP="0052792D">
      <w:pPr>
        <w:pStyle w:val="LegalClauseLevel4"/>
      </w:pPr>
      <w:r w:rsidRPr="00247872">
        <w:t>use reasonable endeavours to appoint additional subcontractors to ensure the Hub has relevant expertise to respond to the Emerging Priorities</w:t>
      </w:r>
      <w:r w:rsidR="00920410">
        <w:t xml:space="preserve"> and implementing the Emerging Priorities Plan</w:t>
      </w:r>
      <w:r w:rsidRPr="00247872">
        <w:t xml:space="preserve"> (including any subcontractors nominated by the Department as having relevant expertise to respond to the Emerging Priorities).</w:t>
      </w:r>
      <w:bookmarkEnd w:id="123"/>
    </w:p>
    <w:p w14:paraId="34EA14A1" w14:textId="5299BB56" w:rsidR="0052792D" w:rsidRPr="00317751" w:rsidRDefault="0052792D" w:rsidP="0052792D">
      <w:pPr>
        <w:pStyle w:val="LegalClauseLevel3"/>
        <w:spacing w:before="0" w:after="140" w:line="280" w:lineRule="atLeast"/>
        <w:outlineLvl w:val="3"/>
      </w:pPr>
      <w:r w:rsidRPr="00317751">
        <w:t xml:space="preserve">Unless the Recipient is otherwise notified by the Department, the Department will reject or approve the </w:t>
      </w:r>
      <w:r w:rsidR="00920410">
        <w:t>Emerging Priorities Plan</w:t>
      </w:r>
      <w:r w:rsidR="008F4BE9">
        <w:t xml:space="preserve"> in writing</w:t>
      </w:r>
      <w:r w:rsidRPr="00317751">
        <w:t xml:space="preserve"> within 10 Business Days of submission by the Recipient under clause </w:t>
      </w:r>
      <w:r w:rsidRPr="00317751">
        <w:fldChar w:fldCharType="begin"/>
      </w:r>
      <w:r w:rsidRPr="00317751">
        <w:instrText xml:space="preserve"> REF _Ref36155840 \w \h </w:instrText>
      </w:r>
      <w:r w:rsidR="00F97B68" w:rsidRPr="00247872">
        <w:instrText xml:space="preserve"> \* MERGEFORMAT </w:instrText>
      </w:r>
      <w:r w:rsidRPr="00317751">
        <w:fldChar w:fldCharType="separate"/>
      </w:r>
      <w:r w:rsidR="00967D70">
        <w:t>4.4(d)</w:t>
      </w:r>
      <w:r w:rsidRPr="00317751">
        <w:fldChar w:fldCharType="end"/>
      </w:r>
      <w:r w:rsidRPr="00317751">
        <w:t xml:space="preserve">. Where the </w:t>
      </w:r>
      <w:r w:rsidR="00920410">
        <w:t xml:space="preserve">Emerging </w:t>
      </w:r>
      <w:r w:rsidR="00920410">
        <w:lastRenderedPageBreak/>
        <w:t>Priorities Plan</w:t>
      </w:r>
      <w:r w:rsidR="00920410" w:rsidRPr="00247872">
        <w:t xml:space="preserve"> </w:t>
      </w:r>
      <w:r w:rsidR="000642D1">
        <w:t>is rejected</w:t>
      </w:r>
      <w:r w:rsidRPr="00317751">
        <w:t xml:space="preserve">, the Recipient must continue to submit </w:t>
      </w:r>
      <w:r w:rsidR="00920410">
        <w:t>the Emerging Priorities Plan</w:t>
      </w:r>
      <w:r w:rsidRPr="00317751">
        <w:t xml:space="preserve">, including any necessary amendments until the Department approves the </w:t>
      </w:r>
      <w:r w:rsidR="00920410">
        <w:t>Emerging Priorities Plan</w:t>
      </w:r>
      <w:r w:rsidRPr="00317751">
        <w:t>.</w:t>
      </w:r>
    </w:p>
    <w:p w14:paraId="5EAD7649" w14:textId="5E51EE34" w:rsidR="008F4BE9" w:rsidRDefault="008F4BE9" w:rsidP="00247872">
      <w:pPr>
        <w:pStyle w:val="LegalClauseLevel3"/>
      </w:pPr>
      <w:r>
        <w:t xml:space="preserve">The Department's approval of the Emerging Priority Plan constitutes approval to amend the Research Plan and Activity Budget for the </w:t>
      </w:r>
      <w:r w:rsidR="00BF5192">
        <w:t xml:space="preserve">relevant </w:t>
      </w:r>
      <w:r>
        <w:t xml:space="preserve">calendar year </w:t>
      </w:r>
      <w:r w:rsidR="008A4168">
        <w:t xml:space="preserve">in accordance with clauses </w:t>
      </w:r>
      <w:r w:rsidR="008A4168">
        <w:fldChar w:fldCharType="begin"/>
      </w:r>
      <w:r w:rsidR="008A4168">
        <w:instrText xml:space="preserve"> REF _Ref38342488 \r \h </w:instrText>
      </w:r>
      <w:r w:rsidR="008A4168">
        <w:fldChar w:fldCharType="separate"/>
      </w:r>
      <w:r w:rsidR="00967D70">
        <w:t>4.2(f)</w:t>
      </w:r>
      <w:r w:rsidR="008A4168">
        <w:fldChar w:fldCharType="end"/>
      </w:r>
      <w:r w:rsidR="008A4168">
        <w:t xml:space="preserve"> and </w:t>
      </w:r>
      <w:r w:rsidR="008A4168">
        <w:fldChar w:fldCharType="begin"/>
      </w:r>
      <w:r w:rsidR="008A4168">
        <w:instrText xml:space="preserve"> REF _Ref322529556 \r \h </w:instrText>
      </w:r>
      <w:r w:rsidR="008A4168">
        <w:fldChar w:fldCharType="separate"/>
      </w:r>
      <w:r w:rsidR="00967D70">
        <w:t>4.3(a)</w:t>
      </w:r>
      <w:r w:rsidR="008A4168">
        <w:fldChar w:fldCharType="end"/>
      </w:r>
      <w:r w:rsidR="008A4168">
        <w:t xml:space="preserve"> </w:t>
      </w:r>
      <w:r>
        <w:t>to include</w:t>
      </w:r>
      <w:r w:rsidRPr="008F4BE9">
        <w:t xml:space="preserve"> </w:t>
      </w:r>
      <w:r>
        <w:t xml:space="preserve">the activities in the </w:t>
      </w:r>
      <w:r w:rsidR="00BF5192">
        <w:t>Emergi</w:t>
      </w:r>
      <w:r>
        <w:t xml:space="preserve">ng </w:t>
      </w:r>
      <w:r w:rsidR="000642D1">
        <w:t>Priority</w:t>
      </w:r>
      <w:r>
        <w:t xml:space="preserve"> Plan.  </w:t>
      </w:r>
    </w:p>
    <w:p w14:paraId="37A0C651" w14:textId="304C3F3E" w:rsidR="0052792D" w:rsidRDefault="0052792D" w:rsidP="00247872">
      <w:pPr>
        <w:pStyle w:val="LegalClauseLevel3"/>
      </w:pPr>
      <w:r w:rsidRPr="00317751">
        <w:t xml:space="preserve">The Department’s approval of the </w:t>
      </w:r>
      <w:r w:rsidR="00920410">
        <w:t xml:space="preserve">Emerging Priorities </w:t>
      </w:r>
      <w:r w:rsidR="000642D1">
        <w:t>Plan does</w:t>
      </w:r>
      <w:r w:rsidRPr="00317751">
        <w:t xml:space="preserve"> not in any way limit the Recipient’s responsibility for the performance of its</w:t>
      </w:r>
      <w:r w:rsidRPr="005B26E1">
        <w:t xml:space="preserve"> obligations under this Agreement and any consequences of that performance.</w:t>
      </w:r>
    </w:p>
    <w:p w14:paraId="34495349" w14:textId="16A44968" w:rsidR="00FD368C" w:rsidRPr="00317751" w:rsidRDefault="00B60F9F" w:rsidP="00A07512">
      <w:pPr>
        <w:pStyle w:val="LegalClauseLevel2"/>
        <w:keepNext/>
        <w:keepLines/>
        <w:spacing w:before="60" w:after="60" w:line="280" w:lineRule="exact"/>
        <w:outlineLvl w:val="2"/>
      </w:pPr>
      <w:r w:rsidRPr="00317751">
        <w:t>Management of Conflict</w:t>
      </w:r>
      <w:bookmarkEnd w:id="120"/>
      <w:bookmarkEnd w:id="121"/>
      <w:bookmarkEnd w:id="122"/>
      <w:r w:rsidRPr="00317751">
        <w:t>s of Interest</w:t>
      </w:r>
    </w:p>
    <w:p w14:paraId="7C0CF27B" w14:textId="77777777" w:rsidR="00FD368C" w:rsidRPr="00016DD5" w:rsidRDefault="00B60F9F" w:rsidP="00680E92">
      <w:pPr>
        <w:pStyle w:val="LegalClauseLevel3"/>
        <w:spacing w:before="0" w:after="140" w:line="280" w:lineRule="atLeast"/>
        <w:outlineLvl w:val="3"/>
      </w:pPr>
      <w:r w:rsidRPr="00317751">
        <w:t>The Recipient warrants, to the best of its knowledge</w:t>
      </w:r>
      <w:r w:rsidRPr="00016DD5">
        <w:t>, as at the Commencement Date, that no Conflict of Interest exists or is likely to arise in the performance of the Recipient's obligations under this Agreement.</w:t>
      </w:r>
    </w:p>
    <w:p w14:paraId="17BF4628" w14:textId="77777777" w:rsidR="00FD368C" w:rsidRDefault="00B60F9F" w:rsidP="00680E92">
      <w:pPr>
        <w:pStyle w:val="LegalClauseLevel3"/>
        <w:spacing w:before="0" w:after="140" w:line="280" w:lineRule="atLeast"/>
        <w:outlineLvl w:val="3"/>
      </w:pPr>
      <w:r w:rsidRPr="00016DD5">
        <w:t>If during</w:t>
      </w:r>
      <w:r>
        <w:t xml:space="preserve"> the Agreement Period, a Conflict of Interest arises, or appears likely to arise, the Recipient must:</w:t>
      </w:r>
    </w:p>
    <w:p w14:paraId="1FF32E8C" w14:textId="77777777" w:rsidR="00FD368C" w:rsidRPr="00317751" w:rsidRDefault="00B60F9F">
      <w:pPr>
        <w:pStyle w:val="LegalClauseLevel4"/>
        <w:rPr>
          <w:sz w:val="24"/>
          <w:szCs w:val="24"/>
        </w:rPr>
      </w:pPr>
      <w:r>
        <w:t xml:space="preserve">immediately notify the Department in writing of the Conflict of Interest making a full disclosure of all relevant information relating to the Conflict of Interest and setting out the steps the Recipient proposes to take to resolve or </w:t>
      </w:r>
      <w:r w:rsidRPr="00317751">
        <w:t>otherwise deal with the Conflict of Interest; and</w:t>
      </w:r>
    </w:p>
    <w:p w14:paraId="4F4D654F" w14:textId="77777777" w:rsidR="00FD368C" w:rsidRPr="00317751" w:rsidRDefault="00B60F9F">
      <w:pPr>
        <w:pStyle w:val="LegalClauseLevel4"/>
      </w:pPr>
      <w:proofErr w:type="gramStart"/>
      <w:r w:rsidRPr="00317751">
        <w:t>take</w:t>
      </w:r>
      <w:proofErr w:type="gramEnd"/>
      <w:r w:rsidRPr="00317751">
        <w:t xml:space="preserve"> such steps as the Department may reasonably require to resolve or otherwise deal with that Conflict of Interest.</w:t>
      </w:r>
    </w:p>
    <w:p w14:paraId="6734673B" w14:textId="77777777" w:rsidR="0013203E" w:rsidRPr="00317751" w:rsidRDefault="00F640F7" w:rsidP="00A07512">
      <w:pPr>
        <w:pStyle w:val="LegalClauseLevel2"/>
        <w:keepNext/>
        <w:keepLines/>
        <w:spacing w:before="60" w:after="60" w:line="280" w:lineRule="exact"/>
        <w:outlineLvl w:val="2"/>
      </w:pPr>
      <w:bookmarkStart w:id="125" w:name="_Ref320196008"/>
      <w:r w:rsidRPr="00317751">
        <w:t xml:space="preserve">Specified </w:t>
      </w:r>
      <w:r w:rsidR="0013203E" w:rsidRPr="00317751">
        <w:t>Personnel</w:t>
      </w:r>
      <w:bookmarkEnd w:id="125"/>
    </w:p>
    <w:p w14:paraId="76F96122" w14:textId="2F88AFD2" w:rsidR="004D2F0E" w:rsidRPr="00317751" w:rsidRDefault="00DF66D4" w:rsidP="00AC2C1B">
      <w:pPr>
        <w:pStyle w:val="LegalClauseLevel3"/>
        <w:spacing w:before="0" w:after="140" w:line="280" w:lineRule="atLeast"/>
        <w:outlineLvl w:val="3"/>
      </w:pPr>
      <w:bookmarkStart w:id="126" w:name="_Ref36152012"/>
      <w:r w:rsidRPr="00317751">
        <w:t xml:space="preserve">The </w:t>
      </w:r>
      <w:r w:rsidR="00087239">
        <w:t>Recipient</w:t>
      </w:r>
      <w:r w:rsidR="00087239" w:rsidRPr="00317751">
        <w:t xml:space="preserve"> </w:t>
      </w:r>
      <w:r w:rsidRPr="00317751">
        <w:t xml:space="preserve">must </w:t>
      </w:r>
      <w:r w:rsidR="004D2F0E" w:rsidRPr="00317751">
        <w:t>nominate Specified Personnel</w:t>
      </w:r>
      <w:r w:rsidR="00436E19" w:rsidRPr="00317751">
        <w:t xml:space="preserve"> for the following roles</w:t>
      </w:r>
      <w:r w:rsidR="004D2F0E" w:rsidRPr="00317751">
        <w:t>:</w:t>
      </w:r>
      <w:bookmarkEnd w:id="126"/>
    </w:p>
    <w:p w14:paraId="364F0FDC" w14:textId="1E8FD849" w:rsidR="00462B6A" w:rsidRPr="00317751" w:rsidRDefault="00462B6A" w:rsidP="00247872">
      <w:pPr>
        <w:pStyle w:val="LegalClauseLevel4"/>
      </w:pPr>
      <w:r w:rsidRPr="00317751">
        <w:t>a Hub Leader</w:t>
      </w:r>
      <w:r w:rsidR="00B24A16" w:rsidRPr="00317751">
        <w:t xml:space="preserve"> who</w:t>
      </w:r>
      <w:r w:rsidR="00436E19" w:rsidRPr="00317751">
        <w:t>se role is to</w:t>
      </w:r>
      <w:r w:rsidR="00B24A16" w:rsidRPr="00317751">
        <w:t xml:space="preserve"> lead</w:t>
      </w:r>
      <w:r w:rsidRPr="00317751">
        <w:t xml:space="preserve"> the undertaking of the Activity for the Recipient</w:t>
      </w:r>
      <w:r w:rsidR="00B24A16" w:rsidRPr="00317751">
        <w:t xml:space="preserve">; </w:t>
      </w:r>
    </w:p>
    <w:p w14:paraId="65DC2FB3" w14:textId="0B096EB1" w:rsidR="00B24A16" w:rsidRPr="00317751" w:rsidRDefault="00B24A16" w:rsidP="00E120E2">
      <w:pPr>
        <w:pStyle w:val="LegalClauseLevel4"/>
      </w:pPr>
      <w:r w:rsidRPr="00317751">
        <w:t xml:space="preserve">a Mission Leader </w:t>
      </w:r>
      <w:r w:rsidR="00436E19" w:rsidRPr="00317751">
        <w:t>whose role is to lead</w:t>
      </w:r>
      <w:r w:rsidRPr="00317751">
        <w:t xml:space="preserve"> the Hub's Mission for the Recipient; </w:t>
      </w:r>
    </w:p>
    <w:p w14:paraId="2AC8A0C7" w14:textId="65BF98D4" w:rsidR="00E120E2" w:rsidRPr="00317751" w:rsidRDefault="00E120E2" w:rsidP="00E120E2">
      <w:pPr>
        <w:pStyle w:val="LegalClauseLevel4"/>
      </w:pPr>
      <w:r w:rsidRPr="00317751">
        <w:t xml:space="preserve">an Indigenous Facilitator </w:t>
      </w:r>
      <w:r w:rsidR="00436E19" w:rsidRPr="00317751">
        <w:t xml:space="preserve">whose role is to </w:t>
      </w:r>
      <w:r w:rsidRPr="00317751">
        <w:t xml:space="preserve">facilitate strong partnerships, collaboration and engagement with Indigenous Australians; </w:t>
      </w:r>
    </w:p>
    <w:p w14:paraId="18149116" w14:textId="29CDC5D0" w:rsidR="00990475" w:rsidRPr="00317751" w:rsidRDefault="002630CF" w:rsidP="00247872">
      <w:pPr>
        <w:pStyle w:val="LegalClauseLevel4"/>
      </w:pPr>
      <w:r w:rsidRPr="00317751">
        <w:t>a Data Wrangler</w:t>
      </w:r>
      <w:r w:rsidR="00B24A16" w:rsidRPr="00317751">
        <w:t xml:space="preserve"> </w:t>
      </w:r>
      <w:r w:rsidR="00436E19" w:rsidRPr="00317751">
        <w:t xml:space="preserve">whose role is to provide </w:t>
      </w:r>
      <w:r w:rsidRPr="00317751">
        <w:t>specialised knowledge and skills in knowledge capture;</w:t>
      </w:r>
      <w:r w:rsidR="00990475" w:rsidRPr="00317751">
        <w:t xml:space="preserve"> </w:t>
      </w:r>
    </w:p>
    <w:p w14:paraId="4DDF8714" w14:textId="31C3E87C" w:rsidR="00087239" w:rsidRDefault="00E120E2" w:rsidP="00087239">
      <w:pPr>
        <w:pStyle w:val="LegalClauseLevel4"/>
      </w:pPr>
      <w:r w:rsidRPr="00317751">
        <w:t xml:space="preserve">a Knowledge Broker </w:t>
      </w:r>
      <w:r w:rsidR="00436E19" w:rsidRPr="00317751">
        <w:t xml:space="preserve">whose role is to provide </w:t>
      </w:r>
      <w:r w:rsidRPr="00317751">
        <w:t>specialised knowledge and skills in translating specialist scientific knowledge in different contexts</w:t>
      </w:r>
      <w:r w:rsidR="00087239" w:rsidRPr="00087239">
        <w:t xml:space="preserve"> </w:t>
      </w:r>
      <w:r w:rsidR="00087239">
        <w:t xml:space="preserve">and </w:t>
      </w:r>
    </w:p>
    <w:p w14:paraId="754452B2" w14:textId="5B8338F5" w:rsidR="00436E19" w:rsidRPr="00317751" w:rsidRDefault="00087239" w:rsidP="00087239">
      <w:pPr>
        <w:pStyle w:val="LegalClauseLevel4"/>
      </w:pPr>
      <w:r>
        <w:t>a Communication and Media Officer whose role is to help ensure th</w:t>
      </w:r>
      <w:r w:rsidR="00891F27">
        <w:t>a</w:t>
      </w:r>
      <w:r>
        <w:t>t information is targeted to the correct audien</w:t>
      </w:r>
      <w:r w:rsidRPr="00033B1F">
        <w:t>ce</w:t>
      </w:r>
      <w:r w:rsidR="00436E19" w:rsidRPr="00D4631C">
        <w:t>,</w:t>
      </w:r>
      <w:r w:rsidR="00436E19" w:rsidRPr="00317751">
        <w:t xml:space="preserve"> </w:t>
      </w:r>
    </w:p>
    <w:p w14:paraId="5AE70585" w14:textId="3338CA74" w:rsidR="00E2358F" w:rsidRPr="00317751" w:rsidRDefault="00436E19" w:rsidP="00247872">
      <w:pPr>
        <w:pStyle w:val="LegalClauseLevel4"/>
        <w:numPr>
          <w:ilvl w:val="0"/>
          <w:numId w:val="0"/>
        </w:numPr>
        <w:ind w:left="1418"/>
      </w:pPr>
      <w:r w:rsidRPr="00317751">
        <w:t>for the Hub</w:t>
      </w:r>
      <w:r w:rsidR="00B24A16" w:rsidRPr="00317751">
        <w:t>.</w:t>
      </w:r>
    </w:p>
    <w:p w14:paraId="1B4B84DE" w14:textId="4651C3F8" w:rsidR="00AC2C1B" w:rsidRPr="00317751" w:rsidRDefault="00AC2C1B" w:rsidP="00AC2C1B">
      <w:pPr>
        <w:pStyle w:val="LegalClauseLevel3"/>
        <w:spacing w:before="0" w:after="140" w:line="280" w:lineRule="atLeast"/>
        <w:outlineLvl w:val="3"/>
      </w:pPr>
      <w:r w:rsidRPr="00317751">
        <w:t>The Recipient must:</w:t>
      </w:r>
    </w:p>
    <w:p w14:paraId="11F95594" w14:textId="203AFBE6" w:rsidR="00063D22" w:rsidRPr="00317751" w:rsidRDefault="00063D22" w:rsidP="00AC2C1B">
      <w:pPr>
        <w:pStyle w:val="LegalClauseLevel4"/>
      </w:pPr>
      <w:r w:rsidRPr="00247872">
        <w:t xml:space="preserve">ensure that the Specified Personnel nominated for the roles listed at clause </w:t>
      </w:r>
      <w:r w:rsidRPr="00247872">
        <w:fldChar w:fldCharType="begin"/>
      </w:r>
      <w:r w:rsidRPr="00247872">
        <w:instrText xml:space="preserve"> REF _Ref36152012 \w \h  \* MERGEFORMAT </w:instrText>
      </w:r>
      <w:r w:rsidRPr="00247872">
        <w:fldChar w:fldCharType="separate"/>
      </w:r>
      <w:r w:rsidR="00967D70">
        <w:t>4.6(a)</w:t>
      </w:r>
      <w:r w:rsidRPr="00247872">
        <w:fldChar w:fldCharType="end"/>
      </w:r>
      <w:r w:rsidRPr="00247872">
        <w:t xml:space="preserve"> perform all work identified to be </w:t>
      </w:r>
      <w:r w:rsidR="007F4561" w:rsidRPr="00247872">
        <w:t>under</w:t>
      </w:r>
      <w:r w:rsidRPr="00247872">
        <w:t xml:space="preserve">taken by that role </w:t>
      </w:r>
      <w:r w:rsidR="007F4561" w:rsidRPr="00247872">
        <w:t xml:space="preserve">in relation to the Activity </w:t>
      </w:r>
      <w:r w:rsidRPr="00247872">
        <w:t>in accordance with this Agreement</w:t>
      </w:r>
      <w:r w:rsidRPr="00317751">
        <w:t>;</w:t>
      </w:r>
    </w:p>
    <w:p w14:paraId="3A35516A" w14:textId="77777777" w:rsidR="00CE2AB2" w:rsidRDefault="00AC2C1B" w:rsidP="003B3A66">
      <w:pPr>
        <w:pStyle w:val="LegalClauseLevel4"/>
      </w:pPr>
      <w:r w:rsidRPr="00317751">
        <w:t xml:space="preserve">ensure that </w:t>
      </w:r>
      <w:r w:rsidR="006566B6" w:rsidRPr="00317751">
        <w:t>all other</w:t>
      </w:r>
      <w:r w:rsidRPr="00317751">
        <w:t xml:space="preserve"> Specified Personnel perform work in relation to the Activity in accordance with this Agreement; </w:t>
      </w:r>
    </w:p>
    <w:p w14:paraId="05FEA3F9" w14:textId="016AB251" w:rsidR="00CE2AB2" w:rsidRDefault="00CE2AB2" w:rsidP="003B3A66">
      <w:pPr>
        <w:pStyle w:val="LegalClauseLevel4"/>
      </w:pPr>
      <w:r>
        <w:lastRenderedPageBreak/>
        <w:t>ensure that when Specified Personnel are unavailable for a short term period</w:t>
      </w:r>
      <w:r w:rsidR="000771D7">
        <w:t xml:space="preserve"> of not more </w:t>
      </w:r>
      <w:r w:rsidR="006C3B6C">
        <w:t>than 6</w:t>
      </w:r>
      <w:r w:rsidR="00AB4DE6">
        <w:t xml:space="preserve"> months</w:t>
      </w:r>
      <w:r w:rsidR="000771D7">
        <w:t xml:space="preserve"> (or as otherwise agreed by the Department), </w:t>
      </w:r>
      <w:r>
        <w:t>including but not limited to periods of leave or fieldwork</w:t>
      </w:r>
      <w:r w:rsidR="000771D7">
        <w:t>,</w:t>
      </w:r>
      <w:r>
        <w:t xml:space="preserve"> the Specified Personnel brief other Personnel </w:t>
      </w:r>
      <w:r w:rsidR="00383166">
        <w:t xml:space="preserve">to act </w:t>
      </w:r>
      <w:r>
        <w:t>on the work they are taking in relation to the Activity</w:t>
      </w:r>
      <w:r w:rsidR="006E2EDA">
        <w:t xml:space="preserve"> and the role they are performing </w:t>
      </w:r>
      <w:r w:rsidR="002F787D" w:rsidRPr="00247872">
        <w:t>in relation to the Activity in accordance with this Agreement</w:t>
      </w:r>
      <w:r>
        <w:t xml:space="preserve">; </w:t>
      </w:r>
    </w:p>
    <w:p w14:paraId="3B34FD22" w14:textId="4184A498" w:rsidR="00AC2C1B" w:rsidRPr="00317751" w:rsidRDefault="00CE2AB2" w:rsidP="003B3A66">
      <w:pPr>
        <w:pStyle w:val="LegalClauseLevel4"/>
      </w:pPr>
      <w:r>
        <w:t>ensure the Department is notified of the unavailability of the Specified P</w:t>
      </w:r>
      <w:r w:rsidR="00485D1B">
        <w:t>ersonnel for the</w:t>
      </w:r>
      <w:r>
        <w:t xml:space="preserve"> short </w:t>
      </w:r>
      <w:r w:rsidR="000642D1">
        <w:t>term</w:t>
      </w:r>
      <w:r>
        <w:t xml:space="preserve"> period and the contact details of the relevant Personnel who has </w:t>
      </w:r>
      <w:r w:rsidR="00FC7512">
        <w:t xml:space="preserve">been </w:t>
      </w:r>
      <w:r>
        <w:t>briefed</w:t>
      </w:r>
      <w:r w:rsidR="00383166">
        <w:t xml:space="preserve"> to act</w:t>
      </w:r>
      <w:r>
        <w:t xml:space="preserve"> in their </w:t>
      </w:r>
      <w:r w:rsidR="000642D1">
        <w:t>absence</w:t>
      </w:r>
      <w:r>
        <w:t xml:space="preserve">; </w:t>
      </w:r>
      <w:r w:rsidR="00AC2C1B" w:rsidRPr="00317751">
        <w:t>and</w:t>
      </w:r>
    </w:p>
    <w:p w14:paraId="7ADFDBF0" w14:textId="77777777" w:rsidR="00AC2C1B" w:rsidRPr="00317751" w:rsidRDefault="00AC2C1B" w:rsidP="00AC2C1B">
      <w:pPr>
        <w:pStyle w:val="LegalClauseLevel4"/>
      </w:pPr>
      <w:r w:rsidRPr="00317751">
        <w:t>where required to do so by the Department, promptly provide information to the Department regarding the qualifications and / or performance of any Personnel of the Recipient in relation to the Activity.</w:t>
      </w:r>
      <w:bookmarkStart w:id="127" w:name="_Ref398824361"/>
    </w:p>
    <w:p w14:paraId="7905772D" w14:textId="1DA60EC0" w:rsidR="00AC2C1B" w:rsidRPr="00016DD5" w:rsidRDefault="00AC2C1B" w:rsidP="00AC2C1B">
      <w:pPr>
        <w:pStyle w:val="LegalClauseLevel3"/>
        <w:spacing w:before="0" w:after="140" w:line="280" w:lineRule="atLeast"/>
        <w:outlineLvl w:val="3"/>
      </w:pPr>
      <w:bookmarkStart w:id="128" w:name="_Ref473704502"/>
      <w:r w:rsidRPr="00317751">
        <w:t>If Specified Personnel are unable to perform the work as required under</w:t>
      </w:r>
      <w:r w:rsidR="00EC018A" w:rsidRPr="00317751">
        <w:t xml:space="preserve"> this</w:t>
      </w:r>
      <w:r w:rsidRPr="00016DD5">
        <w:t xml:space="preserve"> clause </w:t>
      </w:r>
      <w:r w:rsidRPr="00016DD5">
        <w:fldChar w:fldCharType="begin"/>
      </w:r>
      <w:r w:rsidRPr="00016DD5">
        <w:instrText xml:space="preserve"> REF _Ref320196008 \r \h  \* MERGEFORMAT </w:instrText>
      </w:r>
      <w:r w:rsidRPr="00016DD5">
        <w:fldChar w:fldCharType="separate"/>
      </w:r>
      <w:r w:rsidR="00967D70">
        <w:t>4.6</w:t>
      </w:r>
      <w:r w:rsidRPr="00016DD5">
        <w:fldChar w:fldCharType="end"/>
      </w:r>
      <w:r w:rsidRPr="00016DD5">
        <w:t>, the Recipient agrees to notify the Department immediately</w:t>
      </w:r>
      <w:bookmarkStart w:id="129" w:name="_Ref398824375"/>
      <w:bookmarkEnd w:id="127"/>
      <w:bookmarkEnd w:id="128"/>
      <w:r>
        <w:t>.</w:t>
      </w:r>
      <w:r w:rsidR="00CC5758">
        <w:t xml:space="preserve"> </w:t>
      </w:r>
    </w:p>
    <w:p w14:paraId="61B9F640" w14:textId="77777777" w:rsidR="00AC2C1B" w:rsidRPr="00016DD5" w:rsidRDefault="00AC2C1B" w:rsidP="00AC2C1B">
      <w:pPr>
        <w:pStyle w:val="LegalClauseLevel3"/>
        <w:spacing w:before="0" w:after="140" w:line="280" w:lineRule="atLeast"/>
        <w:outlineLvl w:val="3"/>
      </w:pPr>
      <w:bookmarkStart w:id="130" w:name="_Ref473704537"/>
      <w:r w:rsidRPr="00016DD5">
        <w:t>The Recipient agrees, at the request of the Department acting in its absolute discretion, to remove Personnel from work in relation to the Activity.</w:t>
      </w:r>
      <w:bookmarkEnd w:id="129"/>
      <w:bookmarkEnd w:id="130"/>
    </w:p>
    <w:p w14:paraId="3628EDA9" w14:textId="06CBADAC" w:rsidR="00AC2C1B" w:rsidRPr="00016DD5" w:rsidRDefault="00AC2C1B" w:rsidP="00AC2C1B">
      <w:pPr>
        <w:pStyle w:val="LegalClauseLevel3"/>
        <w:spacing w:before="0" w:after="140" w:line="280" w:lineRule="atLeast"/>
        <w:outlineLvl w:val="3"/>
      </w:pPr>
      <w:r w:rsidRPr="00016DD5">
        <w:t xml:space="preserve">If clause </w:t>
      </w:r>
      <w:r>
        <w:fldChar w:fldCharType="begin"/>
      </w:r>
      <w:r>
        <w:instrText xml:space="preserve"> REF _Ref473704502 \w \h  \* MERGEFORMAT </w:instrText>
      </w:r>
      <w:r>
        <w:fldChar w:fldCharType="separate"/>
      </w:r>
      <w:r w:rsidR="00967D70">
        <w:t>4.6(c)</w:t>
      </w:r>
      <w:r>
        <w:fldChar w:fldCharType="end"/>
      </w:r>
      <w:r>
        <w:t xml:space="preserve"> </w:t>
      </w:r>
      <w:r w:rsidRPr="00016DD5">
        <w:t xml:space="preserve">or clause </w:t>
      </w:r>
      <w:r>
        <w:fldChar w:fldCharType="begin"/>
      </w:r>
      <w:r>
        <w:instrText xml:space="preserve"> REF _Ref473704537 \w \h  \* MERGEFORMAT </w:instrText>
      </w:r>
      <w:r>
        <w:fldChar w:fldCharType="separate"/>
      </w:r>
      <w:r w:rsidR="00967D70">
        <w:t>4.6(d)</w:t>
      </w:r>
      <w:r>
        <w:fldChar w:fldCharType="end"/>
      </w:r>
      <w:r>
        <w:t xml:space="preserve"> </w:t>
      </w:r>
      <w:r w:rsidRPr="00016DD5">
        <w:t xml:space="preserve">applies, the Recipient will provide replacement Personnel acceptable to the Department at no </w:t>
      </w:r>
      <w:r w:rsidRPr="00420EC5">
        <w:t>additional cost and</w:t>
      </w:r>
      <w:r w:rsidRPr="00016DD5">
        <w:t xml:space="preserve"> at the earliest opportunity.</w:t>
      </w:r>
    </w:p>
    <w:p w14:paraId="22FD19E2" w14:textId="77777777" w:rsidR="00FD368C" w:rsidRDefault="00B60F9F" w:rsidP="00A07512">
      <w:pPr>
        <w:pStyle w:val="LegalClauseLevel2"/>
        <w:keepNext/>
        <w:keepLines/>
        <w:spacing w:before="60" w:after="60" w:line="280" w:lineRule="exact"/>
        <w:outlineLvl w:val="2"/>
      </w:pPr>
      <w:bookmarkStart w:id="131" w:name="_Ref310493971"/>
      <w:bookmarkEnd w:id="104"/>
      <w:r>
        <w:t>Appointment of subcontractors</w:t>
      </w:r>
      <w:bookmarkEnd w:id="131"/>
    </w:p>
    <w:p w14:paraId="3CDC7C14" w14:textId="77777777" w:rsidR="008D382A" w:rsidRPr="00016DD5" w:rsidRDefault="00521104" w:rsidP="00680E92">
      <w:pPr>
        <w:pStyle w:val="LegalClauseLevel3"/>
        <w:spacing w:before="0" w:after="140" w:line="280" w:lineRule="atLeast"/>
        <w:outlineLvl w:val="3"/>
      </w:pPr>
      <w:r w:rsidRPr="00016DD5">
        <w:t xml:space="preserve">The Recipient must not enter into a subcontract in relation to the </w:t>
      </w:r>
      <w:r w:rsidR="00304574" w:rsidRPr="00016DD5">
        <w:t>Activity</w:t>
      </w:r>
      <w:r w:rsidRPr="00016DD5">
        <w:t xml:space="preserve"> without the Department’s prior written approval</w:t>
      </w:r>
      <w:r w:rsidR="00321807" w:rsidRPr="00016DD5">
        <w:t>. I</w:t>
      </w:r>
      <w:r w:rsidR="00897D66" w:rsidRPr="00016DD5">
        <w:t>n</w:t>
      </w:r>
      <w:r w:rsidR="00321807" w:rsidRPr="00016DD5">
        <w:t xml:space="preserve"> giving approval, the Department may do so on such terms and conditions as the Department thinks fit.</w:t>
      </w:r>
    </w:p>
    <w:p w14:paraId="6CF0859A" w14:textId="4B77B8AB" w:rsidR="008D382A" w:rsidRPr="00016DD5" w:rsidRDefault="00321807" w:rsidP="00680E92">
      <w:pPr>
        <w:pStyle w:val="LegalClauseLevel3"/>
        <w:spacing w:before="0" w:after="140" w:line="280" w:lineRule="atLeast"/>
        <w:outlineLvl w:val="3"/>
      </w:pPr>
      <w:r w:rsidRPr="00016DD5">
        <w:t xml:space="preserve">Any subcontractors approved by the Department at the Commencement Date, and any terms and conditions relating to their use, are identified in Item </w:t>
      </w:r>
      <w:r w:rsidR="00350E27" w:rsidRPr="00016DD5">
        <w:fldChar w:fldCharType="begin"/>
      </w:r>
      <w:r w:rsidRPr="00016DD5">
        <w:instrText xml:space="preserve"> REF _Ref320190836 \r \h </w:instrText>
      </w:r>
      <w:r w:rsidR="00977E09" w:rsidRPr="00016DD5">
        <w:instrText xml:space="preserve"> \* MERGEFORMAT </w:instrText>
      </w:r>
      <w:r w:rsidR="00350E27" w:rsidRPr="00016DD5">
        <w:fldChar w:fldCharType="separate"/>
      </w:r>
      <w:r w:rsidR="00967D70">
        <w:t>5</w:t>
      </w:r>
      <w:r w:rsidR="00350E27" w:rsidRPr="00016DD5">
        <w:fldChar w:fldCharType="end"/>
      </w:r>
      <w:r w:rsidRPr="00016DD5">
        <w:t xml:space="preserve"> of the</w:t>
      </w:r>
      <w:r w:rsidR="004E0E89">
        <w:t xml:space="preserve"> </w:t>
      </w:r>
      <w:r w:rsidR="007E2E8D">
        <w:fldChar w:fldCharType="begin"/>
      </w:r>
      <w:r w:rsidR="007E2E8D">
        <w:instrText xml:space="preserve"> REF Agreement_details \h  \* MERGEFORMAT </w:instrText>
      </w:r>
      <w:r w:rsidR="007E2E8D">
        <w:fldChar w:fldCharType="separate"/>
      </w:r>
      <w:r w:rsidR="00967D70">
        <w:t>Agreement Details</w:t>
      </w:r>
      <w:r w:rsidR="007E2E8D">
        <w:fldChar w:fldCharType="end"/>
      </w:r>
      <w:r w:rsidRPr="00016DD5">
        <w:t>.</w:t>
      </w:r>
    </w:p>
    <w:p w14:paraId="1CE3B6E8" w14:textId="6FDE2327" w:rsidR="00FD368C" w:rsidRPr="00016DD5" w:rsidRDefault="00321807" w:rsidP="00680E92">
      <w:pPr>
        <w:pStyle w:val="LegalClauseLevel3"/>
        <w:spacing w:before="0" w:after="140" w:line="280" w:lineRule="atLeast"/>
        <w:outlineLvl w:val="3"/>
      </w:pPr>
      <w:r w:rsidRPr="00016DD5">
        <w:t>Despite any approval given by the Department, t</w:t>
      </w:r>
      <w:r w:rsidR="00B60F9F" w:rsidRPr="00016DD5">
        <w:t>he Recipient is responsible for the performance of the Recipient’s responsibilities under this Agreement regardless of whether the Recipient has subcontracted any of its obligations.</w:t>
      </w:r>
    </w:p>
    <w:p w14:paraId="66ECAE68" w14:textId="77777777" w:rsidR="00321807" w:rsidRPr="005A50C2" w:rsidRDefault="00321807" w:rsidP="00680E92">
      <w:pPr>
        <w:pStyle w:val="LegalClauseLevel3"/>
        <w:spacing w:before="0" w:after="140" w:line="280" w:lineRule="atLeast"/>
        <w:outlineLvl w:val="3"/>
      </w:pPr>
      <w:r w:rsidRPr="00016DD5">
        <w:t xml:space="preserve">In respect of all subcontracts entered into for the </w:t>
      </w:r>
      <w:r w:rsidR="00304574" w:rsidRPr="00016DD5">
        <w:t>Activity</w:t>
      </w:r>
      <w:r w:rsidRPr="00016DD5">
        <w:t>, the Recipient must ensure that</w:t>
      </w:r>
      <w:r w:rsidRPr="005A50C2">
        <w:t>:</w:t>
      </w:r>
    </w:p>
    <w:p w14:paraId="20EBBA9A" w14:textId="77777777" w:rsidR="00321807" w:rsidRPr="005A50C2" w:rsidRDefault="00321807" w:rsidP="00321807">
      <w:pPr>
        <w:pStyle w:val="LegalClauseLevel4"/>
      </w:pPr>
      <w:r w:rsidRPr="005A50C2">
        <w:t xml:space="preserve">the subcontract facilitates compliance by the </w:t>
      </w:r>
      <w:r>
        <w:t>Recipient</w:t>
      </w:r>
      <w:r w:rsidRPr="005A50C2">
        <w:t xml:space="preserve"> with its obligations under this Agreement;</w:t>
      </w:r>
    </w:p>
    <w:p w14:paraId="0E62723A" w14:textId="77777777" w:rsidR="00321807" w:rsidRPr="005A50C2" w:rsidRDefault="00321807" w:rsidP="00321807">
      <w:pPr>
        <w:pStyle w:val="LegalClauseLevel4"/>
      </w:pPr>
      <w:r w:rsidRPr="005A50C2">
        <w:t>the subcontract will not conflict with or detract from the rights and entitlements of the Department under this Agreement;</w:t>
      </w:r>
    </w:p>
    <w:p w14:paraId="71C4CB19" w14:textId="77777777" w:rsidR="00321807" w:rsidRPr="005A50C2" w:rsidRDefault="00321807" w:rsidP="00321807">
      <w:pPr>
        <w:pStyle w:val="LegalClauseLevel4"/>
      </w:pPr>
      <w:r w:rsidRPr="005A50C2">
        <w:t xml:space="preserve">the other party to the subcontract is financially viable, has the necessary relevant expertise and the appropriate types and amounts of insurance to perform the work in relation to the </w:t>
      </w:r>
      <w:r w:rsidR="00304574">
        <w:t>Activity</w:t>
      </w:r>
      <w:r w:rsidRPr="005A50C2">
        <w:t>;</w:t>
      </w:r>
    </w:p>
    <w:p w14:paraId="25B0687B" w14:textId="19DF3D35" w:rsidR="00321807" w:rsidRPr="00225E34" w:rsidRDefault="00321807" w:rsidP="00321807">
      <w:pPr>
        <w:pStyle w:val="LegalClauseLevel4"/>
      </w:pPr>
      <w:r w:rsidRPr="005A50C2">
        <w:t>the subcontract contains all the relevant terms of this Agreement including those relating to warranties</w:t>
      </w:r>
      <w:r>
        <w:t>, subcontracting, access to premises and records,</w:t>
      </w:r>
      <w:r w:rsidRPr="005A50C2">
        <w:t xml:space="preserve"> intellectual property</w:t>
      </w:r>
      <w:r>
        <w:t xml:space="preserve">, </w:t>
      </w:r>
      <w:r w:rsidRPr="005A50C2">
        <w:t xml:space="preserve">privacy, confidentiality, </w:t>
      </w:r>
      <w:r w:rsidR="00132BE3">
        <w:t xml:space="preserve">work health and safety, </w:t>
      </w:r>
      <w:r>
        <w:t>indemnities</w:t>
      </w:r>
      <w:r w:rsidRPr="005A50C2">
        <w:t xml:space="preserve"> and termination and in particular that the </w:t>
      </w:r>
      <w:r>
        <w:t>Recipient</w:t>
      </w:r>
      <w:r w:rsidRPr="005A50C2">
        <w:t xml:space="preserve"> has or will secure itself a right to terminate the subcontract on terms no less favourable than those accorded to the Department by clause</w:t>
      </w:r>
      <w:r>
        <w:t xml:space="preserve"> </w:t>
      </w:r>
      <w:r w:rsidR="00350E27">
        <w:fldChar w:fldCharType="begin"/>
      </w:r>
      <w:r>
        <w:instrText xml:space="preserve"> REF _Ref310490599 \r \h </w:instrText>
      </w:r>
      <w:r w:rsidR="00350E27">
        <w:fldChar w:fldCharType="separate"/>
      </w:r>
      <w:r w:rsidR="00967D70">
        <w:t>19</w:t>
      </w:r>
      <w:r w:rsidR="00350E27">
        <w:fldChar w:fldCharType="end"/>
      </w:r>
      <w:r w:rsidRPr="005A50C2">
        <w:t>, in the event of this Agreement being terminated</w:t>
      </w:r>
      <w:r w:rsidR="00F43FF3" w:rsidRPr="00420EC5">
        <w:t xml:space="preserve">. The </w:t>
      </w:r>
      <w:r w:rsidR="00F43FF3" w:rsidRPr="00420EC5">
        <w:lastRenderedPageBreak/>
        <w:t xml:space="preserve">Recipient must also ensure that the subcontract contains </w:t>
      </w:r>
      <w:r w:rsidR="00EE1DBA" w:rsidRPr="00416D0B">
        <w:t>relevant</w:t>
      </w:r>
      <w:r w:rsidR="00F43FF3" w:rsidRPr="00246737">
        <w:t xml:space="preserve"> </w:t>
      </w:r>
      <w:r w:rsidR="00F43FF3" w:rsidRPr="00AB04FA">
        <w:t xml:space="preserve">details of </w:t>
      </w:r>
      <w:r w:rsidR="00EE1DBA" w:rsidRPr="00AB04FA">
        <w:t>the</w:t>
      </w:r>
      <w:r w:rsidR="00F43FF3" w:rsidRPr="00225E34">
        <w:t xml:space="preserve"> </w:t>
      </w:r>
      <w:r w:rsidR="00AC39AA" w:rsidRPr="00225E34">
        <w:t xml:space="preserve">Research Plan </w:t>
      </w:r>
      <w:r w:rsidR="00CF4662" w:rsidRPr="00247872">
        <w:t>2021 (</w:t>
      </w:r>
      <w:r w:rsidR="002A5622" w:rsidRPr="00247872">
        <w:t>and</w:t>
      </w:r>
      <w:r w:rsidR="00420EC5" w:rsidRPr="00AB04FA">
        <w:t xml:space="preserve"> / or</w:t>
      </w:r>
      <w:r w:rsidR="002A5622" w:rsidRPr="00247872">
        <w:t xml:space="preserve"> </w:t>
      </w:r>
      <w:r w:rsidR="00DE22F2" w:rsidRPr="00AB04FA">
        <w:t>subsequent</w:t>
      </w:r>
      <w:r w:rsidR="002A5622" w:rsidRPr="00247872">
        <w:t xml:space="preserve"> Research Plans as </w:t>
      </w:r>
      <w:r w:rsidR="00DE22F2" w:rsidRPr="00AB04FA">
        <w:t>relevant</w:t>
      </w:r>
      <w:r w:rsidR="00CF4662" w:rsidRPr="00247872">
        <w:t xml:space="preserve">), </w:t>
      </w:r>
      <w:r w:rsidR="00AC39AA" w:rsidRPr="00AB04FA">
        <w:t>as updated from time to time</w:t>
      </w:r>
      <w:r w:rsidRPr="00AB04FA">
        <w:t>; and</w:t>
      </w:r>
    </w:p>
    <w:p w14:paraId="7BA50DD2" w14:textId="5375422A" w:rsidR="00FB63F1" w:rsidRDefault="00321807">
      <w:pPr>
        <w:pStyle w:val="LegalClauseLevel4"/>
      </w:pPr>
      <w:r w:rsidRPr="005A50C2">
        <w:t xml:space="preserve">the other party to the subcontract acknowledges that it may be considered a ‘Commonwealth service provider’ for the purposes of the </w:t>
      </w:r>
      <w:r w:rsidRPr="005A50C2">
        <w:rPr>
          <w:i/>
        </w:rPr>
        <w:t xml:space="preserve">Ombudsman Act 1976 </w:t>
      </w:r>
      <w:r w:rsidRPr="005A50C2">
        <w:t>(</w:t>
      </w:r>
      <w:proofErr w:type="spellStart"/>
      <w:r w:rsidRPr="005A50C2">
        <w:t>Cth</w:t>
      </w:r>
      <w:proofErr w:type="spellEnd"/>
      <w:r w:rsidRPr="005A50C2">
        <w:t xml:space="preserve">) and subject to investigation by the Ombudsman under </w:t>
      </w:r>
      <w:r w:rsidR="002A5622" w:rsidRPr="005A50C2">
        <w:t xml:space="preserve">the </w:t>
      </w:r>
      <w:r w:rsidR="002A5622" w:rsidRPr="005A50C2">
        <w:rPr>
          <w:i/>
        </w:rPr>
        <w:t xml:space="preserve">Ombudsman Act 1976 </w:t>
      </w:r>
      <w:r w:rsidR="002A5622" w:rsidRPr="005A50C2">
        <w:t>(</w:t>
      </w:r>
      <w:proofErr w:type="spellStart"/>
      <w:r w:rsidR="002A5622" w:rsidRPr="005A50C2">
        <w:t>Cth</w:t>
      </w:r>
      <w:proofErr w:type="spellEnd"/>
      <w:r w:rsidR="002A5622" w:rsidRPr="005A50C2">
        <w:t>)</w:t>
      </w:r>
      <w:r w:rsidRPr="005A50C2">
        <w:t xml:space="preserve">, and that the Department will not be liable for </w:t>
      </w:r>
      <w:r w:rsidRPr="00013942">
        <w:t>the cost</w:t>
      </w:r>
      <w:r w:rsidRPr="005A50C2">
        <w:t xml:space="preserve"> of any such investigation by the Ombudsman in connection with the subject matter of the subcontract or the subject matter of this Agreement.</w:t>
      </w:r>
    </w:p>
    <w:p w14:paraId="6C30BD3B" w14:textId="77777777" w:rsidR="008D382A" w:rsidRDefault="00B60F9F" w:rsidP="00680E92">
      <w:pPr>
        <w:pStyle w:val="LegalClauseLevel3"/>
        <w:spacing w:before="0" w:after="140" w:line="280" w:lineRule="atLeast"/>
        <w:outlineLvl w:val="3"/>
      </w:pPr>
      <w:r w:rsidRPr="00016DD5">
        <w:t>The</w:t>
      </w:r>
      <w:r>
        <w:t xml:space="preserve"> Recipient must not enter into a subcontract under this Agreement with a subcontractor that is currently named as not complying with </w:t>
      </w:r>
      <w:r w:rsidRPr="00247872">
        <w:t xml:space="preserve">the </w:t>
      </w:r>
      <w:r w:rsidR="00C720D8" w:rsidRPr="000232A5">
        <w:rPr>
          <w:i/>
        </w:rPr>
        <w:t>Workplace Gender Equality Act 2012</w:t>
      </w:r>
      <w:r w:rsidR="00C720D8" w:rsidRPr="00680E92">
        <w:t xml:space="preserve"> (</w:t>
      </w:r>
      <w:proofErr w:type="spellStart"/>
      <w:r w:rsidR="00C720D8" w:rsidRPr="00680E92">
        <w:t>Cth</w:t>
      </w:r>
      <w:proofErr w:type="spellEnd"/>
      <w:r w:rsidR="00C720D8" w:rsidRPr="00680E92">
        <w:t>)</w:t>
      </w:r>
      <w:r>
        <w:t>.</w:t>
      </w:r>
    </w:p>
    <w:p w14:paraId="37B4902C" w14:textId="5F6FE8AE" w:rsidR="00FB63F1" w:rsidRPr="00016DD5" w:rsidRDefault="00B60F9F" w:rsidP="00680E92">
      <w:pPr>
        <w:pStyle w:val="LegalClauseLevel3"/>
        <w:spacing w:before="0" w:after="140" w:line="280" w:lineRule="atLeast"/>
        <w:outlineLvl w:val="3"/>
      </w:pPr>
      <w:r w:rsidRPr="00016DD5">
        <w:t xml:space="preserve">If requested, the Recipient must promptly provide to the Department a copy of any </w:t>
      </w:r>
      <w:r w:rsidR="005670ED">
        <w:t>sub</w:t>
      </w:r>
      <w:r w:rsidRPr="00016DD5">
        <w:t>contract</w:t>
      </w:r>
      <w:r w:rsidR="005670ED">
        <w:t xml:space="preserve"> or other contract</w:t>
      </w:r>
      <w:r w:rsidRPr="00016DD5">
        <w:t xml:space="preserve"> relating to the </w:t>
      </w:r>
      <w:r w:rsidR="00304574" w:rsidRPr="00016DD5">
        <w:t>Activity</w:t>
      </w:r>
      <w:r w:rsidRPr="00016DD5">
        <w:t>.</w:t>
      </w:r>
    </w:p>
    <w:p w14:paraId="250BB6A9" w14:textId="77777777" w:rsidR="00887C65" w:rsidRDefault="00887C65" w:rsidP="00680E92">
      <w:pPr>
        <w:pStyle w:val="LegalClauseLevel3"/>
        <w:spacing w:before="0" w:after="140" w:line="280" w:lineRule="atLeast"/>
        <w:outlineLvl w:val="3"/>
      </w:pPr>
      <w:r w:rsidRPr="00016DD5">
        <w:t xml:space="preserve">For the purposes of </w:t>
      </w:r>
      <w:r w:rsidRPr="009E67F3">
        <w:t xml:space="preserve">this Agreement, </w:t>
      </w:r>
      <w:r w:rsidRPr="00ED15F6">
        <w:t>a ‘subcontractor’ includes a Research Organisation and a ‘subcontract’ includes an</w:t>
      </w:r>
      <w:r w:rsidRPr="00BD5F64">
        <w:t xml:space="preserve"> agreement between the Recipient and a Research Organisation.</w:t>
      </w:r>
    </w:p>
    <w:p w14:paraId="4D6B4098" w14:textId="77777777" w:rsidR="00FD368C" w:rsidRDefault="00B60F9F" w:rsidP="00A07512">
      <w:pPr>
        <w:pStyle w:val="LegalClauseLevel2"/>
        <w:keepNext/>
        <w:keepLines/>
        <w:spacing w:before="60" w:after="60" w:line="280" w:lineRule="exact"/>
        <w:outlineLvl w:val="2"/>
      </w:pPr>
      <w:r>
        <w:t>Liaison</w:t>
      </w:r>
    </w:p>
    <w:p w14:paraId="2699E0D6" w14:textId="77777777" w:rsidR="00FD368C" w:rsidRPr="00016DD5" w:rsidRDefault="00B60F9F" w:rsidP="00680E92">
      <w:pPr>
        <w:pStyle w:val="LegalClauseLevel3"/>
        <w:spacing w:before="0" w:after="140" w:line="280" w:lineRule="atLeast"/>
        <w:outlineLvl w:val="3"/>
      </w:pPr>
      <w:r w:rsidRPr="00016DD5">
        <w:t xml:space="preserve">The Recipient must liaise with and report to the Department’s Representative in relation to the </w:t>
      </w:r>
      <w:r w:rsidR="00304574" w:rsidRPr="00016DD5">
        <w:t>Activity</w:t>
      </w:r>
      <w:r w:rsidRPr="00016DD5">
        <w:t>, and as required by the Department’s Representative for the purposes of this Agreement.</w:t>
      </w:r>
    </w:p>
    <w:p w14:paraId="78532E82" w14:textId="54781BA6" w:rsidR="00FD368C" w:rsidRPr="001B3F36" w:rsidRDefault="00B60F9F" w:rsidP="000232A5">
      <w:pPr>
        <w:pStyle w:val="LegalClauseLevel3"/>
        <w:keepLines/>
        <w:spacing w:before="0" w:after="140" w:line="280" w:lineRule="atLeast"/>
        <w:outlineLvl w:val="3"/>
      </w:pPr>
      <w:r w:rsidRPr="00016DD5">
        <w:t xml:space="preserve">Upon request, the Recipient must within the timeframe stipulated in the request, or promptly if no timeframe is stipulated in the request, provide all information in relation to the </w:t>
      </w:r>
      <w:r w:rsidR="00304574" w:rsidRPr="00016DD5">
        <w:t>Activity</w:t>
      </w:r>
      <w:r w:rsidR="00BD5F64">
        <w:t>,</w:t>
      </w:r>
      <w:r w:rsidRPr="00016DD5">
        <w:t xml:space="preserve"> the Recipient</w:t>
      </w:r>
      <w:r w:rsidR="00BD5F64">
        <w:t xml:space="preserve">, </w:t>
      </w:r>
      <w:r w:rsidR="00FE5513">
        <w:t xml:space="preserve">Research Organisations </w:t>
      </w:r>
      <w:r w:rsidR="00BD5F64">
        <w:t xml:space="preserve">or </w:t>
      </w:r>
      <w:r w:rsidR="00FE5513">
        <w:t xml:space="preserve">other </w:t>
      </w:r>
      <w:r w:rsidR="00BD5F64">
        <w:t>subcontractors</w:t>
      </w:r>
      <w:r w:rsidRPr="00016DD5">
        <w:t xml:space="preserve"> as requested by the Department’s Representative for the purposes of this Agreement, including for </w:t>
      </w:r>
      <w:r w:rsidR="001E6CE0" w:rsidRPr="00016DD5">
        <w:t>monitoring and evaluation</w:t>
      </w:r>
      <w:r w:rsidR="001E6CE0">
        <w:t xml:space="preserve"> purposes.</w:t>
      </w:r>
      <w:r w:rsidR="00C87C7A">
        <w:t xml:space="preserve"> </w:t>
      </w:r>
    </w:p>
    <w:p w14:paraId="2A2C16FB" w14:textId="77777777" w:rsidR="00FD368C" w:rsidRPr="001B3F36" w:rsidRDefault="001E6CE0" w:rsidP="00A07512">
      <w:pPr>
        <w:pStyle w:val="LegalClauseLevel2"/>
        <w:keepNext/>
        <w:keepLines/>
        <w:spacing w:before="60" w:after="60" w:line="280" w:lineRule="exact"/>
        <w:outlineLvl w:val="2"/>
      </w:pPr>
      <w:bookmarkStart w:id="132" w:name="_Ref311471830"/>
      <w:r>
        <w:t>Delay</w:t>
      </w:r>
      <w:bookmarkEnd w:id="132"/>
    </w:p>
    <w:p w14:paraId="787A686E" w14:textId="250E3395" w:rsidR="00FD368C" w:rsidRPr="00016DD5" w:rsidRDefault="001E6CE0" w:rsidP="00680E92">
      <w:pPr>
        <w:pStyle w:val="LegalClauseLevel3"/>
        <w:spacing w:before="0" w:after="140" w:line="280" w:lineRule="atLeast"/>
        <w:outlineLvl w:val="3"/>
      </w:pPr>
      <w:r w:rsidRPr="00016DD5">
        <w:t xml:space="preserve">Without limiting its obligations under clause </w:t>
      </w:r>
      <w:r w:rsidR="008D2708" w:rsidRPr="00016DD5">
        <w:fldChar w:fldCharType="begin"/>
      </w:r>
      <w:r w:rsidR="008D2708" w:rsidRPr="00016DD5">
        <w:instrText xml:space="preserve"> REF _Ref311471639 \w \h  \* MERGEFORMAT </w:instrText>
      </w:r>
      <w:r w:rsidR="008D2708" w:rsidRPr="00016DD5">
        <w:fldChar w:fldCharType="separate"/>
      </w:r>
      <w:r w:rsidR="00967D70">
        <w:t>4.1</w:t>
      </w:r>
      <w:r w:rsidR="008D2708" w:rsidRPr="00016DD5">
        <w:fldChar w:fldCharType="end"/>
      </w:r>
      <w:r w:rsidRPr="00016DD5">
        <w:t xml:space="preserve">, the Recipient must take all reasonable steps to minimise delay in </w:t>
      </w:r>
      <w:r w:rsidR="001B3F36" w:rsidRPr="00016DD5">
        <w:t xml:space="preserve">undertaking or </w:t>
      </w:r>
      <w:r w:rsidRPr="00016DD5">
        <w:t>completi</w:t>
      </w:r>
      <w:r w:rsidR="001B3F36" w:rsidRPr="00016DD5">
        <w:t>ng</w:t>
      </w:r>
      <w:r w:rsidRPr="00016DD5">
        <w:t xml:space="preserve"> the </w:t>
      </w:r>
      <w:r w:rsidR="00304574" w:rsidRPr="00016DD5">
        <w:t>Activity</w:t>
      </w:r>
      <w:r w:rsidR="00D7457A" w:rsidRPr="00016DD5">
        <w:t>, and ensure that its Research Organisations take all reasonable steps to minimise delay in undertaking or completing the Activity.</w:t>
      </w:r>
    </w:p>
    <w:p w14:paraId="0B054E95" w14:textId="77777777" w:rsidR="00F92F3E" w:rsidRDefault="001E6CE0" w:rsidP="00680E92">
      <w:pPr>
        <w:pStyle w:val="LegalClauseLevel3"/>
        <w:spacing w:before="0" w:after="140" w:line="280" w:lineRule="atLeast"/>
        <w:outlineLvl w:val="3"/>
      </w:pPr>
      <w:r w:rsidRPr="00016DD5">
        <w:t>If the Recipient</w:t>
      </w:r>
      <w:r>
        <w:t xml:space="preserve"> anticipates any delay in performing its obligations under this Agreement, it must notify the Department of that delay</w:t>
      </w:r>
      <w:r w:rsidR="00F92F3E">
        <w:t>:</w:t>
      </w:r>
    </w:p>
    <w:p w14:paraId="65A45F1A" w14:textId="4D582397" w:rsidR="008E66E0" w:rsidRDefault="00F92F3E">
      <w:pPr>
        <w:pStyle w:val="LegalClauseLevel4"/>
      </w:pPr>
      <w:r>
        <w:t xml:space="preserve">if a </w:t>
      </w:r>
      <w:r w:rsidR="00CE77B6">
        <w:t>F</w:t>
      </w:r>
      <w:r w:rsidR="00A532D4">
        <w:t xml:space="preserve">orce </w:t>
      </w:r>
      <w:r w:rsidR="00CE77B6">
        <w:t>M</w:t>
      </w:r>
      <w:r w:rsidR="00A532D4">
        <w:t>ajeure</w:t>
      </w:r>
      <w:r>
        <w:t xml:space="preserve"> </w:t>
      </w:r>
      <w:r w:rsidR="00CE77B6">
        <w:t>E</w:t>
      </w:r>
      <w:r>
        <w:t xml:space="preserve">vent has or is likely to occur, in accordance with clause </w:t>
      </w:r>
      <w:r w:rsidR="00350E27">
        <w:fldChar w:fldCharType="begin"/>
      </w:r>
      <w:r>
        <w:instrText xml:space="preserve"> REF _Ref316741095 \w \h </w:instrText>
      </w:r>
      <w:r w:rsidR="00350E27">
        <w:fldChar w:fldCharType="separate"/>
      </w:r>
      <w:r w:rsidR="00967D70">
        <w:t>17</w:t>
      </w:r>
      <w:r w:rsidR="00350E27">
        <w:fldChar w:fldCharType="end"/>
      </w:r>
      <w:r>
        <w:t xml:space="preserve">; or </w:t>
      </w:r>
    </w:p>
    <w:p w14:paraId="6DE15264" w14:textId="22B8BC48" w:rsidR="008E66E0" w:rsidRDefault="00F92F3E">
      <w:pPr>
        <w:pStyle w:val="LegalClauseLevel4"/>
      </w:pPr>
      <w:proofErr w:type="gramStart"/>
      <w:r>
        <w:t>otherwise</w:t>
      </w:r>
      <w:proofErr w:type="gramEnd"/>
      <w:r w:rsidR="001E6CE0">
        <w:t xml:space="preserve"> in accordance with clause </w:t>
      </w:r>
      <w:r w:rsidR="008D2708">
        <w:fldChar w:fldCharType="begin"/>
      </w:r>
      <w:r w:rsidR="008D2708">
        <w:instrText xml:space="preserve"> REF _Ref298134745 \r \h  \* MERGEFORMAT </w:instrText>
      </w:r>
      <w:r w:rsidR="008D2708">
        <w:fldChar w:fldCharType="separate"/>
      </w:r>
      <w:r w:rsidR="00967D70">
        <w:t>19.2</w:t>
      </w:r>
      <w:r w:rsidR="008D2708">
        <w:fldChar w:fldCharType="end"/>
      </w:r>
      <w:r w:rsidR="001E6CE0">
        <w:t>.</w:t>
      </w:r>
    </w:p>
    <w:p w14:paraId="7822C062" w14:textId="6099F1E9" w:rsidR="00DF61F2" w:rsidRDefault="00A07FE8" w:rsidP="00A07512">
      <w:pPr>
        <w:pStyle w:val="LegalClauseLevel2"/>
        <w:keepNext/>
        <w:keepLines/>
        <w:spacing w:before="60" w:after="60" w:line="280" w:lineRule="exact"/>
        <w:outlineLvl w:val="2"/>
      </w:pPr>
      <w:bookmarkStart w:id="133" w:name="_Ref398824608"/>
      <w:r>
        <w:t xml:space="preserve">Hub </w:t>
      </w:r>
      <w:r w:rsidR="00887C65">
        <w:t>Steering Committee</w:t>
      </w:r>
      <w:bookmarkEnd w:id="133"/>
    </w:p>
    <w:p w14:paraId="683B6BC1" w14:textId="25A6B23C" w:rsidR="00DF61F2" w:rsidRPr="00016DD5" w:rsidRDefault="00880E82" w:rsidP="00AA0901">
      <w:pPr>
        <w:pStyle w:val="LegalClauseLevel3"/>
        <w:spacing w:before="0" w:after="140" w:line="280" w:lineRule="atLeast"/>
        <w:outlineLvl w:val="3"/>
      </w:pPr>
      <w:r>
        <w:t xml:space="preserve">The </w:t>
      </w:r>
      <w:r w:rsidRPr="00016DD5">
        <w:t>Recipient must</w:t>
      </w:r>
      <w:r w:rsidR="00887C65" w:rsidRPr="00016DD5">
        <w:t xml:space="preserve"> establish a </w:t>
      </w:r>
      <w:r w:rsidRPr="00016DD5">
        <w:t xml:space="preserve">Hub </w:t>
      </w:r>
      <w:r w:rsidR="005C31E6" w:rsidRPr="00016DD5">
        <w:t>S</w:t>
      </w:r>
      <w:r w:rsidR="00887C65" w:rsidRPr="00016DD5">
        <w:t xml:space="preserve">teering </w:t>
      </w:r>
      <w:r w:rsidR="005C31E6" w:rsidRPr="00016DD5">
        <w:t>C</w:t>
      </w:r>
      <w:r w:rsidR="00887C65" w:rsidRPr="00016DD5">
        <w:t>ommittee whose</w:t>
      </w:r>
      <w:r w:rsidR="00777C01" w:rsidRPr="00016DD5">
        <w:t xml:space="preserve"> </w:t>
      </w:r>
      <w:r w:rsidR="00887C65" w:rsidRPr="00016DD5">
        <w:t>membership, role and responsibilities are specified in Item</w:t>
      </w:r>
      <w:r w:rsidR="00E67D4C" w:rsidRPr="00016DD5">
        <w:t xml:space="preserve"> </w:t>
      </w:r>
      <w:r w:rsidR="00350E27" w:rsidRPr="00016DD5">
        <w:fldChar w:fldCharType="begin"/>
      </w:r>
      <w:r w:rsidR="00360079" w:rsidRPr="00016DD5">
        <w:instrText xml:space="preserve"> REF _Ref398712911 \w \h </w:instrText>
      </w:r>
      <w:r w:rsidR="00977E09" w:rsidRPr="00016DD5">
        <w:instrText xml:space="preserve"> \* MERGEFORMAT </w:instrText>
      </w:r>
      <w:r w:rsidR="00350E27" w:rsidRPr="00016DD5">
        <w:fldChar w:fldCharType="separate"/>
      </w:r>
      <w:r w:rsidR="00967D70">
        <w:t>8</w:t>
      </w:r>
      <w:r w:rsidR="00350E27" w:rsidRPr="00016DD5">
        <w:fldChar w:fldCharType="end"/>
      </w:r>
      <w:r w:rsidR="00E67D4C" w:rsidRPr="00016DD5">
        <w:t xml:space="preserve"> of </w:t>
      </w:r>
      <w:r w:rsidR="00C85F47" w:rsidRPr="00016DD5">
        <w:t xml:space="preserve">the </w:t>
      </w:r>
      <w:r w:rsidR="006136BC" w:rsidRPr="00492379">
        <w:fldChar w:fldCharType="begin"/>
      </w:r>
      <w:r w:rsidR="006136BC" w:rsidRPr="00492379">
        <w:instrText xml:space="preserve"> REF Project_Particulars \h  \* MERGEFORMAT </w:instrText>
      </w:r>
      <w:r w:rsidR="006136BC" w:rsidRPr="00492379">
        <w:fldChar w:fldCharType="separate"/>
      </w:r>
      <w:r w:rsidR="00967D70">
        <w:t>Activity Particulars</w:t>
      </w:r>
      <w:r w:rsidR="006136BC" w:rsidRPr="00492379">
        <w:fldChar w:fldCharType="end"/>
      </w:r>
      <w:r w:rsidR="005C31E6" w:rsidRPr="00016DD5">
        <w:t>.</w:t>
      </w:r>
    </w:p>
    <w:p w14:paraId="4AA1CA91" w14:textId="19E37A18" w:rsidR="00DF61F2" w:rsidRDefault="00887C65" w:rsidP="00AA0901">
      <w:pPr>
        <w:pStyle w:val="LegalClauseLevel3"/>
        <w:spacing w:before="0" w:after="140" w:line="280" w:lineRule="atLeast"/>
        <w:outlineLvl w:val="3"/>
      </w:pPr>
      <w:r w:rsidRPr="00016DD5">
        <w:t>The Recipient agrees to liaise with and report regularly to, and must ensure that Research</w:t>
      </w:r>
      <w:r>
        <w:t xml:space="preserve"> Organisations liaise and report regularly to, </w:t>
      </w:r>
      <w:r w:rsidR="00A92344">
        <w:t>the</w:t>
      </w:r>
      <w:r>
        <w:t xml:space="preserve"> </w:t>
      </w:r>
      <w:r w:rsidR="00A07FE8">
        <w:t xml:space="preserve">Hub </w:t>
      </w:r>
      <w:r>
        <w:t>Steering Committee established un</w:t>
      </w:r>
      <w:r w:rsidR="00777C01">
        <w:t>d</w:t>
      </w:r>
      <w:r>
        <w:t xml:space="preserve">er this clause </w:t>
      </w:r>
      <w:r w:rsidR="00350E27">
        <w:fldChar w:fldCharType="begin"/>
      </w:r>
      <w:r w:rsidR="00360079">
        <w:instrText xml:space="preserve"> REF _Ref398824608 \w \h </w:instrText>
      </w:r>
      <w:r w:rsidR="00977E09">
        <w:instrText xml:space="preserve"> \* MERGEFORMAT </w:instrText>
      </w:r>
      <w:r w:rsidR="00350E27">
        <w:fldChar w:fldCharType="separate"/>
      </w:r>
      <w:r w:rsidR="00967D70">
        <w:t>4.10</w:t>
      </w:r>
      <w:r w:rsidR="00350E27">
        <w:fldChar w:fldCharType="end"/>
      </w:r>
      <w:r w:rsidR="005C31E6">
        <w:t>.</w:t>
      </w:r>
    </w:p>
    <w:p w14:paraId="1EA0A3F2" w14:textId="77777777" w:rsidR="00440773" w:rsidRPr="00247872" w:rsidRDefault="00440773" w:rsidP="00440773">
      <w:pPr>
        <w:pStyle w:val="LegalClauseLevel2"/>
        <w:rPr>
          <w:b w:val="0"/>
          <w:sz w:val="22"/>
          <w:szCs w:val="22"/>
        </w:rPr>
      </w:pPr>
      <w:bookmarkStart w:id="134" w:name="_Ref35575661"/>
      <w:bookmarkStart w:id="135" w:name="_Ref473647167"/>
      <w:r w:rsidRPr="00247872">
        <w:t>Cross-Hub Senior Governance Committee</w:t>
      </w:r>
      <w:bookmarkEnd w:id="134"/>
      <w:r w:rsidRPr="00247872">
        <w:t xml:space="preserve"> </w:t>
      </w:r>
    </w:p>
    <w:p w14:paraId="13BE3E5A" w14:textId="6A5834C3" w:rsidR="00440773" w:rsidRDefault="00440773" w:rsidP="00440773">
      <w:pPr>
        <w:pStyle w:val="LegalClauseLevel3"/>
      </w:pPr>
      <w:r>
        <w:lastRenderedPageBreak/>
        <w:t xml:space="preserve">The </w:t>
      </w:r>
      <w:r w:rsidRPr="00016DD5">
        <w:t xml:space="preserve">Recipient must </w:t>
      </w:r>
      <w:r>
        <w:t xml:space="preserve">ensure the Hub Leader and Mission Leader participate in the </w:t>
      </w:r>
      <w:r w:rsidRPr="00016DD5">
        <w:t>establish</w:t>
      </w:r>
      <w:r>
        <w:t>ment and activities of</w:t>
      </w:r>
      <w:r w:rsidRPr="00016DD5">
        <w:t xml:space="preserve"> a </w:t>
      </w:r>
      <w:r w:rsidR="00501508">
        <w:t>C</w:t>
      </w:r>
      <w:r w:rsidRPr="00521597">
        <w:t xml:space="preserve">ross-Hub </w:t>
      </w:r>
      <w:r>
        <w:t>Senior Governance Committee</w:t>
      </w:r>
      <w:r w:rsidRPr="00016DD5">
        <w:t xml:space="preserve"> whose membership, role and responsibilities are specified in Item </w:t>
      </w:r>
      <w:r>
        <w:fldChar w:fldCharType="begin"/>
      </w:r>
      <w:r>
        <w:instrText xml:space="preserve"> REF _Ref35576710 \w \h </w:instrText>
      </w:r>
      <w:r>
        <w:fldChar w:fldCharType="separate"/>
      </w:r>
      <w:r w:rsidR="00967D70">
        <w:t>9</w:t>
      </w:r>
      <w:r>
        <w:fldChar w:fldCharType="end"/>
      </w:r>
      <w:r w:rsidRPr="00016DD5">
        <w:t xml:space="preserve"> of the </w:t>
      </w:r>
      <w:r w:rsidRPr="00492379">
        <w:fldChar w:fldCharType="begin"/>
      </w:r>
      <w:r w:rsidRPr="00492379">
        <w:instrText xml:space="preserve"> REF Project_Particulars \h  \* MERGEFORMAT </w:instrText>
      </w:r>
      <w:r w:rsidRPr="00492379">
        <w:fldChar w:fldCharType="separate"/>
      </w:r>
      <w:r w:rsidR="00967D70">
        <w:t>Activity Particulars</w:t>
      </w:r>
      <w:r w:rsidRPr="00492379">
        <w:fldChar w:fldCharType="end"/>
      </w:r>
      <w:r w:rsidRPr="00016DD5">
        <w:t>.</w:t>
      </w:r>
    </w:p>
    <w:p w14:paraId="046AC875" w14:textId="1940A44F" w:rsidR="00440773" w:rsidRDefault="00440773" w:rsidP="00440773">
      <w:pPr>
        <w:pStyle w:val="LegalClauseLevel3"/>
        <w:spacing w:before="0" w:after="140" w:line="280" w:lineRule="atLeast"/>
        <w:outlineLvl w:val="3"/>
      </w:pPr>
      <w:r w:rsidRPr="00016DD5">
        <w:t xml:space="preserve">The Recipient agrees to liaise with and report regularly to, and must ensure that </w:t>
      </w:r>
      <w:r>
        <w:t xml:space="preserve">its </w:t>
      </w:r>
      <w:r w:rsidRPr="00016DD5">
        <w:t>Research</w:t>
      </w:r>
      <w:r>
        <w:t xml:space="preserve"> Organisations liaise and report regularly to, the </w:t>
      </w:r>
      <w:r w:rsidR="003E4B1A">
        <w:t>C</w:t>
      </w:r>
      <w:r w:rsidRPr="00521597">
        <w:t xml:space="preserve">ross-Hub </w:t>
      </w:r>
      <w:r>
        <w:t>Senior Governance Committee.</w:t>
      </w:r>
    </w:p>
    <w:p w14:paraId="3BE4F564" w14:textId="6826E587" w:rsidR="0095493D" w:rsidRDefault="0095493D" w:rsidP="00A07512">
      <w:pPr>
        <w:pStyle w:val="LegalClauseLevel2"/>
        <w:keepNext/>
        <w:keepLines/>
        <w:spacing w:before="60" w:after="60" w:line="280" w:lineRule="exact"/>
        <w:outlineLvl w:val="2"/>
      </w:pPr>
      <w:r>
        <w:t>Agreement with Research Organisations</w:t>
      </w:r>
      <w:bookmarkEnd w:id="135"/>
    </w:p>
    <w:p w14:paraId="59A6D990" w14:textId="77777777" w:rsidR="0095493D" w:rsidRDefault="0095493D" w:rsidP="00AA0901">
      <w:pPr>
        <w:pStyle w:val="LegalClauseLevel3"/>
        <w:spacing w:before="0" w:after="140" w:line="280" w:lineRule="atLeast"/>
        <w:outlineLvl w:val="3"/>
      </w:pPr>
      <w:r>
        <w:t>The Recipient may only engage a Research Organisation to undertake a part of the Activity if:</w:t>
      </w:r>
    </w:p>
    <w:p w14:paraId="1C9BAC61" w14:textId="5DBADF56" w:rsidR="00A22252" w:rsidRDefault="00A22252" w:rsidP="0095493D">
      <w:pPr>
        <w:pStyle w:val="LegalClauseLevel4"/>
      </w:pPr>
      <w:bookmarkStart w:id="136" w:name="_Ref36107110"/>
      <w:r>
        <w:t xml:space="preserve">subject to clause </w:t>
      </w:r>
      <w:r>
        <w:fldChar w:fldCharType="begin"/>
      </w:r>
      <w:r>
        <w:instrText xml:space="preserve"> REF _Ref35597586 \w \h </w:instrText>
      </w:r>
      <w:r>
        <w:fldChar w:fldCharType="separate"/>
      </w:r>
      <w:r w:rsidR="00967D70">
        <w:t>4.12(b)</w:t>
      </w:r>
      <w:r>
        <w:fldChar w:fldCharType="end"/>
      </w:r>
      <w:r>
        <w:t xml:space="preserve">, </w:t>
      </w:r>
      <w:r w:rsidR="00C447E4">
        <w:t>t</w:t>
      </w:r>
      <w:r w:rsidR="0095493D">
        <w:t xml:space="preserve">he Research Organisation has been listed as a subcontractor </w:t>
      </w:r>
      <w:r w:rsidR="000232A5">
        <w:t xml:space="preserve">at Item </w:t>
      </w:r>
      <w:r w:rsidR="00C87C7A" w:rsidRPr="00016DD5">
        <w:fldChar w:fldCharType="begin"/>
      </w:r>
      <w:r w:rsidR="00C87C7A" w:rsidRPr="00016DD5">
        <w:instrText xml:space="preserve"> REF _Ref320190836 \r \h  \* MERGEFORMAT </w:instrText>
      </w:r>
      <w:r w:rsidR="00C87C7A" w:rsidRPr="00016DD5">
        <w:fldChar w:fldCharType="separate"/>
      </w:r>
      <w:r w:rsidR="00967D70">
        <w:t>5</w:t>
      </w:r>
      <w:r w:rsidR="00C87C7A" w:rsidRPr="00016DD5">
        <w:fldChar w:fldCharType="end"/>
      </w:r>
      <w:r w:rsidR="000232A5">
        <w:t xml:space="preserve"> of the </w:t>
      </w:r>
      <w:r w:rsidR="00C87C7A">
        <w:fldChar w:fldCharType="begin"/>
      </w:r>
      <w:r w:rsidR="00C87C7A">
        <w:instrText xml:space="preserve"> REF Agreement_details \h  \* MERGEFORMAT </w:instrText>
      </w:r>
      <w:r w:rsidR="00C87C7A">
        <w:fldChar w:fldCharType="separate"/>
      </w:r>
      <w:r w:rsidR="00967D70">
        <w:t>Agreement Details</w:t>
      </w:r>
      <w:r w:rsidR="00C87C7A">
        <w:fldChar w:fldCharType="end"/>
      </w:r>
      <w:r>
        <w:t>;</w:t>
      </w:r>
      <w:bookmarkEnd w:id="136"/>
      <w:r>
        <w:t xml:space="preserve"> </w:t>
      </w:r>
    </w:p>
    <w:p w14:paraId="70F55A27" w14:textId="1BB79C68" w:rsidR="0095493D" w:rsidRDefault="009878F1" w:rsidP="0095493D">
      <w:pPr>
        <w:pStyle w:val="LegalClauseLevel4"/>
      </w:pPr>
      <w:r>
        <w:t xml:space="preserve">the </w:t>
      </w:r>
      <w:r w:rsidR="00A22252">
        <w:t>Research Organisation</w:t>
      </w:r>
      <w:r w:rsidR="0095493D">
        <w:t xml:space="preserve"> has the capacity to enter into a legally binding agreement with the Recipient;</w:t>
      </w:r>
    </w:p>
    <w:p w14:paraId="0F907924" w14:textId="22337E32" w:rsidR="0095493D" w:rsidRDefault="00C447E4" w:rsidP="0095493D">
      <w:pPr>
        <w:pStyle w:val="LegalClauseLevel4"/>
      </w:pPr>
      <w:r>
        <w:t>t</w:t>
      </w:r>
      <w:r w:rsidR="0095493D">
        <w:t xml:space="preserve">he activities of the Research Organisation (and the </w:t>
      </w:r>
      <w:r w:rsidR="005F1D06">
        <w:t>F</w:t>
      </w:r>
      <w:r w:rsidR="0095493D">
        <w:t>und</w:t>
      </w:r>
      <w:r w:rsidR="005F1D06">
        <w:t>s</w:t>
      </w:r>
      <w:r w:rsidR="0095493D">
        <w:t xml:space="preserve"> to be provided to the Research Organisation) are identified in </w:t>
      </w:r>
      <w:r w:rsidR="005F1D06">
        <w:t>a</w:t>
      </w:r>
      <w:r w:rsidR="00891F27">
        <w:t>n</w:t>
      </w:r>
      <w:r w:rsidR="0095493D">
        <w:t xml:space="preserve"> Activity Budget, </w:t>
      </w:r>
      <w:r w:rsidR="005F1D06">
        <w:t>a</w:t>
      </w:r>
      <w:r w:rsidR="0095493D">
        <w:t xml:space="preserve"> Research Plan or otherwise approved by the Department</w:t>
      </w:r>
      <w:r w:rsidR="009B52C3">
        <w:t>;</w:t>
      </w:r>
      <w:r w:rsidR="00005A51">
        <w:t xml:space="preserve"> and</w:t>
      </w:r>
    </w:p>
    <w:p w14:paraId="34840E01" w14:textId="13813909" w:rsidR="0095493D" w:rsidRDefault="00C447E4" w:rsidP="0095493D">
      <w:pPr>
        <w:pStyle w:val="LegalClauseLevel4"/>
      </w:pPr>
      <w:proofErr w:type="gramStart"/>
      <w:r>
        <w:t>t</w:t>
      </w:r>
      <w:r w:rsidR="0095493D">
        <w:t>he</w:t>
      </w:r>
      <w:proofErr w:type="gramEnd"/>
      <w:r w:rsidR="0095493D">
        <w:t xml:space="preserve"> Research Organisation is able to manage and monitor the receipt and expenditure of Funds in accordance with the financial management requirements equivalent to those applying to the Recipient under this </w:t>
      </w:r>
      <w:r w:rsidR="005F1D06">
        <w:t>A</w:t>
      </w:r>
      <w:r w:rsidR="0095493D">
        <w:t>greement.</w:t>
      </w:r>
    </w:p>
    <w:p w14:paraId="14FFE9D8" w14:textId="0785FD8A" w:rsidR="00A22252" w:rsidRDefault="00B82541" w:rsidP="008824F2">
      <w:pPr>
        <w:pStyle w:val="LegalClauseLevel3"/>
        <w:keepNext/>
        <w:keepLines/>
        <w:spacing w:before="0" w:after="140" w:line="280" w:lineRule="atLeast"/>
        <w:outlineLvl w:val="3"/>
      </w:pPr>
      <w:bookmarkStart w:id="137" w:name="_Ref35597586"/>
      <w:r>
        <w:t>T</w:t>
      </w:r>
      <w:r w:rsidR="00A22252">
        <w:t xml:space="preserve">he Research Organisation is not required to be listed as a subcontractor at Item </w:t>
      </w:r>
      <w:r w:rsidR="00A22252" w:rsidRPr="00016DD5">
        <w:fldChar w:fldCharType="begin"/>
      </w:r>
      <w:r w:rsidR="00A22252" w:rsidRPr="00016DD5">
        <w:instrText xml:space="preserve"> REF _Ref320190836 \r \h  \* MERGEFORMAT </w:instrText>
      </w:r>
      <w:r w:rsidR="00A22252" w:rsidRPr="00016DD5">
        <w:fldChar w:fldCharType="separate"/>
      </w:r>
      <w:r w:rsidR="00967D70">
        <w:t>5</w:t>
      </w:r>
      <w:r w:rsidR="00A22252" w:rsidRPr="00016DD5">
        <w:fldChar w:fldCharType="end"/>
      </w:r>
      <w:r w:rsidR="00A22252">
        <w:t xml:space="preserve"> of the </w:t>
      </w:r>
      <w:r w:rsidR="00A22252">
        <w:fldChar w:fldCharType="begin"/>
      </w:r>
      <w:r w:rsidR="00A22252">
        <w:instrText xml:space="preserve"> REF Agreement_details \h  \* MERGEFORMAT </w:instrText>
      </w:r>
      <w:r w:rsidR="00A22252">
        <w:fldChar w:fldCharType="separate"/>
      </w:r>
      <w:r w:rsidR="00967D70">
        <w:t>Agreement Details</w:t>
      </w:r>
      <w:r w:rsidR="00A22252">
        <w:fldChar w:fldCharType="end"/>
      </w:r>
      <w:r w:rsidR="00A22252">
        <w:t xml:space="preserve"> if</w:t>
      </w:r>
      <w:r w:rsidR="008824F2">
        <w:t xml:space="preserve"> </w:t>
      </w:r>
      <w:r w:rsidR="00A22252">
        <w:t>the</w:t>
      </w:r>
      <w:r w:rsidR="00B21A37">
        <w:t xml:space="preserve"> Recipient decides to engage a Research Organisation</w:t>
      </w:r>
      <w:r w:rsidR="004A107F" w:rsidRPr="004A107F">
        <w:t xml:space="preserve"> </w:t>
      </w:r>
      <w:r w:rsidR="00246737">
        <w:t xml:space="preserve">to undertake a part of the Activity </w:t>
      </w:r>
      <w:r w:rsidR="003809F0">
        <w:t xml:space="preserve">after the Commencement Date </w:t>
      </w:r>
      <w:r w:rsidR="004A107F">
        <w:t xml:space="preserve">and the Department has approved the engagement of the Research Organisation under clause </w:t>
      </w:r>
      <w:r w:rsidR="004A107F">
        <w:fldChar w:fldCharType="begin"/>
      </w:r>
      <w:r w:rsidR="004A107F">
        <w:instrText xml:space="preserve"> REF _Ref310493971 \w \h </w:instrText>
      </w:r>
      <w:r w:rsidR="004A107F">
        <w:fldChar w:fldCharType="separate"/>
      </w:r>
      <w:r w:rsidR="00967D70">
        <w:t>4.7</w:t>
      </w:r>
      <w:r w:rsidR="004A107F">
        <w:fldChar w:fldCharType="end"/>
      </w:r>
      <w:r w:rsidR="008824F2">
        <w:t>.</w:t>
      </w:r>
    </w:p>
    <w:bookmarkEnd w:id="137"/>
    <w:p w14:paraId="491A117B" w14:textId="1D32CE4B" w:rsidR="0095493D" w:rsidRDefault="0095493D" w:rsidP="000232A5">
      <w:pPr>
        <w:pStyle w:val="LegalClauseLevel3"/>
        <w:keepNext/>
        <w:keepLines/>
        <w:spacing w:before="0" w:after="140" w:line="280" w:lineRule="atLeast"/>
        <w:outlineLvl w:val="3"/>
      </w:pPr>
      <w:r>
        <w:t xml:space="preserve">Where this Agreement requires the Recipient to ensure that a Research </w:t>
      </w:r>
      <w:r w:rsidRPr="00016DD5">
        <w:t>Organisation</w:t>
      </w:r>
      <w:r>
        <w:t xml:space="preserve"> complies with the requirements of this Agreement in respect of the part of the Activity undertaken by the Research Organisation, the Recipient is required to:</w:t>
      </w:r>
    </w:p>
    <w:p w14:paraId="081D82B7" w14:textId="70796B66" w:rsidR="0095493D" w:rsidRDefault="0095493D" w:rsidP="00C332E0">
      <w:pPr>
        <w:pStyle w:val="LegalClauseLevel4"/>
        <w:numPr>
          <w:ilvl w:val="3"/>
          <w:numId w:val="32"/>
        </w:numPr>
      </w:pPr>
      <w:r>
        <w:t>enter into a legally binding contract with the Research Organisation</w:t>
      </w:r>
      <w:r w:rsidR="00C447E4">
        <w:t xml:space="preserve">, subject to clause </w:t>
      </w:r>
      <w:r w:rsidR="005F1D06">
        <w:fldChar w:fldCharType="begin"/>
      </w:r>
      <w:r w:rsidR="005F1D06">
        <w:instrText xml:space="preserve"> REF _Ref310493971 \w \h </w:instrText>
      </w:r>
      <w:r w:rsidR="005F1D06">
        <w:fldChar w:fldCharType="separate"/>
      </w:r>
      <w:r w:rsidR="00967D70">
        <w:t>4.7</w:t>
      </w:r>
      <w:r w:rsidR="005F1D06">
        <w:fldChar w:fldCharType="end"/>
      </w:r>
      <w:r w:rsidR="00526543">
        <w:t xml:space="preserve"> </w:t>
      </w:r>
      <w:r w:rsidR="00C447E4">
        <w:t>and this clause</w:t>
      </w:r>
      <w:r w:rsidR="004E0E89">
        <w:t xml:space="preserve"> </w:t>
      </w:r>
      <w:r w:rsidR="004009D3">
        <w:fldChar w:fldCharType="begin"/>
      </w:r>
      <w:r w:rsidR="004009D3">
        <w:instrText xml:space="preserve"> REF _Ref473647167 \n \h </w:instrText>
      </w:r>
      <w:r w:rsidR="004009D3">
        <w:fldChar w:fldCharType="separate"/>
      </w:r>
      <w:r w:rsidR="00967D70">
        <w:t>4.11</w:t>
      </w:r>
      <w:r w:rsidR="004009D3">
        <w:fldChar w:fldCharType="end"/>
      </w:r>
      <w:r w:rsidR="00C447E4">
        <w:t>, and which</w:t>
      </w:r>
      <w:r>
        <w:t>:</w:t>
      </w:r>
    </w:p>
    <w:p w14:paraId="6F2C5096" w14:textId="77777777" w:rsidR="0095493D" w:rsidRDefault="0095493D" w:rsidP="0095493D">
      <w:pPr>
        <w:pStyle w:val="LegalClauseLevel5"/>
      </w:pPr>
      <w:r>
        <w:t>contains provisions necessary to require the Research Organisation to comply with those requirements;</w:t>
      </w:r>
      <w:r w:rsidR="00C447E4">
        <w:t xml:space="preserve"> and</w:t>
      </w:r>
    </w:p>
    <w:p w14:paraId="121C8DD8" w14:textId="77777777" w:rsidR="0095493D" w:rsidRDefault="0095493D" w:rsidP="0095493D">
      <w:pPr>
        <w:pStyle w:val="LegalClauseLevel5"/>
      </w:pPr>
      <w:r>
        <w:t>requires the Research Organisation to repay to the Recipient any Funds that remain in the Research Organisation’s possession and that are unspent or uncommitted at:</w:t>
      </w:r>
    </w:p>
    <w:p w14:paraId="6C7A5AFA" w14:textId="77777777" w:rsidR="0095493D" w:rsidRDefault="0095493D" w:rsidP="005D0E2F">
      <w:pPr>
        <w:pStyle w:val="ClauseLevel6"/>
        <w:numPr>
          <w:ilvl w:val="6"/>
          <w:numId w:val="19"/>
        </w:numPr>
        <w:tabs>
          <w:tab w:val="left" w:pos="2977"/>
        </w:tabs>
        <w:ind w:left="2977" w:hanging="425"/>
      </w:pPr>
      <w:r>
        <w:t>the end of the Research Organisation’s involvement in the Activity; or</w:t>
      </w:r>
    </w:p>
    <w:p w14:paraId="2D011BE9" w14:textId="77777777" w:rsidR="0095493D" w:rsidRDefault="000E4078" w:rsidP="00C447E4">
      <w:pPr>
        <w:pStyle w:val="ClauseLevel6"/>
        <w:tabs>
          <w:tab w:val="clear" w:pos="2410"/>
          <w:tab w:val="left" w:pos="2977"/>
        </w:tabs>
        <w:ind w:left="2977"/>
      </w:pPr>
      <w:r>
        <w:t>2.</w:t>
      </w:r>
      <w:r>
        <w:tab/>
      </w:r>
      <w:r w:rsidR="0095493D">
        <w:t>the earlier termination of this Agreement or the termination of the agreement between the Research Org</w:t>
      </w:r>
      <w:r w:rsidR="009C2731">
        <w:t>anisation and the Recipient.</w:t>
      </w:r>
    </w:p>
    <w:p w14:paraId="5AB4FD8E" w14:textId="7ABC3672" w:rsidR="00A22252" w:rsidRDefault="0018533F" w:rsidP="00247872">
      <w:pPr>
        <w:pStyle w:val="LegalClauseLevel3"/>
      </w:pPr>
      <w:bookmarkStart w:id="138" w:name="_Ref473648041"/>
      <w:r w:rsidRPr="00342552">
        <w:lastRenderedPageBreak/>
        <w:t>The Recipient must notify the Department of any non-compliance by the Recipient or the Research Organisation with the legally binding contra</w:t>
      </w:r>
      <w:r w:rsidRPr="001F4BBE">
        <w:t>ct between them</w:t>
      </w:r>
      <w:r w:rsidRPr="008B3B08">
        <w:t xml:space="preserve">. </w:t>
      </w:r>
    </w:p>
    <w:p w14:paraId="1E98937C" w14:textId="26DDCB80" w:rsidR="00DF61F2" w:rsidRDefault="008B3B08" w:rsidP="00A07512">
      <w:pPr>
        <w:pStyle w:val="LegalClauseLevel2"/>
        <w:keepNext/>
        <w:keepLines/>
        <w:spacing w:before="60" w:after="60" w:line="280" w:lineRule="exact"/>
        <w:outlineLvl w:val="2"/>
      </w:pPr>
      <w:bookmarkStart w:id="139" w:name="_Ref35588434"/>
      <w:bookmarkStart w:id="140" w:name="_Ref35600638"/>
      <w:r>
        <w:t>C</w:t>
      </w:r>
      <w:r w:rsidR="00004829">
        <w:t>ommunication</w:t>
      </w:r>
      <w:bookmarkEnd w:id="138"/>
      <w:bookmarkEnd w:id="139"/>
      <w:r w:rsidR="00AB491E">
        <w:t xml:space="preserve"> Strategy</w:t>
      </w:r>
      <w:bookmarkEnd w:id="140"/>
    </w:p>
    <w:p w14:paraId="1CC0B624" w14:textId="70E6AA11" w:rsidR="009C6C94" w:rsidRDefault="00CB02DA" w:rsidP="00AA0901">
      <w:pPr>
        <w:pStyle w:val="LegalClauseLevel3"/>
        <w:spacing w:before="0" w:after="140" w:line="280" w:lineRule="atLeast"/>
        <w:outlineLvl w:val="3"/>
      </w:pPr>
      <w:bookmarkStart w:id="141" w:name="_Ref36108570"/>
      <w:r w:rsidRPr="00DC08DA">
        <w:t>Within the ti</w:t>
      </w:r>
      <w:r w:rsidRPr="0056701C">
        <w:t xml:space="preserve">meframe specified in the Milestone Schedule, </w:t>
      </w:r>
      <w:r>
        <w:t>t</w:t>
      </w:r>
      <w:r w:rsidR="003E34C4">
        <w:t>he Recipie</w:t>
      </w:r>
      <w:r w:rsidR="00224EA0">
        <w:t xml:space="preserve">nt must develop </w:t>
      </w:r>
      <w:r w:rsidR="003E34C4">
        <w:t>a</w:t>
      </w:r>
      <w:r>
        <w:t xml:space="preserve"> draft </w:t>
      </w:r>
      <w:r w:rsidR="005A6528">
        <w:t>C</w:t>
      </w:r>
      <w:r w:rsidR="00004829">
        <w:t xml:space="preserve">ommunication </w:t>
      </w:r>
      <w:r w:rsidR="005A6528">
        <w:t>S</w:t>
      </w:r>
      <w:r w:rsidR="00004829">
        <w:t>trategy</w:t>
      </w:r>
      <w:r>
        <w:t xml:space="preserve"> </w:t>
      </w:r>
      <w:r w:rsidR="000D7800">
        <w:t>for communicating the Activity under the Agreement</w:t>
      </w:r>
      <w:r w:rsidR="000D7800" w:rsidRPr="003061D2">
        <w:t xml:space="preserve"> </w:t>
      </w:r>
      <w:r w:rsidRPr="003061D2">
        <w:t>for the Department’s approval</w:t>
      </w:r>
      <w:r w:rsidR="003E34C4">
        <w:t>.</w:t>
      </w:r>
      <w:bookmarkEnd w:id="141"/>
      <w:r w:rsidR="003E34C4">
        <w:t xml:space="preserve"> </w:t>
      </w:r>
    </w:p>
    <w:p w14:paraId="5E5ECDB8" w14:textId="7D87BE83" w:rsidR="00DF61F2" w:rsidRDefault="003E34C4" w:rsidP="00AA0901">
      <w:pPr>
        <w:pStyle w:val="LegalClauseLevel3"/>
        <w:spacing w:before="0" w:after="140" w:line="280" w:lineRule="atLeast"/>
        <w:outlineLvl w:val="3"/>
      </w:pPr>
      <w:r>
        <w:t xml:space="preserve">The </w:t>
      </w:r>
      <w:r w:rsidR="00CB02DA">
        <w:t xml:space="preserve">draft </w:t>
      </w:r>
      <w:r w:rsidR="008B3B08">
        <w:t>Communication</w:t>
      </w:r>
      <w:r w:rsidR="001F4BBE">
        <w:t xml:space="preserve"> </w:t>
      </w:r>
      <w:r w:rsidR="00A5469F">
        <w:t>S</w:t>
      </w:r>
      <w:r w:rsidR="005A6528">
        <w:t>trategy</w:t>
      </w:r>
      <w:r>
        <w:t xml:space="preserve"> must:</w:t>
      </w:r>
    </w:p>
    <w:p w14:paraId="5BA4AD1C" w14:textId="293ABC4B" w:rsidR="002D0D0B" w:rsidRDefault="002D0D0B" w:rsidP="002D0D0B">
      <w:pPr>
        <w:pStyle w:val="LegalClauseLevel4"/>
      </w:pPr>
      <w:r>
        <w:t xml:space="preserve">be integrated as part of the </w:t>
      </w:r>
      <w:r w:rsidR="007A0F7F">
        <w:t xml:space="preserve">Department’s </w:t>
      </w:r>
      <w:r>
        <w:t xml:space="preserve">overarching </w:t>
      </w:r>
      <w:r w:rsidR="007A0F7F">
        <w:t>and Program</w:t>
      </w:r>
      <w:r w:rsidR="0080593E">
        <w:t xml:space="preserve"> level</w:t>
      </w:r>
      <w:r>
        <w:t xml:space="preserve"> communications strateg</w:t>
      </w:r>
      <w:r w:rsidR="007A0F7F">
        <w:t>ies</w:t>
      </w:r>
      <w:r>
        <w:t>;</w:t>
      </w:r>
    </w:p>
    <w:p w14:paraId="35A3CEEE" w14:textId="633422E1" w:rsidR="002D0D0B" w:rsidRDefault="002D0D0B" w:rsidP="0054054E">
      <w:pPr>
        <w:pStyle w:val="LegalClauseLevel4"/>
      </w:pPr>
      <w:r>
        <w:t>clearly articulate how the Hub’s out</w:t>
      </w:r>
      <w:r w:rsidR="0054054E">
        <w:t>p</w:t>
      </w:r>
      <w:r>
        <w:t xml:space="preserve">uts, outcomes and impact align with the overarching </w:t>
      </w:r>
      <w:r w:rsidR="0054054E">
        <w:t>Program</w:t>
      </w:r>
      <w:r w:rsidR="00BA050D">
        <w:t xml:space="preserve"> O</w:t>
      </w:r>
      <w:r w:rsidR="0054054E">
        <w:t>bjectives</w:t>
      </w:r>
      <w:r w:rsidR="00BA050D">
        <w:t>;</w:t>
      </w:r>
    </w:p>
    <w:p w14:paraId="75EAA75C" w14:textId="3EC1099C" w:rsidR="00415E20" w:rsidRDefault="00D9487D" w:rsidP="005972FD">
      <w:pPr>
        <w:pStyle w:val="LegalClauseLevel4"/>
      </w:pPr>
      <w:r>
        <w:t xml:space="preserve">align with the </w:t>
      </w:r>
      <w:r w:rsidR="00A5469F">
        <w:t>H</w:t>
      </w:r>
      <w:r>
        <w:t>ub</w:t>
      </w:r>
      <w:r w:rsidR="00A5469F">
        <w:t>’s R</w:t>
      </w:r>
      <w:r>
        <w:t xml:space="preserve">esearch </w:t>
      </w:r>
      <w:r w:rsidR="00A5469F">
        <w:t>P</w:t>
      </w:r>
      <w:r>
        <w:t>lan</w:t>
      </w:r>
      <w:r w:rsidR="001F4BBE">
        <w:t>s</w:t>
      </w:r>
      <w:r>
        <w:t>;</w:t>
      </w:r>
    </w:p>
    <w:p w14:paraId="0E9A68BC" w14:textId="6FEBD945" w:rsidR="003C2A2D" w:rsidRDefault="00FF0255" w:rsidP="005972FD">
      <w:pPr>
        <w:pStyle w:val="LegalClauseLevel4"/>
      </w:pPr>
      <w:r>
        <w:t>reflect the</w:t>
      </w:r>
      <w:r w:rsidR="003C2A2D">
        <w:t xml:space="preserve"> obligations on </w:t>
      </w:r>
      <w:r w:rsidR="00E742DF">
        <w:t>the Recipient</w:t>
      </w:r>
      <w:r w:rsidR="003C2A2D">
        <w:t xml:space="preserve"> in this Agreement </w:t>
      </w:r>
      <w:r>
        <w:t xml:space="preserve">related to communications, </w:t>
      </w:r>
      <w:r w:rsidR="003C2A2D">
        <w:t>including but not limited to</w:t>
      </w:r>
      <w:r w:rsidR="00E742DF">
        <w:t xml:space="preserve"> the</w:t>
      </w:r>
      <w:r w:rsidR="003C2A2D">
        <w:t xml:space="preserve"> </w:t>
      </w:r>
      <w:r>
        <w:t xml:space="preserve">obligations in </w:t>
      </w:r>
      <w:r w:rsidR="00327E75">
        <w:t xml:space="preserve">clause </w:t>
      </w:r>
      <w:r w:rsidR="00327E75">
        <w:fldChar w:fldCharType="begin"/>
      </w:r>
      <w:r w:rsidR="00327E75">
        <w:instrText xml:space="preserve"> REF _Ref36822013 \r \h </w:instrText>
      </w:r>
      <w:r w:rsidR="00327E75">
        <w:fldChar w:fldCharType="separate"/>
      </w:r>
      <w:r w:rsidR="00967D70">
        <w:t>12</w:t>
      </w:r>
      <w:r w:rsidR="00327E75">
        <w:fldChar w:fldCharType="end"/>
      </w:r>
      <w:r>
        <w:t>;</w:t>
      </w:r>
      <w:r w:rsidR="003C2A2D">
        <w:t xml:space="preserve"> </w:t>
      </w:r>
    </w:p>
    <w:p w14:paraId="43EB4FFC" w14:textId="2B2B3757" w:rsidR="00CB02DA" w:rsidRDefault="00CB02DA" w:rsidP="005972FD">
      <w:pPr>
        <w:pStyle w:val="LegalClauseLevel4"/>
      </w:pPr>
      <w:r>
        <w:t xml:space="preserve">be prepared in collaboration with the Department; </w:t>
      </w:r>
    </w:p>
    <w:p w14:paraId="3F7688E3" w14:textId="10DF2D2A" w:rsidR="008B3B08" w:rsidRDefault="00297362" w:rsidP="003C2A2D">
      <w:pPr>
        <w:pStyle w:val="LegalClauseLevel4"/>
      </w:pPr>
      <w:r>
        <w:t>comply</w:t>
      </w:r>
      <w:r w:rsidR="008B3B08">
        <w:t xml:space="preserve"> with any Departmental </w:t>
      </w:r>
      <w:r w:rsidR="00FF0255">
        <w:t xml:space="preserve">principles and </w:t>
      </w:r>
      <w:r w:rsidR="008B3B08">
        <w:t>requirements for communication of the Activity (as notified from time to time)</w:t>
      </w:r>
      <w:r w:rsidR="007B2643">
        <w:t>, where Departmental requirements may include the use of specific templates provided by the Department when preparing communication materials</w:t>
      </w:r>
      <w:r w:rsidR="008B3B08">
        <w:t xml:space="preserve">;  </w:t>
      </w:r>
    </w:p>
    <w:p w14:paraId="3CD29B30" w14:textId="64F43A17" w:rsidR="00C633F3" w:rsidRDefault="00C633F3" w:rsidP="005972FD">
      <w:pPr>
        <w:pStyle w:val="LegalClauseLevel4"/>
      </w:pPr>
      <w:r>
        <w:t>outline the activities to be undertaken by the Communication and Media Officer</w:t>
      </w:r>
      <w:r w:rsidR="009878F1">
        <w:t xml:space="preserve">, </w:t>
      </w:r>
      <w:r w:rsidR="00323C46">
        <w:t xml:space="preserve">which must include </w:t>
      </w:r>
      <w:r w:rsidR="009878F1">
        <w:rPr>
          <w:color w:val="000000"/>
        </w:rPr>
        <w:t xml:space="preserve">working </w:t>
      </w:r>
      <w:r w:rsidR="009878F1" w:rsidRPr="00395284">
        <w:rPr>
          <w:color w:val="000000"/>
        </w:rPr>
        <w:t xml:space="preserve">with </w:t>
      </w:r>
      <w:r w:rsidR="009878F1" w:rsidRPr="00AD5AFE">
        <w:t>the Recipient, researchers,</w:t>
      </w:r>
      <w:r w:rsidR="009878F1" w:rsidRPr="00395284">
        <w:rPr>
          <w:color w:val="000000"/>
        </w:rPr>
        <w:t xml:space="preserve"> and other stakeholders to ensure</w:t>
      </w:r>
      <w:r w:rsidR="009878F1" w:rsidRPr="000B35E2">
        <w:rPr>
          <w:color w:val="000000"/>
        </w:rPr>
        <w:t xml:space="preserve"> knowledge</w:t>
      </w:r>
      <w:r w:rsidR="00323C46">
        <w:rPr>
          <w:color w:val="000000"/>
        </w:rPr>
        <w:t xml:space="preserve"> generated from the Activity</w:t>
      </w:r>
      <w:r w:rsidR="009878F1">
        <w:rPr>
          <w:color w:val="000000"/>
        </w:rPr>
        <w:t xml:space="preserve"> (including the Research Outputs) is targeted to the correct audience to maximise the impact of the knowledge</w:t>
      </w:r>
      <w:r>
        <w:t xml:space="preserve">; </w:t>
      </w:r>
    </w:p>
    <w:p w14:paraId="110B4961" w14:textId="3E3537D2" w:rsidR="005176C7" w:rsidRDefault="008D77F4" w:rsidP="005B26E1">
      <w:pPr>
        <w:pStyle w:val="LegalClauseLevel4"/>
      </w:pPr>
      <w:r>
        <w:t xml:space="preserve">outline </w:t>
      </w:r>
      <w:r w:rsidR="00C633F3">
        <w:t xml:space="preserve">communication strategies </w:t>
      </w:r>
      <w:r>
        <w:t>for</w:t>
      </w:r>
      <w:r w:rsidR="003E34C4">
        <w:t xml:space="preserve"> how the </w:t>
      </w:r>
      <w:r w:rsidR="00A5469F">
        <w:t>H</w:t>
      </w:r>
      <w:r w:rsidR="0095493D">
        <w:t>ub</w:t>
      </w:r>
      <w:r w:rsidR="003E34C4">
        <w:t xml:space="preserve"> will </w:t>
      </w:r>
      <w:r w:rsidR="004B2016">
        <w:t xml:space="preserve">communicate </w:t>
      </w:r>
      <w:r w:rsidR="003E34C4">
        <w:t xml:space="preserve">knowledge (including </w:t>
      </w:r>
      <w:r w:rsidR="00415E20">
        <w:t>Research Outputs</w:t>
      </w:r>
      <w:r w:rsidR="003E34C4">
        <w:t xml:space="preserve">) </w:t>
      </w:r>
      <w:r w:rsidR="004B2016">
        <w:t>with</w:t>
      </w:r>
      <w:r w:rsidR="003E34C4">
        <w:t xml:space="preserve"> end-users</w:t>
      </w:r>
      <w:r w:rsidR="00B37060">
        <w:t xml:space="preserve"> </w:t>
      </w:r>
      <w:r w:rsidR="00B37060" w:rsidRPr="005176C7">
        <w:rPr>
          <w:color w:val="000000"/>
        </w:rPr>
        <w:t>across government, industry and communities</w:t>
      </w:r>
      <w:r w:rsidR="00C633F3" w:rsidRPr="008D77F4">
        <w:rPr>
          <w:color w:val="000000"/>
        </w:rPr>
        <w:t>, and how</w:t>
      </w:r>
      <w:r w:rsidR="00C633F3" w:rsidRPr="00C633F3">
        <w:t xml:space="preserve"> </w:t>
      </w:r>
      <w:r w:rsidR="00C633F3">
        <w:t xml:space="preserve">these strategies will be implemented </w:t>
      </w:r>
      <w:r w:rsidR="00C633F3" w:rsidRPr="00A24803">
        <w:t>by Hub Leaders</w:t>
      </w:r>
      <w:r w:rsidR="00C633F3" w:rsidRPr="008B3B08">
        <w:t>, researchers</w:t>
      </w:r>
      <w:r w:rsidR="00C633F3">
        <w:t xml:space="preserve"> and the Communication and Media Officer</w:t>
      </w:r>
      <w:r w:rsidR="002A2771">
        <w:t>;</w:t>
      </w:r>
    </w:p>
    <w:p w14:paraId="77338ECD" w14:textId="174CB548" w:rsidR="00DF61F2" w:rsidRDefault="008D4F60" w:rsidP="005972FD">
      <w:pPr>
        <w:pStyle w:val="LegalClauseLevel4"/>
      </w:pPr>
      <w:r>
        <w:rPr>
          <w:color w:val="000000"/>
        </w:rPr>
        <w:t xml:space="preserve">provide for </w:t>
      </w:r>
      <w:r w:rsidR="00907645">
        <w:rPr>
          <w:color w:val="000000"/>
        </w:rPr>
        <w:t>regular</w:t>
      </w:r>
      <w:r w:rsidR="00653522">
        <w:rPr>
          <w:color w:val="000000"/>
        </w:rPr>
        <w:t xml:space="preserve"> engagement </w:t>
      </w:r>
      <w:r w:rsidR="00A10232">
        <w:rPr>
          <w:color w:val="000000"/>
        </w:rPr>
        <w:t>between the Communication</w:t>
      </w:r>
      <w:r w:rsidR="00C633F3">
        <w:rPr>
          <w:color w:val="000000"/>
        </w:rPr>
        <w:t xml:space="preserve"> and Media Officer</w:t>
      </w:r>
      <w:r w:rsidR="007C0CA0">
        <w:rPr>
          <w:color w:val="000000"/>
        </w:rPr>
        <w:t>, researchers,</w:t>
      </w:r>
      <w:r w:rsidR="00653522">
        <w:rPr>
          <w:color w:val="000000"/>
        </w:rPr>
        <w:t xml:space="preserve"> t</w:t>
      </w:r>
      <w:r w:rsidR="00F738C8">
        <w:rPr>
          <w:color w:val="000000"/>
        </w:rPr>
        <w:t>he Department and Departmental P</w:t>
      </w:r>
      <w:r w:rsidR="00653522">
        <w:rPr>
          <w:color w:val="000000"/>
        </w:rPr>
        <w:t>ersonnel in program management and media</w:t>
      </w:r>
      <w:r w:rsidR="00907645">
        <w:rPr>
          <w:color w:val="000000"/>
        </w:rPr>
        <w:t xml:space="preserve">, </w:t>
      </w:r>
      <w:r w:rsidR="00DE1493">
        <w:rPr>
          <w:color w:val="000000"/>
        </w:rPr>
        <w:t xml:space="preserve">to manage communications </w:t>
      </w:r>
      <w:r w:rsidR="00907645">
        <w:rPr>
          <w:color w:val="000000"/>
        </w:rPr>
        <w:t xml:space="preserve">including in relation to </w:t>
      </w:r>
      <w:r w:rsidR="00F738C8">
        <w:rPr>
          <w:color w:val="000000"/>
        </w:rPr>
        <w:t>Activity Events and</w:t>
      </w:r>
      <w:r w:rsidR="00907645">
        <w:rPr>
          <w:color w:val="000000"/>
        </w:rPr>
        <w:t xml:space="preserve"> high-profile </w:t>
      </w:r>
      <w:r w:rsidR="00F738C8">
        <w:rPr>
          <w:color w:val="000000"/>
        </w:rPr>
        <w:t>publication of Research Outputs</w:t>
      </w:r>
      <w:r w:rsidR="00907645">
        <w:rPr>
          <w:color w:val="000000"/>
        </w:rPr>
        <w:t>;</w:t>
      </w:r>
      <w:r w:rsidR="00005A51">
        <w:t xml:space="preserve"> and</w:t>
      </w:r>
    </w:p>
    <w:p w14:paraId="0FFA3AD2" w14:textId="74D355A2" w:rsidR="00DF61F2" w:rsidRDefault="00D9487D" w:rsidP="00415E20">
      <w:pPr>
        <w:pStyle w:val="LegalClauseLevel4"/>
      </w:pPr>
      <w:r>
        <w:t>b</w:t>
      </w:r>
      <w:r w:rsidR="003E34C4">
        <w:t>e prepared</w:t>
      </w:r>
      <w:r>
        <w:t xml:space="preserve"> (including any </w:t>
      </w:r>
      <w:r w:rsidR="002C3DB9">
        <w:t xml:space="preserve">amendments </w:t>
      </w:r>
      <w:r>
        <w:t>or changes)</w:t>
      </w:r>
      <w:r w:rsidR="003E34C4">
        <w:t xml:space="preserve"> in consultation with</w:t>
      </w:r>
      <w:r w:rsidR="00A23485">
        <w:t xml:space="preserve">, and </w:t>
      </w:r>
      <w:r>
        <w:t>endorsed</w:t>
      </w:r>
      <w:r w:rsidR="00A23485">
        <w:t xml:space="preserve"> by,</w:t>
      </w:r>
      <w:r w:rsidR="003E34C4">
        <w:t xml:space="preserve"> the</w:t>
      </w:r>
      <w:r w:rsidR="00A5469F">
        <w:t xml:space="preserve"> Hub</w:t>
      </w:r>
      <w:r w:rsidR="003E34C4">
        <w:t xml:space="preserve"> Steering Committee</w:t>
      </w:r>
      <w:r>
        <w:t>.</w:t>
      </w:r>
    </w:p>
    <w:p w14:paraId="1AACBB08" w14:textId="07212BA7" w:rsidR="00DF61F2" w:rsidRDefault="005013B9" w:rsidP="00247872">
      <w:pPr>
        <w:pStyle w:val="LegalClauseLevel4"/>
        <w:numPr>
          <w:ilvl w:val="3"/>
          <w:numId w:val="33"/>
        </w:numPr>
      </w:pPr>
      <w:proofErr w:type="gramStart"/>
      <w:r>
        <w:t>t</w:t>
      </w:r>
      <w:r w:rsidR="00AF6F69">
        <w:t>he</w:t>
      </w:r>
      <w:proofErr w:type="gramEnd"/>
      <w:r w:rsidR="00AF6F69">
        <w:t xml:space="preserve"> Recipient must ensure that </w:t>
      </w:r>
      <w:r w:rsidR="00A5469F">
        <w:t xml:space="preserve">activities in </w:t>
      </w:r>
      <w:r w:rsidR="000555D4">
        <w:t xml:space="preserve">the </w:t>
      </w:r>
      <w:r w:rsidR="00A5469F" w:rsidRPr="00016DD5">
        <w:t>C</w:t>
      </w:r>
      <w:r w:rsidR="00AF6F69" w:rsidRPr="00016DD5">
        <w:t>ommunication</w:t>
      </w:r>
      <w:r w:rsidR="00AF6F69">
        <w:t xml:space="preserve"> </w:t>
      </w:r>
      <w:r w:rsidR="00A5469F">
        <w:t>Strategy</w:t>
      </w:r>
      <w:r w:rsidR="00AF6F69">
        <w:t xml:space="preserve"> are funded, including</w:t>
      </w:r>
      <w:r w:rsidR="005C0FA0">
        <w:t xml:space="preserve"> the activities </w:t>
      </w:r>
      <w:r w:rsidR="00C033A1">
        <w:t>of</w:t>
      </w:r>
      <w:r w:rsidR="005C0FA0">
        <w:t xml:space="preserve"> </w:t>
      </w:r>
      <w:r w:rsidR="00AF6F69">
        <w:t xml:space="preserve">the </w:t>
      </w:r>
      <w:r w:rsidR="00B37060">
        <w:t>C</w:t>
      </w:r>
      <w:r w:rsidR="00AF6F69">
        <w:t>ommunication</w:t>
      </w:r>
      <w:r w:rsidR="00B37060">
        <w:t xml:space="preserve"> and Media </w:t>
      </w:r>
      <w:r w:rsidR="00AF6F69">
        <w:t xml:space="preserve"> </w:t>
      </w:r>
      <w:r w:rsidR="00B37060">
        <w:t>O</w:t>
      </w:r>
      <w:r w:rsidR="00AF6F69">
        <w:t>fficer</w:t>
      </w:r>
      <w:r w:rsidR="009B52C3">
        <w:t>.</w:t>
      </w:r>
    </w:p>
    <w:p w14:paraId="56C6B658" w14:textId="4D883FB6" w:rsidR="0017380C" w:rsidRDefault="0017380C" w:rsidP="00AA0901">
      <w:pPr>
        <w:pStyle w:val="LegalClauseLevel3"/>
        <w:spacing w:before="0" w:after="140" w:line="280" w:lineRule="atLeast"/>
        <w:outlineLvl w:val="3"/>
      </w:pPr>
      <w:r w:rsidRPr="00016DD5">
        <w:t>Unless the Recipient is otherwise notified by the Department, the Department will reject or approve the draft Communication</w:t>
      </w:r>
      <w:r>
        <w:t xml:space="preserve"> Strategy</w:t>
      </w:r>
      <w:r w:rsidR="006C5564">
        <w:t xml:space="preserve"> within 4</w:t>
      </w:r>
      <w:r w:rsidRPr="00016DD5">
        <w:t>0 Business Days of submission by the Recipient under</w:t>
      </w:r>
      <w:r>
        <w:t xml:space="preserve"> clause </w:t>
      </w:r>
      <w:r>
        <w:fldChar w:fldCharType="begin"/>
      </w:r>
      <w:r>
        <w:instrText xml:space="preserve"> REF _Ref36108570 \w \h </w:instrText>
      </w:r>
      <w:r>
        <w:fldChar w:fldCharType="separate"/>
      </w:r>
      <w:r w:rsidR="00967D70">
        <w:t>4.13(a)</w:t>
      </w:r>
      <w:r>
        <w:fldChar w:fldCharType="end"/>
      </w:r>
      <w:r>
        <w:t xml:space="preserve">. </w:t>
      </w:r>
      <w:r w:rsidRPr="00016DD5">
        <w:t xml:space="preserve">Where the draft </w:t>
      </w:r>
      <w:r w:rsidR="006C5564" w:rsidRPr="00016DD5">
        <w:t>Communication</w:t>
      </w:r>
      <w:r w:rsidR="006C5564">
        <w:t xml:space="preserve"> Strategy </w:t>
      </w:r>
      <w:r w:rsidRPr="00016DD5">
        <w:t>is rejected, the Rec</w:t>
      </w:r>
      <w:r w:rsidR="008D77F4">
        <w:t>ipient must continue to submit</w:t>
      </w:r>
      <w:r w:rsidRPr="00016DD5">
        <w:t xml:space="preserve"> draft </w:t>
      </w:r>
      <w:r w:rsidR="006C5564" w:rsidRPr="00016DD5">
        <w:t>Communication</w:t>
      </w:r>
      <w:r w:rsidR="008D77F4">
        <w:t xml:space="preserve"> Strategies</w:t>
      </w:r>
      <w:r w:rsidRPr="00016DD5">
        <w:t xml:space="preserve">, including any necessary amendments until the Department approves the draft </w:t>
      </w:r>
      <w:r w:rsidR="006C5564" w:rsidRPr="00016DD5">
        <w:t>Communication</w:t>
      </w:r>
      <w:r w:rsidR="006C5564">
        <w:t xml:space="preserve"> Strategy</w:t>
      </w:r>
      <w:r w:rsidRPr="00016DD5">
        <w:t xml:space="preserve">. </w:t>
      </w:r>
    </w:p>
    <w:p w14:paraId="1DA851BA" w14:textId="4F4968A9" w:rsidR="00CB02DA" w:rsidRDefault="000D7800" w:rsidP="00AA0901">
      <w:pPr>
        <w:pStyle w:val="LegalClauseLevel3"/>
        <w:spacing w:before="0" w:after="140" w:line="280" w:lineRule="atLeast"/>
        <w:outlineLvl w:val="3"/>
      </w:pPr>
      <w:bookmarkStart w:id="142" w:name="_Ref39071511"/>
      <w:r>
        <w:lastRenderedPageBreak/>
        <w:t>The Recipient must</w:t>
      </w:r>
      <w:r w:rsidR="00CB02DA">
        <w:t xml:space="preserve"> implement</w:t>
      </w:r>
      <w:r>
        <w:t xml:space="preserve"> the</w:t>
      </w:r>
      <w:r w:rsidR="00CB02DA">
        <w:t xml:space="preserve"> </w:t>
      </w:r>
      <w:r>
        <w:t xml:space="preserve">approved </w:t>
      </w:r>
      <w:r w:rsidR="00CB02DA">
        <w:t>Communication Strategy</w:t>
      </w:r>
      <w:r w:rsidR="008D7C02" w:rsidRPr="008D7C02">
        <w:t xml:space="preserve"> </w:t>
      </w:r>
      <w:r w:rsidR="008D7C02" w:rsidRPr="00016DD5">
        <w:t xml:space="preserve">and must not make any amendments to the </w:t>
      </w:r>
      <w:r w:rsidR="008D7C02">
        <w:t>Communication Strategy</w:t>
      </w:r>
      <w:r w:rsidR="008D7C02" w:rsidRPr="00016DD5">
        <w:t>, unless approved in writing by the Department</w:t>
      </w:r>
      <w:r>
        <w:t>.</w:t>
      </w:r>
      <w:bookmarkEnd w:id="142"/>
    </w:p>
    <w:p w14:paraId="3A76C952" w14:textId="141F60D5" w:rsidR="008D7C02" w:rsidRDefault="00F604D2" w:rsidP="00AA0901">
      <w:pPr>
        <w:pStyle w:val="LegalClauseLevel3"/>
        <w:spacing w:before="0" w:after="140" w:line="280" w:lineRule="atLeast"/>
        <w:outlineLvl w:val="3"/>
      </w:pPr>
      <w:r>
        <w:t xml:space="preserve">The </w:t>
      </w:r>
      <w:r w:rsidRPr="00016DD5">
        <w:t>Department</w:t>
      </w:r>
      <w:r w:rsidR="004E0AAF">
        <w:t xml:space="preserve"> may</w:t>
      </w:r>
      <w:r>
        <w:t xml:space="preserve">, at its discretion, request additional amendments to the Communication </w:t>
      </w:r>
      <w:r w:rsidR="005A6528">
        <w:t>Strategy</w:t>
      </w:r>
      <w:r>
        <w:t xml:space="preserve"> at any time.</w:t>
      </w:r>
      <w:r w:rsidR="002C3DB9">
        <w:t xml:space="preserve"> The Recipient must amend the </w:t>
      </w:r>
      <w:r w:rsidR="008B3B08">
        <w:t xml:space="preserve">Communication </w:t>
      </w:r>
      <w:r w:rsidR="002C3DB9">
        <w:t>Strategy as requested by the Department.</w:t>
      </w:r>
    </w:p>
    <w:p w14:paraId="7A161717" w14:textId="73B1E959" w:rsidR="008D7C02" w:rsidRPr="00016DD5" w:rsidRDefault="008D7C02" w:rsidP="008D7C02">
      <w:pPr>
        <w:pStyle w:val="LegalClauseLevel3"/>
        <w:spacing w:before="0" w:after="140" w:line="280" w:lineRule="atLeast"/>
        <w:outlineLvl w:val="3"/>
      </w:pPr>
      <w:r w:rsidRPr="00016DD5">
        <w:t xml:space="preserve">For the avoidance of doubt, the Department’s approval </w:t>
      </w:r>
      <w:r w:rsidR="007F4636">
        <w:t xml:space="preserve">or request for amendment </w:t>
      </w:r>
      <w:r w:rsidRPr="00016DD5">
        <w:t xml:space="preserve">of </w:t>
      </w:r>
      <w:r>
        <w:t xml:space="preserve">the Communications Strategy </w:t>
      </w:r>
      <w:r w:rsidRPr="00016DD5">
        <w:t>does not in any way limit the Recipient’s responsibility for the performance of its obligations under this Agreement and any consequences of that performance.</w:t>
      </w:r>
    </w:p>
    <w:p w14:paraId="79E574C2" w14:textId="1A1D367C" w:rsidR="00A64614" w:rsidRDefault="008D4F60" w:rsidP="00AA0901">
      <w:pPr>
        <w:pStyle w:val="LegalClauseLevel3"/>
        <w:spacing w:before="0" w:after="140" w:line="280" w:lineRule="atLeast"/>
        <w:outlineLvl w:val="3"/>
      </w:pPr>
      <w:r>
        <w:t xml:space="preserve">The </w:t>
      </w:r>
      <w:r w:rsidR="008B3B08">
        <w:t xml:space="preserve">Communication </w:t>
      </w:r>
      <w:r>
        <w:t xml:space="preserve">Strategy will contribute to </w:t>
      </w:r>
      <w:r w:rsidR="00A64614">
        <w:t>a broader commun</w:t>
      </w:r>
      <w:r w:rsidR="00320AE9">
        <w:t>ications strategy for the Progr</w:t>
      </w:r>
      <w:r w:rsidR="00A64614">
        <w:t>am</w:t>
      </w:r>
      <w:r w:rsidR="00320AE9">
        <w:t xml:space="preserve">. The Recipient must </w:t>
      </w:r>
      <w:r>
        <w:t>participate in the development</w:t>
      </w:r>
      <w:r w:rsidR="0018533F">
        <w:t xml:space="preserve"> of the</w:t>
      </w:r>
      <w:r>
        <w:t xml:space="preserve"> </w:t>
      </w:r>
      <w:r w:rsidR="000D7800">
        <w:t xml:space="preserve">broader </w:t>
      </w:r>
      <w:r w:rsidR="0018533F">
        <w:t>communications strategy for the Program</w:t>
      </w:r>
      <w:r>
        <w:t xml:space="preserve">, as required by the Department from time to time. </w:t>
      </w:r>
    </w:p>
    <w:p w14:paraId="626DBEBD" w14:textId="58177EC5" w:rsidR="009E4B33" w:rsidRPr="00743F54" w:rsidRDefault="00AB491E" w:rsidP="00247872">
      <w:pPr>
        <w:pStyle w:val="LegalClauseLevel2"/>
      </w:pPr>
      <w:bookmarkStart w:id="143" w:name="_Ref35600470"/>
      <w:r w:rsidRPr="00743F54">
        <w:t xml:space="preserve">Knowledge Brokering </w:t>
      </w:r>
      <w:r w:rsidR="005C0FA0" w:rsidRPr="00247872">
        <w:t xml:space="preserve">and Data Management </w:t>
      </w:r>
      <w:r w:rsidRPr="00743F54">
        <w:t>Strateg</w:t>
      </w:r>
      <w:r w:rsidR="009E4B33" w:rsidRPr="00743F54">
        <w:t>y</w:t>
      </w:r>
      <w:bookmarkEnd w:id="143"/>
    </w:p>
    <w:p w14:paraId="17ABE42D" w14:textId="74A46250" w:rsidR="000D7800" w:rsidRDefault="000D7800" w:rsidP="00AB491E">
      <w:pPr>
        <w:pStyle w:val="LegalClauseLevel3"/>
        <w:spacing w:before="0" w:after="140" w:line="280" w:lineRule="atLeast"/>
        <w:outlineLvl w:val="3"/>
      </w:pPr>
      <w:bookmarkStart w:id="144" w:name="_Ref36108989"/>
      <w:r w:rsidRPr="007415F4">
        <w:t>Within the ti</w:t>
      </w:r>
      <w:r w:rsidRPr="00743F54">
        <w:t>meframe specified in the Milestone Schedule, t</w:t>
      </w:r>
      <w:r w:rsidR="00AB491E" w:rsidRPr="00743F54">
        <w:t xml:space="preserve">he Recipient must develop a </w:t>
      </w:r>
      <w:r w:rsidRPr="00743F54">
        <w:t xml:space="preserve">draft </w:t>
      </w:r>
      <w:r w:rsidR="00AB491E" w:rsidRPr="00743F54">
        <w:t xml:space="preserve">Knowledge Brokering </w:t>
      </w:r>
      <w:r w:rsidR="005C0FA0" w:rsidRPr="00743F54">
        <w:t>and Data Management</w:t>
      </w:r>
      <w:r w:rsidR="005C0FA0">
        <w:t xml:space="preserve"> </w:t>
      </w:r>
      <w:r w:rsidR="00AB491E">
        <w:t>Strategy</w:t>
      </w:r>
      <w:r w:rsidR="00AB491E" w:rsidRPr="001651D4">
        <w:t xml:space="preserve"> </w:t>
      </w:r>
      <w:r>
        <w:t xml:space="preserve">for transferring knowledge (including the Research Outputs) generated under the Agreement </w:t>
      </w:r>
      <w:r w:rsidR="005C0FA0">
        <w:t xml:space="preserve">and managing data </w:t>
      </w:r>
      <w:r>
        <w:t>for the Department's approval.</w:t>
      </w:r>
      <w:bookmarkEnd w:id="144"/>
      <w:r>
        <w:t xml:space="preserve"> </w:t>
      </w:r>
    </w:p>
    <w:p w14:paraId="157F197B" w14:textId="59585AC5" w:rsidR="00AB491E" w:rsidRDefault="00AB491E" w:rsidP="00AB491E">
      <w:pPr>
        <w:pStyle w:val="LegalClauseLevel3"/>
        <w:spacing w:before="0" w:after="140" w:line="280" w:lineRule="atLeast"/>
        <w:outlineLvl w:val="3"/>
      </w:pPr>
      <w:r>
        <w:t xml:space="preserve">The </w:t>
      </w:r>
      <w:r w:rsidR="000D7800">
        <w:t xml:space="preserve">draft </w:t>
      </w:r>
      <w:r>
        <w:t xml:space="preserve">Knowledge Brokering </w:t>
      </w:r>
      <w:r w:rsidR="005C0FA0">
        <w:t xml:space="preserve">and Data Management </w:t>
      </w:r>
      <w:r>
        <w:t>Strategy must:</w:t>
      </w:r>
    </w:p>
    <w:p w14:paraId="4B06AAB3" w14:textId="77777777" w:rsidR="00AB491E" w:rsidRDefault="00AB491E" w:rsidP="00AB491E">
      <w:pPr>
        <w:pStyle w:val="LegalClauseLevel4"/>
      </w:pPr>
      <w:r>
        <w:t>align with the Hub’s Research Plans;</w:t>
      </w:r>
    </w:p>
    <w:p w14:paraId="6A573648" w14:textId="77777777" w:rsidR="000D7800" w:rsidRDefault="000D7800" w:rsidP="000D7800">
      <w:pPr>
        <w:pStyle w:val="LegalClauseLevel4"/>
      </w:pPr>
      <w:r>
        <w:t xml:space="preserve">be prepared in collaboration with the Department; </w:t>
      </w:r>
    </w:p>
    <w:p w14:paraId="59CF78D5" w14:textId="6BE00BB1" w:rsidR="00AB491E" w:rsidRDefault="00297362" w:rsidP="00AB491E">
      <w:pPr>
        <w:pStyle w:val="LegalClauseLevel4"/>
      </w:pPr>
      <w:r>
        <w:t xml:space="preserve">comply </w:t>
      </w:r>
      <w:r w:rsidR="00AB491E">
        <w:t xml:space="preserve">with any Departmental requirements for </w:t>
      </w:r>
      <w:r w:rsidR="00DE2ECB">
        <w:t>transfer of knowledge about the Research Outputs</w:t>
      </w:r>
      <w:r w:rsidR="00AB491E">
        <w:t xml:space="preserve"> (as notified from time to time);  </w:t>
      </w:r>
    </w:p>
    <w:p w14:paraId="075B5B20" w14:textId="6D24FB7E" w:rsidR="00AB491E" w:rsidRDefault="00AB491E" w:rsidP="00AB491E">
      <w:pPr>
        <w:pStyle w:val="LegalClauseLevel4"/>
      </w:pPr>
      <w:r>
        <w:t xml:space="preserve">describe how the Hub will </w:t>
      </w:r>
      <w:r w:rsidR="005E7CA3">
        <w:t>transfer knowledge</w:t>
      </w:r>
      <w:r>
        <w:t xml:space="preserve"> between researchers and end-users </w:t>
      </w:r>
      <w:r>
        <w:rPr>
          <w:color w:val="000000"/>
        </w:rPr>
        <w:t>across government, industry and communities</w:t>
      </w:r>
      <w:r>
        <w:t>;</w:t>
      </w:r>
    </w:p>
    <w:p w14:paraId="5664EFF3" w14:textId="77777777" w:rsidR="00BF02BE" w:rsidRPr="00247872" w:rsidRDefault="006A7DCD" w:rsidP="00AB491E">
      <w:pPr>
        <w:pStyle w:val="LegalClauseLevel4"/>
      </w:pPr>
      <w:r>
        <w:t xml:space="preserve">outline the activities to be undertaken by the Data Wrangler and </w:t>
      </w:r>
      <w:r>
        <w:rPr>
          <w:color w:val="000000"/>
        </w:rPr>
        <w:t>Knowledge Broker</w:t>
      </w:r>
      <w:r w:rsidR="00BF02BE">
        <w:rPr>
          <w:color w:val="000000"/>
        </w:rPr>
        <w:t xml:space="preserve">, where: </w:t>
      </w:r>
    </w:p>
    <w:p w14:paraId="3A2E5822" w14:textId="2F966B0E" w:rsidR="006A7DCD" w:rsidRDefault="00BF02BE" w:rsidP="00247872">
      <w:pPr>
        <w:pStyle w:val="LegalClauseLevel5"/>
      </w:pPr>
      <w:r>
        <w:t>the Data Wrangler's activities must include w</w:t>
      </w:r>
      <w:r w:rsidRPr="00D22C7D">
        <w:t>orking with the Recipient, researchers, the Department and other stakeholders to translate data and information into relevant databases and tools and to help integrate Research Outputs into national information repositories, digital systems and decision-support tools</w:t>
      </w:r>
      <w:r w:rsidR="006A7DCD">
        <w:t>;</w:t>
      </w:r>
      <w:r>
        <w:t xml:space="preserve"> and </w:t>
      </w:r>
    </w:p>
    <w:p w14:paraId="65DC1302" w14:textId="69C672A4" w:rsidR="00BF02BE" w:rsidRDefault="00BF02BE" w:rsidP="00247872">
      <w:pPr>
        <w:pStyle w:val="LegalClauseLevel5"/>
      </w:pPr>
      <w:r>
        <w:t>the Knowledge Broker's activities must include</w:t>
      </w:r>
      <w:r w:rsidRPr="00BF02BE">
        <w:t xml:space="preserve"> </w:t>
      </w:r>
      <w:r w:rsidRPr="00A91C26">
        <w:t xml:space="preserve">working with the Recipient, the Department and other stakeholders to lead the integration of the </w:t>
      </w:r>
      <w:r w:rsidRPr="00656ACB">
        <w:t xml:space="preserve">Research Outputs into practice and </w:t>
      </w:r>
      <w:r w:rsidRPr="00E36A10">
        <w:t>produc</w:t>
      </w:r>
      <w:r w:rsidRPr="005B0A48">
        <w:t>ing</w:t>
      </w:r>
      <w:r w:rsidRPr="00A526D3">
        <w:t xml:space="preserve"> end-user friendly</w:t>
      </w:r>
      <w:r>
        <w:t xml:space="preserve"> products that make research and data easily accessible and adoptable.</w:t>
      </w:r>
    </w:p>
    <w:p w14:paraId="56C382A3" w14:textId="16B369B2" w:rsidR="00AB491E" w:rsidRPr="00556DF6" w:rsidRDefault="00AB491E" w:rsidP="00AB491E">
      <w:pPr>
        <w:pStyle w:val="LegalClauseLevel4"/>
      </w:pPr>
      <w:r>
        <w:t xml:space="preserve">outline </w:t>
      </w:r>
      <w:r w:rsidR="00145A63">
        <w:t xml:space="preserve">Hub knowledge transfer </w:t>
      </w:r>
      <w:r>
        <w:t xml:space="preserve">strategies and how these strategies will be implemented </w:t>
      </w:r>
      <w:r w:rsidRPr="00A24803">
        <w:t>by Hub Leaders</w:t>
      </w:r>
      <w:r w:rsidRPr="008B3B08">
        <w:t>, researchers</w:t>
      </w:r>
      <w:r w:rsidR="00145A63">
        <w:t>,</w:t>
      </w:r>
      <w:r>
        <w:t xml:space="preserve"> Data Wrang</w:t>
      </w:r>
      <w:r w:rsidR="006533B5">
        <w:t>l</w:t>
      </w:r>
      <w:r w:rsidR="006A7DCD">
        <w:t>er</w:t>
      </w:r>
      <w:r>
        <w:t xml:space="preserve"> and </w:t>
      </w:r>
      <w:r w:rsidR="006A7DCD">
        <w:rPr>
          <w:color w:val="000000"/>
        </w:rPr>
        <w:t>Knowledge Broker</w:t>
      </w:r>
      <w:r>
        <w:rPr>
          <w:color w:val="000000"/>
        </w:rPr>
        <w:t xml:space="preserve">; </w:t>
      </w:r>
    </w:p>
    <w:p w14:paraId="74990803" w14:textId="6B0491BB" w:rsidR="00AB491E" w:rsidRDefault="00AB491E" w:rsidP="00AB491E">
      <w:pPr>
        <w:pStyle w:val="LegalClauseLevel4"/>
      </w:pPr>
      <w:r>
        <w:t>outline the</w:t>
      </w:r>
      <w:r w:rsidR="006A7DCD">
        <w:t xml:space="preserve"> process for the Data Wrang</w:t>
      </w:r>
      <w:r w:rsidR="00B35FCB">
        <w:t>l</w:t>
      </w:r>
      <w:r w:rsidR="006A7DCD">
        <w:t>er</w:t>
      </w:r>
      <w:r>
        <w:t xml:space="preserve"> and researchers to integrate Research O</w:t>
      </w:r>
      <w:r w:rsidRPr="00DD7BA4">
        <w:t xml:space="preserve">utputs </w:t>
      </w:r>
      <w:r>
        <w:t xml:space="preserve">into national information repositories, digital systems and decision-support tools; </w:t>
      </w:r>
    </w:p>
    <w:p w14:paraId="2DD56316" w14:textId="03B53E76" w:rsidR="00AB491E" w:rsidRDefault="00AB491E" w:rsidP="00AB491E">
      <w:pPr>
        <w:pStyle w:val="LegalClauseLevel4"/>
      </w:pPr>
      <w:r>
        <w:lastRenderedPageBreak/>
        <w:t xml:space="preserve">outline the process </w:t>
      </w:r>
      <w:r w:rsidR="00891F27">
        <w:t xml:space="preserve">for </w:t>
      </w:r>
      <w:r>
        <w:t xml:space="preserve">the </w:t>
      </w:r>
      <w:r w:rsidR="006A7DCD">
        <w:rPr>
          <w:color w:val="000000"/>
        </w:rPr>
        <w:t>Knowledge Broker</w:t>
      </w:r>
      <w:r>
        <w:rPr>
          <w:color w:val="000000"/>
        </w:rPr>
        <w:t xml:space="preserve"> </w:t>
      </w:r>
      <w:r>
        <w:t>and researchers to assist decision-makers to</w:t>
      </w:r>
      <w:r>
        <w:rPr>
          <w:color w:val="000000"/>
        </w:rPr>
        <w:t xml:space="preserve"> define the questions they need answered by science, and then help to translate the science into practice;</w:t>
      </w:r>
    </w:p>
    <w:p w14:paraId="6E47108A" w14:textId="3BFEB42F" w:rsidR="00AB491E" w:rsidRDefault="008D77F4" w:rsidP="00AB491E">
      <w:pPr>
        <w:pStyle w:val="LegalClauseLevel4"/>
      </w:pPr>
      <w:r>
        <w:t>include</w:t>
      </w:r>
      <w:r w:rsidR="00AB491E">
        <w:t xml:space="preserve"> legacy systems to ensure the ongoing availability of Research Outputs beyond the </w:t>
      </w:r>
      <w:r w:rsidR="00891F27">
        <w:t>A</w:t>
      </w:r>
      <w:r w:rsidR="00AB491E">
        <w:t xml:space="preserve">greement </w:t>
      </w:r>
      <w:r w:rsidR="00891F27">
        <w:t>P</w:t>
      </w:r>
      <w:r w:rsidR="00AB491E">
        <w:t>eriod for end-users;</w:t>
      </w:r>
    </w:p>
    <w:p w14:paraId="37527E43" w14:textId="77777777" w:rsidR="00AB491E" w:rsidRDefault="00AB491E" w:rsidP="00AB491E">
      <w:pPr>
        <w:pStyle w:val="LegalClauseLevel4"/>
      </w:pPr>
      <w:r>
        <w:t>include activities that bring researchers, policy makers and environmental managers together to facilitate evidence-based decision-making; and</w:t>
      </w:r>
    </w:p>
    <w:p w14:paraId="01D4B994" w14:textId="3922C6BC" w:rsidR="009E4B33" w:rsidRDefault="00AB491E" w:rsidP="00247872">
      <w:pPr>
        <w:pStyle w:val="LegalClauseLevel4"/>
      </w:pPr>
      <w:r>
        <w:t>be prepared (including any amendments or changes) in consultation with, and endorsed by, the Hub Steering Committee.</w:t>
      </w:r>
    </w:p>
    <w:p w14:paraId="67414619" w14:textId="6505D03A" w:rsidR="003659BA" w:rsidRDefault="003659BA" w:rsidP="00247872">
      <w:pPr>
        <w:pStyle w:val="LegalClauseLevel3"/>
        <w:numPr>
          <w:ilvl w:val="2"/>
          <w:numId w:val="33"/>
        </w:numPr>
        <w:spacing w:before="0" w:after="140" w:line="280" w:lineRule="atLeast"/>
        <w:outlineLvl w:val="3"/>
      </w:pPr>
      <w:r>
        <w:t xml:space="preserve">The Recipient must ensure that activities in the </w:t>
      </w:r>
      <w:r w:rsidR="003818A9">
        <w:t xml:space="preserve">Knowledge Brokering </w:t>
      </w:r>
      <w:r w:rsidR="005C0FA0">
        <w:t xml:space="preserve">and Data Management </w:t>
      </w:r>
      <w:r>
        <w:t>St</w:t>
      </w:r>
      <w:r w:rsidR="008D77F4">
        <w:t>rategy are funded, including</w:t>
      </w:r>
      <w:r w:rsidR="00A437F0">
        <w:t xml:space="preserve"> the </w:t>
      </w:r>
      <w:r w:rsidR="006A7DCD" w:rsidRPr="006A7DCD">
        <w:t xml:space="preserve">appointment </w:t>
      </w:r>
      <w:r w:rsidR="005C0FA0">
        <w:t xml:space="preserve">and activities </w:t>
      </w:r>
      <w:r w:rsidR="006A7DCD" w:rsidRPr="006A7DCD">
        <w:t>of the</w:t>
      </w:r>
      <w:r w:rsidRPr="00247872">
        <w:t xml:space="preserve"> Data Wrangler </w:t>
      </w:r>
      <w:r w:rsidR="00A437F0">
        <w:t>and</w:t>
      </w:r>
      <w:r w:rsidRPr="00AD30B5">
        <w:t xml:space="preserve"> </w:t>
      </w:r>
      <w:r w:rsidR="006A7DCD">
        <w:t xml:space="preserve">the </w:t>
      </w:r>
      <w:r w:rsidRPr="00AD30B5">
        <w:t>Knowledge Broker</w:t>
      </w:r>
      <w:r w:rsidR="00A437F0">
        <w:t>.</w:t>
      </w:r>
    </w:p>
    <w:p w14:paraId="48EC9448" w14:textId="67CF40A9" w:rsidR="00EB084D" w:rsidRDefault="00EB084D" w:rsidP="003818A9">
      <w:pPr>
        <w:pStyle w:val="LegalClauseLevel3"/>
        <w:numPr>
          <w:ilvl w:val="2"/>
          <w:numId w:val="33"/>
        </w:numPr>
        <w:spacing w:before="0" w:after="140" w:line="280" w:lineRule="atLeast"/>
        <w:outlineLvl w:val="3"/>
      </w:pPr>
      <w:r w:rsidRPr="00016DD5">
        <w:t xml:space="preserve">Unless the Recipient is otherwise notified by the Department, the Department will reject or approve the draft </w:t>
      </w:r>
      <w:r>
        <w:t>Knowledge Brokering</w:t>
      </w:r>
      <w:r w:rsidR="005C0FA0">
        <w:t xml:space="preserve"> and Data Management</w:t>
      </w:r>
      <w:r>
        <w:t xml:space="preserve"> Strategy within 4</w:t>
      </w:r>
      <w:r w:rsidRPr="00016DD5">
        <w:t>0 Business Days of submission by the Recipient under</w:t>
      </w:r>
      <w:r>
        <w:t xml:space="preserve"> clause </w:t>
      </w:r>
      <w:r>
        <w:fldChar w:fldCharType="begin"/>
      </w:r>
      <w:r>
        <w:instrText xml:space="preserve"> REF _Ref36108989 \w \h </w:instrText>
      </w:r>
      <w:r>
        <w:fldChar w:fldCharType="separate"/>
      </w:r>
      <w:r w:rsidR="00967D70">
        <w:t>4.14(a)</w:t>
      </w:r>
      <w:r>
        <w:fldChar w:fldCharType="end"/>
      </w:r>
      <w:r>
        <w:t xml:space="preserve">. </w:t>
      </w:r>
      <w:r w:rsidRPr="00016DD5">
        <w:t xml:space="preserve">Where the draft </w:t>
      </w:r>
      <w:r>
        <w:t xml:space="preserve">Knowledge Brokering </w:t>
      </w:r>
      <w:r w:rsidR="005C0FA0">
        <w:t xml:space="preserve">and Data Management </w:t>
      </w:r>
      <w:r>
        <w:t xml:space="preserve">Strategy </w:t>
      </w:r>
      <w:r w:rsidRPr="00016DD5">
        <w:t xml:space="preserve">is rejected, the Recipient must continue to submit a draft </w:t>
      </w:r>
      <w:r>
        <w:t xml:space="preserve">Knowledge Brokering </w:t>
      </w:r>
      <w:r w:rsidR="005C0FA0">
        <w:t xml:space="preserve">and Data Management </w:t>
      </w:r>
      <w:r>
        <w:t>Strategy</w:t>
      </w:r>
      <w:r w:rsidRPr="00016DD5">
        <w:t xml:space="preserve">, including any necessary amendments until the Department approves the draft </w:t>
      </w:r>
      <w:r>
        <w:t xml:space="preserve">Knowledge Brokering </w:t>
      </w:r>
      <w:r w:rsidR="005C0FA0">
        <w:t xml:space="preserve">and Data Management </w:t>
      </w:r>
      <w:r>
        <w:t>Strategy</w:t>
      </w:r>
      <w:r w:rsidRPr="00016DD5">
        <w:t>.</w:t>
      </w:r>
    </w:p>
    <w:p w14:paraId="0E813B98" w14:textId="57665600" w:rsidR="007F4636" w:rsidRDefault="00EB084D" w:rsidP="007F4636">
      <w:pPr>
        <w:pStyle w:val="LegalClauseLevel3"/>
        <w:spacing w:before="0" w:after="140" w:line="280" w:lineRule="atLeast"/>
        <w:outlineLvl w:val="3"/>
      </w:pPr>
      <w:r>
        <w:t xml:space="preserve">The Recipient must implement the approved Knowledge Brokering </w:t>
      </w:r>
      <w:r w:rsidR="005C0FA0">
        <w:t xml:space="preserve">and Data Management </w:t>
      </w:r>
      <w:r>
        <w:t xml:space="preserve">Strategy, </w:t>
      </w:r>
      <w:r w:rsidR="007F4636" w:rsidRPr="00016DD5">
        <w:t xml:space="preserve">and must not make any amendments to the </w:t>
      </w:r>
      <w:r w:rsidR="007F4636">
        <w:t xml:space="preserve">Knowledge Brokering </w:t>
      </w:r>
      <w:r w:rsidR="005C0FA0">
        <w:t xml:space="preserve">and Data Management </w:t>
      </w:r>
      <w:r w:rsidR="007F4636">
        <w:t>Strategy</w:t>
      </w:r>
      <w:r w:rsidR="007F4636" w:rsidRPr="00016DD5">
        <w:t>, unless approved in writing by the Department</w:t>
      </w:r>
      <w:r w:rsidR="007F4636">
        <w:t>.</w:t>
      </w:r>
    </w:p>
    <w:p w14:paraId="70BDCC1F" w14:textId="5A724E73" w:rsidR="00732FFE" w:rsidRDefault="003818A9" w:rsidP="003818A9">
      <w:pPr>
        <w:pStyle w:val="LegalClauseLevel3"/>
        <w:numPr>
          <w:ilvl w:val="2"/>
          <w:numId w:val="33"/>
        </w:numPr>
        <w:spacing w:before="0" w:after="140" w:line="280" w:lineRule="atLeast"/>
        <w:outlineLvl w:val="3"/>
      </w:pPr>
      <w:r>
        <w:t xml:space="preserve">The </w:t>
      </w:r>
      <w:r w:rsidRPr="00016DD5">
        <w:t>Department</w:t>
      </w:r>
      <w:r>
        <w:t xml:space="preserve"> may, at its discretion, request additional amendments to the Knowledge Brokering </w:t>
      </w:r>
      <w:r w:rsidR="005C0FA0">
        <w:t xml:space="preserve">and Data Management </w:t>
      </w:r>
      <w:r>
        <w:t>Strategy at any time. The Recipient must amend the Knowledge Brokering</w:t>
      </w:r>
      <w:r w:rsidR="005C0FA0">
        <w:t xml:space="preserve"> and Data Management</w:t>
      </w:r>
      <w:r>
        <w:t xml:space="preserve"> Strategy as requested by the Department. </w:t>
      </w:r>
    </w:p>
    <w:p w14:paraId="7C384784" w14:textId="2BC63852" w:rsidR="003818A9" w:rsidRDefault="007F4636" w:rsidP="007F4636">
      <w:pPr>
        <w:pStyle w:val="LegalClauseLevel3"/>
        <w:numPr>
          <w:ilvl w:val="2"/>
          <w:numId w:val="33"/>
        </w:numPr>
        <w:spacing w:before="0" w:after="140" w:line="280" w:lineRule="atLeast"/>
        <w:outlineLvl w:val="3"/>
      </w:pPr>
      <w:r w:rsidRPr="00016DD5">
        <w:t xml:space="preserve">For the avoidance of doubt, the Department’s approval </w:t>
      </w:r>
      <w:r>
        <w:t xml:space="preserve">or request for amendment </w:t>
      </w:r>
      <w:r w:rsidRPr="00016DD5">
        <w:t xml:space="preserve">of </w:t>
      </w:r>
      <w:r>
        <w:t xml:space="preserve">the </w:t>
      </w:r>
      <w:r w:rsidR="00F718CF">
        <w:t>Knowledge Brokering</w:t>
      </w:r>
      <w:r w:rsidR="005C0FA0">
        <w:t xml:space="preserve"> and Data Management</w:t>
      </w:r>
      <w:r w:rsidR="00F718CF">
        <w:t xml:space="preserve"> Strategy</w:t>
      </w:r>
      <w:r>
        <w:t xml:space="preserve"> </w:t>
      </w:r>
      <w:r w:rsidRPr="00016DD5">
        <w:t>does not in any way limit the Recipient’s responsibility for the performance of its obligations under this Agreement and any consequences of that performance.</w:t>
      </w:r>
      <w:r>
        <w:t xml:space="preserve"> </w:t>
      </w:r>
    </w:p>
    <w:p w14:paraId="076833A6" w14:textId="6774A58F" w:rsidR="000F1696" w:rsidRDefault="00A91C26" w:rsidP="00247872">
      <w:pPr>
        <w:pStyle w:val="LegalClauseLevel2"/>
      </w:pPr>
      <w:bookmarkStart w:id="145" w:name="_Ref35600690"/>
      <w:r w:rsidRPr="00556DF6">
        <w:t>Indigenous</w:t>
      </w:r>
      <w:r w:rsidR="000951FB">
        <w:t xml:space="preserve"> Strategy</w:t>
      </w:r>
      <w:bookmarkEnd w:id="145"/>
      <w:r w:rsidR="000951FB">
        <w:t xml:space="preserve"> </w:t>
      </w:r>
    </w:p>
    <w:p w14:paraId="57064B79" w14:textId="77777777" w:rsidR="008D77F4" w:rsidRDefault="00D65F6E" w:rsidP="00D65F6E">
      <w:pPr>
        <w:pStyle w:val="LegalClauseLevel3"/>
        <w:spacing w:before="0" w:after="140" w:line="280" w:lineRule="atLeast"/>
        <w:outlineLvl w:val="3"/>
      </w:pPr>
      <w:r>
        <w:t xml:space="preserve">The Recipient must develop </w:t>
      </w:r>
      <w:r w:rsidR="006533B5">
        <w:t>an</w:t>
      </w:r>
      <w:r>
        <w:t xml:space="preserve"> </w:t>
      </w:r>
      <w:r w:rsidR="00682801" w:rsidRPr="00556DF6">
        <w:t>Indigenous</w:t>
      </w:r>
      <w:r>
        <w:t xml:space="preserve"> Strategy</w:t>
      </w:r>
      <w:r w:rsidRPr="001651D4">
        <w:t xml:space="preserve"> </w:t>
      </w:r>
      <w:r w:rsidRPr="00016DD5">
        <w:t>and</w:t>
      </w:r>
      <w:r>
        <w:t xml:space="preserve"> implement this </w:t>
      </w:r>
      <w:r w:rsidR="00682801" w:rsidRPr="00556DF6">
        <w:t>Indigenous</w:t>
      </w:r>
      <w:r w:rsidR="00682801">
        <w:t xml:space="preserve"> </w:t>
      </w:r>
      <w:r>
        <w:t xml:space="preserve">Strategy, as updated from time to time, for </w:t>
      </w:r>
      <w:r w:rsidR="00D17EC6">
        <w:t xml:space="preserve">facilitating Indigenous participation in the </w:t>
      </w:r>
      <w:r w:rsidR="000331CC">
        <w:t>Activities undertaken by the Recipient</w:t>
      </w:r>
      <w:r w:rsidR="00D17EC6">
        <w:t xml:space="preserve">. </w:t>
      </w:r>
    </w:p>
    <w:p w14:paraId="287D859A" w14:textId="2912F323" w:rsidR="00D17EC6" w:rsidRDefault="00D17EC6" w:rsidP="00D65F6E">
      <w:pPr>
        <w:pStyle w:val="LegalClauseLevel3"/>
        <w:spacing w:before="0" w:after="140" w:line="280" w:lineRule="atLeast"/>
        <w:outlineLvl w:val="3"/>
      </w:pPr>
      <w:r>
        <w:t xml:space="preserve">The </w:t>
      </w:r>
      <w:r w:rsidRPr="00556DF6">
        <w:t>Indigenous</w:t>
      </w:r>
      <w:r>
        <w:t xml:space="preserve"> Strategy must:  </w:t>
      </w:r>
    </w:p>
    <w:p w14:paraId="24E42C9F" w14:textId="632B0CCD" w:rsidR="006A7DCD" w:rsidRDefault="006A7DCD" w:rsidP="00FD3B2E">
      <w:pPr>
        <w:pStyle w:val="LegalClauseLevel4"/>
      </w:pPr>
      <w:r>
        <w:t xml:space="preserve">outline the activities to be undertaken by the Indigenous Facilitator; </w:t>
      </w:r>
    </w:p>
    <w:p w14:paraId="0A5824C3" w14:textId="74561157" w:rsidR="00FD3B2E" w:rsidRDefault="00FD3B2E" w:rsidP="00FD3B2E">
      <w:pPr>
        <w:pStyle w:val="LegalClauseLevel4"/>
      </w:pPr>
      <w:r>
        <w:t xml:space="preserve">facilitate </w:t>
      </w:r>
      <w:r w:rsidRPr="00282785">
        <w:t>partnerships</w:t>
      </w:r>
      <w:r>
        <w:t xml:space="preserve"> with</w:t>
      </w:r>
      <w:r w:rsidRPr="00D17EC6">
        <w:t xml:space="preserve"> </w:t>
      </w:r>
      <w:r w:rsidRPr="009618FF">
        <w:t>Indigenous communities</w:t>
      </w:r>
      <w:r>
        <w:t xml:space="preserve">; </w:t>
      </w:r>
    </w:p>
    <w:p w14:paraId="5FE5E05D" w14:textId="7C20C35B" w:rsidR="00D17EC6" w:rsidRDefault="00D17EC6" w:rsidP="00247872">
      <w:pPr>
        <w:pStyle w:val="LegalClauseLevel4"/>
      </w:pPr>
      <w:r>
        <w:t xml:space="preserve">outline how Indigenous research </w:t>
      </w:r>
      <w:r w:rsidR="00FD3B2E">
        <w:t>and decision</w:t>
      </w:r>
      <w:r w:rsidR="00E05D80">
        <w:t>-</w:t>
      </w:r>
      <w:r w:rsidR="00FD3B2E">
        <w:t xml:space="preserve">making </w:t>
      </w:r>
      <w:r>
        <w:t>needs will be incorporated into the Recipient's Research Plans;</w:t>
      </w:r>
    </w:p>
    <w:p w14:paraId="7DF1BCA0" w14:textId="0A8A53D9" w:rsidR="00797228" w:rsidRDefault="00797228" w:rsidP="00247872">
      <w:pPr>
        <w:pStyle w:val="LegalClauseLevel4"/>
      </w:pPr>
      <w:r>
        <w:t>outline how</w:t>
      </w:r>
      <w:r w:rsidR="00837060">
        <w:t xml:space="preserve"> consultation will be undertaken with Indigenous groups who have an active interest in the areas where Activities will take place </w:t>
      </w:r>
      <w:r w:rsidR="00837060">
        <w:lastRenderedPageBreak/>
        <w:t xml:space="preserve">(including obtaining Indigenous groups consent </w:t>
      </w:r>
      <w:r w:rsidR="00820161">
        <w:t xml:space="preserve">prior to undertaking the Activities </w:t>
      </w:r>
      <w:r w:rsidR="00837060">
        <w:t xml:space="preserve">where </w:t>
      </w:r>
      <w:r w:rsidR="006533B5">
        <w:t>appropriate</w:t>
      </w:r>
      <w:r w:rsidR="00837060">
        <w:t xml:space="preserve">); </w:t>
      </w:r>
    </w:p>
    <w:p w14:paraId="7215FCC5" w14:textId="5F84052D" w:rsidR="00837060" w:rsidRDefault="00837060" w:rsidP="00247872">
      <w:pPr>
        <w:pStyle w:val="LegalClauseLevel4"/>
      </w:pPr>
      <w:r>
        <w:t xml:space="preserve">facilitate appropriate participation by </w:t>
      </w:r>
      <w:r w:rsidR="006533B5">
        <w:t>Indigenous</w:t>
      </w:r>
      <w:r>
        <w:t xml:space="preserve"> group</w:t>
      </w:r>
      <w:r w:rsidR="00FD3B2E">
        <w:t>s</w:t>
      </w:r>
      <w:r>
        <w:t xml:space="preserve"> </w:t>
      </w:r>
      <w:r w:rsidR="00FD3B2E">
        <w:t xml:space="preserve">when </w:t>
      </w:r>
      <w:r w:rsidR="006533B5">
        <w:t>undertaking</w:t>
      </w:r>
      <w:r w:rsidR="00FD3B2E">
        <w:t xml:space="preserve"> the </w:t>
      </w:r>
      <w:r w:rsidR="006533B5">
        <w:t>Activities</w:t>
      </w:r>
      <w:r w:rsidR="00FD3B2E">
        <w:t xml:space="preserve">; </w:t>
      </w:r>
    </w:p>
    <w:p w14:paraId="2F40E17C" w14:textId="0B886333" w:rsidR="00D65F6E" w:rsidRDefault="00D17EC6" w:rsidP="00247872">
      <w:pPr>
        <w:pStyle w:val="LegalClauseLevel4"/>
      </w:pPr>
      <w:r>
        <w:t xml:space="preserve">provide for </w:t>
      </w:r>
      <w:r w:rsidRPr="00FD29BD">
        <w:t>invest</w:t>
      </w:r>
      <w:r>
        <w:t>ment</w:t>
      </w:r>
      <w:r w:rsidRPr="00FD29BD">
        <w:t xml:space="preserve"> in Indigenous research capability </w:t>
      </w:r>
      <w:r>
        <w:t>(</w:t>
      </w:r>
      <w:r w:rsidRPr="00FD29BD">
        <w:t>including</w:t>
      </w:r>
      <w:r>
        <w:t xml:space="preserve">, where </w:t>
      </w:r>
      <w:r w:rsidR="006533B5">
        <w:t>appropriate</w:t>
      </w:r>
      <w:r>
        <w:t>,</w:t>
      </w:r>
      <w:r w:rsidRPr="00FD29BD">
        <w:t xml:space="preserve"> </w:t>
      </w:r>
      <w:r w:rsidRPr="00556DF6">
        <w:t xml:space="preserve">Indigenous research capability </w:t>
      </w:r>
      <w:r w:rsidRPr="00FD29BD">
        <w:t>in remote communities</w:t>
      </w:r>
      <w:r w:rsidR="00FD3B2E">
        <w:t>)</w:t>
      </w:r>
      <w:r>
        <w:t xml:space="preserve"> when undertaking the Activities</w:t>
      </w:r>
      <w:r w:rsidRPr="00FD29BD">
        <w:t>;</w:t>
      </w:r>
      <w:r w:rsidR="00FD3B2E">
        <w:t xml:space="preserve"> and </w:t>
      </w:r>
    </w:p>
    <w:p w14:paraId="13C0FDA8" w14:textId="40692875" w:rsidR="00FD3B2E" w:rsidRDefault="00FD3B2E" w:rsidP="00247872">
      <w:pPr>
        <w:pStyle w:val="LegalClauseLevel4"/>
      </w:pPr>
      <w:r>
        <w:t xml:space="preserve">foster and develop skills transfer, knowledge sharing and increased cultural awareness </w:t>
      </w:r>
      <w:r w:rsidR="000331CC">
        <w:t xml:space="preserve">between the Recipient, Research Organisations and Indigenous groups. </w:t>
      </w:r>
    </w:p>
    <w:p w14:paraId="40F00A15" w14:textId="28606342" w:rsidR="000331CC" w:rsidRDefault="000331CC" w:rsidP="00247872">
      <w:pPr>
        <w:pStyle w:val="LegalClauseLevel3"/>
      </w:pPr>
      <w:r>
        <w:t xml:space="preserve">The Recipient must ensure that </w:t>
      </w:r>
      <w:r w:rsidR="00CD5C9B">
        <w:t xml:space="preserve">the </w:t>
      </w:r>
      <w:r>
        <w:t xml:space="preserve">activities </w:t>
      </w:r>
      <w:r w:rsidR="008D77F4">
        <w:t xml:space="preserve">in the Indigenous Strategy and the role of Indigenous Facilitator </w:t>
      </w:r>
      <w:r>
        <w:t xml:space="preserve">are funded. </w:t>
      </w:r>
    </w:p>
    <w:p w14:paraId="26FFECE5" w14:textId="5571DE14" w:rsidR="000951FB" w:rsidRDefault="008612A7" w:rsidP="00247872">
      <w:pPr>
        <w:pStyle w:val="LegalClauseLevel3"/>
      </w:pPr>
      <w:r>
        <w:t xml:space="preserve">The </w:t>
      </w:r>
      <w:r w:rsidR="00B76ED5">
        <w:t>Recipient must consult with the Indigenous Facilitator</w:t>
      </w:r>
      <w:r w:rsidR="005013B9">
        <w:t>,</w:t>
      </w:r>
      <w:r w:rsidR="00B76ED5">
        <w:t xml:space="preserve"> the </w:t>
      </w:r>
      <w:r w:rsidR="00B76ED5" w:rsidRPr="00521597">
        <w:t>cross-</w:t>
      </w:r>
      <w:r w:rsidR="00891F27">
        <w:t>h</w:t>
      </w:r>
      <w:r w:rsidR="00B76ED5" w:rsidRPr="00521597">
        <w:t>ub Indigenous Facilitation Network</w:t>
      </w:r>
      <w:r w:rsidR="00773E5C">
        <w:t>, and relevant Departmental committees</w:t>
      </w:r>
      <w:r w:rsidR="00B76ED5">
        <w:t xml:space="preserve"> in the preparation of the </w:t>
      </w:r>
      <w:r w:rsidR="000B7003">
        <w:t xml:space="preserve">Indigenous Strategy. </w:t>
      </w:r>
      <w:r w:rsidR="000331CC">
        <w:t xml:space="preserve"> </w:t>
      </w:r>
    </w:p>
    <w:p w14:paraId="714E8329" w14:textId="247A6B04" w:rsidR="0057195E" w:rsidRDefault="0057195E" w:rsidP="00247872">
      <w:pPr>
        <w:pStyle w:val="LegalClauseLevel2"/>
      </w:pPr>
      <w:bookmarkStart w:id="146" w:name="_Ref36191961"/>
      <w:r w:rsidRPr="000D66CE">
        <w:t>Indigenous</w:t>
      </w:r>
      <w:r w:rsidRPr="00E90006">
        <w:t xml:space="preserve"> Facilitation Network</w:t>
      </w:r>
      <w:bookmarkEnd w:id="146"/>
      <w:r>
        <w:t xml:space="preserve"> </w:t>
      </w:r>
    </w:p>
    <w:p w14:paraId="680DC278" w14:textId="46315297" w:rsidR="0057195E" w:rsidRDefault="0057195E" w:rsidP="00CD5C9B">
      <w:pPr>
        <w:pStyle w:val="LegalClauseLevel3"/>
        <w:spacing w:before="0" w:after="140" w:line="280" w:lineRule="atLeast"/>
        <w:outlineLvl w:val="3"/>
      </w:pPr>
      <w:r>
        <w:t xml:space="preserve">The </w:t>
      </w:r>
      <w:r w:rsidRPr="00016DD5">
        <w:t xml:space="preserve">Recipient must </w:t>
      </w:r>
      <w:r w:rsidR="008D77F4">
        <w:t xml:space="preserve">ensure the Indigenous Facilitator participates in the </w:t>
      </w:r>
      <w:r w:rsidR="008D77F4" w:rsidRPr="00016DD5">
        <w:t>establish</w:t>
      </w:r>
      <w:r w:rsidR="008D77F4">
        <w:t>ment and activities of</w:t>
      </w:r>
      <w:r w:rsidR="008D77F4" w:rsidRPr="00016DD5">
        <w:t xml:space="preserve"> a </w:t>
      </w:r>
      <w:r w:rsidR="008D77F4" w:rsidRPr="00521597">
        <w:t>cross-</w:t>
      </w:r>
      <w:r w:rsidR="00891F27">
        <w:t>h</w:t>
      </w:r>
      <w:r w:rsidR="008D77F4" w:rsidRPr="00521597">
        <w:t>ub Indigenous Facilitation Network</w:t>
      </w:r>
      <w:r w:rsidR="008D77F4" w:rsidRPr="00016DD5">
        <w:t xml:space="preserve"> whose membership, role and responsibilities are specified in Item </w:t>
      </w:r>
      <w:r w:rsidR="008D77F4">
        <w:fldChar w:fldCharType="begin"/>
      </w:r>
      <w:r w:rsidR="008D77F4">
        <w:instrText xml:space="preserve"> REF _Ref35575205 \w \h </w:instrText>
      </w:r>
      <w:r w:rsidR="008D77F4">
        <w:fldChar w:fldCharType="separate"/>
      </w:r>
      <w:r w:rsidR="00967D70">
        <w:t>11</w:t>
      </w:r>
      <w:r w:rsidR="008D77F4">
        <w:fldChar w:fldCharType="end"/>
      </w:r>
      <w:r w:rsidR="008D77F4" w:rsidRPr="00016DD5">
        <w:t xml:space="preserve"> of the </w:t>
      </w:r>
      <w:r w:rsidR="008D77F4" w:rsidRPr="00492379">
        <w:fldChar w:fldCharType="begin"/>
      </w:r>
      <w:r w:rsidR="008D77F4" w:rsidRPr="00492379">
        <w:instrText xml:space="preserve"> REF Project_Particulars \h  \* MERGEFORMAT </w:instrText>
      </w:r>
      <w:r w:rsidR="008D77F4" w:rsidRPr="00492379">
        <w:fldChar w:fldCharType="separate"/>
      </w:r>
      <w:r w:rsidR="00967D70">
        <w:t>Activity Particulars</w:t>
      </w:r>
      <w:r w:rsidR="008D77F4" w:rsidRPr="00492379">
        <w:fldChar w:fldCharType="end"/>
      </w:r>
      <w:r w:rsidR="00447588">
        <w:t xml:space="preserve">. </w:t>
      </w:r>
    </w:p>
    <w:p w14:paraId="7BDA43B1" w14:textId="77777777" w:rsidR="00FD368C" w:rsidRDefault="00A35C8E">
      <w:pPr>
        <w:pStyle w:val="LegalClauseLevel1"/>
        <w:keepNext/>
      </w:pPr>
      <w:bookmarkStart w:id="147" w:name="_Ref317065141"/>
      <w:bookmarkStart w:id="148" w:name="_Ref317065225"/>
      <w:bookmarkStart w:id="149" w:name="_Ref317065226"/>
      <w:bookmarkStart w:id="150" w:name="_Ref317065290"/>
      <w:bookmarkStart w:id="151" w:name="_Ref317065337"/>
      <w:bookmarkStart w:id="152" w:name="_Toc338251238"/>
      <w:bookmarkStart w:id="153" w:name="_Toc19005618"/>
      <w:bookmarkStart w:id="154" w:name="_Toc39149753"/>
      <w:r>
        <w:t>Funds</w:t>
      </w:r>
      <w:bookmarkEnd w:id="147"/>
      <w:bookmarkEnd w:id="148"/>
      <w:bookmarkEnd w:id="149"/>
      <w:bookmarkEnd w:id="150"/>
      <w:bookmarkEnd w:id="151"/>
      <w:bookmarkEnd w:id="152"/>
      <w:bookmarkEnd w:id="153"/>
      <w:bookmarkEnd w:id="154"/>
    </w:p>
    <w:p w14:paraId="7F63E418" w14:textId="77777777" w:rsidR="00FD368C" w:rsidRDefault="00B60F9F" w:rsidP="00A07512">
      <w:pPr>
        <w:pStyle w:val="LegalClauseLevel2"/>
        <w:keepNext/>
        <w:keepLines/>
        <w:spacing w:before="60" w:after="60" w:line="280" w:lineRule="exact"/>
        <w:outlineLvl w:val="2"/>
      </w:pPr>
      <w:r w:rsidRPr="00911930">
        <w:t>Payment</w:t>
      </w:r>
      <w:r>
        <w:t xml:space="preserve"> of the Funds</w:t>
      </w:r>
    </w:p>
    <w:p w14:paraId="3632643B" w14:textId="77777777" w:rsidR="00FD368C" w:rsidRPr="00016DD5" w:rsidRDefault="00B60F9F" w:rsidP="00AA0901">
      <w:pPr>
        <w:pStyle w:val="LegalClauseLevel3"/>
        <w:spacing w:before="0" w:after="140" w:line="280" w:lineRule="atLeast"/>
        <w:outlineLvl w:val="3"/>
      </w:pPr>
      <w:bookmarkStart w:id="155" w:name="_Ref299100303"/>
      <w:r w:rsidRPr="00016DD5">
        <w:t>Subject to Parliamentary appropriation and to the provisions of this Agreement, the Department agrees to pay to the Recipient the Funds in accordance with the Milestone Schedule.</w:t>
      </w:r>
      <w:bookmarkEnd w:id="155"/>
      <w:r w:rsidRPr="00016DD5">
        <w:t xml:space="preserve"> </w:t>
      </w:r>
    </w:p>
    <w:p w14:paraId="463BFA7C" w14:textId="77777777" w:rsidR="00FD368C" w:rsidRPr="00415E20" w:rsidRDefault="00B60F9F" w:rsidP="00AA0901">
      <w:pPr>
        <w:pStyle w:val="LegalClauseLevel3"/>
        <w:spacing w:before="0" w:after="140" w:line="280" w:lineRule="atLeast"/>
        <w:outlineLvl w:val="3"/>
      </w:pPr>
      <w:bookmarkStart w:id="156" w:name="_Ref299100203"/>
      <w:r w:rsidRPr="00016DD5">
        <w:t>Notwithstanding</w:t>
      </w:r>
      <w:r>
        <w:t xml:space="preserve"> any other clause of this Agreement the Department may defer, reduce or not make a payment of Funds if at any time:</w:t>
      </w:r>
      <w:bookmarkEnd w:id="156"/>
    </w:p>
    <w:p w14:paraId="060532BA" w14:textId="77777777" w:rsidR="00FD368C" w:rsidRDefault="00B60F9F">
      <w:pPr>
        <w:pStyle w:val="LegalClauseLevel4"/>
      </w:pPr>
      <w:bookmarkStart w:id="157" w:name="_Ref473711320"/>
      <w:bookmarkStart w:id="158" w:name="_Ref310431944"/>
      <w:bookmarkStart w:id="159" w:name="_Ref299100166"/>
      <w:r>
        <w:t>the Recipient has not achieved a Milestone to the Department’s satisfaction, that was due to be completed before the date of payment, until that Milestone is completed to the Department’s satisfaction;</w:t>
      </w:r>
      <w:bookmarkEnd w:id="157"/>
    </w:p>
    <w:p w14:paraId="1077CE95" w14:textId="77777777" w:rsidR="00FD368C" w:rsidRDefault="00B60F9F">
      <w:pPr>
        <w:pStyle w:val="LegalClauseLevel4"/>
      </w:pPr>
      <w:r>
        <w:t xml:space="preserve">the Recipient has not performed the </w:t>
      </w:r>
      <w:r w:rsidR="00304574">
        <w:t>Activity</w:t>
      </w:r>
      <w:r>
        <w:t xml:space="preserve"> to the satisfaction of the Department and in accordance with the terms of this Agreement, until the Recipient remedies its non-performance;</w:t>
      </w:r>
    </w:p>
    <w:bookmarkEnd w:id="158"/>
    <w:p w14:paraId="5F3CE8C4" w14:textId="3CF99905" w:rsidR="00FD368C" w:rsidRDefault="00B60F9F">
      <w:pPr>
        <w:pStyle w:val="LegalClauseLevel4"/>
      </w:pPr>
      <w:r>
        <w:t xml:space="preserve">the Department has insufficient </w:t>
      </w:r>
      <w:r w:rsidR="00F201DB">
        <w:t>Program</w:t>
      </w:r>
      <w:r>
        <w:t xml:space="preserve"> funding available at the time the payment is due to the Recipient;</w:t>
      </w:r>
      <w:bookmarkEnd w:id="159"/>
    </w:p>
    <w:p w14:paraId="3EBAA1B6" w14:textId="77777777" w:rsidR="00FD368C" w:rsidRDefault="00B60F9F">
      <w:pPr>
        <w:pStyle w:val="LegalClauseLevel4"/>
      </w:pPr>
      <w:r>
        <w:t>there is an Insolvency Event;</w:t>
      </w:r>
    </w:p>
    <w:p w14:paraId="18DA9C49" w14:textId="6C9B92AA" w:rsidR="00FD368C" w:rsidRDefault="00B60F9F">
      <w:pPr>
        <w:pStyle w:val="LegalClauseLevel4"/>
      </w:pPr>
      <w:r>
        <w:t xml:space="preserve">the Department has become entitled to terminate this Agreement under clause </w:t>
      </w:r>
      <w:r w:rsidR="008D2708">
        <w:fldChar w:fldCharType="begin"/>
      </w:r>
      <w:r w:rsidR="008D2708">
        <w:instrText xml:space="preserve"> REF _Ref192049107 \r \h  \* MERGEFORMAT </w:instrText>
      </w:r>
      <w:r w:rsidR="008D2708">
        <w:fldChar w:fldCharType="separate"/>
      </w:r>
      <w:r w:rsidR="00967D70">
        <w:t>19.1</w:t>
      </w:r>
      <w:r w:rsidR="008D2708">
        <w:fldChar w:fldCharType="end"/>
      </w:r>
      <w:r>
        <w:t>;</w:t>
      </w:r>
    </w:p>
    <w:p w14:paraId="15AA55D8" w14:textId="2FE61C47" w:rsidR="00FD368C" w:rsidRDefault="00B60F9F">
      <w:pPr>
        <w:pStyle w:val="LegalClauseLevel4"/>
      </w:pPr>
      <w:r>
        <w:t>the Department forms the opinion, on reasonable grounds</w:t>
      </w:r>
      <w:r w:rsidR="00A35C8E">
        <w:t>,</w:t>
      </w:r>
      <w:r>
        <w:t xml:space="preserve"> having regard to </w:t>
      </w:r>
      <w:r w:rsidR="0018533F">
        <w:t>a</w:t>
      </w:r>
      <w:r w:rsidR="005D6715">
        <w:t>n</w:t>
      </w:r>
      <w:r>
        <w:t xml:space="preserve"> </w:t>
      </w:r>
      <w:r w:rsidR="00304574">
        <w:t>Activity</w:t>
      </w:r>
      <w:r>
        <w:t xml:space="preserve"> Budget and information provided in the Reports, that the full payment is not properly required by the Recipient to carry out the </w:t>
      </w:r>
      <w:r w:rsidR="00304574">
        <w:t>Activity</w:t>
      </w:r>
      <w:r>
        <w:t xml:space="preserve"> or because of </w:t>
      </w:r>
      <w:r w:rsidR="00304574">
        <w:t>Activity</w:t>
      </w:r>
      <w:r>
        <w:t xml:space="preserve"> surpluses or underspends; </w:t>
      </w:r>
    </w:p>
    <w:p w14:paraId="42ABF139" w14:textId="3F2136F6" w:rsidR="00FD368C" w:rsidRDefault="00B60F9F">
      <w:pPr>
        <w:pStyle w:val="LegalClauseLevel4"/>
      </w:pPr>
      <w:bookmarkStart w:id="160" w:name="_Ref299100308"/>
      <w:bookmarkStart w:id="161" w:name="_Ref473711351"/>
      <w:r>
        <w:lastRenderedPageBreak/>
        <w:t xml:space="preserve">the Recipient has not complied with any provision of this Agreement which provides that the Recipient will not be entitled to spend or receive any Funds until that </w:t>
      </w:r>
      <w:r w:rsidR="0018533F">
        <w:t xml:space="preserve">provision </w:t>
      </w:r>
      <w:r>
        <w:t>has been complied with</w:t>
      </w:r>
      <w:bookmarkEnd w:id="160"/>
      <w:r w:rsidR="00BF66F4">
        <w:t>; or</w:t>
      </w:r>
      <w:bookmarkEnd w:id="161"/>
      <w:r>
        <w:t xml:space="preserve"> </w:t>
      </w:r>
    </w:p>
    <w:p w14:paraId="5951E28F" w14:textId="77777777" w:rsidR="00887C65" w:rsidRDefault="00BF66F4">
      <w:pPr>
        <w:pStyle w:val="LegalClauseLevel4"/>
      </w:pPr>
      <w:r>
        <w:t>t</w:t>
      </w:r>
      <w:r w:rsidR="00887C65">
        <w:t xml:space="preserve">he Recipient has notified </w:t>
      </w:r>
      <w:r w:rsidR="005C3056">
        <w:t xml:space="preserve">the Department </w:t>
      </w:r>
      <w:r w:rsidR="00887C65">
        <w:t>of</w:t>
      </w:r>
      <w:r w:rsidR="005C3056">
        <w:t xml:space="preserve"> (or if the Department identifies)</w:t>
      </w:r>
      <w:r w:rsidR="00887C65">
        <w:t xml:space="preserve"> non-compliance by a Research Organisation with any terms </w:t>
      </w:r>
      <w:r w:rsidR="00887C65" w:rsidRPr="004C459B">
        <w:t>or obligations in any agreement between the Recipient and the Research Organisation</w:t>
      </w:r>
      <w:r w:rsidR="00887C65" w:rsidRPr="00E36A10">
        <w:t>.</w:t>
      </w:r>
    </w:p>
    <w:p w14:paraId="356D7366" w14:textId="64255913" w:rsidR="00FD368C" w:rsidRDefault="00B60F9F" w:rsidP="00AA0901">
      <w:pPr>
        <w:pStyle w:val="LegalClauseLevel3"/>
        <w:spacing w:before="0" w:after="140" w:line="280" w:lineRule="atLeast"/>
        <w:outlineLvl w:val="3"/>
      </w:pPr>
      <w:r>
        <w:t xml:space="preserve">Notwithstanding any other clause of this Agreement, if the Recipient has received any </w:t>
      </w:r>
      <w:r w:rsidRPr="00016DD5">
        <w:t>Funds</w:t>
      </w:r>
      <w:r>
        <w:t xml:space="preserve">, the Recipient is not entitled to spend those Funds if the Department has notified the Recipient that one or more of the circumstances specified in clauses </w:t>
      </w:r>
      <w:r w:rsidR="00034340">
        <w:fldChar w:fldCharType="begin"/>
      </w:r>
      <w:r w:rsidR="00034340">
        <w:instrText xml:space="preserve"> REF _Ref473711320 \w \h </w:instrText>
      </w:r>
      <w:r w:rsidR="00AA0901">
        <w:instrText xml:space="preserve"> \* MERGEFORMAT </w:instrText>
      </w:r>
      <w:r w:rsidR="00034340">
        <w:fldChar w:fldCharType="separate"/>
      </w:r>
      <w:r w:rsidR="00967D70">
        <w:t>5.1(b)(</w:t>
      </w:r>
      <w:proofErr w:type="spellStart"/>
      <w:r w:rsidR="00967D70">
        <w:t>i</w:t>
      </w:r>
      <w:proofErr w:type="spellEnd"/>
      <w:r w:rsidR="00967D70">
        <w:t>)</w:t>
      </w:r>
      <w:r w:rsidR="00034340">
        <w:fldChar w:fldCharType="end"/>
      </w:r>
      <w:r>
        <w:t xml:space="preserve"> to </w:t>
      </w:r>
      <w:r w:rsidR="00034340">
        <w:fldChar w:fldCharType="begin"/>
      </w:r>
      <w:r w:rsidR="00034340">
        <w:instrText xml:space="preserve"> REF _Ref473711351 \w \h </w:instrText>
      </w:r>
      <w:r w:rsidR="00AA0901">
        <w:instrText xml:space="preserve"> \* MERGEFORMAT </w:instrText>
      </w:r>
      <w:r w:rsidR="00034340">
        <w:fldChar w:fldCharType="separate"/>
      </w:r>
      <w:r w:rsidR="00967D70">
        <w:t>5.1(b)(vii)</w:t>
      </w:r>
      <w:r w:rsidR="00034340">
        <w:fldChar w:fldCharType="end"/>
      </w:r>
      <w:r>
        <w:t xml:space="preserve"> (inclusive) applies, unless the Department agrees in writing otherwise.</w:t>
      </w:r>
      <w:r w:rsidR="00787D44" w:rsidRPr="00787D44">
        <w:t xml:space="preserve"> </w:t>
      </w:r>
    </w:p>
    <w:p w14:paraId="42F0D5AA" w14:textId="77777777" w:rsidR="00FD368C" w:rsidRDefault="00B60F9F" w:rsidP="00A07512">
      <w:pPr>
        <w:pStyle w:val="LegalClauseLevel2"/>
        <w:keepNext/>
        <w:keepLines/>
        <w:spacing w:before="60" w:after="60" w:line="280" w:lineRule="exact"/>
        <w:outlineLvl w:val="2"/>
      </w:pPr>
      <w:bookmarkStart w:id="162" w:name="_Ref473708392"/>
      <w:r>
        <w:t>Use of the Funds</w:t>
      </w:r>
      <w:bookmarkEnd w:id="162"/>
    </w:p>
    <w:p w14:paraId="2C41AAC8" w14:textId="77777777" w:rsidR="00FD368C" w:rsidRDefault="00B60F9F">
      <w:pPr>
        <w:pStyle w:val="LegalBodyText2"/>
      </w:pPr>
      <w:r>
        <w:t>Funds provided under this Agreement:</w:t>
      </w:r>
    </w:p>
    <w:p w14:paraId="439D324F" w14:textId="4FBDC2DE" w:rsidR="00415E20" w:rsidRPr="00016DD5" w:rsidRDefault="00B60F9F" w:rsidP="00AA0901">
      <w:pPr>
        <w:pStyle w:val="LegalClauseLevel3"/>
        <w:spacing w:before="0" w:after="140" w:line="280" w:lineRule="atLeast"/>
        <w:outlineLvl w:val="3"/>
      </w:pPr>
      <w:r w:rsidRPr="00016DD5">
        <w:t xml:space="preserve">must only be used for the purposes of carrying out the </w:t>
      </w:r>
      <w:r w:rsidR="00304574" w:rsidRPr="00016DD5">
        <w:t>Activity</w:t>
      </w:r>
      <w:r w:rsidRPr="00016DD5">
        <w:t xml:space="preserve"> and performing </w:t>
      </w:r>
      <w:r w:rsidR="00BE6D8A">
        <w:t xml:space="preserve">obligations under </w:t>
      </w:r>
      <w:r w:rsidRPr="00016DD5">
        <w:t>this Agreement;</w:t>
      </w:r>
    </w:p>
    <w:p w14:paraId="0DC15ACE" w14:textId="7694226C" w:rsidR="00415E20" w:rsidRPr="00016DD5" w:rsidRDefault="00B60F9F" w:rsidP="00AA0901">
      <w:pPr>
        <w:pStyle w:val="LegalClauseLevel3"/>
        <w:spacing w:before="0" w:after="140" w:line="280" w:lineRule="atLeast"/>
        <w:outlineLvl w:val="3"/>
      </w:pPr>
      <w:r w:rsidRPr="00016DD5">
        <w:t xml:space="preserve">must not be used to cover the cost of any activities completed prior to the </w:t>
      </w:r>
      <w:r w:rsidR="00BE6D8A">
        <w:t>Commencement Date</w:t>
      </w:r>
      <w:r w:rsidRPr="00016DD5">
        <w:t>;</w:t>
      </w:r>
    </w:p>
    <w:p w14:paraId="54F9C839" w14:textId="20876F16" w:rsidR="00415E20" w:rsidRDefault="00B60F9F" w:rsidP="00AA0901">
      <w:pPr>
        <w:pStyle w:val="LegalClauseLevel3"/>
        <w:spacing w:before="0" w:after="140" w:line="280" w:lineRule="atLeast"/>
        <w:outlineLvl w:val="3"/>
      </w:pPr>
      <w:r w:rsidRPr="00016DD5">
        <w:t>must not, unless agreed by the Department in writing, be used to cover the cost of</w:t>
      </w:r>
      <w:r>
        <w:t xml:space="preserve"> any activities commenced but not yet completed prior to the </w:t>
      </w:r>
      <w:r w:rsidR="00BE6D8A">
        <w:t>Commencement Date</w:t>
      </w:r>
      <w:r>
        <w:t>;</w:t>
      </w:r>
    </w:p>
    <w:p w14:paraId="3BA92D22" w14:textId="2C250852" w:rsidR="009836C3" w:rsidRDefault="00B60F9F" w:rsidP="00AA0901">
      <w:pPr>
        <w:pStyle w:val="LegalClauseLevel3"/>
        <w:spacing w:before="0" w:after="140" w:line="280" w:lineRule="atLeast"/>
        <w:outlineLvl w:val="3"/>
      </w:pPr>
      <w:bookmarkStart w:id="163" w:name="_Ref473708430"/>
      <w:r>
        <w:t xml:space="preserve">are not to be applied </w:t>
      </w:r>
      <w:r w:rsidRPr="00016DD5">
        <w:t>towards</w:t>
      </w:r>
      <w:r>
        <w:t xml:space="preserve"> administrative and other general costs of the Recipient unless any such costs are approved in writing by the Department or expressly included in </w:t>
      </w:r>
      <w:r w:rsidR="00031AAB">
        <w:t>an</w:t>
      </w:r>
      <w:r>
        <w:t xml:space="preserve"> </w:t>
      </w:r>
      <w:r w:rsidR="00304574">
        <w:t>Activity</w:t>
      </w:r>
      <w:r>
        <w:t xml:space="preserve"> Budget</w:t>
      </w:r>
      <w:r w:rsidR="00031AAB">
        <w:t xml:space="preserve"> in the relevant main expenditure category</w:t>
      </w:r>
      <w:r>
        <w:t>;</w:t>
      </w:r>
      <w:bookmarkEnd w:id="163"/>
      <w:r>
        <w:t xml:space="preserve"> </w:t>
      </w:r>
      <w:bookmarkStart w:id="164" w:name="_Toc192056232"/>
      <w:bookmarkStart w:id="165" w:name="_Toc192056465"/>
      <w:bookmarkStart w:id="166" w:name="_Toc192063244"/>
      <w:bookmarkStart w:id="167" w:name="_Toc192063591"/>
      <w:bookmarkStart w:id="168" w:name="_Toc192083134"/>
      <w:bookmarkStart w:id="169" w:name="_Toc192056234"/>
      <w:bookmarkStart w:id="170" w:name="_Toc192056467"/>
      <w:bookmarkStart w:id="171" w:name="_Toc192063246"/>
      <w:bookmarkStart w:id="172" w:name="_Toc192063593"/>
      <w:bookmarkStart w:id="173" w:name="_Toc192083136"/>
      <w:bookmarkStart w:id="174" w:name="_Toc192056236"/>
      <w:bookmarkStart w:id="175" w:name="_Toc192056469"/>
      <w:bookmarkStart w:id="176" w:name="_Toc192063248"/>
      <w:bookmarkStart w:id="177" w:name="_Toc192063595"/>
      <w:bookmarkStart w:id="178" w:name="_Toc192083138"/>
      <w:bookmarkStart w:id="179" w:name="_Toc192056238"/>
      <w:bookmarkStart w:id="180" w:name="_Toc192056471"/>
      <w:bookmarkStart w:id="181" w:name="_Toc192063250"/>
      <w:bookmarkStart w:id="182" w:name="_Toc192063597"/>
      <w:bookmarkStart w:id="183" w:name="_Toc192083140"/>
      <w:bookmarkStart w:id="184" w:name="_Toc192056240"/>
      <w:bookmarkStart w:id="185" w:name="_Toc192056473"/>
      <w:bookmarkStart w:id="186" w:name="_Toc192063252"/>
      <w:bookmarkStart w:id="187" w:name="_Toc192063599"/>
      <w:bookmarkStart w:id="188" w:name="_Toc192083142"/>
      <w:bookmarkStart w:id="189" w:name="_Toc192056242"/>
      <w:bookmarkStart w:id="190" w:name="_Toc192056475"/>
      <w:bookmarkStart w:id="191" w:name="_Toc192063254"/>
      <w:bookmarkStart w:id="192" w:name="_Toc192063601"/>
      <w:bookmarkStart w:id="193" w:name="_Toc192083144"/>
      <w:bookmarkStart w:id="194" w:name="_Toc192056244"/>
      <w:bookmarkStart w:id="195" w:name="_Toc192056477"/>
      <w:bookmarkStart w:id="196" w:name="_Toc192063256"/>
      <w:bookmarkStart w:id="197" w:name="_Toc192063603"/>
      <w:bookmarkStart w:id="198" w:name="_Toc192083146"/>
      <w:bookmarkStart w:id="199" w:name="_Toc192056246"/>
      <w:bookmarkStart w:id="200" w:name="_Toc192056479"/>
      <w:bookmarkStart w:id="201" w:name="_Toc192063258"/>
      <w:bookmarkStart w:id="202" w:name="_Toc192063605"/>
      <w:bookmarkStart w:id="203" w:name="_Toc192083148"/>
      <w:bookmarkStart w:id="204" w:name="_Toc192056248"/>
      <w:bookmarkStart w:id="205" w:name="_Toc192056481"/>
      <w:bookmarkStart w:id="206" w:name="_Toc192063260"/>
      <w:bookmarkStart w:id="207" w:name="_Toc192063607"/>
      <w:bookmarkStart w:id="208" w:name="_Toc19208315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000719B1" w14:textId="16692466" w:rsidR="00FD368C" w:rsidRDefault="00B60F9F" w:rsidP="00AA0901">
      <w:pPr>
        <w:pStyle w:val="LegalClauseLevel3"/>
        <w:spacing w:before="0" w:after="140" w:line="280" w:lineRule="atLeast"/>
        <w:outlineLvl w:val="3"/>
      </w:pPr>
      <w:bookmarkStart w:id="209" w:name="_Ref473708400"/>
      <w:r>
        <w:t xml:space="preserve">must </w:t>
      </w:r>
      <w:r w:rsidRPr="00016DD5">
        <w:t>not</w:t>
      </w:r>
      <w:r>
        <w:t xml:space="preserve">, unless the prior written approval of the Department has been obtained, be used in a manner which is inconsistent with </w:t>
      </w:r>
      <w:r w:rsidR="00031AAB">
        <w:t>an</w:t>
      </w:r>
      <w:r>
        <w:t xml:space="preserve"> </w:t>
      </w:r>
      <w:r w:rsidR="00304574">
        <w:t>Activity</w:t>
      </w:r>
      <w:r>
        <w:t xml:space="preserve"> Budget;</w:t>
      </w:r>
      <w:bookmarkEnd w:id="209"/>
      <w:r>
        <w:t xml:space="preserve"> </w:t>
      </w:r>
    </w:p>
    <w:p w14:paraId="2B71475C" w14:textId="2DF0A0E5" w:rsidR="00FD368C" w:rsidRDefault="00B60F9F" w:rsidP="00AA0901">
      <w:pPr>
        <w:pStyle w:val="LegalClauseLevel3"/>
        <w:spacing w:before="0" w:after="140" w:line="280" w:lineRule="atLeast"/>
        <w:outlineLvl w:val="3"/>
      </w:pPr>
      <w:bookmarkStart w:id="210" w:name="_Ref312173741"/>
      <w:bookmarkStart w:id="211" w:name="_Ref312173746"/>
      <w:bookmarkStart w:id="212" w:name="_Ref310432296"/>
      <w:proofErr w:type="gramStart"/>
      <w:r>
        <w:t>subject</w:t>
      </w:r>
      <w:proofErr w:type="gramEnd"/>
      <w:r>
        <w:t xml:space="preserve"> to clause</w:t>
      </w:r>
      <w:r w:rsidR="00034340">
        <w:t xml:space="preserve"> </w:t>
      </w:r>
      <w:r w:rsidR="00034340">
        <w:fldChar w:fldCharType="begin"/>
      </w:r>
      <w:r w:rsidR="00034340">
        <w:instrText xml:space="preserve"> REF _Ref473708374 \w \h </w:instrText>
      </w:r>
      <w:r w:rsidR="00AA0901">
        <w:instrText xml:space="preserve"> \* MERGEFORMAT </w:instrText>
      </w:r>
      <w:r w:rsidR="00034340">
        <w:fldChar w:fldCharType="separate"/>
      </w:r>
      <w:r w:rsidR="00967D70">
        <w:t>5.2(g)</w:t>
      </w:r>
      <w:r w:rsidR="00034340">
        <w:fldChar w:fldCharType="end"/>
      </w:r>
      <w:r w:rsidR="00522554">
        <w:t>,</w:t>
      </w:r>
      <w:r>
        <w:t xml:space="preserve"> must not be used as </w:t>
      </w:r>
      <w:r w:rsidRPr="00016DD5">
        <w:t>any</w:t>
      </w:r>
      <w:r>
        <w:t xml:space="preserve"> form of security for the purpose of obtaining or complying with any form of loan, credit, payment or other interest, or for the preparation of, or in the course of any litigation. This clause</w:t>
      </w:r>
      <w:bookmarkEnd w:id="210"/>
      <w:bookmarkEnd w:id="211"/>
      <w:r>
        <w:t xml:space="preserve"> </w:t>
      </w:r>
      <w:r w:rsidR="00350E27">
        <w:fldChar w:fldCharType="begin"/>
      </w:r>
      <w:r>
        <w:instrText xml:space="preserve"> REF _Ref312173746 \w \h </w:instrText>
      </w:r>
      <w:r w:rsidR="00977E09">
        <w:instrText xml:space="preserve"> \* MERGEFORMAT </w:instrText>
      </w:r>
      <w:r w:rsidR="00350E27">
        <w:fldChar w:fldCharType="separate"/>
      </w:r>
      <w:r w:rsidR="00967D70">
        <w:t>5.2(f)</w:t>
      </w:r>
      <w:r w:rsidR="00350E27">
        <w:fldChar w:fldCharType="end"/>
      </w:r>
      <w:r>
        <w:t xml:space="preserve"> does not prevent the Recipient:</w:t>
      </w:r>
    </w:p>
    <w:p w14:paraId="33CB66C5" w14:textId="77777777" w:rsidR="00FD368C" w:rsidRDefault="00B60F9F">
      <w:pPr>
        <w:pStyle w:val="LegalClauseLevel4"/>
      </w:pPr>
      <w:r>
        <w:t>providing a copy of this Agreement to a prospective financier; or</w:t>
      </w:r>
    </w:p>
    <w:p w14:paraId="1D326C95" w14:textId="77777777" w:rsidR="00FD368C" w:rsidRDefault="00B60F9F">
      <w:pPr>
        <w:pStyle w:val="LegalClauseLevel4"/>
      </w:pPr>
      <w:r>
        <w:t xml:space="preserve">indicating to prospective financiers that the Department has agreed to provide the </w:t>
      </w:r>
      <w:r w:rsidR="00A35C8E">
        <w:t xml:space="preserve">Funds </w:t>
      </w:r>
      <w:r>
        <w:t xml:space="preserve">for the purposes of the </w:t>
      </w:r>
      <w:r w:rsidR="00304574">
        <w:t>Activity</w:t>
      </w:r>
      <w:r>
        <w:t>; and</w:t>
      </w:r>
    </w:p>
    <w:p w14:paraId="327C61E0" w14:textId="77777777" w:rsidR="008E66E0" w:rsidRDefault="00B60F9F" w:rsidP="00AA0901">
      <w:pPr>
        <w:pStyle w:val="LegalClauseLevel3"/>
        <w:spacing w:before="0" w:after="140" w:line="280" w:lineRule="atLeast"/>
        <w:outlineLvl w:val="3"/>
      </w:pPr>
      <w:bookmarkStart w:id="213" w:name="_Ref316485077"/>
      <w:bookmarkStart w:id="214" w:name="_Ref473708374"/>
      <w:proofErr w:type="gramStart"/>
      <w:r>
        <w:t>may</w:t>
      </w:r>
      <w:proofErr w:type="gramEnd"/>
      <w:r>
        <w:t xml:space="preserve"> form part of an existing security held over the Recipient's assets provided a priority </w:t>
      </w:r>
      <w:r w:rsidRPr="00016DD5">
        <w:t>agreement</w:t>
      </w:r>
      <w:r>
        <w:t xml:space="preserve"> is entered into between the Department, the Recipient and the Recipient's financier or holder of the existing security. The priority agreement must be on terms acceptable to the Department and must not allow the financier or holder of the existing security priority to the Funds</w:t>
      </w:r>
      <w:bookmarkEnd w:id="213"/>
      <w:r>
        <w:t>.</w:t>
      </w:r>
      <w:bookmarkEnd w:id="214"/>
    </w:p>
    <w:p w14:paraId="4E191E0C" w14:textId="7E0E2E1B" w:rsidR="00F16C3D" w:rsidRPr="00DB45E7" w:rsidRDefault="00F16C3D" w:rsidP="00A07512">
      <w:pPr>
        <w:pStyle w:val="LegalClauseLevel2"/>
        <w:keepNext/>
        <w:keepLines/>
        <w:spacing w:before="60" w:after="60" w:line="280" w:lineRule="exact"/>
        <w:outlineLvl w:val="2"/>
      </w:pPr>
      <w:bookmarkStart w:id="215" w:name="_Ref473708365"/>
      <w:bookmarkEnd w:id="212"/>
      <w:r w:rsidRPr="00DB45E7">
        <w:t>Carry Over</w:t>
      </w:r>
      <w:r w:rsidR="00DB45E7">
        <w:t xml:space="preserve"> of Funds </w:t>
      </w:r>
      <w:r w:rsidRPr="00DB45E7">
        <w:t xml:space="preserve"> </w:t>
      </w:r>
    </w:p>
    <w:p w14:paraId="41221C52" w14:textId="67E32AA8" w:rsidR="00DB45E7" w:rsidRDefault="00DB45E7" w:rsidP="00247872">
      <w:pPr>
        <w:pStyle w:val="LegalClauseLevel3"/>
      </w:pPr>
      <w:r w:rsidRPr="00247872">
        <w:t>Where Funds</w:t>
      </w:r>
      <w:r w:rsidR="001D504A">
        <w:t xml:space="preserve"> (including the </w:t>
      </w:r>
      <w:r w:rsidR="001D504A" w:rsidRPr="009405D0">
        <w:t>Emerging Priority Funds</w:t>
      </w:r>
      <w:r w:rsidR="001D504A">
        <w:t>)</w:t>
      </w:r>
      <w:r w:rsidRPr="00247872">
        <w:t xml:space="preserve"> have been included in an Activity Budget for a calendar year but were not used by the Recipient</w:t>
      </w:r>
      <w:r w:rsidR="001D504A">
        <w:t xml:space="preserve"> in that calendar year</w:t>
      </w:r>
      <w:r w:rsidRPr="00247872">
        <w:t xml:space="preserve">, they </w:t>
      </w:r>
      <w:r w:rsidR="00A5635B">
        <w:t xml:space="preserve">may </w:t>
      </w:r>
      <w:r w:rsidRPr="00247872">
        <w:t xml:space="preserve">be re-allocated </w:t>
      </w:r>
      <w:r w:rsidR="002F1A69" w:rsidRPr="002F1A69">
        <w:t>in an Activity Budget in</w:t>
      </w:r>
      <w:r w:rsidRPr="00247872">
        <w:t xml:space="preserve"> Research Plan</w:t>
      </w:r>
      <w:r w:rsidR="002F1A69">
        <w:t>s</w:t>
      </w:r>
      <w:r w:rsidRPr="00247872">
        <w:t xml:space="preserve"> for the following calendar year</w:t>
      </w:r>
      <w:r w:rsidR="002F1A69">
        <w:t>s</w:t>
      </w:r>
      <w:r w:rsidRPr="00247872">
        <w:t>.</w:t>
      </w:r>
    </w:p>
    <w:p w14:paraId="384156FF" w14:textId="1989B788" w:rsidR="00F16C3D" w:rsidRDefault="001D504A" w:rsidP="00247872">
      <w:pPr>
        <w:pStyle w:val="LegalClauseLevel3"/>
      </w:pPr>
      <w:r>
        <w:lastRenderedPageBreak/>
        <w:t xml:space="preserve">The re-allocation of Funds (including the </w:t>
      </w:r>
      <w:r w:rsidRPr="009405D0">
        <w:t>Emerging Priority Funds</w:t>
      </w:r>
      <w:r w:rsidR="0042394C">
        <w:t xml:space="preserve">) must comply with the requirements in clauses </w:t>
      </w:r>
      <w:r w:rsidR="001F72F7">
        <w:fldChar w:fldCharType="begin"/>
      </w:r>
      <w:r w:rsidR="001F72F7">
        <w:instrText xml:space="preserve"> REF _Ref310497507 \w \h </w:instrText>
      </w:r>
      <w:r w:rsidR="001F72F7">
        <w:fldChar w:fldCharType="separate"/>
      </w:r>
      <w:r w:rsidR="00967D70">
        <w:t>4.3</w:t>
      </w:r>
      <w:r w:rsidR="001F72F7">
        <w:fldChar w:fldCharType="end"/>
      </w:r>
      <w:r w:rsidR="00010331">
        <w:t xml:space="preserve"> and </w:t>
      </w:r>
      <w:r w:rsidR="001F72F7">
        <w:fldChar w:fldCharType="begin"/>
      </w:r>
      <w:r w:rsidR="001F72F7">
        <w:instrText xml:space="preserve"> REF _Ref36154907 \w \h </w:instrText>
      </w:r>
      <w:r w:rsidR="001F72F7">
        <w:fldChar w:fldCharType="separate"/>
      </w:r>
      <w:r w:rsidR="00967D70">
        <w:t>4.4</w:t>
      </w:r>
      <w:r w:rsidR="001F72F7">
        <w:fldChar w:fldCharType="end"/>
      </w:r>
      <w:r w:rsidR="00010331">
        <w:t xml:space="preserve">. </w:t>
      </w:r>
      <w:r>
        <w:t xml:space="preserve"> </w:t>
      </w:r>
    </w:p>
    <w:p w14:paraId="68C3AEBB" w14:textId="7F248CFA" w:rsidR="00FD368C" w:rsidRDefault="00A35C8E" w:rsidP="00A07512">
      <w:pPr>
        <w:pStyle w:val="LegalClauseLevel2"/>
        <w:keepNext/>
        <w:keepLines/>
        <w:spacing w:before="60" w:after="60" w:line="280" w:lineRule="exact"/>
        <w:outlineLvl w:val="2"/>
      </w:pPr>
      <w:r>
        <w:t xml:space="preserve">Amount of Funds </w:t>
      </w:r>
      <w:r w:rsidR="00B60F9F">
        <w:t>capped</w:t>
      </w:r>
      <w:bookmarkEnd w:id="215"/>
    </w:p>
    <w:p w14:paraId="36132C67" w14:textId="25136335" w:rsidR="00FD368C" w:rsidRDefault="00B60F9F">
      <w:pPr>
        <w:pStyle w:val="LegalBodyText2"/>
      </w:pPr>
      <w:r>
        <w:t xml:space="preserve">The </w:t>
      </w:r>
      <w:r w:rsidR="00A35C8E">
        <w:t xml:space="preserve">amount of Funds </w:t>
      </w:r>
      <w:r>
        <w:t xml:space="preserve">to be contributed by the </w:t>
      </w:r>
      <w:r w:rsidR="00C2084C">
        <w:t>Department</w:t>
      </w:r>
      <w:r w:rsidR="00A35C8E">
        <w:t xml:space="preserve"> </w:t>
      </w:r>
      <w:r>
        <w:t xml:space="preserve">in relation to the </w:t>
      </w:r>
      <w:r w:rsidR="00304574">
        <w:t>Activity</w:t>
      </w:r>
      <w:r>
        <w:t xml:space="preserve"> will not exceed the maximum amount of Funds specified in Item </w:t>
      </w:r>
      <w:r w:rsidR="00350E27">
        <w:fldChar w:fldCharType="begin"/>
      </w:r>
      <w:r>
        <w:instrText xml:space="preserve"> REF _Ref312328943 \r \h </w:instrText>
      </w:r>
      <w:r w:rsidR="00350E27">
        <w:fldChar w:fldCharType="separate"/>
      </w:r>
      <w:r w:rsidR="00967D70">
        <w:t>3.1</w:t>
      </w:r>
      <w:r w:rsidR="00350E27">
        <w:fldChar w:fldCharType="end"/>
      </w:r>
      <w:r>
        <w:t xml:space="preserve"> of </w:t>
      </w:r>
      <w:r w:rsidR="00113643">
        <w:t xml:space="preserve">the </w:t>
      </w:r>
      <w:r w:rsidR="00350E27">
        <w:fldChar w:fldCharType="begin"/>
      </w:r>
      <w:r w:rsidR="00113643">
        <w:instrText xml:space="preserve"> REF Project_Particulars \h </w:instrText>
      </w:r>
      <w:r w:rsidR="00350E27">
        <w:fldChar w:fldCharType="separate"/>
      </w:r>
      <w:r w:rsidR="00967D70">
        <w:t>Activity Particulars</w:t>
      </w:r>
      <w:r w:rsidR="00350E27">
        <w:fldChar w:fldCharType="end"/>
      </w:r>
      <w:r>
        <w:t xml:space="preserve">. </w:t>
      </w:r>
    </w:p>
    <w:p w14:paraId="189B378C" w14:textId="77777777" w:rsidR="008E66E0" w:rsidRDefault="00B60F9F" w:rsidP="00A07512">
      <w:pPr>
        <w:pStyle w:val="LegalClauseLevel2"/>
        <w:keepNext/>
        <w:keepLines/>
        <w:spacing w:before="60" w:after="60" w:line="280" w:lineRule="exact"/>
        <w:outlineLvl w:val="2"/>
      </w:pPr>
      <w:r>
        <w:t>No liability for Department</w:t>
      </w:r>
    </w:p>
    <w:p w14:paraId="15AEBE51" w14:textId="77777777" w:rsidR="00FD368C" w:rsidRDefault="00B60F9F">
      <w:pPr>
        <w:pStyle w:val="LegalBodyText2"/>
      </w:pPr>
      <w:r>
        <w:t>The Department accepts no liability for:</w:t>
      </w:r>
    </w:p>
    <w:p w14:paraId="6AA30732" w14:textId="77777777" w:rsidR="009836C3" w:rsidRPr="00016DD5" w:rsidRDefault="00B60F9F" w:rsidP="00AA0901">
      <w:pPr>
        <w:pStyle w:val="LegalClauseLevel3"/>
        <w:spacing w:before="0" w:after="140" w:line="280" w:lineRule="atLeast"/>
        <w:outlineLvl w:val="3"/>
      </w:pPr>
      <w:r w:rsidRPr="00016DD5">
        <w:t>any debts incurred by the Recipient;</w:t>
      </w:r>
    </w:p>
    <w:p w14:paraId="2E6064E5" w14:textId="65AB917F" w:rsidR="009836C3" w:rsidRPr="00016DD5" w:rsidRDefault="00B60F9F" w:rsidP="00AA0901">
      <w:pPr>
        <w:pStyle w:val="LegalClauseLevel3"/>
        <w:spacing w:before="0" w:after="140" w:line="280" w:lineRule="atLeast"/>
        <w:outlineLvl w:val="3"/>
      </w:pPr>
      <w:r w:rsidRPr="00016DD5">
        <w:t xml:space="preserve">any monies owing by the Recipient to its </w:t>
      </w:r>
      <w:r w:rsidR="00EB4488" w:rsidRPr="00016DD5">
        <w:t>Personnel</w:t>
      </w:r>
      <w:r w:rsidRPr="00016DD5">
        <w:t xml:space="preserve">; </w:t>
      </w:r>
    </w:p>
    <w:p w14:paraId="6C3B7321" w14:textId="430B81F4" w:rsidR="00FD368C" w:rsidRPr="00016DD5" w:rsidRDefault="00B60F9F" w:rsidP="00AA0901">
      <w:pPr>
        <w:pStyle w:val="LegalClauseLevel3"/>
        <w:spacing w:before="0" w:after="140" w:line="280" w:lineRule="atLeast"/>
        <w:outlineLvl w:val="3"/>
      </w:pPr>
      <w:r w:rsidRPr="00016DD5">
        <w:t xml:space="preserve">any </w:t>
      </w:r>
      <w:r w:rsidR="00304574" w:rsidRPr="00016DD5">
        <w:t>Activity</w:t>
      </w:r>
      <w:r w:rsidRPr="00016DD5">
        <w:t xml:space="preserve"> Budget or cost overruns; or</w:t>
      </w:r>
    </w:p>
    <w:p w14:paraId="3FBC972C" w14:textId="49D727E6" w:rsidR="00FD368C" w:rsidRDefault="00B60F9F" w:rsidP="00AA0901">
      <w:pPr>
        <w:pStyle w:val="LegalClauseLevel3"/>
        <w:spacing w:before="0" w:after="140" w:line="280" w:lineRule="atLeast"/>
        <w:outlineLvl w:val="3"/>
      </w:pPr>
      <w:r w:rsidRPr="00016DD5">
        <w:t>there</w:t>
      </w:r>
      <w:r>
        <w:t xml:space="preserve"> being insufficient monies to complete the </w:t>
      </w:r>
      <w:r w:rsidR="00304574">
        <w:t>Activity</w:t>
      </w:r>
      <w:r>
        <w:t>.</w:t>
      </w:r>
      <w:r w:rsidR="00053BF3">
        <w:t xml:space="preserve"> </w:t>
      </w:r>
    </w:p>
    <w:p w14:paraId="41005943" w14:textId="77777777" w:rsidR="00FD368C" w:rsidRDefault="00B60F9F" w:rsidP="00A07512">
      <w:pPr>
        <w:pStyle w:val="LegalClauseLevel2"/>
        <w:keepNext/>
        <w:keepLines/>
        <w:spacing w:before="60" w:after="60" w:line="280" w:lineRule="exact"/>
        <w:outlineLvl w:val="2"/>
      </w:pPr>
      <w:bookmarkStart w:id="216" w:name="_Ref310496998"/>
      <w:r>
        <w:t>Management of Funds</w:t>
      </w:r>
      <w:bookmarkEnd w:id="216"/>
    </w:p>
    <w:p w14:paraId="456D36DB" w14:textId="77777777" w:rsidR="00FD368C" w:rsidRDefault="00B60F9F">
      <w:pPr>
        <w:pStyle w:val="LegalBodyText2"/>
      </w:pPr>
      <w:r>
        <w:t xml:space="preserve">The Recipient must: </w:t>
      </w:r>
    </w:p>
    <w:p w14:paraId="09DE4F65" w14:textId="77777777" w:rsidR="00FD368C" w:rsidRPr="00016DD5" w:rsidRDefault="00B60F9F" w:rsidP="00AA0901">
      <w:pPr>
        <w:pStyle w:val="LegalClauseLevel3"/>
        <w:spacing w:before="0" w:after="140" w:line="280" w:lineRule="atLeast"/>
        <w:outlineLvl w:val="3"/>
      </w:pPr>
      <w:bookmarkStart w:id="217" w:name="_Ref107038273"/>
      <w:r>
        <w:t xml:space="preserve">ensure </w:t>
      </w:r>
      <w:r w:rsidRPr="00016DD5">
        <w:t xml:space="preserve">that the Funds are held in an account in the Recipient’s name and which the Recipient solely controls, with a deposit-taking institution authorised under the </w:t>
      </w:r>
      <w:r w:rsidRPr="00FF2984">
        <w:rPr>
          <w:i/>
        </w:rPr>
        <w:t>Banking Act 1959</w:t>
      </w:r>
      <w:r w:rsidRPr="00016DD5">
        <w:t xml:space="preserve"> (</w:t>
      </w:r>
      <w:proofErr w:type="spellStart"/>
      <w:r w:rsidRPr="00016DD5">
        <w:t>Cth</w:t>
      </w:r>
      <w:proofErr w:type="spellEnd"/>
      <w:r w:rsidRPr="00016DD5">
        <w:t>) to carry on banking business in Australia;</w:t>
      </w:r>
      <w:bookmarkEnd w:id="217"/>
    </w:p>
    <w:p w14:paraId="30989562" w14:textId="2C41261F" w:rsidR="00FD368C" w:rsidRDefault="00B60F9F" w:rsidP="00AA0901">
      <w:pPr>
        <w:pStyle w:val="LegalClauseLevel3"/>
        <w:spacing w:before="0" w:after="140" w:line="280" w:lineRule="atLeast"/>
        <w:outlineLvl w:val="3"/>
      </w:pPr>
      <w:bookmarkStart w:id="218" w:name="_Ref106160443"/>
      <w:r w:rsidRPr="00016DD5">
        <w:t xml:space="preserve">if </w:t>
      </w:r>
      <w:r w:rsidR="00951F48" w:rsidRPr="00016DD5">
        <w:t>specified</w:t>
      </w:r>
      <w:r w:rsidR="00951F48">
        <w:t xml:space="preserve"> in Item </w:t>
      </w:r>
      <w:r w:rsidR="00350E27">
        <w:fldChar w:fldCharType="begin"/>
      </w:r>
      <w:r w:rsidR="00BB36CC">
        <w:instrText xml:space="preserve"> REF _Ref310506419 \n \h </w:instrText>
      </w:r>
      <w:r w:rsidR="00C57098">
        <w:instrText xml:space="preserve"> \* MERGEFORMAT </w:instrText>
      </w:r>
      <w:r w:rsidR="00350E27">
        <w:fldChar w:fldCharType="separate"/>
      </w:r>
      <w:r w:rsidR="00967D70">
        <w:t>3.3</w:t>
      </w:r>
      <w:r w:rsidR="00350E27">
        <w:fldChar w:fldCharType="end"/>
      </w:r>
      <w:r w:rsidR="00897D66">
        <w:t xml:space="preserve"> of </w:t>
      </w:r>
      <w:r w:rsidR="00113643">
        <w:t xml:space="preserve">the </w:t>
      </w:r>
      <w:r w:rsidR="00350E27">
        <w:fldChar w:fldCharType="begin"/>
      </w:r>
      <w:r w:rsidR="00113643">
        <w:instrText xml:space="preserve"> REF Project_Particulars \h </w:instrText>
      </w:r>
      <w:r w:rsidR="00C57098">
        <w:instrText xml:space="preserve"> \* MERGEFORMAT </w:instrText>
      </w:r>
      <w:r w:rsidR="00350E27">
        <w:fldChar w:fldCharType="separate"/>
      </w:r>
      <w:r w:rsidR="00967D70">
        <w:t>Activity Particulars</w:t>
      </w:r>
      <w:r w:rsidR="00350E27">
        <w:fldChar w:fldCharType="end"/>
      </w:r>
      <w:r>
        <w:t xml:space="preserve">, ensure that the account referred to in clause </w:t>
      </w:r>
      <w:r w:rsidR="00350E27">
        <w:fldChar w:fldCharType="begin"/>
      </w:r>
      <w:r>
        <w:instrText xml:space="preserve"> REF _Ref107038273 \w \h </w:instrText>
      </w:r>
      <w:r w:rsidR="00C57098">
        <w:instrText xml:space="preserve"> \* MERGEFORMAT </w:instrText>
      </w:r>
      <w:r w:rsidR="00350E27">
        <w:fldChar w:fldCharType="separate"/>
      </w:r>
      <w:r w:rsidR="00967D70">
        <w:t>5.6(a)</w:t>
      </w:r>
      <w:r w:rsidR="00350E27">
        <w:fldChar w:fldCharType="end"/>
      </w:r>
      <w:r>
        <w:t xml:space="preserve"> is:</w:t>
      </w:r>
      <w:bookmarkEnd w:id="218"/>
    </w:p>
    <w:p w14:paraId="68A79336" w14:textId="77777777" w:rsidR="00FD368C" w:rsidRDefault="00B60F9F">
      <w:pPr>
        <w:pStyle w:val="LegalClauseLevel4"/>
      </w:pPr>
      <w:r>
        <w:t>established solely for the purposes of this Agreement; and</w:t>
      </w:r>
    </w:p>
    <w:p w14:paraId="7FC76ACF" w14:textId="77777777" w:rsidR="00FD368C" w:rsidRDefault="00B60F9F">
      <w:pPr>
        <w:pStyle w:val="LegalClauseLevel4"/>
      </w:pPr>
      <w:r>
        <w:t>separate from the Recipient’s other operational accounts;</w:t>
      </w:r>
    </w:p>
    <w:p w14:paraId="2059927E" w14:textId="77777777" w:rsidR="00FD368C" w:rsidRPr="00016DD5" w:rsidRDefault="00B60F9F" w:rsidP="00AA0901">
      <w:pPr>
        <w:pStyle w:val="LegalClauseLevel3"/>
        <w:spacing w:before="0" w:after="140" w:line="280" w:lineRule="atLeast"/>
        <w:outlineLvl w:val="3"/>
      </w:pPr>
      <w:r>
        <w:t xml:space="preserve">identify the </w:t>
      </w:r>
      <w:r w:rsidRPr="00016DD5">
        <w:t xml:space="preserve">receipt and expenditure of the </w:t>
      </w:r>
      <w:r w:rsidR="00A35C8E" w:rsidRPr="00016DD5">
        <w:t xml:space="preserve">Funds </w:t>
      </w:r>
      <w:r w:rsidRPr="00016DD5">
        <w:t>separately within the Recipient’s accounts and records so that the Funds are identifiable at all times</w:t>
      </w:r>
      <w:r w:rsidR="00BF66F4" w:rsidRPr="00016DD5">
        <w:t>; and</w:t>
      </w:r>
    </w:p>
    <w:p w14:paraId="2755B907" w14:textId="38DFCE1F" w:rsidR="00246E7E" w:rsidRDefault="00BF66F4" w:rsidP="00AA0901">
      <w:pPr>
        <w:pStyle w:val="LegalClauseLevel3"/>
        <w:spacing w:before="0" w:after="140" w:line="280" w:lineRule="atLeast"/>
        <w:outlineLvl w:val="3"/>
      </w:pPr>
      <w:proofErr w:type="gramStart"/>
      <w:r w:rsidRPr="00016DD5">
        <w:t>e</w:t>
      </w:r>
      <w:r w:rsidR="00246E7E" w:rsidRPr="00016DD5">
        <w:t>nsure</w:t>
      </w:r>
      <w:proofErr w:type="gramEnd"/>
      <w:r w:rsidR="00246E7E" w:rsidRPr="00016DD5">
        <w:t xml:space="preserve"> that </w:t>
      </w:r>
      <w:r w:rsidR="00034B68" w:rsidRPr="00016DD5">
        <w:t>in any</w:t>
      </w:r>
      <w:r w:rsidR="00034B68">
        <w:t xml:space="preserve"> subcontract with Research Organisations that the same requirements under this clause </w:t>
      </w:r>
      <w:r w:rsidR="00350E27">
        <w:fldChar w:fldCharType="begin"/>
      </w:r>
      <w:r w:rsidR="00FC11EE">
        <w:instrText xml:space="preserve"> REF _Ref310496998 \w \h </w:instrText>
      </w:r>
      <w:r w:rsidR="00C57098">
        <w:instrText xml:space="preserve"> \* MERGEFORMAT </w:instrText>
      </w:r>
      <w:r w:rsidR="00350E27">
        <w:fldChar w:fldCharType="separate"/>
      </w:r>
      <w:r w:rsidR="00967D70">
        <w:t>5.6</w:t>
      </w:r>
      <w:r w:rsidR="00350E27">
        <w:fldChar w:fldCharType="end"/>
      </w:r>
      <w:r w:rsidR="00034B68">
        <w:t xml:space="preserve"> apply.</w:t>
      </w:r>
    </w:p>
    <w:p w14:paraId="1EA7FF70" w14:textId="77777777" w:rsidR="00FD368C" w:rsidRDefault="00B60F9F" w:rsidP="001E0A1F">
      <w:pPr>
        <w:pStyle w:val="LegalClauseLevel2"/>
        <w:keepNext/>
        <w:keepLines/>
        <w:spacing w:before="60" w:after="60" w:line="280" w:lineRule="exact"/>
        <w:outlineLvl w:val="2"/>
      </w:pPr>
      <w:r>
        <w:t>Repayment of Funds</w:t>
      </w:r>
    </w:p>
    <w:p w14:paraId="2DFF2083" w14:textId="77777777" w:rsidR="00FD368C" w:rsidRDefault="00B60F9F" w:rsidP="00FF2984">
      <w:pPr>
        <w:pStyle w:val="LegalBodyText2"/>
        <w:keepNext/>
        <w:keepLines/>
        <w:rPr>
          <w:snapToGrid w:val="0"/>
        </w:rPr>
      </w:pPr>
      <w:r>
        <w:rPr>
          <w:snapToGrid w:val="0"/>
        </w:rPr>
        <w:t>If:</w:t>
      </w:r>
    </w:p>
    <w:p w14:paraId="2F8F1D9A" w14:textId="77777777" w:rsidR="00FD368C" w:rsidRPr="009836C3" w:rsidRDefault="00B60F9F" w:rsidP="00FF2984">
      <w:pPr>
        <w:pStyle w:val="LegalClauseLevel3"/>
        <w:keepNext/>
        <w:keepLines/>
        <w:spacing w:before="0" w:after="140" w:line="280" w:lineRule="atLeast"/>
        <w:outlineLvl w:val="3"/>
      </w:pPr>
      <w:r w:rsidRPr="009836C3">
        <w:t xml:space="preserve">on expiry or </w:t>
      </w:r>
      <w:r w:rsidRPr="00016DD5">
        <w:t>on</w:t>
      </w:r>
      <w:r w:rsidRPr="009836C3">
        <w:t xml:space="preserve"> any earlier termination of this Agreement, any or all of the Funds: </w:t>
      </w:r>
    </w:p>
    <w:p w14:paraId="206F78E2" w14:textId="77777777" w:rsidR="00FD368C" w:rsidRDefault="00B60F9F">
      <w:pPr>
        <w:pStyle w:val="LegalClauseLevel4"/>
      </w:pPr>
      <w:r>
        <w:t>have not been spent or committed in accordance with this Agreement; or</w:t>
      </w:r>
    </w:p>
    <w:p w14:paraId="6F7D4B11" w14:textId="609D1778" w:rsidR="00FD368C" w:rsidRDefault="00B60F9F">
      <w:pPr>
        <w:pStyle w:val="LegalClauseLevel4"/>
        <w:rPr>
          <w:snapToGrid w:val="0"/>
        </w:rPr>
      </w:pPr>
      <w:r>
        <w:t xml:space="preserve">cannot, by reconciliation between the accounts and records maintained by the Recipient and </w:t>
      </w:r>
      <w:r w:rsidR="00AD39C4">
        <w:t>an</w:t>
      </w:r>
      <w:r>
        <w:t xml:space="preserve"> </w:t>
      </w:r>
      <w:r w:rsidR="00304574">
        <w:t>Activity</w:t>
      </w:r>
      <w:r>
        <w:t xml:space="preserve"> Budget, be shown, to the reasonable satisfaction of the Department, to have been spent or committed in accordance with this Agreement; or</w:t>
      </w:r>
    </w:p>
    <w:p w14:paraId="6F12A551" w14:textId="77777777" w:rsidR="009836C3" w:rsidRDefault="00B60F9F" w:rsidP="00AA0901">
      <w:pPr>
        <w:pStyle w:val="LegalClauseLevel3"/>
        <w:spacing w:before="0" w:after="140" w:line="280" w:lineRule="atLeast"/>
        <w:outlineLvl w:val="3"/>
      </w:pPr>
      <w:r w:rsidRPr="009836C3">
        <w:t xml:space="preserve">at any time the </w:t>
      </w:r>
      <w:r>
        <w:t>Department</w:t>
      </w:r>
      <w:r w:rsidRPr="009836C3">
        <w:t xml:space="preserve"> forms the reasonable opinion that any Funds have </w:t>
      </w:r>
      <w:r w:rsidRPr="00016DD5">
        <w:t>been</w:t>
      </w:r>
      <w:r w:rsidRPr="009836C3">
        <w:t xml:space="preserve"> used, spent or committed by the Recipient other than in accordance with this Agreement,</w:t>
      </w:r>
      <w:bookmarkStart w:id="219" w:name="_Ref195326222"/>
    </w:p>
    <w:p w14:paraId="4323D3DA" w14:textId="11F72CAA" w:rsidR="009836C3" w:rsidRDefault="009836C3" w:rsidP="009836C3">
      <w:pPr>
        <w:pStyle w:val="LegalClauseLevel3"/>
        <w:numPr>
          <w:ilvl w:val="0"/>
          <w:numId w:val="0"/>
        </w:numPr>
        <w:spacing w:before="0" w:after="140" w:line="280" w:lineRule="atLeast"/>
        <w:ind w:left="851"/>
        <w:outlineLvl w:val="3"/>
      </w:pPr>
      <w:r>
        <w:t>the Department may by written notice to the Recipient:</w:t>
      </w:r>
    </w:p>
    <w:p w14:paraId="43599600" w14:textId="11C0C9B8" w:rsidR="00FD368C" w:rsidRPr="009836C3" w:rsidRDefault="00B60F9F" w:rsidP="00AA0901">
      <w:pPr>
        <w:pStyle w:val="LegalClauseLevel3"/>
        <w:spacing w:before="0" w:after="140" w:line="280" w:lineRule="atLeast"/>
        <w:outlineLvl w:val="3"/>
      </w:pPr>
      <w:bookmarkStart w:id="220" w:name="_Ref473717862"/>
      <w:r w:rsidRPr="009836C3">
        <w:lastRenderedPageBreak/>
        <w:t>require the Recipient to repay that part of the Funds, and the Recipient</w:t>
      </w:r>
      <w:r w:rsidR="006F61BD" w:rsidRPr="009836C3">
        <w:t xml:space="preserve"> </w:t>
      </w:r>
      <w:r w:rsidRPr="009836C3">
        <w:t xml:space="preserve">must repay to the </w:t>
      </w:r>
      <w:r w:rsidRPr="00016DD5">
        <w:t>Department</w:t>
      </w:r>
      <w:r w:rsidRPr="009836C3">
        <w:t xml:space="preserve"> the amount set out in the notice, within </w:t>
      </w:r>
      <w:r w:rsidR="000872C6" w:rsidRPr="009836C3">
        <w:t>2</w:t>
      </w:r>
      <w:r w:rsidRPr="009836C3">
        <w:t>0 Business Days of receipt of the notice;</w:t>
      </w:r>
      <w:bookmarkEnd w:id="219"/>
      <w:bookmarkEnd w:id="220"/>
    </w:p>
    <w:p w14:paraId="5EDC445B" w14:textId="77777777" w:rsidR="00FD368C" w:rsidRPr="009836C3" w:rsidRDefault="00B60F9F" w:rsidP="00AA0901">
      <w:pPr>
        <w:pStyle w:val="LegalClauseLevel3"/>
        <w:spacing w:before="0" w:after="140" w:line="280" w:lineRule="atLeast"/>
        <w:outlineLvl w:val="3"/>
      </w:pPr>
      <w:r w:rsidRPr="009836C3">
        <w:t xml:space="preserve">deduct an equivalent amount from the Funds payable to the Recipient </w:t>
      </w:r>
      <w:r w:rsidRPr="00016DD5">
        <w:t>pursuant</w:t>
      </w:r>
      <w:r w:rsidRPr="009836C3">
        <w:t xml:space="preserve"> to this Agreement or from any other amounts payable to the Recipient under any other agreement with the </w:t>
      </w:r>
      <w:r>
        <w:t>Department</w:t>
      </w:r>
      <w:r w:rsidRPr="009836C3">
        <w:t>; or</w:t>
      </w:r>
    </w:p>
    <w:p w14:paraId="43374667" w14:textId="77777777" w:rsidR="00FD368C" w:rsidRDefault="00B60F9F" w:rsidP="00AA0901">
      <w:pPr>
        <w:pStyle w:val="LegalClauseLevel3"/>
        <w:spacing w:before="0" w:after="140" w:line="280" w:lineRule="atLeast"/>
        <w:outlineLvl w:val="3"/>
      </w:pPr>
      <w:bookmarkStart w:id="221" w:name="_Ref195060558"/>
      <w:r w:rsidRPr="009836C3">
        <w:t>require the</w:t>
      </w:r>
      <w:r w:rsidRPr="00016DD5">
        <w:t xml:space="preserve"> </w:t>
      </w:r>
      <w:r w:rsidRPr="009836C3">
        <w:t xml:space="preserve">Recipient to use all or part of those Funds as the </w:t>
      </w:r>
      <w:r>
        <w:t>Department</w:t>
      </w:r>
      <w:r w:rsidRPr="009836C3">
        <w:t xml:space="preserve"> in its sole and </w:t>
      </w:r>
      <w:r w:rsidRPr="00016DD5">
        <w:t>unfettered</w:t>
      </w:r>
      <w:r w:rsidRPr="009836C3">
        <w:t xml:space="preserve"> discretion sees fit</w:t>
      </w:r>
      <w:r>
        <w:t>.</w:t>
      </w:r>
      <w:bookmarkEnd w:id="221"/>
    </w:p>
    <w:p w14:paraId="3A94B41C" w14:textId="77777777" w:rsidR="00FD368C" w:rsidRDefault="00B60F9F" w:rsidP="00A07512">
      <w:pPr>
        <w:pStyle w:val="LegalClauseLevel2"/>
        <w:keepNext/>
        <w:keepLines/>
        <w:spacing w:before="60" w:after="60" w:line="280" w:lineRule="exact"/>
        <w:outlineLvl w:val="2"/>
      </w:pPr>
      <w:r>
        <w:t>Failure to repay Funds</w:t>
      </w:r>
    </w:p>
    <w:p w14:paraId="75CE7614" w14:textId="1D905E12" w:rsidR="00FD368C" w:rsidRDefault="00B60F9F" w:rsidP="00FD368C">
      <w:pPr>
        <w:pStyle w:val="LegalBodyText2"/>
      </w:pPr>
      <w:bookmarkStart w:id="222" w:name="_Ref192049265"/>
      <w:r>
        <w:t xml:space="preserve">At the Department’s absolute discretion, and without prejudice to any other rights available to the </w:t>
      </w:r>
      <w:r w:rsidR="00A35C8E">
        <w:t>Department</w:t>
      </w:r>
      <w:r>
        <w:t xml:space="preserve"> under this Ag</w:t>
      </w:r>
      <w:r w:rsidRPr="006610CD">
        <w:t xml:space="preserve">reement or at </w:t>
      </w:r>
      <w:r w:rsidR="00A35C8E" w:rsidRPr="006610CD">
        <w:t>L</w:t>
      </w:r>
      <w:r w:rsidRPr="006610CD">
        <w:t>aw</w:t>
      </w:r>
      <w:r w:rsidR="00B175D7" w:rsidRPr="006610CD">
        <w:t>, common law</w:t>
      </w:r>
      <w:r w:rsidRPr="00E36A10">
        <w:t xml:space="preserve"> or in equity</w:t>
      </w:r>
      <w:r w:rsidRPr="005B0A48">
        <w:t>, if the Recipient fails to repay the Funds in accordance with a notice issued unde</w:t>
      </w:r>
      <w:r w:rsidRPr="00A526D3">
        <w:t>r clause</w:t>
      </w:r>
      <w:r w:rsidR="007E3809" w:rsidRPr="001A1C71">
        <w:t xml:space="preserve"> </w:t>
      </w:r>
      <w:r w:rsidR="007E3809" w:rsidRPr="006610CD">
        <w:fldChar w:fldCharType="begin"/>
      </w:r>
      <w:r w:rsidR="007E3809" w:rsidRPr="006610CD">
        <w:instrText xml:space="preserve"> REF _Ref473717862 \w \h </w:instrText>
      </w:r>
      <w:r w:rsidR="006610CD">
        <w:instrText xml:space="preserve"> \* MERGEFORMAT </w:instrText>
      </w:r>
      <w:r w:rsidR="007E3809" w:rsidRPr="006610CD">
        <w:fldChar w:fldCharType="separate"/>
      </w:r>
      <w:r w:rsidR="00967D70">
        <w:t>5.7(c)</w:t>
      </w:r>
      <w:r w:rsidR="007E3809" w:rsidRPr="006610CD">
        <w:fldChar w:fldCharType="end"/>
      </w:r>
      <w:r w:rsidRPr="006610CD">
        <w:t>:</w:t>
      </w:r>
      <w:bookmarkEnd w:id="222"/>
    </w:p>
    <w:p w14:paraId="0C94CA4A" w14:textId="77777777" w:rsidR="008E66E0" w:rsidRDefault="00B60F9F" w:rsidP="00AA0901">
      <w:pPr>
        <w:pStyle w:val="LegalClauseLevel3"/>
        <w:spacing w:before="0" w:after="140" w:line="280" w:lineRule="atLeast"/>
        <w:outlineLvl w:val="3"/>
      </w:pPr>
      <w:bookmarkStart w:id="223" w:name="_Ref316569410"/>
      <w:r>
        <w:t xml:space="preserve">the Department may require the Recipient to pay the Department Interest on the </w:t>
      </w:r>
      <w:r w:rsidRPr="00016DD5">
        <w:t>amount</w:t>
      </w:r>
      <w:r>
        <w:t xml:space="preserve"> set out in the notice from the date it was due, for the period it remains unpaid; and</w:t>
      </w:r>
      <w:bookmarkEnd w:id="223"/>
    </w:p>
    <w:p w14:paraId="43213773" w14:textId="2621CBC8" w:rsidR="008E66E0" w:rsidRDefault="00B60F9F" w:rsidP="00AA0901">
      <w:pPr>
        <w:pStyle w:val="LegalClauseLevel3"/>
        <w:spacing w:before="0" w:after="140" w:line="280" w:lineRule="atLeast"/>
        <w:outlineLvl w:val="3"/>
      </w:pPr>
      <w:proofErr w:type="gramStart"/>
      <w:r>
        <w:t>the</w:t>
      </w:r>
      <w:proofErr w:type="gramEnd"/>
      <w:r>
        <w:t xml:space="preserve"> </w:t>
      </w:r>
      <w:r w:rsidRPr="00016DD5">
        <w:t>amount</w:t>
      </w:r>
      <w:r>
        <w:t xml:space="preserve"> set out in the notice, and Interest owed under clause </w:t>
      </w:r>
      <w:r w:rsidR="00350E27">
        <w:fldChar w:fldCharType="begin"/>
      </w:r>
      <w:r w:rsidR="00A35C8E">
        <w:instrText xml:space="preserve"> REF _Ref316569410 \w \h </w:instrText>
      </w:r>
      <w:r w:rsidR="00C57098">
        <w:instrText xml:space="preserve"> \* MERGEFORMAT </w:instrText>
      </w:r>
      <w:r w:rsidR="00350E27">
        <w:fldChar w:fldCharType="separate"/>
      </w:r>
      <w:r w:rsidR="00967D70">
        <w:t>5.8(a)</w:t>
      </w:r>
      <w:r w:rsidR="00350E27">
        <w:fldChar w:fldCharType="end"/>
      </w:r>
      <w:r>
        <w:t>, will then be recoverable by the Department as a debt due from the Recipient.</w:t>
      </w:r>
    </w:p>
    <w:p w14:paraId="6C5903F3" w14:textId="77777777" w:rsidR="00BA2DD8" w:rsidRDefault="00304574" w:rsidP="00A07512">
      <w:pPr>
        <w:pStyle w:val="LegalClauseLevel2"/>
        <w:keepNext/>
        <w:keepLines/>
        <w:spacing w:before="60" w:after="60" w:line="280" w:lineRule="exact"/>
        <w:outlineLvl w:val="2"/>
      </w:pPr>
      <w:r>
        <w:t>Activity</w:t>
      </w:r>
      <w:r w:rsidR="00356CCA">
        <w:t xml:space="preserve"> Generated Income</w:t>
      </w:r>
    </w:p>
    <w:p w14:paraId="2DF984EE" w14:textId="13EB79C2" w:rsidR="00BA2DD8" w:rsidRDefault="00356CCA">
      <w:pPr>
        <w:pStyle w:val="LegalClauseLevel3"/>
        <w:numPr>
          <w:ilvl w:val="0"/>
          <w:numId w:val="0"/>
        </w:numPr>
        <w:ind w:left="851"/>
      </w:pPr>
      <w:r>
        <w:t xml:space="preserve">The Recipient must treat </w:t>
      </w:r>
      <w:r w:rsidR="00304574">
        <w:t>Activity</w:t>
      </w:r>
      <w:r>
        <w:t xml:space="preserve"> Generated Income in accordance with the Department’s written direction and, in the case of interest earned on the Funds</w:t>
      </w:r>
      <w:r w:rsidR="0093267A">
        <w:t xml:space="preserve"> acknowledges that</w:t>
      </w:r>
      <w:r>
        <w:t xml:space="preserve">, the Department </w:t>
      </w:r>
      <w:r w:rsidR="00422B63">
        <w:t>will</w:t>
      </w:r>
      <w:r>
        <w:t xml:space="preserve"> require</w:t>
      </w:r>
      <w:r w:rsidR="00422B63">
        <w:t xml:space="preserve"> either</w:t>
      </w:r>
      <w:r>
        <w:t>:</w:t>
      </w:r>
    </w:p>
    <w:p w14:paraId="78F22347" w14:textId="77777777" w:rsidR="009836C3" w:rsidRPr="00016DD5" w:rsidRDefault="00356CCA" w:rsidP="00AA0901">
      <w:pPr>
        <w:pStyle w:val="LegalClauseLevel3"/>
        <w:spacing w:before="0" w:after="140" w:line="280" w:lineRule="atLeast"/>
        <w:outlineLvl w:val="3"/>
      </w:pPr>
      <w:r>
        <w:t xml:space="preserve">return of the </w:t>
      </w:r>
      <w:r w:rsidRPr="00016DD5">
        <w:t>interest amount to th</w:t>
      </w:r>
      <w:r w:rsidR="0093267A" w:rsidRPr="00016DD5">
        <w:t>e Department;</w:t>
      </w:r>
    </w:p>
    <w:p w14:paraId="75C1EC49" w14:textId="75C975D7" w:rsidR="001E7CF1" w:rsidRPr="00016DD5" w:rsidRDefault="0093267A" w:rsidP="00AA0901">
      <w:pPr>
        <w:pStyle w:val="LegalClauseLevel3"/>
        <w:spacing w:before="0" w:after="140" w:line="280" w:lineRule="atLeast"/>
        <w:outlineLvl w:val="3"/>
      </w:pPr>
      <w:r w:rsidRPr="00016DD5">
        <w:t>that</w:t>
      </w:r>
      <w:r w:rsidR="00356CCA" w:rsidRPr="00016DD5">
        <w:t xml:space="preserve"> the interest </w:t>
      </w:r>
      <w:r w:rsidRPr="00016DD5">
        <w:t xml:space="preserve">is applied </w:t>
      </w:r>
      <w:r w:rsidR="00356CCA" w:rsidRPr="00016DD5">
        <w:t xml:space="preserve">to </w:t>
      </w:r>
      <w:r w:rsidR="00304574" w:rsidRPr="00016DD5">
        <w:t>Activity</w:t>
      </w:r>
      <w:r w:rsidR="00356CCA" w:rsidRPr="00016DD5">
        <w:t xml:space="preserve"> expenses or costs where such application is consistent with </w:t>
      </w:r>
      <w:r w:rsidR="00B175D7">
        <w:t>an</w:t>
      </w:r>
      <w:r w:rsidR="00356CCA" w:rsidRPr="00016DD5">
        <w:t xml:space="preserve"> </w:t>
      </w:r>
      <w:r w:rsidR="00304574" w:rsidRPr="00016DD5">
        <w:t>Activity</w:t>
      </w:r>
      <w:r w:rsidR="00356CCA" w:rsidRPr="00016DD5">
        <w:t xml:space="preserve"> Budget</w:t>
      </w:r>
      <w:r w:rsidRPr="00016DD5">
        <w:t>; or</w:t>
      </w:r>
    </w:p>
    <w:p w14:paraId="2B92AE39" w14:textId="77777777" w:rsidR="001E7CF1" w:rsidRDefault="0093267A" w:rsidP="00AA0901">
      <w:pPr>
        <w:pStyle w:val="LegalClauseLevel3"/>
        <w:spacing w:before="0" w:after="140" w:line="280" w:lineRule="atLeast"/>
        <w:outlineLvl w:val="3"/>
      </w:pPr>
      <w:r w:rsidRPr="00016DD5">
        <w:t xml:space="preserve"> offset of payment</w:t>
      </w:r>
      <w:r>
        <w:t xml:space="preserve"> of Funds against the interest amount.</w:t>
      </w:r>
    </w:p>
    <w:p w14:paraId="3532845E" w14:textId="77777777" w:rsidR="00FD368C" w:rsidRDefault="00B60F9F">
      <w:pPr>
        <w:pStyle w:val="LegalClauseLevel1"/>
        <w:keepNext/>
      </w:pPr>
      <w:bookmarkStart w:id="224" w:name="_Toc310494798"/>
      <w:bookmarkStart w:id="225" w:name="_Ref310497878"/>
      <w:bookmarkStart w:id="226" w:name="_Ref310497879"/>
      <w:bookmarkStart w:id="227" w:name="_Ref313982107"/>
      <w:bookmarkStart w:id="228" w:name="_Toc338251239"/>
      <w:bookmarkStart w:id="229" w:name="_Toc19005619"/>
      <w:bookmarkStart w:id="230" w:name="_Toc39149754"/>
      <w:r>
        <w:t>Taxes, duties and government charges</w:t>
      </w:r>
      <w:bookmarkEnd w:id="224"/>
      <w:bookmarkEnd w:id="225"/>
      <w:bookmarkEnd w:id="226"/>
      <w:bookmarkEnd w:id="227"/>
      <w:bookmarkEnd w:id="228"/>
      <w:bookmarkEnd w:id="229"/>
      <w:bookmarkEnd w:id="230"/>
    </w:p>
    <w:p w14:paraId="576ED494" w14:textId="77777777" w:rsidR="00D90831" w:rsidRDefault="00D90831" w:rsidP="00A07512">
      <w:pPr>
        <w:pStyle w:val="LegalClauseLevel2"/>
        <w:keepNext/>
        <w:keepLines/>
        <w:spacing w:before="60" w:after="60" w:line="280" w:lineRule="exact"/>
        <w:outlineLvl w:val="2"/>
      </w:pPr>
      <w:r>
        <w:t>Definitions</w:t>
      </w:r>
    </w:p>
    <w:p w14:paraId="51DE08FB" w14:textId="2C6CD061" w:rsidR="00D90831" w:rsidRDefault="00D90831" w:rsidP="00D90831">
      <w:pPr>
        <w:pStyle w:val="LegalBodyText2"/>
      </w:pPr>
      <w:r>
        <w:t xml:space="preserve">In this clause </w:t>
      </w:r>
      <w:r>
        <w:fldChar w:fldCharType="begin"/>
      </w:r>
      <w:r>
        <w:instrText xml:space="preserve"> REF _Ref310497878 \n \h </w:instrText>
      </w:r>
      <w:r>
        <w:fldChar w:fldCharType="separate"/>
      </w:r>
      <w:r w:rsidR="00967D70">
        <w:t>6</w:t>
      </w:r>
      <w:r>
        <w:fldChar w:fldCharType="end"/>
      </w:r>
      <w:r>
        <w:t xml:space="preserve">, </w:t>
      </w:r>
      <w:r>
        <w:rPr>
          <w:b/>
        </w:rPr>
        <w:t>consideration</w:t>
      </w:r>
      <w:r>
        <w:t>,</w:t>
      </w:r>
      <w:r>
        <w:rPr>
          <w:b/>
        </w:rPr>
        <w:t xml:space="preserve"> GST</w:t>
      </w:r>
      <w:r>
        <w:t xml:space="preserve">, </w:t>
      </w:r>
      <w:r>
        <w:rPr>
          <w:b/>
        </w:rPr>
        <w:t>input tax credits</w:t>
      </w:r>
      <w:r>
        <w:t xml:space="preserve">, </w:t>
      </w:r>
      <w:r>
        <w:rPr>
          <w:b/>
        </w:rPr>
        <w:t>tax invoice</w:t>
      </w:r>
      <w:r>
        <w:t xml:space="preserve"> and </w:t>
      </w:r>
      <w:r>
        <w:rPr>
          <w:b/>
        </w:rPr>
        <w:t>taxable supply</w:t>
      </w:r>
      <w:r>
        <w:t xml:space="preserve"> have the meaning given to those terms in the GST Act.</w:t>
      </w:r>
    </w:p>
    <w:p w14:paraId="4E0B6F82" w14:textId="77777777" w:rsidR="00D90831" w:rsidRDefault="00D90831" w:rsidP="00A07512">
      <w:pPr>
        <w:pStyle w:val="LegalClauseLevel2"/>
        <w:keepNext/>
        <w:keepLines/>
        <w:spacing w:before="60" w:after="60" w:line="280" w:lineRule="exact"/>
        <w:outlineLvl w:val="2"/>
      </w:pPr>
      <w:bookmarkStart w:id="231" w:name="_Ref310433531"/>
      <w:r>
        <w:t>Liability for taxes, duties and government charges</w:t>
      </w:r>
      <w:bookmarkEnd w:id="231"/>
    </w:p>
    <w:p w14:paraId="27C19E67" w14:textId="6B581C13" w:rsidR="00D90831" w:rsidRPr="00AC4486" w:rsidRDefault="00D90831" w:rsidP="00D90831">
      <w:pPr>
        <w:pStyle w:val="LegalBodyText2"/>
        <w:rPr>
          <w:szCs w:val="24"/>
          <w:lang w:eastAsia="en-US" w:bidi="ar-SA"/>
        </w:rPr>
      </w:pPr>
      <w:r>
        <w:t xml:space="preserve">Subject to this clause </w:t>
      </w:r>
      <w:r>
        <w:fldChar w:fldCharType="begin"/>
      </w:r>
      <w:r>
        <w:instrText xml:space="preserve"> REF _Ref310497878 \n \h </w:instrText>
      </w:r>
      <w:r>
        <w:fldChar w:fldCharType="separate"/>
      </w:r>
      <w:r w:rsidR="00967D70">
        <w:t>6</w:t>
      </w:r>
      <w:r>
        <w:fldChar w:fldCharType="end"/>
      </w:r>
      <w:r>
        <w:t xml:space="preserve">, all taxes, duties and government charges imposed or levied in Australia or overseas in connection with this Agreement must be borne by </w:t>
      </w:r>
      <w:r w:rsidRPr="00AC4486">
        <w:t>the Recipient.</w:t>
      </w:r>
      <w:r w:rsidRPr="00AC4486">
        <w:rPr>
          <w:szCs w:val="24"/>
          <w:lang w:eastAsia="en-US" w:bidi="ar-SA"/>
        </w:rPr>
        <w:t xml:space="preserve"> </w:t>
      </w:r>
    </w:p>
    <w:p w14:paraId="49E69688" w14:textId="77777777" w:rsidR="00D90831" w:rsidRPr="00765F62" w:rsidRDefault="00D90831">
      <w:pPr>
        <w:pStyle w:val="LegalClauseLevel2"/>
        <w:keepNext/>
        <w:keepLines/>
        <w:spacing w:before="60" w:after="60" w:line="280" w:lineRule="exact"/>
        <w:outlineLvl w:val="2"/>
      </w:pPr>
      <w:bookmarkStart w:id="232" w:name="_Ref332205917"/>
      <w:r w:rsidRPr="00765F62">
        <w:t>GST</w:t>
      </w:r>
      <w:bookmarkEnd w:id="232"/>
    </w:p>
    <w:p w14:paraId="2E29B354" w14:textId="795C83DF" w:rsidR="00D90831" w:rsidRPr="00AC4486" w:rsidRDefault="00D90831" w:rsidP="00FF2984">
      <w:pPr>
        <w:pStyle w:val="LegalClauseLevel3"/>
        <w:keepNext/>
        <w:keepLines/>
        <w:spacing w:before="0" w:after="140" w:line="280" w:lineRule="atLeast"/>
        <w:outlineLvl w:val="3"/>
      </w:pPr>
      <w:bookmarkStart w:id="233" w:name="_Ref332205919"/>
      <w:bookmarkStart w:id="234" w:name="_Ref330908385"/>
      <w:r w:rsidRPr="00765F62">
        <w:t xml:space="preserve">If specified in Item </w:t>
      </w:r>
      <w:r w:rsidRPr="00AC4486">
        <w:fldChar w:fldCharType="begin"/>
      </w:r>
      <w:r w:rsidRPr="00AC4486">
        <w:instrText xml:space="preserve"> REF _Ref320188847 \r \h  \* MERGEFORMAT </w:instrText>
      </w:r>
      <w:r w:rsidRPr="00AC4486">
        <w:fldChar w:fldCharType="separate"/>
      </w:r>
      <w:r w:rsidR="00967D70">
        <w:t>6</w:t>
      </w:r>
      <w:r w:rsidRPr="00AC4486">
        <w:fldChar w:fldCharType="end"/>
      </w:r>
      <w:r w:rsidRPr="00AC4486">
        <w:t xml:space="preserve"> of the </w:t>
      </w:r>
      <w:r w:rsidRPr="00AC4486">
        <w:fldChar w:fldCharType="begin"/>
      </w:r>
      <w:r w:rsidRPr="00AC4486">
        <w:instrText xml:space="preserve"> REF Agreement_details \h  \* MERGEFORMAT </w:instrText>
      </w:r>
      <w:r w:rsidRPr="00AC4486">
        <w:fldChar w:fldCharType="separate"/>
      </w:r>
      <w:r w:rsidR="00967D70">
        <w:t>Agreement Details</w:t>
      </w:r>
      <w:r w:rsidRPr="00AC4486">
        <w:fldChar w:fldCharType="end"/>
      </w:r>
      <w:r w:rsidRPr="00AC4486">
        <w:t>, and on the basis that the Funding paid under this Agreement is:</w:t>
      </w:r>
      <w:bookmarkEnd w:id="233"/>
    </w:p>
    <w:p w14:paraId="10D161C7" w14:textId="77777777" w:rsidR="00D90831" w:rsidRPr="00765F62" w:rsidRDefault="00D90831" w:rsidP="00D90831">
      <w:pPr>
        <w:pStyle w:val="LegalClauseLevel4"/>
      </w:pPr>
      <w:r w:rsidRPr="00765F62">
        <w:t>of a non-commercial, funding nature;</w:t>
      </w:r>
    </w:p>
    <w:p w14:paraId="4BA0D4FA" w14:textId="77777777" w:rsidR="00D90831" w:rsidRPr="00EC1404" w:rsidRDefault="00D90831" w:rsidP="00D90831">
      <w:pPr>
        <w:pStyle w:val="LegalClauseLevel4"/>
      </w:pPr>
      <w:r w:rsidRPr="00EC1404">
        <w:t xml:space="preserve">paid to a ‘government related entity’ for GST Act purposes; and </w:t>
      </w:r>
    </w:p>
    <w:p w14:paraId="741751CF" w14:textId="77777777" w:rsidR="00D90831" w:rsidRPr="002C2989" w:rsidRDefault="00D90831" w:rsidP="00D90831">
      <w:pPr>
        <w:pStyle w:val="LegalClauseLevel4"/>
      </w:pPr>
      <w:r w:rsidRPr="002C2989">
        <w:t>sourced from an appropriation,</w:t>
      </w:r>
    </w:p>
    <w:p w14:paraId="3DAA6DFB" w14:textId="7ED2369F" w:rsidR="00D90831" w:rsidRPr="00444272" w:rsidRDefault="00D90831" w:rsidP="00D90831">
      <w:pPr>
        <w:pStyle w:val="LegalClauseLevel4"/>
        <w:numPr>
          <w:ilvl w:val="0"/>
          <w:numId w:val="0"/>
        </w:numPr>
        <w:ind w:left="1418"/>
      </w:pPr>
      <w:r w:rsidRPr="00E44A5D">
        <w:lastRenderedPageBreak/>
        <w:t>the parties rely on section 9-17(3) of the GST Act in det</w:t>
      </w:r>
      <w:r w:rsidRPr="006533B5">
        <w:t>ermining that the payment of Funding is not consideration and that no GST is payable in respect of payment of Funding under this Agreement.</w:t>
      </w:r>
      <w:bookmarkEnd w:id="234"/>
      <w:r w:rsidR="00AC4486">
        <w:t xml:space="preserve"> [</w:t>
      </w:r>
      <w:r w:rsidR="00AC4486" w:rsidRPr="00247872">
        <w:rPr>
          <w:b/>
          <w:i/>
          <w:highlight w:val="yellow"/>
        </w:rPr>
        <w:t xml:space="preserve">Note to </w:t>
      </w:r>
      <w:r w:rsidR="005C0FA0" w:rsidRPr="00247872">
        <w:rPr>
          <w:b/>
          <w:i/>
          <w:highlight w:val="yellow"/>
        </w:rPr>
        <w:t>Applicants</w:t>
      </w:r>
      <w:r w:rsidR="00AC4486" w:rsidRPr="00247872">
        <w:rPr>
          <w:b/>
          <w:i/>
          <w:highlight w:val="yellow"/>
        </w:rPr>
        <w:t>: to be confirmed</w:t>
      </w:r>
      <w:r w:rsidR="00AC4486">
        <w:t>]</w:t>
      </w:r>
    </w:p>
    <w:p w14:paraId="4E4A12B8" w14:textId="77777777" w:rsidR="00D90831" w:rsidRPr="00016DD5" w:rsidRDefault="00D90831" w:rsidP="00AA0901">
      <w:pPr>
        <w:pStyle w:val="LegalClauseLevel3"/>
        <w:spacing w:before="0" w:after="140" w:line="280" w:lineRule="atLeast"/>
        <w:outlineLvl w:val="3"/>
      </w:pPr>
      <w:r w:rsidRPr="00016DD5">
        <w:t xml:space="preserve">Unless otherwise indicated, any consideration for a supply made under this Agreement is exclusive of any GST imposed on the supply. </w:t>
      </w:r>
    </w:p>
    <w:p w14:paraId="0ABD0333" w14:textId="2CD6CCC2" w:rsidR="00D90831" w:rsidRPr="00016DD5" w:rsidRDefault="00D90831" w:rsidP="00AA0901">
      <w:pPr>
        <w:pStyle w:val="LegalClauseLevel3"/>
        <w:spacing w:before="0" w:after="140" w:line="280" w:lineRule="atLeast"/>
        <w:outlineLvl w:val="3"/>
      </w:pPr>
      <w:r w:rsidRPr="00016DD5">
        <w:t xml:space="preserve">Subject to clauses </w:t>
      </w:r>
      <w:r w:rsidRPr="00016DD5">
        <w:fldChar w:fldCharType="begin"/>
      </w:r>
      <w:r w:rsidRPr="00016DD5">
        <w:instrText xml:space="preserve"> REF _Ref332205919 \w \h  \* MERGEFORMAT </w:instrText>
      </w:r>
      <w:r w:rsidRPr="00016DD5">
        <w:fldChar w:fldCharType="separate"/>
      </w:r>
      <w:r w:rsidR="00967D70">
        <w:t>6.3(a)</w:t>
      </w:r>
      <w:r w:rsidRPr="00016DD5">
        <w:fldChar w:fldCharType="end"/>
      </w:r>
      <w:r w:rsidRPr="00016DD5">
        <w:t xml:space="preserve"> and </w:t>
      </w:r>
      <w:r w:rsidRPr="00016DD5">
        <w:fldChar w:fldCharType="begin"/>
      </w:r>
      <w:r w:rsidRPr="00016DD5">
        <w:instrText xml:space="preserve"> REF _Ref311792367 \r \h  \* MERGEFORMAT </w:instrText>
      </w:r>
      <w:r w:rsidRPr="00016DD5">
        <w:fldChar w:fldCharType="separate"/>
      </w:r>
      <w:r w:rsidR="00967D70">
        <w:t>6.5</w:t>
      </w:r>
      <w:r w:rsidRPr="00016DD5">
        <w:fldChar w:fldCharType="end"/>
      </w:r>
      <w:r w:rsidRPr="00016DD5">
        <w:t xml:space="preserve">, if one party (the </w:t>
      </w:r>
      <w:r w:rsidRPr="00247872">
        <w:rPr>
          <w:b/>
        </w:rPr>
        <w:t>supplier</w:t>
      </w:r>
      <w:r w:rsidRPr="00016DD5">
        <w:t xml:space="preserve">) makes a taxable supply to the other party (the </w:t>
      </w:r>
      <w:r w:rsidRPr="00247872">
        <w:rPr>
          <w:b/>
        </w:rPr>
        <w:t>recipient</w:t>
      </w:r>
      <w:r w:rsidRPr="00016DD5">
        <w:t>) under this Agreement, the recipient must pay without set-o</w:t>
      </w:r>
      <w:r w:rsidRPr="00016DD5">
        <w:softHyphen/>
        <w:t>ff an additional amount to the supplier equal to the GST imposed on the supply in question.</w:t>
      </w:r>
    </w:p>
    <w:p w14:paraId="103073A7" w14:textId="77777777" w:rsidR="00D90831" w:rsidRDefault="00D90831" w:rsidP="00AA0901">
      <w:pPr>
        <w:pStyle w:val="LegalClauseLevel3"/>
        <w:spacing w:before="0" w:after="140" w:line="280" w:lineRule="atLeast"/>
        <w:outlineLvl w:val="3"/>
      </w:pPr>
      <w:r w:rsidRPr="00016DD5">
        <w:t>No party may claim or retain from the other party any amount in relation to a supply made under this Agreement for which the first party can obtain an input tax credit</w:t>
      </w:r>
      <w:r>
        <w:t xml:space="preserve"> or decreasing adjustment.</w:t>
      </w:r>
    </w:p>
    <w:p w14:paraId="2DD18305" w14:textId="77777777" w:rsidR="00D90831" w:rsidRDefault="00D90831" w:rsidP="00A07512">
      <w:pPr>
        <w:pStyle w:val="LegalClauseLevel2"/>
        <w:keepNext/>
        <w:keepLines/>
        <w:spacing w:before="60" w:after="60" w:line="280" w:lineRule="exact"/>
        <w:outlineLvl w:val="2"/>
      </w:pPr>
      <w:r>
        <w:t>ABN</w:t>
      </w:r>
    </w:p>
    <w:p w14:paraId="599C16E1" w14:textId="2EBDA730" w:rsidR="00D90831" w:rsidRDefault="00D90831" w:rsidP="00AA0901">
      <w:pPr>
        <w:pStyle w:val="LegalClauseLevel3"/>
        <w:spacing w:before="0" w:after="140" w:line="280" w:lineRule="atLeast"/>
        <w:outlineLvl w:val="3"/>
      </w:pPr>
      <w:r>
        <w:t xml:space="preserve">Subject to clause </w:t>
      </w:r>
      <w:r>
        <w:fldChar w:fldCharType="begin"/>
      </w:r>
      <w:r>
        <w:instrText xml:space="preserve"> REF _Ref312174157 \w \h  \* MERGEFORMAT </w:instrText>
      </w:r>
      <w:r>
        <w:fldChar w:fldCharType="separate"/>
      </w:r>
      <w:r w:rsidR="00967D70">
        <w:t>6.4(b)</w:t>
      </w:r>
      <w:r>
        <w:fldChar w:fldCharType="end"/>
      </w:r>
      <w:r>
        <w:t>, the Recipient warrants that it has an ABN, which it has correctly quoted to the Department. The Recipient must:</w:t>
      </w:r>
    </w:p>
    <w:p w14:paraId="54269B31" w14:textId="77777777" w:rsidR="00D90831" w:rsidRDefault="00D90831" w:rsidP="00D90831">
      <w:pPr>
        <w:pStyle w:val="LegalClauseLevel4"/>
      </w:pPr>
      <w:r>
        <w:t>immediately notify the Department of any changes to the Recipient's GST status or ABN; and</w:t>
      </w:r>
    </w:p>
    <w:p w14:paraId="681C7E64" w14:textId="77777777" w:rsidR="00D90831" w:rsidRDefault="00D90831" w:rsidP="00D90831">
      <w:pPr>
        <w:pStyle w:val="LegalClauseLevel4"/>
      </w:pPr>
      <w:r>
        <w:t>supply proof of its GST status, as and when requested by the Department.</w:t>
      </w:r>
    </w:p>
    <w:p w14:paraId="2829A922" w14:textId="77777777" w:rsidR="00D90831" w:rsidRDefault="00D90831" w:rsidP="00AA0901">
      <w:pPr>
        <w:pStyle w:val="LegalClauseLevel3"/>
        <w:spacing w:before="0" w:after="140" w:line="280" w:lineRule="atLeast"/>
        <w:outlineLvl w:val="3"/>
      </w:pPr>
      <w:bookmarkStart w:id="235" w:name="_Ref312174157"/>
      <w:r>
        <w:t xml:space="preserve">If the </w:t>
      </w:r>
      <w:r w:rsidRPr="00016DD5">
        <w:t>Recipient</w:t>
      </w:r>
      <w:r>
        <w:t xml:space="preserve"> does not have an ABN the Recipient may lodge with the Department a completed ‘Statement by a Supplier’ form claiming an exemption for lodging an ABN. The Recipient should seek advice from the Australian Taxation Office regarding the ‘Statement by a Supplier’ form if needed.</w:t>
      </w:r>
      <w:bookmarkEnd w:id="235"/>
    </w:p>
    <w:p w14:paraId="614A38EB" w14:textId="105346A6" w:rsidR="00D90831" w:rsidRDefault="00D90831" w:rsidP="00AA0901">
      <w:pPr>
        <w:pStyle w:val="LegalClauseLevel3"/>
        <w:spacing w:before="0" w:after="140" w:line="280" w:lineRule="atLeast"/>
        <w:outlineLvl w:val="3"/>
      </w:pPr>
      <w:r>
        <w:t xml:space="preserve">If the </w:t>
      </w:r>
      <w:r w:rsidRPr="00016DD5">
        <w:t>Recipient</w:t>
      </w:r>
      <w:r>
        <w:t xml:space="preserve"> does not provide either an ABN or a completed ‘Statement by a Supplier’ form, then the Department will withhold from the payment an amount of 46.5 percent or such other amount as determined by the Australian Taxation Office from time to time.  </w:t>
      </w:r>
    </w:p>
    <w:p w14:paraId="777678B8" w14:textId="70285B58" w:rsidR="00D90831" w:rsidRDefault="00D90831" w:rsidP="00A07512">
      <w:pPr>
        <w:pStyle w:val="LegalClauseLevel2"/>
        <w:keepNext/>
        <w:keepLines/>
        <w:spacing w:before="60" w:after="60" w:line="280" w:lineRule="exact"/>
        <w:outlineLvl w:val="2"/>
      </w:pPr>
      <w:bookmarkStart w:id="236" w:name="_Ref311792367"/>
      <w:r>
        <w:t>Tax Invoice</w:t>
      </w:r>
      <w:bookmarkEnd w:id="236"/>
    </w:p>
    <w:p w14:paraId="17021385" w14:textId="37913D5E" w:rsidR="00D90831" w:rsidRPr="00016DD5" w:rsidRDefault="00D90831" w:rsidP="00AA0901">
      <w:pPr>
        <w:pStyle w:val="LegalClauseLevel3"/>
        <w:spacing w:before="0" w:after="140" w:line="280" w:lineRule="atLeast"/>
        <w:outlineLvl w:val="3"/>
      </w:pPr>
      <w:r>
        <w:t xml:space="preserve">This clause </w:t>
      </w:r>
      <w:r w:rsidRPr="00016DD5">
        <w:fldChar w:fldCharType="begin"/>
      </w:r>
      <w:r w:rsidRPr="00016DD5">
        <w:instrText xml:space="preserve"> REF _Ref311792367 \w \h  \* MERGEFORMAT </w:instrText>
      </w:r>
      <w:r w:rsidRPr="00016DD5">
        <w:fldChar w:fldCharType="separate"/>
      </w:r>
      <w:r w:rsidR="00967D70">
        <w:t>6.5</w:t>
      </w:r>
      <w:r w:rsidRPr="00016DD5">
        <w:fldChar w:fldCharType="end"/>
      </w:r>
      <w:r w:rsidRPr="00016DD5">
        <w:t xml:space="preserve"> applies where the Recipient is registered for GST.</w:t>
      </w:r>
    </w:p>
    <w:p w14:paraId="311CD765" w14:textId="77777777" w:rsidR="00EF2F26" w:rsidRDefault="00D90831" w:rsidP="003212A2">
      <w:pPr>
        <w:pStyle w:val="LegalClauseLevel3"/>
        <w:spacing w:before="0" w:after="140" w:line="280" w:lineRule="atLeast"/>
        <w:outlineLvl w:val="3"/>
      </w:pPr>
      <w:r w:rsidRPr="00016DD5">
        <w:t>The Recipient and the Department acknowledge that they are registered for GST and that they will notify each other if they cease to be registered for GST.</w:t>
      </w:r>
    </w:p>
    <w:p w14:paraId="767236A9" w14:textId="59C98156" w:rsidR="00B63E51" w:rsidRDefault="00FE6A58" w:rsidP="00247872">
      <w:pPr>
        <w:pStyle w:val="LegalClauseLevel3"/>
        <w:spacing w:before="0" w:after="140" w:line="280" w:lineRule="atLeast"/>
        <w:outlineLvl w:val="3"/>
      </w:pPr>
      <w:r>
        <w:t xml:space="preserve">The Recipient will issue tax invoices and any adjustment notes for taxable supplies made by the Recipient to the Department under this Agreement within 20 Business Days of the Department approving the </w:t>
      </w:r>
      <w:r w:rsidR="003C7C6C">
        <w:t>M</w:t>
      </w:r>
      <w:r>
        <w:t xml:space="preserve">ilestone for which there is a payment </w:t>
      </w:r>
      <w:r w:rsidR="000D43EA">
        <w:t xml:space="preserve">of the Funds </w:t>
      </w:r>
      <w:r>
        <w:t>associated.</w:t>
      </w:r>
    </w:p>
    <w:p w14:paraId="09BC3DB8" w14:textId="4AD3DEFD" w:rsidR="00D90831" w:rsidRDefault="00D90831" w:rsidP="007837D4">
      <w:pPr>
        <w:pStyle w:val="LegalClauseLevel1"/>
      </w:pPr>
      <w:bookmarkStart w:id="237" w:name="_Ref473715176"/>
      <w:bookmarkStart w:id="238" w:name="_Ref473715217"/>
      <w:bookmarkStart w:id="239" w:name="_Ref473715342"/>
      <w:bookmarkStart w:id="240" w:name="_Toc19005620"/>
      <w:bookmarkStart w:id="241" w:name="_Toc39149755"/>
      <w:r>
        <w:t>Other contributions</w:t>
      </w:r>
      <w:bookmarkEnd w:id="237"/>
      <w:bookmarkEnd w:id="238"/>
      <w:bookmarkEnd w:id="239"/>
      <w:bookmarkEnd w:id="240"/>
      <w:bookmarkEnd w:id="241"/>
    </w:p>
    <w:p w14:paraId="07DBC4D1" w14:textId="5C06E9C5" w:rsidR="00FD368C" w:rsidRDefault="00263027" w:rsidP="00A07512">
      <w:pPr>
        <w:pStyle w:val="LegalClauseLevel2"/>
        <w:keepNext/>
        <w:keepLines/>
        <w:spacing w:before="60" w:after="60" w:line="280" w:lineRule="exact"/>
        <w:outlineLvl w:val="2"/>
      </w:pPr>
      <w:bookmarkStart w:id="242" w:name="_Ref473702839"/>
      <w:r>
        <w:t>Recipient</w:t>
      </w:r>
      <w:r w:rsidR="000D43EA">
        <w:t>'s</w:t>
      </w:r>
      <w:r>
        <w:t xml:space="preserve"> Contributions and </w:t>
      </w:r>
      <w:r w:rsidR="00B60F9F">
        <w:t xml:space="preserve">Other </w:t>
      </w:r>
      <w:r>
        <w:t>C</w:t>
      </w:r>
      <w:r w:rsidR="00B60F9F">
        <w:t>ontributions</w:t>
      </w:r>
      <w:bookmarkEnd w:id="242"/>
    </w:p>
    <w:p w14:paraId="152CC071" w14:textId="12DBF66D" w:rsidR="003669A0" w:rsidRDefault="00B60F9F" w:rsidP="00AA0901">
      <w:pPr>
        <w:pStyle w:val="LegalClauseLevel3"/>
        <w:spacing w:before="0" w:after="140" w:line="280" w:lineRule="atLeast"/>
        <w:outlineLvl w:val="3"/>
      </w:pPr>
      <w:r>
        <w:t xml:space="preserve">It is a </w:t>
      </w:r>
      <w:r w:rsidRPr="00016DD5">
        <w:t>condition</w:t>
      </w:r>
      <w:r>
        <w:t xml:space="preserve"> </w:t>
      </w:r>
      <w:r w:rsidRPr="00530553">
        <w:t>precedent</w:t>
      </w:r>
      <w:r>
        <w:t xml:space="preserve"> to </w:t>
      </w:r>
      <w:r w:rsidR="00357213">
        <w:t>a</w:t>
      </w:r>
      <w:r>
        <w:t xml:space="preserve"> payment of the </w:t>
      </w:r>
      <w:r w:rsidR="00A35C8E">
        <w:t xml:space="preserve">Funds </w:t>
      </w:r>
      <w:r>
        <w:t>under this Agreement that:</w:t>
      </w:r>
      <w:bookmarkStart w:id="243" w:name="_Ref311798120"/>
    </w:p>
    <w:p w14:paraId="00DFAEC5" w14:textId="5536AB22" w:rsidR="003669A0" w:rsidRDefault="003669A0" w:rsidP="00C332E0">
      <w:pPr>
        <w:pStyle w:val="LegalClauseLevel4"/>
        <w:numPr>
          <w:ilvl w:val="3"/>
          <w:numId w:val="34"/>
        </w:numPr>
      </w:pPr>
      <w:r>
        <w:t>the Recipient must provide the Recipient’s Contributions</w:t>
      </w:r>
      <w:r w:rsidR="00357213">
        <w:t xml:space="preserve"> referable to the payment</w:t>
      </w:r>
      <w:r>
        <w:t>;</w:t>
      </w:r>
    </w:p>
    <w:p w14:paraId="20407A5C" w14:textId="1E6599E3" w:rsidR="003669A0" w:rsidRDefault="003669A0" w:rsidP="00C332E0">
      <w:pPr>
        <w:pStyle w:val="LegalClauseLevel4"/>
        <w:numPr>
          <w:ilvl w:val="3"/>
          <w:numId w:val="34"/>
        </w:numPr>
      </w:pPr>
      <w:r>
        <w:lastRenderedPageBreak/>
        <w:t xml:space="preserve">if requested by the Department, the Recipient must provide the Department with written evidence that the persons specified in </w:t>
      </w:r>
      <w:r w:rsidR="000D43EA">
        <w:t>a</w:t>
      </w:r>
      <w:r w:rsidR="004009D3">
        <w:t xml:space="preserve"> Research Plan </w:t>
      </w:r>
      <w:r>
        <w:t>will provide the Other Contributions, including the amounts to be provided, the due dates for each of these amounts and the terms and conditions of the provision of the Other Contributions; and</w:t>
      </w:r>
    </w:p>
    <w:p w14:paraId="64A2D724" w14:textId="77777777" w:rsidR="003669A0" w:rsidRDefault="003669A0" w:rsidP="00C332E0">
      <w:pPr>
        <w:pStyle w:val="LegalClauseLevel4"/>
        <w:numPr>
          <w:ilvl w:val="3"/>
          <w:numId w:val="34"/>
        </w:numPr>
      </w:pPr>
      <w:r>
        <w:t>the basis on which the Other Contributions are to be provided is satisfactory to the Department.</w:t>
      </w:r>
    </w:p>
    <w:p w14:paraId="432679F1" w14:textId="77777777" w:rsidR="003669A0" w:rsidRDefault="00B60F9F" w:rsidP="00AA0901">
      <w:pPr>
        <w:pStyle w:val="LegalClauseLevel3"/>
        <w:spacing w:before="0" w:after="140" w:line="280" w:lineRule="atLeast"/>
        <w:outlineLvl w:val="3"/>
      </w:pPr>
      <w:r>
        <w:t xml:space="preserve">The Recipient must ensure that the terms on which any other funding or contributions are provided to the Recipient for, or in connection with, the </w:t>
      </w:r>
      <w:r w:rsidR="00304574">
        <w:t>Activity</w:t>
      </w:r>
      <w:r>
        <w:t xml:space="preserve"> </w:t>
      </w:r>
      <w:r w:rsidRPr="00016DD5">
        <w:t>are</w:t>
      </w:r>
      <w:r>
        <w:t xml:space="preserve"> not inconsistent with the terms of this Agreement and do not in any way limit or affect the Recipient's ability to comply strictly with its obligations, or the Department’s ability to exercise its rights, under this Agreement.</w:t>
      </w:r>
      <w:bookmarkStart w:id="244" w:name="_Ref316736231"/>
    </w:p>
    <w:p w14:paraId="0B667A75" w14:textId="3620E3B3" w:rsidR="00FD368C" w:rsidRDefault="00B60F9F" w:rsidP="00AA0901">
      <w:pPr>
        <w:pStyle w:val="LegalClauseLevel3"/>
        <w:spacing w:before="0" w:after="140" w:line="280" w:lineRule="atLeast"/>
        <w:outlineLvl w:val="3"/>
      </w:pPr>
      <w:bookmarkStart w:id="245" w:name="_Ref35418335"/>
      <w:r>
        <w:t xml:space="preserve">The Recipient must </w:t>
      </w:r>
      <w:bookmarkStart w:id="246" w:name="_Ref298134513"/>
      <w:r>
        <w:t xml:space="preserve">promptly notify the Department if the total value of the </w:t>
      </w:r>
      <w:r w:rsidRPr="00016DD5">
        <w:t>Recipient's</w:t>
      </w:r>
      <w:r>
        <w:t xml:space="preserve"> </w:t>
      </w:r>
      <w:r w:rsidR="00895866">
        <w:t>C</w:t>
      </w:r>
      <w:r>
        <w:t xml:space="preserve">ontributions or </w:t>
      </w:r>
      <w:r w:rsidR="00895866">
        <w:t>O</w:t>
      </w:r>
      <w:r>
        <w:t xml:space="preserve">ther </w:t>
      </w:r>
      <w:r w:rsidR="00895866">
        <w:t>C</w:t>
      </w:r>
      <w:r>
        <w:t>ontributions reduces, or if such a reduction is anticipated.</w:t>
      </w:r>
      <w:bookmarkEnd w:id="243"/>
      <w:bookmarkEnd w:id="244"/>
      <w:bookmarkEnd w:id="245"/>
      <w:bookmarkEnd w:id="246"/>
    </w:p>
    <w:p w14:paraId="75749326" w14:textId="77777777" w:rsidR="00FD368C" w:rsidRDefault="00B60F9F" w:rsidP="00AA0901">
      <w:pPr>
        <w:pStyle w:val="LegalClauseLevel3"/>
        <w:spacing w:before="0" w:after="140" w:line="280" w:lineRule="atLeast"/>
        <w:outlineLvl w:val="3"/>
      </w:pPr>
      <w:r w:rsidRPr="00016DD5">
        <w:t>If</w:t>
      </w:r>
      <w:r>
        <w:t>:</w:t>
      </w:r>
    </w:p>
    <w:p w14:paraId="143DFEEF" w14:textId="5056C14A" w:rsidR="00FD368C" w:rsidRDefault="00B60F9F" w:rsidP="00C332E0">
      <w:pPr>
        <w:pStyle w:val="LegalClauseLevel4"/>
        <w:numPr>
          <w:ilvl w:val="3"/>
          <w:numId w:val="35"/>
        </w:numPr>
      </w:pPr>
      <w:r>
        <w:t>the Department receives notice under clause</w:t>
      </w:r>
      <w:r w:rsidR="00AA0B9D">
        <w:t xml:space="preserve"> </w:t>
      </w:r>
      <w:r w:rsidR="000D43EA">
        <w:fldChar w:fldCharType="begin"/>
      </w:r>
      <w:r w:rsidR="000D43EA">
        <w:instrText xml:space="preserve"> REF _Ref35418335 \w \h </w:instrText>
      </w:r>
      <w:r w:rsidR="000D43EA">
        <w:fldChar w:fldCharType="separate"/>
      </w:r>
      <w:r w:rsidR="00967D70">
        <w:t>7.1(c)</w:t>
      </w:r>
      <w:r w:rsidR="000D43EA">
        <w:fldChar w:fldCharType="end"/>
      </w:r>
      <w:r>
        <w:t>;</w:t>
      </w:r>
    </w:p>
    <w:p w14:paraId="2969E07B" w14:textId="77777777" w:rsidR="00FD368C" w:rsidRDefault="00B60F9F">
      <w:pPr>
        <w:pStyle w:val="LegalClauseLevel4"/>
      </w:pPr>
      <w:r>
        <w:t xml:space="preserve">the Recipient does not provide the Recipient’s </w:t>
      </w:r>
      <w:r w:rsidR="00895866">
        <w:t>C</w:t>
      </w:r>
      <w:r>
        <w:t xml:space="preserve">ontributions or provide them in time to enable completion of the </w:t>
      </w:r>
      <w:r w:rsidR="00304574">
        <w:t>Activity</w:t>
      </w:r>
      <w:r>
        <w:t xml:space="preserve">; or </w:t>
      </w:r>
    </w:p>
    <w:p w14:paraId="5DD5975D" w14:textId="77777777" w:rsidR="00FD368C" w:rsidRDefault="00B60F9F">
      <w:pPr>
        <w:pStyle w:val="LegalClauseLevel4"/>
      </w:pPr>
      <w:r>
        <w:t xml:space="preserve">the Recipient is not able to obtain the </w:t>
      </w:r>
      <w:r w:rsidR="00895866">
        <w:t>O</w:t>
      </w:r>
      <w:r>
        <w:t xml:space="preserve">ther </w:t>
      </w:r>
      <w:r w:rsidR="00895866">
        <w:t>C</w:t>
      </w:r>
      <w:r>
        <w:t xml:space="preserve">ontributions or obtain them in time to enable completion of the </w:t>
      </w:r>
      <w:r w:rsidR="00304574">
        <w:t>Activity</w:t>
      </w:r>
      <w:r>
        <w:t xml:space="preserve">, </w:t>
      </w:r>
    </w:p>
    <w:p w14:paraId="661CABF7" w14:textId="77777777" w:rsidR="00FD368C" w:rsidRDefault="00B60F9F">
      <w:pPr>
        <w:pStyle w:val="LegalClauseLevel4"/>
        <w:numPr>
          <w:ilvl w:val="0"/>
          <w:numId w:val="0"/>
        </w:numPr>
        <w:ind w:left="1418"/>
      </w:pPr>
      <w:r>
        <w:t>then the Department may, in its absolute discretion:</w:t>
      </w:r>
    </w:p>
    <w:p w14:paraId="74FE131F" w14:textId="77777777" w:rsidR="00FD368C" w:rsidRDefault="00B60F9F">
      <w:pPr>
        <w:pStyle w:val="LegalClauseLevel4"/>
      </w:pPr>
      <w:r>
        <w:t xml:space="preserve">suspend payment of the </w:t>
      </w:r>
      <w:r w:rsidR="00A35C8E">
        <w:t xml:space="preserve">Funds </w:t>
      </w:r>
      <w:r>
        <w:t xml:space="preserve">or an instalment of the </w:t>
      </w:r>
      <w:r w:rsidR="00A35C8E">
        <w:t xml:space="preserve">Funds </w:t>
      </w:r>
      <w:r>
        <w:t xml:space="preserve">until the Recipient’s </w:t>
      </w:r>
      <w:r w:rsidR="00895866">
        <w:t>C</w:t>
      </w:r>
      <w:r>
        <w:t xml:space="preserve">ontributions are provided or the </w:t>
      </w:r>
      <w:r w:rsidR="00895866">
        <w:t>O</w:t>
      </w:r>
      <w:r>
        <w:t xml:space="preserve">ther </w:t>
      </w:r>
      <w:r w:rsidR="00895866">
        <w:t>C</w:t>
      </w:r>
      <w:r>
        <w:t xml:space="preserve">ontributions are received; </w:t>
      </w:r>
    </w:p>
    <w:p w14:paraId="523077C8" w14:textId="3DE72F25" w:rsidR="00FD368C" w:rsidRDefault="00B60F9F">
      <w:pPr>
        <w:pStyle w:val="LegalClauseLevel4"/>
      </w:pPr>
      <w:bookmarkStart w:id="247" w:name="_Ref317674458"/>
      <w:r>
        <w:t xml:space="preserve">reduce the </w:t>
      </w:r>
      <w:r w:rsidR="00A35C8E">
        <w:t xml:space="preserve">amount of the </w:t>
      </w:r>
      <w:r>
        <w:t>Fund</w:t>
      </w:r>
      <w:r w:rsidR="00A35C8E">
        <w:t>s</w:t>
      </w:r>
      <w:r w:rsidR="00453874">
        <w:t>,</w:t>
      </w:r>
      <w:r w:rsidR="004B3031">
        <w:t xml:space="preserve"> </w:t>
      </w:r>
      <w:r w:rsidR="00453874">
        <w:t>adopting the formul</w:t>
      </w:r>
      <w:r w:rsidR="00DA4128">
        <w:t xml:space="preserve">a in </w:t>
      </w:r>
      <w:r w:rsidR="00453874">
        <w:t>clause</w:t>
      </w:r>
      <w:r w:rsidR="00AA0B9D">
        <w:t xml:space="preserve"> </w:t>
      </w:r>
      <w:r w:rsidR="00AA0B9D">
        <w:fldChar w:fldCharType="begin"/>
      </w:r>
      <w:r w:rsidR="00AA0B9D">
        <w:instrText xml:space="preserve"> REF _Ref473702839 \n \h </w:instrText>
      </w:r>
      <w:r w:rsidR="00AA0B9D">
        <w:fldChar w:fldCharType="separate"/>
      </w:r>
      <w:r w:rsidR="00967D70">
        <w:t>7.1</w:t>
      </w:r>
      <w:r w:rsidR="00AA0B9D">
        <w:fldChar w:fldCharType="end"/>
      </w:r>
      <w:r w:rsidR="00AA0B9D">
        <w:fldChar w:fldCharType="begin"/>
      </w:r>
      <w:r w:rsidR="00AA0B9D">
        <w:instrText xml:space="preserve"> REF _Ref316736287 \n \h </w:instrText>
      </w:r>
      <w:r w:rsidR="00AA0B9D">
        <w:fldChar w:fldCharType="separate"/>
      </w:r>
      <w:r w:rsidR="00967D70">
        <w:t>(e)</w:t>
      </w:r>
      <w:r w:rsidR="00AA0B9D">
        <w:fldChar w:fldCharType="end"/>
      </w:r>
      <w:r w:rsidR="00453874">
        <w:t>,</w:t>
      </w:r>
      <w:r w:rsidR="00DA4128">
        <w:t xml:space="preserve"> where R </w:t>
      </w:r>
      <w:r w:rsidR="00453874">
        <w:t xml:space="preserve">= </w:t>
      </w:r>
      <w:r w:rsidR="00DA4128">
        <w:t>the reduced amount;</w:t>
      </w:r>
      <w:r>
        <w:t xml:space="preserve"> or</w:t>
      </w:r>
      <w:bookmarkEnd w:id="247"/>
      <w:r>
        <w:t xml:space="preserve"> </w:t>
      </w:r>
    </w:p>
    <w:p w14:paraId="287026AC" w14:textId="0506B351" w:rsidR="00FD368C" w:rsidRDefault="00B60F9F">
      <w:pPr>
        <w:pStyle w:val="LegalClauseLevel4"/>
      </w:pPr>
      <w:proofErr w:type="gramStart"/>
      <w:r>
        <w:t>terminate</w:t>
      </w:r>
      <w:proofErr w:type="gramEnd"/>
      <w:r>
        <w:t xml:space="preserve"> this Agreement in accordance with clause </w:t>
      </w:r>
      <w:r w:rsidR="00350E27">
        <w:fldChar w:fldCharType="begin"/>
      </w:r>
      <w:r>
        <w:instrText xml:space="preserve"> REF _Ref192049107 \w \h </w:instrText>
      </w:r>
      <w:r w:rsidR="00350E27">
        <w:fldChar w:fldCharType="separate"/>
      </w:r>
      <w:r w:rsidR="00967D70">
        <w:t>19.1</w:t>
      </w:r>
      <w:r w:rsidR="00350E27">
        <w:fldChar w:fldCharType="end"/>
      </w:r>
      <w:r>
        <w:t>.</w:t>
      </w:r>
    </w:p>
    <w:p w14:paraId="7188675A" w14:textId="68E49A76" w:rsidR="00FD368C" w:rsidRDefault="00B60F9F" w:rsidP="00AA0901">
      <w:pPr>
        <w:pStyle w:val="LegalClauseLevel3"/>
        <w:spacing w:before="0" w:after="140" w:line="280" w:lineRule="atLeast"/>
        <w:outlineLvl w:val="3"/>
      </w:pPr>
      <w:bookmarkStart w:id="248" w:name="_Ref316736287"/>
      <w:r>
        <w:t>If, on expiry of the Agreement or any</w:t>
      </w:r>
      <w:r w:rsidR="00895866">
        <w:t xml:space="preserve"> earlier</w:t>
      </w:r>
      <w:r>
        <w:t xml:space="preserve"> termination of this Agreement, the Recipient’s Contributions and</w:t>
      </w:r>
      <w:r w:rsidR="00895866">
        <w:t xml:space="preserve"> </w:t>
      </w:r>
      <w:r>
        <w:t>/</w:t>
      </w:r>
      <w:r w:rsidR="00895866">
        <w:t xml:space="preserve"> </w:t>
      </w:r>
      <w:r>
        <w:t xml:space="preserve">or the Other Contributions have not been </w:t>
      </w:r>
      <w:r w:rsidRPr="00016DD5">
        <w:t>provided</w:t>
      </w:r>
      <w:r>
        <w:t xml:space="preserve"> in full, the </w:t>
      </w:r>
      <w:r w:rsidR="00895866">
        <w:t>Department</w:t>
      </w:r>
      <w:r>
        <w:t xml:space="preserve"> may (without limiting its rights) require the Recipient to refund to the </w:t>
      </w:r>
      <w:r w:rsidR="00895866">
        <w:t>Department</w:t>
      </w:r>
      <w:r>
        <w:t xml:space="preserve"> within 20 Business Days of a written notice from the </w:t>
      </w:r>
      <w:r w:rsidR="00895866">
        <w:t>Department</w:t>
      </w:r>
      <w:r w:rsidR="00453874">
        <w:t>,</w:t>
      </w:r>
      <w:r>
        <w:t xml:space="preserve"> an amount of Funds calculated in accordance with the following formula:</w:t>
      </w:r>
      <w:bookmarkEnd w:id="248"/>
    </w:p>
    <w:p w14:paraId="18F1E3DB" w14:textId="77777777" w:rsidR="008E66E0" w:rsidRDefault="00B60F9F">
      <w:pPr>
        <w:ind w:left="720" w:firstLine="720"/>
      </w:pPr>
      <w:r>
        <w:rPr>
          <w:rFonts w:ascii="Arial" w:hAnsi="Arial" w:cs="Arial"/>
        </w:rPr>
        <w:t xml:space="preserve">R </w:t>
      </w:r>
      <w:r>
        <w:rPr>
          <w:rFonts w:ascii="Arial" w:hAnsi="Arial" w:cs="Arial"/>
        </w:rPr>
        <w:tab/>
        <w:t>=</w:t>
      </w:r>
      <w:r>
        <w:rPr>
          <w:rFonts w:ascii="Arial" w:hAnsi="Arial" w:cs="Arial"/>
        </w:rPr>
        <w:tab/>
        <w:t>OC – AC</w:t>
      </w:r>
    </w:p>
    <w:p w14:paraId="12BEFB4A" w14:textId="77777777" w:rsidR="008E66E0" w:rsidRDefault="00B60F9F" w:rsidP="00FF2984">
      <w:pPr>
        <w:pStyle w:val="LegalClauseLevel3"/>
        <w:keepNext/>
        <w:numPr>
          <w:ilvl w:val="0"/>
          <w:numId w:val="0"/>
        </w:numPr>
        <w:ind w:left="1418"/>
      </w:pPr>
      <w:r>
        <w:t>Where:</w:t>
      </w:r>
    </w:p>
    <w:p w14:paraId="43BAF83C" w14:textId="77777777" w:rsidR="008E66E0" w:rsidRDefault="00B60F9F">
      <w:pPr>
        <w:ind w:left="720" w:firstLine="720"/>
      </w:pPr>
      <w:r>
        <w:rPr>
          <w:rFonts w:ascii="Arial" w:hAnsi="Arial" w:cs="Arial"/>
        </w:rPr>
        <w:t>R</w:t>
      </w:r>
      <w:r>
        <w:rPr>
          <w:rFonts w:ascii="Arial" w:hAnsi="Arial" w:cs="Arial"/>
        </w:rPr>
        <w:tab/>
        <w:t>=</w:t>
      </w:r>
      <w:r>
        <w:rPr>
          <w:rFonts w:ascii="Arial" w:hAnsi="Arial" w:cs="Arial"/>
        </w:rPr>
        <w:tab/>
        <w:t>The refund amount;</w:t>
      </w:r>
    </w:p>
    <w:p w14:paraId="76D1F208" w14:textId="77777777" w:rsidR="008E66E0" w:rsidRDefault="00B60F9F">
      <w:pPr>
        <w:ind w:left="2880" w:hanging="1440"/>
      </w:pPr>
      <w:r>
        <w:rPr>
          <w:rFonts w:ascii="Arial" w:hAnsi="Arial" w:cs="Arial"/>
        </w:rPr>
        <w:t>AC</w:t>
      </w:r>
      <w:r w:rsidR="00D971CB">
        <w:rPr>
          <w:rFonts w:ascii="Arial" w:hAnsi="Arial" w:cs="Arial"/>
        </w:rPr>
        <w:t xml:space="preserve">       =</w:t>
      </w:r>
      <w:r>
        <w:rPr>
          <w:rFonts w:ascii="Arial" w:hAnsi="Arial" w:cs="Arial"/>
        </w:rPr>
        <w:tab/>
        <w:t>The total aggregate amount of contributions actually made as Recipient’s Contributions and</w:t>
      </w:r>
      <w:r w:rsidR="00BC7254">
        <w:rPr>
          <w:rFonts w:ascii="Arial" w:hAnsi="Arial" w:cs="Arial"/>
        </w:rPr>
        <w:t xml:space="preserve"> </w:t>
      </w:r>
      <w:r>
        <w:rPr>
          <w:rFonts w:ascii="Arial" w:hAnsi="Arial" w:cs="Arial"/>
        </w:rPr>
        <w:t>/</w:t>
      </w:r>
      <w:r w:rsidR="00BC7254">
        <w:rPr>
          <w:rFonts w:ascii="Arial" w:hAnsi="Arial" w:cs="Arial"/>
        </w:rPr>
        <w:t xml:space="preserve"> </w:t>
      </w:r>
      <w:r>
        <w:rPr>
          <w:rFonts w:ascii="Arial" w:hAnsi="Arial" w:cs="Arial"/>
        </w:rPr>
        <w:t xml:space="preserve">or Other Contributions for the </w:t>
      </w:r>
      <w:r w:rsidR="00304574">
        <w:rPr>
          <w:rFonts w:ascii="Arial" w:hAnsi="Arial" w:cs="Arial"/>
        </w:rPr>
        <w:t>Activity</w:t>
      </w:r>
      <w:r>
        <w:rPr>
          <w:rFonts w:ascii="Arial" w:hAnsi="Arial" w:cs="Arial"/>
        </w:rPr>
        <w:t xml:space="preserve"> pursuant to this Agreement; </w:t>
      </w:r>
      <w:r w:rsidR="00895866">
        <w:rPr>
          <w:rFonts w:ascii="Arial" w:hAnsi="Arial" w:cs="Arial"/>
        </w:rPr>
        <w:t>and</w:t>
      </w:r>
    </w:p>
    <w:p w14:paraId="6F3F0DBF" w14:textId="18BD6ADB" w:rsidR="008E66E0" w:rsidRPr="00113643" w:rsidRDefault="00B60F9F">
      <w:pPr>
        <w:ind w:left="2880" w:hanging="1440"/>
        <w:rPr>
          <w:rFonts w:ascii="Arial" w:hAnsi="Arial" w:cs="Arial"/>
        </w:rPr>
      </w:pPr>
      <w:r>
        <w:rPr>
          <w:rFonts w:ascii="Arial" w:hAnsi="Arial" w:cs="Arial"/>
        </w:rPr>
        <w:t>OC</w:t>
      </w:r>
      <w:r w:rsidR="00D971CB">
        <w:rPr>
          <w:rFonts w:ascii="Arial" w:hAnsi="Arial" w:cs="Arial"/>
        </w:rPr>
        <w:t xml:space="preserve">       =</w:t>
      </w:r>
      <w:r>
        <w:rPr>
          <w:rFonts w:ascii="Arial" w:hAnsi="Arial" w:cs="Arial"/>
        </w:rPr>
        <w:tab/>
        <w:t xml:space="preserve">The total aggregate amount of </w:t>
      </w:r>
      <w:r w:rsidR="00E145A2">
        <w:rPr>
          <w:rFonts w:ascii="Arial" w:hAnsi="Arial" w:cs="Arial"/>
        </w:rPr>
        <w:t xml:space="preserve">the </w:t>
      </w:r>
      <w:r>
        <w:rPr>
          <w:rFonts w:ascii="Arial" w:hAnsi="Arial" w:cs="Arial"/>
        </w:rPr>
        <w:t xml:space="preserve">Recipient’s Contributions and Other Contributions specified in Item </w:t>
      </w:r>
      <w:r w:rsidR="00350E27">
        <w:rPr>
          <w:rFonts w:ascii="Arial" w:hAnsi="Arial" w:cs="Arial"/>
        </w:rPr>
        <w:fldChar w:fldCharType="begin"/>
      </w:r>
      <w:r>
        <w:rPr>
          <w:rFonts w:ascii="Arial" w:hAnsi="Arial" w:cs="Arial"/>
        </w:rPr>
        <w:instrText xml:space="preserve"> REF _Ref316486027 \w \h </w:instrText>
      </w:r>
      <w:r w:rsidR="00350E27">
        <w:rPr>
          <w:rFonts w:ascii="Arial" w:hAnsi="Arial" w:cs="Arial"/>
        </w:rPr>
      </w:r>
      <w:r w:rsidR="00350E27">
        <w:rPr>
          <w:rFonts w:ascii="Arial" w:hAnsi="Arial" w:cs="Arial"/>
        </w:rPr>
        <w:fldChar w:fldCharType="separate"/>
      </w:r>
      <w:r w:rsidR="00967D70">
        <w:rPr>
          <w:rFonts w:ascii="Arial" w:hAnsi="Arial" w:cs="Arial"/>
        </w:rPr>
        <w:t>4</w:t>
      </w:r>
      <w:r w:rsidR="00350E27">
        <w:rPr>
          <w:rFonts w:ascii="Arial" w:hAnsi="Arial" w:cs="Arial"/>
        </w:rPr>
        <w:fldChar w:fldCharType="end"/>
      </w:r>
      <w:r>
        <w:rPr>
          <w:rFonts w:ascii="Arial" w:hAnsi="Arial" w:cs="Arial"/>
        </w:rPr>
        <w:t xml:space="preserve"> of </w:t>
      </w:r>
      <w:r w:rsidR="00113643" w:rsidRPr="00113643">
        <w:rPr>
          <w:rFonts w:ascii="Arial" w:hAnsi="Arial" w:cs="Arial"/>
        </w:rPr>
        <w:t xml:space="preserve">the </w:t>
      </w:r>
      <w:r w:rsidR="008D2708" w:rsidRPr="00AA0901">
        <w:rPr>
          <w:rFonts w:ascii="Arial" w:hAnsi="Arial" w:cs="Arial"/>
        </w:rPr>
        <w:fldChar w:fldCharType="begin"/>
      </w:r>
      <w:r w:rsidR="008D2708" w:rsidRPr="00AA0901">
        <w:rPr>
          <w:rFonts w:ascii="Arial" w:hAnsi="Arial" w:cs="Arial"/>
        </w:rPr>
        <w:instrText xml:space="preserve"> REF Project_Particulars \h  \* MERGEFORMAT </w:instrText>
      </w:r>
      <w:r w:rsidR="008D2708" w:rsidRPr="00AA0901">
        <w:rPr>
          <w:rFonts w:ascii="Arial" w:hAnsi="Arial" w:cs="Arial"/>
        </w:rPr>
      </w:r>
      <w:r w:rsidR="008D2708" w:rsidRPr="00AA0901">
        <w:rPr>
          <w:rFonts w:ascii="Arial" w:hAnsi="Arial" w:cs="Arial"/>
        </w:rPr>
        <w:fldChar w:fldCharType="separate"/>
      </w:r>
      <w:r w:rsidR="00967D70" w:rsidRPr="000C4CFE">
        <w:rPr>
          <w:rFonts w:ascii="Arial" w:hAnsi="Arial" w:cs="Arial"/>
        </w:rPr>
        <w:t>Activity Particulars</w:t>
      </w:r>
      <w:r w:rsidR="008D2708" w:rsidRPr="00AA0901">
        <w:rPr>
          <w:rFonts w:ascii="Arial" w:hAnsi="Arial" w:cs="Arial"/>
        </w:rPr>
        <w:fldChar w:fldCharType="end"/>
      </w:r>
      <w:r w:rsidR="002634B0" w:rsidRPr="00113643">
        <w:rPr>
          <w:rFonts w:ascii="Arial" w:hAnsi="Arial" w:cs="Arial"/>
        </w:rPr>
        <w:t>.</w:t>
      </w:r>
    </w:p>
    <w:p w14:paraId="60FF4781" w14:textId="198A91B0" w:rsidR="00E60938" w:rsidRDefault="00CC22C7" w:rsidP="00AA0901">
      <w:pPr>
        <w:pStyle w:val="LegalClauseLevel3"/>
        <w:spacing w:before="0" w:after="140" w:line="280" w:lineRule="atLeast"/>
        <w:outlineLvl w:val="3"/>
      </w:pPr>
      <w:r>
        <w:lastRenderedPageBreak/>
        <w:t>The Department may, in its absolute discretion reduce the amount of the Funds required to be repaid by the Recipient in accordance with clause</w:t>
      </w:r>
      <w:r w:rsidR="00E60938">
        <w:t xml:space="preserve"> </w:t>
      </w:r>
      <w:r w:rsidR="00AA0B9D">
        <w:fldChar w:fldCharType="begin"/>
      </w:r>
      <w:r w:rsidR="00AA0B9D">
        <w:instrText xml:space="preserve"> REF _Ref473702839 \r \h </w:instrText>
      </w:r>
      <w:r w:rsidR="00AA0901">
        <w:instrText xml:space="preserve"> \* MERGEFORMAT </w:instrText>
      </w:r>
      <w:r w:rsidR="00AA0B9D">
        <w:fldChar w:fldCharType="separate"/>
      </w:r>
      <w:r w:rsidR="00967D70">
        <w:t>7.1</w:t>
      </w:r>
      <w:r w:rsidR="00AA0B9D">
        <w:fldChar w:fldCharType="end"/>
      </w:r>
      <w:r w:rsidR="00AA0B9D">
        <w:fldChar w:fldCharType="begin"/>
      </w:r>
      <w:r w:rsidR="00AA0B9D">
        <w:instrText xml:space="preserve"> REF _Ref316736287 \r \h </w:instrText>
      </w:r>
      <w:r w:rsidR="00AA0901">
        <w:instrText xml:space="preserve"> \* MERGEFORMAT </w:instrText>
      </w:r>
      <w:r w:rsidR="00AA0B9D">
        <w:fldChar w:fldCharType="separate"/>
      </w:r>
      <w:r w:rsidR="00967D70">
        <w:t>(e)</w:t>
      </w:r>
      <w:r w:rsidR="00AA0B9D">
        <w:fldChar w:fldCharType="end"/>
      </w:r>
      <w:r w:rsidR="005B4663">
        <w:t xml:space="preserve"> to </w:t>
      </w:r>
      <w:r w:rsidR="00E60938">
        <w:t xml:space="preserve">an amount lower than the amount determined by the formula prescribed in clause </w:t>
      </w:r>
      <w:r w:rsidR="00AA0B9D">
        <w:fldChar w:fldCharType="begin"/>
      </w:r>
      <w:r w:rsidR="00AA0B9D">
        <w:instrText xml:space="preserve"> REF _Ref473702839 \r \h </w:instrText>
      </w:r>
      <w:r w:rsidR="00AA0901">
        <w:instrText xml:space="preserve"> \* MERGEFORMAT </w:instrText>
      </w:r>
      <w:r w:rsidR="00AA0B9D">
        <w:fldChar w:fldCharType="separate"/>
      </w:r>
      <w:r w:rsidR="00967D70">
        <w:t>7.1</w:t>
      </w:r>
      <w:r w:rsidR="00AA0B9D">
        <w:fldChar w:fldCharType="end"/>
      </w:r>
      <w:r w:rsidR="00AA0B9D">
        <w:fldChar w:fldCharType="begin"/>
      </w:r>
      <w:r w:rsidR="00AA0B9D">
        <w:instrText xml:space="preserve"> REF _Ref316736287 \r \h </w:instrText>
      </w:r>
      <w:r w:rsidR="00AA0901">
        <w:instrText xml:space="preserve"> \* MERGEFORMAT </w:instrText>
      </w:r>
      <w:r w:rsidR="00AA0B9D">
        <w:fldChar w:fldCharType="separate"/>
      </w:r>
      <w:r w:rsidR="00967D70">
        <w:t>(e)</w:t>
      </w:r>
      <w:r w:rsidR="00AA0B9D">
        <w:fldChar w:fldCharType="end"/>
      </w:r>
      <w:r w:rsidR="00E60938">
        <w:t>.</w:t>
      </w:r>
    </w:p>
    <w:p w14:paraId="3C670817" w14:textId="77777777" w:rsidR="00FD368C" w:rsidRDefault="00B60F9F" w:rsidP="00A07512">
      <w:pPr>
        <w:pStyle w:val="LegalClauseLevel2"/>
        <w:keepNext/>
        <w:keepLines/>
        <w:spacing w:before="60" w:after="60" w:line="280" w:lineRule="exact"/>
        <w:outlineLvl w:val="2"/>
      </w:pPr>
      <w:r>
        <w:t>Notification of additional other contributions</w:t>
      </w:r>
    </w:p>
    <w:p w14:paraId="57AE273B" w14:textId="77777777" w:rsidR="00FD368C" w:rsidRDefault="00B60F9F">
      <w:pPr>
        <w:pStyle w:val="LegalBodyText2"/>
        <w:keepNext/>
      </w:pPr>
      <w:r>
        <w:t>The Recipient must:</w:t>
      </w:r>
    </w:p>
    <w:p w14:paraId="0423427C" w14:textId="24924D5A" w:rsidR="003669A0" w:rsidRDefault="00B60F9F" w:rsidP="00AA0901">
      <w:pPr>
        <w:pStyle w:val="LegalClauseLevel3"/>
        <w:spacing w:before="0" w:after="140" w:line="280" w:lineRule="atLeast"/>
        <w:outlineLvl w:val="3"/>
      </w:pPr>
      <w:r>
        <w:t xml:space="preserve">promptly notify the Department in writing of the amount and source of any additional funding or other contributions for the </w:t>
      </w:r>
      <w:r w:rsidR="00304574">
        <w:t>Activity</w:t>
      </w:r>
      <w:r>
        <w:t xml:space="preserve"> (other than Funds provided under this Agreement or</w:t>
      </w:r>
      <w:r w:rsidR="00895866">
        <w:t xml:space="preserve"> contributions</w:t>
      </w:r>
      <w:r>
        <w:t xml:space="preserve"> already identified in Item </w:t>
      </w:r>
      <w:r w:rsidR="00350E27">
        <w:fldChar w:fldCharType="begin"/>
      </w:r>
      <w:r>
        <w:instrText xml:space="preserve"> REF _Ref316486027 \w \h </w:instrText>
      </w:r>
      <w:r w:rsidR="00C57098">
        <w:instrText xml:space="preserve"> \* MERGEFORMAT </w:instrText>
      </w:r>
      <w:r w:rsidR="00350E27">
        <w:fldChar w:fldCharType="separate"/>
      </w:r>
      <w:r w:rsidR="00967D70">
        <w:t>4</w:t>
      </w:r>
      <w:r w:rsidR="00350E27">
        <w:fldChar w:fldCharType="end"/>
      </w:r>
      <w:r>
        <w:t xml:space="preserve"> of </w:t>
      </w:r>
      <w:r w:rsidR="00113643">
        <w:t xml:space="preserve">the </w:t>
      </w:r>
      <w:r w:rsidR="00350E27">
        <w:fldChar w:fldCharType="begin"/>
      </w:r>
      <w:r w:rsidR="00113643">
        <w:instrText xml:space="preserve"> REF Project_Particulars \h </w:instrText>
      </w:r>
      <w:r w:rsidR="00C57098">
        <w:instrText xml:space="preserve"> \* MERGEFORMAT </w:instrText>
      </w:r>
      <w:r w:rsidR="00350E27">
        <w:fldChar w:fldCharType="separate"/>
      </w:r>
      <w:r w:rsidR="00967D70">
        <w:t>Activity Particulars</w:t>
      </w:r>
      <w:r w:rsidR="00350E27">
        <w:fldChar w:fldCharType="end"/>
      </w:r>
      <w:r w:rsidR="002634B0">
        <w:t>);</w:t>
      </w:r>
    </w:p>
    <w:p w14:paraId="0550FBC2" w14:textId="0469C1DB" w:rsidR="003669A0" w:rsidRDefault="00B60F9F" w:rsidP="00AA0901">
      <w:pPr>
        <w:pStyle w:val="LegalClauseLevel3"/>
        <w:spacing w:before="0" w:after="140" w:line="280" w:lineRule="atLeast"/>
        <w:outlineLvl w:val="3"/>
      </w:pPr>
      <w:r>
        <w:t xml:space="preserve">if requested by the Department, promptly provide to the Department copies of any </w:t>
      </w:r>
      <w:r w:rsidRPr="00016DD5">
        <w:t>written</w:t>
      </w:r>
      <w:r>
        <w:t xml:space="preserve"> arrangements entered into, or proposed to be entered into, in respect of such </w:t>
      </w:r>
      <w:r w:rsidR="00FC33E8">
        <w:t xml:space="preserve">additional </w:t>
      </w:r>
      <w:r>
        <w:t>funding or</w:t>
      </w:r>
      <w:r w:rsidR="00214CCC">
        <w:t xml:space="preserve"> other</w:t>
      </w:r>
      <w:r>
        <w:t xml:space="preserve"> contributions; and</w:t>
      </w:r>
    </w:p>
    <w:p w14:paraId="47FF1D7F" w14:textId="683E9452" w:rsidR="00FD368C" w:rsidRDefault="00B60F9F" w:rsidP="00AA0901">
      <w:pPr>
        <w:pStyle w:val="LegalClauseLevel3"/>
        <w:spacing w:before="0" w:after="140" w:line="280" w:lineRule="atLeast"/>
        <w:outlineLvl w:val="3"/>
      </w:pPr>
      <w:r>
        <w:t xml:space="preserve">ensure that the terms on which any </w:t>
      </w:r>
      <w:r w:rsidR="00FC33E8">
        <w:t xml:space="preserve">additional </w:t>
      </w:r>
      <w:r>
        <w:t xml:space="preserve">funding or </w:t>
      </w:r>
      <w:r w:rsidR="00214CCC">
        <w:t xml:space="preserve">other </w:t>
      </w:r>
      <w:r w:rsidRPr="00016DD5">
        <w:t>contributions</w:t>
      </w:r>
      <w:r>
        <w:t xml:space="preserve"> are provided to the Recipient for, or in connection with, the </w:t>
      </w:r>
      <w:r w:rsidR="00304574">
        <w:t>Activity</w:t>
      </w:r>
      <w:r>
        <w:t xml:space="preserve"> are not inconsistent with the terms of this Agreement and do not in any way limit or affect the Recipient's ability to comply strictly with its obligations, or the Department’s ability to exercise its rights, under this Agreement.</w:t>
      </w:r>
    </w:p>
    <w:p w14:paraId="211B7EAF" w14:textId="77777777" w:rsidR="00FD368C" w:rsidRDefault="00B60F9F">
      <w:pPr>
        <w:pStyle w:val="LegalClauseLevel1"/>
        <w:keepNext/>
      </w:pPr>
      <w:bookmarkStart w:id="249" w:name="_Toc310494800"/>
      <w:bookmarkStart w:id="250" w:name="_Ref310512213"/>
      <w:bookmarkStart w:id="251" w:name="_Ref320194110"/>
      <w:bookmarkStart w:id="252" w:name="_Ref320194291"/>
      <w:bookmarkStart w:id="253" w:name="_Toc338251241"/>
      <w:bookmarkStart w:id="254" w:name="_Toc19005621"/>
      <w:bookmarkStart w:id="255" w:name="_Toc39149756"/>
      <w:r>
        <w:t>Assets</w:t>
      </w:r>
      <w:bookmarkEnd w:id="249"/>
      <w:bookmarkEnd w:id="250"/>
      <w:bookmarkEnd w:id="251"/>
      <w:bookmarkEnd w:id="252"/>
      <w:bookmarkEnd w:id="253"/>
      <w:bookmarkEnd w:id="254"/>
      <w:bookmarkEnd w:id="255"/>
    </w:p>
    <w:p w14:paraId="36D7C87B" w14:textId="77777777" w:rsidR="003B3DDB" w:rsidRPr="005A50C2" w:rsidRDefault="003B3DDB" w:rsidP="00A07512">
      <w:pPr>
        <w:pStyle w:val="LegalClauseLevel2"/>
        <w:keepNext/>
        <w:keepLines/>
        <w:spacing w:before="60" w:after="60" w:line="280" w:lineRule="exact"/>
        <w:outlineLvl w:val="2"/>
      </w:pPr>
      <w:bookmarkStart w:id="256" w:name="_Toc194234912"/>
      <w:bookmarkStart w:id="257" w:name="_Toc205099948"/>
      <w:bookmarkStart w:id="258" w:name="_Toc215392647"/>
      <w:r w:rsidRPr="005A50C2">
        <w:t>Purchasing of Assets</w:t>
      </w:r>
    </w:p>
    <w:p w14:paraId="0F32E669" w14:textId="552442E8" w:rsidR="00C2084C" w:rsidRDefault="003B3DDB" w:rsidP="00AA0901">
      <w:pPr>
        <w:pStyle w:val="LegalClauseLevel3"/>
        <w:spacing w:before="0" w:after="140" w:line="280" w:lineRule="atLeast"/>
        <w:outlineLvl w:val="3"/>
      </w:pPr>
      <w:r w:rsidRPr="005A50C2">
        <w:t xml:space="preserve">The </w:t>
      </w:r>
      <w:r w:rsidR="00897D66">
        <w:t>Recipient</w:t>
      </w:r>
      <w:r w:rsidRPr="005A50C2">
        <w:t xml:space="preserve"> must not use </w:t>
      </w:r>
      <w:r w:rsidR="00C2084C">
        <w:t xml:space="preserve">the </w:t>
      </w:r>
      <w:r w:rsidRPr="005A50C2">
        <w:t>Funds</w:t>
      </w:r>
      <w:r w:rsidR="0005568F">
        <w:t xml:space="preserve"> </w:t>
      </w:r>
      <w:r w:rsidRPr="005A50C2">
        <w:t xml:space="preserve">towards the purchase of Assets unless the Asset is </w:t>
      </w:r>
      <w:r w:rsidRPr="00016DD5">
        <w:t>identified</w:t>
      </w:r>
      <w:r w:rsidRPr="005A50C2">
        <w:t xml:space="preserve"> in the </w:t>
      </w:r>
      <w:r w:rsidR="007841E8">
        <w:t>A</w:t>
      </w:r>
      <w:r w:rsidR="001C3831">
        <w:t xml:space="preserve">nnual </w:t>
      </w:r>
      <w:r w:rsidR="007841E8">
        <w:t>P</w:t>
      </w:r>
      <w:r w:rsidR="001C3831">
        <w:t>rogress Report</w:t>
      </w:r>
      <w:r w:rsidR="0004255C">
        <w:t xml:space="preserve"> </w:t>
      </w:r>
      <w:r w:rsidR="00034340">
        <w:t xml:space="preserve">and </w:t>
      </w:r>
      <w:r w:rsidR="00C2084C">
        <w:t xml:space="preserve">the Recipient has obtained the prior written approval of the Department, which </w:t>
      </w:r>
      <w:r w:rsidR="00E145A2">
        <w:t>is</w:t>
      </w:r>
      <w:r w:rsidR="00C2084C">
        <w:t xml:space="preserve"> subject to any conditions the Department may,</w:t>
      </w:r>
      <w:r>
        <w:t xml:space="preserve"> in </w:t>
      </w:r>
      <w:r w:rsidR="00C2084C">
        <w:t>its absolute discretion, impose</w:t>
      </w:r>
      <w:r>
        <w:t>.</w:t>
      </w:r>
    </w:p>
    <w:p w14:paraId="2EBE07D0" w14:textId="6B27B3EB" w:rsidR="003B3DDB" w:rsidRPr="005A50C2" w:rsidRDefault="00C2084C" w:rsidP="00AA0901">
      <w:pPr>
        <w:pStyle w:val="LegalClauseLevel3"/>
        <w:spacing w:before="0" w:after="140" w:line="280" w:lineRule="atLeast"/>
        <w:outlineLvl w:val="3"/>
      </w:pPr>
      <w:r>
        <w:t>An item which is not an Asset but is purchased by the Recipient</w:t>
      </w:r>
      <w:r w:rsidR="00592D1D">
        <w:t xml:space="preserve"> or its agents, </w:t>
      </w:r>
      <w:r w:rsidR="00592D1D" w:rsidRPr="00016DD5">
        <w:t>employees</w:t>
      </w:r>
      <w:r w:rsidR="00592D1D">
        <w:t xml:space="preserve"> or subcontractors</w:t>
      </w:r>
      <w:r>
        <w:t xml:space="preserve"> usin</w:t>
      </w:r>
      <w:r w:rsidR="00214F2E">
        <w:t>g</w:t>
      </w:r>
      <w:r>
        <w:t xml:space="preserve"> the Funds must only be purchased if </w:t>
      </w:r>
      <w:r w:rsidR="006A0C74">
        <w:t>it</w:t>
      </w:r>
      <w:r>
        <w:t xml:space="preserve"> can </w:t>
      </w:r>
      <w:r w:rsidR="00592D1D">
        <w:t xml:space="preserve">be </w:t>
      </w:r>
      <w:r>
        <w:t>show</w:t>
      </w:r>
      <w:r w:rsidR="006A0C74">
        <w:t>n</w:t>
      </w:r>
      <w:r>
        <w:t xml:space="preserve"> that the item is to be used in undertaking the </w:t>
      </w:r>
      <w:r w:rsidR="00304574">
        <w:t>Activity</w:t>
      </w:r>
      <w:r>
        <w:t xml:space="preserve">. </w:t>
      </w:r>
      <w:r w:rsidR="003B3DDB" w:rsidRPr="005A50C2">
        <w:t xml:space="preserve"> </w:t>
      </w:r>
    </w:p>
    <w:p w14:paraId="4B3E7CD8" w14:textId="77777777" w:rsidR="003B3DDB" w:rsidRPr="005A50C2" w:rsidRDefault="003B3DDB" w:rsidP="00A07512">
      <w:pPr>
        <w:pStyle w:val="LegalClauseLevel2"/>
        <w:keepNext/>
        <w:keepLines/>
        <w:spacing w:before="60" w:after="60" w:line="280" w:lineRule="exact"/>
        <w:outlineLvl w:val="2"/>
      </w:pPr>
      <w:bookmarkStart w:id="259" w:name="_Toc215392648"/>
      <w:r w:rsidRPr="005A50C2">
        <w:t>Use of Assets</w:t>
      </w:r>
      <w:bookmarkEnd w:id="259"/>
    </w:p>
    <w:p w14:paraId="374852D8" w14:textId="46923E16" w:rsidR="003B3DDB" w:rsidRPr="005A50C2" w:rsidRDefault="003B3DDB" w:rsidP="003B3DDB">
      <w:pPr>
        <w:pStyle w:val="LegalBodyText2"/>
      </w:pPr>
      <w:r w:rsidRPr="005A50C2">
        <w:t xml:space="preserve">The </w:t>
      </w:r>
      <w:r w:rsidR="00897D66">
        <w:t>Recipient</w:t>
      </w:r>
      <w:r w:rsidRPr="005A50C2">
        <w:t xml:space="preserve"> </w:t>
      </w:r>
      <w:r w:rsidR="00592D1D">
        <w:t xml:space="preserve">or </w:t>
      </w:r>
      <w:r w:rsidR="00C00805">
        <w:t>Personnel</w:t>
      </w:r>
      <w:r w:rsidR="00592D1D">
        <w:t xml:space="preserve"> </w:t>
      </w:r>
      <w:r w:rsidRPr="005A50C2">
        <w:t xml:space="preserve">must not use Assets for any purpose other than the performance of the </w:t>
      </w:r>
      <w:r w:rsidR="00304574">
        <w:t>Activity</w:t>
      </w:r>
      <w:r w:rsidRPr="005A50C2">
        <w:t xml:space="preserve"> unless </w:t>
      </w:r>
      <w:r w:rsidR="00C00805">
        <w:t>the Recipient</w:t>
      </w:r>
      <w:r w:rsidRPr="005A50C2">
        <w:t xml:space="preserve"> has obtained the prior written approval of the Department, which will not be unreasonably withheld.</w:t>
      </w:r>
    </w:p>
    <w:p w14:paraId="6C9F0348" w14:textId="77777777" w:rsidR="003B3DDB" w:rsidRPr="005A50C2" w:rsidRDefault="003B3DDB">
      <w:pPr>
        <w:pStyle w:val="LegalClauseLevel2"/>
        <w:keepNext/>
        <w:keepLines/>
        <w:spacing w:before="60" w:after="60" w:line="280" w:lineRule="exact"/>
        <w:outlineLvl w:val="2"/>
      </w:pPr>
      <w:bookmarkStart w:id="260" w:name="_Toc205099949"/>
      <w:bookmarkStart w:id="261" w:name="_Toc215392649"/>
      <w:bookmarkStart w:id="262" w:name="_Ref294529225"/>
      <w:r w:rsidRPr="005A50C2">
        <w:t>Obligations in relation to Assets</w:t>
      </w:r>
      <w:bookmarkEnd w:id="260"/>
      <w:bookmarkEnd w:id="261"/>
      <w:bookmarkEnd w:id="262"/>
    </w:p>
    <w:p w14:paraId="2B4DC0B1" w14:textId="77777777" w:rsidR="00C56D28" w:rsidRPr="005A50C2" w:rsidRDefault="00C56D28" w:rsidP="0031630A">
      <w:pPr>
        <w:pStyle w:val="LegalBodyText2"/>
        <w:keepNext/>
        <w:keepLines/>
      </w:pPr>
      <w:r w:rsidRPr="005A50C2">
        <w:t xml:space="preserve">The </w:t>
      </w:r>
      <w:r>
        <w:t>Recipient</w:t>
      </w:r>
      <w:r w:rsidRPr="005A50C2">
        <w:t xml:space="preserve"> must</w:t>
      </w:r>
      <w:r w:rsidR="00592D1D">
        <w:t>:</w:t>
      </w:r>
    </w:p>
    <w:p w14:paraId="60E6108E" w14:textId="7DD387D9" w:rsidR="00C56D28" w:rsidRPr="005A50C2" w:rsidRDefault="00C56D28" w:rsidP="00AA0901">
      <w:pPr>
        <w:pStyle w:val="LegalClauseLevel3"/>
        <w:spacing w:before="0" w:after="140" w:line="280" w:lineRule="atLeast"/>
        <w:outlineLvl w:val="3"/>
      </w:pPr>
      <w:bookmarkStart w:id="263" w:name="_Ref294529227"/>
      <w:r w:rsidRPr="005A50C2">
        <w:t xml:space="preserve">not Dispose of any Asset, or deal with any Asset other than in accordance with this </w:t>
      </w:r>
      <w:r w:rsidRPr="00016DD5">
        <w:t>Agreement</w:t>
      </w:r>
      <w:r w:rsidRPr="005A50C2">
        <w:t>, without having obtained the prior written approval of the Department, which will not be unreasonably withheld;</w:t>
      </w:r>
      <w:bookmarkEnd w:id="263"/>
    </w:p>
    <w:p w14:paraId="4EFD4A34" w14:textId="77777777" w:rsidR="00964201" w:rsidRPr="00016DD5" w:rsidRDefault="00C56D28" w:rsidP="00AA0901">
      <w:pPr>
        <w:pStyle w:val="LegalClauseLevel3"/>
        <w:spacing w:before="0" w:after="140" w:line="280" w:lineRule="atLeast"/>
        <w:outlineLvl w:val="3"/>
      </w:pPr>
      <w:bookmarkStart w:id="264" w:name="_Ref320194431"/>
      <w:r w:rsidRPr="00016DD5">
        <w:t>maintain all Assets in good working order;</w:t>
      </w:r>
      <w:bookmarkEnd w:id="264"/>
    </w:p>
    <w:p w14:paraId="2990BD0D" w14:textId="77777777" w:rsidR="00964201" w:rsidRPr="00016DD5" w:rsidRDefault="00C56D28" w:rsidP="00AA0901">
      <w:pPr>
        <w:pStyle w:val="LegalClauseLevel3"/>
        <w:spacing w:before="0" w:after="140" w:line="280" w:lineRule="atLeast"/>
        <w:outlineLvl w:val="3"/>
      </w:pPr>
      <w:r w:rsidRPr="00016DD5">
        <w:t>be fully responsible for, and bear all risks arising in relation to, the use or Disposal of any Asset;</w:t>
      </w:r>
      <w:bookmarkStart w:id="265" w:name="_Ref192054665"/>
    </w:p>
    <w:p w14:paraId="0372D235" w14:textId="03740E67" w:rsidR="00C56D28" w:rsidRPr="005A50C2" w:rsidRDefault="00C56D28" w:rsidP="00AA0901">
      <w:pPr>
        <w:pStyle w:val="LegalClauseLevel3"/>
        <w:spacing w:before="0" w:after="140" w:line="280" w:lineRule="atLeast"/>
        <w:outlineLvl w:val="3"/>
      </w:pPr>
      <w:r w:rsidRPr="00016DD5">
        <w:t>maintain a register of all Assets, recording the date of purchase or lease, the purchase or lease</w:t>
      </w:r>
      <w:r w:rsidRPr="005A50C2">
        <w:t xml:space="preserve"> price, Asset description, Asset location, the proportion of the </w:t>
      </w:r>
      <w:r w:rsidRPr="005A50C2">
        <w:lastRenderedPageBreak/>
        <w:t xml:space="preserve">Funds used to create or acquire the Asset, the </w:t>
      </w:r>
      <w:r>
        <w:t>value</w:t>
      </w:r>
      <w:r w:rsidRPr="005A50C2">
        <w:t xml:space="preserve"> of the Asset</w:t>
      </w:r>
      <w:r w:rsidR="00FC33E8">
        <w:t xml:space="preserve">, the </w:t>
      </w:r>
      <w:r w:rsidR="00214CCC">
        <w:t>estimated life of the A</w:t>
      </w:r>
      <w:r w:rsidR="00FC33E8">
        <w:t>sset, rate of depreciation</w:t>
      </w:r>
      <w:r w:rsidR="00214CCC">
        <w:t xml:space="preserve"> of the Asset</w:t>
      </w:r>
      <w:r w:rsidRPr="005A50C2">
        <w:t xml:space="preserve"> and (where approved under clause</w:t>
      </w:r>
      <w:r>
        <w:t xml:space="preserve"> </w:t>
      </w:r>
      <w:r w:rsidR="00350E27">
        <w:fldChar w:fldCharType="begin"/>
      </w:r>
      <w:r>
        <w:instrText xml:space="preserve"> REF _Ref294529227 \w \h </w:instrText>
      </w:r>
      <w:r w:rsidR="00C57098">
        <w:instrText xml:space="preserve"> \* MERGEFORMAT </w:instrText>
      </w:r>
      <w:r w:rsidR="00350E27">
        <w:fldChar w:fldCharType="separate"/>
      </w:r>
      <w:r w:rsidR="00967D70">
        <w:t>8.3(a)</w:t>
      </w:r>
      <w:r w:rsidR="00350E27">
        <w:fldChar w:fldCharType="end"/>
      </w:r>
      <w:r w:rsidRPr="005A50C2">
        <w:t>) details of Disposal of the Asset, including the sale price; and</w:t>
      </w:r>
      <w:bookmarkEnd w:id="265"/>
    </w:p>
    <w:p w14:paraId="66F6EB35" w14:textId="77777777" w:rsidR="00C56D28" w:rsidRPr="005A50C2" w:rsidRDefault="00C56D28" w:rsidP="00AA0901">
      <w:pPr>
        <w:pStyle w:val="LegalClauseLevel3"/>
        <w:spacing w:before="0" w:after="140" w:line="280" w:lineRule="atLeast"/>
        <w:outlineLvl w:val="3"/>
      </w:pPr>
      <w:r w:rsidRPr="005A50C2">
        <w:t xml:space="preserve">as and when requested, provide copies of the register of Assets to the </w:t>
      </w:r>
      <w:r w:rsidRPr="00016DD5">
        <w:t>Department</w:t>
      </w:r>
      <w:r w:rsidRPr="005A50C2">
        <w:t>.</w:t>
      </w:r>
    </w:p>
    <w:p w14:paraId="018D9BD7" w14:textId="77777777" w:rsidR="003B3DDB" w:rsidRPr="005A50C2" w:rsidRDefault="003B3DDB" w:rsidP="00A07512">
      <w:pPr>
        <w:pStyle w:val="LegalClauseLevel2"/>
        <w:keepNext/>
        <w:keepLines/>
        <w:spacing w:before="60" w:after="60" w:line="280" w:lineRule="exact"/>
        <w:outlineLvl w:val="2"/>
      </w:pPr>
      <w:bookmarkStart w:id="266" w:name="_Ref192048397"/>
      <w:bookmarkStart w:id="267" w:name="_Toc215392650"/>
      <w:r w:rsidRPr="005A50C2">
        <w:t>Disposal of Assets</w:t>
      </w:r>
      <w:bookmarkEnd w:id="266"/>
      <w:bookmarkEnd w:id="267"/>
    </w:p>
    <w:p w14:paraId="30A043B9" w14:textId="769B09DD" w:rsidR="003B3DDB" w:rsidRPr="005A50C2" w:rsidRDefault="003B3DDB" w:rsidP="003B3DDB">
      <w:pPr>
        <w:pStyle w:val="LegalBodyText2"/>
      </w:pPr>
      <w:r w:rsidRPr="005A50C2">
        <w:t xml:space="preserve">The </w:t>
      </w:r>
      <w:r w:rsidR="00897D66">
        <w:t>Recipient</w:t>
      </w:r>
      <w:r w:rsidRPr="005A50C2">
        <w:t xml:space="preserve"> must obtain prior written approval from the Department before Disposing of an Asset</w:t>
      </w:r>
      <w:r w:rsidR="00067BE8">
        <w:t xml:space="preserve"> </w:t>
      </w:r>
      <w:r w:rsidR="00067BE8" w:rsidRPr="005A50C2">
        <w:t>under clause</w:t>
      </w:r>
      <w:r w:rsidR="00067BE8">
        <w:t xml:space="preserve"> </w:t>
      </w:r>
      <w:r w:rsidR="00067BE8">
        <w:fldChar w:fldCharType="begin"/>
      </w:r>
      <w:r w:rsidR="00067BE8">
        <w:instrText xml:space="preserve"> REF _Ref294529227 \w \h  \* MERGEFORMAT </w:instrText>
      </w:r>
      <w:r w:rsidR="00067BE8">
        <w:fldChar w:fldCharType="separate"/>
      </w:r>
      <w:r w:rsidR="00967D70">
        <w:t>8.3(a)</w:t>
      </w:r>
      <w:r w:rsidR="00067BE8">
        <w:fldChar w:fldCharType="end"/>
      </w:r>
      <w:r w:rsidRPr="005A50C2">
        <w:t xml:space="preserve">. If, at the time of the Disposal, the Asset has not been fully Depreciated the </w:t>
      </w:r>
      <w:r w:rsidR="00897D66">
        <w:t>Recipient</w:t>
      </w:r>
      <w:r w:rsidRPr="005A50C2">
        <w:t xml:space="preserve"> must, at the option of the Department:</w:t>
      </w:r>
    </w:p>
    <w:p w14:paraId="0F52E807" w14:textId="77777777" w:rsidR="003B3DDB" w:rsidRPr="00016DD5" w:rsidRDefault="003B3DDB" w:rsidP="00AA0901">
      <w:pPr>
        <w:pStyle w:val="LegalClauseLevel3"/>
        <w:spacing w:before="0" w:after="140" w:line="280" w:lineRule="atLeast"/>
        <w:outlineLvl w:val="3"/>
      </w:pPr>
      <w:bookmarkStart w:id="268" w:name="_Ref294529241"/>
      <w:r w:rsidRPr="005A50C2">
        <w:t xml:space="preserve">pay to the Department within 20 Business Days of the date of the Disposal, an </w:t>
      </w:r>
      <w:r w:rsidRPr="00016DD5">
        <w:t>amount equal to the proportion of the value of the Asset following Depreciation that is equivalent to the proportion of the purchase price of the Asset that was funded from the Funds;</w:t>
      </w:r>
      <w:bookmarkEnd w:id="268"/>
    </w:p>
    <w:p w14:paraId="43126F2D" w14:textId="085ABF76" w:rsidR="005F3E92" w:rsidRDefault="003B3DDB" w:rsidP="0007031E">
      <w:pPr>
        <w:pStyle w:val="LegalClauseLevel3"/>
        <w:spacing w:before="0" w:after="140" w:line="280" w:lineRule="atLeast"/>
        <w:outlineLvl w:val="3"/>
      </w:pPr>
      <w:bookmarkStart w:id="269" w:name="_Ref294529248"/>
      <w:r w:rsidRPr="00016DD5">
        <w:t xml:space="preserve">pay to the Department within 20 Business Days of the date of the Disposal, the proceeds of the Disposal, less an amount equal to the sum of the </w:t>
      </w:r>
      <w:r w:rsidR="00897D66" w:rsidRPr="00016DD5">
        <w:t>Recipient</w:t>
      </w:r>
      <w:r w:rsidRPr="00016DD5">
        <w:t>’s proportionate</w:t>
      </w:r>
      <w:r w:rsidRPr="005A50C2">
        <w:t xml:space="preserve"> contribution to the purchase price of the Asset and the </w:t>
      </w:r>
      <w:r w:rsidR="00897D66">
        <w:t>Recipient</w:t>
      </w:r>
      <w:r w:rsidRPr="005A50C2">
        <w:t>’s reasonable costs of Disposal of the Asset;</w:t>
      </w:r>
      <w:bookmarkStart w:id="270" w:name="_Ref310440859"/>
      <w:bookmarkEnd w:id="269"/>
      <w:r w:rsidR="00964201">
        <w:t xml:space="preserve"> </w:t>
      </w:r>
      <w:r w:rsidR="0031630A">
        <w:t xml:space="preserve"> </w:t>
      </w:r>
      <w:bookmarkStart w:id="271" w:name="_Ref473712092"/>
    </w:p>
    <w:p w14:paraId="01378098" w14:textId="0453E5C2" w:rsidR="0031630A" w:rsidRDefault="003B3DDB" w:rsidP="0007031E">
      <w:pPr>
        <w:pStyle w:val="LegalClauseLevel3"/>
        <w:spacing w:before="0" w:after="140" w:line="280" w:lineRule="atLeast"/>
        <w:outlineLvl w:val="3"/>
      </w:pPr>
      <w:bookmarkStart w:id="272" w:name="_Ref35418743"/>
      <w:r w:rsidRPr="005A50C2">
        <w:t xml:space="preserve">use the amount payable to the Department under clause </w:t>
      </w:r>
      <w:r w:rsidR="00350E27">
        <w:fldChar w:fldCharType="begin"/>
      </w:r>
      <w:r w:rsidR="00B4136F">
        <w:instrText xml:space="preserve"> REF _Ref294529241 \w \h </w:instrText>
      </w:r>
      <w:r w:rsidR="00C57098">
        <w:instrText xml:space="preserve"> \* MERGEFORMAT </w:instrText>
      </w:r>
      <w:r w:rsidR="00350E27">
        <w:fldChar w:fldCharType="separate"/>
      </w:r>
      <w:r w:rsidR="00967D70">
        <w:t>8.4(a)</w:t>
      </w:r>
      <w:r w:rsidR="00350E27">
        <w:fldChar w:fldCharType="end"/>
      </w:r>
      <w:r w:rsidRPr="005A50C2">
        <w:t xml:space="preserve"> or </w:t>
      </w:r>
      <w:r w:rsidR="00067BE8">
        <w:fldChar w:fldCharType="begin"/>
      </w:r>
      <w:r w:rsidR="00067BE8">
        <w:instrText xml:space="preserve"> REF _Ref294529248 \w \h </w:instrText>
      </w:r>
      <w:r w:rsidR="00067BE8">
        <w:fldChar w:fldCharType="separate"/>
      </w:r>
      <w:r w:rsidR="00967D70">
        <w:t>8.4(b)</w:t>
      </w:r>
      <w:r w:rsidR="00067BE8">
        <w:fldChar w:fldCharType="end"/>
      </w:r>
      <w:r w:rsidRPr="005A50C2">
        <w:t xml:space="preserve"> (as the case may be) for a purpose (as is determined by the Department), and in accordance with conditions, approved in writing by the Department</w:t>
      </w:r>
      <w:r w:rsidR="00787DC3">
        <w:t>; or</w:t>
      </w:r>
      <w:bookmarkEnd w:id="270"/>
      <w:bookmarkEnd w:id="271"/>
      <w:bookmarkEnd w:id="272"/>
      <w:r w:rsidR="0031630A">
        <w:t xml:space="preserve"> </w:t>
      </w:r>
    </w:p>
    <w:p w14:paraId="703FA155" w14:textId="76EB8CF8" w:rsidR="005F3E92" w:rsidRDefault="005F3E92" w:rsidP="0007031E">
      <w:pPr>
        <w:pStyle w:val="LegalClauseLevel3"/>
        <w:spacing w:before="0" w:after="140" w:line="280" w:lineRule="atLeast"/>
        <w:outlineLvl w:val="3"/>
      </w:pPr>
      <w:r w:rsidRPr="00016DD5">
        <w:t>continue</w:t>
      </w:r>
      <w:r>
        <w:t xml:space="preserve"> to use the Asset in accordance with any conditions notified by the Department.  </w:t>
      </w:r>
    </w:p>
    <w:p w14:paraId="6DFD0697" w14:textId="77777777" w:rsidR="003B3DDB" w:rsidRPr="005A50C2" w:rsidRDefault="003B3DDB" w:rsidP="00A07512">
      <w:pPr>
        <w:pStyle w:val="LegalClauseLevel2"/>
        <w:keepNext/>
        <w:keepLines/>
        <w:spacing w:before="60" w:after="60" w:line="280" w:lineRule="exact"/>
        <w:outlineLvl w:val="2"/>
      </w:pPr>
      <w:bookmarkStart w:id="273" w:name="_Toc215392651"/>
      <w:bookmarkStart w:id="274" w:name="_Ref294529287"/>
      <w:bookmarkStart w:id="275" w:name="_Ref298266076"/>
      <w:bookmarkStart w:id="276" w:name="_Ref310492017"/>
      <w:r w:rsidRPr="005A50C2">
        <w:t>Interest</w:t>
      </w:r>
      <w:bookmarkEnd w:id="273"/>
      <w:bookmarkEnd w:id="274"/>
      <w:bookmarkEnd w:id="275"/>
      <w:bookmarkEnd w:id="276"/>
    </w:p>
    <w:p w14:paraId="1EF2BBBB" w14:textId="173BC872" w:rsidR="003B3DDB" w:rsidRPr="005A50C2" w:rsidRDefault="003B3DDB" w:rsidP="003B3DDB">
      <w:pPr>
        <w:pStyle w:val="LegalBodyText2"/>
      </w:pPr>
      <w:r w:rsidRPr="005A50C2">
        <w:t xml:space="preserve">If the </w:t>
      </w:r>
      <w:r w:rsidR="00897D66">
        <w:t>Recipient</w:t>
      </w:r>
      <w:r w:rsidRPr="005A50C2">
        <w:t xml:space="preserve"> fails to make a payment or use the amount as required by clause</w:t>
      </w:r>
      <w:r w:rsidR="00B4136F">
        <w:t xml:space="preserve"> </w:t>
      </w:r>
      <w:r w:rsidR="00350E27">
        <w:fldChar w:fldCharType="begin"/>
      </w:r>
      <w:r w:rsidR="00B4136F">
        <w:instrText xml:space="preserve"> REF _Ref294529241 \w \h </w:instrText>
      </w:r>
      <w:r w:rsidR="00350E27">
        <w:fldChar w:fldCharType="separate"/>
      </w:r>
      <w:r w:rsidR="00967D70">
        <w:t>8.4(a)</w:t>
      </w:r>
      <w:r w:rsidR="00350E27">
        <w:fldChar w:fldCharType="end"/>
      </w:r>
      <w:r w:rsidRPr="005A50C2">
        <w:t xml:space="preserve">, </w:t>
      </w:r>
      <w:r w:rsidR="00067BE8">
        <w:fldChar w:fldCharType="begin"/>
      </w:r>
      <w:r w:rsidR="00067BE8">
        <w:instrText xml:space="preserve"> REF _Ref294529248 \w \h </w:instrText>
      </w:r>
      <w:r w:rsidR="00067BE8">
        <w:fldChar w:fldCharType="separate"/>
      </w:r>
      <w:r w:rsidR="00967D70">
        <w:t>8.4(b)</w:t>
      </w:r>
      <w:r w:rsidR="00067BE8">
        <w:fldChar w:fldCharType="end"/>
      </w:r>
      <w:r w:rsidR="00B4136F">
        <w:t xml:space="preserve"> </w:t>
      </w:r>
      <w:r w:rsidRPr="005A50C2">
        <w:t xml:space="preserve">or </w:t>
      </w:r>
      <w:r w:rsidR="00067BE8">
        <w:fldChar w:fldCharType="begin"/>
      </w:r>
      <w:r w:rsidR="00067BE8">
        <w:instrText xml:space="preserve"> REF _Ref35418743 \w \h </w:instrText>
      </w:r>
      <w:r w:rsidR="00067BE8">
        <w:fldChar w:fldCharType="separate"/>
      </w:r>
      <w:r w:rsidR="00967D70">
        <w:t>8.4(c)</w:t>
      </w:r>
      <w:r w:rsidR="00067BE8">
        <w:fldChar w:fldCharType="end"/>
      </w:r>
      <w:r w:rsidRPr="005A50C2">
        <w:t xml:space="preserve"> (as the case may be):</w:t>
      </w:r>
    </w:p>
    <w:p w14:paraId="6118A58F" w14:textId="77777777" w:rsidR="003B3DDB" w:rsidRPr="005A50C2" w:rsidRDefault="003B3DDB" w:rsidP="00AA0901">
      <w:pPr>
        <w:pStyle w:val="LegalClauseLevel3"/>
        <w:spacing w:before="0" w:after="140" w:line="280" w:lineRule="atLeast"/>
        <w:outlineLvl w:val="3"/>
      </w:pPr>
      <w:bookmarkStart w:id="277" w:name="_Ref294529280"/>
      <w:r w:rsidRPr="005A50C2">
        <w:t xml:space="preserve">the </w:t>
      </w:r>
      <w:r w:rsidR="00897D66">
        <w:t>Recipient</w:t>
      </w:r>
      <w:r w:rsidRPr="005A50C2">
        <w:t xml:space="preserve"> must pay the Department Interest on the relevant amount from the date it was due, for the period it remains unpaid; and</w:t>
      </w:r>
      <w:bookmarkEnd w:id="277"/>
    </w:p>
    <w:p w14:paraId="09945ABC" w14:textId="7BACF0F3" w:rsidR="003B3DDB" w:rsidRPr="005A50C2" w:rsidRDefault="003B3DDB" w:rsidP="00AA0901">
      <w:pPr>
        <w:pStyle w:val="LegalClauseLevel3"/>
        <w:spacing w:before="0" w:after="140" w:line="280" w:lineRule="atLeast"/>
        <w:outlineLvl w:val="3"/>
      </w:pPr>
      <w:proofErr w:type="gramStart"/>
      <w:r w:rsidRPr="005A50C2">
        <w:t>the</w:t>
      </w:r>
      <w:proofErr w:type="gramEnd"/>
      <w:r w:rsidRPr="005A50C2">
        <w:t xml:space="preserve"> relevant amount, and Interest owed under clause </w:t>
      </w:r>
      <w:r w:rsidR="00350E27">
        <w:fldChar w:fldCharType="begin"/>
      </w:r>
      <w:r w:rsidR="00B4136F">
        <w:instrText xml:space="preserve"> REF _Ref294529280 \w \h </w:instrText>
      </w:r>
      <w:r w:rsidR="00C57098">
        <w:instrText xml:space="preserve"> \* MERGEFORMAT </w:instrText>
      </w:r>
      <w:r w:rsidR="00350E27">
        <w:fldChar w:fldCharType="separate"/>
      </w:r>
      <w:r w:rsidR="00967D70">
        <w:t>8.5(a)</w:t>
      </w:r>
      <w:r w:rsidR="00350E27">
        <w:fldChar w:fldCharType="end"/>
      </w:r>
      <w:r w:rsidRPr="005A50C2">
        <w:t xml:space="preserve"> will be recoverable by the Department as a debt due from the </w:t>
      </w:r>
      <w:r w:rsidR="00897D66">
        <w:t>Recipient</w:t>
      </w:r>
      <w:r w:rsidRPr="005A50C2">
        <w:t>.</w:t>
      </w:r>
    </w:p>
    <w:p w14:paraId="48275111" w14:textId="77777777" w:rsidR="001C6DCB" w:rsidRDefault="00B60F9F" w:rsidP="00522D60">
      <w:pPr>
        <w:pStyle w:val="LegalClauseLevel1"/>
        <w:keepNext/>
      </w:pPr>
      <w:bookmarkStart w:id="278" w:name="_Ref310440939"/>
      <w:bookmarkStart w:id="279" w:name="_Toc310494801"/>
      <w:bookmarkStart w:id="280" w:name="_Toc338251242"/>
      <w:bookmarkStart w:id="281" w:name="_Toc19005622"/>
      <w:bookmarkStart w:id="282" w:name="_Toc39149757"/>
      <w:bookmarkEnd w:id="256"/>
      <w:bookmarkEnd w:id="257"/>
      <w:bookmarkEnd w:id="258"/>
      <w:r>
        <w:t>Records, Reports and acquittals</w:t>
      </w:r>
      <w:bookmarkStart w:id="283" w:name="_Toc472088370"/>
      <w:bookmarkStart w:id="284" w:name="_Ref192045045"/>
      <w:bookmarkStart w:id="285" w:name="_Toc205099937"/>
      <w:bookmarkStart w:id="286" w:name="_Toc215392631"/>
      <w:bookmarkStart w:id="287" w:name="_Toc306609007"/>
      <w:bookmarkStart w:id="288" w:name="_Ref310490955"/>
      <w:bookmarkStart w:id="289" w:name="_Toc310494802"/>
      <w:bookmarkStart w:id="290" w:name="_Toc338251243"/>
      <w:bookmarkStart w:id="291" w:name="_Ref310441839"/>
      <w:bookmarkEnd w:id="278"/>
      <w:bookmarkEnd w:id="279"/>
      <w:bookmarkEnd w:id="280"/>
      <w:bookmarkEnd w:id="281"/>
      <w:bookmarkEnd w:id="282"/>
      <w:bookmarkEnd w:id="283"/>
    </w:p>
    <w:p w14:paraId="46075A95" w14:textId="77777777" w:rsidR="001C6DCB" w:rsidRDefault="001C6DCB" w:rsidP="001C6DCB">
      <w:pPr>
        <w:pStyle w:val="LegalClauseLevel2"/>
        <w:keepNext/>
        <w:keepLines/>
        <w:spacing w:before="60" w:after="60" w:line="280" w:lineRule="exact"/>
        <w:outlineLvl w:val="2"/>
      </w:pPr>
      <w:r>
        <w:t>Records and accounts</w:t>
      </w:r>
    </w:p>
    <w:p w14:paraId="232AD93A" w14:textId="77777777" w:rsidR="001C6DCB" w:rsidRDefault="001C6DCB" w:rsidP="001C6DCB">
      <w:pPr>
        <w:pStyle w:val="LegalBodyText2"/>
      </w:pPr>
      <w:r>
        <w:t>The Recipient must:</w:t>
      </w:r>
    </w:p>
    <w:p w14:paraId="3DDC4A68" w14:textId="77777777" w:rsidR="001C6DCB" w:rsidRDefault="001C6DCB" w:rsidP="001C6DCB">
      <w:pPr>
        <w:pStyle w:val="LegalClauseLevel3"/>
        <w:spacing w:before="0" w:after="140" w:line="280" w:lineRule="atLeast"/>
        <w:outlineLvl w:val="3"/>
      </w:pPr>
      <w:r>
        <w:t>keep comprehensive and accurate accounts and records of the Activity and its use of the Funds, that can be separately identified from other accounts and records of the Recipient; and</w:t>
      </w:r>
    </w:p>
    <w:p w14:paraId="471F446F" w14:textId="2A682B31" w:rsidR="001C6DCB" w:rsidRDefault="001C6DCB" w:rsidP="001C6DCB">
      <w:pPr>
        <w:pStyle w:val="LegalClauseLevel3"/>
        <w:spacing w:before="0" w:after="140" w:line="280" w:lineRule="atLeast"/>
        <w:outlineLvl w:val="3"/>
      </w:pPr>
      <w:proofErr w:type="gramStart"/>
      <w:r>
        <w:t>retain</w:t>
      </w:r>
      <w:proofErr w:type="gramEnd"/>
      <w:r>
        <w:t xml:space="preserve"> the accounts and records referred to in this clause </w:t>
      </w:r>
      <w:r>
        <w:fldChar w:fldCharType="begin"/>
      </w:r>
      <w:r>
        <w:instrText xml:space="preserve"> REF _Ref310440939 \w \h  \* MERGEFORMAT </w:instrText>
      </w:r>
      <w:r>
        <w:fldChar w:fldCharType="separate"/>
      </w:r>
      <w:r w:rsidR="00967D70">
        <w:t>9</w:t>
      </w:r>
      <w:r>
        <w:fldChar w:fldCharType="end"/>
      </w:r>
      <w:r>
        <w:t xml:space="preserve"> for the Agreement Period and a </w:t>
      </w:r>
      <w:r w:rsidRPr="00016DD5">
        <w:t>further</w:t>
      </w:r>
      <w:r>
        <w:t xml:space="preserve"> period of seven years from the expiry or termination of this Agreement or such longer period as may be required by Law.</w:t>
      </w:r>
    </w:p>
    <w:p w14:paraId="15912933" w14:textId="77777777" w:rsidR="001C6DCB" w:rsidRDefault="001C6DCB" w:rsidP="001C6DCB">
      <w:pPr>
        <w:pStyle w:val="LegalClauseLevel2"/>
        <w:keepNext/>
        <w:keepLines/>
        <w:spacing w:before="60" w:after="60" w:line="280" w:lineRule="exact"/>
        <w:outlineLvl w:val="2"/>
      </w:pPr>
      <w:r>
        <w:lastRenderedPageBreak/>
        <w:t>Recipient must keep records</w:t>
      </w:r>
    </w:p>
    <w:p w14:paraId="7CE638F4" w14:textId="77777777" w:rsidR="001C6DCB" w:rsidRDefault="001C6DCB" w:rsidP="001C6DCB">
      <w:pPr>
        <w:pStyle w:val="LegalBodyText2"/>
      </w:pPr>
      <w:r>
        <w:t>The Recipient must keep comprehensive written records of the conduct of the Activity including progress against the Milestones and the achievement of the Activity Outcomes.</w:t>
      </w:r>
    </w:p>
    <w:p w14:paraId="2723E805" w14:textId="77777777" w:rsidR="001C6DCB" w:rsidRDefault="001C6DCB" w:rsidP="001C6DCB">
      <w:pPr>
        <w:pStyle w:val="LegalClauseLevel2"/>
        <w:keepNext/>
        <w:keepLines/>
        <w:spacing w:before="60" w:after="60" w:line="280" w:lineRule="exact"/>
        <w:outlineLvl w:val="2"/>
      </w:pPr>
      <w:r>
        <w:t>Provision of records to the Department</w:t>
      </w:r>
    </w:p>
    <w:p w14:paraId="2788D991" w14:textId="77777777" w:rsidR="001C6DCB" w:rsidRDefault="001C6DCB" w:rsidP="001C6DCB">
      <w:pPr>
        <w:pStyle w:val="LegalBodyText2"/>
        <w:keepNext/>
      </w:pPr>
      <w:r>
        <w:t>The Recipient must:</w:t>
      </w:r>
    </w:p>
    <w:p w14:paraId="480F49AC" w14:textId="77777777" w:rsidR="001C6DCB" w:rsidRDefault="001C6DCB" w:rsidP="001C6DCB">
      <w:pPr>
        <w:pStyle w:val="LegalClauseLevel3"/>
        <w:spacing w:before="0" w:after="140" w:line="280" w:lineRule="atLeast"/>
        <w:outlineLvl w:val="3"/>
      </w:pPr>
      <w:r>
        <w:t xml:space="preserve">deliver information and other Material (including Reports) produced under or in connection with this Agreement and otherwise as reasonably required by the Department; and </w:t>
      </w:r>
    </w:p>
    <w:p w14:paraId="0D8A1598" w14:textId="77777777" w:rsidR="001C6DCB" w:rsidRDefault="001C6DCB" w:rsidP="001C6DCB">
      <w:pPr>
        <w:pStyle w:val="LegalClauseLevel3"/>
        <w:spacing w:before="0" w:after="140" w:line="280" w:lineRule="atLeast"/>
        <w:outlineLvl w:val="3"/>
      </w:pPr>
      <w:r>
        <w:t xml:space="preserve">provide all information and other Material (including Reports) to the Department in </w:t>
      </w:r>
      <w:r w:rsidRPr="00016DD5">
        <w:t>accordance</w:t>
      </w:r>
      <w:r>
        <w:t xml:space="preserve"> with the timeframes specified in this Agreement and otherwise promptly upon demand.</w:t>
      </w:r>
    </w:p>
    <w:p w14:paraId="056B0DFD" w14:textId="77777777" w:rsidR="001C6DCB" w:rsidRDefault="001C6DCB" w:rsidP="001C6DCB">
      <w:pPr>
        <w:pStyle w:val="LegalClauseLevel2"/>
        <w:keepNext/>
        <w:keepLines/>
        <w:spacing w:before="60" w:after="60" w:line="280" w:lineRule="exact"/>
        <w:outlineLvl w:val="2"/>
      </w:pPr>
      <w:r>
        <w:t>Financial records</w:t>
      </w:r>
    </w:p>
    <w:p w14:paraId="77044500" w14:textId="77777777" w:rsidR="001C6DCB" w:rsidRDefault="001C6DCB" w:rsidP="001C6DCB">
      <w:pPr>
        <w:pStyle w:val="LegalBodyText2"/>
      </w:pPr>
      <w:r>
        <w:t>The Recipient must keep financial records relating to the Activity so as to enable:</w:t>
      </w:r>
    </w:p>
    <w:p w14:paraId="79D803A3" w14:textId="77777777" w:rsidR="001C6DCB" w:rsidRDefault="001C6DCB" w:rsidP="001C6DCB">
      <w:pPr>
        <w:pStyle w:val="LegalClauseLevel3"/>
        <w:spacing w:before="0" w:after="140" w:line="280" w:lineRule="atLeast"/>
        <w:outlineLvl w:val="3"/>
      </w:pPr>
      <w:r>
        <w:t xml:space="preserve">all revenue and </w:t>
      </w:r>
      <w:r w:rsidRPr="00016DD5">
        <w:t>expenditure</w:t>
      </w:r>
      <w:r>
        <w:t xml:space="preserve"> related to the Activity to be identified in the Recipient’s accounts; </w:t>
      </w:r>
    </w:p>
    <w:p w14:paraId="6F10811E" w14:textId="77777777" w:rsidR="001C6DCB" w:rsidRDefault="001C6DCB" w:rsidP="001C6DCB">
      <w:pPr>
        <w:pStyle w:val="LegalClauseLevel3"/>
        <w:spacing w:before="0" w:after="140" w:line="280" w:lineRule="atLeast"/>
        <w:outlineLvl w:val="3"/>
      </w:pPr>
      <w:r>
        <w:t>the preparation of Financial Information; and</w:t>
      </w:r>
    </w:p>
    <w:p w14:paraId="6736544E" w14:textId="21742AF4" w:rsidR="001C6DCB" w:rsidRDefault="001C6DCB" w:rsidP="001C6DCB">
      <w:pPr>
        <w:pStyle w:val="LegalClauseLevel3"/>
        <w:spacing w:before="0" w:after="140" w:line="280" w:lineRule="atLeast"/>
        <w:outlineLvl w:val="3"/>
      </w:pPr>
      <w:r>
        <w:t xml:space="preserve">the Audit of those </w:t>
      </w:r>
      <w:r w:rsidR="00D53E8F">
        <w:t xml:space="preserve">financial </w:t>
      </w:r>
      <w:r w:rsidRPr="00016DD5">
        <w:t>records</w:t>
      </w:r>
      <w:r>
        <w:t>.</w:t>
      </w:r>
    </w:p>
    <w:p w14:paraId="2A4D30A5" w14:textId="77777777" w:rsidR="001C6DCB" w:rsidRDefault="001C6DCB" w:rsidP="001C6DCB">
      <w:pPr>
        <w:pStyle w:val="LegalClauseLevel2"/>
        <w:keepNext/>
        <w:keepLines/>
        <w:spacing w:before="60" w:after="60" w:line="280" w:lineRule="exact"/>
        <w:outlineLvl w:val="2"/>
      </w:pPr>
      <w:bookmarkStart w:id="292" w:name="_Ref310441100"/>
      <w:r>
        <w:t>Reports</w:t>
      </w:r>
      <w:bookmarkEnd w:id="292"/>
    </w:p>
    <w:p w14:paraId="6E4FEA87" w14:textId="516BB28C" w:rsidR="001C6DCB" w:rsidRDefault="001C6DCB" w:rsidP="001C6DCB">
      <w:pPr>
        <w:pStyle w:val="LegalClauseLevel3"/>
        <w:spacing w:before="0" w:after="140" w:line="280" w:lineRule="atLeast"/>
        <w:outlineLvl w:val="3"/>
      </w:pPr>
      <w:bookmarkStart w:id="293" w:name="_Ref198107811"/>
      <w:bookmarkStart w:id="294" w:name="_Ref198107003"/>
      <w:r>
        <w:t xml:space="preserve">Without limiting the Recipient's other obligations under this Agreement, the </w:t>
      </w:r>
      <w:r w:rsidRPr="00016DD5">
        <w:t>Recipient</w:t>
      </w:r>
      <w:r>
        <w:t xml:space="preserve"> must provide to the Department the Reports in accordance with Item </w:t>
      </w:r>
      <w:r>
        <w:fldChar w:fldCharType="begin"/>
      </w:r>
      <w:r>
        <w:instrText xml:space="preserve"> REF _Ref310497911 \n \h  \* MERGEFORMAT </w:instrText>
      </w:r>
      <w:r>
        <w:fldChar w:fldCharType="separate"/>
      </w:r>
      <w:r w:rsidR="00967D70">
        <w:t>5</w:t>
      </w:r>
      <w:r>
        <w:fldChar w:fldCharType="end"/>
      </w:r>
      <w:r>
        <w:t xml:space="preserve"> of the </w:t>
      </w:r>
      <w:r>
        <w:fldChar w:fldCharType="begin"/>
      </w:r>
      <w:r>
        <w:instrText xml:space="preserve"> REF Project_Particulars \h  \* MERGEFORMAT </w:instrText>
      </w:r>
      <w:r>
        <w:fldChar w:fldCharType="separate"/>
      </w:r>
      <w:r w:rsidR="00967D70">
        <w:t>Activity Particulars</w:t>
      </w:r>
      <w:r>
        <w:fldChar w:fldCharType="end"/>
      </w:r>
      <w:r>
        <w:t>, and substantially in the form of the template specified by the Department from time to time (if any).</w:t>
      </w:r>
    </w:p>
    <w:p w14:paraId="0AE52CEA" w14:textId="77777777" w:rsidR="001C6DCB" w:rsidRDefault="001C6DCB" w:rsidP="001C6DCB">
      <w:pPr>
        <w:pStyle w:val="LegalClauseLevel3"/>
        <w:spacing w:before="0" w:after="140" w:line="280" w:lineRule="atLeast"/>
        <w:outlineLvl w:val="3"/>
      </w:pPr>
      <w:r>
        <w:t xml:space="preserve">If the </w:t>
      </w:r>
      <w:r w:rsidRPr="00016DD5">
        <w:t>Department</w:t>
      </w:r>
      <w:r>
        <w:t xml:space="preserve"> notifies the Recipient that a Report submitted is not to the Department’s satisfaction, the Recipient must make the required amendments and resubmit the Report to the Department. </w:t>
      </w:r>
      <w:bookmarkEnd w:id="293"/>
      <w:bookmarkEnd w:id="294"/>
    </w:p>
    <w:p w14:paraId="14F8C7D4" w14:textId="77777777" w:rsidR="001C6DCB" w:rsidRDefault="001C6DCB" w:rsidP="001C6DCB">
      <w:pPr>
        <w:pStyle w:val="LegalClauseLevel2"/>
        <w:keepNext/>
        <w:keepLines/>
        <w:spacing w:before="60" w:after="60" w:line="280" w:lineRule="exact"/>
        <w:outlineLvl w:val="2"/>
      </w:pPr>
      <w:bookmarkStart w:id="295" w:name="_Ref310441194"/>
      <w:r>
        <w:t>Additional Reports</w:t>
      </w:r>
      <w:bookmarkEnd w:id="295"/>
    </w:p>
    <w:p w14:paraId="2716DA0C" w14:textId="399D6DCE" w:rsidR="001C6DCB" w:rsidRDefault="001C6DCB" w:rsidP="001C6DCB">
      <w:pPr>
        <w:pStyle w:val="LegalClauseLevel3"/>
        <w:spacing w:before="0" w:after="140" w:line="280" w:lineRule="atLeast"/>
        <w:outlineLvl w:val="3"/>
      </w:pPr>
      <w:bookmarkStart w:id="296" w:name="_Ref294529117"/>
      <w:r>
        <w:t xml:space="preserve">The Department may at any time, and from time to time, during the Agreement Period, </w:t>
      </w:r>
      <w:r w:rsidRPr="00016DD5">
        <w:t>require</w:t>
      </w:r>
      <w:r>
        <w:t xml:space="preserve"> the Recipient to provide reports and other information in addition to the reports required under clause </w:t>
      </w:r>
      <w:r>
        <w:fldChar w:fldCharType="begin"/>
      </w:r>
      <w:r>
        <w:instrText xml:space="preserve"> REF _Ref310441100 \n \h  \* MERGEFORMAT </w:instrText>
      </w:r>
      <w:r>
        <w:fldChar w:fldCharType="separate"/>
      </w:r>
      <w:r w:rsidR="00967D70">
        <w:t>9.5</w:t>
      </w:r>
      <w:r>
        <w:fldChar w:fldCharType="end"/>
      </w:r>
      <w:r>
        <w:t xml:space="preserve"> (</w:t>
      </w:r>
      <w:r w:rsidRPr="00247872">
        <w:rPr>
          <w:b/>
        </w:rPr>
        <w:t>additional Reports</w:t>
      </w:r>
      <w:r>
        <w:t xml:space="preserve">). </w:t>
      </w:r>
    </w:p>
    <w:p w14:paraId="32B7C385" w14:textId="57DEFF15" w:rsidR="001C6DCB" w:rsidRDefault="001C6DCB" w:rsidP="001C6DCB">
      <w:pPr>
        <w:pStyle w:val="LegalClauseLevel3"/>
        <w:spacing w:before="0" w:after="140" w:line="280" w:lineRule="atLeast"/>
        <w:outlineLvl w:val="3"/>
      </w:pPr>
      <w:r>
        <w:t xml:space="preserve">Where the Department requires an additional Report, it will issue a direction in writing to the </w:t>
      </w:r>
      <w:r w:rsidRPr="00016DD5">
        <w:t>Recipient</w:t>
      </w:r>
      <w:r>
        <w:t xml:space="preserve"> requiring an additional Report to be provided and specifying the Department’s requirements in relation to the:</w:t>
      </w:r>
      <w:bookmarkEnd w:id="296"/>
    </w:p>
    <w:p w14:paraId="4ED491E4" w14:textId="77777777" w:rsidR="001C6DCB" w:rsidRDefault="001C6DCB" w:rsidP="001C6DCB">
      <w:pPr>
        <w:pStyle w:val="LegalClauseLevel4"/>
      </w:pPr>
      <w:r>
        <w:t>format;</w:t>
      </w:r>
    </w:p>
    <w:p w14:paraId="4BEDCA18" w14:textId="77777777" w:rsidR="001C6DCB" w:rsidRDefault="001C6DCB" w:rsidP="001C6DCB">
      <w:pPr>
        <w:pStyle w:val="LegalClauseLevel4"/>
      </w:pPr>
      <w:r>
        <w:t>content;</w:t>
      </w:r>
    </w:p>
    <w:p w14:paraId="7C6ED4A1" w14:textId="77777777" w:rsidR="001C6DCB" w:rsidRDefault="001C6DCB" w:rsidP="001C6DCB">
      <w:pPr>
        <w:pStyle w:val="LegalClauseLevel4"/>
      </w:pPr>
      <w:r>
        <w:t>information and substantiating documentation to be submitted; and</w:t>
      </w:r>
    </w:p>
    <w:p w14:paraId="42E0237E" w14:textId="77777777" w:rsidR="001C6DCB" w:rsidRDefault="001C6DCB" w:rsidP="001C6DCB">
      <w:pPr>
        <w:pStyle w:val="LegalClauseLevel4"/>
      </w:pPr>
      <w:r>
        <w:t>auditing or certification (if any),</w:t>
      </w:r>
    </w:p>
    <w:p w14:paraId="2BBE6E1E" w14:textId="20ECA013" w:rsidR="001C6DCB" w:rsidRDefault="001C6DCB" w:rsidP="001C6DCB">
      <w:pPr>
        <w:pStyle w:val="LegalBodyText3"/>
      </w:pPr>
      <w:r>
        <w:t xml:space="preserve">for that additional Report. </w:t>
      </w:r>
    </w:p>
    <w:p w14:paraId="43934A77" w14:textId="3DEE083B" w:rsidR="001C6DCB" w:rsidRDefault="001C6DCB" w:rsidP="001C6DCB">
      <w:pPr>
        <w:pStyle w:val="LegalClauseLevel3"/>
        <w:spacing w:before="0" w:after="140" w:line="280" w:lineRule="atLeast"/>
        <w:outlineLvl w:val="3"/>
      </w:pPr>
      <w:r>
        <w:t xml:space="preserve">The Recipient must comply with a direction of the Department under this clause </w:t>
      </w:r>
      <w:r>
        <w:fldChar w:fldCharType="begin"/>
      </w:r>
      <w:r>
        <w:instrText xml:space="preserve"> REF _Ref310441194 \w \h  \* MERGEFORMAT </w:instrText>
      </w:r>
      <w:r>
        <w:fldChar w:fldCharType="separate"/>
      </w:r>
      <w:r w:rsidR="00967D70">
        <w:t>9.6</w:t>
      </w:r>
      <w:r>
        <w:fldChar w:fldCharType="end"/>
      </w:r>
      <w:r>
        <w:t xml:space="preserve"> by </w:t>
      </w:r>
      <w:r w:rsidRPr="00016DD5">
        <w:t>submitting</w:t>
      </w:r>
      <w:r>
        <w:t xml:space="preserve"> the requested additional Report which complies with all requirements of the Department as set out in </w:t>
      </w:r>
      <w:r w:rsidR="00D53E8F">
        <w:t>the Department's</w:t>
      </w:r>
      <w:r>
        <w:t xml:space="preserve"> direction, within </w:t>
      </w:r>
      <w:r>
        <w:lastRenderedPageBreak/>
        <w:t xml:space="preserve">the period of time in the direction, or such longer time period as the parties agree in writing. </w:t>
      </w:r>
    </w:p>
    <w:p w14:paraId="049CA1B5" w14:textId="2A4D7898" w:rsidR="001C6DCB" w:rsidRDefault="001C6DCB" w:rsidP="001C6DCB">
      <w:pPr>
        <w:pStyle w:val="LegalClauseLevel3"/>
        <w:spacing w:before="0" w:after="140" w:line="280" w:lineRule="atLeast"/>
        <w:outlineLvl w:val="3"/>
      </w:pPr>
      <w:r>
        <w:t xml:space="preserve">The Recipient will be liable for </w:t>
      </w:r>
      <w:r w:rsidRPr="00016DD5">
        <w:t>its</w:t>
      </w:r>
      <w:r>
        <w:t xml:space="preserve"> own costs associated with complying with a direction to submit an additional Report.</w:t>
      </w:r>
    </w:p>
    <w:p w14:paraId="07F45481" w14:textId="77777777" w:rsidR="001C6DCB" w:rsidRDefault="001C6DCB" w:rsidP="001C6DCB">
      <w:pPr>
        <w:pStyle w:val="LegalClauseLevel2"/>
        <w:keepNext/>
        <w:keepLines/>
        <w:spacing w:before="60" w:after="60" w:line="280" w:lineRule="exact"/>
        <w:outlineLvl w:val="2"/>
      </w:pPr>
      <w:r>
        <w:t>Annual Progress Report and Audit of Financial Information</w:t>
      </w:r>
    </w:p>
    <w:p w14:paraId="435A91BC" w14:textId="05CD7A35" w:rsidR="001C6DCB" w:rsidRPr="00016DD5" w:rsidRDefault="001C6DCB" w:rsidP="001C6DCB">
      <w:pPr>
        <w:pStyle w:val="LegalClauseLevel3"/>
        <w:spacing w:before="0" w:after="140" w:line="280" w:lineRule="atLeast"/>
        <w:outlineLvl w:val="3"/>
      </w:pPr>
      <w:bookmarkStart w:id="297" w:name="_Ref310441370"/>
      <w:r>
        <w:t xml:space="preserve">The Recipient must prepare an </w:t>
      </w:r>
      <w:r w:rsidR="008302A8">
        <w:t>A</w:t>
      </w:r>
      <w:r>
        <w:t xml:space="preserve">nnual </w:t>
      </w:r>
      <w:r w:rsidR="008302A8">
        <w:t>P</w:t>
      </w:r>
      <w:r>
        <w:t xml:space="preserve">rogress Report (including Financial Information) each </w:t>
      </w:r>
      <w:r w:rsidR="00D53E8F" w:rsidRPr="00454B7E">
        <w:t>calendar</w:t>
      </w:r>
      <w:r w:rsidR="00D53E8F">
        <w:t xml:space="preserve"> </w:t>
      </w:r>
      <w:r>
        <w:t xml:space="preserve">year </w:t>
      </w:r>
      <w:r w:rsidRPr="00016DD5">
        <w:t>in which the Recipient has received, expended or retained Funds pursuant to this Agreement.</w:t>
      </w:r>
      <w:bookmarkEnd w:id="297"/>
      <w:r w:rsidRPr="00016DD5">
        <w:t xml:space="preserve"> </w:t>
      </w:r>
    </w:p>
    <w:p w14:paraId="0495ADF8" w14:textId="38E31791" w:rsidR="001C6DCB" w:rsidRDefault="001C6DCB" w:rsidP="001C6DCB">
      <w:pPr>
        <w:pStyle w:val="LegalClauseLevel3"/>
        <w:spacing w:before="0" w:after="140" w:line="280" w:lineRule="atLeast"/>
        <w:outlineLvl w:val="3"/>
      </w:pPr>
      <w:r w:rsidRPr="00016DD5">
        <w:t>The Recipient must engage, at its cost, a Qualified Accountant to Audit the Financial Information of the</w:t>
      </w:r>
      <w:r>
        <w:t xml:space="preserve"> Recipient and to prepare an Auditor’s Report.</w:t>
      </w:r>
      <w:r w:rsidR="00201FEC">
        <w:t xml:space="preserve"> </w:t>
      </w:r>
    </w:p>
    <w:p w14:paraId="7D3FC04F" w14:textId="77777777" w:rsidR="001C6DCB" w:rsidRDefault="001C6DCB" w:rsidP="001C6DCB">
      <w:pPr>
        <w:pStyle w:val="LegalClauseLevel2"/>
        <w:keepNext/>
        <w:keepLines/>
        <w:spacing w:before="60" w:after="60" w:line="280" w:lineRule="exact"/>
        <w:outlineLvl w:val="2"/>
      </w:pPr>
      <w:bookmarkStart w:id="298" w:name="_Ref35434692"/>
      <w:r>
        <w:t>Participation in evaluations and analysis of the Activity</w:t>
      </w:r>
      <w:bookmarkEnd w:id="298"/>
    </w:p>
    <w:p w14:paraId="11C17FE7" w14:textId="7886212A" w:rsidR="001C6DCB" w:rsidRDefault="001C6DCB" w:rsidP="00247872">
      <w:pPr>
        <w:pStyle w:val="LegalClauseLevel3"/>
        <w:spacing w:before="0" w:after="140" w:line="280" w:lineRule="atLeast"/>
        <w:outlineLvl w:val="3"/>
      </w:pPr>
      <w:r>
        <w:t>The Recipient must participate, at its own cost and as reasonably required by the Department, in studies, evaluations and other activities intended to analyse the success of the Activity or Program in achieving the Program Objectives. Such participation may, where required by the Department, include:</w:t>
      </w:r>
    </w:p>
    <w:p w14:paraId="4754754B" w14:textId="77777777" w:rsidR="001C6DCB" w:rsidRPr="00016DD5" w:rsidRDefault="001C6DCB" w:rsidP="00247872">
      <w:pPr>
        <w:pStyle w:val="LegalClauseLevel4"/>
      </w:pPr>
      <w:r>
        <w:t xml:space="preserve">attending relevant conferences and forums in which evaluations and analysis are </w:t>
      </w:r>
      <w:r w:rsidRPr="00016DD5">
        <w:t>being undertaken;</w:t>
      </w:r>
    </w:p>
    <w:p w14:paraId="0E2496D1" w14:textId="47D87CD3" w:rsidR="001C6DCB" w:rsidRPr="00016DD5" w:rsidRDefault="001C6DCB" w:rsidP="00247872">
      <w:pPr>
        <w:pStyle w:val="LegalClauseLevel4"/>
      </w:pPr>
      <w:r w:rsidRPr="00016DD5">
        <w:t>allowing third parties access to site</w:t>
      </w:r>
      <w:r w:rsidR="00D53E8F">
        <w:t>s where the Activity takes place</w:t>
      </w:r>
      <w:r w:rsidRPr="00016DD5">
        <w:t xml:space="preserve"> to undertake analysis and evaluation of the Program and the Activity; and </w:t>
      </w:r>
    </w:p>
    <w:p w14:paraId="2CBA77DD" w14:textId="4056C40F" w:rsidR="001C6DCB" w:rsidRDefault="001C6DCB" w:rsidP="00247872">
      <w:pPr>
        <w:pStyle w:val="LegalClauseLevel4"/>
      </w:pPr>
      <w:r w:rsidRPr="00016DD5">
        <w:t>making records</w:t>
      </w:r>
      <w:r>
        <w:t xml:space="preserve"> and other information (including Reports) available to third parties for the purposes of evaluation and analysis.</w:t>
      </w:r>
    </w:p>
    <w:p w14:paraId="5BAC518F" w14:textId="7D196EF6" w:rsidR="00F96F95" w:rsidRDefault="0044196F" w:rsidP="0044196F">
      <w:pPr>
        <w:pStyle w:val="LegalClauseLevel3"/>
        <w:spacing w:before="0" w:after="140" w:line="280" w:lineRule="atLeast"/>
        <w:outlineLvl w:val="3"/>
      </w:pPr>
      <w:r>
        <w:t xml:space="preserve">This clause </w:t>
      </w:r>
      <w:r>
        <w:fldChar w:fldCharType="begin"/>
      </w:r>
      <w:r>
        <w:instrText xml:space="preserve"> REF _Ref35434692 \w \h </w:instrText>
      </w:r>
      <w:r>
        <w:fldChar w:fldCharType="separate"/>
      </w:r>
      <w:r w:rsidR="00967D70">
        <w:t>9.8</w:t>
      </w:r>
      <w:r>
        <w:fldChar w:fldCharType="end"/>
      </w:r>
      <w:r>
        <w:t xml:space="preserve"> </w:t>
      </w:r>
      <w:r w:rsidRPr="00016DD5">
        <w:t xml:space="preserve">applies for the duration of the Agreement Period and for a period of </w:t>
      </w:r>
      <w:r>
        <w:t>one year from the termination or expiry of this Agreement</w:t>
      </w:r>
      <w:r w:rsidR="00F96F95">
        <w:t xml:space="preserve">. </w:t>
      </w:r>
    </w:p>
    <w:p w14:paraId="08952C02" w14:textId="7282EB5B" w:rsidR="001C6DCB" w:rsidRPr="002C4FE7" w:rsidRDefault="001C6DCB" w:rsidP="001C6DCB">
      <w:pPr>
        <w:pStyle w:val="LegalClauseLevel2"/>
        <w:keepNext/>
        <w:keepLines/>
        <w:spacing w:before="60" w:after="60" w:line="280" w:lineRule="exact"/>
        <w:outlineLvl w:val="2"/>
      </w:pPr>
      <w:bookmarkStart w:id="299" w:name="_Ref473703922"/>
      <w:r w:rsidRPr="002C4FE7">
        <w:t>Monitoring and Evaluation Plan</w:t>
      </w:r>
      <w:bookmarkEnd w:id="299"/>
      <w:r w:rsidR="00C33C19" w:rsidRPr="00247872">
        <w:t xml:space="preserve"> </w:t>
      </w:r>
    </w:p>
    <w:p w14:paraId="5DC61095" w14:textId="5650362A" w:rsidR="001C6DCB" w:rsidRDefault="001C6DCB" w:rsidP="001C6DCB">
      <w:pPr>
        <w:pStyle w:val="LegalBodyText2"/>
      </w:pPr>
      <w:r w:rsidRPr="00765F62">
        <w:t>The Department will provide to the Recipient a Monitoring and Evaluation Plan</w:t>
      </w:r>
      <w:r w:rsidR="008D0091" w:rsidRPr="00765F62">
        <w:t>,</w:t>
      </w:r>
      <w:r w:rsidRPr="00765F62">
        <w:t xml:space="preserve"> developed in consultation with the Recipient</w:t>
      </w:r>
      <w:r w:rsidR="008D0091">
        <w:t>,</w:t>
      </w:r>
      <w:r>
        <w:t xml:space="preserve"> which describes how the Recipient (and where relevant its Research Organisation</w:t>
      </w:r>
      <w:r w:rsidR="00810E1F">
        <w:t>s</w:t>
      </w:r>
      <w:r>
        <w:t>) will:</w:t>
      </w:r>
    </w:p>
    <w:p w14:paraId="12770564" w14:textId="34AF2198" w:rsidR="001C6DCB" w:rsidRPr="00016DD5" w:rsidRDefault="001C6DCB" w:rsidP="001C6DCB">
      <w:pPr>
        <w:pStyle w:val="LegalClauseLevel3"/>
        <w:spacing w:before="0" w:after="140" w:line="280" w:lineRule="atLeast"/>
        <w:outlineLvl w:val="3"/>
      </w:pPr>
      <w:r>
        <w:t xml:space="preserve">monitor </w:t>
      </w:r>
      <w:r w:rsidRPr="004B59FE">
        <w:t>and</w:t>
      </w:r>
      <w:r>
        <w:t xml:space="preserve"> evaluate the </w:t>
      </w:r>
      <w:r w:rsidRPr="00016DD5">
        <w:t>ongoing performance of the Activity; and</w:t>
      </w:r>
    </w:p>
    <w:p w14:paraId="7B1677F6" w14:textId="77777777" w:rsidR="001C6DCB" w:rsidRPr="00016DD5" w:rsidRDefault="001C6DCB" w:rsidP="001C6DCB">
      <w:pPr>
        <w:pStyle w:val="LegalClauseLevel3"/>
        <w:spacing w:before="0" w:after="140" w:line="280" w:lineRule="atLeast"/>
        <w:outlineLvl w:val="3"/>
      </w:pPr>
      <w:r w:rsidRPr="00016DD5">
        <w:t>assist the Department in its monitoring and evaluation activities in relation to the Activity.</w:t>
      </w:r>
    </w:p>
    <w:p w14:paraId="5FC6A29A" w14:textId="3E6EACD8" w:rsidR="001C6DCB" w:rsidRPr="0040669C" w:rsidRDefault="001C6DCB" w:rsidP="00247872">
      <w:pPr>
        <w:pStyle w:val="LegalBodyText2"/>
      </w:pPr>
      <w:r>
        <w:t xml:space="preserve">The Recipient must </w:t>
      </w:r>
      <w:proofErr w:type="gramStart"/>
      <w:r>
        <w:t>implement  the</w:t>
      </w:r>
      <w:proofErr w:type="gramEnd"/>
      <w:r>
        <w:t xml:space="preserve"> Monitoring and Evaluation Plan and where relevant ensure compliance by its Research Organisations.</w:t>
      </w:r>
      <w:r w:rsidR="000840DE">
        <w:t xml:space="preserve"> </w:t>
      </w:r>
    </w:p>
    <w:p w14:paraId="5BE502FB" w14:textId="6D7B5243" w:rsidR="00FD368C" w:rsidRDefault="00B60F9F" w:rsidP="00522D60">
      <w:pPr>
        <w:pStyle w:val="LegalClauseLevel1"/>
        <w:keepNext/>
      </w:pPr>
      <w:bookmarkStart w:id="300" w:name="_Toc19005623"/>
      <w:bookmarkStart w:id="301" w:name="_Ref35434596"/>
      <w:bookmarkStart w:id="302" w:name="_Ref35434604"/>
      <w:bookmarkStart w:id="303" w:name="_Ref35434614"/>
      <w:bookmarkStart w:id="304" w:name="_Ref35434620"/>
      <w:bookmarkStart w:id="305" w:name="_Ref35434621"/>
      <w:bookmarkStart w:id="306" w:name="_Ref35572779"/>
      <w:bookmarkStart w:id="307" w:name="_Ref39071941"/>
      <w:bookmarkStart w:id="308" w:name="_Toc39149758"/>
      <w:r w:rsidRPr="00263401">
        <w:t>Access</w:t>
      </w:r>
      <w:r>
        <w:t xml:space="preserve"> to </w:t>
      </w:r>
      <w:bookmarkEnd w:id="284"/>
      <w:bookmarkEnd w:id="285"/>
      <w:bookmarkEnd w:id="286"/>
      <w:bookmarkEnd w:id="287"/>
      <w:r w:rsidRPr="00993B92">
        <w:t>premises</w:t>
      </w:r>
      <w:r>
        <w:t xml:space="preserve"> and records</w:t>
      </w:r>
      <w:bookmarkEnd w:id="288"/>
      <w:bookmarkEnd w:id="289"/>
      <w:bookmarkEnd w:id="290"/>
      <w:bookmarkEnd w:id="300"/>
      <w:bookmarkEnd w:id="301"/>
      <w:bookmarkEnd w:id="302"/>
      <w:bookmarkEnd w:id="303"/>
      <w:bookmarkEnd w:id="304"/>
      <w:bookmarkEnd w:id="305"/>
      <w:bookmarkEnd w:id="306"/>
      <w:bookmarkEnd w:id="307"/>
      <w:bookmarkEnd w:id="308"/>
    </w:p>
    <w:p w14:paraId="7BB03F68" w14:textId="77777777" w:rsidR="00FD368C" w:rsidRDefault="00B60F9F" w:rsidP="00A07512">
      <w:pPr>
        <w:pStyle w:val="LegalClauseLevel2"/>
        <w:keepNext/>
        <w:keepLines/>
        <w:spacing w:before="60" w:after="60" w:line="280" w:lineRule="exact"/>
        <w:outlineLvl w:val="2"/>
      </w:pPr>
      <w:bookmarkStart w:id="309" w:name="_Ref310490886"/>
      <w:bookmarkStart w:id="310" w:name="_Ref313977125"/>
      <w:r>
        <w:t>Access to records and Materials</w:t>
      </w:r>
      <w:bookmarkEnd w:id="309"/>
      <w:bookmarkEnd w:id="310"/>
    </w:p>
    <w:p w14:paraId="337D6C06" w14:textId="77777777" w:rsidR="00FD368C" w:rsidRDefault="00B60F9F" w:rsidP="00331ABE">
      <w:pPr>
        <w:pStyle w:val="LegalClauseLevel3"/>
        <w:spacing w:before="0" w:after="140" w:line="280" w:lineRule="atLeast"/>
        <w:outlineLvl w:val="3"/>
      </w:pPr>
      <w:r>
        <w:t xml:space="preserve">The Recipient acknowledges and agrees that the Department and any </w:t>
      </w:r>
      <w:r w:rsidRPr="00016DD5">
        <w:t>persons</w:t>
      </w:r>
      <w:r>
        <w:t xml:space="preserve"> nominated by the </w:t>
      </w:r>
      <w:r w:rsidRPr="00016DD5">
        <w:t>Department</w:t>
      </w:r>
      <w:r>
        <w:t xml:space="preserve"> may, at reasonable times and on giving reasonable notice to the Recipient:</w:t>
      </w:r>
    </w:p>
    <w:p w14:paraId="6DA5E3BD" w14:textId="4A2745AF" w:rsidR="00AE5028" w:rsidRDefault="00AE5028" w:rsidP="00AE5028">
      <w:pPr>
        <w:pStyle w:val="LegalClauseLevel4"/>
      </w:pPr>
      <w:r>
        <w:t>access and inspect the Recipient’s premises to the extent relevant to the performance of this Ag</w:t>
      </w:r>
      <w:r w:rsidR="001A01A6">
        <w:t xml:space="preserve">reement (including to conduct </w:t>
      </w:r>
      <w:r w:rsidR="00F26D99">
        <w:t>site</w:t>
      </w:r>
      <w:r>
        <w:t xml:space="preserve"> audits to assess progress against </w:t>
      </w:r>
      <w:r w:rsidR="00E3782F">
        <w:t>a</w:t>
      </w:r>
      <w:r w:rsidR="00CF4662">
        <w:t xml:space="preserve"> </w:t>
      </w:r>
      <w:r w:rsidR="00B0320F">
        <w:t>Research</w:t>
      </w:r>
      <w:r>
        <w:t xml:space="preserve"> Plan and </w:t>
      </w:r>
      <w:r w:rsidR="00304574">
        <w:t>Activity</w:t>
      </w:r>
      <w:r>
        <w:t xml:space="preserve"> Budget); </w:t>
      </w:r>
    </w:p>
    <w:p w14:paraId="101EC765" w14:textId="77777777" w:rsidR="00AE5028" w:rsidRDefault="00AE5028" w:rsidP="00AE5028">
      <w:pPr>
        <w:pStyle w:val="LegalClauseLevel4"/>
      </w:pPr>
      <w:r>
        <w:t>access and inspect any Assets, wherever they may be located;</w:t>
      </w:r>
    </w:p>
    <w:p w14:paraId="07D41961" w14:textId="77777777" w:rsidR="00FD368C" w:rsidRDefault="00B60F9F">
      <w:pPr>
        <w:pStyle w:val="LegalClauseLevel4"/>
      </w:pPr>
      <w:r>
        <w:lastRenderedPageBreak/>
        <w:t xml:space="preserve">require the Recipient (including its </w:t>
      </w:r>
      <w:r w:rsidR="00453874">
        <w:t>Personnel</w:t>
      </w:r>
      <w:r>
        <w:t xml:space="preserve">) to provide records, documents and information relevant to the performance of this Agreement in a data format and storage medium accessible by the Department; </w:t>
      </w:r>
      <w:bookmarkStart w:id="311" w:name="_Ref185849180"/>
    </w:p>
    <w:p w14:paraId="6EDE4DBE" w14:textId="77777777" w:rsidR="00FD368C" w:rsidRDefault="00B60F9F">
      <w:pPr>
        <w:pStyle w:val="LegalClauseLevel4"/>
      </w:pPr>
      <w:r>
        <w:t xml:space="preserve">inspect and copy documentation, books and records, however stored, in the custody or under the control of the Recipient (including its </w:t>
      </w:r>
      <w:r w:rsidR="00453874">
        <w:t>Personnel</w:t>
      </w:r>
      <w:r>
        <w:t>) relevant to the performance of this Agreement; and</w:t>
      </w:r>
      <w:bookmarkEnd w:id="311"/>
    </w:p>
    <w:p w14:paraId="61595201" w14:textId="745258C0" w:rsidR="00FD368C" w:rsidRDefault="00B60F9F">
      <w:pPr>
        <w:pStyle w:val="LegalClauseLevel4"/>
      </w:pPr>
      <w:bookmarkStart w:id="312" w:name="_Ref294529158"/>
      <w:r>
        <w:t xml:space="preserve">require assistance in respect of any inquiry into or concerning the </w:t>
      </w:r>
      <w:r w:rsidR="00304574">
        <w:t>Activity</w:t>
      </w:r>
      <w:r>
        <w:t xml:space="preserve">, the </w:t>
      </w:r>
      <w:r w:rsidR="00F201DB">
        <w:t>Program</w:t>
      </w:r>
      <w:r>
        <w:t xml:space="preserve"> or this Agreement. For the purpose of this clause </w:t>
      </w:r>
      <w:r w:rsidR="00350E27">
        <w:fldChar w:fldCharType="begin"/>
      </w:r>
      <w:r>
        <w:instrText xml:space="preserve"> REF _Ref294529158 \w \h </w:instrText>
      </w:r>
      <w:r w:rsidR="00350E27">
        <w:fldChar w:fldCharType="separate"/>
      </w:r>
      <w:r w:rsidR="00967D70">
        <w:t>10.1(a</w:t>
      </w:r>
      <w:proofErr w:type="gramStart"/>
      <w:r w:rsidR="00967D70">
        <w:t>)(</w:t>
      </w:r>
      <w:proofErr w:type="gramEnd"/>
      <w:r w:rsidR="00967D70">
        <w:t>v)</w:t>
      </w:r>
      <w:r w:rsidR="00350E27">
        <w:fldChar w:fldCharType="end"/>
      </w:r>
      <w:r>
        <w:t>, an inquiry includes any administrative or statutory review, audit or investigation (whether within or external to the Department), any request for information directed to the Department, any judicial or quasi-judicial inquiry, and any inquiry conducted by Parliament or any Parliamentary committee.</w:t>
      </w:r>
      <w:bookmarkEnd w:id="312"/>
    </w:p>
    <w:p w14:paraId="3AABE46E" w14:textId="7044591D" w:rsidR="00FD368C" w:rsidRDefault="00B60F9F" w:rsidP="00331ABE">
      <w:pPr>
        <w:pStyle w:val="LegalClauseLevel3"/>
        <w:spacing w:before="0" w:after="140" w:line="280" w:lineRule="atLeast"/>
        <w:outlineLvl w:val="3"/>
      </w:pPr>
      <w:r>
        <w:t xml:space="preserve">The Recipient must promptly comply with all requirements of the Department under this </w:t>
      </w:r>
      <w:r w:rsidRPr="00016DD5">
        <w:t>clause</w:t>
      </w:r>
      <w:r>
        <w:t xml:space="preserve"> </w:t>
      </w:r>
      <w:r w:rsidR="00350E27">
        <w:fldChar w:fldCharType="begin"/>
      </w:r>
      <w:r>
        <w:instrText xml:space="preserve"> REF _Ref313977125 \r \h </w:instrText>
      </w:r>
      <w:r w:rsidR="00C57098">
        <w:instrText xml:space="preserve"> \* MERGEFORMAT </w:instrText>
      </w:r>
      <w:r w:rsidR="00350E27">
        <w:fldChar w:fldCharType="separate"/>
      </w:r>
      <w:r w:rsidR="00967D70">
        <w:t>10.1</w:t>
      </w:r>
      <w:r w:rsidR="00350E27">
        <w:fldChar w:fldCharType="end"/>
      </w:r>
      <w:r>
        <w:t>.</w:t>
      </w:r>
    </w:p>
    <w:p w14:paraId="6F67114C" w14:textId="77777777" w:rsidR="00AE5028" w:rsidRDefault="00AE5028" w:rsidP="00A07512">
      <w:pPr>
        <w:pStyle w:val="LegalClauseLevel2"/>
        <w:keepNext/>
        <w:keepLines/>
        <w:spacing w:before="60" w:after="60" w:line="280" w:lineRule="exact"/>
        <w:outlineLvl w:val="2"/>
      </w:pPr>
      <w:bookmarkStart w:id="313" w:name="_Ref322695703"/>
      <w:bookmarkStart w:id="314" w:name="_Toc188856188"/>
      <w:bookmarkStart w:id="315" w:name="_Toc205099939"/>
      <w:bookmarkStart w:id="316" w:name="_Toc215392633"/>
      <w:bookmarkStart w:id="317" w:name="_Toc306609009"/>
      <w:r>
        <w:t>Access to hardware and software</w:t>
      </w:r>
      <w:bookmarkEnd w:id="313"/>
    </w:p>
    <w:p w14:paraId="600F796F" w14:textId="01B4CDB9" w:rsidR="00AE5028" w:rsidRDefault="00AE5028" w:rsidP="00AE5028">
      <w:pPr>
        <w:pStyle w:val="LegalBodyText2"/>
      </w:pPr>
      <w:r>
        <w:t xml:space="preserve">The Recipient must provide the Department (including its Personnel) with access to the Recipient’s computer hardware and software to the extent necessary for the Department to exercise its rights under clause </w:t>
      </w:r>
      <w:r w:rsidR="008D2708">
        <w:fldChar w:fldCharType="begin"/>
      </w:r>
      <w:r w:rsidR="008D2708">
        <w:instrText xml:space="preserve"> REF _Ref313977125 \n \h  \* MERGEFORMAT </w:instrText>
      </w:r>
      <w:r w:rsidR="008D2708">
        <w:fldChar w:fldCharType="separate"/>
      </w:r>
      <w:r w:rsidR="00967D70">
        <w:t>10.1</w:t>
      </w:r>
      <w:r w:rsidR="008D2708">
        <w:fldChar w:fldCharType="end"/>
      </w:r>
      <w:r>
        <w:t>, and must provide the Department with any reasonable assistance requested by it to use that hardware and software.</w:t>
      </w:r>
    </w:p>
    <w:p w14:paraId="4CB275A9" w14:textId="77777777" w:rsidR="00FD368C" w:rsidRDefault="00B60F9F" w:rsidP="00A07512">
      <w:pPr>
        <w:pStyle w:val="LegalClauseLevel2"/>
        <w:keepNext/>
        <w:keepLines/>
        <w:spacing w:before="60" w:after="60" w:line="280" w:lineRule="exact"/>
        <w:outlineLvl w:val="2"/>
      </w:pPr>
      <w:r>
        <w:t>Costs</w:t>
      </w:r>
      <w:bookmarkEnd w:id="314"/>
      <w:bookmarkEnd w:id="315"/>
      <w:bookmarkEnd w:id="316"/>
      <w:bookmarkEnd w:id="317"/>
    </w:p>
    <w:p w14:paraId="7558A22B" w14:textId="54297B26" w:rsidR="00FD368C" w:rsidRPr="00016DD5" w:rsidRDefault="00B60F9F" w:rsidP="00331ABE">
      <w:pPr>
        <w:pStyle w:val="LegalClauseLevel3"/>
        <w:spacing w:before="0" w:after="140" w:line="280" w:lineRule="atLeast"/>
        <w:outlineLvl w:val="3"/>
      </w:pPr>
      <w:r>
        <w:t>Subject to clause </w:t>
      </w:r>
      <w:r w:rsidR="00350E27">
        <w:fldChar w:fldCharType="begin"/>
      </w:r>
      <w:r>
        <w:instrText xml:space="preserve"> REF _Ref310490913 \w \h </w:instrText>
      </w:r>
      <w:r w:rsidR="00C57098">
        <w:instrText xml:space="preserve"> \* MERGEFORMAT </w:instrText>
      </w:r>
      <w:r w:rsidR="00350E27">
        <w:fldChar w:fldCharType="separate"/>
      </w:r>
      <w:r w:rsidR="00967D70">
        <w:t>10.3(b)</w:t>
      </w:r>
      <w:r w:rsidR="00350E27">
        <w:fldChar w:fldCharType="end"/>
      </w:r>
      <w:r>
        <w:t xml:space="preserve">, </w:t>
      </w:r>
      <w:r w:rsidRPr="00016DD5">
        <w:t xml:space="preserve">each party must bear its own costs of any inspections, reviews, audits and inquiries conducted pursuant to this clause </w:t>
      </w:r>
      <w:r w:rsidR="0044196F">
        <w:fldChar w:fldCharType="begin"/>
      </w:r>
      <w:r w:rsidR="0044196F">
        <w:instrText xml:space="preserve"> REF _Ref35434596 \w \h </w:instrText>
      </w:r>
      <w:r w:rsidR="0044196F">
        <w:fldChar w:fldCharType="separate"/>
      </w:r>
      <w:r w:rsidR="00967D70">
        <w:t>10</w:t>
      </w:r>
      <w:r w:rsidR="0044196F">
        <w:fldChar w:fldCharType="end"/>
      </w:r>
      <w:r w:rsidRPr="00016DD5">
        <w:t>.</w:t>
      </w:r>
    </w:p>
    <w:p w14:paraId="64523A4A" w14:textId="40964072" w:rsidR="00FD368C" w:rsidRDefault="00B60F9F" w:rsidP="00331ABE">
      <w:pPr>
        <w:pStyle w:val="LegalClauseLevel3"/>
        <w:spacing w:before="0" w:after="140" w:line="280" w:lineRule="atLeast"/>
        <w:outlineLvl w:val="3"/>
      </w:pPr>
      <w:bookmarkStart w:id="318" w:name="_Ref195059974"/>
      <w:bookmarkStart w:id="319" w:name="_Ref310490913"/>
      <w:r w:rsidRPr="00016DD5">
        <w:t>If an audit, inspection, review or inquiry conducted pursuant to this clause </w:t>
      </w:r>
      <w:r w:rsidR="0044196F">
        <w:fldChar w:fldCharType="begin"/>
      </w:r>
      <w:r w:rsidR="0044196F">
        <w:instrText xml:space="preserve"> REF _Ref35434604 \w \h </w:instrText>
      </w:r>
      <w:r w:rsidR="0044196F">
        <w:fldChar w:fldCharType="separate"/>
      </w:r>
      <w:r w:rsidR="00967D70">
        <w:t>10</w:t>
      </w:r>
      <w:r w:rsidR="0044196F">
        <w:fldChar w:fldCharType="end"/>
      </w:r>
      <w:r w:rsidRPr="00016DD5">
        <w:t xml:space="preserve"> identifies a breach by the Recipient</w:t>
      </w:r>
      <w:r>
        <w:t xml:space="preserve"> of this Agreement, the Department may recover its costs of conducting that inspection, review, audit or inquiry as a debt due from the Recipient</w:t>
      </w:r>
      <w:bookmarkEnd w:id="318"/>
      <w:r>
        <w:t>.</w:t>
      </w:r>
      <w:bookmarkEnd w:id="319"/>
    </w:p>
    <w:p w14:paraId="41930DA9" w14:textId="77777777" w:rsidR="00FD368C" w:rsidRDefault="00B60F9F" w:rsidP="00A07512">
      <w:pPr>
        <w:pStyle w:val="LegalClauseLevel2"/>
        <w:keepNext/>
        <w:keepLines/>
        <w:spacing w:before="60" w:after="60" w:line="280" w:lineRule="exact"/>
        <w:outlineLvl w:val="2"/>
      </w:pPr>
      <w:bookmarkStart w:id="320" w:name="_Ref185849224"/>
      <w:bookmarkStart w:id="321" w:name="_Toc188856189"/>
      <w:bookmarkStart w:id="322" w:name="_Toc205099940"/>
      <w:bookmarkStart w:id="323" w:name="_Toc215392634"/>
      <w:bookmarkStart w:id="324" w:name="_Toc306609010"/>
      <w:r>
        <w:t>Auditor-General, Ombudsman and Commissioner</w:t>
      </w:r>
      <w:bookmarkEnd w:id="320"/>
      <w:bookmarkEnd w:id="321"/>
      <w:bookmarkEnd w:id="322"/>
      <w:bookmarkEnd w:id="323"/>
      <w:r>
        <w:t>s</w:t>
      </w:r>
      <w:bookmarkEnd w:id="324"/>
    </w:p>
    <w:p w14:paraId="417FF1FF" w14:textId="4B98D441" w:rsidR="00FD368C" w:rsidRDefault="00B60F9F">
      <w:pPr>
        <w:pStyle w:val="LegalBodyText2"/>
      </w:pPr>
      <w:r>
        <w:t xml:space="preserve">Without limiting clauses </w:t>
      </w:r>
      <w:r w:rsidR="00350E27">
        <w:fldChar w:fldCharType="begin"/>
      </w:r>
      <w:r>
        <w:instrText xml:space="preserve"> REF _Ref310490886 \w \h </w:instrText>
      </w:r>
      <w:r w:rsidR="00350E27">
        <w:fldChar w:fldCharType="separate"/>
      </w:r>
      <w:r w:rsidR="00967D70">
        <w:t>10.1</w:t>
      </w:r>
      <w:r w:rsidR="00350E27">
        <w:fldChar w:fldCharType="end"/>
      </w:r>
      <w:r>
        <w:t xml:space="preserve"> and</w:t>
      </w:r>
      <w:r w:rsidR="00F26D99">
        <w:t xml:space="preserve"> </w:t>
      </w:r>
      <w:r w:rsidR="00350E27">
        <w:fldChar w:fldCharType="begin"/>
      </w:r>
      <w:r w:rsidR="00F26D99">
        <w:instrText xml:space="preserve"> REF _Ref322695703 \r \h </w:instrText>
      </w:r>
      <w:r w:rsidR="00350E27">
        <w:fldChar w:fldCharType="separate"/>
      </w:r>
      <w:r w:rsidR="00967D70">
        <w:t>10.2</w:t>
      </w:r>
      <w:r w:rsidR="00350E27">
        <w:fldChar w:fldCharType="end"/>
      </w:r>
      <w:r>
        <w:t xml:space="preserve">, the Department’s rights under clauses </w:t>
      </w:r>
      <w:r w:rsidR="00350E27">
        <w:fldChar w:fldCharType="begin"/>
      </w:r>
      <w:r>
        <w:instrText xml:space="preserve"> REF _Ref310490886 \w \h </w:instrText>
      </w:r>
      <w:r w:rsidR="00350E27">
        <w:fldChar w:fldCharType="separate"/>
      </w:r>
      <w:r w:rsidR="00967D70">
        <w:t>10.1</w:t>
      </w:r>
      <w:r w:rsidR="00350E27">
        <w:fldChar w:fldCharType="end"/>
      </w:r>
      <w:r>
        <w:t xml:space="preserve"> and </w:t>
      </w:r>
      <w:r w:rsidR="00350E27">
        <w:fldChar w:fldCharType="begin"/>
      </w:r>
      <w:r w:rsidR="00F26D99">
        <w:instrText xml:space="preserve"> REF _Ref322695703 \r \h </w:instrText>
      </w:r>
      <w:r w:rsidR="00350E27">
        <w:fldChar w:fldCharType="separate"/>
      </w:r>
      <w:r w:rsidR="00967D70">
        <w:t>10.2</w:t>
      </w:r>
      <w:r w:rsidR="00350E27">
        <w:fldChar w:fldCharType="end"/>
      </w:r>
      <w:r>
        <w:t xml:space="preserve"> apply equally to the Auditor-General, the Ombudsman, the Information Commissioner, the Privacy Commissioner, the Freedom of Information Commissioner or their delegates, for the purpose of each performing their functions or activities (as the case may be).</w:t>
      </w:r>
    </w:p>
    <w:p w14:paraId="6473A92A" w14:textId="77777777" w:rsidR="00FD368C" w:rsidRDefault="00B60F9F" w:rsidP="00A07512">
      <w:pPr>
        <w:pStyle w:val="LegalClauseLevel2"/>
        <w:keepNext/>
        <w:keepLines/>
        <w:spacing w:before="60" w:after="60" w:line="280" w:lineRule="exact"/>
        <w:outlineLvl w:val="2"/>
      </w:pPr>
      <w:bookmarkStart w:id="325" w:name="_Toc188856191"/>
      <w:bookmarkStart w:id="326" w:name="_Ref192047310"/>
      <w:bookmarkStart w:id="327" w:name="_Toc205099941"/>
      <w:bookmarkStart w:id="328" w:name="_Toc215392635"/>
      <w:bookmarkStart w:id="329" w:name="_Toc306609011"/>
      <w:r>
        <w:t xml:space="preserve">Application of </w:t>
      </w:r>
      <w:bookmarkEnd w:id="325"/>
      <w:r>
        <w:t>this clause</w:t>
      </w:r>
      <w:bookmarkEnd w:id="326"/>
      <w:bookmarkEnd w:id="327"/>
      <w:bookmarkEnd w:id="328"/>
      <w:bookmarkEnd w:id="329"/>
      <w:r>
        <w:t xml:space="preserve"> </w:t>
      </w:r>
    </w:p>
    <w:p w14:paraId="442D8ED1" w14:textId="2A7E68F3" w:rsidR="00746294" w:rsidRPr="00016DD5" w:rsidRDefault="004A685F" w:rsidP="00331ABE">
      <w:pPr>
        <w:pStyle w:val="LegalClauseLevel3"/>
        <w:spacing w:before="0" w:after="140" w:line="280" w:lineRule="atLeast"/>
        <w:outlineLvl w:val="3"/>
      </w:pPr>
      <w:r>
        <w:t xml:space="preserve">The Recipient must ensure that any subcontract entered into for the purpose of this </w:t>
      </w:r>
      <w:r w:rsidRPr="00016DD5">
        <w:t>Agreement contains an equivalent clause granting the right</w:t>
      </w:r>
      <w:r w:rsidR="0085678C" w:rsidRPr="00016DD5">
        <w:t>s</w:t>
      </w:r>
      <w:r w:rsidRPr="00016DD5">
        <w:t xml:space="preserve"> specified in this clause</w:t>
      </w:r>
      <w:r w:rsidR="00EF3223" w:rsidRPr="00016DD5">
        <w:t xml:space="preserve"> </w:t>
      </w:r>
      <w:r w:rsidR="0044196F">
        <w:fldChar w:fldCharType="begin"/>
      </w:r>
      <w:r w:rsidR="0044196F">
        <w:instrText xml:space="preserve"> REF _Ref35434614 \w \h </w:instrText>
      </w:r>
      <w:r w:rsidR="0044196F">
        <w:fldChar w:fldCharType="separate"/>
      </w:r>
      <w:r w:rsidR="00967D70">
        <w:t>10</w:t>
      </w:r>
      <w:r w:rsidR="0044196F">
        <w:fldChar w:fldCharType="end"/>
      </w:r>
      <w:r w:rsidRPr="00016DD5">
        <w:t xml:space="preserve">. </w:t>
      </w:r>
    </w:p>
    <w:p w14:paraId="22CCCA9C" w14:textId="113C8D6C" w:rsidR="00746294" w:rsidRDefault="00B60F9F" w:rsidP="00331ABE">
      <w:pPr>
        <w:pStyle w:val="LegalClauseLevel3"/>
        <w:spacing w:before="0" w:after="140" w:line="280" w:lineRule="atLeast"/>
        <w:outlineLvl w:val="3"/>
      </w:pPr>
      <w:r w:rsidRPr="00016DD5">
        <w:t xml:space="preserve">This clause </w:t>
      </w:r>
      <w:r w:rsidR="0044196F">
        <w:fldChar w:fldCharType="begin"/>
      </w:r>
      <w:r w:rsidR="0044196F">
        <w:instrText xml:space="preserve"> REF _Ref35434620 \w \h </w:instrText>
      </w:r>
      <w:r w:rsidR="0044196F">
        <w:fldChar w:fldCharType="separate"/>
      </w:r>
      <w:r w:rsidR="00967D70">
        <w:t>10</w:t>
      </w:r>
      <w:r w:rsidR="0044196F">
        <w:fldChar w:fldCharType="end"/>
      </w:r>
      <w:r w:rsidRPr="00016DD5">
        <w:t xml:space="preserve"> applies for the duration of the Agreement Period and for a period of seven years</w:t>
      </w:r>
      <w:r>
        <w:t xml:space="preserve"> from the termination or expiry of this Agreement.</w:t>
      </w:r>
    </w:p>
    <w:p w14:paraId="25857E9E" w14:textId="77777777" w:rsidR="00FD368C" w:rsidRDefault="00304574">
      <w:pPr>
        <w:pStyle w:val="LegalClauseLevel1"/>
        <w:keepNext/>
      </w:pPr>
      <w:bookmarkStart w:id="330" w:name="_Ref310491027"/>
      <w:bookmarkStart w:id="331" w:name="_Toc310494803"/>
      <w:bookmarkStart w:id="332" w:name="_Toc338251244"/>
      <w:bookmarkStart w:id="333" w:name="_Toc19005624"/>
      <w:bookmarkStart w:id="334" w:name="_Toc39149759"/>
      <w:r>
        <w:lastRenderedPageBreak/>
        <w:t>Activity</w:t>
      </w:r>
      <w:r w:rsidR="00B60F9F">
        <w:t xml:space="preserve"> Material and Intellectual Property Rights</w:t>
      </w:r>
      <w:bookmarkEnd w:id="291"/>
      <w:bookmarkEnd w:id="330"/>
      <w:bookmarkEnd w:id="331"/>
      <w:bookmarkEnd w:id="332"/>
      <w:bookmarkEnd w:id="333"/>
      <w:bookmarkEnd w:id="334"/>
    </w:p>
    <w:p w14:paraId="0D5732DE" w14:textId="77777777" w:rsidR="00FD368C" w:rsidRDefault="00B60F9F" w:rsidP="00A07512">
      <w:pPr>
        <w:pStyle w:val="LegalClauseLevel2"/>
        <w:keepNext/>
        <w:keepLines/>
        <w:spacing w:before="60" w:after="60" w:line="280" w:lineRule="exact"/>
        <w:outlineLvl w:val="2"/>
      </w:pPr>
      <w:bookmarkStart w:id="335" w:name="_Toc205099944"/>
      <w:bookmarkStart w:id="336" w:name="_Toc215392638"/>
      <w:r>
        <w:t xml:space="preserve">Intellectual Property Rights in </w:t>
      </w:r>
      <w:r w:rsidR="00304574">
        <w:t>Activity</w:t>
      </w:r>
      <w:r>
        <w:t xml:space="preserve"> Material</w:t>
      </w:r>
      <w:bookmarkEnd w:id="335"/>
      <w:bookmarkEnd w:id="336"/>
    </w:p>
    <w:p w14:paraId="65471C5A" w14:textId="77777777" w:rsidR="00FD368C" w:rsidRDefault="00B60F9F">
      <w:pPr>
        <w:pStyle w:val="LegalBodyText2"/>
      </w:pPr>
      <w:r>
        <w:t xml:space="preserve">All Intellectual Property Rights in the </w:t>
      </w:r>
      <w:r w:rsidR="00304574">
        <w:t>Activity</w:t>
      </w:r>
      <w:r>
        <w:t xml:space="preserve"> Material created by the Recipient will vest, upon creation, in the Recipient. </w:t>
      </w:r>
    </w:p>
    <w:p w14:paraId="7417A141" w14:textId="77777777" w:rsidR="008623CD" w:rsidRDefault="008623CD" w:rsidP="00A07512">
      <w:pPr>
        <w:pStyle w:val="LegalClauseLevel2"/>
        <w:keepNext/>
        <w:keepLines/>
        <w:spacing w:before="60" w:after="60" w:line="280" w:lineRule="exact"/>
        <w:outlineLvl w:val="2"/>
      </w:pPr>
      <w:bookmarkStart w:id="337" w:name="_Ref473649487"/>
      <w:bookmarkStart w:id="338" w:name="_Ref194378927"/>
      <w:bookmarkStart w:id="339" w:name="_Toc215392639"/>
      <w:r>
        <w:t>Licensing of Activity Material</w:t>
      </w:r>
      <w:bookmarkEnd w:id="337"/>
    </w:p>
    <w:p w14:paraId="49921E6B" w14:textId="36E9B5BB" w:rsidR="008623CD" w:rsidRDefault="00B236ED" w:rsidP="008623CD">
      <w:pPr>
        <w:pStyle w:val="LegalBodyText2"/>
      </w:pPr>
      <w:r>
        <w:t>T</w:t>
      </w:r>
      <w:r w:rsidR="008623CD">
        <w:t>he Recipient grants or must procure for the Department a perpetual, irrevocable, royalty-free, worldwide, non-exclusive licence (including a right of sublicense) to use, reproduce, modify, adapt, communicate, publish, broadcast and exploit the Activity Material</w:t>
      </w:r>
      <w:r w:rsidR="00D43F9F">
        <w:t xml:space="preserve"> </w:t>
      </w:r>
      <w:r w:rsidR="008623CD">
        <w:t>including the Reports, for any non-</w:t>
      </w:r>
      <w:r w:rsidR="0019588B">
        <w:t>C</w:t>
      </w:r>
      <w:r w:rsidR="008623CD">
        <w:t xml:space="preserve">ommercial </w:t>
      </w:r>
      <w:r w:rsidR="0019588B">
        <w:t>P</w:t>
      </w:r>
      <w:r w:rsidR="008623CD">
        <w:t>urpose.</w:t>
      </w:r>
    </w:p>
    <w:p w14:paraId="05A5C69E" w14:textId="77777777" w:rsidR="00FD368C" w:rsidRDefault="00304574" w:rsidP="00A07512">
      <w:pPr>
        <w:pStyle w:val="LegalClauseLevel2"/>
        <w:keepNext/>
        <w:keepLines/>
        <w:spacing w:before="60" w:after="60" w:line="280" w:lineRule="exact"/>
        <w:outlineLvl w:val="2"/>
      </w:pPr>
      <w:bookmarkStart w:id="340" w:name="_Toc215392641"/>
      <w:bookmarkStart w:id="341" w:name="_Toc205099945"/>
      <w:bookmarkEnd w:id="338"/>
      <w:bookmarkEnd w:id="339"/>
      <w:r>
        <w:t>Activity</w:t>
      </w:r>
      <w:r w:rsidR="00B60F9F">
        <w:t xml:space="preserve"> Material</w:t>
      </w:r>
      <w:bookmarkEnd w:id="340"/>
      <w:r w:rsidR="00FE3042">
        <w:t xml:space="preserve"> copies</w:t>
      </w:r>
    </w:p>
    <w:p w14:paraId="43C14369" w14:textId="77777777" w:rsidR="00FD368C" w:rsidRDefault="00B60F9F">
      <w:pPr>
        <w:pStyle w:val="LegalBodyText2"/>
      </w:pPr>
      <w:r>
        <w:t xml:space="preserve">On termination or expiry of this Agreement, or earlier if requested by the Department, the Recipient must promptly deliver a copy of all </w:t>
      </w:r>
      <w:r w:rsidR="00304574">
        <w:t>Activity</w:t>
      </w:r>
      <w:r>
        <w:t xml:space="preserve"> Material then in existence to the Department in an agreed format, or as otherwise directed by the Department.</w:t>
      </w:r>
    </w:p>
    <w:p w14:paraId="6843ECD5" w14:textId="77777777" w:rsidR="00FD368C" w:rsidRDefault="00B60F9F" w:rsidP="00A07512">
      <w:pPr>
        <w:pStyle w:val="LegalClauseLevel2"/>
        <w:keepNext/>
        <w:keepLines/>
        <w:spacing w:before="60" w:after="60" w:line="280" w:lineRule="exact"/>
        <w:outlineLvl w:val="2"/>
      </w:pPr>
      <w:bookmarkStart w:id="342" w:name="_Toc215392642"/>
      <w:r>
        <w:t>Intellectual Property Rights warrant</w:t>
      </w:r>
      <w:bookmarkEnd w:id="341"/>
      <w:bookmarkEnd w:id="342"/>
      <w:r>
        <w:t>ies</w:t>
      </w:r>
    </w:p>
    <w:p w14:paraId="10E1917B" w14:textId="77777777" w:rsidR="00FD368C" w:rsidRPr="00016DD5" w:rsidRDefault="00B60F9F" w:rsidP="00331ABE">
      <w:pPr>
        <w:pStyle w:val="LegalClauseLevel3"/>
        <w:spacing w:before="0" w:after="140" w:line="280" w:lineRule="atLeast"/>
        <w:outlineLvl w:val="3"/>
      </w:pPr>
      <w:r>
        <w:t xml:space="preserve">The Recipient warrants that anything done by the Recipient in the course of the </w:t>
      </w:r>
      <w:r w:rsidR="00304574">
        <w:t>Activity</w:t>
      </w:r>
      <w:r>
        <w:t xml:space="preserve">, </w:t>
      </w:r>
      <w:r w:rsidRPr="00016DD5">
        <w:t xml:space="preserve">including in developing the Reports, will not infringe the Intellectual Property Rights </w:t>
      </w:r>
      <w:r w:rsidR="00453874" w:rsidRPr="00016DD5">
        <w:t xml:space="preserve">or </w:t>
      </w:r>
      <w:r w:rsidRPr="00016DD5">
        <w:t xml:space="preserve">Moral Rights of any person. </w:t>
      </w:r>
    </w:p>
    <w:p w14:paraId="3896D6F4" w14:textId="2F6854AF" w:rsidR="00FD368C" w:rsidRDefault="00B60F9F" w:rsidP="00331ABE">
      <w:pPr>
        <w:pStyle w:val="LegalClauseLevel3"/>
        <w:spacing w:before="0" w:after="140" w:line="280" w:lineRule="atLeast"/>
        <w:outlineLvl w:val="3"/>
      </w:pPr>
      <w:r w:rsidRPr="00016DD5">
        <w:t xml:space="preserve">The Recipient further warrants that the Department or its sublicensees will not, at any time, be infringing the Intellectual Property Rights </w:t>
      </w:r>
      <w:r w:rsidR="00453874" w:rsidRPr="00016DD5">
        <w:t xml:space="preserve">or </w:t>
      </w:r>
      <w:r w:rsidRPr="00016DD5">
        <w:t>Moral Rights of any person when undertaking an activity</w:t>
      </w:r>
      <w:r w:rsidR="0019588B">
        <w:t xml:space="preserve"> or an action</w:t>
      </w:r>
      <w:r w:rsidRPr="00016DD5">
        <w:t xml:space="preserve"> allowed for under this Agreement or using </w:t>
      </w:r>
      <w:r w:rsidR="00304574" w:rsidRPr="00016DD5">
        <w:t>Activity</w:t>
      </w:r>
      <w:r w:rsidRPr="00016DD5">
        <w:t xml:space="preserve"> Material in a</w:t>
      </w:r>
      <w:r>
        <w:t xml:space="preserve"> manner consistent with the licences granted, or to be granted, to the Department under this clause </w:t>
      </w:r>
      <w:r w:rsidR="00350E27">
        <w:fldChar w:fldCharType="begin"/>
      </w:r>
      <w:r>
        <w:instrText xml:space="preserve"> REF _Ref310491027 \w \h </w:instrText>
      </w:r>
      <w:r w:rsidR="00C57098">
        <w:instrText xml:space="preserve"> \* MERGEFORMAT </w:instrText>
      </w:r>
      <w:r w:rsidR="00350E27">
        <w:fldChar w:fldCharType="separate"/>
      </w:r>
      <w:r w:rsidR="00967D70">
        <w:t>11</w:t>
      </w:r>
      <w:r w:rsidR="00350E27">
        <w:fldChar w:fldCharType="end"/>
      </w:r>
      <w:r>
        <w:t>.</w:t>
      </w:r>
    </w:p>
    <w:p w14:paraId="0DC11C1F" w14:textId="77777777" w:rsidR="00FD368C" w:rsidRDefault="00B60F9F" w:rsidP="00A07512">
      <w:pPr>
        <w:pStyle w:val="LegalClauseLevel2"/>
        <w:keepNext/>
        <w:keepLines/>
        <w:spacing w:before="60" w:after="60" w:line="280" w:lineRule="exact"/>
        <w:outlineLvl w:val="2"/>
      </w:pPr>
      <w:bookmarkStart w:id="343" w:name="_Toc215392643"/>
      <w:r>
        <w:t>Department Material</w:t>
      </w:r>
      <w:bookmarkEnd w:id="343"/>
    </w:p>
    <w:p w14:paraId="44607DB2" w14:textId="77777777" w:rsidR="00C57098" w:rsidRDefault="00B60F9F" w:rsidP="00331ABE">
      <w:pPr>
        <w:pStyle w:val="LegalClauseLevel3"/>
        <w:spacing w:before="0" w:after="140" w:line="280" w:lineRule="atLeast"/>
        <w:outlineLvl w:val="3"/>
      </w:pPr>
      <w:r w:rsidRPr="00016DD5">
        <w:t>Intellectual</w:t>
      </w:r>
      <w:r>
        <w:t xml:space="preserve"> Property Rights and title to Department Material remains vested at all times in </w:t>
      </w:r>
      <w:r w:rsidRPr="00016DD5">
        <w:t>the</w:t>
      </w:r>
      <w:r>
        <w:t xml:space="preserve"> Department. </w:t>
      </w:r>
    </w:p>
    <w:p w14:paraId="4CA254A5" w14:textId="77777777" w:rsidR="000F75E6" w:rsidRDefault="007E6964" w:rsidP="0007031E">
      <w:pPr>
        <w:pStyle w:val="LegalClauseLevel3"/>
        <w:spacing w:before="0" w:after="140" w:line="280" w:lineRule="atLeast"/>
        <w:outlineLvl w:val="3"/>
      </w:pPr>
      <w:r>
        <w:t xml:space="preserve">The </w:t>
      </w:r>
      <w:r w:rsidRPr="00016DD5">
        <w:t>Recipient</w:t>
      </w:r>
      <w:r>
        <w:t xml:space="preserve"> must ensure that all Department Material is used strictly in accordance with any conditions or restrictions specified by the Department from time to time.</w:t>
      </w:r>
    </w:p>
    <w:p w14:paraId="03C46C8D" w14:textId="11BC6F4C" w:rsidR="00FB63F1" w:rsidRDefault="00B60F9F" w:rsidP="0007031E">
      <w:pPr>
        <w:pStyle w:val="LegalClauseLevel3"/>
        <w:spacing w:before="0" w:after="140" w:line="280" w:lineRule="atLeast"/>
        <w:outlineLvl w:val="3"/>
      </w:pPr>
      <w:r>
        <w:t xml:space="preserve">The Department grants to the Recipient a royalty-free, world-wide, non-exclusive licence (including a right of sublicense to subcontractors) to use, </w:t>
      </w:r>
      <w:r w:rsidRPr="00016DD5">
        <w:t>reproduce</w:t>
      </w:r>
      <w:r w:rsidR="00DB5363">
        <w:t>, adapt</w:t>
      </w:r>
      <w:r>
        <w:t xml:space="preserve"> and modify the Department Material solely for the purposes of the </w:t>
      </w:r>
      <w:r w:rsidR="00304574">
        <w:t>Activity</w:t>
      </w:r>
      <w:r>
        <w:t>.</w:t>
      </w:r>
    </w:p>
    <w:p w14:paraId="2185083C" w14:textId="77777777" w:rsidR="00FD368C" w:rsidRDefault="00B60F9F" w:rsidP="00A07512">
      <w:pPr>
        <w:pStyle w:val="LegalClauseLevel2"/>
        <w:keepNext/>
        <w:keepLines/>
        <w:spacing w:before="60" w:after="60" w:line="280" w:lineRule="exact"/>
        <w:outlineLvl w:val="2"/>
      </w:pPr>
      <w:bookmarkStart w:id="344" w:name="_Toc215392644"/>
      <w:bookmarkStart w:id="345" w:name="_Ref294529204"/>
      <w:r>
        <w:t>Moral Rights</w:t>
      </w:r>
      <w:bookmarkEnd w:id="344"/>
      <w:bookmarkEnd w:id="345"/>
    </w:p>
    <w:p w14:paraId="0799A351" w14:textId="0C94708F" w:rsidR="00FD368C" w:rsidRDefault="00B60F9F" w:rsidP="00331ABE">
      <w:pPr>
        <w:pStyle w:val="LegalClauseLevel3"/>
        <w:spacing w:before="0" w:after="140" w:line="280" w:lineRule="atLeast"/>
        <w:outlineLvl w:val="3"/>
      </w:pPr>
      <w:bookmarkStart w:id="346" w:name="_Ref152504785"/>
      <w:r>
        <w:t xml:space="preserve">To the extent </w:t>
      </w:r>
      <w:r w:rsidRPr="00016DD5">
        <w:t>permitted</w:t>
      </w:r>
      <w:r>
        <w:t xml:space="preserve"> </w:t>
      </w:r>
      <w:r w:rsidRPr="002E2383">
        <w:t xml:space="preserve">by </w:t>
      </w:r>
      <w:r w:rsidR="00C43A46">
        <w:t>L</w:t>
      </w:r>
      <w:r w:rsidRPr="009761E4">
        <w:t>aw,</w:t>
      </w:r>
      <w:r w:rsidR="00C43A46">
        <w:t xml:space="preserve"> common law and equity,</w:t>
      </w:r>
      <w:r w:rsidRPr="009761E4">
        <w:t xml:space="preserve"> the</w:t>
      </w:r>
      <w:r>
        <w:t xml:space="preserve"> Recipient must, unless otherwise agreed by the Department in writing, </w:t>
      </w:r>
      <w:r w:rsidR="000D5B62" w:rsidRPr="000D5B62">
        <w:t>use their best endeavours to</w:t>
      </w:r>
      <w:r w:rsidR="00271F4E" w:rsidRPr="00460417">
        <w:t xml:space="preserve"> </w:t>
      </w:r>
      <w:r>
        <w:t>ensure that each person who:</w:t>
      </w:r>
      <w:bookmarkEnd w:id="346"/>
      <w:r w:rsidR="00D51873">
        <w:t xml:space="preserve"> </w:t>
      </w:r>
    </w:p>
    <w:p w14:paraId="2C1B12C6" w14:textId="77777777" w:rsidR="00FD368C" w:rsidRDefault="00B60F9F">
      <w:pPr>
        <w:pStyle w:val="LegalClauseLevel4"/>
      </w:pPr>
      <w:r>
        <w:t xml:space="preserve">has been involved in the performance of the </w:t>
      </w:r>
      <w:r w:rsidR="00304574">
        <w:t>Activity</w:t>
      </w:r>
      <w:r>
        <w:t xml:space="preserve">; </w:t>
      </w:r>
      <w:bookmarkStart w:id="347" w:name="_Ref111363133"/>
      <w:r w:rsidR="00043270">
        <w:t>or</w:t>
      </w:r>
    </w:p>
    <w:p w14:paraId="25AC0030" w14:textId="2FC3D28B" w:rsidR="00FD368C" w:rsidRDefault="00B60F9F">
      <w:pPr>
        <w:pStyle w:val="LegalClauseLevel4"/>
      </w:pPr>
      <w:r>
        <w:t xml:space="preserve">is or will be the author of any </w:t>
      </w:r>
      <w:r w:rsidR="00304574">
        <w:t>Activity</w:t>
      </w:r>
      <w:r>
        <w:t xml:space="preserve"> Material (including the Reports) that is to be licensed to the Department in accordance with this clause </w:t>
      </w:r>
      <w:r w:rsidR="00350E27">
        <w:fldChar w:fldCharType="begin"/>
      </w:r>
      <w:r>
        <w:instrText xml:space="preserve"> REF _Ref310491027 \w \h </w:instrText>
      </w:r>
      <w:r w:rsidR="00350E27">
        <w:fldChar w:fldCharType="separate"/>
      </w:r>
      <w:r w:rsidR="00967D70">
        <w:t>11</w:t>
      </w:r>
      <w:r w:rsidR="00350E27">
        <w:fldChar w:fldCharType="end"/>
      </w:r>
      <w:r>
        <w:t>,</w:t>
      </w:r>
      <w:bookmarkEnd w:id="347"/>
    </w:p>
    <w:p w14:paraId="528FE523" w14:textId="77777777" w:rsidR="00FD368C" w:rsidRDefault="00B60F9F">
      <w:pPr>
        <w:pStyle w:val="LegalBodyText3"/>
      </w:pPr>
      <w:r>
        <w:lastRenderedPageBreak/>
        <w:t xml:space="preserve">provides a written consent to the Department permitting the Department (including its </w:t>
      </w:r>
      <w:r w:rsidR="00453874">
        <w:t>Personnel</w:t>
      </w:r>
      <w:r>
        <w:t xml:space="preserve">) to conduct any act which would otherwise infringe the Moral Rights held by that person. </w:t>
      </w:r>
    </w:p>
    <w:p w14:paraId="7556564A" w14:textId="35B1DB66" w:rsidR="00FD368C" w:rsidRDefault="00B60F9F" w:rsidP="00331ABE">
      <w:pPr>
        <w:pStyle w:val="LegalClauseLevel3"/>
        <w:spacing w:before="0" w:after="140" w:line="280" w:lineRule="atLeast"/>
        <w:outlineLvl w:val="3"/>
      </w:pPr>
      <w:r>
        <w:t xml:space="preserve">The consent provided under clause </w:t>
      </w:r>
      <w:r w:rsidR="00350E27">
        <w:fldChar w:fldCharType="begin"/>
      </w:r>
      <w:r>
        <w:instrText xml:space="preserve"> REF _Ref152504785 \w \h </w:instrText>
      </w:r>
      <w:r w:rsidR="007E6964">
        <w:instrText xml:space="preserve"> \* MERGEFORMAT </w:instrText>
      </w:r>
      <w:r w:rsidR="00350E27">
        <w:fldChar w:fldCharType="separate"/>
      </w:r>
      <w:r w:rsidR="00967D70">
        <w:t>11.6(a)</w:t>
      </w:r>
      <w:r w:rsidR="00350E27">
        <w:fldChar w:fldCharType="end"/>
      </w:r>
      <w:r>
        <w:t xml:space="preserve"> must be consistent with the Department </w:t>
      </w:r>
      <w:r w:rsidRPr="00016DD5">
        <w:t>being</w:t>
      </w:r>
      <w:r>
        <w:t xml:space="preserve"> able to conduct any act it is licensed to conduct under this Agreement. </w:t>
      </w:r>
    </w:p>
    <w:p w14:paraId="0C394847" w14:textId="5D896440" w:rsidR="008623CD" w:rsidRDefault="008623CD" w:rsidP="00A07512">
      <w:pPr>
        <w:pStyle w:val="LegalClauseLevel2"/>
        <w:keepNext/>
        <w:keepLines/>
        <w:spacing w:before="60" w:after="60" w:line="280" w:lineRule="exact"/>
        <w:outlineLvl w:val="2"/>
      </w:pPr>
      <w:bookmarkStart w:id="348" w:name="_Ref473649615"/>
      <w:bookmarkStart w:id="349" w:name="_Ref39068365"/>
      <w:r>
        <w:t>Licence of Research Outputs</w:t>
      </w:r>
      <w:bookmarkEnd w:id="348"/>
      <w:r w:rsidR="00634D22">
        <w:t>, Existing Material and Third Party Material</w:t>
      </w:r>
      <w:bookmarkEnd w:id="349"/>
    </w:p>
    <w:p w14:paraId="0C9674C8" w14:textId="7DE42E91" w:rsidR="008623CD" w:rsidRDefault="00034340" w:rsidP="00331ABE">
      <w:pPr>
        <w:pStyle w:val="LegalClauseLevel3"/>
        <w:spacing w:before="0" w:after="140" w:line="280" w:lineRule="atLeast"/>
        <w:outlineLvl w:val="3"/>
      </w:pPr>
      <w:r>
        <w:t xml:space="preserve">In addition to the licence in clause </w:t>
      </w:r>
      <w:r>
        <w:fldChar w:fldCharType="begin"/>
      </w:r>
      <w:r>
        <w:instrText xml:space="preserve"> REF _Ref473649487 \n \h </w:instrText>
      </w:r>
      <w:r w:rsidR="00331ABE">
        <w:instrText xml:space="preserve"> \* MERGEFORMAT </w:instrText>
      </w:r>
      <w:r>
        <w:fldChar w:fldCharType="separate"/>
      </w:r>
      <w:r w:rsidR="00967D70">
        <w:t>11.2</w:t>
      </w:r>
      <w:r>
        <w:fldChar w:fldCharType="end"/>
      </w:r>
      <w:r w:rsidR="00B236ED">
        <w:t>, t</w:t>
      </w:r>
      <w:r w:rsidR="0071751B">
        <w:t xml:space="preserve">he Recipient </w:t>
      </w:r>
      <w:r w:rsidR="00B236ED">
        <w:t xml:space="preserve">must make available or procure the making </w:t>
      </w:r>
      <w:r w:rsidR="009B52C3">
        <w:t xml:space="preserve">available </w:t>
      </w:r>
      <w:r w:rsidR="00B236ED">
        <w:t xml:space="preserve">of, all the </w:t>
      </w:r>
      <w:r w:rsidR="0071751B">
        <w:t xml:space="preserve">Research Outputs and any Existing </w:t>
      </w:r>
      <w:r w:rsidR="0071751B" w:rsidRPr="00016DD5">
        <w:t>Material</w:t>
      </w:r>
      <w:r w:rsidR="0071751B">
        <w:t xml:space="preserve"> </w:t>
      </w:r>
      <w:r w:rsidR="00634D22">
        <w:t xml:space="preserve">and Third Party Material </w:t>
      </w:r>
      <w:r w:rsidR="0071751B">
        <w:t xml:space="preserve">that is incorporated in the Research Outputs </w:t>
      </w:r>
      <w:r w:rsidR="00B236ED">
        <w:t xml:space="preserve">under </w:t>
      </w:r>
      <w:r w:rsidR="0071751B" w:rsidRPr="009A3235">
        <w:t>the Creative Commons Attribution Licence (CC BY)</w:t>
      </w:r>
      <w:r w:rsidR="0071751B">
        <w:t>.</w:t>
      </w:r>
    </w:p>
    <w:p w14:paraId="030ADDD9" w14:textId="3E07D61B" w:rsidR="008623CD" w:rsidRDefault="008623CD" w:rsidP="00331ABE">
      <w:pPr>
        <w:pStyle w:val="LegalClauseLevel3"/>
        <w:spacing w:before="0" w:after="140" w:line="280" w:lineRule="atLeast"/>
        <w:outlineLvl w:val="3"/>
      </w:pPr>
      <w:bookmarkStart w:id="350" w:name="_Ref473712404"/>
      <w:r>
        <w:t xml:space="preserve">The Recipient may </w:t>
      </w:r>
      <w:r w:rsidRPr="00016DD5">
        <w:t>grant</w:t>
      </w:r>
      <w:r>
        <w:t xml:space="preserve"> to any person </w:t>
      </w:r>
      <w:r w:rsidRPr="00735619">
        <w:t xml:space="preserve">a </w:t>
      </w:r>
      <w:r w:rsidR="007B53C5" w:rsidRPr="00735619">
        <w:t>non-exclusive</w:t>
      </w:r>
      <w:r w:rsidR="007B53C5" w:rsidRPr="00E36A10">
        <w:t xml:space="preserve"> </w:t>
      </w:r>
      <w:r w:rsidRPr="005B0A48">
        <w:t>licence</w:t>
      </w:r>
      <w:r>
        <w:t xml:space="preserve"> to use, reproduce, adapt and exploit the Intellectual Property Rights in Research Outputs, Existing Material</w:t>
      </w:r>
      <w:r w:rsidR="00634D22">
        <w:t xml:space="preserve"> and Third Party Material</w:t>
      </w:r>
      <w:r>
        <w:t xml:space="preserve"> incorporated in the Research Outputs, for any Commercial </w:t>
      </w:r>
      <w:r w:rsidR="007B53C5">
        <w:t>P</w:t>
      </w:r>
      <w:r>
        <w:t xml:space="preserve">urpose on terms to be agreed in each case. If the Recipient proposes to charge a royalty as part of such a licence after the </w:t>
      </w:r>
      <w:r w:rsidR="007B53C5">
        <w:t xml:space="preserve">Commencement </w:t>
      </w:r>
      <w:r>
        <w:t>Date, it must, prior to granting a licence under this clause</w:t>
      </w:r>
      <w:r w:rsidR="005C1A2E">
        <w:t xml:space="preserve"> </w:t>
      </w:r>
      <w:r w:rsidR="00034340">
        <w:fldChar w:fldCharType="begin"/>
      </w:r>
      <w:r w:rsidR="00034340">
        <w:instrText xml:space="preserve"> REF _Ref473712404 \w \h </w:instrText>
      </w:r>
      <w:r w:rsidR="00331ABE">
        <w:instrText xml:space="preserve"> \* MERGEFORMAT </w:instrText>
      </w:r>
      <w:r w:rsidR="00034340">
        <w:fldChar w:fldCharType="separate"/>
      </w:r>
      <w:r w:rsidR="00967D70">
        <w:t>11.7(b)</w:t>
      </w:r>
      <w:r w:rsidR="00034340">
        <w:fldChar w:fldCharType="end"/>
      </w:r>
      <w:r>
        <w:t>, reach agreement with the Department on the terms of such licence and the apportioning of royalty payments to reflect the Department’s financial contribution to the development of the Research Outputs.</w:t>
      </w:r>
      <w:bookmarkEnd w:id="350"/>
    </w:p>
    <w:p w14:paraId="05D2CD34" w14:textId="5076D530" w:rsidR="00FA5C7B" w:rsidRDefault="00FA5C7B" w:rsidP="00FA5C7B">
      <w:pPr>
        <w:pStyle w:val="LegalClauseLevel3"/>
      </w:pPr>
      <w:r>
        <w:t xml:space="preserve">The Recipient must provide Third Party Material necessary or appropriate to perform its obligations under this Agreement.  </w:t>
      </w:r>
    </w:p>
    <w:p w14:paraId="0317035C" w14:textId="4D2F8480" w:rsidR="00FA5C7B" w:rsidRDefault="00FA5C7B" w:rsidP="00FA5C7B">
      <w:pPr>
        <w:pStyle w:val="LegalClauseLevel3"/>
      </w:pPr>
      <w:r>
        <w:t xml:space="preserve">If the Recipient cannot obtain the licence for any Third Party Material, the Recipient must: </w:t>
      </w:r>
    </w:p>
    <w:p w14:paraId="24E88E21" w14:textId="77777777" w:rsidR="00FA5C7B" w:rsidRDefault="00FA5C7B" w:rsidP="00B55628">
      <w:pPr>
        <w:pStyle w:val="LegalClauseLevel4"/>
      </w:pPr>
      <w:r>
        <w:t xml:space="preserve">notify the Department of the best alternative licence terms for that Third Party Material and not use that Third Party Material unless the Department consents to those terms; and </w:t>
      </w:r>
    </w:p>
    <w:p w14:paraId="07EDE716" w14:textId="166C6B82" w:rsidR="00FA5C7B" w:rsidRDefault="00FA5C7B" w:rsidP="00B55628">
      <w:pPr>
        <w:pStyle w:val="LegalClauseLevel4"/>
        <w:spacing w:before="0" w:after="140" w:line="280" w:lineRule="atLeast"/>
        <w:outlineLvl w:val="3"/>
      </w:pPr>
      <w:proofErr w:type="gramStart"/>
      <w:r>
        <w:t>if</w:t>
      </w:r>
      <w:proofErr w:type="gramEnd"/>
      <w:r>
        <w:t xml:space="preserve"> the Department does not consent to those terms, notify the Department of any comparable Third Party Material and comply with its obligations under this clause </w:t>
      </w:r>
      <w:r>
        <w:fldChar w:fldCharType="begin"/>
      </w:r>
      <w:r>
        <w:instrText xml:space="preserve"> REF _Ref39068365 \r \h </w:instrText>
      </w:r>
      <w:r>
        <w:fldChar w:fldCharType="separate"/>
      </w:r>
      <w:r w:rsidR="00967D70">
        <w:t>11.7</w:t>
      </w:r>
      <w:r>
        <w:fldChar w:fldCharType="end"/>
      </w:r>
      <w:r>
        <w:t xml:space="preserve"> in respect of comparable Third Party Material.</w:t>
      </w:r>
    </w:p>
    <w:p w14:paraId="52ED825B" w14:textId="77777777" w:rsidR="00680223" w:rsidRDefault="00F90035" w:rsidP="00A07512">
      <w:pPr>
        <w:pStyle w:val="LegalClauseLevel2"/>
        <w:keepNext/>
        <w:keepLines/>
        <w:spacing w:before="60" w:after="60" w:line="280" w:lineRule="exact"/>
        <w:outlineLvl w:val="2"/>
      </w:pPr>
      <w:bookmarkStart w:id="351" w:name="_Ref480460723"/>
      <w:r>
        <w:t>Publication of Research Outputs</w:t>
      </w:r>
      <w:bookmarkEnd w:id="351"/>
    </w:p>
    <w:p w14:paraId="526ADD12" w14:textId="5750D6C8" w:rsidR="005E74F7" w:rsidRDefault="005E74F7" w:rsidP="00331ABE">
      <w:pPr>
        <w:pStyle w:val="LegalClauseLevel3"/>
        <w:spacing w:before="0" w:after="140" w:line="280" w:lineRule="atLeast"/>
        <w:outlineLvl w:val="3"/>
      </w:pPr>
      <w:r>
        <w:t>The Recipient will plan the publication of Research Outputs</w:t>
      </w:r>
      <w:r w:rsidRPr="005E74F7">
        <w:rPr>
          <w:color w:val="000000"/>
        </w:rPr>
        <w:t xml:space="preserve"> </w:t>
      </w:r>
      <w:r>
        <w:rPr>
          <w:color w:val="000000"/>
        </w:rPr>
        <w:t>in collaboration with the Department from an early stage to ensure that the publication is aligned with the Program Objectives.</w:t>
      </w:r>
    </w:p>
    <w:p w14:paraId="7CAEC38F" w14:textId="6F42020B" w:rsidR="001763AB" w:rsidRDefault="00F90035" w:rsidP="00331ABE">
      <w:pPr>
        <w:pStyle w:val="LegalClauseLevel3"/>
        <w:spacing w:before="0" w:after="140" w:line="280" w:lineRule="atLeast"/>
        <w:outlineLvl w:val="3"/>
      </w:pPr>
      <w:r>
        <w:t xml:space="preserve">The Recipient must make all Research Outputs, and Existing Material incorporated in the </w:t>
      </w:r>
      <w:r w:rsidRPr="00016DD5">
        <w:t>Research</w:t>
      </w:r>
      <w:r>
        <w:t xml:space="preserve"> Output</w:t>
      </w:r>
      <w:r w:rsidR="00DA76C9">
        <w:t>s</w:t>
      </w:r>
      <w:r w:rsidR="007B53C5">
        <w:t>,</w:t>
      </w:r>
      <w:r w:rsidR="00DA76C9">
        <w:t xml:space="preserve"> public</w:t>
      </w:r>
      <w:r w:rsidR="00080AF4">
        <w:t>ly available on</w:t>
      </w:r>
      <w:r w:rsidR="00E036F9">
        <w:t xml:space="preserve"> </w:t>
      </w:r>
      <w:r w:rsidR="00080AF4">
        <w:t xml:space="preserve">appropriate institutional repositories and </w:t>
      </w:r>
      <w:r>
        <w:t>websites</w:t>
      </w:r>
      <w:r w:rsidR="00E036F9">
        <w:t>,</w:t>
      </w:r>
      <w:r w:rsidR="006E68D8">
        <w:t xml:space="preserve"> </w:t>
      </w:r>
      <w:r w:rsidR="00A85C33">
        <w:t>and</w:t>
      </w:r>
      <w:r w:rsidR="00080AF4">
        <w:t xml:space="preserve"> </w:t>
      </w:r>
      <w:r w:rsidR="009B52C3">
        <w:t xml:space="preserve">ensure </w:t>
      </w:r>
      <w:r w:rsidR="00080AF4">
        <w:t>that</w:t>
      </w:r>
      <w:r w:rsidR="00B37060">
        <w:t>:</w:t>
      </w:r>
      <w:r>
        <w:t xml:space="preserve"> </w:t>
      </w:r>
    </w:p>
    <w:p w14:paraId="5791485F" w14:textId="36765D1B" w:rsidR="00C61FAA" w:rsidRPr="00735619" w:rsidRDefault="006E68D8" w:rsidP="00042190">
      <w:pPr>
        <w:pStyle w:val="LegalClauseLevel4"/>
      </w:pPr>
      <w:r>
        <w:t>t</w:t>
      </w:r>
      <w:r w:rsidR="00F90035">
        <w:t xml:space="preserve">he websites </w:t>
      </w:r>
      <w:r w:rsidR="00C61FAA">
        <w:t xml:space="preserve">and institutional repositories </w:t>
      </w:r>
      <w:r w:rsidR="00F90035">
        <w:t xml:space="preserve">are approved in writing by the </w:t>
      </w:r>
      <w:r w:rsidR="00F90035" w:rsidRPr="00735619">
        <w:t>Department</w:t>
      </w:r>
      <w:r w:rsidR="00C61FAA" w:rsidRPr="00735619">
        <w:t>;</w:t>
      </w:r>
    </w:p>
    <w:p w14:paraId="7B92556D" w14:textId="70491B53" w:rsidR="00680223" w:rsidRPr="00390188" w:rsidRDefault="00390188" w:rsidP="00042190">
      <w:pPr>
        <w:pStyle w:val="LegalClauseLevel4"/>
      </w:pPr>
      <w:r w:rsidRPr="00247872">
        <w:t xml:space="preserve">the Department is notified </w:t>
      </w:r>
      <w:r w:rsidRPr="00390188">
        <w:t xml:space="preserve">and </w:t>
      </w:r>
      <w:r w:rsidR="00B37060" w:rsidRPr="00390188">
        <w:t xml:space="preserve">a </w:t>
      </w:r>
      <w:r w:rsidR="00DC2B15" w:rsidRPr="00390188">
        <w:t>concise summary</w:t>
      </w:r>
      <w:r w:rsidR="00BD1FE6" w:rsidRPr="00390188">
        <w:t xml:space="preserve"> of the </w:t>
      </w:r>
      <w:r w:rsidR="003442FE" w:rsidRPr="00A67EF4">
        <w:t>m</w:t>
      </w:r>
      <w:r w:rsidR="00BD1FE6" w:rsidRPr="00F40C2C">
        <w:t>aterial to</w:t>
      </w:r>
      <w:r w:rsidR="00BD1FE6" w:rsidRPr="00D56C13">
        <w:t xml:space="preserve"> be released </w:t>
      </w:r>
      <w:r w:rsidRPr="00390188">
        <w:t>is</w:t>
      </w:r>
      <w:r w:rsidR="00BD1FE6" w:rsidRPr="00390188">
        <w:t xml:space="preserve"> provided to the Department at least </w:t>
      </w:r>
      <w:r w:rsidR="00933BFF" w:rsidRPr="00390188">
        <w:t>10</w:t>
      </w:r>
      <w:r w:rsidR="00BD1FE6" w:rsidRPr="00390188">
        <w:t xml:space="preserve"> </w:t>
      </w:r>
      <w:r w:rsidR="005C6757" w:rsidRPr="00390188">
        <w:t>Business</w:t>
      </w:r>
      <w:r w:rsidR="00BD1FE6" w:rsidRPr="00390188">
        <w:t xml:space="preserve"> </w:t>
      </w:r>
      <w:r w:rsidR="005C6757" w:rsidRPr="00390188">
        <w:t>D</w:t>
      </w:r>
      <w:r w:rsidR="00BD1FE6" w:rsidRPr="00390188">
        <w:t>ays before its release</w:t>
      </w:r>
      <w:r w:rsidR="00684250" w:rsidRPr="00390188">
        <w:t xml:space="preserve">.  </w:t>
      </w:r>
      <w:r w:rsidR="00C30891" w:rsidRPr="00390188">
        <w:t>If the material or any part of it can’t be made available on the websites:</w:t>
      </w:r>
    </w:p>
    <w:p w14:paraId="37E42C89" w14:textId="51CEA266" w:rsidR="00680223" w:rsidRDefault="006E68D8" w:rsidP="00042190">
      <w:pPr>
        <w:pStyle w:val="LegalClauseLevel5"/>
      </w:pPr>
      <w:r>
        <w:lastRenderedPageBreak/>
        <w:t>t</w:t>
      </w:r>
      <w:r w:rsidR="00C30891">
        <w:t xml:space="preserve">he Department must be notified and the material must be made available by other means agreed </w:t>
      </w:r>
      <w:r w:rsidR="00CB415A">
        <w:t>by the Department; and</w:t>
      </w:r>
    </w:p>
    <w:p w14:paraId="478D5A03" w14:textId="4B86899E" w:rsidR="00680223" w:rsidRDefault="006E68D8" w:rsidP="00042190">
      <w:pPr>
        <w:pStyle w:val="LegalClauseLevel5"/>
      </w:pPr>
      <w:r>
        <w:t>a</w:t>
      </w:r>
      <w:r w:rsidR="00CB415A">
        <w:t xml:space="preserve"> notice must also be placed on the website</w:t>
      </w:r>
      <w:r w:rsidR="003442FE">
        <w:t>s</w:t>
      </w:r>
      <w:r w:rsidR="00CB415A">
        <w:t xml:space="preserve"> identifying how and where the material can be obtained;</w:t>
      </w:r>
    </w:p>
    <w:p w14:paraId="14C3018E" w14:textId="55360F9E" w:rsidR="00680223" w:rsidRDefault="006E68D8" w:rsidP="003442FE">
      <w:pPr>
        <w:pStyle w:val="LegalClauseLevel4"/>
      </w:pPr>
      <w:r>
        <w:t>t</w:t>
      </w:r>
      <w:r w:rsidR="00F008C7">
        <w:t>here is no charge for providing the material or making it available</w:t>
      </w:r>
      <w:r w:rsidR="003442FE">
        <w:t xml:space="preserve"> and the material is publicly and easily accessible</w:t>
      </w:r>
      <w:r w:rsidR="00F008C7">
        <w:t>.</w:t>
      </w:r>
    </w:p>
    <w:p w14:paraId="673146F7" w14:textId="3E6CD797" w:rsidR="00787BF2" w:rsidRDefault="00E036F9" w:rsidP="00247872">
      <w:pPr>
        <w:pStyle w:val="LegalClauseLevel3"/>
        <w:spacing w:before="0" w:after="0" w:line="280" w:lineRule="atLeast"/>
        <w:outlineLvl w:val="3"/>
      </w:pPr>
      <w:r>
        <w:t xml:space="preserve">The Recipient </w:t>
      </w:r>
      <w:r w:rsidRPr="00016DD5">
        <w:t>must</w:t>
      </w:r>
      <w:r>
        <w:t xml:space="preserve"> </w:t>
      </w:r>
      <w:r w:rsidR="009B52C3">
        <w:t xml:space="preserve">ensure </w:t>
      </w:r>
      <w:r w:rsidR="003442FE">
        <w:t>p</w:t>
      </w:r>
      <w:r>
        <w:t>u</w:t>
      </w:r>
      <w:r w:rsidR="004F19FC">
        <w:t>b</w:t>
      </w:r>
      <w:r>
        <w:t xml:space="preserve">lication of Research </w:t>
      </w:r>
      <w:r w:rsidR="00610D2D">
        <w:t>O</w:t>
      </w:r>
      <w:r>
        <w:t>utputs also</w:t>
      </w:r>
      <w:r w:rsidR="004F19FC">
        <w:t xml:space="preserve"> complies with </w:t>
      </w:r>
      <w:r w:rsidR="003442FE">
        <w:t xml:space="preserve">the </w:t>
      </w:r>
      <w:r w:rsidR="004F19FC">
        <w:t>data and accessibility requirements</w:t>
      </w:r>
      <w:r w:rsidR="00787BF2">
        <w:t xml:space="preserve"> </w:t>
      </w:r>
      <w:r w:rsidR="0009401C">
        <w:t>in the NESP Data</w:t>
      </w:r>
      <w:r w:rsidR="00337E3F">
        <w:t xml:space="preserve"> Management</w:t>
      </w:r>
      <w:r w:rsidR="0009401C">
        <w:t xml:space="preserve"> and Accessibility Guidelines</w:t>
      </w:r>
      <w:r w:rsidR="00787BF2">
        <w:t>.</w:t>
      </w:r>
    </w:p>
    <w:p w14:paraId="04ECC97E" w14:textId="70978C7A" w:rsidR="00BE0E32" w:rsidRDefault="00BE0E32" w:rsidP="00C332E0">
      <w:pPr>
        <w:pStyle w:val="LegalClauseLevel2"/>
        <w:numPr>
          <w:ilvl w:val="1"/>
          <w:numId w:val="46"/>
        </w:numPr>
      </w:pPr>
      <w:r>
        <w:t xml:space="preserve">Peer-Reviewed </w:t>
      </w:r>
      <w:r w:rsidR="003442FE">
        <w:t>p</w:t>
      </w:r>
      <w:r>
        <w:t>ublications</w:t>
      </w:r>
    </w:p>
    <w:p w14:paraId="6867AFBF" w14:textId="297695AB" w:rsidR="00383516" w:rsidRDefault="00383516" w:rsidP="00C332E0">
      <w:pPr>
        <w:pStyle w:val="LegalClauseLevel3"/>
        <w:numPr>
          <w:ilvl w:val="2"/>
          <w:numId w:val="46"/>
        </w:numPr>
        <w:tabs>
          <w:tab w:val="num" w:pos="1418"/>
        </w:tabs>
        <w:spacing w:before="0" w:after="140" w:line="280" w:lineRule="atLeast"/>
        <w:outlineLvl w:val="3"/>
      </w:pPr>
      <w:r>
        <w:t xml:space="preserve">If the Recipient grants a licence or an assignment of Intellectual Property </w:t>
      </w:r>
      <w:r w:rsidR="003442FE">
        <w:t xml:space="preserve">Rights </w:t>
      </w:r>
      <w:r>
        <w:t xml:space="preserve">to the publisher of a peer-reviewed journal, book or similar publication in relation to the publication of an article on the Activity (other than a Report) in a peer-reviewed publication, the Recipient is still required to comply with clauses </w:t>
      </w:r>
      <w:r w:rsidR="009F6A8E">
        <w:fldChar w:fldCharType="begin"/>
      </w:r>
      <w:r w:rsidR="009F6A8E">
        <w:instrText xml:space="preserve"> REF _Ref473649615 \n \h </w:instrText>
      </w:r>
      <w:r w:rsidR="009F6A8E">
        <w:fldChar w:fldCharType="separate"/>
      </w:r>
      <w:r w:rsidR="00967D70">
        <w:t>11.7</w:t>
      </w:r>
      <w:r w:rsidR="009F6A8E">
        <w:fldChar w:fldCharType="end"/>
      </w:r>
      <w:r w:rsidR="003442FE">
        <w:t xml:space="preserve"> to </w:t>
      </w:r>
      <w:r w:rsidR="009F6A8E">
        <w:fldChar w:fldCharType="begin"/>
      </w:r>
      <w:r w:rsidR="009F6A8E">
        <w:instrText xml:space="preserve"> REF _Ref480460723 \n \h </w:instrText>
      </w:r>
      <w:r w:rsidR="009F6A8E">
        <w:fldChar w:fldCharType="separate"/>
      </w:r>
      <w:r w:rsidR="00967D70">
        <w:t>11.8</w:t>
      </w:r>
      <w:r w:rsidR="009F6A8E">
        <w:fldChar w:fldCharType="end"/>
      </w:r>
      <w:r w:rsidR="009F6A8E">
        <w:t>.</w:t>
      </w:r>
    </w:p>
    <w:p w14:paraId="35ADF388" w14:textId="6E55798D" w:rsidR="009F6A8E" w:rsidRDefault="009F6A8E" w:rsidP="00C332E0">
      <w:pPr>
        <w:pStyle w:val="LegalClauseLevel3"/>
        <w:numPr>
          <w:ilvl w:val="2"/>
          <w:numId w:val="46"/>
        </w:numPr>
        <w:tabs>
          <w:tab w:val="num" w:pos="1418"/>
        </w:tabs>
        <w:spacing w:before="0" w:after="140" w:line="280" w:lineRule="atLeast"/>
        <w:outlineLvl w:val="3"/>
      </w:pPr>
      <w:r>
        <w:t xml:space="preserve">Publication in accordance with clause </w:t>
      </w:r>
      <w:r>
        <w:fldChar w:fldCharType="begin"/>
      </w:r>
      <w:r>
        <w:instrText xml:space="preserve"> REF _Ref480460723 \n \h </w:instrText>
      </w:r>
      <w:r>
        <w:fldChar w:fldCharType="separate"/>
      </w:r>
      <w:r w:rsidR="00967D70">
        <w:t>11.8</w:t>
      </w:r>
      <w:r>
        <w:fldChar w:fldCharType="end"/>
      </w:r>
      <w:r>
        <w:t xml:space="preserve"> must occur within 12 months of publication of the article in the peer-reviewed publication.</w:t>
      </w:r>
    </w:p>
    <w:p w14:paraId="53EEEFAB" w14:textId="24506953" w:rsidR="00FD368C" w:rsidRDefault="00B60F9F" w:rsidP="00173CC4">
      <w:pPr>
        <w:pStyle w:val="LegalClauseLevel1"/>
      </w:pPr>
      <w:bookmarkStart w:id="352" w:name="_Toc310494804"/>
      <w:bookmarkStart w:id="353" w:name="_Ref310500440"/>
      <w:bookmarkStart w:id="354" w:name="_Toc338251245"/>
      <w:bookmarkStart w:id="355" w:name="_Ref474852741"/>
      <w:bookmarkStart w:id="356" w:name="_Toc19005625"/>
      <w:bookmarkStart w:id="357" w:name="_Ref36822013"/>
      <w:bookmarkStart w:id="358" w:name="_Toc39149760"/>
      <w:r>
        <w:t>Acknowledgement</w:t>
      </w:r>
      <w:r w:rsidR="00694344">
        <w:t>s</w:t>
      </w:r>
      <w:r w:rsidR="006257AA">
        <w:t>,</w:t>
      </w:r>
      <w:r>
        <w:t xml:space="preserve"> </w:t>
      </w:r>
      <w:bookmarkEnd w:id="352"/>
      <w:bookmarkEnd w:id="353"/>
      <w:r w:rsidR="00304574">
        <w:t>Activity</w:t>
      </w:r>
      <w:r>
        <w:t xml:space="preserve"> Events</w:t>
      </w:r>
      <w:bookmarkEnd w:id="354"/>
      <w:bookmarkEnd w:id="355"/>
      <w:bookmarkEnd w:id="356"/>
      <w:r w:rsidR="006257AA">
        <w:t xml:space="preserve"> and </w:t>
      </w:r>
      <w:r w:rsidR="003442FE">
        <w:t>e</w:t>
      </w:r>
      <w:r w:rsidR="002573BD">
        <w:t>ngagements</w:t>
      </w:r>
      <w:bookmarkEnd w:id="357"/>
      <w:bookmarkEnd w:id="358"/>
    </w:p>
    <w:p w14:paraId="106D53DB" w14:textId="348017E1" w:rsidR="00FD368C" w:rsidRDefault="00B60F9F" w:rsidP="00A07512">
      <w:pPr>
        <w:pStyle w:val="LegalClauseLevel2"/>
        <w:keepNext/>
        <w:keepLines/>
        <w:spacing w:before="60" w:after="60" w:line="280" w:lineRule="exact"/>
        <w:outlineLvl w:val="2"/>
      </w:pPr>
      <w:bookmarkStart w:id="359" w:name="_Ref35436138"/>
      <w:r>
        <w:t>Acknowledgement</w:t>
      </w:r>
      <w:bookmarkEnd w:id="359"/>
      <w:r w:rsidR="00694344">
        <w:t>s</w:t>
      </w:r>
    </w:p>
    <w:p w14:paraId="0457B3A1" w14:textId="1A8E533E" w:rsidR="009F6A8E" w:rsidRDefault="00B60F9F" w:rsidP="0007031E">
      <w:pPr>
        <w:pStyle w:val="LegalClauseLevel3"/>
        <w:spacing w:before="0" w:after="140" w:line="280" w:lineRule="atLeast"/>
        <w:outlineLvl w:val="3"/>
      </w:pPr>
      <w:bookmarkStart w:id="360" w:name="_Ref298136171"/>
      <w:r>
        <w:t xml:space="preserve">The Recipient must acknowledge, in the required form as set out in Item </w:t>
      </w:r>
      <w:r w:rsidR="00350E27">
        <w:fldChar w:fldCharType="begin"/>
      </w:r>
      <w:r>
        <w:instrText xml:space="preserve"> REF _Ref310500459 \w \h </w:instrText>
      </w:r>
      <w:r w:rsidR="007E6964">
        <w:instrText xml:space="preserve"> \* MERGEFORMAT </w:instrText>
      </w:r>
      <w:r w:rsidR="00350E27">
        <w:fldChar w:fldCharType="separate"/>
      </w:r>
      <w:r w:rsidR="00967D70">
        <w:t>6</w:t>
      </w:r>
      <w:r w:rsidR="00350E27">
        <w:fldChar w:fldCharType="end"/>
      </w:r>
      <w:r>
        <w:t xml:space="preserve"> of </w:t>
      </w:r>
      <w:r w:rsidR="00113643">
        <w:t xml:space="preserve">the </w:t>
      </w:r>
      <w:r w:rsidR="00350E27">
        <w:fldChar w:fldCharType="begin"/>
      </w:r>
      <w:r w:rsidR="00113643">
        <w:instrText xml:space="preserve"> REF Project_Particulars \h </w:instrText>
      </w:r>
      <w:r w:rsidR="007E6964">
        <w:instrText xml:space="preserve"> \* MERGEFORMAT </w:instrText>
      </w:r>
      <w:r w:rsidR="00350E27">
        <w:fldChar w:fldCharType="separate"/>
      </w:r>
      <w:r w:rsidR="00967D70">
        <w:t>Activity Particulars</w:t>
      </w:r>
      <w:r w:rsidR="00350E27">
        <w:fldChar w:fldCharType="end"/>
      </w:r>
      <w:r>
        <w:t xml:space="preserve">, the support it has received from the </w:t>
      </w:r>
      <w:r w:rsidR="000B133E">
        <w:t>Department</w:t>
      </w:r>
      <w:r>
        <w:t>:</w:t>
      </w:r>
      <w:bookmarkEnd w:id="360"/>
      <w:r w:rsidR="009F6A8E">
        <w:t xml:space="preserve"> </w:t>
      </w:r>
    </w:p>
    <w:p w14:paraId="3B5772D2" w14:textId="49BFB644" w:rsidR="009F6A8E" w:rsidRDefault="009F6A8E" w:rsidP="009F6A8E">
      <w:pPr>
        <w:pStyle w:val="LegalClauseLevel4"/>
      </w:pPr>
      <w:r>
        <w:t xml:space="preserve">in all publications, presentation material (including slide presentations at conferences), promotional and advertising </w:t>
      </w:r>
      <w:r w:rsidR="00B5144D">
        <w:t>m</w:t>
      </w:r>
      <w:r>
        <w:t>aterials, signs or plaques displayed at the location where the Activity is undertaken;</w:t>
      </w:r>
    </w:p>
    <w:p w14:paraId="24DCBF6D" w14:textId="5010CAA2" w:rsidR="009F6A8E" w:rsidRDefault="009F6A8E" w:rsidP="009F6A8E">
      <w:pPr>
        <w:pStyle w:val="LegalClauseLevel4"/>
      </w:pPr>
      <w:r>
        <w:t>in all activities undertaken by it or on its behalf in relation to the Activity</w:t>
      </w:r>
      <w:r w:rsidR="00B5144D">
        <w:t>, including for the avoidance of doubt those activities undertaken by its Research Organisations and other subcontractors</w:t>
      </w:r>
      <w:r>
        <w:t xml:space="preserve">; </w:t>
      </w:r>
    </w:p>
    <w:p w14:paraId="43A889F8" w14:textId="77777777" w:rsidR="009F6A8E" w:rsidRDefault="009F6A8E" w:rsidP="009F6A8E">
      <w:pPr>
        <w:pStyle w:val="LegalClauseLevel4"/>
      </w:pPr>
      <w:r>
        <w:t xml:space="preserve">if requested by the Department, with any products, processes or inventions developed as a result of the Activity; </w:t>
      </w:r>
    </w:p>
    <w:p w14:paraId="33C1D2F9" w14:textId="77777777" w:rsidR="009F6A8E" w:rsidRDefault="009F6A8E" w:rsidP="009F6A8E">
      <w:pPr>
        <w:pStyle w:val="LegalClauseLevel4"/>
      </w:pPr>
      <w:r>
        <w:t>at any Activity Event;</w:t>
      </w:r>
      <w:r>
        <w:rPr>
          <w:b/>
          <w:i/>
        </w:rPr>
        <w:t xml:space="preserve"> </w:t>
      </w:r>
      <w:r>
        <w:t>and</w:t>
      </w:r>
    </w:p>
    <w:p w14:paraId="2DC7792B" w14:textId="77777777" w:rsidR="009F6A8E" w:rsidRDefault="009F6A8E" w:rsidP="009F6A8E">
      <w:pPr>
        <w:pStyle w:val="LegalClauseLevel4"/>
      </w:pPr>
      <w:r>
        <w:t>otherwise at the times and in the manner as the Department directs from time to time</w:t>
      </w:r>
      <w:r>
        <w:rPr>
          <w:snapToGrid w:val="0"/>
        </w:rPr>
        <w:t>.</w:t>
      </w:r>
    </w:p>
    <w:p w14:paraId="64244304" w14:textId="67C45218" w:rsidR="009F6A8E" w:rsidRDefault="009F6A8E" w:rsidP="0007031E">
      <w:pPr>
        <w:pStyle w:val="LegalClauseLevel3"/>
        <w:spacing w:before="0" w:after="140" w:line="280" w:lineRule="atLeast"/>
        <w:outlineLvl w:val="3"/>
      </w:pPr>
      <w:r>
        <w:t xml:space="preserve">The Recipient </w:t>
      </w:r>
      <w:r w:rsidRPr="00C504C9">
        <w:t xml:space="preserve">must submit any documentation containing the required acknowledgment under Item </w:t>
      </w:r>
      <w:r>
        <w:fldChar w:fldCharType="begin"/>
      </w:r>
      <w:r>
        <w:instrText xml:space="preserve"> REF _Ref310500459 \n \h  \* MERGEFORMAT </w:instrText>
      </w:r>
      <w:r>
        <w:fldChar w:fldCharType="separate"/>
      </w:r>
      <w:r w:rsidR="00967D70">
        <w:t>6</w:t>
      </w:r>
      <w:r>
        <w:fldChar w:fldCharType="end"/>
      </w:r>
      <w:r w:rsidRPr="00C504C9">
        <w:t xml:space="preserve"> of the </w:t>
      </w:r>
      <w:r>
        <w:fldChar w:fldCharType="begin"/>
      </w:r>
      <w:r>
        <w:instrText xml:space="preserve"> REF Project_Particulars \h  \* MERGEFORMAT </w:instrText>
      </w:r>
      <w:r>
        <w:fldChar w:fldCharType="separate"/>
      </w:r>
      <w:r w:rsidR="00967D70">
        <w:t>Activity Particulars</w:t>
      </w:r>
      <w:r>
        <w:fldChar w:fldCharType="end"/>
      </w:r>
      <w:r w:rsidRPr="00C504C9">
        <w:t xml:space="preserve"> to the Department 5 Business Days prior to publication or announcement of the event</w:t>
      </w:r>
      <w:r>
        <w:t>.</w:t>
      </w:r>
    </w:p>
    <w:p w14:paraId="48A05089" w14:textId="77777777" w:rsidR="00FD368C" w:rsidRDefault="00B60F9F" w:rsidP="00331ABE">
      <w:pPr>
        <w:pStyle w:val="LegalClauseLevel3"/>
        <w:spacing w:before="0" w:after="140" w:line="280" w:lineRule="atLeast"/>
        <w:outlineLvl w:val="3"/>
      </w:pPr>
      <w:r>
        <w:t xml:space="preserve">If the Department requires amendments to a proposed form of words of a </w:t>
      </w:r>
      <w:r w:rsidRPr="00BF4104">
        <w:t>publication</w:t>
      </w:r>
      <w:r>
        <w:t xml:space="preserve"> or announcement, the Recipient must make the required amendment </w:t>
      </w:r>
      <w:r w:rsidRPr="00016DD5">
        <w:t>before</w:t>
      </w:r>
      <w:r>
        <w:t xml:space="preserve"> allowing the words to be published</w:t>
      </w:r>
      <w:r w:rsidR="00043270">
        <w:t xml:space="preserve"> or announced</w:t>
      </w:r>
      <w:r>
        <w:t xml:space="preserve">. </w:t>
      </w:r>
    </w:p>
    <w:p w14:paraId="493E7488" w14:textId="79CCDF13" w:rsidR="00FD368C" w:rsidRDefault="00B60F9F" w:rsidP="00331ABE">
      <w:pPr>
        <w:pStyle w:val="LegalClauseLevel3"/>
        <w:spacing w:before="0" w:after="140" w:line="280" w:lineRule="atLeast"/>
        <w:outlineLvl w:val="3"/>
      </w:pPr>
      <w:r>
        <w:t xml:space="preserve">Notwithstanding the Department’s review or proposal of a revised form of words in accordance </w:t>
      </w:r>
      <w:r w:rsidRPr="00016DD5">
        <w:t>w</w:t>
      </w:r>
      <w:r>
        <w:t>ith this clause</w:t>
      </w:r>
      <w:r w:rsidR="00B5144D">
        <w:t xml:space="preserve"> </w:t>
      </w:r>
      <w:r w:rsidR="00B5144D">
        <w:fldChar w:fldCharType="begin"/>
      </w:r>
      <w:r w:rsidR="00B5144D">
        <w:instrText xml:space="preserve"> REF _Ref35436138 \w \h </w:instrText>
      </w:r>
      <w:r w:rsidR="00B5144D">
        <w:fldChar w:fldCharType="separate"/>
      </w:r>
      <w:r w:rsidR="00967D70">
        <w:t>12.1</w:t>
      </w:r>
      <w:r w:rsidR="00B5144D">
        <w:fldChar w:fldCharType="end"/>
      </w:r>
      <w:r>
        <w:t>, the Recipient will at all times remain responsible for</w:t>
      </w:r>
      <w:r w:rsidR="00CE6F31">
        <w:t xml:space="preserve"> the content and accuracy of</w:t>
      </w:r>
      <w:r>
        <w:t xml:space="preserve"> </w:t>
      </w:r>
      <w:r w:rsidR="00B5144D">
        <w:t xml:space="preserve">documentation, </w:t>
      </w:r>
      <w:r>
        <w:t>publications and announcements.</w:t>
      </w:r>
    </w:p>
    <w:p w14:paraId="7C095A4C" w14:textId="5416FDF9" w:rsidR="00FD368C" w:rsidRDefault="00304574" w:rsidP="00A07512">
      <w:pPr>
        <w:pStyle w:val="LegalClauseLevel2"/>
        <w:keepNext/>
        <w:keepLines/>
        <w:spacing w:before="60" w:after="60" w:line="280" w:lineRule="exact"/>
        <w:outlineLvl w:val="2"/>
      </w:pPr>
      <w:r>
        <w:lastRenderedPageBreak/>
        <w:t>Activity</w:t>
      </w:r>
      <w:r w:rsidR="00B60F9F">
        <w:t xml:space="preserve"> Events</w:t>
      </w:r>
    </w:p>
    <w:p w14:paraId="0DDA0E19" w14:textId="4C72C6DB" w:rsidR="00FD368C" w:rsidRDefault="00B60F9F" w:rsidP="00331ABE">
      <w:pPr>
        <w:pStyle w:val="LegalClauseLevel3"/>
        <w:spacing w:before="0" w:after="140" w:line="280" w:lineRule="atLeast"/>
        <w:outlineLvl w:val="3"/>
      </w:pPr>
      <w:bookmarkStart w:id="361" w:name="_Ref298135935"/>
      <w:bookmarkStart w:id="362" w:name="_Ref310589458"/>
      <w:r>
        <w:t>The Recipient must</w:t>
      </w:r>
      <w:bookmarkEnd w:id="361"/>
      <w:r>
        <w:t>:</w:t>
      </w:r>
      <w:bookmarkEnd w:id="362"/>
    </w:p>
    <w:p w14:paraId="1B5E772F" w14:textId="5B9D5365" w:rsidR="000B2B33" w:rsidRDefault="000B2B33">
      <w:pPr>
        <w:pStyle w:val="LegalClauseLevel4"/>
      </w:pPr>
      <w:r>
        <w:t xml:space="preserve">notify the </w:t>
      </w:r>
      <w:r w:rsidRPr="00732FFE">
        <w:t xml:space="preserve">Department of all </w:t>
      </w:r>
      <w:r w:rsidR="00E63A23" w:rsidRPr="00732FFE">
        <w:t>Activity</w:t>
      </w:r>
      <w:r w:rsidRPr="00625D09">
        <w:t xml:space="preserve"> Events at least </w:t>
      </w:r>
      <w:r w:rsidRPr="00AF27EC">
        <w:t xml:space="preserve">10 </w:t>
      </w:r>
      <w:r w:rsidR="00DB4584" w:rsidRPr="00AF27EC">
        <w:t>Business Day</w:t>
      </w:r>
      <w:r w:rsidRPr="008C4224">
        <w:t>s prior to the Activ</w:t>
      </w:r>
      <w:r w:rsidRPr="00732FFE">
        <w:t>ity Event;</w:t>
      </w:r>
      <w:r>
        <w:t xml:space="preserve"> </w:t>
      </w:r>
    </w:p>
    <w:p w14:paraId="015B8B8F" w14:textId="1404E8AA" w:rsidR="00FD368C" w:rsidRDefault="00B60F9F">
      <w:pPr>
        <w:pStyle w:val="LegalClauseLevel4"/>
      </w:pPr>
      <w:r>
        <w:t xml:space="preserve">invite representatives of the Department to all </w:t>
      </w:r>
      <w:r w:rsidR="00304574">
        <w:t>Activity</w:t>
      </w:r>
      <w:r>
        <w:t xml:space="preserve"> Events; and</w:t>
      </w:r>
    </w:p>
    <w:p w14:paraId="3005A273" w14:textId="37F9DD2F" w:rsidR="00FD368C" w:rsidRDefault="00B60F9F">
      <w:pPr>
        <w:pStyle w:val="LegalClauseLevel4"/>
      </w:pPr>
      <w:r>
        <w:t xml:space="preserve">ensure that the official proceedings in each </w:t>
      </w:r>
      <w:r w:rsidR="00304574">
        <w:t>Activity</w:t>
      </w:r>
      <w:r>
        <w:t xml:space="preserve"> Event allows for </w:t>
      </w:r>
      <w:r w:rsidR="000B2B33">
        <w:t>the Minister, the Minister</w:t>
      </w:r>
      <w:r w:rsidR="006A2720">
        <w:t>'</w:t>
      </w:r>
      <w:r w:rsidR="000B2B33">
        <w:t xml:space="preserve">s </w:t>
      </w:r>
      <w:r w:rsidR="000B2B33" w:rsidRPr="00333A46">
        <w:t>representative or</w:t>
      </w:r>
      <w:r w:rsidR="000B2B33" w:rsidRPr="00E36A10">
        <w:t xml:space="preserve"> </w:t>
      </w:r>
      <w:r w:rsidRPr="00E36A10">
        <w:t>a Department</w:t>
      </w:r>
      <w:r>
        <w:t xml:space="preserve"> representative to speak.</w:t>
      </w:r>
    </w:p>
    <w:p w14:paraId="6335E3C7" w14:textId="0B0E6603" w:rsidR="00FD368C" w:rsidRDefault="00B60F9F" w:rsidP="00331ABE">
      <w:pPr>
        <w:pStyle w:val="LegalClauseLevel3"/>
        <w:spacing w:before="0" w:after="140" w:line="280" w:lineRule="atLeast"/>
        <w:outlineLvl w:val="3"/>
      </w:pPr>
      <w:r>
        <w:t xml:space="preserve">Once any arrangement has been confirmed in relation to clause </w:t>
      </w:r>
      <w:r w:rsidR="00350E27">
        <w:fldChar w:fldCharType="begin"/>
      </w:r>
      <w:r>
        <w:instrText xml:space="preserve"> REF _Ref310589458 \w \h </w:instrText>
      </w:r>
      <w:r w:rsidR="007E6964">
        <w:instrText xml:space="preserve"> \* MERGEFORMAT </w:instrText>
      </w:r>
      <w:r w:rsidR="00350E27">
        <w:fldChar w:fldCharType="separate"/>
      </w:r>
      <w:r w:rsidR="00967D70">
        <w:t>12.2(a)</w:t>
      </w:r>
      <w:r w:rsidR="00350E27">
        <w:fldChar w:fldCharType="end"/>
      </w:r>
      <w:r>
        <w:t xml:space="preserve">, the </w:t>
      </w:r>
      <w:r w:rsidRPr="00016DD5">
        <w:t>Recipient</w:t>
      </w:r>
      <w:r>
        <w:t xml:space="preserve"> must, as soon as practicable, notify the Department in writing of any change to the </w:t>
      </w:r>
      <w:r w:rsidR="00304574">
        <w:t>Activity</w:t>
      </w:r>
      <w:r>
        <w:t xml:space="preserve"> Event.</w:t>
      </w:r>
    </w:p>
    <w:p w14:paraId="25703202" w14:textId="2F7311CC" w:rsidR="00FD368C" w:rsidRDefault="00626FC9">
      <w:pPr>
        <w:pStyle w:val="LegalClauseLevel2"/>
        <w:keepNext/>
        <w:keepLines/>
        <w:spacing w:before="60" w:after="60" w:line="280" w:lineRule="exact"/>
        <w:outlineLvl w:val="2"/>
      </w:pPr>
      <w:r>
        <w:t xml:space="preserve">Recipient </w:t>
      </w:r>
      <w:r w:rsidR="00B60F9F">
        <w:t>Announcements</w:t>
      </w:r>
    </w:p>
    <w:p w14:paraId="5C3B3750" w14:textId="2E4B51E4" w:rsidR="00FD368C" w:rsidRDefault="00B60F9F" w:rsidP="00B640DA">
      <w:pPr>
        <w:pStyle w:val="LegalClauseLevel3"/>
        <w:spacing w:before="0" w:after="140" w:line="280" w:lineRule="atLeast"/>
        <w:outlineLvl w:val="3"/>
      </w:pPr>
      <w:r>
        <w:t xml:space="preserve">The Recipient must notify the </w:t>
      </w:r>
      <w:r w:rsidRPr="00333A46">
        <w:t>Department</w:t>
      </w:r>
      <w:r w:rsidR="00570F83">
        <w:t>, and must ensure that Research Organisation</w:t>
      </w:r>
      <w:r w:rsidR="002612A2">
        <w:t>s</w:t>
      </w:r>
      <w:r w:rsidR="00570F83">
        <w:t xml:space="preserve"> and other subcontractors notify the Department,</w:t>
      </w:r>
      <w:r w:rsidR="000B2B33" w:rsidRPr="00333A46">
        <w:t xml:space="preserve"> 10 </w:t>
      </w:r>
      <w:r w:rsidR="00DB4584" w:rsidRPr="00247872">
        <w:t>Business Day</w:t>
      </w:r>
      <w:r w:rsidR="000B2B33" w:rsidRPr="00333A46">
        <w:t>s</w:t>
      </w:r>
      <w:r w:rsidRPr="00333A46">
        <w:t xml:space="preserve"> before</w:t>
      </w:r>
      <w:r>
        <w:t xml:space="preserve"> </w:t>
      </w:r>
      <w:r w:rsidR="00570F83">
        <w:t xml:space="preserve">the Recipient, Research Organisation or other subcontractor </w:t>
      </w:r>
      <w:r>
        <w:t>mak</w:t>
      </w:r>
      <w:r w:rsidR="00570F83">
        <w:t>es</w:t>
      </w:r>
      <w:r>
        <w:t xml:space="preserve"> a public announcement</w:t>
      </w:r>
      <w:r w:rsidR="00D80AF4">
        <w:t xml:space="preserve"> </w:t>
      </w:r>
      <w:r>
        <w:t>in connection with this Agreement or any transaction contemplated by it</w:t>
      </w:r>
      <w:r w:rsidR="00504971" w:rsidRPr="00504971">
        <w:t xml:space="preserve"> </w:t>
      </w:r>
      <w:r w:rsidR="00504971">
        <w:t>except if the announcement is required by Law or a regulatory body (including a relevant stock exchange)</w:t>
      </w:r>
      <w:r>
        <w:t>, and provide a copy of the announcement to the Department</w:t>
      </w:r>
      <w:r w:rsidR="00504971">
        <w:t>.</w:t>
      </w:r>
    </w:p>
    <w:p w14:paraId="1962AB03" w14:textId="2ADDE17E" w:rsidR="004270D0" w:rsidRDefault="004270D0" w:rsidP="00B640DA">
      <w:pPr>
        <w:pStyle w:val="LegalClauseLevel3"/>
        <w:spacing w:before="0" w:after="140" w:line="280" w:lineRule="atLeast"/>
        <w:outlineLvl w:val="3"/>
      </w:pPr>
      <w:r>
        <w:t>The Recipient</w:t>
      </w:r>
      <w:r w:rsidR="00570F83">
        <w:t>, Research Organisation</w:t>
      </w:r>
      <w:r>
        <w:t xml:space="preserve"> </w:t>
      </w:r>
      <w:r w:rsidR="00570F83">
        <w:t xml:space="preserve">or other subcontractor </w:t>
      </w:r>
      <w:r>
        <w:t xml:space="preserve">must, where practicable, work with the Department to </w:t>
      </w:r>
      <w:r w:rsidR="00730B33">
        <w:t xml:space="preserve">revise and </w:t>
      </w:r>
      <w:r>
        <w:t>develop the public announcement</w:t>
      </w:r>
      <w:r w:rsidR="00730B33">
        <w:t xml:space="preserve"> where the Department requests that the public announcement is </w:t>
      </w:r>
      <w:r w:rsidR="006E1B04">
        <w:t>revised and developed</w:t>
      </w:r>
      <w:r>
        <w:t xml:space="preserve">.  </w:t>
      </w:r>
    </w:p>
    <w:p w14:paraId="06C13A07" w14:textId="6E2DA912" w:rsidR="00626FC9" w:rsidRDefault="00626FC9" w:rsidP="00626FC9">
      <w:pPr>
        <w:pStyle w:val="LegalClauseLevel2"/>
        <w:keepNext/>
        <w:keepLines/>
        <w:spacing w:before="60" w:after="60" w:line="280" w:lineRule="exact"/>
        <w:outlineLvl w:val="2"/>
      </w:pPr>
      <w:r>
        <w:t>Departmental Announcements</w:t>
      </w:r>
    </w:p>
    <w:p w14:paraId="4C93D86B" w14:textId="7DC2E5F3" w:rsidR="00626FC9" w:rsidRPr="009B595E" w:rsidRDefault="00D2347C" w:rsidP="00626FC9">
      <w:pPr>
        <w:pStyle w:val="LegalClauseLevel3"/>
        <w:numPr>
          <w:ilvl w:val="0"/>
          <w:numId w:val="0"/>
        </w:numPr>
        <w:ind w:left="851"/>
      </w:pPr>
      <w:r>
        <w:t xml:space="preserve">Subject to clauses </w:t>
      </w:r>
      <w:r>
        <w:fldChar w:fldCharType="begin"/>
      </w:r>
      <w:r>
        <w:instrText xml:space="preserve"> REF _Ref36111986 \w \h </w:instrText>
      </w:r>
      <w:r>
        <w:fldChar w:fldCharType="separate"/>
      </w:r>
      <w:r w:rsidR="00967D70">
        <w:t>13</w:t>
      </w:r>
      <w:r>
        <w:fldChar w:fldCharType="end"/>
      </w:r>
      <w:r>
        <w:t xml:space="preserve"> and </w:t>
      </w:r>
      <w:r>
        <w:fldChar w:fldCharType="begin"/>
      </w:r>
      <w:r>
        <w:instrText xml:space="preserve"> REF _Ref193710315 \w \h </w:instrText>
      </w:r>
      <w:r>
        <w:fldChar w:fldCharType="separate"/>
      </w:r>
      <w:r w:rsidR="00967D70">
        <w:t>14</w:t>
      </w:r>
      <w:r>
        <w:fldChar w:fldCharType="end"/>
      </w:r>
      <w:r>
        <w:t>, t</w:t>
      </w:r>
      <w:r w:rsidR="00626FC9" w:rsidRPr="00333A46">
        <w:t xml:space="preserve">he Department reserves the right to publicly </w:t>
      </w:r>
      <w:r w:rsidR="00626FC9" w:rsidRPr="00E36A10">
        <w:t xml:space="preserve">disclose information about the Program, the Hub, the </w:t>
      </w:r>
      <w:r w:rsidR="00626FC9" w:rsidRPr="005B0A48">
        <w:t xml:space="preserve">Activity and </w:t>
      </w:r>
      <w:r w:rsidR="00E63A23" w:rsidRPr="005B0A48">
        <w:t>the</w:t>
      </w:r>
      <w:r w:rsidR="00626FC9" w:rsidRPr="005B0A48">
        <w:t xml:space="preserve"> Agreement</w:t>
      </w:r>
      <w:r w:rsidR="00626FC9" w:rsidRPr="00C63212">
        <w:t xml:space="preserve"> in </w:t>
      </w:r>
      <w:r w:rsidR="00626FC9" w:rsidRPr="00A526D3">
        <w:t>any publications, presentation material (including slide presentations at conferences), promotional and advertising materials, unless otherwise specified in this</w:t>
      </w:r>
      <w:r w:rsidR="00626FC9" w:rsidRPr="001A1C71">
        <w:t xml:space="preserve"> Agreement.</w:t>
      </w:r>
      <w:r w:rsidR="00732FFE">
        <w:t xml:space="preserve"> </w:t>
      </w:r>
    </w:p>
    <w:p w14:paraId="26EB3F1F" w14:textId="37BF65D6" w:rsidR="006257AA" w:rsidRPr="009B595E" w:rsidRDefault="006257AA" w:rsidP="00247872">
      <w:pPr>
        <w:pStyle w:val="LegalClauseLevel2"/>
        <w:keepNext/>
        <w:keepLines/>
        <w:spacing w:before="60" w:after="60" w:line="280" w:lineRule="exact"/>
        <w:outlineLvl w:val="2"/>
      </w:pPr>
      <w:r w:rsidRPr="009B595E">
        <w:t xml:space="preserve">Media </w:t>
      </w:r>
      <w:r w:rsidR="00F96F95" w:rsidRPr="009B595E">
        <w:t xml:space="preserve">Engagement </w:t>
      </w:r>
    </w:p>
    <w:p w14:paraId="493EAA02" w14:textId="722319AB" w:rsidR="006E1B04" w:rsidRDefault="006257AA" w:rsidP="00B640DA">
      <w:pPr>
        <w:pStyle w:val="LegalClauseLevel3"/>
        <w:spacing w:before="0" w:after="140" w:line="280" w:lineRule="atLeast"/>
        <w:outlineLvl w:val="3"/>
      </w:pPr>
      <w:r w:rsidRPr="009B595E">
        <w:t xml:space="preserve">The </w:t>
      </w:r>
      <w:r w:rsidR="00E63A23" w:rsidRPr="009B595E">
        <w:t>Recipient</w:t>
      </w:r>
      <w:r w:rsidRPr="009B595E">
        <w:t xml:space="preserve"> must notify the Department</w:t>
      </w:r>
      <w:r w:rsidR="002612A2">
        <w:t>, and must ensure that Research Organisations and other subcontractors notify the Department,</w:t>
      </w:r>
      <w:r w:rsidRPr="009B595E">
        <w:t xml:space="preserve"> </w:t>
      </w:r>
      <w:r w:rsidR="00732067" w:rsidRPr="009B595E">
        <w:t xml:space="preserve">as soon as </w:t>
      </w:r>
      <w:r w:rsidR="00FA5C7B">
        <w:t>reasonably possible</w:t>
      </w:r>
      <w:r w:rsidR="00E50689">
        <w:t xml:space="preserve"> and in any event within 1 Business Day</w:t>
      </w:r>
      <w:r w:rsidR="00732067" w:rsidRPr="009B595E">
        <w:t xml:space="preserve"> </w:t>
      </w:r>
      <w:r w:rsidR="00005C8C">
        <w:t>after</w:t>
      </w:r>
      <w:r w:rsidRPr="009B595E">
        <w:t xml:space="preserve"> any approach </w:t>
      </w:r>
      <w:r w:rsidR="00732067" w:rsidRPr="009B595E">
        <w:t xml:space="preserve">by the media (including traditional </w:t>
      </w:r>
      <w:r w:rsidR="009B595E">
        <w:t>online, and social news</w:t>
      </w:r>
      <w:r w:rsidR="00732067" w:rsidRPr="009B595E">
        <w:t xml:space="preserve"> media) </w:t>
      </w:r>
      <w:r w:rsidRPr="009B595E">
        <w:t xml:space="preserve">for comment on matters related to the Program, </w:t>
      </w:r>
      <w:r w:rsidR="00626FC9" w:rsidRPr="009B595E">
        <w:t xml:space="preserve">the Hub, the </w:t>
      </w:r>
      <w:r w:rsidR="00626FC9" w:rsidRPr="00317751">
        <w:t>Activity and</w:t>
      </w:r>
      <w:r w:rsidRPr="00317751">
        <w:t xml:space="preserve"> this Agreemen</w:t>
      </w:r>
      <w:r w:rsidRPr="00B35FCB">
        <w:t>t</w:t>
      </w:r>
      <w:r w:rsidR="00732067" w:rsidRPr="007D78F6">
        <w:t>, and provide details of the approach</w:t>
      </w:r>
      <w:r w:rsidRPr="007D78F6">
        <w:t>.</w:t>
      </w:r>
      <w:r w:rsidR="00390188">
        <w:t xml:space="preserve"> </w:t>
      </w:r>
    </w:p>
    <w:p w14:paraId="67D32645" w14:textId="111F3A56" w:rsidR="000E728D" w:rsidRPr="00247872" w:rsidRDefault="000E728D" w:rsidP="000E728D">
      <w:pPr>
        <w:pStyle w:val="LegalClauseLevel2"/>
        <w:keepNext/>
        <w:keepLines/>
        <w:spacing w:before="60" w:after="60" w:line="280" w:lineRule="exact"/>
        <w:outlineLvl w:val="2"/>
      </w:pPr>
      <w:r w:rsidRPr="00F12293">
        <w:t xml:space="preserve">Political Engagement </w:t>
      </w:r>
    </w:p>
    <w:p w14:paraId="66212A06" w14:textId="3F305047" w:rsidR="000E728D" w:rsidRPr="00317751" w:rsidRDefault="000E728D" w:rsidP="00247872">
      <w:pPr>
        <w:pStyle w:val="LegalClauseLevel3"/>
        <w:spacing w:before="0" w:after="140" w:line="280" w:lineRule="atLeast"/>
        <w:outlineLvl w:val="3"/>
      </w:pPr>
      <w:r w:rsidRPr="00317751">
        <w:t xml:space="preserve">The </w:t>
      </w:r>
      <w:r w:rsidR="00E63A23" w:rsidRPr="00317751">
        <w:t>Recipient</w:t>
      </w:r>
      <w:r w:rsidRPr="00B35FCB">
        <w:t xml:space="preserve"> must notify the Department</w:t>
      </w:r>
      <w:r w:rsidR="002612A2">
        <w:t>,</w:t>
      </w:r>
      <w:r w:rsidR="002612A2" w:rsidRPr="002612A2">
        <w:t xml:space="preserve"> </w:t>
      </w:r>
      <w:r w:rsidR="002612A2">
        <w:t>and must ensure that Research Organisations and other subcontractors notify the Department,</w:t>
      </w:r>
      <w:r w:rsidRPr="00B35FCB">
        <w:t xml:space="preserve"> 1</w:t>
      </w:r>
      <w:r w:rsidRPr="007D78F6">
        <w:t xml:space="preserve">5 </w:t>
      </w:r>
      <w:r w:rsidR="00DB4584" w:rsidRPr="00F12293">
        <w:t>Business Day</w:t>
      </w:r>
      <w:r w:rsidRPr="00F12293">
        <w:t xml:space="preserve">s prior to any </w:t>
      </w:r>
      <w:r w:rsidR="00201FEC" w:rsidRPr="00F12293">
        <w:t xml:space="preserve">proposed </w:t>
      </w:r>
      <w:r w:rsidR="004A6EA4" w:rsidRPr="00F12293">
        <w:t xml:space="preserve">political </w:t>
      </w:r>
      <w:r w:rsidRPr="00F12293">
        <w:t xml:space="preserve">engagement </w:t>
      </w:r>
      <w:r w:rsidR="004A6EA4" w:rsidRPr="00F12293">
        <w:t xml:space="preserve">(including engagement </w:t>
      </w:r>
      <w:r w:rsidR="00201FEC" w:rsidRPr="00F12293">
        <w:t xml:space="preserve">with members of </w:t>
      </w:r>
      <w:r w:rsidR="00F15525" w:rsidRPr="00F12293">
        <w:t>Commonwealth,</w:t>
      </w:r>
      <w:r w:rsidR="00201FEC" w:rsidRPr="00F12293">
        <w:t xml:space="preserve"> State </w:t>
      </w:r>
      <w:r w:rsidR="00F15525" w:rsidRPr="00F12293">
        <w:t xml:space="preserve">and Territory </w:t>
      </w:r>
      <w:r w:rsidR="00201FEC" w:rsidRPr="00F12293">
        <w:t>Parliaments or Local Government councils or political parties</w:t>
      </w:r>
      <w:r w:rsidR="004A6EA4" w:rsidRPr="00F12293">
        <w:t>)</w:t>
      </w:r>
      <w:r w:rsidR="00201FEC" w:rsidRPr="00F12293">
        <w:t xml:space="preserve"> </w:t>
      </w:r>
      <w:r w:rsidR="00201FEC" w:rsidRPr="00317751">
        <w:t xml:space="preserve">on matters related to the Program, </w:t>
      </w:r>
      <w:r w:rsidR="00626FC9" w:rsidRPr="00317751">
        <w:t>the Hub, the Activity and</w:t>
      </w:r>
      <w:r w:rsidR="00201FEC" w:rsidRPr="00317751">
        <w:t xml:space="preserve"> this Agreement, and provide details of the approach</w:t>
      </w:r>
      <w:r w:rsidR="004A6EA4" w:rsidRPr="00317751">
        <w:t xml:space="preserve"> to the Department</w:t>
      </w:r>
      <w:r w:rsidR="00626FC9" w:rsidRPr="00317751">
        <w:t>.</w:t>
      </w:r>
    </w:p>
    <w:p w14:paraId="66C5E7EE" w14:textId="696B9250" w:rsidR="00EB4488" w:rsidRDefault="00B60F9F" w:rsidP="00D2347C">
      <w:pPr>
        <w:pStyle w:val="LegalClauseLevel1"/>
      </w:pPr>
      <w:bookmarkStart w:id="363" w:name="_Toc313982507"/>
      <w:bookmarkStart w:id="364" w:name="_Toc313992762"/>
      <w:bookmarkStart w:id="365" w:name="_Toc310494805"/>
      <w:bookmarkStart w:id="366" w:name="_Ref310517113"/>
      <w:bookmarkStart w:id="367" w:name="_Ref311123077"/>
      <w:bookmarkStart w:id="368" w:name="_Ref312070408"/>
      <w:bookmarkStart w:id="369" w:name="_Ref313995096"/>
      <w:bookmarkStart w:id="370" w:name="_Ref313996048"/>
      <w:bookmarkStart w:id="371" w:name="_Ref322695954"/>
      <w:bookmarkStart w:id="372" w:name="_Toc338251246"/>
      <w:bookmarkStart w:id="373" w:name="_Toc19005626"/>
      <w:bookmarkStart w:id="374" w:name="_Ref35572791"/>
      <w:bookmarkStart w:id="375" w:name="_Ref36111986"/>
      <w:bookmarkStart w:id="376" w:name="_Toc39149761"/>
      <w:bookmarkEnd w:id="363"/>
      <w:bookmarkEnd w:id="364"/>
      <w:r>
        <w:lastRenderedPageBreak/>
        <w:t>Confidential Information</w:t>
      </w:r>
      <w:bookmarkEnd w:id="365"/>
      <w:bookmarkEnd w:id="366"/>
      <w:bookmarkEnd w:id="367"/>
      <w:bookmarkEnd w:id="368"/>
      <w:bookmarkEnd w:id="369"/>
      <w:bookmarkEnd w:id="370"/>
      <w:bookmarkEnd w:id="371"/>
      <w:bookmarkEnd w:id="372"/>
      <w:bookmarkEnd w:id="373"/>
      <w:bookmarkEnd w:id="374"/>
      <w:bookmarkEnd w:id="375"/>
      <w:bookmarkEnd w:id="376"/>
    </w:p>
    <w:p w14:paraId="515F7691" w14:textId="77777777" w:rsidR="00746294" w:rsidRDefault="00B60F9F" w:rsidP="00A07512">
      <w:pPr>
        <w:pStyle w:val="LegalClauseLevel2"/>
        <w:keepNext/>
        <w:keepLines/>
        <w:spacing w:before="60" w:after="60" w:line="280" w:lineRule="exact"/>
        <w:outlineLvl w:val="2"/>
      </w:pPr>
      <w:bookmarkStart w:id="377" w:name="_Toc131757521"/>
      <w:bookmarkStart w:id="378" w:name="_Toc131855241"/>
      <w:bookmarkStart w:id="379" w:name="_Ref36112455"/>
      <w:bookmarkStart w:id="380" w:name="_Ref192055916"/>
      <w:bookmarkStart w:id="381" w:name="_Toc205099964"/>
      <w:bookmarkStart w:id="382" w:name="_Toc215392673"/>
      <w:r>
        <w:t>Confidential Information not to be disclosed</w:t>
      </w:r>
      <w:bookmarkEnd w:id="377"/>
      <w:bookmarkEnd w:id="378"/>
      <w:bookmarkEnd w:id="379"/>
    </w:p>
    <w:p w14:paraId="56548219" w14:textId="4D5B95A3" w:rsidR="00FD368C" w:rsidRDefault="00B60F9F" w:rsidP="00331ABE">
      <w:pPr>
        <w:pStyle w:val="LegalClauseLevel3"/>
        <w:spacing w:before="0" w:after="140" w:line="280" w:lineRule="atLeast"/>
        <w:outlineLvl w:val="3"/>
      </w:pPr>
      <w:r>
        <w:t>Subject to clause </w:t>
      </w:r>
      <w:r w:rsidR="008D2708">
        <w:fldChar w:fldCharType="begin"/>
      </w:r>
      <w:r w:rsidR="008D2708">
        <w:instrText xml:space="preserve"> REF _Ref131218446 \w \h  \* MERGEFORMAT </w:instrText>
      </w:r>
      <w:r w:rsidR="008D2708">
        <w:fldChar w:fldCharType="separate"/>
      </w:r>
      <w:r w:rsidR="00967D70">
        <w:t>13.2</w:t>
      </w:r>
      <w:r w:rsidR="008D2708">
        <w:fldChar w:fldCharType="end"/>
      </w:r>
      <w:r>
        <w:t xml:space="preserve">, a </w:t>
      </w:r>
      <w:r w:rsidRPr="00016DD5">
        <w:t>party</w:t>
      </w:r>
      <w:r>
        <w:t xml:space="preserve"> must not, without the prior written consent of the other party, disclose any Confidential Information of the other party to a third party.</w:t>
      </w:r>
    </w:p>
    <w:p w14:paraId="030FE8BB" w14:textId="77777777" w:rsidR="00FD368C" w:rsidRPr="00897D66" w:rsidRDefault="00B60F9F" w:rsidP="00331ABE">
      <w:pPr>
        <w:pStyle w:val="LegalClauseLevel3"/>
        <w:spacing w:before="0" w:after="140" w:line="280" w:lineRule="atLeast"/>
        <w:outlineLvl w:val="3"/>
      </w:pPr>
      <w:r w:rsidRPr="00897D66">
        <w:t xml:space="preserve">In giving written consent to the disclosure of Confidential Information, </w:t>
      </w:r>
      <w:r w:rsidR="00043270">
        <w:t>the Department</w:t>
      </w:r>
      <w:r w:rsidRPr="00897D66">
        <w:t xml:space="preserve"> may impose such conditions as it thinks fit, and the </w:t>
      </w:r>
      <w:r w:rsidR="00043270">
        <w:t>Recipient must</w:t>
      </w:r>
      <w:r w:rsidRPr="00897D66">
        <w:t xml:space="preserve"> comply with these conditions.</w:t>
      </w:r>
    </w:p>
    <w:p w14:paraId="145FF3C6" w14:textId="77777777" w:rsidR="00FD368C" w:rsidRDefault="00B60F9F">
      <w:pPr>
        <w:pStyle w:val="LegalClauseLevel2"/>
        <w:keepNext/>
        <w:keepLines/>
        <w:spacing w:before="60" w:after="60" w:line="280" w:lineRule="exact"/>
        <w:outlineLvl w:val="2"/>
      </w:pPr>
      <w:bookmarkStart w:id="383" w:name="_Ref131218446"/>
      <w:bookmarkStart w:id="384" w:name="_Toc131757523"/>
      <w:bookmarkStart w:id="385" w:name="_Toc131855243"/>
      <w:r>
        <w:t>Exceptions to obligations</w:t>
      </w:r>
      <w:bookmarkEnd w:id="383"/>
      <w:bookmarkEnd w:id="384"/>
      <w:bookmarkEnd w:id="385"/>
    </w:p>
    <w:p w14:paraId="4017C25B" w14:textId="06ECBD2A" w:rsidR="00FD368C" w:rsidRDefault="00B60F9F">
      <w:pPr>
        <w:pStyle w:val="LegalBodyText2"/>
      </w:pPr>
      <w:bookmarkStart w:id="386" w:name="_Ref131218359"/>
      <w:r>
        <w:t>The obligations on the parties under clause </w:t>
      </w:r>
      <w:r w:rsidR="00A97F70">
        <w:fldChar w:fldCharType="begin"/>
      </w:r>
      <w:r w:rsidR="00A97F70">
        <w:instrText xml:space="preserve"> REF _Ref36112455 \w \h </w:instrText>
      </w:r>
      <w:r w:rsidR="00A97F70">
        <w:fldChar w:fldCharType="separate"/>
      </w:r>
      <w:r w:rsidR="00967D70">
        <w:t>13.1</w:t>
      </w:r>
      <w:r w:rsidR="00A97F70">
        <w:fldChar w:fldCharType="end"/>
      </w:r>
      <w:r>
        <w:t xml:space="preserve"> will not be taken to have been breached to the extent that Confidential Information is:</w:t>
      </w:r>
      <w:bookmarkEnd w:id="386"/>
    </w:p>
    <w:p w14:paraId="55BB1AEF" w14:textId="77777777" w:rsidR="00CC2C63" w:rsidRPr="00016DD5" w:rsidRDefault="00B60F9F" w:rsidP="00331ABE">
      <w:pPr>
        <w:pStyle w:val="LegalClauseLevel3"/>
        <w:spacing w:before="0" w:after="140" w:line="280" w:lineRule="atLeast"/>
        <w:outlineLvl w:val="3"/>
      </w:pPr>
      <w:bookmarkStart w:id="387" w:name="_Ref131217753"/>
      <w:r>
        <w:t xml:space="preserve">disclosed by a </w:t>
      </w:r>
      <w:r w:rsidRPr="00016DD5">
        <w:t>party to its Advisers or employees solely in order to comply with obligations, or to exercise rights, under this Agreement;</w:t>
      </w:r>
      <w:bookmarkStart w:id="388" w:name="_Ref131217906"/>
      <w:bookmarkEnd w:id="387"/>
    </w:p>
    <w:p w14:paraId="1E01F24D" w14:textId="77777777" w:rsidR="00CC2C63" w:rsidRPr="00016DD5" w:rsidRDefault="00B60F9F" w:rsidP="00331ABE">
      <w:pPr>
        <w:pStyle w:val="LegalClauseLevel3"/>
        <w:spacing w:before="0" w:after="140" w:line="280" w:lineRule="atLeast"/>
        <w:outlineLvl w:val="3"/>
      </w:pPr>
      <w:bookmarkStart w:id="389" w:name="_Ref473714069"/>
      <w:r w:rsidRPr="00016DD5">
        <w:t xml:space="preserve">disclosed to a party's internal management </w:t>
      </w:r>
      <w:r w:rsidR="00522554" w:rsidRPr="00016DD5">
        <w:t>P</w:t>
      </w:r>
      <w:r w:rsidRPr="00016DD5">
        <w:t>ersonnel, solely to enable effective management or auditing of Agreement related activities;</w:t>
      </w:r>
      <w:bookmarkStart w:id="390" w:name="_Ref131217999"/>
      <w:bookmarkEnd w:id="388"/>
      <w:bookmarkEnd w:id="389"/>
    </w:p>
    <w:p w14:paraId="6EDB9C31" w14:textId="1912032D" w:rsidR="002946C1" w:rsidRDefault="002946C1" w:rsidP="002946C1">
      <w:pPr>
        <w:pStyle w:val="LegalClauseLevel3"/>
        <w:spacing w:before="0" w:after="140" w:line="280" w:lineRule="atLeast"/>
        <w:outlineLvl w:val="3"/>
      </w:pPr>
      <w:bookmarkStart w:id="391" w:name="_Ref35570897"/>
      <w:bookmarkStart w:id="392" w:name="_Ref473714264"/>
      <w:r w:rsidRPr="00016DD5">
        <w:t>disclosed</w:t>
      </w:r>
      <w:r>
        <w:t xml:space="preserve"> by the Department</w:t>
      </w:r>
      <w:r w:rsidRPr="00016DD5">
        <w:t xml:space="preserve"> to </w:t>
      </w:r>
      <w:r w:rsidR="00F86BF5">
        <w:t>the Department's</w:t>
      </w:r>
      <w:r w:rsidRPr="00016DD5">
        <w:t xml:space="preserve"> employees </w:t>
      </w:r>
      <w:r>
        <w:t>or contractors</w:t>
      </w:r>
      <w:r w:rsidRPr="00016DD5">
        <w:t xml:space="preserve">, to </w:t>
      </w:r>
      <w:r w:rsidR="00F86BF5">
        <w:t xml:space="preserve">facilitate </w:t>
      </w:r>
      <w:r w:rsidR="00F86BF5" w:rsidRPr="0033741C">
        <w:t xml:space="preserve">research, </w:t>
      </w:r>
      <w:r w:rsidR="00F86BF5">
        <w:t>assessment</w:t>
      </w:r>
      <w:r w:rsidR="00F86BF5" w:rsidRPr="0033741C">
        <w:t>, monitor</w:t>
      </w:r>
      <w:r w:rsidR="00F86BF5">
        <w:t>ing</w:t>
      </w:r>
      <w:r w:rsidR="00F86BF5" w:rsidRPr="0033741C">
        <w:t xml:space="preserve"> and</w:t>
      </w:r>
      <w:r w:rsidR="00F86BF5">
        <w:t xml:space="preserve"> analysis of the Program</w:t>
      </w:r>
      <w:r w:rsidR="00F86BF5" w:rsidRPr="0033741C">
        <w:t xml:space="preserve"> </w:t>
      </w:r>
      <w:r w:rsidR="00F86BF5">
        <w:t>and A</w:t>
      </w:r>
      <w:r w:rsidR="00F86BF5" w:rsidRPr="0033741C">
        <w:t>ctivities</w:t>
      </w:r>
      <w:r w:rsidR="00F86BF5" w:rsidRPr="00016DD5">
        <w:t xml:space="preserve"> </w:t>
      </w:r>
      <w:r w:rsidR="00F86BF5">
        <w:t>as part of the Department's programs and activities;</w:t>
      </w:r>
      <w:bookmarkEnd w:id="391"/>
      <w:r w:rsidR="00F86BF5">
        <w:t xml:space="preserve"> </w:t>
      </w:r>
    </w:p>
    <w:p w14:paraId="241D6442" w14:textId="58DDE068" w:rsidR="00CC2C63" w:rsidRPr="00016DD5" w:rsidRDefault="00B60F9F" w:rsidP="00331ABE">
      <w:pPr>
        <w:pStyle w:val="LegalClauseLevel3"/>
        <w:spacing w:before="0" w:after="140" w:line="280" w:lineRule="atLeast"/>
        <w:outlineLvl w:val="3"/>
      </w:pPr>
      <w:bookmarkStart w:id="393" w:name="_Ref35570843"/>
      <w:r w:rsidRPr="00016DD5">
        <w:t>disclosed by the Department to the responsible Minister</w:t>
      </w:r>
      <w:r w:rsidR="002B02A0">
        <w:t xml:space="preserve"> </w:t>
      </w:r>
      <w:r w:rsidR="002B02A0" w:rsidRPr="00BA6D16">
        <w:t>or Parliamentary Secretary</w:t>
      </w:r>
      <w:r w:rsidRPr="00016DD5">
        <w:t>;</w:t>
      </w:r>
      <w:bookmarkStart w:id="394" w:name="_Ref131218020"/>
      <w:bookmarkEnd w:id="390"/>
      <w:bookmarkEnd w:id="392"/>
      <w:bookmarkEnd w:id="393"/>
    </w:p>
    <w:p w14:paraId="67EB720F" w14:textId="52EE1D97" w:rsidR="00CC2C63" w:rsidRDefault="00B60F9F" w:rsidP="00331ABE">
      <w:pPr>
        <w:pStyle w:val="LegalClauseLevel3"/>
        <w:spacing w:before="0" w:after="140" w:line="280" w:lineRule="atLeast"/>
        <w:outlineLvl w:val="3"/>
      </w:pPr>
      <w:bookmarkStart w:id="395" w:name="_Ref473714281"/>
      <w:r w:rsidRPr="00016DD5">
        <w:t>disclosed by the Department, in response to a request by a House or a Committee of the Parliament of the Commonwealth;</w:t>
      </w:r>
      <w:bookmarkStart w:id="396" w:name="_Ref131217913"/>
      <w:bookmarkEnd w:id="394"/>
      <w:bookmarkEnd w:id="395"/>
    </w:p>
    <w:p w14:paraId="13F20D10" w14:textId="0AA95438" w:rsidR="002B02A0" w:rsidRPr="00016DD5" w:rsidRDefault="002B02A0" w:rsidP="00331ABE">
      <w:pPr>
        <w:pStyle w:val="LegalClauseLevel3"/>
        <w:spacing w:before="0" w:after="140" w:line="280" w:lineRule="atLeast"/>
        <w:outlineLvl w:val="3"/>
      </w:pPr>
      <w:bookmarkStart w:id="397" w:name="_Ref35571017"/>
      <w:r w:rsidRPr="00016DD5">
        <w:t>disclosed by the Department</w:t>
      </w:r>
      <w:r>
        <w:t xml:space="preserve"> to the Auditor-General, the Ombudsman, the Information Commissioner, the Privacy Commissioner, the Freedom of Information Commissioner or their delegates in response to a request;</w:t>
      </w:r>
      <w:bookmarkEnd w:id="397"/>
    </w:p>
    <w:p w14:paraId="676D6DD2" w14:textId="272640B2" w:rsidR="00CC2C63" w:rsidRDefault="00B60F9F" w:rsidP="00331ABE">
      <w:pPr>
        <w:pStyle w:val="LegalClauseLevel3"/>
        <w:spacing w:before="0" w:after="140" w:line="280" w:lineRule="atLeast"/>
        <w:outlineLvl w:val="3"/>
      </w:pPr>
      <w:bookmarkStart w:id="398" w:name="_Ref473714225"/>
      <w:r w:rsidRPr="00016DD5">
        <w:t>shared by the Department within the Department's organisation, or with another Australian Government agency</w:t>
      </w:r>
      <w:r w:rsidR="00F86BF5">
        <w:t xml:space="preserve"> and their employees and contractors</w:t>
      </w:r>
      <w:r w:rsidRPr="00016DD5">
        <w:t xml:space="preserve">, where this serves the </w:t>
      </w:r>
      <w:r w:rsidR="00453874" w:rsidRPr="00016DD5">
        <w:t xml:space="preserve">Australian Government's </w:t>
      </w:r>
      <w:r w:rsidRPr="00016DD5">
        <w:t>legitimate interests</w:t>
      </w:r>
      <w:r w:rsidR="00F86BF5">
        <w:t xml:space="preserve"> (including but not </w:t>
      </w:r>
      <w:r w:rsidR="00E63A23">
        <w:t>limited</w:t>
      </w:r>
      <w:r w:rsidR="00F86BF5">
        <w:t xml:space="preserve"> to including government administration, research or service delivery)</w:t>
      </w:r>
      <w:r w:rsidRPr="00016DD5">
        <w:t>;</w:t>
      </w:r>
      <w:bookmarkEnd w:id="396"/>
      <w:bookmarkEnd w:id="398"/>
    </w:p>
    <w:p w14:paraId="09DD424B" w14:textId="31E2F856" w:rsidR="002B02A0" w:rsidRPr="00016DD5" w:rsidRDefault="002B02A0" w:rsidP="00331ABE">
      <w:pPr>
        <w:pStyle w:val="LegalClauseLevel3"/>
        <w:spacing w:before="0" w:after="140" w:line="280" w:lineRule="atLeast"/>
        <w:outlineLvl w:val="3"/>
      </w:pPr>
      <w:bookmarkStart w:id="399" w:name="_Ref35571058"/>
      <w:r w:rsidRPr="00016DD5">
        <w:t>sha</w:t>
      </w:r>
      <w:r w:rsidR="005D1E8D">
        <w:t>red by the Department with State, Territory or Local G</w:t>
      </w:r>
      <w:r>
        <w:t>overnment agencies in the form of Program reports and consultations;</w:t>
      </w:r>
      <w:bookmarkEnd w:id="399"/>
    </w:p>
    <w:p w14:paraId="213CFE4B" w14:textId="6C1AF1DF" w:rsidR="00FD368C" w:rsidRPr="00016DD5" w:rsidRDefault="00B60F9F" w:rsidP="00331ABE">
      <w:pPr>
        <w:pStyle w:val="LegalClauseLevel3"/>
        <w:spacing w:before="0" w:after="140" w:line="280" w:lineRule="atLeast"/>
        <w:outlineLvl w:val="3"/>
      </w:pPr>
      <w:r w:rsidRPr="00016DD5">
        <w:t>authorised or required by Law, including under this Agreement, under a licence or otherwise, to be disclosed; or</w:t>
      </w:r>
    </w:p>
    <w:p w14:paraId="3BF44FAC" w14:textId="7D7485BB" w:rsidR="00FD368C" w:rsidRDefault="00B60F9F" w:rsidP="00331ABE">
      <w:pPr>
        <w:pStyle w:val="LegalClauseLevel3"/>
        <w:spacing w:before="0" w:after="140" w:line="280" w:lineRule="atLeast"/>
        <w:outlineLvl w:val="3"/>
      </w:pPr>
      <w:proofErr w:type="gramStart"/>
      <w:r w:rsidRPr="00016DD5">
        <w:t>in</w:t>
      </w:r>
      <w:proofErr w:type="gramEnd"/>
      <w:r w:rsidRPr="00016DD5">
        <w:t xml:space="preserve"> the public domain otherwise</w:t>
      </w:r>
      <w:r>
        <w:t xml:space="preserve"> than due to a breach of this clause </w:t>
      </w:r>
      <w:r w:rsidR="001C391E">
        <w:fldChar w:fldCharType="begin"/>
      </w:r>
      <w:r w:rsidR="001C391E">
        <w:instrText xml:space="preserve"> REF _Ref131218446 \w \h </w:instrText>
      </w:r>
      <w:r w:rsidR="001C391E">
        <w:fldChar w:fldCharType="separate"/>
      </w:r>
      <w:r w:rsidR="00967D70">
        <w:t>13.2</w:t>
      </w:r>
      <w:r w:rsidR="001C391E">
        <w:fldChar w:fldCharType="end"/>
      </w:r>
      <w:r>
        <w:t>.</w:t>
      </w:r>
    </w:p>
    <w:p w14:paraId="26A15DD1" w14:textId="77777777" w:rsidR="00FD368C" w:rsidRDefault="00B60F9F">
      <w:pPr>
        <w:pStyle w:val="LegalClauseLevel2"/>
        <w:keepNext/>
        <w:keepLines/>
        <w:spacing w:before="60" w:after="60" w:line="280" w:lineRule="exact"/>
        <w:outlineLvl w:val="2"/>
      </w:pPr>
      <w:bookmarkStart w:id="400" w:name="_Toc131757524"/>
      <w:bookmarkStart w:id="401" w:name="_Toc131855244"/>
      <w:r>
        <w:t>Obligations on disclosure</w:t>
      </w:r>
      <w:bookmarkEnd w:id="400"/>
      <w:bookmarkEnd w:id="401"/>
    </w:p>
    <w:p w14:paraId="1798D6B9" w14:textId="77777777" w:rsidR="00FD368C" w:rsidRDefault="00B60F9F" w:rsidP="00247872">
      <w:pPr>
        <w:pStyle w:val="LegalClauseLevel3"/>
        <w:keepNext/>
        <w:keepLines/>
        <w:spacing w:before="0" w:after="140" w:line="280" w:lineRule="atLeast"/>
        <w:outlineLvl w:val="3"/>
      </w:pPr>
      <w:r>
        <w:t>Where a party discloses Confidential Information to another person:</w:t>
      </w:r>
    </w:p>
    <w:p w14:paraId="5D7228BC" w14:textId="0E3FA214" w:rsidR="00FD368C" w:rsidRDefault="00B60F9F" w:rsidP="005F72F2">
      <w:pPr>
        <w:pStyle w:val="LegalClauseLevel4"/>
      </w:pPr>
      <w:r>
        <w:t>pursuant to clauses </w:t>
      </w:r>
      <w:r w:rsidR="00C943A5">
        <w:fldChar w:fldCharType="begin"/>
      </w:r>
      <w:r w:rsidR="00C943A5">
        <w:instrText xml:space="preserve"> REF _Ref131217753 \w \h </w:instrText>
      </w:r>
      <w:r w:rsidR="00331ABE">
        <w:instrText xml:space="preserve"> \* MERGEFORMAT </w:instrText>
      </w:r>
      <w:r w:rsidR="00C943A5">
        <w:fldChar w:fldCharType="separate"/>
      </w:r>
      <w:r w:rsidR="00967D70">
        <w:t>13.2(a)</w:t>
      </w:r>
      <w:r w:rsidR="00C943A5">
        <w:fldChar w:fldCharType="end"/>
      </w:r>
      <w:r w:rsidR="00C943A5">
        <w:t xml:space="preserve">, </w:t>
      </w:r>
      <w:r w:rsidR="00CC205D">
        <w:fldChar w:fldCharType="begin"/>
      </w:r>
      <w:r w:rsidR="00CC205D">
        <w:instrText xml:space="preserve"> REF _Ref473714069 \w \h </w:instrText>
      </w:r>
      <w:r w:rsidR="00CC205D">
        <w:fldChar w:fldCharType="separate"/>
      </w:r>
      <w:r w:rsidR="00967D70">
        <w:t>13.2(b)</w:t>
      </w:r>
      <w:r w:rsidR="00CC205D">
        <w:fldChar w:fldCharType="end"/>
      </w:r>
      <w:r w:rsidR="00CC205D">
        <w:t xml:space="preserve">, </w:t>
      </w:r>
      <w:r w:rsidR="00CC205D">
        <w:fldChar w:fldCharType="begin"/>
      </w:r>
      <w:r w:rsidR="00CC205D">
        <w:instrText xml:space="preserve"> REF _Ref35570897 \w \h </w:instrText>
      </w:r>
      <w:r w:rsidR="00CC205D">
        <w:fldChar w:fldCharType="separate"/>
      </w:r>
      <w:r w:rsidR="00967D70">
        <w:t>13.2(c)</w:t>
      </w:r>
      <w:r w:rsidR="00CC205D">
        <w:fldChar w:fldCharType="end"/>
      </w:r>
      <w:r w:rsidR="00C943A5">
        <w:t xml:space="preserve"> or </w:t>
      </w:r>
      <w:r w:rsidR="00CC205D">
        <w:fldChar w:fldCharType="begin"/>
      </w:r>
      <w:r w:rsidR="00CC205D">
        <w:instrText xml:space="preserve"> REF _Ref473714225 \w \h </w:instrText>
      </w:r>
      <w:r w:rsidR="00CC205D">
        <w:fldChar w:fldCharType="separate"/>
      </w:r>
      <w:r w:rsidR="00967D70">
        <w:t>13.2(g)</w:t>
      </w:r>
      <w:r w:rsidR="00CC205D">
        <w:fldChar w:fldCharType="end"/>
      </w:r>
      <w:r>
        <w:t>, the disclosing party must:</w:t>
      </w:r>
    </w:p>
    <w:p w14:paraId="7F91909B" w14:textId="77777777" w:rsidR="00FD368C" w:rsidRDefault="00B60F9F" w:rsidP="00247872">
      <w:pPr>
        <w:pStyle w:val="LegalClauseLevel5"/>
      </w:pPr>
      <w:r>
        <w:t>notify the receiving person that the information is Confidential Information; and</w:t>
      </w:r>
    </w:p>
    <w:p w14:paraId="0E65821F" w14:textId="77777777" w:rsidR="00FD368C" w:rsidRDefault="00B60F9F" w:rsidP="00247872">
      <w:pPr>
        <w:pStyle w:val="LegalClauseLevel5"/>
      </w:pPr>
      <w:r>
        <w:lastRenderedPageBreak/>
        <w:t>not provide the information unless the receiving person agrees to keep the information confidential; or</w:t>
      </w:r>
    </w:p>
    <w:p w14:paraId="673DA3D2" w14:textId="5C30AFAA" w:rsidR="00FD368C" w:rsidRDefault="00B60F9F" w:rsidP="00247872">
      <w:pPr>
        <w:pStyle w:val="LegalClauseLevel4"/>
      </w:pPr>
      <w:proofErr w:type="gramStart"/>
      <w:r>
        <w:t>pursuant</w:t>
      </w:r>
      <w:proofErr w:type="gramEnd"/>
      <w:r>
        <w:t xml:space="preserve"> to clauses </w:t>
      </w:r>
      <w:r w:rsidR="00C943A5">
        <w:fldChar w:fldCharType="begin"/>
      </w:r>
      <w:r w:rsidR="00C943A5">
        <w:instrText xml:space="preserve"> REF _Ref473714264 \w \h </w:instrText>
      </w:r>
      <w:r w:rsidR="00331ABE">
        <w:instrText xml:space="preserve"> \* MERGEFORMAT </w:instrText>
      </w:r>
      <w:r w:rsidR="00C943A5">
        <w:fldChar w:fldCharType="separate"/>
      </w:r>
      <w:r w:rsidR="00967D70">
        <w:t>13.2(c)</w:t>
      </w:r>
      <w:r w:rsidR="00C943A5">
        <w:fldChar w:fldCharType="end"/>
      </w:r>
      <w:r w:rsidR="00CC205D">
        <w:t xml:space="preserve">, </w:t>
      </w:r>
      <w:r w:rsidR="00CC205D">
        <w:fldChar w:fldCharType="begin"/>
      </w:r>
      <w:r w:rsidR="00CC205D">
        <w:instrText xml:space="preserve"> REF _Ref473714281 \w \h </w:instrText>
      </w:r>
      <w:r w:rsidR="00CC205D">
        <w:fldChar w:fldCharType="separate"/>
      </w:r>
      <w:r w:rsidR="00967D70">
        <w:t>13.2(e)</w:t>
      </w:r>
      <w:r w:rsidR="00CC205D">
        <w:fldChar w:fldCharType="end"/>
      </w:r>
      <w:r w:rsidR="00CC205D">
        <w:t>,</w:t>
      </w:r>
      <w:r>
        <w:t xml:space="preserve"> </w:t>
      </w:r>
      <w:r w:rsidR="00CC205D">
        <w:fldChar w:fldCharType="begin"/>
      </w:r>
      <w:r w:rsidR="00CC205D">
        <w:instrText xml:space="preserve"> REF _Ref35571017 \w \h </w:instrText>
      </w:r>
      <w:r w:rsidR="00CC205D">
        <w:fldChar w:fldCharType="separate"/>
      </w:r>
      <w:r w:rsidR="00967D70">
        <w:t>13.2(f)</w:t>
      </w:r>
      <w:r w:rsidR="00CC205D">
        <w:fldChar w:fldCharType="end"/>
      </w:r>
      <w:r w:rsidR="00CC205D">
        <w:t xml:space="preserve"> </w:t>
      </w:r>
      <w:r>
        <w:t>and</w:t>
      </w:r>
      <w:r w:rsidR="00C943A5">
        <w:t xml:space="preserve"> </w:t>
      </w:r>
      <w:r w:rsidR="00CC205D">
        <w:fldChar w:fldCharType="begin"/>
      </w:r>
      <w:r w:rsidR="00CC205D">
        <w:instrText xml:space="preserve"> REF _Ref35571058 \w \h </w:instrText>
      </w:r>
      <w:r w:rsidR="00CC205D">
        <w:fldChar w:fldCharType="separate"/>
      </w:r>
      <w:r w:rsidR="00967D70">
        <w:t>13.2(h)</w:t>
      </w:r>
      <w:r w:rsidR="00CC205D">
        <w:fldChar w:fldCharType="end"/>
      </w:r>
      <w:r>
        <w:t xml:space="preserve">, the disclosing party must notify the receiving party </w:t>
      </w:r>
      <w:r w:rsidRPr="00016DD5">
        <w:t>that</w:t>
      </w:r>
      <w:r>
        <w:t xml:space="preserve"> the information is Confidential Information.</w:t>
      </w:r>
    </w:p>
    <w:p w14:paraId="03516353" w14:textId="10B39405" w:rsidR="00626FC9" w:rsidRDefault="00626FC9" w:rsidP="00331ABE">
      <w:pPr>
        <w:pStyle w:val="LegalClauseLevel3"/>
        <w:spacing w:before="0" w:after="140" w:line="280" w:lineRule="atLeast"/>
        <w:outlineLvl w:val="3"/>
      </w:pPr>
      <w:r>
        <w:t xml:space="preserve">If required by the Department, the Recipient must ensure that the </w:t>
      </w:r>
      <w:r w:rsidR="00E63A23">
        <w:t>receiving</w:t>
      </w:r>
      <w:r>
        <w:t xml:space="preserve"> person provides </w:t>
      </w:r>
      <w:r w:rsidRPr="00E96DD6">
        <w:rPr>
          <w:lang w:eastAsia="en-AU"/>
        </w:rPr>
        <w:t xml:space="preserve">a written undertaking relating to </w:t>
      </w:r>
      <w:r>
        <w:rPr>
          <w:lang w:eastAsia="en-AU"/>
        </w:rPr>
        <w:t xml:space="preserve">the non-disclosure of </w:t>
      </w:r>
      <w:proofErr w:type="gramStart"/>
      <w:r>
        <w:rPr>
          <w:lang w:eastAsia="en-AU"/>
        </w:rPr>
        <w:t xml:space="preserve">the </w:t>
      </w:r>
      <w:r w:rsidRPr="00E96DD6">
        <w:rPr>
          <w:lang w:eastAsia="en-AU"/>
        </w:rPr>
        <w:t xml:space="preserve"> </w:t>
      </w:r>
      <w:r>
        <w:rPr>
          <w:lang w:eastAsia="en-AU"/>
        </w:rPr>
        <w:t>Confidential</w:t>
      </w:r>
      <w:proofErr w:type="gramEnd"/>
      <w:r>
        <w:rPr>
          <w:lang w:eastAsia="en-AU"/>
        </w:rPr>
        <w:t xml:space="preserve"> I</w:t>
      </w:r>
      <w:r w:rsidRPr="00E96DD6">
        <w:rPr>
          <w:lang w:eastAsia="en-AU"/>
        </w:rPr>
        <w:t xml:space="preserve">nformation in a form </w:t>
      </w:r>
      <w:r>
        <w:rPr>
          <w:lang w:eastAsia="en-AU"/>
        </w:rPr>
        <w:t>acceptable to the Department.</w:t>
      </w:r>
    </w:p>
    <w:p w14:paraId="42C290D9" w14:textId="77777777" w:rsidR="00FD368C" w:rsidRDefault="00B60F9F">
      <w:pPr>
        <w:pStyle w:val="LegalClauseLevel2"/>
        <w:keepNext/>
        <w:keepLines/>
        <w:spacing w:before="60" w:after="60" w:line="280" w:lineRule="exact"/>
        <w:outlineLvl w:val="2"/>
      </w:pPr>
      <w:bookmarkStart w:id="402" w:name="_Toc131757527"/>
      <w:bookmarkStart w:id="403" w:name="_Toc131855247"/>
      <w:r>
        <w:t>No reduction in privacy obligations</w:t>
      </w:r>
      <w:bookmarkEnd w:id="402"/>
      <w:bookmarkEnd w:id="403"/>
    </w:p>
    <w:p w14:paraId="3D3B9B57" w14:textId="0D32E8BB" w:rsidR="00FD368C" w:rsidRDefault="00B60F9F">
      <w:pPr>
        <w:pStyle w:val="LegalBodyText2"/>
      </w:pPr>
      <w:r>
        <w:t>Nothing in this clause </w:t>
      </w:r>
      <w:r w:rsidR="0062762E">
        <w:fldChar w:fldCharType="begin"/>
      </w:r>
      <w:r w:rsidR="0062762E">
        <w:instrText xml:space="preserve"> REF _Ref36111986 \w \h </w:instrText>
      </w:r>
      <w:r w:rsidR="0062762E">
        <w:fldChar w:fldCharType="separate"/>
      </w:r>
      <w:r w:rsidR="00967D70">
        <w:t>13</w:t>
      </w:r>
      <w:r w:rsidR="0062762E">
        <w:fldChar w:fldCharType="end"/>
      </w:r>
      <w:r>
        <w:t xml:space="preserve"> derogates from any obligation which either party may have either under the Privacy Act as amended from time to time, or under this Agreement, in relation to the protection of Personal Information.</w:t>
      </w:r>
    </w:p>
    <w:p w14:paraId="32C32F86" w14:textId="22AD0E35" w:rsidR="00FD368C" w:rsidRDefault="00B60F9F">
      <w:pPr>
        <w:pStyle w:val="LegalClauseLevel1"/>
        <w:keepNext/>
      </w:pPr>
      <w:bookmarkStart w:id="404" w:name="_Ref193710315"/>
      <w:bookmarkStart w:id="405" w:name="_Ref193710498"/>
      <w:bookmarkStart w:id="406" w:name="_Toc205099966"/>
      <w:bookmarkStart w:id="407" w:name="_Toc215392675"/>
      <w:bookmarkStart w:id="408" w:name="_Toc310494806"/>
      <w:bookmarkStart w:id="409" w:name="_Toc338251247"/>
      <w:bookmarkStart w:id="410" w:name="_Toc19005627"/>
      <w:bookmarkStart w:id="411" w:name="_Toc39149762"/>
      <w:bookmarkEnd w:id="380"/>
      <w:bookmarkEnd w:id="381"/>
      <w:bookmarkEnd w:id="382"/>
      <w:r>
        <w:t>Personal Information</w:t>
      </w:r>
      <w:bookmarkEnd w:id="404"/>
      <w:bookmarkEnd w:id="405"/>
      <w:bookmarkEnd w:id="406"/>
      <w:bookmarkEnd w:id="407"/>
      <w:bookmarkEnd w:id="408"/>
      <w:bookmarkEnd w:id="409"/>
      <w:bookmarkEnd w:id="410"/>
      <w:bookmarkEnd w:id="411"/>
    </w:p>
    <w:p w14:paraId="0502F622" w14:textId="6A3FAB9C" w:rsidR="00FD368C" w:rsidRDefault="00B60F9F" w:rsidP="00A07512">
      <w:pPr>
        <w:pStyle w:val="LegalClauseLevel2"/>
        <w:keepNext/>
        <w:keepLines/>
        <w:spacing w:before="60" w:after="60" w:line="280" w:lineRule="exact"/>
        <w:outlineLvl w:val="2"/>
      </w:pPr>
      <w:bookmarkStart w:id="412" w:name="_Toc205099967"/>
      <w:bookmarkStart w:id="413" w:name="_Toc215392676"/>
      <w:r>
        <w:t>When does this clause apply?</w:t>
      </w:r>
      <w:bookmarkEnd w:id="412"/>
      <w:bookmarkEnd w:id="413"/>
    </w:p>
    <w:p w14:paraId="5DA930A5" w14:textId="0FEE3BB0" w:rsidR="00FD368C" w:rsidRDefault="00B60F9F">
      <w:pPr>
        <w:pStyle w:val="LegalBodyText2"/>
      </w:pPr>
      <w:r>
        <w:t xml:space="preserve">This clause </w:t>
      </w:r>
      <w:r w:rsidR="00350E27">
        <w:fldChar w:fldCharType="begin"/>
      </w:r>
      <w:r>
        <w:instrText xml:space="preserve"> REF _Ref193710315 \w \h </w:instrText>
      </w:r>
      <w:r w:rsidR="00350E27">
        <w:fldChar w:fldCharType="separate"/>
      </w:r>
      <w:r w:rsidR="00967D70">
        <w:t>14</w:t>
      </w:r>
      <w:r w:rsidR="00350E27">
        <w:fldChar w:fldCharType="end"/>
      </w:r>
      <w:r>
        <w:t xml:space="preserve"> applies only if the Recipient deals with Personal Information when it conducts the </w:t>
      </w:r>
      <w:r w:rsidR="00304574">
        <w:t>Activity</w:t>
      </w:r>
      <w:r>
        <w:t>.</w:t>
      </w:r>
    </w:p>
    <w:p w14:paraId="3EBC0FEB" w14:textId="77777777" w:rsidR="00FD368C" w:rsidRDefault="00B60F9F" w:rsidP="00A07512">
      <w:pPr>
        <w:pStyle w:val="LegalClauseLevel2"/>
        <w:keepNext/>
        <w:keepLines/>
        <w:spacing w:before="60" w:after="60" w:line="280" w:lineRule="exact"/>
        <w:outlineLvl w:val="2"/>
      </w:pPr>
      <w:bookmarkStart w:id="414" w:name="_Toc205099968"/>
      <w:bookmarkStart w:id="415" w:name="_Toc215392677"/>
      <w:r>
        <w:t>Other definitions relating to Personal Information</w:t>
      </w:r>
      <w:bookmarkEnd w:id="414"/>
      <w:bookmarkEnd w:id="415"/>
    </w:p>
    <w:p w14:paraId="4FBB8C60" w14:textId="3028D23F" w:rsidR="00E711A6" w:rsidRDefault="00E711A6" w:rsidP="00E711A6">
      <w:pPr>
        <w:pStyle w:val="LegalBodyText2"/>
      </w:pPr>
      <w:r>
        <w:t xml:space="preserve">In this clause </w:t>
      </w:r>
      <w:r w:rsidR="00350E27">
        <w:fldChar w:fldCharType="begin"/>
      </w:r>
      <w:r>
        <w:instrText xml:space="preserve"> REF _Ref193710315 \w \h </w:instrText>
      </w:r>
      <w:r w:rsidR="00350E27">
        <w:fldChar w:fldCharType="separate"/>
      </w:r>
      <w:r w:rsidR="00967D70">
        <w:t>14</w:t>
      </w:r>
      <w:r w:rsidR="00350E27">
        <w:fldChar w:fldCharType="end"/>
      </w:r>
      <w:r>
        <w:t xml:space="preserve">, the terms </w:t>
      </w:r>
      <w:r>
        <w:rPr>
          <w:b/>
        </w:rPr>
        <w:t xml:space="preserve">agency </w:t>
      </w:r>
      <w:r>
        <w:t xml:space="preserve">and </w:t>
      </w:r>
      <w:r>
        <w:rPr>
          <w:b/>
        </w:rPr>
        <w:t>Australian Privacy Principles</w:t>
      </w:r>
      <w:r>
        <w:t xml:space="preserve"> (or </w:t>
      </w:r>
      <w:r>
        <w:rPr>
          <w:b/>
        </w:rPr>
        <w:t>APPs</w:t>
      </w:r>
      <w:r>
        <w:t xml:space="preserve">) have the same meaning as they have in section 6 of the Privacy Act, and </w:t>
      </w:r>
      <w:r>
        <w:rPr>
          <w:b/>
        </w:rPr>
        <w:t>subcontract</w:t>
      </w:r>
      <w:r>
        <w:t xml:space="preserve"> has the same meaning it has in section 95B(4) of the Privacy Act.</w:t>
      </w:r>
    </w:p>
    <w:p w14:paraId="69052F31" w14:textId="77777777" w:rsidR="00FB63F1" w:rsidRDefault="00B60F9F" w:rsidP="00A07512">
      <w:pPr>
        <w:pStyle w:val="LegalClauseLevel2"/>
        <w:keepNext/>
        <w:keepLines/>
        <w:spacing w:before="60" w:after="60" w:line="280" w:lineRule="exact"/>
        <w:outlineLvl w:val="2"/>
      </w:pPr>
      <w:bookmarkStart w:id="416" w:name="_Toc205099969"/>
      <w:bookmarkStart w:id="417" w:name="_Toc215392678"/>
      <w:r>
        <w:t>Recipient's obligations about Personal Information</w:t>
      </w:r>
      <w:bookmarkEnd w:id="416"/>
      <w:bookmarkEnd w:id="417"/>
    </w:p>
    <w:p w14:paraId="06F04F5C" w14:textId="77777777" w:rsidR="00FD368C" w:rsidRDefault="00B60F9F">
      <w:pPr>
        <w:pStyle w:val="LegalBodyText2"/>
        <w:keepNext/>
      </w:pPr>
      <w:r>
        <w:t xml:space="preserve">The Recipient </w:t>
      </w:r>
      <w:r w:rsidR="00453874">
        <w:t>must</w:t>
      </w:r>
      <w:r>
        <w:t>:</w:t>
      </w:r>
    </w:p>
    <w:p w14:paraId="10AF3C57" w14:textId="77777777" w:rsidR="00CC2C63" w:rsidRPr="00016DD5" w:rsidRDefault="00B60F9F" w:rsidP="00331ABE">
      <w:pPr>
        <w:pStyle w:val="LegalClauseLevel3"/>
        <w:spacing w:before="0" w:after="140" w:line="280" w:lineRule="atLeast"/>
        <w:outlineLvl w:val="3"/>
      </w:pPr>
      <w:r>
        <w:t xml:space="preserve">if it obtains Personal Information while conducting the </w:t>
      </w:r>
      <w:r w:rsidR="00304574">
        <w:t>Activity</w:t>
      </w:r>
      <w:r>
        <w:t xml:space="preserve"> or otherwise performing its </w:t>
      </w:r>
      <w:r w:rsidRPr="00016DD5">
        <w:t>obligations under this Agreement</w:t>
      </w:r>
      <w:r w:rsidR="00453874" w:rsidRPr="00016DD5">
        <w:t>,</w:t>
      </w:r>
      <w:r w:rsidRPr="00016DD5">
        <w:t xml:space="preserve"> use or disclose that Personal Information only for the purposes of this Agreement;</w:t>
      </w:r>
    </w:p>
    <w:p w14:paraId="2ED8AC01" w14:textId="2DAA96DF" w:rsidR="00FD368C" w:rsidRPr="00016DD5" w:rsidRDefault="00B60F9F" w:rsidP="00331ABE">
      <w:pPr>
        <w:pStyle w:val="LegalClauseLevel3"/>
        <w:spacing w:before="0" w:after="140" w:line="280" w:lineRule="atLeast"/>
        <w:outlineLvl w:val="3"/>
      </w:pPr>
      <w:r w:rsidRPr="00016DD5">
        <w:t xml:space="preserve">comply with the </w:t>
      </w:r>
      <w:r w:rsidR="009C2731" w:rsidRPr="00016DD5">
        <w:t>A</w:t>
      </w:r>
      <w:r w:rsidRPr="00016DD5">
        <w:t>PPs as if the Recipient were an agency under the Privacy Act; and</w:t>
      </w:r>
    </w:p>
    <w:p w14:paraId="494B7FCC" w14:textId="77777777" w:rsidR="00FD368C" w:rsidRDefault="00B60F9F" w:rsidP="00331ABE">
      <w:pPr>
        <w:pStyle w:val="LegalClauseLevel3"/>
        <w:spacing w:before="0" w:after="140" w:line="280" w:lineRule="atLeast"/>
        <w:outlineLvl w:val="3"/>
      </w:pPr>
      <w:r w:rsidRPr="00016DD5">
        <w:t>otherwise comply</w:t>
      </w:r>
      <w:r>
        <w:t xml:space="preserve"> with the Privacy Act.</w:t>
      </w:r>
    </w:p>
    <w:p w14:paraId="7072A25A" w14:textId="306D900C" w:rsidR="00FD368C" w:rsidRDefault="00B60F9F" w:rsidP="00A07512">
      <w:pPr>
        <w:pStyle w:val="LegalClauseLevel2"/>
        <w:keepNext/>
        <w:keepLines/>
        <w:spacing w:before="60" w:after="60" w:line="280" w:lineRule="exact"/>
        <w:outlineLvl w:val="2"/>
      </w:pPr>
      <w:bookmarkStart w:id="418" w:name="_Toc215392679"/>
      <w:r>
        <w:t>Subcontractors</w:t>
      </w:r>
      <w:bookmarkEnd w:id="418"/>
    </w:p>
    <w:p w14:paraId="78CB5073" w14:textId="61184377" w:rsidR="00FD368C" w:rsidRDefault="00B60F9F">
      <w:pPr>
        <w:pStyle w:val="LegalBodyText2"/>
      </w:pPr>
      <w:r>
        <w:t xml:space="preserve">The Recipient must ensure that any subcontract entered into by it in relation to this Agreement places the same obligations about Personal Information on the subcontractor as this clause </w:t>
      </w:r>
      <w:r w:rsidR="00350E27">
        <w:fldChar w:fldCharType="begin"/>
      </w:r>
      <w:r>
        <w:instrText xml:space="preserve"> REF _Ref193710315 \w \h </w:instrText>
      </w:r>
      <w:r w:rsidR="00350E27">
        <w:fldChar w:fldCharType="separate"/>
      </w:r>
      <w:r w:rsidR="00967D70">
        <w:t>14</w:t>
      </w:r>
      <w:r w:rsidR="00350E27">
        <w:fldChar w:fldCharType="end"/>
      </w:r>
      <w:r>
        <w:t xml:space="preserve"> places on the Recipient.</w:t>
      </w:r>
    </w:p>
    <w:p w14:paraId="2ADA526D" w14:textId="77777777" w:rsidR="00FD368C" w:rsidRDefault="00B60F9F" w:rsidP="00340D57">
      <w:pPr>
        <w:pStyle w:val="LegalClauseLevel1"/>
        <w:keepNext/>
        <w:keepLines/>
      </w:pPr>
      <w:bookmarkStart w:id="419" w:name="_Ref310442972"/>
      <w:bookmarkStart w:id="420" w:name="_Toc310494807"/>
      <w:bookmarkStart w:id="421" w:name="_Ref322695966"/>
      <w:bookmarkStart w:id="422" w:name="_Toc338251248"/>
      <w:bookmarkStart w:id="423" w:name="_Toc19005628"/>
      <w:bookmarkStart w:id="424" w:name="_Toc39149763"/>
      <w:r>
        <w:t>Indemnity</w:t>
      </w:r>
      <w:bookmarkEnd w:id="419"/>
      <w:bookmarkEnd w:id="420"/>
      <w:r>
        <w:t xml:space="preserve"> and release</w:t>
      </w:r>
      <w:bookmarkEnd w:id="421"/>
      <w:bookmarkEnd w:id="422"/>
      <w:bookmarkEnd w:id="423"/>
      <w:bookmarkEnd w:id="424"/>
    </w:p>
    <w:p w14:paraId="1498E2D0" w14:textId="77777777" w:rsidR="00522554" w:rsidRDefault="00F26D99">
      <w:pPr>
        <w:pStyle w:val="LegalClauseLevel2"/>
        <w:keepNext/>
        <w:keepLines/>
        <w:spacing w:before="60" w:after="60" w:line="280" w:lineRule="exact"/>
        <w:outlineLvl w:val="2"/>
      </w:pPr>
      <w:bookmarkStart w:id="425" w:name="_Ref312047381"/>
      <w:bookmarkStart w:id="426" w:name="_Ref195342660"/>
      <w:bookmarkStart w:id="427" w:name="_Toc205099960"/>
      <w:bookmarkStart w:id="428" w:name="_Ref310442948"/>
      <w:r>
        <w:t>Indemnity</w:t>
      </w:r>
    </w:p>
    <w:p w14:paraId="4841F66A" w14:textId="77777777" w:rsidR="00522554" w:rsidRDefault="00F26D99" w:rsidP="00340D57">
      <w:pPr>
        <w:pStyle w:val="LegalBodyText2"/>
        <w:keepNext/>
        <w:keepLines/>
        <w:rPr>
          <w:b/>
        </w:rPr>
      </w:pPr>
      <w:r>
        <w:t>T</w:t>
      </w:r>
      <w:r w:rsidR="00522554">
        <w:t>he Recipient</w:t>
      </w:r>
      <w:r>
        <w:t xml:space="preserve"> </w:t>
      </w:r>
      <w:r w:rsidR="00522554">
        <w:t xml:space="preserve">indemnifies the Department and continues to indemnify the Department against, all: </w:t>
      </w:r>
    </w:p>
    <w:p w14:paraId="25972AD5" w14:textId="2F64783B" w:rsidR="00522554" w:rsidRDefault="00C52975" w:rsidP="00340D57">
      <w:pPr>
        <w:pStyle w:val="LegalClauseLevel3"/>
        <w:keepNext/>
        <w:keepLines/>
        <w:spacing w:before="0" w:after="140" w:line="280" w:lineRule="atLeast"/>
        <w:outlineLvl w:val="3"/>
      </w:pPr>
      <w:r>
        <w:t>L</w:t>
      </w:r>
      <w:r w:rsidR="00522554">
        <w:t>osses suffered or incurred by the Department, including as the result of any claim made in relation to:</w:t>
      </w:r>
    </w:p>
    <w:p w14:paraId="3352FD8E" w14:textId="77777777" w:rsidR="00522554" w:rsidRDefault="00522554" w:rsidP="00F26D99">
      <w:pPr>
        <w:pStyle w:val="LegalClauseLevel4"/>
      </w:pPr>
      <w:r>
        <w:t>loss of or damage to third party property; or</w:t>
      </w:r>
    </w:p>
    <w:p w14:paraId="11D5F1B4" w14:textId="77777777" w:rsidR="00522554" w:rsidRDefault="00522554" w:rsidP="00F26D99">
      <w:pPr>
        <w:pStyle w:val="LegalClauseLevel4"/>
      </w:pPr>
      <w:r>
        <w:t xml:space="preserve">the injury, illness or death of a third party; </w:t>
      </w:r>
    </w:p>
    <w:p w14:paraId="57A633F2" w14:textId="3C65350B" w:rsidR="00522554" w:rsidRDefault="002954A4" w:rsidP="00331ABE">
      <w:pPr>
        <w:pStyle w:val="LegalClauseLevel3"/>
        <w:spacing w:before="0" w:after="140" w:line="280" w:lineRule="atLeast"/>
        <w:outlineLvl w:val="3"/>
      </w:pPr>
      <w:r>
        <w:lastRenderedPageBreak/>
        <w:t>L</w:t>
      </w:r>
      <w:r w:rsidR="00522554">
        <w:t>oss of or damage to the Department’s property; or</w:t>
      </w:r>
    </w:p>
    <w:p w14:paraId="1E23B58A" w14:textId="11B0B706" w:rsidR="00522554" w:rsidRDefault="00F30A18" w:rsidP="00331ABE">
      <w:pPr>
        <w:pStyle w:val="LegalClauseLevel3"/>
        <w:spacing w:before="0" w:after="140" w:line="280" w:lineRule="atLeast"/>
        <w:outlineLvl w:val="3"/>
      </w:pPr>
      <w:r>
        <w:t>L</w:t>
      </w:r>
      <w:r w:rsidR="00522554">
        <w:t xml:space="preserve">osses suffered or incurred by the Department in dealing with any claim against the </w:t>
      </w:r>
      <w:r w:rsidR="00522554" w:rsidRPr="00016DD5">
        <w:t>Department</w:t>
      </w:r>
      <w:r w:rsidR="00522554">
        <w:t>, including legal costs and expenses on a solicitor</w:t>
      </w:r>
      <w:r w:rsidR="00BC7254">
        <w:t xml:space="preserve"> </w:t>
      </w:r>
      <w:r w:rsidR="00522554">
        <w:t>/</w:t>
      </w:r>
      <w:r w:rsidR="00BC7254">
        <w:t xml:space="preserve"> </w:t>
      </w:r>
      <w:r w:rsidR="00522554">
        <w:t>own client basis and the cost of time spent, resources used, or disbursements paid by the Department,</w:t>
      </w:r>
      <w:r w:rsidR="00025DD7">
        <w:t xml:space="preserve"> </w:t>
      </w:r>
    </w:p>
    <w:p w14:paraId="5AF834D1" w14:textId="77777777" w:rsidR="00522554" w:rsidRDefault="001974CB" w:rsidP="00F70C44">
      <w:pPr>
        <w:pStyle w:val="LegalBodyText2"/>
      </w:pPr>
      <w:r w:rsidRPr="00CD1B9B">
        <w:t>a</w:t>
      </w:r>
      <w:r w:rsidR="00522554" w:rsidRPr="00CD1B9B">
        <w:t>rising from:</w:t>
      </w:r>
      <w:r w:rsidR="00522554">
        <w:t xml:space="preserve"> </w:t>
      </w:r>
    </w:p>
    <w:p w14:paraId="4F9E0C52" w14:textId="77777777" w:rsidR="00CC2C63" w:rsidRPr="00016DD5" w:rsidRDefault="00522554" w:rsidP="00331ABE">
      <w:pPr>
        <w:pStyle w:val="LegalClauseLevel3"/>
        <w:spacing w:before="0" w:after="140" w:line="280" w:lineRule="atLeast"/>
        <w:outlineLvl w:val="3"/>
      </w:pPr>
      <w:r>
        <w:t xml:space="preserve">any act or </w:t>
      </w:r>
      <w:r w:rsidRPr="00016DD5">
        <w:t xml:space="preserve">omission by the Recipient (including any of its Personnel) in connection with this Agreement; </w:t>
      </w:r>
    </w:p>
    <w:p w14:paraId="197E5022" w14:textId="77777777" w:rsidR="00CC2C63" w:rsidRPr="00016DD5" w:rsidRDefault="00522554" w:rsidP="00331ABE">
      <w:pPr>
        <w:pStyle w:val="LegalClauseLevel3"/>
        <w:spacing w:before="0" w:after="140" w:line="280" w:lineRule="atLeast"/>
        <w:outlineLvl w:val="3"/>
      </w:pPr>
      <w:r w:rsidRPr="00016DD5">
        <w:t xml:space="preserve">any breach by the Recipient (including any of its Personnel) of its obligations or warranties under this Agreement; </w:t>
      </w:r>
    </w:p>
    <w:p w14:paraId="7013E9EB" w14:textId="1DD4E5B8" w:rsidR="00522554" w:rsidRPr="00016DD5" w:rsidRDefault="00522554" w:rsidP="005E5900">
      <w:pPr>
        <w:pStyle w:val="LegalClauseLevel3"/>
        <w:spacing w:before="0" w:after="140" w:line="280" w:lineRule="atLeast"/>
        <w:outlineLvl w:val="3"/>
      </w:pPr>
      <w:r w:rsidRPr="00016DD5">
        <w:t xml:space="preserve">any use or disclosure by the Recipient (including its Personnel) of Personal Information or Confidential Information (or both, as the case may be) held or controlled in connection with this Agreement; or </w:t>
      </w:r>
    </w:p>
    <w:p w14:paraId="4701C2CC" w14:textId="77777777" w:rsidR="00522554" w:rsidRDefault="00522554" w:rsidP="005E5900">
      <w:pPr>
        <w:pStyle w:val="LegalClauseLevel3"/>
        <w:spacing w:before="0" w:after="140" w:line="280" w:lineRule="atLeast"/>
        <w:outlineLvl w:val="3"/>
      </w:pPr>
      <w:r w:rsidRPr="00016DD5">
        <w:t xml:space="preserve">the use by the Department of the </w:t>
      </w:r>
      <w:r w:rsidR="00304574" w:rsidRPr="00016DD5">
        <w:t>Activity</w:t>
      </w:r>
      <w:r w:rsidRPr="00016DD5">
        <w:t xml:space="preserve"> Material, including the Intellectual Property and</w:t>
      </w:r>
      <w:r>
        <w:t xml:space="preserve"> Moral Rights comprised in the </w:t>
      </w:r>
      <w:r w:rsidR="00304574">
        <w:t>Activity</w:t>
      </w:r>
      <w:r>
        <w:t xml:space="preserve"> Material</w:t>
      </w:r>
      <w:r w:rsidR="00290BB3">
        <w:t>.</w:t>
      </w:r>
      <w:r>
        <w:t xml:space="preserve"> </w:t>
      </w:r>
    </w:p>
    <w:p w14:paraId="299AF1A4" w14:textId="77777777" w:rsidR="00F26D99" w:rsidRDefault="00F26D99" w:rsidP="00A07512">
      <w:pPr>
        <w:pStyle w:val="LegalClauseLevel2"/>
        <w:keepNext/>
        <w:keepLines/>
        <w:spacing w:before="60" w:after="60" w:line="280" w:lineRule="exact"/>
        <w:outlineLvl w:val="2"/>
      </w:pPr>
      <w:bookmarkStart w:id="429" w:name="_Ref322695835"/>
      <w:r>
        <w:t>Release</w:t>
      </w:r>
      <w:bookmarkEnd w:id="429"/>
    </w:p>
    <w:p w14:paraId="3834D8C6" w14:textId="77777777" w:rsidR="00522554" w:rsidRDefault="00F26D99" w:rsidP="00F26D99">
      <w:pPr>
        <w:pStyle w:val="LegalClauseLevel3"/>
        <w:numPr>
          <w:ilvl w:val="0"/>
          <w:numId w:val="0"/>
        </w:numPr>
        <w:ind w:left="1418" w:hanging="567"/>
      </w:pPr>
      <w:r>
        <w:t xml:space="preserve">The Recipient </w:t>
      </w:r>
      <w:r w:rsidR="00522554">
        <w:t>releases the Department from:</w:t>
      </w:r>
    </w:p>
    <w:p w14:paraId="5E6D069C" w14:textId="77777777" w:rsidR="00522554" w:rsidRPr="00016DD5" w:rsidRDefault="00522554" w:rsidP="005E5900">
      <w:pPr>
        <w:pStyle w:val="LegalClauseLevel3"/>
        <w:spacing w:before="0" w:after="140" w:line="280" w:lineRule="atLeast"/>
        <w:outlineLvl w:val="3"/>
      </w:pPr>
      <w:bookmarkStart w:id="430" w:name="_Ref474839591"/>
      <w:r>
        <w:t xml:space="preserve">all claims, actions, demands and proceedings which it may have, or claim to have, or but </w:t>
      </w:r>
      <w:r w:rsidRPr="00016DD5">
        <w:t>for this release might have had, against the Department arising out of this Agreement or in any way connected with the performance of this Agreement; and</w:t>
      </w:r>
      <w:bookmarkEnd w:id="430"/>
    </w:p>
    <w:p w14:paraId="17A370FB" w14:textId="77777777" w:rsidR="00522554" w:rsidRDefault="00522554" w:rsidP="005E5900">
      <w:pPr>
        <w:pStyle w:val="LegalClauseLevel3"/>
        <w:spacing w:before="0" w:after="140" w:line="280" w:lineRule="atLeast"/>
        <w:outlineLvl w:val="3"/>
      </w:pPr>
      <w:r w:rsidRPr="00016DD5">
        <w:t>all liability of the</w:t>
      </w:r>
      <w:r>
        <w:t xml:space="preserve"> Department arising out of this Agreement</w:t>
      </w:r>
      <w:r w:rsidR="00F26D99">
        <w:t>,</w:t>
      </w:r>
    </w:p>
    <w:p w14:paraId="74320CA5" w14:textId="77777777" w:rsidR="00F26D99" w:rsidRDefault="00F26D99" w:rsidP="00F26D99">
      <w:pPr>
        <w:pStyle w:val="LegalClauseLevel3"/>
        <w:numPr>
          <w:ilvl w:val="0"/>
          <w:numId w:val="0"/>
        </w:numPr>
        <w:ind w:left="851"/>
      </w:pPr>
      <w:r w:rsidRPr="00CD1B9B">
        <w:t>on and from the Commencement Date.</w:t>
      </w:r>
    </w:p>
    <w:p w14:paraId="3F1C1060" w14:textId="77777777" w:rsidR="00522554" w:rsidRDefault="00522554" w:rsidP="00A07512">
      <w:pPr>
        <w:pStyle w:val="LegalClauseLevel2"/>
        <w:keepNext/>
        <w:keepLines/>
        <w:spacing w:before="60" w:after="60" w:line="280" w:lineRule="exact"/>
        <w:outlineLvl w:val="2"/>
      </w:pPr>
      <w:r>
        <w:t>Proportional reduction of liability</w:t>
      </w:r>
    </w:p>
    <w:p w14:paraId="32AD0539" w14:textId="30FD3D3C" w:rsidR="00522554" w:rsidRDefault="00522554" w:rsidP="00522554">
      <w:pPr>
        <w:pStyle w:val="LegalBodyText2"/>
      </w:pPr>
      <w:r>
        <w:t>The Recipient's liability to indemnify and release the Department under clause</w:t>
      </w:r>
      <w:r w:rsidR="00FD5A6F">
        <w:t>s</w:t>
      </w:r>
      <w:r>
        <w:t xml:space="preserve"> </w:t>
      </w:r>
      <w:r w:rsidR="00350E27">
        <w:fldChar w:fldCharType="begin"/>
      </w:r>
      <w:r>
        <w:instrText xml:space="preserve"> REF _Ref310442948 \w \h </w:instrText>
      </w:r>
      <w:r w:rsidR="00350E27">
        <w:fldChar w:fldCharType="separate"/>
      </w:r>
      <w:r w:rsidR="00967D70">
        <w:t>15.1</w:t>
      </w:r>
      <w:r w:rsidR="00350E27">
        <w:fldChar w:fldCharType="end"/>
      </w:r>
      <w:r>
        <w:t xml:space="preserve"> </w:t>
      </w:r>
      <w:r w:rsidR="00FD5A6F">
        <w:t xml:space="preserve">and </w:t>
      </w:r>
      <w:r w:rsidR="00350E27">
        <w:fldChar w:fldCharType="begin"/>
      </w:r>
      <w:r w:rsidR="00FD5A6F">
        <w:instrText xml:space="preserve"> REF _Ref322695835 \r \h </w:instrText>
      </w:r>
      <w:r w:rsidR="00350E27">
        <w:fldChar w:fldCharType="separate"/>
      </w:r>
      <w:r w:rsidR="00967D70">
        <w:t>15.2</w:t>
      </w:r>
      <w:r w:rsidR="00350E27">
        <w:fldChar w:fldCharType="end"/>
      </w:r>
      <w:r w:rsidR="00FD5A6F">
        <w:t xml:space="preserve"> </w:t>
      </w:r>
      <w:r>
        <w:t xml:space="preserve">will be reduced proportionately to the extent that any negligent or unlawful act or omission, or wilful misconduct on the part of the Department (including its officers and employees) contributed to the relevant Loss. </w:t>
      </w:r>
    </w:p>
    <w:p w14:paraId="32AE2716" w14:textId="77777777" w:rsidR="00522554" w:rsidRDefault="00522554" w:rsidP="00A07512">
      <w:pPr>
        <w:pStyle w:val="LegalClauseLevel2"/>
        <w:keepNext/>
        <w:keepLines/>
        <w:spacing w:before="60" w:after="60" w:line="280" w:lineRule="exact"/>
        <w:outlineLvl w:val="2"/>
      </w:pPr>
      <w:bookmarkStart w:id="431" w:name="_Ref474839567"/>
      <w:r>
        <w:t>Department's right to be indemnified is additional to other rights</w:t>
      </w:r>
      <w:bookmarkEnd w:id="431"/>
    </w:p>
    <w:p w14:paraId="5E1E467D" w14:textId="1D8C1988" w:rsidR="00FD368C" w:rsidRDefault="00522554">
      <w:pPr>
        <w:pStyle w:val="LegalBodyText2"/>
      </w:pPr>
      <w:r>
        <w:t xml:space="preserve">The Department's right to be indemnified under clause </w:t>
      </w:r>
      <w:r w:rsidR="00350E27">
        <w:rPr>
          <w:b/>
          <w:sz w:val="24"/>
          <w:szCs w:val="24"/>
        </w:rPr>
        <w:fldChar w:fldCharType="begin"/>
      </w:r>
      <w:r>
        <w:instrText xml:space="preserve"> REF _Ref310442948 \w \h </w:instrText>
      </w:r>
      <w:r w:rsidR="00350E27">
        <w:rPr>
          <w:b/>
          <w:sz w:val="24"/>
          <w:szCs w:val="24"/>
        </w:rPr>
      </w:r>
      <w:r w:rsidR="00350E27">
        <w:rPr>
          <w:b/>
          <w:sz w:val="24"/>
          <w:szCs w:val="24"/>
        </w:rPr>
        <w:fldChar w:fldCharType="separate"/>
      </w:r>
      <w:r w:rsidR="00967D70">
        <w:t>15.1</w:t>
      </w:r>
      <w:r w:rsidR="00350E27">
        <w:rPr>
          <w:b/>
          <w:sz w:val="24"/>
          <w:szCs w:val="24"/>
        </w:rPr>
        <w:fldChar w:fldCharType="end"/>
      </w:r>
      <w:r>
        <w:t xml:space="preserve"> is in addition to, and not exclusive of, any other right, power, or remedy provided by Law</w:t>
      </w:r>
      <w:r w:rsidR="00874EE3">
        <w:t>, common law</w:t>
      </w:r>
      <w:r>
        <w:t xml:space="preserve"> or in equity, but the Department is not entitled to be compensated in excess of the amount of the relevant Loss.</w:t>
      </w:r>
      <w:bookmarkEnd w:id="425"/>
      <w:bookmarkEnd w:id="426"/>
      <w:bookmarkEnd w:id="427"/>
      <w:bookmarkEnd w:id="428"/>
    </w:p>
    <w:p w14:paraId="4A831EE6" w14:textId="77777777" w:rsidR="00FD368C" w:rsidRDefault="00B60F9F">
      <w:pPr>
        <w:pStyle w:val="LegalClauseLevel1"/>
        <w:keepNext/>
      </w:pPr>
      <w:bookmarkStart w:id="432" w:name="_Toc313995645"/>
      <w:bookmarkStart w:id="433" w:name="_Toc313995646"/>
      <w:bookmarkStart w:id="434" w:name="_Toc313995647"/>
      <w:bookmarkStart w:id="435" w:name="_Toc313995648"/>
      <w:bookmarkStart w:id="436" w:name="_Toc313995649"/>
      <w:bookmarkStart w:id="437" w:name="_Toc313995650"/>
      <w:bookmarkStart w:id="438" w:name="_Toc313995651"/>
      <w:bookmarkStart w:id="439" w:name="_Toc313995652"/>
      <w:bookmarkStart w:id="440" w:name="_Toc313995653"/>
      <w:bookmarkStart w:id="441" w:name="_Toc313995654"/>
      <w:bookmarkStart w:id="442" w:name="_Toc313995655"/>
      <w:bookmarkStart w:id="443" w:name="_Toc313995656"/>
      <w:bookmarkStart w:id="444" w:name="_Toc313995657"/>
      <w:bookmarkStart w:id="445" w:name="_Ref310490270"/>
      <w:bookmarkStart w:id="446" w:name="_Toc310494808"/>
      <w:bookmarkStart w:id="447" w:name="_Toc338251249"/>
      <w:bookmarkStart w:id="448" w:name="_Toc19005629"/>
      <w:bookmarkStart w:id="449" w:name="_Toc39149764"/>
      <w:bookmarkEnd w:id="432"/>
      <w:bookmarkEnd w:id="433"/>
      <w:bookmarkEnd w:id="434"/>
      <w:bookmarkEnd w:id="435"/>
      <w:bookmarkEnd w:id="436"/>
      <w:bookmarkEnd w:id="437"/>
      <w:bookmarkEnd w:id="438"/>
      <w:bookmarkEnd w:id="439"/>
      <w:bookmarkEnd w:id="440"/>
      <w:bookmarkEnd w:id="441"/>
      <w:bookmarkEnd w:id="442"/>
      <w:bookmarkEnd w:id="443"/>
      <w:bookmarkEnd w:id="444"/>
      <w:r>
        <w:t>Insurance</w:t>
      </w:r>
      <w:bookmarkEnd w:id="445"/>
      <w:bookmarkEnd w:id="446"/>
      <w:bookmarkEnd w:id="447"/>
      <w:bookmarkEnd w:id="448"/>
      <w:bookmarkEnd w:id="449"/>
    </w:p>
    <w:p w14:paraId="23453034" w14:textId="77777777" w:rsidR="00FD368C" w:rsidRDefault="00B60F9F" w:rsidP="00A07512">
      <w:pPr>
        <w:pStyle w:val="LegalClauseLevel2"/>
        <w:keepNext/>
        <w:keepLines/>
        <w:spacing w:before="60" w:after="60" w:line="280" w:lineRule="exact"/>
        <w:outlineLvl w:val="2"/>
      </w:pPr>
      <w:bookmarkStart w:id="450" w:name="_Ref294528523"/>
      <w:bookmarkStart w:id="451" w:name="_Ref294529055"/>
      <w:bookmarkStart w:id="452" w:name="_Ref294529439"/>
      <w:bookmarkStart w:id="453" w:name="_Ref294529455"/>
      <w:bookmarkStart w:id="454" w:name="_Ref294529485"/>
      <w:bookmarkStart w:id="455" w:name="_Toc306609039"/>
      <w:bookmarkStart w:id="456" w:name="_Toc215392669"/>
      <w:r>
        <w:t>Obligation to take out and maintain insurance</w:t>
      </w:r>
      <w:bookmarkEnd w:id="450"/>
      <w:bookmarkEnd w:id="451"/>
      <w:bookmarkEnd w:id="452"/>
      <w:bookmarkEnd w:id="453"/>
      <w:bookmarkEnd w:id="454"/>
      <w:bookmarkEnd w:id="455"/>
    </w:p>
    <w:p w14:paraId="3056FBC8" w14:textId="1682FFF2" w:rsidR="00FD368C" w:rsidRPr="00016DD5" w:rsidRDefault="00B60F9F" w:rsidP="005E5900">
      <w:pPr>
        <w:pStyle w:val="LegalClauseLevel3"/>
        <w:spacing w:before="0" w:after="140" w:line="280" w:lineRule="atLeast"/>
        <w:outlineLvl w:val="3"/>
      </w:pPr>
      <w:bookmarkStart w:id="457" w:name="_Ref294528524"/>
      <w:r>
        <w:t xml:space="preserve">The Recipient must take out or have taken out for the period specified in clause </w:t>
      </w:r>
      <w:r w:rsidR="00350E27">
        <w:fldChar w:fldCharType="begin"/>
      </w:r>
      <w:r>
        <w:instrText xml:space="preserve"> REF _Ref294529436 \w \h </w:instrText>
      </w:r>
      <w:r w:rsidR="007E6964">
        <w:instrText xml:space="preserve"> \* MERGEFORMAT </w:instrText>
      </w:r>
      <w:r w:rsidR="00350E27">
        <w:fldChar w:fldCharType="separate"/>
      </w:r>
      <w:r w:rsidR="00967D70">
        <w:t>16.1(b)</w:t>
      </w:r>
      <w:r w:rsidR="00350E27">
        <w:fldChar w:fldCharType="end"/>
      </w:r>
      <w:r>
        <w:t xml:space="preserve"> or </w:t>
      </w:r>
      <w:r w:rsidRPr="00016DD5">
        <w:t xml:space="preserve">clause </w:t>
      </w:r>
      <w:r w:rsidR="00350E27" w:rsidRPr="00016DD5">
        <w:fldChar w:fldCharType="begin"/>
      </w:r>
      <w:r w:rsidRPr="00016DD5">
        <w:instrText xml:space="preserve"> REF _Ref294529458 \w \h </w:instrText>
      </w:r>
      <w:r w:rsidR="007E6964" w:rsidRPr="00016DD5">
        <w:instrText xml:space="preserve"> \* MERGEFORMAT </w:instrText>
      </w:r>
      <w:r w:rsidR="00350E27" w:rsidRPr="00016DD5">
        <w:fldChar w:fldCharType="separate"/>
      </w:r>
      <w:r w:rsidR="00967D70">
        <w:t>16.1(c)</w:t>
      </w:r>
      <w:r w:rsidR="00350E27" w:rsidRPr="00016DD5">
        <w:fldChar w:fldCharType="end"/>
      </w:r>
      <w:r w:rsidRPr="00016DD5">
        <w:t xml:space="preserve"> (as the case may be) </w:t>
      </w:r>
      <w:r w:rsidR="00043270" w:rsidRPr="00016DD5">
        <w:t>as at the Commencement Date</w:t>
      </w:r>
      <w:r w:rsidRPr="00016DD5">
        <w:t xml:space="preserve">, workers’ compensation and public liability insurances as specified in Item </w:t>
      </w:r>
      <w:r w:rsidR="00350E27" w:rsidRPr="00016DD5">
        <w:fldChar w:fldCharType="begin"/>
      </w:r>
      <w:r w:rsidRPr="00016DD5">
        <w:instrText xml:space="preserve"> REF _Ref135894556 \n \h </w:instrText>
      </w:r>
      <w:r w:rsidR="007E6964" w:rsidRPr="00016DD5">
        <w:instrText xml:space="preserve"> \* MERGEFORMAT </w:instrText>
      </w:r>
      <w:r w:rsidR="00350E27" w:rsidRPr="00016DD5">
        <w:fldChar w:fldCharType="separate"/>
      </w:r>
      <w:r w:rsidR="00967D70">
        <w:t>8</w:t>
      </w:r>
      <w:r w:rsidR="00350E27" w:rsidRPr="00016DD5">
        <w:fldChar w:fldCharType="end"/>
      </w:r>
      <w:r w:rsidRPr="00016DD5">
        <w:t xml:space="preserve"> of the </w:t>
      </w:r>
      <w:r w:rsidR="00350E27" w:rsidRPr="00016DD5">
        <w:fldChar w:fldCharType="begin"/>
      </w:r>
      <w:r w:rsidRPr="00016DD5">
        <w:instrText xml:space="preserve"> REF Agreement_details \h </w:instrText>
      </w:r>
      <w:r w:rsidR="007E6964" w:rsidRPr="00016DD5">
        <w:instrText xml:space="preserve"> \* MERGEFORMAT </w:instrText>
      </w:r>
      <w:r w:rsidR="00350E27" w:rsidRPr="00016DD5">
        <w:fldChar w:fldCharType="separate"/>
      </w:r>
      <w:r w:rsidR="00967D70">
        <w:t>Agreement Details</w:t>
      </w:r>
      <w:r w:rsidR="00350E27" w:rsidRPr="00016DD5">
        <w:fldChar w:fldCharType="end"/>
      </w:r>
      <w:r w:rsidRPr="00016DD5">
        <w:t>.</w:t>
      </w:r>
      <w:bookmarkEnd w:id="457"/>
    </w:p>
    <w:p w14:paraId="1405E6AD" w14:textId="077BD38D" w:rsidR="00FD368C" w:rsidRPr="00016DD5" w:rsidRDefault="00B60F9F" w:rsidP="005E5900">
      <w:pPr>
        <w:pStyle w:val="LegalClauseLevel3"/>
        <w:spacing w:before="0" w:after="140" w:line="280" w:lineRule="atLeast"/>
        <w:outlineLvl w:val="3"/>
      </w:pPr>
      <w:bookmarkStart w:id="458" w:name="_Ref294529436"/>
      <w:r w:rsidRPr="00016DD5">
        <w:t xml:space="preserve">If the Recipient takes out a ‘claims made’ policy, which requires all claims and any fact situation or circumstance that might result in a claim to be notified </w:t>
      </w:r>
      <w:r w:rsidRPr="00016DD5">
        <w:lastRenderedPageBreak/>
        <w:t>within the period of insurance, the Recipient must maintain the policy (or a policy in like terms) during the Agreement Period and for a period of seven years on and from the expiry or the early termination of this Agreement.</w:t>
      </w:r>
      <w:bookmarkEnd w:id="458"/>
    </w:p>
    <w:p w14:paraId="416F251C" w14:textId="27D46363" w:rsidR="00FD368C" w:rsidRPr="00016DD5" w:rsidRDefault="00B60F9F" w:rsidP="005E5900">
      <w:pPr>
        <w:pStyle w:val="LegalClauseLevel3"/>
        <w:spacing w:before="0" w:after="140" w:line="280" w:lineRule="atLeast"/>
        <w:outlineLvl w:val="3"/>
      </w:pPr>
      <w:bookmarkStart w:id="459" w:name="_Ref294529458"/>
      <w:r w:rsidRPr="00016DD5">
        <w:t>If the Recipient takes out an ‘occurrence’ policy, which requires the circumstances to which a claim relates to occur during the period of insurance whilst the notification of event can occur at any time subsequently, the Recipient must maintain the policy during the Agreement Period.</w:t>
      </w:r>
      <w:bookmarkEnd w:id="459"/>
    </w:p>
    <w:p w14:paraId="5FEF67BB" w14:textId="64D21E51" w:rsidR="00FD368C" w:rsidRDefault="00B60F9F" w:rsidP="005E5900">
      <w:pPr>
        <w:pStyle w:val="LegalClauseLevel3"/>
        <w:spacing w:before="0" w:after="140" w:line="280" w:lineRule="atLeast"/>
        <w:outlineLvl w:val="3"/>
      </w:pPr>
      <w:r w:rsidRPr="00016DD5">
        <w:t>The Recipient must ensure that any subcontract entered into by the Recipient in relation to this Agreement places on the subcontractor, in respect of the subcontractor’s activities, the</w:t>
      </w:r>
      <w:r>
        <w:t xml:space="preserve"> same or similar obligations about insurances, as this clause </w:t>
      </w:r>
      <w:r w:rsidR="00350E27">
        <w:fldChar w:fldCharType="begin"/>
      </w:r>
      <w:r>
        <w:instrText xml:space="preserve"> REF _Ref310490270 \w \h </w:instrText>
      </w:r>
      <w:r w:rsidR="007E6964">
        <w:instrText xml:space="preserve"> \* MERGEFORMAT </w:instrText>
      </w:r>
      <w:r w:rsidR="00350E27">
        <w:fldChar w:fldCharType="separate"/>
      </w:r>
      <w:r w:rsidR="00967D70">
        <w:t>16</w:t>
      </w:r>
      <w:r w:rsidR="00350E27">
        <w:fldChar w:fldCharType="end"/>
      </w:r>
      <w:r>
        <w:t xml:space="preserve"> places on the Recipient.</w:t>
      </w:r>
    </w:p>
    <w:p w14:paraId="7E6B527D" w14:textId="18270DB8" w:rsidR="00FD368C" w:rsidRDefault="00B60F9F" w:rsidP="00A07512">
      <w:pPr>
        <w:pStyle w:val="LegalClauseLevel2"/>
        <w:keepNext/>
        <w:keepLines/>
        <w:spacing w:before="60" w:after="60" w:line="280" w:lineRule="exact"/>
        <w:outlineLvl w:val="2"/>
      </w:pPr>
      <w:bookmarkStart w:id="460" w:name="_Toc205099962"/>
      <w:bookmarkStart w:id="461" w:name="_Toc215392670"/>
      <w:bookmarkStart w:id="462" w:name="_Toc306609040"/>
      <w:bookmarkEnd w:id="456"/>
      <w:r>
        <w:t>Copies of insurance</w:t>
      </w:r>
      <w:bookmarkEnd w:id="460"/>
      <w:bookmarkEnd w:id="461"/>
      <w:bookmarkEnd w:id="462"/>
    </w:p>
    <w:p w14:paraId="76487247" w14:textId="77777777" w:rsidR="00FD368C" w:rsidRDefault="00B60F9F">
      <w:pPr>
        <w:pStyle w:val="LegalBodyText2"/>
      </w:pPr>
      <w:r>
        <w:t>The Recipient must, on request, promptly provide to the Department any relevant insurance policies and certificates of currency for inspection.</w:t>
      </w:r>
    </w:p>
    <w:p w14:paraId="54550B26" w14:textId="77777777" w:rsidR="00FD368C" w:rsidRPr="00CA2AF9" w:rsidRDefault="00A532D4">
      <w:pPr>
        <w:pStyle w:val="LegalClauseLevel1"/>
        <w:keepNext/>
        <w:spacing w:after="240"/>
      </w:pPr>
      <w:bookmarkStart w:id="463" w:name="_Toc131839220"/>
      <w:bookmarkStart w:id="464" w:name="_Toc131840959"/>
      <w:bookmarkStart w:id="465" w:name="_Toc131855267"/>
      <w:bookmarkStart w:id="466" w:name="_Toc134875293"/>
      <w:bookmarkStart w:id="467" w:name="_Toc297197996"/>
      <w:bookmarkStart w:id="468" w:name="_Ref316740187"/>
      <w:bookmarkStart w:id="469" w:name="_Ref316741095"/>
      <w:bookmarkStart w:id="470" w:name="_Toc338251250"/>
      <w:bookmarkStart w:id="471" w:name="_Toc19005630"/>
      <w:bookmarkStart w:id="472" w:name="_Toc39149765"/>
      <w:bookmarkStart w:id="473" w:name="_Ref310490446"/>
      <w:bookmarkStart w:id="474" w:name="_Toc310494809"/>
      <w:r w:rsidRPr="00CA2AF9">
        <w:t>Force majeure</w:t>
      </w:r>
      <w:r w:rsidR="00B60F9F" w:rsidRPr="00CA2AF9">
        <w:t xml:space="preserve"> events</w:t>
      </w:r>
      <w:bookmarkEnd w:id="463"/>
      <w:bookmarkEnd w:id="464"/>
      <w:bookmarkEnd w:id="465"/>
      <w:bookmarkEnd w:id="466"/>
      <w:bookmarkEnd w:id="467"/>
      <w:bookmarkEnd w:id="468"/>
      <w:bookmarkEnd w:id="469"/>
      <w:bookmarkEnd w:id="470"/>
      <w:bookmarkEnd w:id="471"/>
      <w:bookmarkEnd w:id="472"/>
    </w:p>
    <w:p w14:paraId="5D99864C" w14:textId="487EAF88" w:rsidR="00FD368C" w:rsidRDefault="00B60F9F">
      <w:pPr>
        <w:pStyle w:val="LegalClauseLevel2"/>
        <w:keepNext/>
        <w:keepLines/>
        <w:spacing w:before="60" w:after="60" w:line="280" w:lineRule="exact"/>
        <w:outlineLvl w:val="2"/>
      </w:pPr>
      <w:bookmarkStart w:id="475" w:name="_Ref131831523"/>
      <w:bookmarkStart w:id="476" w:name="_Toc131855268"/>
      <w:r>
        <w:t xml:space="preserve">Occurrence of </w:t>
      </w:r>
      <w:r w:rsidR="002C2989">
        <w:t>F</w:t>
      </w:r>
      <w:r w:rsidR="00A532D4">
        <w:t xml:space="preserve">orce </w:t>
      </w:r>
      <w:r w:rsidR="002C2989">
        <w:t>M</w:t>
      </w:r>
      <w:r w:rsidR="00A532D4">
        <w:t>ajeure</w:t>
      </w:r>
      <w:r>
        <w:t xml:space="preserve"> </w:t>
      </w:r>
      <w:r w:rsidR="002C2989">
        <w:t>E</w:t>
      </w:r>
      <w:r>
        <w:t>vent</w:t>
      </w:r>
      <w:bookmarkEnd w:id="475"/>
      <w:bookmarkEnd w:id="476"/>
    </w:p>
    <w:p w14:paraId="65C1F51D" w14:textId="13CA6A9C" w:rsidR="00FD368C" w:rsidRDefault="00B60F9F">
      <w:pPr>
        <w:pStyle w:val="LegalBodyText2"/>
      </w:pPr>
      <w:r>
        <w:t>A party (</w:t>
      </w:r>
      <w:r>
        <w:rPr>
          <w:b/>
        </w:rPr>
        <w:t>Affected Party</w:t>
      </w:r>
      <w:r>
        <w:t xml:space="preserve">) is excused from performing its obligations under this Agreement to the extent it is prevented by </w:t>
      </w:r>
      <w:r w:rsidR="008D372C">
        <w:t>a Force Majeure Event</w:t>
      </w:r>
      <w:r>
        <w:t>.</w:t>
      </w:r>
    </w:p>
    <w:p w14:paraId="5CE53BC4" w14:textId="718AED2C" w:rsidR="00FD368C" w:rsidRDefault="00B60F9F">
      <w:pPr>
        <w:pStyle w:val="LegalClauseLevel2"/>
        <w:keepNext/>
        <w:keepLines/>
        <w:spacing w:before="60" w:after="60" w:line="280" w:lineRule="exact"/>
        <w:outlineLvl w:val="2"/>
      </w:pPr>
      <w:bookmarkStart w:id="477" w:name="_Toc131855269"/>
      <w:r>
        <w:t xml:space="preserve">Notice of </w:t>
      </w:r>
      <w:r w:rsidR="002C2989">
        <w:t>F</w:t>
      </w:r>
      <w:r w:rsidR="00A532D4">
        <w:t xml:space="preserve">orce </w:t>
      </w:r>
      <w:r w:rsidR="002C2989">
        <w:t>M</w:t>
      </w:r>
      <w:r w:rsidR="00A532D4">
        <w:t>ajeure</w:t>
      </w:r>
      <w:r>
        <w:t xml:space="preserve"> </w:t>
      </w:r>
      <w:r w:rsidR="002C2989">
        <w:t>E</w:t>
      </w:r>
      <w:r>
        <w:t>vent</w:t>
      </w:r>
      <w:bookmarkEnd w:id="477"/>
    </w:p>
    <w:p w14:paraId="4A5AF9BA" w14:textId="31537AA0" w:rsidR="002C2989" w:rsidRDefault="00B60F9F">
      <w:pPr>
        <w:pStyle w:val="LegalBodyText2"/>
      </w:pPr>
      <w:r>
        <w:t xml:space="preserve">When </w:t>
      </w:r>
      <w:r w:rsidR="002C2989">
        <w:t>a Force Majeure Event</w:t>
      </w:r>
      <w:r>
        <w:t xml:space="preserve"> arise</w:t>
      </w:r>
      <w:r w:rsidR="002C2989">
        <w:t>s</w:t>
      </w:r>
      <w:r>
        <w:t xml:space="preserve"> or </w:t>
      </w:r>
      <w:r w:rsidR="002C2989">
        <w:t>is</w:t>
      </w:r>
      <w:r>
        <w:t xml:space="preserve"> reasonably perceived by the Affected Party as an imminent possibility, the Affected Party must give notice of </w:t>
      </w:r>
      <w:r w:rsidR="002C2989">
        <w:t>the Force Majeure Event</w:t>
      </w:r>
      <w:r>
        <w:t xml:space="preserve"> to the other party as soon as possible, identifying the effect they will have on its performance</w:t>
      </w:r>
      <w:r w:rsidR="002C2989">
        <w:t xml:space="preserve"> of this Agreement</w:t>
      </w:r>
      <w:r>
        <w:t xml:space="preserve">. </w:t>
      </w:r>
    </w:p>
    <w:p w14:paraId="52357268" w14:textId="6F012056" w:rsidR="002C2989" w:rsidRDefault="002C2989" w:rsidP="002C2989">
      <w:pPr>
        <w:pStyle w:val="LegalClauseLevel2"/>
        <w:keepNext/>
        <w:keepLines/>
        <w:spacing w:before="60" w:after="60" w:line="280" w:lineRule="exact"/>
        <w:outlineLvl w:val="2"/>
      </w:pPr>
      <w:r>
        <w:t>Minimisation of Force Majeure Event</w:t>
      </w:r>
    </w:p>
    <w:p w14:paraId="6132AD10" w14:textId="6A942630" w:rsidR="00FD368C" w:rsidRDefault="00B60F9F" w:rsidP="00247872">
      <w:pPr>
        <w:pStyle w:val="LegalClauseLevel3"/>
        <w:spacing w:before="0" w:after="140" w:line="280" w:lineRule="atLeast"/>
        <w:outlineLvl w:val="3"/>
      </w:pPr>
      <w:r>
        <w:t xml:space="preserve">An Affected Party must make all reasonable efforts to minimise the effects of </w:t>
      </w:r>
      <w:r w:rsidR="00186AB7">
        <w:t>the Force Majeure Event</w:t>
      </w:r>
      <w:r>
        <w:t xml:space="preserve"> on its performance of this Agreement.</w:t>
      </w:r>
    </w:p>
    <w:p w14:paraId="41D6A0BB" w14:textId="47509A63" w:rsidR="002C2989" w:rsidRDefault="002C2989" w:rsidP="00247872">
      <w:pPr>
        <w:pStyle w:val="LegalClauseLevel3"/>
        <w:spacing w:before="0" w:after="140" w:line="280" w:lineRule="atLeast"/>
        <w:outlineLvl w:val="3"/>
      </w:pPr>
      <w:r>
        <w:t xml:space="preserve">Where the Affected Party is the Recipient, the Recipient must comply with any </w:t>
      </w:r>
      <w:r w:rsidR="00186AB7">
        <w:t xml:space="preserve">reasonable </w:t>
      </w:r>
      <w:r>
        <w:t xml:space="preserve">direction of the Department </w:t>
      </w:r>
      <w:r w:rsidR="00186AB7">
        <w:t>related to the undertaking of the Activities that is designed to minimise or mitigate the effect of the Force Majeure Event.</w:t>
      </w:r>
    </w:p>
    <w:p w14:paraId="70261700" w14:textId="77777777" w:rsidR="00FD368C" w:rsidRDefault="00B60F9F">
      <w:pPr>
        <w:pStyle w:val="LegalClauseLevel2"/>
        <w:keepNext/>
        <w:keepLines/>
        <w:spacing w:before="60" w:after="60" w:line="280" w:lineRule="exact"/>
        <w:outlineLvl w:val="2"/>
      </w:pPr>
      <w:bookmarkStart w:id="478" w:name="_Toc131757571"/>
      <w:bookmarkStart w:id="479" w:name="_Toc131855270"/>
      <w:bookmarkStart w:id="480" w:name="_Ref131928031"/>
      <w:bookmarkStart w:id="481" w:name="_Ref131928146"/>
      <w:bookmarkStart w:id="482" w:name="_Ref131937738"/>
      <w:r>
        <w:t>Termination</w:t>
      </w:r>
      <w:bookmarkEnd w:id="478"/>
      <w:bookmarkEnd w:id="479"/>
      <w:bookmarkEnd w:id="480"/>
      <w:bookmarkEnd w:id="481"/>
      <w:bookmarkEnd w:id="482"/>
    </w:p>
    <w:p w14:paraId="004D5330" w14:textId="32794765" w:rsidR="00FD368C" w:rsidRDefault="00B60F9F">
      <w:pPr>
        <w:pStyle w:val="LegalBodyText2"/>
      </w:pPr>
      <w:r>
        <w:t xml:space="preserve">If non-performance or diminished performance by the Affected Party due to </w:t>
      </w:r>
      <w:r w:rsidR="00222B6C">
        <w:t>a Force Majeure Event</w:t>
      </w:r>
      <w:r>
        <w:t xml:space="preserve"> continues for a period of more than </w:t>
      </w:r>
      <w:r w:rsidR="005E62CC">
        <w:t>25</w:t>
      </w:r>
      <w:r w:rsidR="00997BB8">
        <w:t xml:space="preserve"> </w:t>
      </w:r>
      <w:r>
        <w:t xml:space="preserve">consecutive </w:t>
      </w:r>
      <w:r w:rsidR="005E62CC">
        <w:t>Business D</w:t>
      </w:r>
      <w:r>
        <w:t>ays, the other party may terminate this Agreement immediately by giving the Affected Party written notice.</w:t>
      </w:r>
      <w:r w:rsidR="00DC3636">
        <w:t xml:space="preserve"> </w:t>
      </w:r>
    </w:p>
    <w:p w14:paraId="317D1967" w14:textId="77777777" w:rsidR="00FD368C" w:rsidRDefault="00B60F9F">
      <w:pPr>
        <w:pStyle w:val="LegalClauseLevel2"/>
        <w:keepNext/>
        <w:keepLines/>
        <w:spacing w:before="60" w:after="60" w:line="280" w:lineRule="exact"/>
        <w:outlineLvl w:val="2"/>
      </w:pPr>
      <w:bookmarkStart w:id="483" w:name="_Ref131329870"/>
      <w:bookmarkStart w:id="484" w:name="_Toc131757572"/>
      <w:bookmarkStart w:id="485" w:name="_Toc131855271"/>
      <w:r>
        <w:t>Consequences of termination</w:t>
      </w:r>
      <w:bookmarkEnd w:id="483"/>
      <w:bookmarkEnd w:id="484"/>
      <w:bookmarkEnd w:id="485"/>
    </w:p>
    <w:p w14:paraId="27444A67" w14:textId="573F7230" w:rsidR="00FD368C" w:rsidRDefault="00B60F9F">
      <w:pPr>
        <w:pStyle w:val="LegalBodyText2"/>
      </w:pPr>
      <w:r>
        <w:t>If this Agreement is terminated under clause </w:t>
      </w:r>
      <w:r w:rsidR="008D2708">
        <w:fldChar w:fldCharType="begin"/>
      </w:r>
      <w:r w:rsidR="008D2708">
        <w:instrText xml:space="preserve"> REF _Ref131928146 \r \h  \* MERGEFORMAT </w:instrText>
      </w:r>
      <w:r w:rsidR="008D2708">
        <w:fldChar w:fldCharType="separate"/>
      </w:r>
      <w:r w:rsidR="00967D70">
        <w:t>17.4</w:t>
      </w:r>
      <w:r w:rsidR="008D2708">
        <w:fldChar w:fldCharType="end"/>
      </w:r>
      <w:r>
        <w:t>:</w:t>
      </w:r>
    </w:p>
    <w:p w14:paraId="01E72C4F" w14:textId="77777777" w:rsidR="00FD368C" w:rsidRPr="00016DD5" w:rsidRDefault="00B60F9F" w:rsidP="005E5900">
      <w:pPr>
        <w:pStyle w:val="LegalClauseLevel3"/>
        <w:spacing w:before="0" w:after="140" w:line="280" w:lineRule="atLeast"/>
        <w:outlineLvl w:val="3"/>
      </w:pPr>
      <w:r w:rsidRPr="00E42FD8">
        <w:t xml:space="preserve">each party </w:t>
      </w:r>
      <w:r w:rsidRPr="00016DD5">
        <w:t xml:space="preserve">will bear its own costs and neither party will incur further liability to the other; and  </w:t>
      </w:r>
    </w:p>
    <w:p w14:paraId="1C9B92D7" w14:textId="5385993C" w:rsidR="00FD368C" w:rsidRDefault="00B60F9F" w:rsidP="005E5900">
      <w:pPr>
        <w:pStyle w:val="LegalClauseLevel3"/>
        <w:spacing w:before="0" w:after="140" w:line="280" w:lineRule="atLeast"/>
        <w:outlineLvl w:val="3"/>
      </w:pPr>
      <w:proofErr w:type="gramStart"/>
      <w:r w:rsidRPr="00016DD5">
        <w:t>where</w:t>
      </w:r>
      <w:proofErr w:type="gramEnd"/>
      <w:r w:rsidRPr="00016DD5">
        <w:t xml:space="preserve"> the Recipient is the Affected Party, it will be entitled to payment for work performed or expenses properly incurred prior to the date of intervention of the circumstances</w:t>
      </w:r>
      <w:r>
        <w:t xml:space="preserve"> described in clause </w:t>
      </w:r>
      <w:r w:rsidR="008D2708">
        <w:fldChar w:fldCharType="begin"/>
      </w:r>
      <w:r w:rsidR="008D2708">
        <w:instrText xml:space="preserve"> REF _Ref131831523 \r \h  \* MERGEFORMAT </w:instrText>
      </w:r>
      <w:r w:rsidR="008D2708">
        <w:fldChar w:fldCharType="separate"/>
      </w:r>
      <w:r w:rsidR="00967D70">
        <w:t>17.1</w:t>
      </w:r>
      <w:r w:rsidR="008D2708">
        <w:fldChar w:fldCharType="end"/>
      </w:r>
      <w:r>
        <w:t>.</w:t>
      </w:r>
      <w:bookmarkEnd w:id="473"/>
      <w:bookmarkEnd w:id="474"/>
      <w:r>
        <w:t xml:space="preserve"> </w:t>
      </w:r>
    </w:p>
    <w:p w14:paraId="175D082B" w14:textId="5773F412" w:rsidR="008E66E0" w:rsidRDefault="00B60F9F" w:rsidP="00FD5A6F">
      <w:pPr>
        <w:pStyle w:val="LegalClauseLevel1"/>
      </w:pPr>
      <w:bookmarkStart w:id="486" w:name="_Ref192050863"/>
      <w:bookmarkStart w:id="487" w:name="_Toc205099973"/>
      <w:bookmarkStart w:id="488" w:name="_Toc215392685"/>
      <w:bookmarkStart w:id="489" w:name="_Toc306609056"/>
      <w:bookmarkStart w:id="490" w:name="_Toc338251251"/>
      <w:bookmarkStart w:id="491" w:name="_Toc19005631"/>
      <w:bookmarkStart w:id="492" w:name="_Toc39149766"/>
      <w:r>
        <w:lastRenderedPageBreak/>
        <w:t>Dispute resolution</w:t>
      </w:r>
      <w:bookmarkEnd w:id="486"/>
      <w:bookmarkEnd w:id="487"/>
      <w:bookmarkEnd w:id="488"/>
      <w:bookmarkEnd w:id="489"/>
      <w:bookmarkEnd w:id="490"/>
      <w:bookmarkEnd w:id="491"/>
      <w:bookmarkEnd w:id="492"/>
    </w:p>
    <w:p w14:paraId="670F1DBB" w14:textId="08A180DA" w:rsidR="008E66E0" w:rsidRDefault="00B60F9F" w:rsidP="00A07512">
      <w:pPr>
        <w:pStyle w:val="LegalClauseLevel2"/>
        <w:keepNext/>
        <w:keepLines/>
        <w:spacing w:before="60" w:after="60" w:line="280" w:lineRule="exact"/>
        <w:outlineLvl w:val="2"/>
      </w:pPr>
      <w:bookmarkStart w:id="493" w:name="_Ref311471195"/>
      <w:r>
        <w:t>Dispute resolution</w:t>
      </w:r>
      <w:bookmarkEnd w:id="493"/>
    </w:p>
    <w:p w14:paraId="49F46D0B" w14:textId="117D5DDB" w:rsidR="008E66E0" w:rsidRPr="00016DD5" w:rsidRDefault="00B60F9F" w:rsidP="005E5900">
      <w:pPr>
        <w:pStyle w:val="LegalClauseLevel3"/>
        <w:spacing w:before="0" w:after="140" w:line="280" w:lineRule="atLeast"/>
        <w:outlineLvl w:val="3"/>
      </w:pPr>
      <w:r>
        <w:t xml:space="preserve">Subject to clause </w:t>
      </w:r>
      <w:r w:rsidR="00350E27">
        <w:fldChar w:fldCharType="begin"/>
      </w:r>
      <w:r>
        <w:instrText xml:space="preserve"> REF _Ref192061221 \w \h </w:instrText>
      </w:r>
      <w:r w:rsidR="007E6964">
        <w:instrText xml:space="preserve"> \* MERGEFORMAT </w:instrText>
      </w:r>
      <w:r w:rsidR="00350E27">
        <w:fldChar w:fldCharType="separate"/>
      </w:r>
      <w:r w:rsidR="00967D70">
        <w:t>18.2</w:t>
      </w:r>
      <w:r w:rsidR="00350E27">
        <w:fldChar w:fldCharType="end"/>
      </w:r>
      <w:r>
        <w:t xml:space="preserve">, the parties agree not to commence any legal proceedings in respect of any dispute arising under this Agreement, which has not </w:t>
      </w:r>
      <w:r w:rsidRPr="00016DD5">
        <w:t xml:space="preserve">been resolved by informal discussion, until the procedure provided by this clause </w:t>
      </w:r>
      <w:r w:rsidR="00350E27" w:rsidRPr="00016DD5">
        <w:fldChar w:fldCharType="begin"/>
      </w:r>
      <w:r w:rsidRPr="00016DD5">
        <w:instrText xml:space="preserve"> REF _Ref192050863 \w \h </w:instrText>
      </w:r>
      <w:r w:rsidR="007E6964" w:rsidRPr="00016DD5">
        <w:instrText xml:space="preserve"> \* MERGEFORMAT </w:instrText>
      </w:r>
      <w:r w:rsidR="00350E27" w:rsidRPr="00016DD5">
        <w:fldChar w:fldCharType="separate"/>
      </w:r>
      <w:r w:rsidR="00967D70">
        <w:t>18</w:t>
      </w:r>
      <w:r w:rsidR="00350E27" w:rsidRPr="00016DD5">
        <w:fldChar w:fldCharType="end"/>
      </w:r>
      <w:r w:rsidRPr="00016DD5">
        <w:t xml:space="preserve"> has been followed.</w:t>
      </w:r>
    </w:p>
    <w:p w14:paraId="41081E3B" w14:textId="2D42E80F" w:rsidR="00FD368C" w:rsidRDefault="00B60F9F" w:rsidP="005E5900">
      <w:pPr>
        <w:pStyle w:val="LegalClauseLevel3"/>
        <w:spacing w:before="0" w:after="140" w:line="280" w:lineRule="atLeast"/>
        <w:outlineLvl w:val="3"/>
      </w:pPr>
      <w:bookmarkStart w:id="494" w:name="_Ref294529660"/>
      <w:r w:rsidRPr="00016DD5">
        <w:t>The parties agree</w:t>
      </w:r>
      <w:r>
        <w:t xml:space="preserve"> that any dispute arising during the course of this Agreement will be dealt with as follows:</w:t>
      </w:r>
      <w:bookmarkEnd w:id="494"/>
    </w:p>
    <w:p w14:paraId="6F7C921A" w14:textId="0BE57DE2" w:rsidR="00FD368C" w:rsidRDefault="00B60F9F">
      <w:pPr>
        <w:pStyle w:val="LegalClauseLevel4"/>
      </w:pPr>
      <w:bookmarkStart w:id="495" w:name="_Ref294529649"/>
      <w:r>
        <w:t>the party claiming that there is a dispute will send the other a written notice setting out the nature of the dispute;</w:t>
      </w:r>
      <w:bookmarkEnd w:id="495"/>
    </w:p>
    <w:p w14:paraId="18FDD307" w14:textId="77777777" w:rsidR="00FD368C" w:rsidRDefault="00B60F9F">
      <w:pPr>
        <w:pStyle w:val="LegalClauseLevel4"/>
      </w:pPr>
      <w:r>
        <w:t>the parties will try to resolve the dispute through direct negotiation, including by referring the matter to persons who have the authority</w:t>
      </w:r>
      <w:r>
        <w:rPr>
          <w:i/>
        </w:rPr>
        <w:t xml:space="preserve"> </w:t>
      </w:r>
      <w:r>
        <w:t>to intervene and direct some form of resolution; and</w:t>
      </w:r>
    </w:p>
    <w:p w14:paraId="5C957674" w14:textId="68330387" w:rsidR="00FD368C" w:rsidRDefault="00B60F9F">
      <w:pPr>
        <w:pStyle w:val="LegalClauseLevel4"/>
      </w:pPr>
      <w:r>
        <w:t xml:space="preserve">if within 40 Business Days from the date of the notice issued under clause </w:t>
      </w:r>
      <w:r w:rsidR="00350E27">
        <w:fldChar w:fldCharType="begin"/>
      </w:r>
      <w:r>
        <w:instrText xml:space="preserve"> REF _Ref294529649 \w \h </w:instrText>
      </w:r>
      <w:r w:rsidR="00350E27">
        <w:fldChar w:fldCharType="separate"/>
      </w:r>
      <w:r w:rsidR="00967D70">
        <w:t>18.1(b)(</w:t>
      </w:r>
      <w:proofErr w:type="spellStart"/>
      <w:r w:rsidR="00967D70">
        <w:t>i</w:t>
      </w:r>
      <w:proofErr w:type="spellEnd"/>
      <w:r w:rsidR="00967D70">
        <w:t>)</w:t>
      </w:r>
      <w:r w:rsidR="00350E27">
        <w:fldChar w:fldCharType="end"/>
      </w:r>
      <w:r>
        <w:t>:</w:t>
      </w:r>
    </w:p>
    <w:p w14:paraId="6CEE21D8" w14:textId="77777777" w:rsidR="00FD368C" w:rsidRDefault="00B60F9F">
      <w:pPr>
        <w:pStyle w:val="LegalClauseLevel5"/>
      </w:pPr>
      <w:r>
        <w:t>there is no resolution of the dispute;</w:t>
      </w:r>
    </w:p>
    <w:p w14:paraId="06955648" w14:textId="77777777" w:rsidR="00FD368C" w:rsidRDefault="00B60F9F">
      <w:pPr>
        <w:pStyle w:val="LegalClauseLevel5"/>
      </w:pPr>
      <w:r>
        <w:t>there is no agreement on submission of the dispute to mediation or some alternative dispute resolution procedure; or</w:t>
      </w:r>
    </w:p>
    <w:p w14:paraId="2A1BB08B" w14:textId="77777777" w:rsidR="00FD368C" w:rsidRDefault="00B60F9F">
      <w:pPr>
        <w:pStyle w:val="LegalClauseLevel5"/>
      </w:pPr>
      <w:r>
        <w:t>there is a submission to mediation or some other form of alternative dispute resolution procedure, but there is no resolution within 20 Business Days of the submission, or within such further extended time as the parties may agree in writing before the expiration of the 20 Business Days,</w:t>
      </w:r>
    </w:p>
    <w:p w14:paraId="03509AAB" w14:textId="77777777" w:rsidR="00FD368C" w:rsidRDefault="00B60F9F">
      <w:pPr>
        <w:pStyle w:val="LegalBodyText3"/>
        <w:tabs>
          <w:tab w:val="clear" w:pos="1418"/>
          <w:tab w:val="left" w:pos="1985"/>
        </w:tabs>
        <w:ind w:left="1985"/>
      </w:pPr>
      <w:r>
        <w:t>then, either party may commence legal proceedings.</w:t>
      </w:r>
    </w:p>
    <w:p w14:paraId="464A4140" w14:textId="10EECBD1" w:rsidR="00FD368C" w:rsidRDefault="00B60F9F" w:rsidP="00A07512">
      <w:pPr>
        <w:pStyle w:val="LegalClauseLevel2"/>
        <w:keepNext/>
        <w:keepLines/>
        <w:spacing w:before="60" w:after="60" w:line="280" w:lineRule="exact"/>
        <w:outlineLvl w:val="2"/>
      </w:pPr>
      <w:bookmarkStart w:id="496" w:name="_Ref192061221"/>
      <w:bookmarkStart w:id="497" w:name="_Toc205099974"/>
      <w:bookmarkStart w:id="498" w:name="_Toc215392686"/>
      <w:bookmarkStart w:id="499" w:name="_Toc306609057"/>
      <w:r>
        <w:t xml:space="preserve">When clause </w:t>
      </w:r>
      <w:r w:rsidR="00350E27">
        <w:fldChar w:fldCharType="begin"/>
      </w:r>
      <w:r>
        <w:instrText xml:space="preserve"> REF _Ref311471195 \w \h </w:instrText>
      </w:r>
      <w:r w:rsidR="00350E27">
        <w:fldChar w:fldCharType="separate"/>
      </w:r>
      <w:r w:rsidR="00967D70">
        <w:t>18.1</w:t>
      </w:r>
      <w:r w:rsidR="00350E27">
        <w:fldChar w:fldCharType="end"/>
      </w:r>
      <w:r>
        <w:t xml:space="preserve"> does not apply</w:t>
      </w:r>
      <w:bookmarkEnd w:id="496"/>
      <w:bookmarkEnd w:id="497"/>
      <w:bookmarkEnd w:id="498"/>
      <w:bookmarkEnd w:id="499"/>
    </w:p>
    <w:p w14:paraId="29B617C2" w14:textId="163885B9" w:rsidR="00FD368C" w:rsidRDefault="00B60F9F">
      <w:pPr>
        <w:pStyle w:val="LegalBodyText2"/>
        <w:keepNext/>
      </w:pPr>
      <w:r>
        <w:t xml:space="preserve">Clause </w:t>
      </w:r>
      <w:r w:rsidR="00350E27">
        <w:fldChar w:fldCharType="begin"/>
      </w:r>
      <w:r>
        <w:instrText xml:space="preserve"> REF _Ref311471195 \w \h </w:instrText>
      </w:r>
      <w:r w:rsidR="00350E27">
        <w:fldChar w:fldCharType="separate"/>
      </w:r>
      <w:r w:rsidR="00967D70">
        <w:t>18.1</w:t>
      </w:r>
      <w:r w:rsidR="00350E27">
        <w:fldChar w:fldCharType="end"/>
      </w:r>
      <w:r>
        <w:t xml:space="preserve"> does not apply where:</w:t>
      </w:r>
    </w:p>
    <w:p w14:paraId="49BA4059" w14:textId="77777777" w:rsidR="00FD368C" w:rsidRPr="00016DD5" w:rsidRDefault="00B60F9F" w:rsidP="005E5900">
      <w:pPr>
        <w:pStyle w:val="LegalClauseLevel3"/>
        <w:spacing w:before="0" w:after="140" w:line="280" w:lineRule="atLeast"/>
        <w:outlineLvl w:val="3"/>
      </w:pPr>
      <w:r>
        <w:t xml:space="preserve">either </w:t>
      </w:r>
      <w:r w:rsidRPr="00016DD5">
        <w:t>party commences legal proceedings for urgent interlocutory relief;</w:t>
      </w:r>
    </w:p>
    <w:p w14:paraId="09436C21" w14:textId="0FFECD91" w:rsidR="00FD368C" w:rsidRPr="00016DD5" w:rsidRDefault="00B60F9F" w:rsidP="005E5900">
      <w:pPr>
        <w:pStyle w:val="LegalClauseLevel3"/>
        <w:spacing w:before="0" w:after="140" w:line="280" w:lineRule="atLeast"/>
        <w:outlineLvl w:val="3"/>
      </w:pPr>
      <w:r w:rsidRPr="00016DD5">
        <w:t xml:space="preserve">action is taken by the Department under, or purportedly under, clauses </w:t>
      </w:r>
      <w:r w:rsidR="00350E27" w:rsidRPr="00016DD5">
        <w:fldChar w:fldCharType="begin"/>
      </w:r>
      <w:r w:rsidR="00BF1709" w:rsidRPr="00016DD5">
        <w:instrText xml:space="preserve"> REF _Ref317065141 \w \h </w:instrText>
      </w:r>
      <w:r w:rsidR="00016DD5">
        <w:instrText xml:space="preserve"> \* MERGEFORMAT </w:instrText>
      </w:r>
      <w:r w:rsidR="00350E27" w:rsidRPr="00016DD5">
        <w:fldChar w:fldCharType="separate"/>
      </w:r>
      <w:r w:rsidR="00967D70">
        <w:t>5</w:t>
      </w:r>
      <w:r w:rsidR="00350E27" w:rsidRPr="00016DD5">
        <w:fldChar w:fldCharType="end"/>
      </w:r>
      <w:r w:rsidR="00BF1709" w:rsidRPr="00016DD5">
        <w:t xml:space="preserve"> </w:t>
      </w:r>
      <w:r w:rsidRPr="00016DD5">
        <w:t>(Fund</w:t>
      </w:r>
      <w:r w:rsidR="00A35C8E" w:rsidRPr="00016DD5">
        <w:t>s</w:t>
      </w:r>
      <w:r w:rsidRPr="00016DD5">
        <w:t xml:space="preserve">), </w:t>
      </w:r>
      <w:r w:rsidR="00891F27">
        <w:fldChar w:fldCharType="begin"/>
      </w:r>
      <w:r w:rsidR="00891F27">
        <w:instrText xml:space="preserve"> REF _Ref39071941 \r \h </w:instrText>
      </w:r>
      <w:r w:rsidR="00891F27">
        <w:fldChar w:fldCharType="separate"/>
      </w:r>
      <w:r w:rsidR="00967D70">
        <w:t>10</w:t>
      </w:r>
      <w:r w:rsidR="00891F27">
        <w:fldChar w:fldCharType="end"/>
      </w:r>
      <w:r w:rsidRPr="00016DD5">
        <w:t xml:space="preserve"> (Access to premises and records) or </w:t>
      </w:r>
      <w:r w:rsidR="00350E27" w:rsidRPr="00016DD5">
        <w:fldChar w:fldCharType="begin"/>
      </w:r>
      <w:r w:rsidRPr="00016DD5">
        <w:instrText xml:space="preserve"> REF _Ref310490599 \w \h </w:instrText>
      </w:r>
      <w:r w:rsidR="00016DD5">
        <w:instrText xml:space="preserve"> \* MERGEFORMAT </w:instrText>
      </w:r>
      <w:r w:rsidR="00350E27" w:rsidRPr="00016DD5">
        <w:fldChar w:fldCharType="separate"/>
      </w:r>
      <w:r w:rsidR="00967D70">
        <w:t>19</w:t>
      </w:r>
      <w:r w:rsidR="00350E27" w:rsidRPr="00016DD5">
        <w:fldChar w:fldCharType="end"/>
      </w:r>
      <w:r w:rsidRPr="00016DD5">
        <w:t xml:space="preserve"> (Suspension or termination); or</w:t>
      </w:r>
    </w:p>
    <w:p w14:paraId="7A97E0A3" w14:textId="77777777" w:rsidR="00FD368C" w:rsidRDefault="00B60F9F" w:rsidP="005E5900">
      <w:pPr>
        <w:pStyle w:val="LegalClauseLevel3"/>
        <w:spacing w:before="0" w:after="140" w:line="280" w:lineRule="atLeast"/>
        <w:outlineLvl w:val="3"/>
      </w:pPr>
      <w:r w:rsidRPr="00016DD5">
        <w:t>an authority of the Commonwealth, a State or Territory is investigating a breach or suspected</w:t>
      </w:r>
      <w:r>
        <w:t xml:space="preserve"> breach of the Law by the Recipient.</w:t>
      </w:r>
    </w:p>
    <w:p w14:paraId="2F91C554" w14:textId="4DEE980D" w:rsidR="00FD368C" w:rsidRDefault="00B60F9F" w:rsidP="00A07512">
      <w:pPr>
        <w:pStyle w:val="LegalClauseLevel2"/>
        <w:keepNext/>
        <w:keepLines/>
        <w:spacing w:before="60" w:after="60" w:line="280" w:lineRule="exact"/>
        <w:outlineLvl w:val="2"/>
      </w:pPr>
      <w:bookmarkStart w:id="500" w:name="_Toc205099975"/>
      <w:bookmarkStart w:id="501" w:name="_Toc215392687"/>
      <w:bookmarkStart w:id="502" w:name="_Ref294529691"/>
      <w:bookmarkStart w:id="503" w:name="_Toc306609058"/>
      <w:r>
        <w:t>Obligations continue</w:t>
      </w:r>
      <w:bookmarkEnd w:id="500"/>
      <w:bookmarkEnd w:id="501"/>
      <w:bookmarkEnd w:id="502"/>
      <w:bookmarkEnd w:id="503"/>
    </w:p>
    <w:p w14:paraId="064BE197" w14:textId="31C0DB4F" w:rsidR="00FD368C" w:rsidRPr="00016DD5" w:rsidRDefault="00B60F9F" w:rsidP="005E5900">
      <w:pPr>
        <w:pStyle w:val="LegalClauseLevel3"/>
        <w:spacing w:before="0" w:after="140" w:line="280" w:lineRule="atLeast"/>
        <w:outlineLvl w:val="3"/>
      </w:pPr>
      <w:r>
        <w:t xml:space="preserve">Despite the existence of a dispute, both parties must continue to perform their respective obligations under this Agreement, unless a direction is issued </w:t>
      </w:r>
      <w:r w:rsidRPr="00016DD5">
        <w:t xml:space="preserve">in accordance with clause </w:t>
      </w:r>
      <w:r w:rsidR="00350E27" w:rsidRPr="00016DD5">
        <w:fldChar w:fldCharType="begin"/>
      </w:r>
      <w:r w:rsidRPr="00016DD5">
        <w:instrText xml:space="preserve"> REF _Ref294529686 \w \h </w:instrText>
      </w:r>
      <w:r w:rsidR="00016DD5">
        <w:instrText xml:space="preserve"> \* MERGEFORMAT </w:instrText>
      </w:r>
      <w:r w:rsidR="00350E27" w:rsidRPr="00016DD5">
        <w:fldChar w:fldCharType="separate"/>
      </w:r>
      <w:r w:rsidR="00967D70">
        <w:t>18.3(b)</w:t>
      </w:r>
      <w:r w:rsidR="00350E27" w:rsidRPr="00016DD5">
        <w:fldChar w:fldCharType="end"/>
      </w:r>
      <w:r w:rsidRPr="00016DD5">
        <w:t>.</w:t>
      </w:r>
    </w:p>
    <w:p w14:paraId="281A0891" w14:textId="3988E025" w:rsidR="00FD368C" w:rsidRDefault="00B60F9F" w:rsidP="005E5900">
      <w:pPr>
        <w:pStyle w:val="LegalClauseLevel3"/>
        <w:spacing w:before="0" w:after="140" w:line="280" w:lineRule="atLeast"/>
        <w:outlineLvl w:val="3"/>
      </w:pPr>
      <w:bookmarkStart w:id="504" w:name="_Ref294529686"/>
      <w:r w:rsidRPr="00016DD5">
        <w:t>If directed and notified in writing by the Department to do so, the Recipient must cease</w:t>
      </w:r>
      <w:r>
        <w:t xml:space="preserve"> performing the obligations of the Recipient under this Agreement which are specified in the Department's notice until the Department issues a further written notice to the Recipient directing it to resume performance of those obligations.</w:t>
      </w:r>
      <w:bookmarkEnd w:id="504"/>
    </w:p>
    <w:p w14:paraId="09C76AAF" w14:textId="193BD537" w:rsidR="00FD368C" w:rsidRPr="00F42BCB" w:rsidRDefault="001E6CE0">
      <w:pPr>
        <w:pStyle w:val="LegalClauseLevel1"/>
        <w:keepNext/>
      </w:pPr>
      <w:bookmarkStart w:id="505" w:name="_Ref310490599"/>
      <w:bookmarkStart w:id="506" w:name="_Toc310494810"/>
      <w:bookmarkStart w:id="507" w:name="_Toc338251252"/>
      <w:bookmarkStart w:id="508" w:name="_Toc19005632"/>
      <w:bookmarkStart w:id="509" w:name="_Toc39149767"/>
      <w:r>
        <w:lastRenderedPageBreak/>
        <w:t>Suspension or termination</w:t>
      </w:r>
      <w:bookmarkEnd w:id="505"/>
      <w:bookmarkEnd w:id="506"/>
      <w:bookmarkEnd w:id="507"/>
      <w:bookmarkEnd w:id="508"/>
      <w:bookmarkEnd w:id="509"/>
    </w:p>
    <w:p w14:paraId="42548468" w14:textId="75603D8B" w:rsidR="00FD368C" w:rsidRDefault="00B60F9F" w:rsidP="00A07512">
      <w:pPr>
        <w:pStyle w:val="LegalClauseLevel2"/>
        <w:keepNext/>
        <w:keepLines/>
        <w:spacing w:before="60" w:after="60" w:line="280" w:lineRule="exact"/>
        <w:outlineLvl w:val="2"/>
      </w:pPr>
      <w:bookmarkStart w:id="510" w:name="_Ref192049107"/>
      <w:bookmarkStart w:id="511" w:name="_Toc205099951"/>
      <w:bookmarkStart w:id="512" w:name="_Toc215392656"/>
      <w:bookmarkStart w:id="513" w:name="_Toc306609028"/>
      <w:r>
        <w:t>Termination</w:t>
      </w:r>
      <w:bookmarkEnd w:id="510"/>
      <w:bookmarkEnd w:id="511"/>
      <w:bookmarkEnd w:id="512"/>
      <w:bookmarkEnd w:id="513"/>
      <w:r w:rsidR="0061638F">
        <w:t xml:space="preserve"> for default</w:t>
      </w:r>
    </w:p>
    <w:p w14:paraId="3F685289" w14:textId="77777777" w:rsidR="00FD368C" w:rsidRDefault="00B60F9F" w:rsidP="00340D57">
      <w:pPr>
        <w:pStyle w:val="LegalClauseLevel3"/>
        <w:numPr>
          <w:ilvl w:val="0"/>
          <w:numId w:val="0"/>
        </w:numPr>
        <w:tabs>
          <w:tab w:val="num" w:pos="1418"/>
        </w:tabs>
        <w:spacing w:before="0" w:after="140" w:line="280" w:lineRule="atLeast"/>
        <w:ind w:left="1418" w:hanging="567"/>
        <w:outlineLvl w:val="3"/>
      </w:pPr>
      <w:r>
        <w:t>If:</w:t>
      </w:r>
    </w:p>
    <w:p w14:paraId="203339EC" w14:textId="77777777" w:rsidR="00FD368C" w:rsidRPr="00016DD5" w:rsidRDefault="00B60F9F" w:rsidP="008B50DF">
      <w:pPr>
        <w:pStyle w:val="LegalClauseLevel3"/>
        <w:spacing w:before="0" w:after="140" w:line="280" w:lineRule="atLeast"/>
        <w:outlineLvl w:val="3"/>
      </w:pPr>
      <w:bookmarkStart w:id="514" w:name="_Ref195694396"/>
      <w:bookmarkStart w:id="515" w:name="_Ref298266261"/>
      <w:bookmarkStart w:id="516" w:name="_Ref192070968"/>
      <w:r>
        <w:t xml:space="preserve">the </w:t>
      </w:r>
      <w:r w:rsidRPr="00016DD5">
        <w:t>Recipient repeatedly fails to comply with any timeframe under this Agreement;</w:t>
      </w:r>
      <w:bookmarkEnd w:id="514"/>
      <w:bookmarkEnd w:id="515"/>
      <w:r w:rsidRPr="00016DD5">
        <w:t xml:space="preserve"> </w:t>
      </w:r>
    </w:p>
    <w:p w14:paraId="6841D8A4" w14:textId="11049556" w:rsidR="00FD368C" w:rsidRPr="00016DD5" w:rsidRDefault="00B60F9F" w:rsidP="008B50DF">
      <w:pPr>
        <w:pStyle w:val="LegalClauseLevel3"/>
        <w:spacing w:before="0" w:after="140" w:line="280" w:lineRule="atLeast"/>
        <w:outlineLvl w:val="3"/>
      </w:pPr>
      <w:r w:rsidRPr="00016DD5">
        <w:t>the Recipient fails to remedy its failure to comply with any term or condition of this Agreement within 10 Business Days of receiving a notice (or such longer period as the Department may at its sole and unfettered discretion specify in the notice) from the Department requiring the Recipient to do so;</w:t>
      </w:r>
      <w:bookmarkEnd w:id="516"/>
    </w:p>
    <w:p w14:paraId="4120F77A" w14:textId="77777777" w:rsidR="00FD368C" w:rsidRPr="00016DD5" w:rsidRDefault="00B60F9F" w:rsidP="008B50DF">
      <w:pPr>
        <w:pStyle w:val="LegalClauseLevel3"/>
        <w:spacing w:before="0" w:after="140" w:line="280" w:lineRule="atLeast"/>
        <w:outlineLvl w:val="3"/>
      </w:pPr>
      <w:r w:rsidRPr="00016DD5">
        <w:t xml:space="preserve">the Recipient fails to successfully deliver any of the </w:t>
      </w:r>
      <w:r w:rsidR="00304574" w:rsidRPr="00016DD5">
        <w:t>Activity</w:t>
      </w:r>
      <w:r w:rsidRPr="00016DD5">
        <w:t xml:space="preserve"> Outcomes; </w:t>
      </w:r>
    </w:p>
    <w:p w14:paraId="28C2CC61" w14:textId="77777777" w:rsidR="00DA4128" w:rsidRPr="00016DD5" w:rsidRDefault="00B60F9F" w:rsidP="008B50DF">
      <w:pPr>
        <w:pStyle w:val="LegalClauseLevel3"/>
        <w:spacing w:before="0" w:after="140" w:line="280" w:lineRule="atLeast"/>
        <w:outlineLvl w:val="3"/>
      </w:pPr>
      <w:r w:rsidRPr="00016DD5">
        <w:t xml:space="preserve">the Department is satisfied on reasonable grounds that any statement, representation or warranty made by the Recipient is incorrect or incomplete in a way which would have affected the original decision to approve the Funds for the </w:t>
      </w:r>
      <w:r w:rsidR="00304574" w:rsidRPr="00016DD5">
        <w:t>Activity</w:t>
      </w:r>
      <w:r w:rsidR="00F42BCB" w:rsidRPr="00016DD5">
        <w:t>;</w:t>
      </w:r>
    </w:p>
    <w:p w14:paraId="54275C89" w14:textId="77777777" w:rsidR="00FD368C" w:rsidRDefault="004B3031" w:rsidP="008B50DF">
      <w:pPr>
        <w:pStyle w:val="LegalClauseLevel3"/>
        <w:spacing w:before="0" w:after="140" w:line="280" w:lineRule="atLeast"/>
        <w:outlineLvl w:val="3"/>
      </w:pPr>
      <w:r w:rsidRPr="00016DD5">
        <w:t xml:space="preserve">the Recipient is unable to provide the Recipient’s Contributions or the Other Contributions which would have affected the original decision to approve the Funds for the </w:t>
      </w:r>
      <w:r w:rsidR="00304574" w:rsidRPr="00016DD5">
        <w:t>A</w:t>
      </w:r>
      <w:r w:rsidR="00304574">
        <w:t>ctivity</w:t>
      </w:r>
      <w:r w:rsidR="00B60F9F">
        <w:t>;</w:t>
      </w:r>
    </w:p>
    <w:p w14:paraId="0515CF90" w14:textId="77777777" w:rsidR="00FD368C" w:rsidRDefault="00B60F9F" w:rsidP="008B50DF">
      <w:pPr>
        <w:pStyle w:val="LegalClauseLevel3"/>
        <w:spacing w:before="0" w:after="140" w:line="280" w:lineRule="atLeast"/>
        <w:outlineLvl w:val="3"/>
      </w:pPr>
      <w:r>
        <w:t>the Department is satisfied on reasonable grounds that a report (including a Report) given by the Recipient is significantly misleading, or substantially incomplete or inaccurate;</w:t>
      </w:r>
    </w:p>
    <w:p w14:paraId="30C867FC" w14:textId="34FE7085" w:rsidR="00FD368C" w:rsidRDefault="008E1373" w:rsidP="008B50DF">
      <w:pPr>
        <w:pStyle w:val="LegalClauseLevel3"/>
        <w:spacing w:before="0" w:after="140" w:line="280" w:lineRule="atLeast"/>
        <w:outlineLvl w:val="3"/>
      </w:pPr>
      <w:r>
        <w:t>there</w:t>
      </w:r>
      <w:r w:rsidR="00B60F9F">
        <w:t xml:space="preserve"> is an Insolvency Event</w:t>
      </w:r>
      <w:r w:rsidR="007143E3">
        <w:t xml:space="preserve"> (and where such termination is permitted by Law in the circumstances of the Insolvency Event)</w:t>
      </w:r>
      <w:r w:rsidR="00B60F9F">
        <w:t xml:space="preserve">; </w:t>
      </w:r>
      <w:r w:rsidR="005F7A41">
        <w:t>or</w:t>
      </w:r>
    </w:p>
    <w:p w14:paraId="1349E985" w14:textId="598BE5F4" w:rsidR="00FD368C" w:rsidRDefault="00B60F9F" w:rsidP="008B50DF">
      <w:pPr>
        <w:pStyle w:val="LegalClauseLevel3"/>
        <w:spacing w:before="0" w:after="140" w:line="280" w:lineRule="atLeast"/>
        <w:outlineLvl w:val="3"/>
      </w:pPr>
      <w:bookmarkStart w:id="517" w:name="_Ref294529350"/>
      <w:r>
        <w:t xml:space="preserve">the Recipient breaches any </w:t>
      </w:r>
      <w:r w:rsidR="006872E2" w:rsidRPr="005E50CE">
        <w:t xml:space="preserve">material </w:t>
      </w:r>
      <w:r w:rsidRPr="005E50CE">
        <w:t>t</w:t>
      </w:r>
      <w:r>
        <w:t xml:space="preserve">erm or condition of any other funding agreement between the Recipient and </w:t>
      </w:r>
      <w:r w:rsidR="00F42BCB">
        <w:t>an Australian Government agency</w:t>
      </w:r>
      <w:bookmarkEnd w:id="517"/>
      <w:r w:rsidR="005F7A41">
        <w:t>,</w:t>
      </w:r>
    </w:p>
    <w:p w14:paraId="159044EC" w14:textId="77777777" w:rsidR="00FD368C" w:rsidRPr="0037494B" w:rsidRDefault="00B60F9F">
      <w:pPr>
        <w:pStyle w:val="LegalBodyText2"/>
      </w:pPr>
      <w:r>
        <w:t xml:space="preserve">the Department may by written notice to the Recipient, require the Recipient to immediately suspend dealings with the Funds (in whole or in part), </w:t>
      </w:r>
      <w:r w:rsidR="0061638F">
        <w:t xml:space="preserve">and / or </w:t>
      </w:r>
      <w:r>
        <w:t xml:space="preserve">terminate this </w:t>
      </w:r>
      <w:r w:rsidR="001E6CE0">
        <w:t>Agreement in its entirety.</w:t>
      </w:r>
    </w:p>
    <w:p w14:paraId="5AB0CEA6" w14:textId="77777777" w:rsidR="00FD368C" w:rsidRPr="0037494B" w:rsidRDefault="001E6CE0" w:rsidP="00A07512">
      <w:pPr>
        <w:pStyle w:val="LegalClauseLevel2"/>
        <w:keepNext/>
        <w:keepLines/>
        <w:spacing w:before="60" w:after="60" w:line="280" w:lineRule="exact"/>
        <w:outlineLvl w:val="2"/>
      </w:pPr>
      <w:bookmarkStart w:id="518" w:name="_Ref298134745"/>
      <w:bookmarkStart w:id="519" w:name="_Toc306609029"/>
      <w:bookmarkStart w:id="520" w:name="_Ref192072051"/>
      <w:bookmarkStart w:id="521" w:name="_Toc205099952"/>
      <w:bookmarkStart w:id="522" w:name="_Toc215392657"/>
      <w:r>
        <w:t>Potential Default</w:t>
      </w:r>
      <w:bookmarkEnd w:id="518"/>
      <w:bookmarkEnd w:id="519"/>
    </w:p>
    <w:p w14:paraId="4BF4A9FE" w14:textId="70A58D39" w:rsidR="00FD368C" w:rsidRDefault="00B60F9F" w:rsidP="008B50DF">
      <w:pPr>
        <w:pStyle w:val="LegalClauseLevel3"/>
        <w:spacing w:before="0" w:after="140" w:line="280" w:lineRule="atLeast"/>
        <w:outlineLvl w:val="3"/>
      </w:pPr>
      <w:r>
        <w:t xml:space="preserve">For the purposes of this clause </w:t>
      </w:r>
      <w:r w:rsidRPr="008B50DF">
        <w:t>Potential Default</w:t>
      </w:r>
      <w:r>
        <w:t xml:space="preserve"> means any event, thing or </w:t>
      </w:r>
      <w:r w:rsidRPr="00016DD5">
        <w:t>circumstance</w:t>
      </w:r>
      <w:r>
        <w:t xml:space="preserve"> </w:t>
      </w:r>
      <w:r w:rsidRPr="00016DD5">
        <w:t>which</w:t>
      </w:r>
      <w:r>
        <w:t xml:space="preserve"> </w:t>
      </w:r>
      <w:r w:rsidR="00D971CB">
        <w:t xml:space="preserve">does not fall within the scope of clause </w:t>
      </w:r>
      <w:r w:rsidR="00350E27">
        <w:fldChar w:fldCharType="begin"/>
      </w:r>
      <w:r w:rsidR="00D971CB">
        <w:instrText xml:space="preserve"> REF _Ref316740187 \w \h </w:instrText>
      </w:r>
      <w:r w:rsidR="008B50DF">
        <w:instrText xml:space="preserve"> \* MERGEFORMAT </w:instrText>
      </w:r>
      <w:r w:rsidR="00350E27">
        <w:fldChar w:fldCharType="separate"/>
      </w:r>
      <w:r w:rsidR="00967D70">
        <w:t>17</w:t>
      </w:r>
      <w:r w:rsidR="00350E27">
        <w:fldChar w:fldCharType="end"/>
      </w:r>
      <w:r w:rsidR="00D971CB">
        <w:t xml:space="preserve"> and which </w:t>
      </w:r>
      <w:r>
        <w:t>likely would:</w:t>
      </w:r>
    </w:p>
    <w:p w14:paraId="042A6080" w14:textId="5DDE8F4C" w:rsidR="007176D5" w:rsidRDefault="00F42BCB">
      <w:pPr>
        <w:pStyle w:val="LegalClauseLevel4"/>
      </w:pPr>
      <w:r>
        <w:t>result in delay</w:t>
      </w:r>
      <w:r w:rsidR="007176D5">
        <w:t xml:space="preserve"> in meeting</w:t>
      </w:r>
      <w:r w:rsidR="00A80018">
        <w:t xml:space="preserve"> any </w:t>
      </w:r>
      <w:r>
        <w:t>requirement</w:t>
      </w:r>
      <w:r w:rsidR="00A80018">
        <w:t xml:space="preserve"> of </w:t>
      </w:r>
      <w:r w:rsidR="00FE1646">
        <w:t>a</w:t>
      </w:r>
      <w:r w:rsidR="00CF4662">
        <w:t xml:space="preserve"> </w:t>
      </w:r>
      <w:r w:rsidR="00B0320F">
        <w:t>Research</w:t>
      </w:r>
      <w:r w:rsidR="007176D5">
        <w:t xml:space="preserve"> </w:t>
      </w:r>
      <w:r w:rsidR="00A80018">
        <w:t>Plan</w:t>
      </w:r>
      <w:r>
        <w:t>;</w:t>
      </w:r>
    </w:p>
    <w:p w14:paraId="68C4BF34" w14:textId="77777777" w:rsidR="00C5038F" w:rsidRDefault="00C5038F" w:rsidP="00C5038F">
      <w:pPr>
        <w:pStyle w:val="LegalClauseLevel4"/>
      </w:pPr>
      <w:r>
        <w:t>result in the Recipient not being able to achieve a Milestone within the timeframe specified in the Milestone Schedule</w:t>
      </w:r>
      <w:r w:rsidR="00F42BCB">
        <w:t>;</w:t>
      </w:r>
      <w:r w:rsidRPr="00C5038F">
        <w:t xml:space="preserve"> </w:t>
      </w:r>
      <w:r>
        <w:t xml:space="preserve">or </w:t>
      </w:r>
    </w:p>
    <w:p w14:paraId="5EE80A47" w14:textId="7E1B86DC" w:rsidR="008E66E0" w:rsidRDefault="00B60F9F">
      <w:pPr>
        <w:pStyle w:val="LegalClauseLevel4"/>
      </w:pPr>
      <w:proofErr w:type="gramStart"/>
      <w:r>
        <w:t>give</w:t>
      </w:r>
      <w:proofErr w:type="gramEnd"/>
      <w:r>
        <w:t xml:space="preserve"> rise to a right of termination pursuant to clause </w:t>
      </w:r>
      <w:r w:rsidR="008D2708">
        <w:fldChar w:fldCharType="begin"/>
      </w:r>
      <w:r w:rsidR="008D2708">
        <w:instrText xml:space="preserve"> REF _Ref192049107 \w \h  \* MERGEFORMAT </w:instrText>
      </w:r>
      <w:r w:rsidR="008D2708">
        <w:fldChar w:fldCharType="separate"/>
      </w:r>
      <w:r w:rsidR="00967D70">
        <w:t>19.1</w:t>
      </w:r>
      <w:r w:rsidR="008D2708">
        <w:fldChar w:fldCharType="end"/>
      </w:r>
      <w:r>
        <w:t xml:space="preserve"> with the giving of notice or the passage of time</w:t>
      </w:r>
      <w:r w:rsidR="00F42BCB">
        <w:t>.</w:t>
      </w:r>
    </w:p>
    <w:p w14:paraId="06DF1E36" w14:textId="77777777" w:rsidR="00FD368C" w:rsidRDefault="00B60F9F" w:rsidP="008B50DF">
      <w:pPr>
        <w:pStyle w:val="LegalClauseLevel3"/>
        <w:spacing w:before="0" w:after="140" w:line="280" w:lineRule="atLeast"/>
        <w:outlineLvl w:val="3"/>
      </w:pPr>
      <w:bookmarkStart w:id="523" w:name="_Ref295752141"/>
      <w:r>
        <w:t xml:space="preserve">The Recipient must notify </w:t>
      </w:r>
      <w:r w:rsidRPr="00016DD5">
        <w:t>the</w:t>
      </w:r>
      <w:r>
        <w:t xml:space="preserve"> Department immediately upon becoming aware of a Potential Default and must include the following information</w:t>
      </w:r>
      <w:r w:rsidR="00C93801">
        <w:t>, substantially in the form of the template provided by the Department</w:t>
      </w:r>
      <w:r w:rsidR="00D70931">
        <w:t xml:space="preserve"> (if any)</w:t>
      </w:r>
      <w:r w:rsidR="00C93801">
        <w:t>,</w:t>
      </w:r>
      <w:r>
        <w:t xml:space="preserve"> in its notice:</w:t>
      </w:r>
    </w:p>
    <w:p w14:paraId="3896BDFB" w14:textId="77777777" w:rsidR="00FD368C" w:rsidRDefault="00B60F9F" w:rsidP="00C332E0">
      <w:pPr>
        <w:pStyle w:val="LegalClauseLevel4"/>
        <w:numPr>
          <w:ilvl w:val="3"/>
          <w:numId w:val="40"/>
        </w:numPr>
      </w:pPr>
      <w:r>
        <w:t>the nature of and reason for the Potential Default;</w:t>
      </w:r>
    </w:p>
    <w:p w14:paraId="0A032126" w14:textId="77777777" w:rsidR="00FD368C" w:rsidRDefault="00B60F9F">
      <w:pPr>
        <w:pStyle w:val="LegalClauseLevel4"/>
      </w:pPr>
      <w:r>
        <w:t>how the Recipient proposes to rectify the Potential Default;</w:t>
      </w:r>
    </w:p>
    <w:p w14:paraId="351B75EA" w14:textId="77777777" w:rsidR="00FD368C" w:rsidRDefault="00B60F9F">
      <w:pPr>
        <w:pStyle w:val="LegalClauseLevel4"/>
      </w:pPr>
      <w:r>
        <w:lastRenderedPageBreak/>
        <w:t>the date on which the Recipient proposes that the Potential Default will be rectified; and</w:t>
      </w:r>
    </w:p>
    <w:p w14:paraId="798753F1" w14:textId="449B4BCA" w:rsidR="00FD368C" w:rsidRDefault="00B60F9F">
      <w:pPr>
        <w:pStyle w:val="LegalClauseLevel4"/>
      </w:pPr>
      <w:r>
        <w:t xml:space="preserve">any expected impact that the Potential Default may have on </w:t>
      </w:r>
      <w:r w:rsidR="00FE1646">
        <w:t>an</w:t>
      </w:r>
      <w:r w:rsidR="005E62CC">
        <w:t xml:space="preserve"> </w:t>
      </w:r>
      <w:r w:rsidR="00304574">
        <w:t>Activity</w:t>
      </w:r>
      <w:r>
        <w:t xml:space="preserve"> Budget</w:t>
      </w:r>
      <w:r w:rsidR="00BA1057">
        <w:t xml:space="preserve"> or on the ability to comply with timeframes in the Milestone Schedule or </w:t>
      </w:r>
      <w:r w:rsidR="00FE1646">
        <w:t>a</w:t>
      </w:r>
      <w:r w:rsidR="00CF4662">
        <w:t xml:space="preserve"> </w:t>
      </w:r>
      <w:r w:rsidR="00B0320F">
        <w:t>Research</w:t>
      </w:r>
      <w:r w:rsidR="00BA1057">
        <w:t xml:space="preserve"> Plan</w:t>
      </w:r>
      <w:r>
        <w:t>.</w:t>
      </w:r>
      <w:bookmarkEnd w:id="523"/>
    </w:p>
    <w:p w14:paraId="57AC3EC2" w14:textId="1CAED058" w:rsidR="00FD368C" w:rsidRPr="00016DD5" w:rsidRDefault="00B60F9F" w:rsidP="008B50DF">
      <w:pPr>
        <w:pStyle w:val="LegalClauseLevel3"/>
        <w:spacing w:before="0" w:after="140" w:line="280" w:lineRule="atLeast"/>
        <w:outlineLvl w:val="3"/>
      </w:pPr>
      <w:r>
        <w:t xml:space="preserve">If the </w:t>
      </w:r>
      <w:r w:rsidRPr="00016DD5">
        <w:t xml:space="preserve">Department becomes aware of a Potential Default either through the receipt of notice from the Recipient under clause </w:t>
      </w:r>
      <w:r w:rsidR="008D2708" w:rsidRPr="00016DD5">
        <w:fldChar w:fldCharType="begin"/>
      </w:r>
      <w:r w:rsidR="008D2708" w:rsidRPr="00016DD5">
        <w:instrText xml:space="preserve"> REF _Ref295752141 \w \h  \* MERGEFORMAT </w:instrText>
      </w:r>
      <w:r w:rsidR="008D2708" w:rsidRPr="00016DD5">
        <w:fldChar w:fldCharType="separate"/>
      </w:r>
      <w:r w:rsidR="00967D70">
        <w:t>19.2(b)</w:t>
      </w:r>
      <w:r w:rsidR="008D2708" w:rsidRPr="00016DD5">
        <w:fldChar w:fldCharType="end"/>
      </w:r>
      <w:r w:rsidRPr="00016DD5">
        <w:t xml:space="preserve"> or by any other means, the Department may provide the Recipient with a written notice setting out the nature of the Potential Default (</w:t>
      </w:r>
      <w:r w:rsidRPr="00247872">
        <w:rPr>
          <w:b/>
        </w:rPr>
        <w:t>Notice of Potential Default</w:t>
      </w:r>
      <w:r w:rsidRPr="00016DD5">
        <w:t>)</w:t>
      </w:r>
      <w:r w:rsidR="005E62CC">
        <w:t>,</w:t>
      </w:r>
      <w:r w:rsidRPr="00016DD5">
        <w:t xml:space="preserve"> </w:t>
      </w:r>
      <w:r w:rsidR="00C5038F" w:rsidRPr="00016DD5">
        <w:t xml:space="preserve">any extension of time permitted </w:t>
      </w:r>
      <w:r w:rsidRPr="00016DD5">
        <w:t>and any requirements the Department has in relation to the rectification of the Potential Default</w:t>
      </w:r>
      <w:r w:rsidR="00C5038F" w:rsidRPr="00016DD5">
        <w:t xml:space="preserve"> or reduction in scope of the </w:t>
      </w:r>
      <w:r w:rsidR="00304574" w:rsidRPr="00016DD5">
        <w:t>Activity</w:t>
      </w:r>
      <w:r w:rsidRPr="00016DD5">
        <w:t>.</w:t>
      </w:r>
    </w:p>
    <w:p w14:paraId="05F07C36" w14:textId="77777777" w:rsidR="00FD368C" w:rsidRPr="00016DD5" w:rsidRDefault="00B60F9F" w:rsidP="008B50DF">
      <w:pPr>
        <w:pStyle w:val="LegalClauseLevel3"/>
        <w:spacing w:before="0" w:after="140" w:line="280" w:lineRule="atLeast"/>
        <w:outlineLvl w:val="3"/>
      </w:pPr>
      <w:r w:rsidRPr="00016DD5">
        <w:t>On receipt of a Notice of Potential Default the Recipient must remedy the Potential Default or, where the Potential Default is not capable of being remedied, prepare a plan for the Department's approval of the actions that the Recipient proposes to take to deal with the impact of the Potential Default (</w:t>
      </w:r>
      <w:r w:rsidRPr="00247872">
        <w:rPr>
          <w:b/>
        </w:rPr>
        <w:t>Potential Default Plan</w:t>
      </w:r>
      <w:r w:rsidRPr="00016DD5">
        <w:t>).</w:t>
      </w:r>
    </w:p>
    <w:p w14:paraId="75D9CE06" w14:textId="77777777" w:rsidR="00FD368C" w:rsidRPr="00016DD5" w:rsidRDefault="00B60F9F" w:rsidP="008B50DF">
      <w:pPr>
        <w:pStyle w:val="LegalClauseLevel3"/>
        <w:spacing w:before="0" w:after="140" w:line="280" w:lineRule="atLeast"/>
        <w:outlineLvl w:val="3"/>
      </w:pPr>
      <w:r w:rsidRPr="00016DD5">
        <w:t xml:space="preserve">If the Department is not satisfied with the Potential Default Plan or the Recipient subsequently fails to comply with the Potential Default Plan, the Department may by written notice to the Recipient, require the Recipient to immediately suspend dealings with the Funds (in whole or in part) </w:t>
      </w:r>
      <w:r w:rsidR="0061638F" w:rsidRPr="00016DD5">
        <w:t xml:space="preserve">and / </w:t>
      </w:r>
      <w:r w:rsidRPr="00016DD5">
        <w:t>or terminate this Agreement in its entirety.</w:t>
      </w:r>
    </w:p>
    <w:p w14:paraId="3FC1B50A" w14:textId="110E4DD2" w:rsidR="00FD368C" w:rsidRDefault="00B60F9F" w:rsidP="008B50DF">
      <w:pPr>
        <w:pStyle w:val="LegalClauseLevel3"/>
        <w:spacing w:before="0" w:after="140" w:line="280" w:lineRule="atLeast"/>
        <w:outlineLvl w:val="3"/>
      </w:pPr>
      <w:r w:rsidRPr="00016DD5">
        <w:t xml:space="preserve">No action taken by the Department </w:t>
      </w:r>
      <w:r>
        <w:t xml:space="preserve">pursuant to this clause </w:t>
      </w:r>
      <w:r w:rsidR="00350E27">
        <w:fldChar w:fldCharType="begin"/>
      </w:r>
      <w:r>
        <w:instrText xml:space="preserve"> REF _Ref298134745 \w \h </w:instrText>
      </w:r>
      <w:r w:rsidR="008B50DF">
        <w:instrText xml:space="preserve"> \* MERGEFORMAT </w:instrText>
      </w:r>
      <w:r w:rsidR="00350E27">
        <w:fldChar w:fldCharType="separate"/>
      </w:r>
      <w:r w:rsidR="00967D70">
        <w:t>19.2</w:t>
      </w:r>
      <w:r w:rsidR="00350E27">
        <w:fldChar w:fldCharType="end"/>
      </w:r>
      <w:r>
        <w:t xml:space="preserve"> will:</w:t>
      </w:r>
    </w:p>
    <w:p w14:paraId="054B1A07" w14:textId="77777777" w:rsidR="00FD368C" w:rsidRDefault="00B60F9F" w:rsidP="00C332E0">
      <w:pPr>
        <w:pStyle w:val="LegalClauseLevel4"/>
        <w:numPr>
          <w:ilvl w:val="3"/>
          <w:numId w:val="41"/>
        </w:numPr>
      </w:pPr>
      <w:r>
        <w:t xml:space="preserve">relieve the Recipient from, or alter or affect, the Recipient's liabilities or responsibilities whether under this Agreement or otherwise according to </w:t>
      </w:r>
      <w:r w:rsidR="00F42BCB">
        <w:t>L</w:t>
      </w:r>
      <w:r>
        <w:t>aw; or</w:t>
      </w:r>
    </w:p>
    <w:p w14:paraId="2D322668" w14:textId="77777777" w:rsidR="00FD368C" w:rsidRDefault="00B60F9F">
      <w:pPr>
        <w:pStyle w:val="LegalClauseLevel4"/>
      </w:pPr>
      <w:r>
        <w:t xml:space="preserve">prejudice the Department's rights against the Recipient whether under this Agreement or otherwise according to </w:t>
      </w:r>
      <w:r w:rsidR="00F42BCB">
        <w:t>L</w:t>
      </w:r>
      <w:r>
        <w:t>aw.</w:t>
      </w:r>
    </w:p>
    <w:p w14:paraId="77F82F88" w14:textId="77777777" w:rsidR="00FB63F1" w:rsidRDefault="002634B0" w:rsidP="00A07512">
      <w:pPr>
        <w:pStyle w:val="LegalClauseLevel2"/>
        <w:keepNext/>
        <w:keepLines/>
        <w:spacing w:before="60" w:after="60" w:line="280" w:lineRule="exact"/>
        <w:outlineLvl w:val="2"/>
      </w:pPr>
      <w:bookmarkStart w:id="524" w:name="_Ref316572653"/>
      <w:bookmarkStart w:id="525" w:name="_Ref297024192"/>
      <w:bookmarkStart w:id="526" w:name="_Toc306609030"/>
      <w:r>
        <w:t>Termination for convenience</w:t>
      </w:r>
      <w:bookmarkEnd w:id="524"/>
    </w:p>
    <w:p w14:paraId="074466C0" w14:textId="77777777" w:rsidR="00997BB8" w:rsidRPr="00997BB8" w:rsidRDefault="001E6CE0" w:rsidP="008B50DF">
      <w:pPr>
        <w:pStyle w:val="LegalClauseLevel3"/>
        <w:spacing w:before="0" w:after="140" w:line="280" w:lineRule="atLeast"/>
        <w:outlineLvl w:val="3"/>
      </w:pPr>
      <w:r w:rsidRPr="001E6CE0">
        <w:t xml:space="preserve">The Department may, at any time by notice, terminate this Agreement or reduce the scope of the </w:t>
      </w:r>
      <w:r w:rsidR="00304574">
        <w:t>Activity</w:t>
      </w:r>
      <w:r w:rsidRPr="001E6CE0">
        <w:t xml:space="preserve"> and amount of </w:t>
      </w:r>
      <w:r w:rsidR="000B133E">
        <w:t xml:space="preserve">the </w:t>
      </w:r>
      <w:r w:rsidRPr="001E6CE0">
        <w:t>Funds immediately.</w:t>
      </w:r>
    </w:p>
    <w:p w14:paraId="66268E6B" w14:textId="77777777" w:rsidR="00997BB8" w:rsidRPr="00997BB8" w:rsidRDefault="001E6CE0" w:rsidP="008B50DF">
      <w:pPr>
        <w:pStyle w:val="LegalClauseLevel3"/>
        <w:spacing w:before="0" w:after="140" w:line="280" w:lineRule="atLeast"/>
        <w:outlineLvl w:val="3"/>
      </w:pPr>
      <w:r w:rsidRPr="001E6CE0">
        <w:t xml:space="preserve">Upon receipt of a </w:t>
      </w:r>
      <w:r w:rsidRPr="00016DD5">
        <w:t>notice</w:t>
      </w:r>
      <w:r w:rsidRPr="001E6CE0">
        <w:t xml:space="preserve"> o</w:t>
      </w:r>
      <w:r w:rsidRPr="00016DD5">
        <w:t xml:space="preserve">f </w:t>
      </w:r>
      <w:r w:rsidRPr="001E6CE0">
        <w:t>termination or reduction from the Department pursuant to this clause, the Recipient must:</w:t>
      </w:r>
    </w:p>
    <w:p w14:paraId="70328153" w14:textId="77777777" w:rsidR="00997BB8" w:rsidRPr="00997BB8" w:rsidRDefault="001E6CE0" w:rsidP="00997BB8">
      <w:pPr>
        <w:pStyle w:val="LegalClauseLevel4"/>
      </w:pPr>
      <w:r w:rsidRPr="001E6CE0">
        <w:t xml:space="preserve">cease carrying out the </w:t>
      </w:r>
      <w:r w:rsidR="00304574">
        <w:t>Activity</w:t>
      </w:r>
      <w:r w:rsidRPr="001E6CE0">
        <w:t xml:space="preserve"> to the extent specified in the notice;</w:t>
      </w:r>
    </w:p>
    <w:p w14:paraId="5C9840EA" w14:textId="77777777" w:rsidR="00997BB8" w:rsidRPr="00997BB8" w:rsidRDefault="001E6CE0" w:rsidP="00997BB8">
      <w:pPr>
        <w:pStyle w:val="LegalClauseLevel4"/>
      </w:pPr>
      <w:r w:rsidRPr="001E6CE0">
        <w:t xml:space="preserve">take all available steps to minimise </w:t>
      </w:r>
      <w:r w:rsidR="00D20996">
        <w:t>any</w:t>
      </w:r>
      <w:r w:rsidR="002634B0">
        <w:t xml:space="preserve"> </w:t>
      </w:r>
      <w:r w:rsidR="00D20996">
        <w:t>L</w:t>
      </w:r>
      <w:r w:rsidRPr="001E6CE0">
        <w:t>oss</w:t>
      </w:r>
      <w:r w:rsidR="00D20996">
        <w:t>es</w:t>
      </w:r>
      <w:r w:rsidRPr="001E6CE0">
        <w:t xml:space="preserve"> resulting from that termination or reduction; and</w:t>
      </w:r>
    </w:p>
    <w:p w14:paraId="57FF4346" w14:textId="77777777" w:rsidR="00997BB8" w:rsidRPr="00997BB8" w:rsidRDefault="001E6CE0" w:rsidP="00997BB8">
      <w:pPr>
        <w:pStyle w:val="LegalClauseLevel4"/>
      </w:pPr>
      <w:r w:rsidRPr="001E6CE0">
        <w:t xml:space="preserve">continue carrying out those parts of the </w:t>
      </w:r>
      <w:r w:rsidR="00304574">
        <w:t>Activity</w:t>
      </w:r>
      <w:r w:rsidRPr="001E6CE0">
        <w:t xml:space="preserve"> not affected by the notice.</w:t>
      </w:r>
    </w:p>
    <w:p w14:paraId="76C4AE57" w14:textId="721ADD4C" w:rsidR="00997BB8" w:rsidRPr="00997BB8" w:rsidRDefault="001E6CE0" w:rsidP="008B50DF">
      <w:pPr>
        <w:pStyle w:val="LegalClauseLevel3"/>
        <w:spacing w:before="0" w:after="140" w:line="280" w:lineRule="atLeast"/>
        <w:outlineLvl w:val="3"/>
      </w:pPr>
      <w:bookmarkStart w:id="527" w:name="_Ref317062898"/>
      <w:r w:rsidRPr="001E6CE0">
        <w:t xml:space="preserve">Where </w:t>
      </w:r>
      <w:r w:rsidRPr="00016DD5">
        <w:t>there</w:t>
      </w:r>
      <w:r w:rsidRPr="001E6CE0">
        <w:t xml:space="preserve"> has been a termination under this clause </w:t>
      </w:r>
      <w:r w:rsidR="00350E27">
        <w:fldChar w:fldCharType="begin"/>
      </w:r>
      <w:r w:rsidR="00D20996">
        <w:instrText xml:space="preserve"> REF _Ref316572653 \w \h </w:instrText>
      </w:r>
      <w:r w:rsidR="008B50DF">
        <w:instrText xml:space="preserve"> \* MERGEFORMAT </w:instrText>
      </w:r>
      <w:r w:rsidR="00350E27">
        <w:fldChar w:fldCharType="separate"/>
      </w:r>
      <w:r w:rsidR="00967D70">
        <w:t>19.3</w:t>
      </w:r>
      <w:r w:rsidR="00350E27">
        <w:fldChar w:fldCharType="end"/>
      </w:r>
      <w:r w:rsidRPr="001E6CE0">
        <w:t>, the Department will only be liable for:</w:t>
      </w:r>
      <w:bookmarkEnd w:id="527"/>
    </w:p>
    <w:p w14:paraId="72613E9B" w14:textId="77777777" w:rsidR="00997BB8" w:rsidRPr="00997BB8" w:rsidRDefault="001E6CE0" w:rsidP="00C332E0">
      <w:pPr>
        <w:pStyle w:val="LegalClauseLevel4"/>
        <w:numPr>
          <w:ilvl w:val="3"/>
          <w:numId w:val="42"/>
        </w:numPr>
      </w:pPr>
      <w:r w:rsidRPr="001E6CE0">
        <w:t xml:space="preserve">costs properly incurred in relation to the </w:t>
      </w:r>
      <w:r w:rsidR="00304574">
        <w:t>Activity</w:t>
      </w:r>
      <w:r w:rsidRPr="001E6CE0">
        <w:t xml:space="preserve"> under this Agreement before the effective date of termination; and</w:t>
      </w:r>
    </w:p>
    <w:p w14:paraId="17ABBC05" w14:textId="77777777" w:rsidR="00997BB8" w:rsidRPr="00997BB8" w:rsidRDefault="001E6CE0" w:rsidP="00997BB8">
      <w:pPr>
        <w:pStyle w:val="LegalClauseLevel4"/>
      </w:pPr>
      <w:r w:rsidRPr="001E6CE0">
        <w:t>reasonable costs incurred by the Recipient and directly attributable to the termination.</w:t>
      </w:r>
    </w:p>
    <w:p w14:paraId="3258BB19" w14:textId="77777777" w:rsidR="00997BB8" w:rsidRPr="00016DD5" w:rsidRDefault="001E6CE0" w:rsidP="008B50DF">
      <w:pPr>
        <w:pStyle w:val="LegalClauseLevel3"/>
        <w:spacing w:before="0" w:after="140" w:line="280" w:lineRule="atLeast"/>
        <w:outlineLvl w:val="3"/>
      </w:pPr>
      <w:r w:rsidRPr="001E6CE0">
        <w:lastRenderedPageBreak/>
        <w:t xml:space="preserve">Where </w:t>
      </w:r>
      <w:r w:rsidRPr="00016DD5">
        <w:t xml:space="preserve">there has been a reduction in the scope of the </w:t>
      </w:r>
      <w:r w:rsidR="00304574" w:rsidRPr="00016DD5">
        <w:t>Activity</w:t>
      </w:r>
      <w:r w:rsidRPr="00016DD5">
        <w:t xml:space="preserve">, the Department's liability to the Recipient for payment of the Funds will, unless there is an agreement in writing to the contrary, be reduced in accordance with the reduction in the </w:t>
      </w:r>
      <w:r w:rsidR="00304574" w:rsidRPr="00016DD5">
        <w:t>Activity</w:t>
      </w:r>
      <w:r w:rsidRPr="00016DD5">
        <w:t>.</w:t>
      </w:r>
    </w:p>
    <w:p w14:paraId="110E792A" w14:textId="4B653752" w:rsidR="00997BB8" w:rsidRPr="00016DD5" w:rsidRDefault="001E6CE0" w:rsidP="008B50DF">
      <w:pPr>
        <w:pStyle w:val="LegalClauseLevel3"/>
        <w:spacing w:before="0" w:after="140" w:line="280" w:lineRule="atLeast"/>
        <w:outlineLvl w:val="3"/>
      </w:pPr>
      <w:r w:rsidRPr="00016DD5">
        <w:t xml:space="preserve">The Department will not be liable to pay any costs referred to under this clause in an amount which would, in addition to any amounts paid or due, or becoming due, to the Recipient under this Agreement, together exceed the maximum amount of Funds specified in Item </w:t>
      </w:r>
      <w:r w:rsidR="008D2708" w:rsidRPr="00016DD5">
        <w:fldChar w:fldCharType="begin"/>
      </w:r>
      <w:r w:rsidR="008D2708" w:rsidRPr="00016DD5">
        <w:instrText xml:space="preserve"> REF _Ref312328943 \w \h  \* MERGEFORMAT </w:instrText>
      </w:r>
      <w:r w:rsidR="008D2708" w:rsidRPr="00016DD5">
        <w:fldChar w:fldCharType="separate"/>
      </w:r>
      <w:r w:rsidR="00967D70">
        <w:t>3.1</w:t>
      </w:r>
      <w:r w:rsidR="008D2708" w:rsidRPr="00016DD5">
        <w:fldChar w:fldCharType="end"/>
      </w:r>
      <w:r w:rsidRPr="00016DD5">
        <w:t xml:space="preserve"> of </w:t>
      </w:r>
      <w:r w:rsidR="004903C0" w:rsidRPr="00016DD5">
        <w:t xml:space="preserve">the </w:t>
      </w:r>
      <w:r w:rsidR="00350E27" w:rsidRPr="00016DD5">
        <w:fldChar w:fldCharType="begin"/>
      </w:r>
      <w:r w:rsidR="004903C0" w:rsidRPr="00016DD5">
        <w:instrText xml:space="preserve"> REF Project_Particulars \h </w:instrText>
      </w:r>
      <w:r w:rsidR="00016DD5">
        <w:instrText xml:space="preserve"> \* MERGEFORMAT </w:instrText>
      </w:r>
      <w:r w:rsidR="00350E27" w:rsidRPr="00016DD5">
        <w:fldChar w:fldCharType="separate"/>
      </w:r>
      <w:r w:rsidR="00967D70">
        <w:t>Activity Particulars</w:t>
      </w:r>
      <w:r w:rsidR="00350E27" w:rsidRPr="00016DD5">
        <w:fldChar w:fldCharType="end"/>
      </w:r>
      <w:r w:rsidRPr="00016DD5">
        <w:t>.</w:t>
      </w:r>
    </w:p>
    <w:p w14:paraId="734AF3E1" w14:textId="77777777" w:rsidR="00997BB8" w:rsidRPr="00016DD5" w:rsidRDefault="001E6CE0" w:rsidP="008B50DF">
      <w:pPr>
        <w:pStyle w:val="LegalClauseLevel3"/>
        <w:spacing w:before="0" w:after="140" w:line="280" w:lineRule="atLeast"/>
        <w:outlineLvl w:val="3"/>
      </w:pPr>
      <w:r w:rsidRPr="00016DD5">
        <w:t>The Recipient will not be entitled to compensation for loss of prospective profits.</w:t>
      </w:r>
    </w:p>
    <w:p w14:paraId="1D7B04B6" w14:textId="26DBD203" w:rsidR="00997BB8" w:rsidRPr="00997BB8" w:rsidRDefault="001E6CE0" w:rsidP="008B50DF">
      <w:pPr>
        <w:pStyle w:val="LegalClauseLevel3"/>
        <w:spacing w:before="0" w:after="140" w:line="280" w:lineRule="atLeast"/>
        <w:outlineLvl w:val="3"/>
      </w:pPr>
      <w:r w:rsidRPr="00016DD5">
        <w:t xml:space="preserve">The termination of this Agreement under this clause </w:t>
      </w:r>
      <w:r w:rsidR="00C943A5">
        <w:fldChar w:fldCharType="begin"/>
      </w:r>
      <w:r w:rsidR="00C943A5">
        <w:instrText xml:space="preserve"> REF _Ref316572653 \n \h </w:instrText>
      </w:r>
      <w:r w:rsidR="008B50DF">
        <w:instrText xml:space="preserve"> \* MERGEFORMAT </w:instrText>
      </w:r>
      <w:r w:rsidR="00C943A5">
        <w:fldChar w:fldCharType="separate"/>
      </w:r>
      <w:r w:rsidR="00967D70">
        <w:t>19.3</w:t>
      </w:r>
      <w:r w:rsidR="00C943A5">
        <w:fldChar w:fldCharType="end"/>
      </w:r>
      <w:r w:rsidR="00C943A5">
        <w:t xml:space="preserve"> </w:t>
      </w:r>
      <w:r w:rsidRPr="00016DD5">
        <w:t>does not discharge any right that a party may</w:t>
      </w:r>
      <w:r w:rsidRPr="001E6CE0">
        <w:t xml:space="preserve"> have for an</w:t>
      </w:r>
      <w:r w:rsidR="000B133E">
        <w:t>y prior breach of this Agreement</w:t>
      </w:r>
      <w:r w:rsidRPr="001E6CE0">
        <w:t>.</w:t>
      </w:r>
    </w:p>
    <w:p w14:paraId="13708B44" w14:textId="5962D9CB" w:rsidR="00FD368C" w:rsidRDefault="00B60F9F" w:rsidP="00A07512">
      <w:pPr>
        <w:pStyle w:val="LegalClauseLevel2"/>
        <w:keepNext/>
        <w:keepLines/>
        <w:spacing w:before="60" w:after="60" w:line="280" w:lineRule="exact"/>
        <w:outlineLvl w:val="2"/>
      </w:pPr>
      <w:bookmarkStart w:id="528" w:name="_Ref192072056"/>
      <w:bookmarkStart w:id="529" w:name="_Toc205099953"/>
      <w:bookmarkStart w:id="530" w:name="_Toc215392658"/>
      <w:bookmarkStart w:id="531" w:name="_Toc306609031"/>
      <w:bookmarkStart w:id="532" w:name="_Ref322695891"/>
      <w:bookmarkEnd w:id="520"/>
      <w:bookmarkEnd w:id="521"/>
      <w:bookmarkEnd w:id="522"/>
      <w:bookmarkEnd w:id="525"/>
      <w:bookmarkEnd w:id="526"/>
      <w:r>
        <w:t>Dealing with Funds on termination</w:t>
      </w:r>
      <w:bookmarkEnd w:id="528"/>
      <w:bookmarkEnd w:id="529"/>
      <w:bookmarkEnd w:id="530"/>
      <w:bookmarkEnd w:id="531"/>
      <w:r>
        <w:t xml:space="preserve"> or suspension</w:t>
      </w:r>
      <w:bookmarkEnd w:id="532"/>
    </w:p>
    <w:p w14:paraId="5F9B7EAD" w14:textId="77777777" w:rsidR="00FD368C" w:rsidRPr="00016DD5" w:rsidRDefault="00B60F9F" w:rsidP="008B50DF">
      <w:pPr>
        <w:pStyle w:val="LegalClauseLevel3"/>
        <w:spacing w:before="0" w:after="140" w:line="280" w:lineRule="atLeast"/>
        <w:outlineLvl w:val="3"/>
      </w:pPr>
      <w:r>
        <w:t>On termination of this Agreement, or for the duration of any suspension of dealings with the Funds, the Recipient must only deal with the Funds in accordance w</w:t>
      </w:r>
      <w:r w:rsidRPr="00016DD5">
        <w:t>ith the directions of the Department and must cease all other dealings with the Funds. The directions of the Department may be given at any time after the termination or during any period of suspension. If the Department does not provide any directions the Recipient must not deal with the Funds.</w:t>
      </w:r>
    </w:p>
    <w:p w14:paraId="6B579DEB" w14:textId="77777777" w:rsidR="00FD368C" w:rsidRPr="00016DD5" w:rsidRDefault="00B60F9F" w:rsidP="008B50DF">
      <w:pPr>
        <w:pStyle w:val="LegalClauseLevel3"/>
        <w:spacing w:before="0" w:after="140" w:line="280" w:lineRule="atLeast"/>
        <w:outlineLvl w:val="3"/>
      </w:pPr>
      <w:r w:rsidRPr="00016DD5">
        <w:t>The Department may end the suspension of dealings with the Funds by written notice to the Recipient, subject to such preconditions (including variations to this Agreement) which the Department may require.</w:t>
      </w:r>
    </w:p>
    <w:p w14:paraId="1B522FDE" w14:textId="5EE7088F" w:rsidR="00FD368C" w:rsidRDefault="00B60F9F" w:rsidP="008B50DF">
      <w:pPr>
        <w:pStyle w:val="LegalClauseLevel3"/>
        <w:spacing w:before="0" w:after="140" w:line="280" w:lineRule="atLeast"/>
        <w:outlineLvl w:val="3"/>
      </w:pPr>
      <w:r w:rsidRPr="00016DD5">
        <w:t xml:space="preserve">The Department will not be obliged to pay any part of the Funds to the Recipient during any </w:t>
      </w:r>
      <w:r>
        <w:t xml:space="preserve">period of suspension of dealings with the Funds or, subject to clause </w:t>
      </w:r>
      <w:r w:rsidR="008D2708">
        <w:fldChar w:fldCharType="begin"/>
      </w:r>
      <w:r w:rsidR="008D2708">
        <w:instrText xml:space="preserve"> REF _Ref297024192 \w \h  \* MERGEFORMAT </w:instrText>
      </w:r>
      <w:r w:rsidR="008D2708">
        <w:fldChar w:fldCharType="separate"/>
      </w:r>
      <w:r w:rsidR="00967D70">
        <w:t>19.3</w:t>
      </w:r>
      <w:r w:rsidR="008D2708">
        <w:fldChar w:fldCharType="end"/>
      </w:r>
      <w:r>
        <w:t>, after the termination of this Agreement.</w:t>
      </w:r>
    </w:p>
    <w:p w14:paraId="3B0315EA" w14:textId="65D76F0E" w:rsidR="00FD368C" w:rsidRPr="0037494B" w:rsidRDefault="001E6CE0" w:rsidP="00A07512">
      <w:pPr>
        <w:pStyle w:val="LegalClauseLevel2"/>
        <w:keepNext/>
        <w:keepLines/>
        <w:spacing w:before="60" w:after="60" w:line="280" w:lineRule="exact"/>
        <w:outlineLvl w:val="2"/>
      </w:pPr>
      <w:bookmarkStart w:id="533" w:name="_Toc205099954"/>
      <w:bookmarkStart w:id="534" w:name="_Toc215392659"/>
      <w:bookmarkStart w:id="535" w:name="_Toc306609032"/>
      <w:r>
        <w:t>Deemed termination for convenience</w:t>
      </w:r>
      <w:bookmarkEnd w:id="533"/>
      <w:bookmarkEnd w:id="534"/>
      <w:bookmarkEnd w:id="535"/>
    </w:p>
    <w:p w14:paraId="006C89AE" w14:textId="08B4BE56" w:rsidR="00FD368C" w:rsidRDefault="00B60F9F">
      <w:pPr>
        <w:pStyle w:val="LegalBodyText2"/>
      </w:pPr>
      <w:r>
        <w:t xml:space="preserve">If a purported termination for cause by the Department under </w:t>
      </w:r>
      <w:r w:rsidR="0037494B">
        <w:t xml:space="preserve">clauses </w:t>
      </w:r>
      <w:r w:rsidR="00350E27">
        <w:fldChar w:fldCharType="begin"/>
      </w:r>
      <w:r w:rsidR="0037494B">
        <w:instrText xml:space="preserve"> REF _Ref192049107 \w \h </w:instrText>
      </w:r>
      <w:r w:rsidR="00350E27">
        <w:fldChar w:fldCharType="separate"/>
      </w:r>
      <w:r w:rsidR="00967D70">
        <w:t>19.1</w:t>
      </w:r>
      <w:r w:rsidR="00350E27">
        <w:fldChar w:fldCharType="end"/>
      </w:r>
      <w:r>
        <w:t xml:space="preserve"> or </w:t>
      </w:r>
      <w:r w:rsidR="008D2708">
        <w:fldChar w:fldCharType="begin"/>
      </w:r>
      <w:r w:rsidR="008D2708">
        <w:instrText xml:space="preserve"> REF _Ref298134745 \w \h  \* MERGEFORMAT </w:instrText>
      </w:r>
      <w:r w:rsidR="008D2708">
        <w:fldChar w:fldCharType="separate"/>
      </w:r>
      <w:r w:rsidR="00967D70">
        <w:t>19.2</w:t>
      </w:r>
      <w:r w:rsidR="008D2708">
        <w:fldChar w:fldCharType="end"/>
      </w:r>
      <w:r>
        <w:t xml:space="preserve"> is determined by a competent authority not to be properly a termination for cause, then that termination by the Department will be deemed to be a termination for convenience under clause </w:t>
      </w:r>
      <w:r w:rsidR="00350E27">
        <w:fldChar w:fldCharType="begin"/>
      </w:r>
      <w:r w:rsidR="0037494B">
        <w:instrText xml:space="preserve"> REF _Ref316572653 \w \h </w:instrText>
      </w:r>
      <w:r w:rsidR="00350E27">
        <w:fldChar w:fldCharType="separate"/>
      </w:r>
      <w:r w:rsidR="00967D70">
        <w:t>19.3</w:t>
      </w:r>
      <w:r w:rsidR="00350E27">
        <w:fldChar w:fldCharType="end"/>
      </w:r>
      <w:r>
        <w:t xml:space="preserve">, which termination has effect from the date of the notice of termination referred to in clause </w:t>
      </w:r>
      <w:r w:rsidR="008D2708">
        <w:fldChar w:fldCharType="begin"/>
      </w:r>
      <w:r w:rsidR="008D2708">
        <w:instrText xml:space="preserve"> REF _Ref192049107 \w \h  \* MERGEFORMAT </w:instrText>
      </w:r>
      <w:r w:rsidR="008D2708">
        <w:fldChar w:fldCharType="separate"/>
      </w:r>
      <w:r w:rsidR="00967D70">
        <w:t>19.1</w:t>
      </w:r>
      <w:r w:rsidR="008D2708">
        <w:fldChar w:fldCharType="end"/>
      </w:r>
      <w:r w:rsidR="0037494B">
        <w:t xml:space="preserve"> or </w:t>
      </w:r>
      <w:r w:rsidR="008D2708">
        <w:fldChar w:fldCharType="begin"/>
      </w:r>
      <w:r w:rsidR="008D2708">
        <w:instrText xml:space="preserve"> REF _Ref298134745 \w \h  \* MERGEFORMAT </w:instrText>
      </w:r>
      <w:r w:rsidR="008D2708">
        <w:fldChar w:fldCharType="separate"/>
      </w:r>
      <w:r w:rsidR="00967D70">
        <w:t>19.2</w:t>
      </w:r>
      <w:r w:rsidR="008D2708">
        <w:fldChar w:fldCharType="end"/>
      </w:r>
      <w:r w:rsidR="0037494B">
        <w:t xml:space="preserve"> (as the case may be)</w:t>
      </w:r>
      <w:r>
        <w:t xml:space="preserve">, and the Recipient's sole rights in such circumstances will be only those set out in clause </w:t>
      </w:r>
      <w:r w:rsidR="008D2708">
        <w:fldChar w:fldCharType="begin"/>
      </w:r>
      <w:r w:rsidR="008D2708">
        <w:instrText xml:space="preserve"> REF _Ref297024192 \w \h  \* MERGEFORMAT </w:instrText>
      </w:r>
      <w:r w:rsidR="008D2708">
        <w:fldChar w:fldCharType="separate"/>
      </w:r>
      <w:r w:rsidR="00967D70">
        <w:t>19.3</w:t>
      </w:r>
      <w:r w:rsidR="008D2708">
        <w:fldChar w:fldCharType="end"/>
      </w:r>
      <w:r>
        <w:t>.</w:t>
      </w:r>
    </w:p>
    <w:p w14:paraId="5EEA7941" w14:textId="77777777" w:rsidR="00FD368C" w:rsidRDefault="00B60F9F">
      <w:pPr>
        <w:pStyle w:val="LegalClauseLevel1"/>
        <w:keepNext/>
      </w:pPr>
      <w:bookmarkStart w:id="536" w:name="_Toc310494811"/>
      <w:bookmarkStart w:id="537" w:name="_Toc338251253"/>
      <w:bookmarkStart w:id="538" w:name="_Toc19005633"/>
      <w:bookmarkStart w:id="539" w:name="_Toc39149768"/>
      <w:r>
        <w:t>Notices and other communications</w:t>
      </w:r>
      <w:bookmarkEnd w:id="536"/>
      <w:bookmarkEnd w:id="537"/>
      <w:bookmarkEnd w:id="538"/>
      <w:bookmarkEnd w:id="539"/>
    </w:p>
    <w:p w14:paraId="643A906C" w14:textId="77777777" w:rsidR="00FD368C" w:rsidRDefault="00B60F9F">
      <w:pPr>
        <w:pStyle w:val="LegalClauseLevel2"/>
        <w:keepNext/>
        <w:keepLines/>
        <w:spacing w:before="60" w:after="60" w:line="280" w:lineRule="exact"/>
        <w:outlineLvl w:val="2"/>
      </w:pPr>
      <w:bookmarkStart w:id="540" w:name="_Toc131760794"/>
      <w:bookmarkStart w:id="541" w:name="_Ref131834367"/>
      <w:bookmarkStart w:id="542" w:name="_Toc131855292"/>
      <w:bookmarkStart w:id="543" w:name="_Ref310491622"/>
      <w:bookmarkStart w:id="544" w:name="_Ref310494033"/>
      <w:bookmarkStart w:id="545" w:name="_Ref527436195"/>
      <w:r>
        <w:t>Service of notices</w:t>
      </w:r>
      <w:bookmarkEnd w:id="540"/>
      <w:bookmarkEnd w:id="541"/>
      <w:bookmarkEnd w:id="542"/>
      <w:bookmarkEnd w:id="543"/>
      <w:bookmarkEnd w:id="544"/>
    </w:p>
    <w:p w14:paraId="35C3746C" w14:textId="77777777" w:rsidR="00746294" w:rsidRDefault="00E41FD4">
      <w:pPr>
        <w:pStyle w:val="LegalClauseLevel2"/>
        <w:numPr>
          <w:ilvl w:val="0"/>
          <w:numId w:val="0"/>
        </w:numPr>
        <w:ind w:left="851"/>
      </w:pPr>
      <w:r>
        <w:rPr>
          <w:b w:val="0"/>
          <w:sz w:val="22"/>
          <w:szCs w:val="22"/>
        </w:rPr>
        <w:t>A party giving notice or notifying under this Agreement must do so in English and in writing or by Electronic Communication:</w:t>
      </w:r>
    </w:p>
    <w:p w14:paraId="2656305F" w14:textId="77777777" w:rsidR="00746294" w:rsidRDefault="00E41FD4" w:rsidP="008B50DF">
      <w:pPr>
        <w:pStyle w:val="LegalClauseLevel3"/>
        <w:spacing w:before="0" w:after="140" w:line="280" w:lineRule="atLeast"/>
        <w:outlineLvl w:val="3"/>
      </w:pPr>
      <w:r>
        <w:t xml:space="preserve">directed to </w:t>
      </w:r>
      <w:r w:rsidRPr="00016DD5">
        <w:t>the</w:t>
      </w:r>
      <w:r>
        <w:t xml:space="preserve"> other party’s contact person at the other party’s address (as set out in the Agreement Details and as varied by any notice); and</w:t>
      </w:r>
    </w:p>
    <w:p w14:paraId="538A7DE2" w14:textId="77777777" w:rsidR="00746294" w:rsidRDefault="00E41FD4" w:rsidP="008B50DF">
      <w:pPr>
        <w:pStyle w:val="LegalClauseLevel3"/>
        <w:spacing w:before="0" w:after="140" w:line="280" w:lineRule="atLeast"/>
        <w:outlineLvl w:val="3"/>
      </w:pPr>
      <w:r>
        <w:t xml:space="preserve">hand </w:t>
      </w:r>
      <w:r w:rsidRPr="00016DD5">
        <w:t>delivered</w:t>
      </w:r>
      <w:r>
        <w:t xml:space="preserve"> or sent by prepaid post</w:t>
      </w:r>
      <w:r w:rsidR="00B60F9F">
        <w:t xml:space="preserve"> or Electronic Communication to that address.</w:t>
      </w:r>
    </w:p>
    <w:p w14:paraId="030C2AFC" w14:textId="2801D9AD" w:rsidR="00FD368C" w:rsidRDefault="00B60F9F">
      <w:pPr>
        <w:pStyle w:val="LegalClauseLevel2"/>
        <w:keepNext/>
        <w:keepLines/>
        <w:spacing w:before="60" w:after="60" w:line="280" w:lineRule="exact"/>
        <w:outlineLvl w:val="2"/>
      </w:pPr>
      <w:bookmarkStart w:id="546" w:name="_Toc131760795"/>
      <w:bookmarkStart w:id="547" w:name="_Toc131855293"/>
      <w:bookmarkStart w:id="548" w:name="_Ref288823599"/>
      <w:bookmarkStart w:id="549" w:name="_Ref298231169"/>
      <w:bookmarkEnd w:id="545"/>
      <w:r>
        <w:lastRenderedPageBreak/>
        <w:t>Effective on receipt</w:t>
      </w:r>
      <w:bookmarkEnd w:id="546"/>
      <w:bookmarkEnd w:id="547"/>
      <w:bookmarkEnd w:id="548"/>
      <w:bookmarkEnd w:id="549"/>
    </w:p>
    <w:p w14:paraId="04D9BDE6" w14:textId="493D2120" w:rsidR="00FD368C" w:rsidRDefault="00B60F9F">
      <w:pPr>
        <w:pStyle w:val="LegalBodyText2"/>
      </w:pPr>
      <w:r>
        <w:t xml:space="preserve">A notice given in accordance with clause </w:t>
      </w:r>
      <w:r w:rsidR="00350E27">
        <w:fldChar w:fldCharType="begin"/>
      </w:r>
      <w:r>
        <w:instrText xml:space="preserve"> REF _Ref310491622 \w \h </w:instrText>
      </w:r>
      <w:r w:rsidR="00350E27">
        <w:fldChar w:fldCharType="separate"/>
      </w:r>
      <w:r w:rsidR="00967D70">
        <w:t>20.1</w:t>
      </w:r>
      <w:r w:rsidR="00350E27">
        <w:fldChar w:fldCharType="end"/>
      </w:r>
      <w:r>
        <w:t xml:space="preserve"> takes effect when it is taken to be received (or at a later time specified in it), and is taken to be received:</w:t>
      </w:r>
    </w:p>
    <w:p w14:paraId="3056C473" w14:textId="77777777" w:rsidR="00FD368C" w:rsidRDefault="00B60F9F" w:rsidP="008B50DF">
      <w:pPr>
        <w:pStyle w:val="LegalClauseLevel3"/>
        <w:spacing w:before="0" w:after="140" w:line="280" w:lineRule="atLeast"/>
        <w:outlineLvl w:val="3"/>
      </w:pPr>
      <w:r>
        <w:t xml:space="preserve">if </w:t>
      </w:r>
      <w:r w:rsidRPr="00016DD5">
        <w:t>hand</w:t>
      </w:r>
      <w:r>
        <w:t xml:space="preserve"> delivered, on delivery;</w:t>
      </w:r>
    </w:p>
    <w:p w14:paraId="0BBB3A7A" w14:textId="77777777" w:rsidR="00FD368C" w:rsidRDefault="00B60F9F" w:rsidP="008B50DF">
      <w:pPr>
        <w:pStyle w:val="LegalClauseLevel3"/>
        <w:spacing w:before="0" w:after="140" w:line="280" w:lineRule="atLeast"/>
        <w:outlineLvl w:val="3"/>
      </w:pPr>
      <w:r>
        <w:t>if sent by prepaid post, on the second Business Day after the date of posting (</w:t>
      </w:r>
      <w:r w:rsidRPr="00016DD5">
        <w:t>or</w:t>
      </w:r>
      <w:r>
        <w:t xml:space="preserve"> on the seventh Business Day after the date of posting if posted to or from a place outside Australia); or</w:t>
      </w:r>
    </w:p>
    <w:p w14:paraId="28BF0239" w14:textId="77777777" w:rsidR="00FD368C" w:rsidRDefault="00B60F9F" w:rsidP="008B50DF">
      <w:pPr>
        <w:pStyle w:val="LegalClauseLevel3"/>
        <w:spacing w:before="0" w:after="140" w:line="280" w:lineRule="atLeast"/>
        <w:outlineLvl w:val="3"/>
      </w:pPr>
      <w:r>
        <w:t xml:space="preserve">if sent by </w:t>
      </w:r>
      <w:r w:rsidRPr="00016DD5">
        <w:t>Electronic</w:t>
      </w:r>
      <w:r>
        <w:t xml:space="preserve"> Communication, at the time that would be the time of receipt under</w:t>
      </w:r>
      <w:r w:rsidRPr="0033181A">
        <w:t xml:space="preserve"> the</w:t>
      </w:r>
      <w:r w:rsidRPr="00340D57">
        <w:rPr>
          <w:i/>
        </w:rPr>
        <w:t xml:space="preserve"> Electronic Transactions Act 1999</w:t>
      </w:r>
      <w:r>
        <w:t xml:space="preserve"> (</w:t>
      </w:r>
      <w:proofErr w:type="spellStart"/>
      <w:r>
        <w:t>Cth</w:t>
      </w:r>
      <w:proofErr w:type="spellEnd"/>
      <w:r>
        <w:t>),</w:t>
      </w:r>
    </w:p>
    <w:p w14:paraId="42C500C3" w14:textId="77777777" w:rsidR="00FD368C" w:rsidRDefault="00B60F9F">
      <w:pPr>
        <w:pStyle w:val="LegalBodyText2"/>
      </w:pPr>
      <w:r>
        <w:t>but if the delivery, receipt or transmission is not on a Business Day or is after 5.00pm on a Business Day, the notice is taken to be received at 9.00am on the next Business Day.</w:t>
      </w:r>
    </w:p>
    <w:p w14:paraId="1ABB15F1" w14:textId="77777777" w:rsidR="00BD531D" w:rsidRPr="00B81737" w:rsidRDefault="00BD531D" w:rsidP="00BD531D">
      <w:pPr>
        <w:pStyle w:val="LegalClauseLevel1"/>
      </w:pPr>
      <w:bookmarkStart w:id="550" w:name="_Ref332208225"/>
      <w:bookmarkStart w:id="551" w:name="_Toc338251254"/>
      <w:bookmarkStart w:id="552" w:name="_Toc19005634"/>
      <w:bookmarkStart w:id="553" w:name="_Toc39149769"/>
      <w:bookmarkStart w:id="554" w:name="_Toc310494812"/>
      <w:bookmarkStart w:id="555" w:name="_Ref310505464"/>
      <w:bookmarkStart w:id="556" w:name="_Ref320003145"/>
      <w:bookmarkStart w:id="557" w:name="_Ref331408494"/>
      <w:r w:rsidRPr="00B81737">
        <w:t>Work, Health and Safety</w:t>
      </w:r>
      <w:bookmarkEnd w:id="550"/>
      <w:bookmarkEnd w:id="551"/>
      <w:bookmarkEnd w:id="552"/>
      <w:bookmarkEnd w:id="553"/>
      <w:r w:rsidRPr="00B81737">
        <w:t xml:space="preserve">  </w:t>
      </w:r>
    </w:p>
    <w:p w14:paraId="1645794C" w14:textId="77777777" w:rsidR="00BD531D" w:rsidRDefault="00BD531D" w:rsidP="00BD531D">
      <w:pPr>
        <w:pStyle w:val="LegalClauseLevel2"/>
        <w:keepNext/>
        <w:keepLines/>
        <w:spacing w:before="60" w:after="60" w:line="280" w:lineRule="exact"/>
        <w:outlineLvl w:val="2"/>
      </w:pPr>
      <w:r>
        <w:t>Definitions</w:t>
      </w:r>
    </w:p>
    <w:p w14:paraId="024B1BAD" w14:textId="518F5353" w:rsidR="00BD531D" w:rsidRDefault="00BD531D" w:rsidP="008B50DF">
      <w:pPr>
        <w:pStyle w:val="LegalClauseLevel3"/>
        <w:spacing w:before="0" w:after="140" w:line="280" w:lineRule="atLeast"/>
        <w:outlineLvl w:val="3"/>
      </w:pPr>
      <w:r>
        <w:t xml:space="preserve">In this </w:t>
      </w:r>
      <w:r w:rsidR="00646C66" w:rsidRPr="00016DD5">
        <w:t>clause</w:t>
      </w:r>
      <w:r w:rsidR="00646C66">
        <w:t xml:space="preserve"> </w:t>
      </w:r>
      <w:r w:rsidR="00350E27">
        <w:fldChar w:fldCharType="begin"/>
      </w:r>
      <w:r w:rsidR="00646C66">
        <w:instrText xml:space="preserve"> REF _Ref332208225 \r \h </w:instrText>
      </w:r>
      <w:r w:rsidR="00350E27">
        <w:fldChar w:fldCharType="separate"/>
      </w:r>
      <w:r w:rsidR="00967D70">
        <w:t>21</w:t>
      </w:r>
      <w:r w:rsidR="00350E27">
        <w:fldChar w:fldCharType="end"/>
      </w:r>
      <w:r>
        <w:t>:</w:t>
      </w:r>
    </w:p>
    <w:p w14:paraId="16715EC4" w14:textId="77777777" w:rsidR="00BD531D" w:rsidRDefault="00BD531D" w:rsidP="00BD531D">
      <w:pPr>
        <w:pStyle w:val="LegalClauseLevel4"/>
      </w:pPr>
      <w:r w:rsidRPr="00B81737">
        <w:rPr>
          <w:b/>
        </w:rPr>
        <w:t>Notifiable Incident</w:t>
      </w:r>
      <w:r>
        <w:t xml:space="preserve"> has the meaning given in section </w:t>
      </w:r>
      <w:r w:rsidR="002C1C7A">
        <w:t>4</w:t>
      </w:r>
      <w:r>
        <w:t xml:space="preserve"> of the WHS Act;</w:t>
      </w:r>
    </w:p>
    <w:p w14:paraId="164D5169" w14:textId="77777777" w:rsidR="00BD531D" w:rsidRDefault="00BD531D" w:rsidP="00BD531D">
      <w:pPr>
        <w:pStyle w:val="LegalClauseLevel4"/>
      </w:pPr>
      <w:r w:rsidRPr="00B81737">
        <w:rPr>
          <w:b/>
        </w:rPr>
        <w:t>Regulator</w:t>
      </w:r>
      <w:r>
        <w:t xml:space="preserve"> means Comcare;</w:t>
      </w:r>
    </w:p>
    <w:p w14:paraId="2F38E936" w14:textId="77777777" w:rsidR="00BD531D" w:rsidRDefault="00BD531D" w:rsidP="00BD531D">
      <w:pPr>
        <w:pStyle w:val="LegalClauseLevel4"/>
      </w:pPr>
      <w:r w:rsidRPr="00B81737">
        <w:rPr>
          <w:b/>
        </w:rPr>
        <w:t>WHS Act</w:t>
      </w:r>
      <w:r>
        <w:t xml:space="preserve"> means the </w:t>
      </w:r>
      <w:r w:rsidR="00C408FE" w:rsidRPr="00C408FE">
        <w:rPr>
          <w:i/>
        </w:rPr>
        <w:t>Work Health and Safety Act 2011</w:t>
      </w:r>
      <w:r>
        <w:t xml:space="preserve"> (</w:t>
      </w:r>
      <w:proofErr w:type="spellStart"/>
      <w:r>
        <w:t>Cth</w:t>
      </w:r>
      <w:proofErr w:type="spellEnd"/>
      <w:r>
        <w:t>) and any corresponding WHS law within the meaning of section 4 of the WHS Act;</w:t>
      </w:r>
    </w:p>
    <w:p w14:paraId="35577BB5" w14:textId="77777777" w:rsidR="00BD531D" w:rsidRDefault="00BD531D" w:rsidP="00BD531D">
      <w:pPr>
        <w:pStyle w:val="LegalClauseLevel4"/>
      </w:pPr>
      <w:r w:rsidRPr="00B81737">
        <w:rPr>
          <w:b/>
        </w:rPr>
        <w:t>WHS Entry Permit Holder</w:t>
      </w:r>
      <w:r>
        <w:t xml:space="preserve"> has the meaning given in the WHS Act;</w:t>
      </w:r>
    </w:p>
    <w:p w14:paraId="7831A658" w14:textId="77777777" w:rsidR="00BD531D" w:rsidRDefault="00BD531D" w:rsidP="00BD531D">
      <w:pPr>
        <w:pStyle w:val="LegalClauseLevel4"/>
      </w:pPr>
      <w:r w:rsidRPr="00B81737">
        <w:rPr>
          <w:b/>
        </w:rPr>
        <w:t>WHS Laws</w:t>
      </w:r>
      <w:r>
        <w:t xml:space="preserve"> means the WHS Act and WHS Regulations; and</w:t>
      </w:r>
    </w:p>
    <w:p w14:paraId="23C764C6" w14:textId="77777777" w:rsidR="00BD531D" w:rsidRDefault="00BD531D" w:rsidP="00BD531D">
      <w:pPr>
        <w:pStyle w:val="LegalClauseLevel4"/>
      </w:pPr>
      <w:r w:rsidRPr="00B81737">
        <w:rPr>
          <w:b/>
        </w:rPr>
        <w:t>WHS Regulations</w:t>
      </w:r>
      <w:r>
        <w:t xml:space="preserve"> means the regulations made under the WHS Act.</w:t>
      </w:r>
    </w:p>
    <w:p w14:paraId="44EEC51F" w14:textId="77777777" w:rsidR="00260F22" w:rsidRDefault="00260F22" w:rsidP="00260F22">
      <w:pPr>
        <w:pStyle w:val="LegalClauseLevel2"/>
      </w:pPr>
      <w:r>
        <w:t xml:space="preserve">Management and control </w:t>
      </w:r>
    </w:p>
    <w:p w14:paraId="170D17BF" w14:textId="2F3F3C26" w:rsidR="00260F22" w:rsidRDefault="00260F22" w:rsidP="00260F22">
      <w:pPr>
        <w:pStyle w:val="LegalClauseLevel3"/>
        <w:spacing w:before="0" w:after="140" w:line="280" w:lineRule="atLeast"/>
        <w:outlineLvl w:val="3"/>
      </w:pPr>
      <w:r w:rsidRPr="00260F22">
        <w:t xml:space="preserve">The Recipient accepts that it has full management and control of </w:t>
      </w:r>
      <w:r w:rsidR="004635D5">
        <w:t>its</w:t>
      </w:r>
      <w:r w:rsidRPr="00260F22">
        <w:t xml:space="preserve"> workplace and associated activities in carrying out its obligations under this Agreement for the purpose of discharging the duties imposed under WHS Laws</w:t>
      </w:r>
      <w:r>
        <w:t>,</w:t>
      </w:r>
      <w:r w:rsidRPr="00260F22">
        <w:t xml:space="preserve"> and will fulfil these obligations unless relieved of this responsibility by notice in writing from the Department or the Department </w:t>
      </w:r>
      <w:r w:rsidR="00BB69A1" w:rsidRPr="00260F22">
        <w:t>Representative</w:t>
      </w:r>
      <w:r w:rsidRPr="00260F22">
        <w:t>.</w:t>
      </w:r>
    </w:p>
    <w:p w14:paraId="711DC619" w14:textId="41657580" w:rsidR="0080776C" w:rsidRPr="00BE0FD4" w:rsidRDefault="0080776C" w:rsidP="007844BC">
      <w:pPr>
        <w:pStyle w:val="LegalClauseLevel3"/>
      </w:pPr>
      <w:r>
        <w:t xml:space="preserve">The </w:t>
      </w:r>
      <w:r w:rsidR="00BB69A1">
        <w:t>Recipient</w:t>
      </w:r>
      <w:r>
        <w:t xml:space="preserve"> accepts it has full </w:t>
      </w:r>
      <w:r w:rsidR="00021E7E">
        <w:t xml:space="preserve">management and control over </w:t>
      </w:r>
      <w:r>
        <w:t xml:space="preserve">ensuring that </w:t>
      </w:r>
      <w:r w:rsidR="00C14A42">
        <w:t>the relevant</w:t>
      </w:r>
      <w:r w:rsidR="00700C44">
        <w:t xml:space="preserve"> </w:t>
      </w:r>
      <w:r w:rsidRPr="0080776C">
        <w:t>Research Organisation</w:t>
      </w:r>
      <w:r w:rsidR="00FE2EB3">
        <w:t>, and the activities of that Research Organisation,</w:t>
      </w:r>
      <w:r w:rsidR="00700C44">
        <w:t xml:space="preserve"> </w:t>
      </w:r>
      <w:r w:rsidR="007844BC">
        <w:t xml:space="preserve">whether </w:t>
      </w:r>
      <w:r w:rsidR="007844BC" w:rsidRPr="00BE0FD4">
        <w:t xml:space="preserve">or not </w:t>
      </w:r>
      <w:r w:rsidR="00D854CC" w:rsidRPr="00BE0FD4">
        <w:t>operating as</w:t>
      </w:r>
      <w:r w:rsidR="00A40B5C" w:rsidRPr="00BE0FD4">
        <w:t xml:space="preserve"> a</w:t>
      </w:r>
      <w:r w:rsidR="007844BC" w:rsidRPr="00BE0FD4">
        <w:t xml:space="preserve"> Hub</w:t>
      </w:r>
      <w:r w:rsidR="00D854CC" w:rsidRPr="00BE0FD4">
        <w:t xml:space="preserve"> as a single unit with the </w:t>
      </w:r>
      <w:r w:rsidR="00BE0FD4">
        <w:t>Research Organisation</w:t>
      </w:r>
      <w:r w:rsidR="007844BC" w:rsidRPr="00BE0FD4">
        <w:t xml:space="preserve">, </w:t>
      </w:r>
      <w:r w:rsidR="002933E2" w:rsidRPr="00BE0FD4">
        <w:t>c</w:t>
      </w:r>
      <w:r w:rsidR="006D77C1" w:rsidRPr="00BE0FD4">
        <w:t>omplies</w:t>
      </w:r>
      <w:r w:rsidR="00700C44" w:rsidRPr="00BE0FD4">
        <w:t xml:space="preserve"> with </w:t>
      </w:r>
      <w:r w:rsidR="00771812" w:rsidRPr="00BE0FD4">
        <w:t>the Research Organisation's</w:t>
      </w:r>
      <w:r w:rsidR="00700C44" w:rsidRPr="00BE0FD4">
        <w:t xml:space="preserve"> obligations under WHS Laws, and will fulfil this obligation unless relieved of this responsibility by notice in writing from the Department or the Department </w:t>
      </w:r>
      <w:r w:rsidR="00BB69A1" w:rsidRPr="00BE0FD4">
        <w:t>Representative</w:t>
      </w:r>
      <w:r w:rsidR="00700C44" w:rsidRPr="00BE0FD4">
        <w:t>.</w:t>
      </w:r>
    </w:p>
    <w:p w14:paraId="47F12BB8" w14:textId="406DE798" w:rsidR="007844BC" w:rsidRPr="00BE0FD4" w:rsidRDefault="002668C6" w:rsidP="000F78AE">
      <w:pPr>
        <w:pStyle w:val="LegalClauseLevel3"/>
      </w:pPr>
      <w:r w:rsidRPr="000C4CFE">
        <w:t>The Recipient accepts that th</w:t>
      </w:r>
      <w:r w:rsidR="00022E3F" w:rsidRPr="000C4CFE">
        <w:t xml:space="preserve">e Department's and the Department Representative's role </w:t>
      </w:r>
      <w:r w:rsidRPr="000C4CFE">
        <w:t xml:space="preserve">is limited to the administration of the </w:t>
      </w:r>
      <w:r w:rsidR="00022E3F" w:rsidRPr="000C4CFE">
        <w:t>Agreement</w:t>
      </w:r>
      <w:r w:rsidRPr="000C4CFE">
        <w:t xml:space="preserve">, the overseeing of </w:t>
      </w:r>
      <w:r w:rsidR="00DB636C" w:rsidRPr="000C4CFE">
        <w:t>funding</w:t>
      </w:r>
      <w:r w:rsidRPr="000C4CFE">
        <w:t xml:space="preserve"> for the completion of Milestones,</w:t>
      </w:r>
      <w:r w:rsidR="00631537" w:rsidRPr="000C4CFE">
        <w:t xml:space="preserve"> overarching </w:t>
      </w:r>
      <w:r w:rsidR="00017C13" w:rsidRPr="000C4CFE">
        <w:t xml:space="preserve">approval of and </w:t>
      </w:r>
      <w:r w:rsidR="00631537" w:rsidRPr="000C4CFE">
        <w:t>compliance with the Research Plan,</w:t>
      </w:r>
      <w:r w:rsidRPr="000C4CFE">
        <w:t xml:space="preserve"> and various assurance activities connected to these activities. The </w:t>
      </w:r>
      <w:r w:rsidR="00EE1D32" w:rsidRPr="000C4CFE">
        <w:t>Department and the Department Representative</w:t>
      </w:r>
      <w:r w:rsidRPr="000C4CFE">
        <w:t xml:space="preserve"> </w:t>
      </w:r>
      <w:r w:rsidR="00EE1D32" w:rsidRPr="000C4CFE">
        <w:t>exercise</w:t>
      </w:r>
      <w:r w:rsidRPr="000C4CFE">
        <w:t xml:space="preserve"> no day-to-day management or control over </w:t>
      </w:r>
      <w:r w:rsidR="00EE1D32" w:rsidRPr="000C4CFE">
        <w:t>the Activity</w:t>
      </w:r>
      <w:r w:rsidR="00B126F4" w:rsidRPr="000C4CFE">
        <w:t xml:space="preserve"> and how it is conducted</w:t>
      </w:r>
      <w:r w:rsidRPr="000C4CFE">
        <w:t>.</w:t>
      </w:r>
    </w:p>
    <w:p w14:paraId="3371BB80" w14:textId="166F5486" w:rsidR="00BD531D" w:rsidRDefault="00BD531D" w:rsidP="00810019">
      <w:pPr>
        <w:pStyle w:val="LegalClauseLevel2"/>
        <w:keepNext/>
        <w:keepLines/>
        <w:spacing w:before="60" w:after="60" w:line="280" w:lineRule="exact"/>
        <w:outlineLvl w:val="2"/>
      </w:pPr>
      <w:r>
        <w:lastRenderedPageBreak/>
        <w:t xml:space="preserve">Compliance with </w:t>
      </w:r>
      <w:r w:rsidR="00294AAE">
        <w:t>L</w:t>
      </w:r>
      <w:r>
        <w:t xml:space="preserve">aws and </w:t>
      </w:r>
      <w:r w:rsidR="004146CB">
        <w:t xml:space="preserve">Department </w:t>
      </w:r>
      <w:r>
        <w:t>policies</w:t>
      </w:r>
    </w:p>
    <w:p w14:paraId="6D41B186" w14:textId="480A44BD" w:rsidR="00966620" w:rsidRDefault="00BD531D" w:rsidP="000C4CFE">
      <w:pPr>
        <w:pStyle w:val="LegalClauseLevel3"/>
        <w:spacing w:before="0" w:after="140" w:line="280" w:lineRule="atLeast"/>
        <w:outlineLvl w:val="3"/>
      </w:pPr>
      <w:bookmarkStart w:id="558" w:name="OLE_LINK3"/>
      <w:bookmarkStart w:id="559" w:name="OLE_LINK4"/>
      <w:r>
        <w:t xml:space="preserve">The Recipient must in carrying out its obligations under this Agreement, comply, and ensure that its </w:t>
      </w:r>
      <w:r w:rsidR="00347D9D">
        <w:t>Personnel, contractors</w:t>
      </w:r>
      <w:r w:rsidR="00165D69">
        <w:t>,</w:t>
      </w:r>
      <w:r w:rsidR="00966620" w:rsidRPr="00966620">
        <w:t xml:space="preserve"> </w:t>
      </w:r>
      <w:r w:rsidR="00966620">
        <w:t xml:space="preserve">subcontractors and the relevant Research Organisation(s) comply, with the </w:t>
      </w:r>
      <w:r w:rsidR="00966620" w:rsidRPr="00016DD5">
        <w:t>provisions</w:t>
      </w:r>
      <w:r w:rsidR="00966620">
        <w:t xml:space="preserve"> of all relevant statutes, regulations, by-laws and requirements of any Commonwealth, State, Territory or local authority including those arising under the WHS Laws in respect of work health and safety.</w:t>
      </w:r>
    </w:p>
    <w:p w14:paraId="13DADDBA" w14:textId="50AA6BCD" w:rsidR="00BD531D" w:rsidRDefault="00BD531D" w:rsidP="00340D57">
      <w:pPr>
        <w:pStyle w:val="LegalClauseLevel3"/>
        <w:keepLines/>
        <w:spacing w:before="0" w:after="140" w:line="280" w:lineRule="atLeast"/>
        <w:outlineLvl w:val="3"/>
      </w:pPr>
      <w:r>
        <w:t xml:space="preserve">The Recipient must, in carrying out its obligations under this Agreement, comply, and ensure that its </w:t>
      </w:r>
      <w:r w:rsidR="00B94F85">
        <w:t>Personnel, contractors</w:t>
      </w:r>
      <w:r w:rsidR="00502E83">
        <w:t xml:space="preserve">, </w:t>
      </w:r>
      <w:r>
        <w:t xml:space="preserve">subcontractors </w:t>
      </w:r>
      <w:r w:rsidR="00502E83">
        <w:t>and</w:t>
      </w:r>
      <w:r w:rsidR="00700C44">
        <w:t xml:space="preserve"> the relevant</w:t>
      </w:r>
      <w:r w:rsidR="00502E83">
        <w:t xml:space="preserve"> </w:t>
      </w:r>
      <w:r w:rsidR="00700C44">
        <w:t>Research Organisation(s)</w:t>
      </w:r>
      <w:r w:rsidR="00502E83">
        <w:t xml:space="preserve"> </w:t>
      </w:r>
      <w:r w:rsidR="00B94F85">
        <w:t>comply</w:t>
      </w:r>
      <w:r>
        <w:t>, with any of the Commonwealth’s policies as notified referred to, or made available, by the Commonwealth to the Recipient in writing.</w:t>
      </w:r>
    </w:p>
    <w:p w14:paraId="37CF0F33" w14:textId="780B9790" w:rsidR="00B94F85" w:rsidRDefault="00B94F85" w:rsidP="00B94F85">
      <w:pPr>
        <w:pStyle w:val="LegalClauseLevel3"/>
      </w:pPr>
      <w:r>
        <w:t xml:space="preserve">The Recipient must, in carrying out its obligations under this Agreement, comply, and ensure </w:t>
      </w:r>
      <w:r w:rsidR="00700C44">
        <w:t xml:space="preserve">that its Personnel, contractors, </w:t>
      </w:r>
      <w:r>
        <w:t>subcontractors</w:t>
      </w:r>
      <w:r w:rsidR="0032602C">
        <w:t xml:space="preserve"> and the relevant Research </w:t>
      </w:r>
      <w:r w:rsidR="00BB69A1">
        <w:t>Organisation</w:t>
      </w:r>
      <w:r w:rsidR="0032602C">
        <w:t>(s)</w:t>
      </w:r>
      <w:r>
        <w:t xml:space="preserve"> comply, </w:t>
      </w:r>
      <w:r w:rsidR="00A156C3">
        <w:t>with its duty under WHS Laws</w:t>
      </w:r>
      <w:r w:rsidRPr="00B94F85">
        <w:t xml:space="preserve"> to consult, cooperate and coordinate activities with all other persons who have a work health and safety duty</w:t>
      </w:r>
      <w:r w:rsidR="007844BC">
        <w:t xml:space="preserve"> in relation to the same matter. </w:t>
      </w:r>
    </w:p>
    <w:p w14:paraId="128518A1" w14:textId="651825AA" w:rsidR="00B94F85" w:rsidRDefault="007844BC" w:rsidP="000C4CFE">
      <w:pPr>
        <w:pStyle w:val="LegalClauseLevel3"/>
      </w:pPr>
      <w:r>
        <w:t>The Recipient must, in carrying out its obligations under this Agreement, ensure all contract</w:t>
      </w:r>
      <w:r w:rsidR="00C72D7D">
        <w:t>s, subcontract</w:t>
      </w:r>
      <w:r>
        <w:t xml:space="preserve">s, </w:t>
      </w:r>
      <w:r w:rsidR="00B126F4">
        <w:t xml:space="preserve">sub-subcontracts, and agreements with </w:t>
      </w:r>
      <w:r w:rsidR="00C72D7D">
        <w:t>the relevant</w:t>
      </w:r>
      <w:r w:rsidR="00B126F4">
        <w:t xml:space="preserve"> Research Organisation</w:t>
      </w:r>
      <w:r w:rsidR="00C72D7D">
        <w:t>(s)</w:t>
      </w:r>
      <w:r w:rsidR="00B126F4">
        <w:t xml:space="preserve"> </w:t>
      </w:r>
      <w:r w:rsidR="00B94F85">
        <w:t xml:space="preserve">include enforceable provisions equivalent to the obligations of the Recipient in this </w:t>
      </w:r>
      <w:r w:rsidR="00B126F4">
        <w:t xml:space="preserve">clause </w:t>
      </w:r>
      <w:r w:rsidR="00B126F4">
        <w:rPr>
          <w:highlight w:val="yellow"/>
        </w:rPr>
        <w:fldChar w:fldCharType="begin"/>
      </w:r>
      <w:r w:rsidR="00B126F4">
        <w:instrText xml:space="preserve"> REF _Ref332208225 \r \h </w:instrText>
      </w:r>
      <w:r w:rsidR="00B126F4">
        <w:rPr>
          <w:highlight w:val="yellow"/>
        </w:rPr>
      </w:r>
      <w:r w:rsidR="00B126F4">
        <w:rPr>
          <w:highlight w:val="yellow"/>
        </w:rPr>
        <w:fldChar w:fldCharType="separate"/>
      </w:r>
      <w:r w:rsidR="001C00C9">
        <w:t>21</w:t>
      </w:r>
      <w:r w:rsidR="00B126F4">
        <w:rPr>
          <w:highlight w:val="yellow"/>
        </w:rPr>
        <w:fldChar w:fldCharType="end"/>
      </w:r>
      <w:r w:rsidR="00B126F4">
        <w:t>.</w:t>
      </w:r>
    </w:p>
    <w:p w14:paraId="4E78D288" w14:textId="1B92E086" w:rsidR="00680223" w:rsidRDefault="005D1388" w:rsidP="006A0A95">
      <w:pPr>
        <w:pStyle w:val="LegalClauseLevel2"/>
        <w:keepNext/>
        <w:keepLines/>
        <w:spacing w:before="60" w:after="60" w:line="280" w:lineRule="exact"/>
        <w:outlineLvl w:val="2"/>
      </w:pPr>
      <w:bookmarkStart w:id="560" w:name="_Ref35380823"/>
      <w:r>
        <w:t>Compliance with Ethic</w:t>
      </w:r>
      <w:r w:rsidR="002A0141">
        <w:t xml:space="preserve">al </w:t>
      </w:r>
      <w:r>
        <w:t>Research Practi</w:t>
      </w:r>
      <w:r w:rsidR="00907645">
        <w:t>c</w:t>
      </w:r>
      <w:r>
        <w:t>es</w:t>
      </w:r>
      <w:bookmarkEnd w:id="560"/>
    </w:p>
    <w:p w14:paraId="0C317A76" w14:textId="07838FC3" w:rsidR="00680223" w:rsidRDefault="00BD1A67" w:rsidP="008B50DF">
      <w:pPr>
        <w:pStyle w:val="LegalBodyText2"/>
      </w:pPr>
      <w:r w:rsidRPr="008B50DF">
        <w:t>The recipient must</w:t>
      </w:r>
      <w:r w:rsidR="0042210C" w:rsidRPr="008B50DF">
        <w:t xml:space="preserve"> ensure all Activit</w:t>
      </w:r>
      <w:r w:rsidR="00AE674A" w:rsidRPr="008B50DF">
        <w:t>ies</w:t>
      </w:r>
      <w:r w:rsidR="0042210C" w:rsidRPr="008B50DF">
        <w:t xml:space="preserve"> conform</w:t>
      </w:r>
      <w:r w:rsidRPr="008B50DF">
        <w:t xml:space="preserve"> (and ensure Research Organisations</w:t>
      </w:r>
      <w:r w:rsidR="0042210C" w:rsidRPr="008B50DF">
        <w:t xml:space="preserve"> </w:t>
      </w:r>
      <w:r w:rsidR="0049356E">
        <w:t>a</w:t>
      </w:r>
      <w:r w:rsidR="0042210C" w:rsidRPr="008B50DF">
        <w:t>ctivit</w:t>
      </w:r>
      <w:r w:rsidR="00AE674A" w:rsidRPr="008B50DF">
        <w:t>ies</w:t>
      </w:r>
      <w:r w:rsidRPr="008B50DF">
        <w:t xml:space="preserve"> </w:t>
      </w:r>
      <w:r w:rsidR="0042210C" w:rsidRPr="008B50DF">
        <w:t>conf</w:t>
      </w:r>
      <w:r w:rsidR="00ED3971" w:rsidRPr="008B50DF">
        <w:t>o</w:t>
      </w:r>
      <w:r w:rsidR="0042210C" w:rsidRPr="008B50DF">
        <w:t>rm</w:t>
      </w:r>
      <w:r w:rsidRPr="008B50DF">
        <w:t xml:space="preserve">) </w:t>
      </w:r>
      <w:r w:rsidR="00B338AB" w:rsidRPr="008B50DF">
        <w:t>to the principles outlined in the following (or their successor documents):</w:t>
      </w:r>
    </w:p>
    <w:p w14:paraId="6133A62E" w14:textId="5D2EDB0C" w:rsidR="00680223" w:rsidRPr="00665095" w:rsidRDefault="005D1388" w:rsidP="008B50DF">
      <w:pPr>
        <w:pStyle w:val="LegalClauseLevel3"/>
        <w:spacing w:before="0" w:after="140" w:line="280" w:lineRule="atLeast"/>
        <w:outlineLvl w:val="3"/>
      </w:pPr>
      <w:r w:rsidRPr="00DA3A96">
        <w:t>N</w:t>
      </w:r>
      <w:r w:rsidR="00DA3A96" w:rsidRPr="00DA3A96">
        <w:t xml:space="preserve">ational </w:t>
      </w:r>
      <w:r w:rsidRPr="00DA3A96">
        <w:t>H</w:t>
      </w:r>
      <w:r w:rsidR="00DA3A96" w:rsidRPr="00DA3A96">
        <w:t xml:space="preserve">ealth and </w:t>
      </w:r>
      <w:r w:rsidRPr="00DA3A96">
        <w:t>M</w:t>
      </w:r>
      <w:r w:rsidR="00DA3A96" w:rsidRPr="00DA3A96">
        <w:t xml:space="preserve">edical Research Council / Australian Research Council / </w:t>
      </w:r>
      <w:r w:rsidR="00DA3A96" w:rsidRPr="00016DD5">
        <w:t xml:space="preserve">Universities Australia, </w:t>
      </w:r>
      <w:r w:rsidR="00BD1FE6" w:rsidRPr="00016DD5">
        <w:t>Aust</w:t>
      </w:r>
      <w:r w:rsidR="00EC2C89" w:rsidRPr="00016DD5">
        <w:t>r</w:t>
      </w:r>
      <w:r w:rsidR="00BD1FE6" w:rsidRPr="00016DD5">
        <w:t xml:space="preserve">alian Code for the Responsible Conduct of </w:t>
      </w:r>
      <w:r w:rsidR="00BD1FE6" w:rsidRPr="00665095">
        <w:t xml:space="preserve">Research </w:t>
      </w:r>
      <w:r w:rsidRPr="00665095">
        <w:t>(20</w:t>
      </w:r>
      <w:r w:rsidR="00907645" w:rsidRPr="00665095">
        <w:t>18</w:t>
      </w:r>
      <w:r w:rsidRPr="00665095">
        <w:t>)</w:t>
      </w:r>
      <w:r w:rsidR="00AE674A" w:rsidRPr="00665095">
        <w:t>;</w:t>
      </w:r>
    </w:p>
    <w:p w14:paraId="157B1E16" w14:textId="69963676" w:rsidR="00680223" w:rsidRPr="00665095" w:rsidRDefault="00907645" w:rsidP="00665095">
      <w:pPr>
        <w:pStyle w:val="LegalClauseLevel3"/>
      </w:pPr>
      <w:r w:rsidRPr="00A67EF4">
        <w:t xml:space="preserve">As applicable, </w:t>
      </w:r>
      <w:r w:rsidR="001F5CAC" w:rsidRPr="00A67EF4">
        <w:t>N</w:t>
      </w:r>
      <w:r w:rsidR="00DA3A96" w:rsidRPr="00F40C2C">
        <w:t>ational Health and Medical Research Council,</w:t>
      </w:r>
      <w:r w:rsidR="001F5CAC" w:rsidRPr="00F40C2C">
        <w:t xml:space="preserve"> the </w:t>
      </w:r>
      <w:r w:rsidR="00BD1FE6" w:rsidRPr="00D56C13">
        <w:t>Australian Code</w:t>
      </w:r>
      <w:r w:rsidR="00BD1FE6" w:rsidRPr="00665095">
        <w:t xml:space="preserve"> for the Care and Use of Animals for Scientific Purposes</w:t>
      </w:r>
      <w:r w:rsidR="001F5CAC" w:rsidRPr="00665095">
        <w:t xml:space="preserve"> (2013)</w:t>
      </w:r>
      <w:r w:rsidR="00665095" w:rsidRPr="00247872">
        <w:t xml:space="preserve"> and </w:t>
      </w:r>
      <w:r w:rsidR="00665095">
        <w:t xml:space="preserve">any </w:t>
      </w:r>
      <w:r w:rsidR="00665095" w:rsidRPr="00247872">
        <w:t xml:space="preserve">other </w:t>
      </w:r>
      <w:r w:rsidR="00665095" w:rsidRPr="00665095">
        <w:t xml:space="preserve">codes on animal research produced by the </w:t>
      </w:r>
      <w:r w:rsidR="00665095" w:rsidRPr="00247872">
        <w:t>National Health and Medical Research Council</w:t>
      </w:r>
      <w:r w:rsidR="00AE674A" w:rsidRPr="00665095">
        <w:t>;</w:t>
      </w:r>
    </w:p>
    <w:p w14:paraId="2F3DF0A2" w14:textId="42B438FD" w:rsidR="00680223" w:rsidRPr="00016DD5" w:rsidRDefault="005D1388" w:rsidP="008B50DF">
      <w:pPr>
        <w:pStyle w:val="LegalClauseLevel3"/>
        <w:spacing w:before="0" w:after="140" w:line="280" w:lineRule="atLeast"/>
        <w:outlineLvl w:val="3"/>
      </w:pPr>
      <w:r w:rsidRPr="00016DD5">
        <w:t xml:space="preserve">As applicable, </w:t>
      </w:r>
      <w:r w:rsidR="00DA3A96" w:rsidRPr="00016DD5">
        <w:t>National Health and Medical Research Council / Australian Research Council / Universities Australia</w:t>
      </w:r>
      <w:r w:rsidR="00907645">
        <w:t>,</w:t>
      </w:r>
      <w:r w:rsidR="00DA3A96" w:rsidRPr="00016DD5">
        <w:t xml:space="preserve"> </w:t>
      </w:r>
      <w:r w:rsidR="00BD1FE6" w:rsidRPr="00016DD5">
        <w:t xml:space="preserve">National Statement on Ethical Conduct in Human Research </w:t>
      </w:r>
      <w:r w:rsidRPr="00016DD5">
        <w:t>(2007)</w:t>
      </w:r>
      <w:r w:rsidR="00907645">
        <w:t xml:space="preserve"> (updated 2018)</w:t>
      </w:r>
      <w:r w:rsidR="00AE674A" w:rsidRPr="00016DD5">
        <w:t>; and</w:t>
      </w:r>
    </w:p>
    <w:p w14:paraId="76454AFE" w14:textId="16FB1FE0" w:rsidR="00680223" w:rsidRDefault="005D1388" w:rsidP="008B50DF">
      <w:pPr>
        <w:pStyle w:val="LegalClauseLevel3"/>
        <w:spacing w:before="0" w:after="140" w:line="280" w:lineRule="atLeast"/>
        <w:outlineLvl w:val="3"/>
      </w:pPr>
      <w:r w:rsidRPr="00016DD5">
        <w:t>As applicable, A</w:t>
      </w:r>
      <w:r w:rsidR="00DA3A96" w:rsidRPr="00016DD5">
        <w:t>ustralian</w:t>
      </w:r>
      <w:r w:rsidR="00DA3A96" w:rsidRPr="00DA3A96">
        <w:t xml:space="preserve"> Institute of Aboriginal and Torres Strait Islander Studies,</w:t>
      </w:r>
      <w:r w:rsidRPr="00DA3A96">
        <w:t xml:space="preserve"> </w:t>
      </w:r>
      <w:r w:rsidR="00BD1FE6" w:rsidRPr="00DA3A96">
        <w:t>Guidelines for Ethical Research in Australian Indigenous Studies</w:t>
      </w:r>
      <w:r w:rsidRPr="00DA3A96">
        <w:t xml:space="preserve"> (201</w:t>
      </w:r>
      <w:r w:rsidR="00907645">
        <w:t>2</w:t>
      </w:r>
      <w:r w:rsidRPr="00DA3A96">
        <w:t>)</w:t>
      </w:r>
      <w:r w:rsidR="00AE674A" w:rsidRPr="00DA3A96">
        <w:t>.</w:t>
      </w:r>
      <w:r w:rsidR="00AF27EC">
        <w:t xml:space="preserve"> </w:t>
      </w:r>
    </w:p>
    <w:p w14:paraId="5B5AF1CD" w14:textId="7010046E" w:rsidR="00680223" w:rsidRDefault="005D1388">
      <w:pPr>
        <w:pStyle w:val="LegalClauseLevel2"/>
        <w:numPr>
          <w:ilvl w:val="0"/>
          <w:numId w:val="0"/>
        </w:numPr>
        <w:ind w:left="851"/>
      </w:pPr>
      <w:r>
        <w:rPr>
          <w:b w:val="0"/>
          <w:sz w:val="22"/>
          <w:szCs w:val="22"/>
        </w:rPr>
        <w:t>If there is any conflict between a successor document and its predecessor, then the successor document prevails to the extent of any inconsistency.</w:t>
      </w:r>
      <w:r w:rsidR="001F5CAC">
        <w:rPr>
          <w:b w:val="0"/>
          <w:sz w:val="22"/>
          <w:szCs w:val="22"/>
        </w:rPr>
        <w:t xml:space="preserve">  The Department reserves the right to terminate this Agreement, in accordance with clause </w:t>
      </w:r>
      <w:r w:rsidR="00907645">
        <w:rPr>
          <w:b w:val="0"/>
          <w:sz w:val="22"/>
          <w:szCs w:val="22"/>
        </w:rPr>
        <w:fldChar w:fldCharType="begin"/>
      </w:r>
      <w:r w:rsidR="00907645">
        <w:rPr>
          <w:b w:val="0"/>
          <w:sz w:val="22"/>
          <w:szCs w:val="22"/>
        </w:rPr>
        <w:instrText xml:space="preserve"> REF _Ref310490599 \r \h </w:instrText>
      </w:r>
      <w:r w:rsidR="00907645">
        <w:rPr>
          <w:b w:val="0"/>
          <w:sz w:val="22"/>
          <w:szCs w:val="22"/>
        </w:rPr>
      </w:r>
      <w:r w:rsidR="00907645">
        <w:rPr>
          <w:b w:val="0"/>
          <w:sz w:val="22"/>
          <w:szCs w:val="22"/>
        </w:rPr>
        <w:fldChar w:fldCharType="separate"/>
      </w:r>
      <w:r w:rsidR="00967D70">
        <w:rPr>
          <w:b w:val="0"/>
          <w:sz w:val="22"/>
          <w:szCs w:val="22"/>
        </w:rPr>
        <w:t>19</w:t>
      </w:r>
      <w:r w:rsidR="00907645">
        <w:rPr>
          <w:b w:val="0"/>
          <w:sz w:val="22"/>
          <w:szCs w:val="22"/>
        </w:rPr>
        <w:fldChar w:fldCharType="end"/>
      </w:r>
      <w:r w:rsidR="001F5CAC">
        <w:rPr>
          <w:b w:val="0"/>
          <w:sz w:val="22"/>
          <w:szCs w:val="22"/>
        </w:rPr>
        <w:t xml:space="preserve"> should there be identified a significant breach of the principles describe in this clause </w:t>
      </w:r>
      <w:r w:rsidR="00907645">
        <w:rPr>
          <w:b w:val="0"/>
          <w:sz w:val="22"/>
          <w:szCs w:val="22"/>
        </w:rPr>
        <w:fldChar w:fldCharType="begin"/>
      </w:r>
      <w:r w:rsidR="00907645">
        <w:rPr>
          <w:b w:val="0"/>
          <w:sz w:val="22"/>
          <w:szCs w:val="22"/>
        </w:rPr>
        <w:instrText xml:space="preserve"> REF _Ref35380823 \r \h </w:instrText>
      </w:r>
      <w:r w:rsidR="00907645">
        <w:rPr>
          <w:b w:val="0"/>
          <w:sz w:val="22"/>
          <w:szCs w:val="22"/>
        </w:rPr>
      </w:r>
      <w:r w:rsidR="00907645">
        <w:rPr>
          <w:b w:val="0"/>
          <w:sz w:val="22"/>
          <w:szCs w:val="22"/>
        </w:rPr>
        <w:fldChar w:fldCharType="separate"/>
      </w:r>
      <w:r w:rsidR="00967D70">
        <w:rPr>
          <w:b w:val="0"/>
          <w:sz w:val="22"/>
          <w:szCs w:val="22"/>
        </w:rPr>
        <w:t>21.4</w:t>
      </w:r>
      <w:r w:rsidR="00907645">
        <w:rPr>
          <w:b w:val="0"/>
          <w:sz w:val="22"/>
          <w:szCs w:val="22"/>
        </w:rPr>
        <w:fldChar w:fldCharType="end"/>
      </w:r>
      <w:r w:rsidR="00907645">
        <w:rPr>
          <w:b w:val="0"/>
          <w:sz w:val="22"/>
          <w:szCs w:val="22"/>
        </w:rPr>
        <w:t>.</w:t>
      </w:r>
    </w:p>
    <w:bookmarkEnd w:id="558"/>
    <w:bookmarkEnd w:id="559"/>
    <w:p w14:paraId="4AFB254E" w14:textId="77777777" w:rsidR="00BA2DD8" w:rsidRDefault="0093267A" w:rsidP="006A0A95">
      <w:pPr>
        <w:pStyle w:val="LegalClauseLevel2"/>
        <w:keepNext/>
        <w:keepLines/>
        <w:spacing w:before="60" w:after="60" w:line="280" w:lineRule="exact"/>
        <w:outlineLvl w:val="2"/>
      </w:pPr>
      <w:r>
        <w:t>Notifiable Incidents and contraventions</w:t>
      </w:r>
    </w:p>
    <w:p w14:paraId="1FD30764" w14:textId="1AC29818" w:rsidR="00BD531D" w:rsidRDefault="00BD531D" w:rsidP="00851A5C">
      <w:pPr>
        <w:pStyle w:val="LegalClauseLevel3"/>
        <w:spacing w:before="0" w:after="140" w:line="280" w:lineRule="atLeast"/>
        <w:outlineLvl w:val="3"/>
      </w:pPr>
      <w:r>
        <w:t xml:space="preserve">If the Recipient is </w:t>
      </w:r>
      <w:r w:rsidRPr="00016DD5">
        <w:t>required</w:t>
      </w:r>
      <w:r>
        <w:t xml:space="preserve"> by the WHS Act to report a Notifiable Incident to the Regulator arising out of the </w:t>
      </w:r>
      <w:r w:rsidR="00304574">
        <w:t>Activity</w:t>
      </w:r>
      <w:r>
        <w:t>:</w:t>
      </w:r>
      <w:r w:rsidR="00851A5C">
        <w:t xml:space="preserve"> </w:t>
      </w:r>
    </w:p>
    <w:p w14:paraId="7DCF49F0" w14:textId="77777777" w:rsidR="00BD531D" w:rsidRDefault="00BD531D" w:rsidP="00BD531D">
      <w:pPr>
        <w:pStyle w:val="LegalClauseLevel4"/>
      </w:pPr>
      <w:r>
        <w:lastRenderedPageBreak/>
        <w:t>at the same time, or as soon as is possible in the circumstances, the Recipient must give notice of such incident, and a copy of any written notice provided to the Regulator, to the Department; and</w:t>
      </w:r>
    </w:p>
    <w:p w14:paraId="14546863" w14:textId="77777777" w:rsidR="00BD531D" w:rsidRDefault="00BD531D" w:rsidP="00BD531D">
      <w:pPr>
        <w:pStyle w:val="LegalClauseLevel4"/>
      </w:pPr>
      <w:r>
        <w:t>the Recipient must provide to the Department, within such time as is specified by the Department, a report detailing the circumstances of the incident, the results of investigations into its cause, and any recommendations or strategies for prevention in the future.</w:t>
      </w:r>
    </w:p>
    <w:p w14:paraId="05355C89" w14:textId="77777777" w:rsidR="00BD531D" w:rsidRDefault="00BD531D" w:rsidP="008B50DF">
      <w:pPr>
        <w:pStyle w:val="LegalClauseLevel3"/>
        <w:spacing w:before="0" w:after="140" w:line="280" w:lineRule="atLeast"/>
        <w:outlineLvl w:val="3"/>
      </w:pPr>
      <w:r>
        <w:t xml:space="preserve">The Recipient </w:t>
      </w:r>
      <w:r w:rsidRPr="00016DD5">
        <w:t>must</w:t>
      </w:r>
      <w:r>
        <w:t xml:space="preserve"> inform the Department of the full details of:</w:t>
      </w:r>
    </w:p>
    <w:p w14:paraId="6B2B9A95" w14:textId="77777777" w:rsidR="00BD531D" w:rsidRDefault="00BD531D" w:rsidP="00C332E0">
      <w:pPr>
        <w:pStyle w:val="LegalClauseLevel4"/>
        <w:numPr>
          <w:ilvl w:val="3"/>
          <w:numId w:val="43"/>
        </w:numPr>
      </w:pPr>
      <w:r>
        <w:t xml:space="preserve">any suspected contravention of the WHS Laws relating to the </w:t>
      </w:r>
      <w:r w:rsidR="00304574">
        <w:t>Activity</w:t>
      </w:r>
      <w:r>
        <w:t>, within 24 hours of becoming aware of any such suspected contravention;</w:t>
      </w:r>
    </w:p>
    <w:p w14:paraId="02D6236B" w14:textId="77777777" w:rsidR="00BD531D" w:rsidRDefault="00BD531D" w:rsidP="00BD531D">
      <w:pPr>
        <w:pStyle w:val="LegalClauseLevel4"/>
      </w:pPr>
      <w:r>
        <w:t xml:space="preserve">any cessation or direction to cease work relating to the </w:t>
      </w:r>
      <w:r w:rsidR="00304574">
        <w:t>Activity</w:t>
      </w:r>
      <w:r>
        <w:t>, due to unsafe work, immediately upon the Recipient being informed of any such cessation or direction;</w:t>
      </w:r>
    </w:p>
    <w:p w14:paraId="6C1978E4" w14:textId="77777777" w:rsidR="00BD531D" w:rsidRDefault="00BD531D" w:rsidP="00BD531D">
      <w:pPr>
        <w:pStyle w:val="LegalClauseLevel4"/>
      </w:pPr>
      <w:r>
        <w:t xml:space="preserve">any workplace entry by a WHS Entry Permit Holder, or an inspector, to any place where the </w:t>
      </w:r>
      <w:r w:rsidR="00304574">
        <w:t>Activity</w:t>
      </w:r>
      <w:r>
        <w:t xml:space="preserve"> is being performed or undertaken, within 24 hours of becoming aware of any such workplace entry; and</w:t>
      </w:r>
    </w:p>
    <w:p w14:paraId="283FA570" w14:textId="17DE57FC" w:rsidR="00BD531D" w:rsidRDefault="00BD531D" w:rsidP="00340D57">
      <w:pPr>
        <w:pStyle w:val="LegalClauseLevel4"/>
        <w:keepLines/>
      </w:pPr>
      <w:r>
        <w:t>any proceedings against the Recipient or its officers, or any decision or request by the Regulator given to the Recipient or its officers, under the WHS Laws, within 24 hours of becoming aware of any such proceedings, decision or request.</w:t>
      </w:r>
    </w:p>
    <w:p w14:paraId="397BD513" w14:textId="547D42D2" w:rsidR="00C16F70" w:rsidRDefault="00851A5C" w:rsidP="001F4E50">
      <w:pPr>
        <w:pStyle w:val="LegalClauseLevel3"/>
      </w:pPr>
      <w:r>
        <w:t xml:space="preserve">The Recipient must ensure the relevant Research Organisation is required to give notice to the Recipient in the event of a Notifiable Incident on the same terms as the above. </w:t>
      </w:r>
    </w:p>
    <w:p w14:paraId="2CBA85BE" w14:textId="77777777" w:rsidR="00BD531D" w:rsidRDefault="00BD531D" w:rsidP="006A0A95">
      <w:pPr>
        <w:pStyle w:val="LegalClauseLevel2"/>
        <w:keepNext/>
        <w:keepLines/>
        <w:spacing w:before="60" w:after="60" w:line="280" w:lineRule="exact"/>
        <w:outlineLvl w:val="2"/>
      </w:pPr>
      <w:r>
        <w:t>Department’s premises</w:t>
      </w:r>
    </w:p>
    <w:p w14:paraId="0AA98B84" w14:textId="6229D5EC" w:rsidR="00BA2DD8" w:rsidRDefault="00BD531D">
      <w:pPr>
        <w:pStyle w:val="LegalClauseLevel3"/>
        <w:numPr>
          <w:ilvl w:val="0"/>
          <w:numId w:val="0"/>
        </w:numPr>
        <w:ind w:left="851"/>
      </w:pPr>
      <w:r>
        <w:t>The Recipient agrees, when using the Department’s premises or facilities, to comply with all reasonable directions and procedures relating to occupational health, safety and security in effect at those premises or in regard to those facilities, as notified by the Department or as might reasonably be inferred from the use to which the premises or facilities are being put.</w:t>
      </w:r>
    </w:p>
    <w:p w14:paraId="5AE7E646" w14:textId="3880BD2E" w:rsidR="00C16F70" w:rsidRDefault="00BB69A1" w:rsidP="00C16F70">
      <w:pPr>
        <w:pStyle w:val="LegalClauseLevel2"/>
        <w:keepNext/>
        <w:keepLines/>
        <w:spacing w:before="60" w:after="60" w:line="280" w:lineRule="exact"/>
        <w:outlineLvl w:val="2"/>
      </w:pPr>
      <w:r>
        <w:t>Reimbursement</w:t>
      </w:r>
    </w:p>
    <w:p w14:paraId="0D7A03D8" w14:textId="6B674C59" w:rsidR="00C16F70" w:rsidRDefault="00C16F70" w:rsidP="001F4E50">
      <w:pPr>
        <w:pStyle w:val="LegalClauseLevel3"/>
        <w:numPr>
          <w:ilvl w:val="0"/>
          <w:numId w:val="0"/>
        </w:numPr>
        <w:ind w:left="851"/>
      </w:pPr>
      <w:r w:rsidRPr="009E5796">
        <w:t xml:space="preserve">The </w:t>
      </w:r>
      <w:r>
        <w:t>Recipient</w:t>
      </w:r>
      <w:r w:rsidRPr="009E5796">
        <w:t xml:space="preserve"> acknowledges that it will meet its obligations under this </w:t>
      </w:r>
      <w:r>
        <w:t xml:space="preserve">clause </w:t>
      </w:r>
      <w:r>
        <w:rPr>
          <w:highlight w:val="yellow"/>
        </w:rPr>
        <w:fldChar w:fldCharType="begin"/>
      </w:r>
      <w:r>
        <w:instrText xml:space="preserve"> REF _Ref332208225 \r \h </w:instrText>
      </w:r>
      <w:r>
        <w:rPr>
          <w:highlight w:val="yellow"/>
        </w:rPr>
      </w:r>
      <w:r>
        <w:rPr>
          <w:highlight w:val="yellow"/>
        </w:rPr>
        <w:fldChar w:fldCharType="separate"/>
      </w:r>
      <w:r w:rsidR="00967D70">
        <w:t>21</w:t>
      </w:r>
      <w:r>
        <w:rPr>
          <w:highlight w:val="yellow"/>
        </w:rPr>
        <w:fldChar w:fldCharType="end"/>
      </w:r>
      <w:r w:rsidRPr="009E5796">
        <w:t xml:space="preserve"> solely at its own cost and expense, and without charge to or reimbursement from the Department (or the Commonwealth).</w:t>
      </w:r>
    </w:p>
    <w:p w14:paraId="2559F0FD" w14:textId="0D6CACD8" w:rsidR="00FD368C" w:rsidRDefault="00B60F9F">
      <w:pPr>
        <w:pStyle w:val="LegalClauseLevel1"/>
        <w:keepNext/>
      </w:pPr>
      <w:bookmarkStart w:id="561" w:name="_Ref338251217"/>
      <w:bookmarkStart w:id="562" w:name="_Toc338251255"/>
      <w:bookmarkStart w:id="563" w:name="_Toc19005635"/>
      <w:bookmarkStart w:id="564" w:name="_Toc39149770"/>
      <w:r>
        <w:t>General provisions</w:t>
      </w:r>
      <w:bookmarkEnd w:id="554"/>
      <w:bookmarkEnd w:id="555"/>
      <w:bookmarkEnd w:id="556"/>
      <w:bookmarkEnd w:id="557"/>
      <w:bookmarkEnd w:id="561"/>
      <w:bookmarkEnd w:id="562"/>
      <w:bookmarkEnd w:id="563"/>
      <w:bookmarkEnd w:id="564"/>
    </w:p>
    <w:p w14:paraId="067EEFEF" w14:textId="77777777" w:rsidR="00FD368C" w:rsidRDefault="00B60F9F">
      <w:pPr>
        <w:pStyle w:val="LegalClauseLevel2"/>
        <w:keepNext/>
        <w:keepLines/>
        <w:spacing w:before="60" w:after="60" w:line="280" w:lineRule="exact"/>
        <w:outlineLvl w:val="2"/>
      </w:pPr>
      <w:bookmarkStart w:id="565" w:name="_Toc131760797"/>
      <w:bookmarkStart w:id="566" w:name="_Toc131855295"/>
      <w:r>
        <w:t>Survival of provisions</w:t>
      </w:r>
    </w:p>
    <w:p w14:paraId="4EC74504" w14:textId="77777777" w:rsidR="00FD368C" w:rsidRPr="00053261" w:rsidRDefault="00B60F9F">
      <w:pPr>
        <w:pStyle w:val="LegalBodyText2"/>
      </w:pPr>
      <w:r>
        <w:t xml:space="preserve">Termination or expiry of this Agreement for any reason does not extinguish or </w:t>
      </w:r>
      <w:r w:rsidR="001D709F">
        <w:t>otherwise affect:</w:t>
      </w:r>
    </w:p>
    <w:p w14:paraId="4DAF9633" w14:textId="77777777" w:rsidR="00FD368C" w:rsidRPr="00053261" w:rsidRDefault="001D709F" w:rsidP="008B50DF">
      <w:pPr>
        <w:pStyle w:val="LegalClauseLevel3"/>
        <w:spacing w:before="0" w:after="140" w:line="280" w:lineRule="atLeast"/>
        <w:outlineLvl w:val="3"/>
      </w:pPr>
      <w:r>
        <w:t xml:space="preserve">any rights of </w:t>
      </w:r>
      <w:r w:rsidRPr="00016DD5">
        <w:t>either</w:t>
      </w:r>
      <w:r>
        <w:t xml:space="preserve"> party against the other which:</w:t>
      </w:r>
    </w:p>
    <w:p w14:paraId="64220402" w14:textId="77777777" w:rsidR="00FD368C" w:rsidRPr="00053261" w:rsidRDefault="001D709F">
      <w:pPr>
        <w:pStyle w:val="LegalClauseLevel4"/>
      </w:pPr>
      <w:r>
        <w:t>accrued prior to the time of termination or expiry; or</w:t>
      </w:r>
    </w:p>
    <w:p w14:paraId="0800A6A2" w14:textId="77777777" w:rsidR="00FD368C" w:rsidRPr="00053261" w:rsidRDefault="001D709F">
      <w:pPr>
        <w:pStyle w:val="LegalClauseLevel4"/>
      </w:pPr>
      <w:r>
        <w:t>otherwise relate to or may arise at any future time from any breach of non-observance of obligations under this Agreement which arose prior to the time of termination or expiry; and</w:t>
      </w:r>
    </w:p>
    <w:p w14:paraId="1C054987" w14:textId="77777777" w:rsidR="00FD368C" w:rsidRDefault="00B60F9F" w:rsidP="008B50DF">
      <w:pPr>
        <w:pStyle w:val="LegalClauseLevel3"/>
        <w:spacing w:before="0" w:after="140" w:line="280" w:lineRule="atLeast"/>
        <w:outlineLvl w:val="3"/>
      </w:pPr>
      <w:bookmarkStart w:id="567" w:name="_Ref298420882"/>
      <w:r>
        <w:lastRenderedPageBreak/>
        <w:t xml:space="preserve">the provisions of this Agreement which by their nature survive expiry or termination, </w:t>
      </w:r>
      <w:r w:rsidRPr="00016DD5">
        <w:t>including</w:t>
      </w:r>
      <w:r>
        <w:t>:</w:t>
      </w:r>
    </w:p>
    <w:p w14:paraId="11E28E1F" w14:textId="4747FC1F" w:rsidR="00767BB8" w:rsidRDefault="00B60F9F" w:rsidP="00C332E0">
      <w:pPr>
        <w:pStyle w:val="LegalClauseLevel4"/>
        <w:numPr>
          <w:ilvl w:val="3"/>
          <w:numId w:val="44"/>
        </w:numPr>
      </w:pPr>
      <w:r>
        <w:t xml:space="preserve">clause </w:t>
      </w:r>
      <w:r w:rsidR="00350E27">
        <w:fldChar w:fldCharType="begin"/>
      </w:r>
      <w:r w:rsidR="00767BB8">
        <w:instrText xml:space="preserve"> REF _Ref320003212 \r \h </w:instrText>
      </w:r>
      <w:r w:rsidR="00350E27">
        <w:fldChar w:fldCharType="separate"/>
      </w:r>
      <w:r w:rsidR="00967D70">
        <w:t>1</w:t>
      </w:r>
      <w:r w:rsidR="00350E27">
        <w:fldChar w:fldCharType="end"/>
      </w:r>
      <w:r w:rsidR="00767BB8">
        <w:t xml:space="preserve"> (</w:t>
      </w:r>
      <w:r w:rsidR="00350E27">
        <w:fldChar w:fldCharType="begin"/>
      </w:r>
      <w:r w:rsidR="00FD5A6F">
        <w:instrText xml:space="preserve"> REF _Ref320003212 \h </w:instrText>
      </w:r>
      <w:r w:rsidR="00350E27">
        <w:fldChar w:fldCharType="separate"/>
      </w:r>
      <w:r w:rsidR="00967D70">
        <w:t>Definitions and interpretation</w:t>
      </w:r>
      <w:r w:rsidR="00350E27">
        <w:fldChar w:fldCharType="end"/>
      </w:r>
      <w:r w:rsidR="00767BB8">
        <w:t>);</w:t>
      </w:r>
    </w:p>
    <w:p w14:paraId="3B72F914" w14:textId="17351A2F" w:rsidR="00FD368C" w:rsidRDefault="00767BB8">
      <w:pPr>
        <w:pStyle w:val="LegalClauseLevel4"/>
      </w:pPr>
      <w:r>
        <w:t xml:space="preserve">clause </w:t>
      </w:r>
      <w:r w:rsidR="00350E27">
        <w:fldChar w:fldCharType="begin"/>
      </w:r>
      <w:r w:rsidR="00BF1709">
        <w:instrText xml:space="preserve"> REF _Ref317065225 \w \h </w:instrText>
      </w:r>
      <w:r w:rsidR="00350E27">
        <w:fldChar w:fldCharType="separate"/>
      </w:r>
      <w:r w:rsidR="00967D70">
        <w:t>5</w:t>
      </w:r>
      <w:r w:rsidR="00350E27">
        <w:fldChar w:fldCharType="end"/>
      </w:r>
      <w:r w:rsidR="00BF1709">
        <w:t xml:space="preserve"> </w:t>
      </w:r>
      <w:r w:rsidR="00FD5A6F">
        <w:t>(</w:t>
      </w:r>
      <w:r w:rsidR="00350E27">
        <w:fldChar w:fldCharType="begin"/>
      </w:r>
      <w:r w:rsidR="00FD5A6F">
        <w:instrText xml:space="preserve"> REF _Ref317065141 \h </w:instrText>
      </w:r>
      <w:r w:rsidR="00350E27">
        <w:fldChar w:fldCharType="separate"/>
      </w:r>
      <w:r w:rsidR="00967D70">
        <w:t>Funds</w:t>
      </w:r>
      <w:r w:rsidR="00350E27">
        <w:fldChar w:fldCharType="end"/>
      </w:r>
      <w:r w:rsidR="00B60F9F">
        <w:t>);</w:t>
      </w:r>
    </w:p>
    <w:p w14:paraId="62C2EA07" w14:textId="31E6E896" w:rsidR="00FE7C5E" w:rsidRDefault="00B36417" w:rsidP="003212A2">
      <w:pPr>
        <w:pStyle w:val="LegalClauseLevel4"/>
        <w:keepNext/>
      </w:pPr>
      <w:r>
        <w:t xml:space="preserve">clause </w:t>
      </w:r>
      <w:r w:rsidR="00E40926">
        <w:fldChar w:fldCharType="begin"/>
      </w:r>
      <w:r w:rsidR="00E40926">
        <w:instrText xml:space="preserve"> REF _Ref310440939 \w \h </w:instrText>
      </w:r>
      <w:r w:rsidR="00E40926">
        <w:fldChar w:fldCharType="separate"/>
      </w:r>
      <w:r w:rsidR="00967D70">
        <w:t>9</w:t>
      </w:r>
      <w:r w:rsidR="00E40926">
        <w:fldChar w:fldCharType="end"/>
      </w:r>
      <w:r>
        <w:t xml:space="preserve"> (Records, Reports and acquittals);</w:t>
      </w:r>
    </w:p>
    <w:p w14:paraId="4B798A6E" w14:textId="735D4D2C" w:rsidR="00FE7C5E" w:rsidRDefault="00FE7C5E" w:rsidP="003212A2">
      <w:pPr>
        <w:pStyle w:val="LegalClauseLevel4"/>
        <w:keepNext/>
      </w:pPr>
      <w:r>
        <w:t xml:space="preserve">clause </w:t>
      </w:r>
      <w:r w:rsidR="00E40926">
        <w:fldChar w:fldCharType="begin"/>
      </w:r>
      <w:r w:rsidR="00E40926">
        <w:instrText xml:space="preserve"> REF _Ref35572779 \w \h </w:instrText>
      </w:r>
      <w:r w:rsidR="00E40926">
        <w:fldChar w:fldCharType="separate"/>
      </w:r>
      <w:r w:rsidR="00967D70">
        <w:t>10</w:t>
      </w:r>
      <w:r w:rsidR="00E40926">
        <w:fldChar w:fldCharType="end"/>
      </w:r>
      <w:r>
        <w:t>(Access to premises and records);</w:t>
      </w:r>
    </w:p>
    <w:p w14:paraId="747D3032" w14:textId="3FBDAB11" w:rsidR="00061074" w:rsidRDefault="00061074" w:rsidP="003212A2">
      <w:pPr>
        <w:pStyle w:val="LegalClauseLevel4"/>
        <w:keepNext/>
      </w:pPr>
      <w:r>
        <w:t xml:space="preserve">clause </w:t>
      </w:r>
      <w:r>
        <w:fldChar w:fldCharType="begin"/>
      </w:r>
      <w:r>
        <w:instrText xml:space="preserve"> REF _Ref310491027 \r \h </w:instrText>
      </w:r>
      <w:r>
        <w:fldChar w:fldCharType="separate"/>
      </w:r>
      <w:r w:rsidR="00967D70">
        <w:t>11</w:t>
      </w:r>
      <w:r>
        <w:fldChar w:fldCharType="end"/>
      </w:r>
      <w:r>
        <w:t xml:space="preserve"> (Activity Material and Intellectual Property Rights);</w:t>
      </w:r>
    </w:p>
    <w:p w14:paraId="201EF9F2" w14:textId="5EBD759A" w:rsidR="00FE7C5E" w:rsidRDefault="00FE7C5E" w:rsidP="003212A2">
      <w:pPr>
        <w:pStyle w:val="LegalClauseLevel4"/>
        <w:keepNext/>
      </w:pPr>
      <w:r>
        <w:t xml:space="preserve">clause </w:t>
      </w:r>
      <w:r w:rsidR="00DC066B">
        <w:fldChar w:fldCharType="begin"/>
      </w:r>
      <w:r w:rsidR="00DC066B">
        <w:instrText xml:space="preserve"> REF _Ref36111986 \r \h </w:instrText>
      </w:r>
      <w:r w:rsidR="00DC066B">
        <w:fldChar w:fldCharType="separate"/>
      </w:r>
      <w:r w:rsidR="00967D70">
        <w:t>13</w:t>
      </w:r>
      <w:r w:rsidR="00DC066B">
        <w:fldChar w:fldCharType="end"/>
      </w:r>
      <w:r>
        <w:t xml:space="preserve"> (Confidential Information);</w:t>
      </w:r>
    </w:p>
    <w:p w14:paraId="203CA2E3" w14:textId="5A653CBB" w:rsidR="00FE7C5E" w:rsidRDefault="00FE7C5E" w:rsidP="003212A2">
      <w:pPr>
        <w:pStyle w:val="LegalClauseLevel4"/>
        <w:keepNext/>
      </w:pPr>
      <w:r>
        <w:t xml:space="preserve">clause </w:t>
      </w:r>
      <w:r w:rsidR="00E40926">
        <w:fldChar w:fldCharType="begin"/>
      </w:r>
      <w:r w:rsidR="00E40926">
        <w:instrText xml:space="preserve"> REF _Ref193710315 \w \h </w:instrText>
      </w:r>
      <w:r w:rsidR="00E40926">
        <w:fldChar w:fldCharType="separate"/>
      </w:r>
      <w:r w:rsidR="00967D70">
        <w:t>14</w:t>
      </w:r>
      <w:r w:rsidR="00E40926">
        <w:fldChar w:fldCharType="end"/>
      </w:r>
      <w:r>
        <w:t xml:space="preserve"> (Personal Information);</w:t>
      </w:r>
    </w:p>
    <w:p w14:paraId="2D17A10A" w14:textId="09048D25" w:rsidR="00FE7C5E" w:rsidRDefault="00FE7C5E" w:rsidP="003212A2">
      <w:pPr>
        <w:pStyle w:val="LegalClauseLevel4"/>
        <w:keepNext/>
      </w:pPr>
      <w:r>
        <w:t xml:space="preserve">clause </w:t>
      </w:r>
      <w:r w:rsidR="00E40926">
        <w:fldChar w:fldCharType="begin"/>
      </w:r>
      <w:r w:rsidR="00E40926">
        <w:instrText xml:space="preserve"> REF _Ref322695966 \w \h </w:instrText>
      </w:r>
      <w:r w:rsidR="00E40926">
        <w:fldChar w:fldCharType="separate"/>
      </w:r>
      <w:r w:rsidR="00967D70">
        <w:t>15</w:t>
      </w:r>
      <w:r w:rsidR="00E40926">
        <w:fldChar w:fldCharType="end"/>
      </w:r>
      <w:r>
        <w:t xml:space="preserve"> (Indemnity and release);</w:t>
      </w:r>
    </w:p>
    <w:p w14:paraId="112746E1" w14:textId="473220C1" w:rsidR="00FE7C5E" w:rsidRDefault="00FE7C5E" w:rsidP="003212A2">
      <w:pPr>
        <w:pStyle w:val="LegalClauseLevel4"/>
        <w:keepNext/>
      </w:pPr>
      <w:r>
        <w:t xml:space="preserve">clause </w:t>
      </w:r>
      <w:r w:rsidR="00E40926">
        <w:fldChar w:fldCharType="begin"/>
      </w:r>
      <w:r w:rsidR="00E40926">
        <w:instrText xml:space="preserve"> REF _Ref310490270 \w \h </w:instrText>
      </w:r>
      <w:r w:rsidR="00E40926">
        <w:fldChar w:fldCharType="separate"/>
      </w:r>
      <w:r w:rsidR="00967D70">
        <w:t>16</w:t>
      </w:r>
      <w:r w:rsidR="00E40926">
        <w:fldChar w:fldCharType="end"/>
      </w:r>
      <w:r>
        <w:t xml:space="preserve"> (Insurance);</w:t>
      </w:r>
    </w:p>
    <w:p w14:paraId="5F785C3B" w14:textId="73A59E2C" w:rsidR="00FE7C5E" w:rsidRDefault="00FE7C5E" w:rsidP="003212A2">
      <w:pPr>
        <w:pStyle w:val="LegalClauseLevel4"/>
        <w:keepNext/>
      </w:pPr>
      <w:r>
        <w:t xml:space="preserve">clause </w:t>
      </w:r>
      <w:r w:rsidR="00E40926">
        <w:fldChar w:fldCharType="begin"/>
      </w:r>
      <w:r w:rsidR="00E40926">
        <w:instrText xml:space="preserve"> REF _Ref317062898 \w \h </w:instrText>
      </w:r>
      <w:r w:rsidR="00E40926">
        <w:fldChar w:fldCharType="separate"/>
      </w:r>
      <w:r w:rsidR="00967D70">
        <w:t>19.3(c)</w:t>
      </w:r>
      <w:r w:rsidR="00E40926">
        <w:fldChar w:fldCharType="end"/>
      </w:r>
      <w:r>
        <w:t xml:space="preserve"> (Liability of the Department);</w:t>
      </w:r>
    </w:p>
    <w:p w14:paraId="24901FB8" w14:textId="4E828868" w:rsidR="00FE7C5E" w:rsidRDefault="00FE7C5E" w:rsidP="003212A2">
      <w:pPr>
        <w:pStyle w:val="LegalClauseLevel4"/>
        <w:keepNext/>
      </w:pPr>
      <w:r>
        <w:t xml:space="preserve">clause </w:t>
      </w:r>
      <w:r w:rsidR="00E40926">
        <w:fldChar w:fldCharType="begin"/>
      </w:r>
      <w:r w:rsidR="00E40926">
        <w:instrText xml:space="preserve"> REF _Ref322695891 \w \h </w:instrText>
      </w:r>
      <w:r w:rsidR="00E40926">
        <w:fldChar w:fldCharType="separate"/>
      </w:r>
      <w:r w:rsidR="00967D70">
        <w:t>19.4</w:t>
      </w:r>
      <w:r w:rsidR="00E40926">
        <w:fldChar w:fldCharType="end"/>
      </w:r>
      <w:r w:rsidR="00E40926">
        <w:t xml:space="preserve"> </w:t>
      </w:r>
      <w:r>
        <w:t>(Dealing with Funds on termination or suspension); and</w:t>
      </w:r>
    </w:p>
    <w:p w14:paraId="2C585892" w14:textId="2ADCFDA6" w:rsidR="00FD368C" w:rsidRDefault="00FE7C5E" w:rsidP="00FE7C5E">
      <w:pPr>
        <w:pStyle w:val="LegalClauseLevel4"/>
        <w:keepNext/>
      </w:pPr>
      <w:proofErr w:type="gramStart"/>
      <w:r>
        <w:t>clause</w:t>
      </w:r>
      <w:proofErr w:type="gramEnd"/>
      <w:r>
        <w:t xml:space="preserve"> </w:t>
      </w:r>
      <w:r w:rsidR="00E40926">
        <w:fldChar w:fldCharType="begin"/>
      </w:r>
      <w:r w:rsidR="00E40926">
        <w:instrText xml:space="preserve"> REF _Ref35572903 \w \h </w:instrText>
      </w:r>
      <w:r w:rsidR="00E40926">
        <w:fldChar w:fldCharType="separate"/>
      </w:r>
      <w:r w:rsidR="00967D70">
        <w:t>22.12</w:t>
      </w:r>
      <w:r w:rsidR="00E40926">
        <w:fldChar w:fldCharType="end"/>
      </w:r>
      <w:r>
        <w:t xml:space="preserve"> (Relationship).</w:t>
      </w:r>
      <w:bookmarkEnd w:id="567"/>
    </w:p>
    <w:p w14:paraId="544A9834" w14:textId="6395699A" w:rsidR="00FD368C" w:rsidRDefault="00B60F9F">
      <w:pPr>
        <w:pStyle w:val="LegalClauseLevel2"/>
        <w:keepNext/>
        <w:keepLines/>
        <w:spacing w:before="60" w:after="60" w:line="280" w:lineRule="exact"/>
        <w:outlineLvl w:val="2"/>
      </w:pPr>
      <w:bookmarkStart w:id="568" w:name="_Ref162847698"/>
      <w:bookmarkStart w:id="569" w:name="_Ref296068816"/>
      <w:bookmarkEnd w:id="565"/>
      <w:bookmarkEnd w:id="566"/>
      <w:r>
        <w:t xml:space="preserve">Varying this </w:t>
      </w:r>
      <w:bookmarkEnd w:id="568"/>
      <w:r>
        <w:t>Agreement</w:t>
      </w:r>
      <w:bookmarkEnd w:id="569"/>
    </w:p>
    <w:p w14:paraId="4CBDE173" w14:textId="08EB3E36" w:rsidR="00FD368C" w:rsidRDefault="00B60F9F" w:rsidP="008B50DF">
      <w:pPr>
        <w:pStyle w:val="LegalClauseLevel3"/>
        <w:spacing w:before="0" w:after="140" w:line="280" w:lineRule="atLeast"/>
        <w:outlineLvl w:val="3"/>
      </w:pPr>
      <w:r>
        <w:t>Subject to the exceptions outlined in clause</w:t>
      </w:r>
      <w:bookmarkStart w:id="570" w:name="_Ref310492271"/>
      <w:r>
        <w:t xml:space="preserve"> </w:t>
      </w:r>
      <w:r w:rsidR="00350E27">
        <w:fldChar w:fldCharType="begin"/>
      </w:r>
      <w:r>
        <w:instrText xml:space="preserve"> REF _Ref311123777 \w \h </w:instrText>
      </w:r>
      <w:r w:rsidR="008B50DF">
        <w:instrText xml:space="preserve"> \* MERGEFORMAT </w:instrText>
      </w:r>
      <w:r w:rsidR="00350E27">
        <w:fldChar w:fldCharType="separate"/>
      </w:r>
      <w:r w:rsidR="00967D70">
        <w:t>22.2(b)</w:t>
      </w:r>
      <w:r w:rsidR="00350E27">
        <w:fldChar w:fldCharType="end"/>
      </w:r>
      <w:r>
        <w:t xml:space="preserve">, this Agreement may only be varied </w:t>
      </w:r>
      <w:r w:rsidR="00C32303">
        <w:t>by agreement in writing between the parties.</w:t>
      </w:r>
    </w:p>
    <w:p w14:paraId="2B7EDB76" w14:textId="29AA7310" w:rsidR="00FD368C" w:rsidRDefault="00B60F9F" w:rsidP="008B50DF">
      <w:pPr>
        <w:pStyle w:val="LegalClauseLevel3"/>
        <w:spacing w:before="0" w:after="140" w:line="280" w:lineRule="atLeast"/>
        <w:outlineLvl w:val="3"/>
      </w:pPr>
      <w:bookmarkStart w:id="571" w:name="_Ref311123777"/>
      <w:bookmarkEnd w:id="570"/>
      <w:r>
        <w:t xml:space="preserve">Variations to </w:t>
      </w:r>
      <w:r w:rsidR="005E79A3">
        <w:t>a</w:t>
      </w:r>
      <w:r w:rsidR="00CF4662">
        <w:t xml:space="preserve"> </w:t>
      </w:r>
      <w:r w:rsidR="00B0320F">
        <w:t>Research</w:t>
      </w:r>
      <w:r>
        <w:t xml:space="preserve"> Plan and </w:t>
      </w:r>
      <w:r w:rsidR="00304574">
        <w:t>Activity</w:t>
      </w:r>
      <w:r>
        <w:t xml:space="preserve"> Budget may be made in accordance with </w:t>
      </w:r>
      <w:r w:rsidRPr="00016DD5">
        <w:t>clauses</w:t>
      </w:r>
      <w:r>
        <w:t xml:space="preserve"> </w:t>
      </w:r>
      <w:r w:rsidR="00350E27">
        <w:fldChar w:fldCharType="begin"/>
      </w:r>
      <w:r w:rsidR="008B4C63">
        <w:instrText xml:space="preserve"> REF _Ref320197272 \w \h </w:instrText>
      </w:r>
      <w:r w:rsidR="008B50DF">
        <w:instrText xml:space="preserve"> \* MERGEFORMAT </w:instrText>
      </w:r>
      <w:r w:rsidR="00350E27">
        <w:fldChar w:fldCharType="separate"/>
      </w:r>
      <w:r w:rsidR="00967D70">
        <w:t>4.2</w:t>
      </w:r>
      <w:r w:rsidR="00350E27">
        <w:fldChar w:fldCharType="end"/>
      </w:r>
      <w:r w:rsidR="008B4C63">
        <w:t xml:space="preserve"> </w:t>
      </w:r>
      <w:r>
        <w:t xml:space="preserve">and </w:t>
      </w:r>
      <w:r w:rsidR="00350E27">
        <w:fldChar w:fldCharType="begin"/>
      </w:r>
      <w:r w:rsidR="000B133E">
        <w:instrText xml:space="preserve"> REF _Ref322530359 \w \h </w:instrText>
      </w:r>
      <w:r w:rsidR="008B50DF">
        <w:instrText xml:space="preserve"> \* MERGEFORMAT </w:instrText>
      </w:r>
      <w:r w:rsidR="00350E27">
        <w:fldChar w:fldCharType="separate"/>
      </w:r>
      <w:r w:rsidR="00967D70">
        <w:t>4.3</w:t>
      </w:r>
      <w:r w:rsidR="00350E27">
        <w:fldChar w:fldCharType="end"/>
      </w:r>
      <w:r>
        <w:t xml:space="preserve"> respectively.</w:t>
      </w:r>
      <w:bookmarkEnd w:id="571"/>
    </w:p>
    <w:p w14:paraId="3CB5F9CF" w14:textId="3B6B061D" w:rsidR="00FD368C" w:rsidRDefault="00B60F9F">
      <w:pPr>
        <w:pStyle w:val="LegalClauseLevel2"/>
        <w:keepNext/>
        <w:keepLines/>
        <w:spacing w:before="60" w:after="60" w:line="280" w:lineRule="exact"/>
        <w:outlineLvl w:val="2"/>
      </w:pPr>
      <w:bookmarkStart w:id="572" w:name="_Toc131760798"/>
      <w:bookmarkStart w:id="573" w:name="_Toc131855296"/>
      <w:r>
        <w:t>Approvals and consents</w:t>
      </w:r>
      <w:bookmarkEnd w:id="572"/>
      <w:bookmarkEnd w:id="573"/>
    </w:p>
    <w:p w14:paraId="2C3D6007" w14:textId="77777777" w:rsidR="00FD368C" w:rsidRDefault="00B60F9F">
      <w:pPr>
        <w:pStyle w:val="LegalBodyText2"/>
      </w:pPr>
      <w:r>
        <w:t>Except where this Agreement expressly states otherwise, a party may, in its discretion, give conditionally or unconditionally or withhold any approval or consent under this Agreement.</w:t>
      </w:r>
    </w:p>
    <w:p w14:paraId="4999C09D" w14:textId="77777777" w:rsidR="00FD368C" w:rsidRDefault="00B60F9F">
      <w:pPr>
        <w:pStyle w:val="LegalClauseLevel2"/>
        <w:keepNext/>
        <w:keepLines/>
        <w:spacing w:before="60" w:after="60" w:line="280" w:lineRule="exact"/>
        <w:outlineLvl w:val="2"/>
      </w:pPr>
      <w:bookmarkStart w:id="574" w:name="_Toc131760799"/>
      <w:bookmarkStart w:id="575" w:name="_Toc131855297"/>
      <w:r>
        <w:t>Assignment and novation</w:t>
      </w:r>
      <w:bookmarkEnd w:id="574"/>
      <w:bookmarkEnd w:id="575"/>
    </w:p>
    <w:p w14:paraId="2A7F193C" w14:textId="77777777" w:rsidR="008E66E0" w:rsidRDefault="00B60F9F" w:rsidP="008B50DF">
      <w:pPr>
        <w:pStyle w:val="LegalClauseLevel3"/>
        <w:spacing w:before="0" w:after="140" w:line="280" w:lineRule="atLeast"/>
        <w:outlineLvl w:val="3"/>
      </w:pPr>
      <w:r>
        <w:t xml:space="preserve">A party may only assign its rights or novate its rights and obligations under </w:t>
      </w:r>
      <w:r w:rsidR="002634B0">
        <w:t>this Agreement with the prior written consent of the other party.</w:t>
      </w:r>
    </w:p>
    <w:p w14:paraId="68F7D03C" w14:textId="186E49FE" w:rsidR="008E66E0" w:rsidRDefault="002634B0" w:rsidP="008B50DF">
      <w:pPr>
        <w:pStyle w:val="LegalClauseLevel3"/>
        <w:spacing w:before="0" w:after="140" w:line="280" w:lineRule="atLeast"/>
        <w:outlineLvl w:val="3"/>
      </w:pPr>
      <w:r>
        <w:t xml:space="preserve">The Recipient must </w:t>
      </w:r>
      <w:r w:rsidR="004455BE">
        <w:t>obtain</w:t>
      </w:r>
      <w:r>
        <w:t xml:space="preserve"> the </w:t>
      </w:r>
      <w:r w:rsidR="001E6CE0" w:rsidRPr="001E6CE0">
        <w:t>Department’s</w:t>
      </w:r>
      <w:r>
        <w:t xml:space="preserve"> </w:t>
      </w:r>
      <w:r w:rsidR="004455BE">
        <w:t xml:space="preserve">written </w:t>
      </w:r>
      <w:r>
        <w:t xml:space="preserve">consent before there is </w:t>
      </w:r>
      <w:r w:rsidR="004455BE">
        <w:t xml:space="preserve">a </w:t>
      </w:r>
      <w:r w:rsidR="00C93801">
        <w:t>c</w:t>
      </w:r>
      <w:r>
        <w:t xml:space="preserve">hange in </w:t>
      </w:r>
      <w:r w:rsidR="00C93801">
        <w:t>c</w:t>
      </w:r>
      <w:r>
        <w:t>ontrol of the Recipient.</w:t>
      </w:r>
      <w:r w:rsidR="00A52F4C">
        <w:t xml:space="preserve"> </w:t>
      </w:r>
    </w:p>
    <w:p w14:paraId="05FC8BE8" w14:textId="23C81D7A" w:rsidR="00FD368C" w:rsidRDefault="00B60F9F">
      <w:pPr>
        <w:pStyle w:val="LegalClauseLevel2"/>
        <w:keepNext/>
        <w:keepLines/>
        <w:spacing w:before="60" w:after="60" w:line="280" w:lineRule="exact"/>
        <w:outlineLvl w:val="2"/>
      </w:pPr>
      <w:bookmarkStart w:id="576" w:name="_Toc131760800"/>
      <w:bookmarkStart w:id="577" w:name="_Toc131855298"/>
      <w:r>
        <w:t>Costs</w:t>
      </w:r>
      <w:bookmarkEnd w:id="576"/>
      <w:bookmarkEnd w:id="577"/>
    </w:p>
    <w:p w14:paraId="448FEB4B" w14:textId="77777777" w:rsidR="00FD368C" w:rsidRDefault="00B60F9F">
      <w:pPr>
        <w:pStyle w:val="LegalBodyText2"/>
      </w:pPr>
      <w:r>
        <w:t>Each party must pay its own costs of negotiating, preparing and executing this Agreement.</w:t>
      </w:r>
    </w:p>
    <w:p w14:paraId="604275EF" w14:textId="77777777" w:rsidR="00FD368C" w:rsidRDefault="00B60F9F">
      <w:pPr>
        <w:pStyle w:val="LegalClauseLevel2"/>
        <w:keepNext/>
        <w:keepLines/>
        <w:spacing w:before="60" w:after="60" w:line="280" w:lineRule="exact"/>
        <w:outlineLvl w:val="2"/>
      </w:pPr>
      <w:bookmarkStart w:id="578" w:name="_Toc131760801"/>
      <w:bookmarkStart w:id="579" w:name="_Toc131855299"/>
      <w:r>
        <w:t>Counterparts</w:t>
      </w:r>
      <w:bookmarkEnd w:id="578"/>
      <w:bookmarkEnd w:id="579"/>
    </w:p>
    <w:p w14:paraId="70B33BEC" w14:textId="77777777" w:rsidR="00FD368C" w:rsidRDefault="00B60F9F">
      <w:pPr>
        <w:pStyle w:val="LegalBodyText2"/>
      </w:pPr>
      <w:r>
        <w:t>This Agreement may be executed in counterparts. All executed counterparts constitute one document.</w:t>
      </w:r>
    </w:p>
    <w:p w14:paraId="270EAE5E" w14:textId="77777777" w:rsidR="00FD368C" w:rsidRDefault="00B60F9F">
      <w:pPr>
        <w:pStyle w:val="LegalClauseLevel2"/>
        <w:keepNext/>
        <w:keepLines/>
        <w:spacing w:before="60" w:after="60" w:line="280" w:lineRule="exact"/>
        <w:outlineLvl w:val="2"/>
      </w:pPr>
      <w:bookmarkStart w:id="580" w:name="_Toc131760802"/>
      <w:bookmarkStart w:id="581" w:name="_Toc131855300"/>
      <w:r>
        <w:t>No merger</w:t>
      </w:r>
      <w:bookmarkEnd w:id="580"/>
      <w:bookmarkEnd w:id="581"/>
    </w:p>
    <w:p w14:paraId="794419B2" w14:textId="77777777" w:rsidR="00FD368C" w:rsidRDefault="00B60F9F">
      <w:pPr>
        <w:pStyle w:val="LegalBodyText2"/>
      </w:pPr>
      <w:r>
        <w:t>The rights and obligations of the parties under this Agreement do not merge on completion of any transaction contemplated by this Agreement.</w:t>
      </w:r>
    </w:p>
    <w:p w14:paraId="449AC1CB" w14:textId="77777777" w:rsidR="00FD368C" w:rsidRDefault="00B60F9F">
      <w:pPr>
        <w:pStyle w:val="LegalClauseLevel2"/>
        <w:keepNext/>
        <w:keepLines/>
        <w:spacing w:before="60" w:after="60" w:line="280" w:lineRule="exact"/>
        <w:outlineLvl w:val="2"/>
      </w:pPr>
      <w:bookmarkStart w:id="582" w:name="_Toc131760803"/>
      <w:bookmarkStart w:id="583" w:name="_Toc131855301"/>
      <w:r>
        <w:lastRenderedPageBreak/>
        <w:t>Entire agreement</w:t>
      </w:r>
      <w:bookmarkEnd w:id="582"/>
      <w:bookmarkEnd w:id="583"/>
    </w:p>
    <w:p w14:paraId="0009539B" w14:textId="77777777" w:rsidR="00FD368C" w:rsidRDefault="00B60F9F">
      <w:pPr>
        <w:pStyle w:val="LegalBodyText2"/>
      </w:pPr>
      <w:r>
        <w:t>This Agreement constitutes the entire agreement between the parties in connection with its subject matter and supersedes all previous agreements or understandings between the parties in connection with its subject matter.</w:t>
      </w:r>
    </w:p>
    <w:p w14:paraId="00D90009" w14:textId="77777777" w:rsidR="00FD368C" w:rsidRDefault="00B60F9F">
      <w:pPr>
        <w:pStyle w:val="LegalClauseLevel2"/>
        <w:keepNext/>
        <w:keepLines/>
        <w:spacing w:before="60" w:after="60" w:line="280" w:lineRule="exact"/>
        <w:outlineLvl w:val="2"/>
      </w:pPr>
      <w:bookmarkStart w:id="584" w:name="_Toc131760804"/>
      <w:bookmarkStart w:id="585" w:name="_Toc131855302"/>
      <w:r>
        <w:t>Further action</w:t>
      </w:r>
      <w:bookmarkEnd w:id="584"/>
      <w:bookmarkEnd w:id="585"/>
    </w:p>
    <w:p w14:paraId="1FE2F885" w14:textId="77777777" w:rsidR="00FD368C" w:rsidRDefault="00B60F9F">
      <w:pPr>
        <w:pStyle w:val="LegalBodyText2"/>
      </w:pPr>
      <w:r>
        <w:t>Each party must do, at its own expense, everything reasonably necessary (including executing documents) to give full effect to this Agreement and any transaction contemplated by it.</w:t>
      </w:r>
    </w:p>
    <w:p w14:paraId="6164BDA1" w14:textId="77777777" w:rsidR="00FD368C" w:rsidRDefault="00B60F9F">
      <w:pPr>
        <w:pStyle w:val="LegalClauseLevel2"/>
        <w:keepNext/>
        <w:keepLines/>
        <w:spacing w:before="60" w:after="60" w:line="280" w:lineRule="exact"/>
        <w:outlineLvl w:val="2"/>
      </w:pPr>
      <w:bookmarkStart w:id="586" w:name="_Toc131760805"/>
      <w:bookmarkStart w:id="587" w:name="_Toc131855303"/>
      <w:r>
        <w:t>Severability</w:t>
      </w:r>
      <w:bookmarkEnd w:id="586"/>
      <w:bookmarkEnd w:id="587"/>
    </w:p>
    <w:p w14:paraId="70CBB84E" w14:textId="77777777" w:rsidR="00FD368C" w:rsidRDefault="00B60F9F">
      <w:pPr>
        <w:pStyle w:val="LegalBodyText2"/>
      </w:pPr>
      <w:r>
        <w:t>A term or part of a term of this Agreement that is illegal or unenforceable may be severed from this Agreement and the remaining terms or parts of the terms of this Agreement continue in force.</w:t>
      </w:r>
    </w:p>
    <w:p w14:paraId="526A7AFA" w14:textId="77777777" w:rsidR="00FD368C" w:rsidRDefault="00B60F9F">
      <w:pPr>
        <w:pStyle w:val="LegalClauseLevel2"/>
        <w:keepNext/>
        <w:keepLines/>
        <w:spacing w:before="60" w:after="60" w:line="280" w:lineRule="exact"/>
        <w:outlineLvl w:val="2"/>
      </w:pPr>
      <w:bookmarkStart w:id="588" w:name="_Toc131760806"/>
      <w:bookmarkStart w:id="589" w:name="_Toc131855304"/>
      <w:r>
        <w:t>Waiver</w:t>
      </w:r>
      <w:bookmarkEnd w:id="588"/>
      <w:bookmarkEnd w:id="589"/>
    </w:p>
    <w:p w14:paraId="59FC9F5C" w14:textId="77777777" w:rsidR="00FD368C" w:rsidRDefault="00B60F9F">
      <w:pPr>
        <w:pStyle w:val="LegalBodyText2"/>
      </w:pPr>
      <w:r>
        <w:t>Waiver of any provision of or right under this Agreement:</w:t>
      </w:r>
    </w:p>
    <w:p w14:paraId="4B7A84C2" w14:textId="77777777" w:rsidR="00FD368C" w:rsidRDefault="00B60F9F" w:rsidP="008B50DF">
      <w:pPr>
        <w:pStyle w:val="LegalClauseLevel3"/>
        <w:spacing w:before="0" w:after="140" w:line="280" w:lineRule="atLeast"/>
        <w:outlineLvl w:val="3"/>
      </w:pPr>
      <w:r>
        <w:t>must be in writing signed by the party entitled to the benefit of that provision or right; and</w:t>
      </w:r>
    </w:p>
    <w:p w14:paraId="3643D561" w14:textId="77777777" w:rsidR="00FD368C" w:rsidRDefault="00B60F9F" w:rsidP="008B50DF">
      <w:pPr>
        <w:pStyle w:val="LegalClauseLevel3"/>
        <w:spacing w:before="0" w:after="140" w:line="280" w:lineRule="atLeast"/>
        <w:outlineLvl w:val="3"/>
      </w:pPr>
      <w:r>
        <w:t>is effective only to the extent set out in any written waiver.</w:t>
      </w:r>
    </w:p>
    <w:p w14:paraId="635DA7FA" w14:textId="3243B548" w:rsidR="00FD368C" w:rsidRDefault="00B60F9F">
      <w:pPr>
        <w:pStyle w:val="LegalClauseLevel2"/>
        <w:keepNext/>
        <w:keepLines/>
        <w:spacing w:before="60" w:after="60" w:line="280" w:lineRule="exact"/>
        <w:outlineLvl w:val="2"/>
      </w:pPr>
      <w:bookmarkStart w:id="590" w:name="_Toc131760807"/>
      <w:bookmarkStart w:id="591" w:name="_Toc131855305"/>
      <w:bookmarkStart w:id="592" w:name="_Ref310492196"/>
      <w:bookmarkStart w:id="593" w:name="_Ref322695999"/>
      <w:bookmarkStart w:id="594" w:name="_Ref35572903"/>
      <w:r>
        <w:t>Relationship</w:t>
      </w:r>
      <w:bookmarkEnd w:id="590"/>
      <w:bookmarkEnd w:id="591"/>
      <w:bookmarkEnd w:id="592"/>
      <w:bookmarkEnd w:id="593"/>
      <w:bookmarkEnd w:id="594"/>
    </w:p>
    <w:p w14:paraId="1B021570" w14:textId="77777777" w:rsidR="00FD368C" w:rsidRDefault="00B60F9F" w:rsidP="008B50DF">
      <w:pPr>
        <w:pStyle w:val="LegalClauseLevel3"/>
        <w:spacing w:before="0" w:after="140" w:line="280" w:lineRule="atLeast"/>
        <w:outlineLvl w:val="3"/>
      </w:pPr>
      <w:r>
        <w:t>The parties must not represent themselves, and must ensure that their officers, employees, agents and subcontractors do not represent themselves, as being an officer, employee, partner or agent of the other party, or as otherwise able to bind or represent the other party.</w:t>
      </w:r>
    </w:p>
    <w:p w14:paraId="39FD2794" w14:textId="77777777" w:rsidR="00FD368C" w:rsidRDefault="00B60F9F" w:rsidP="008B50DF">
      <w:pPr>
        <w:pStyle w:val="LegalClauseLevel3"/>
        <w:spacing w:before="0" w:after="140" w:line="280" w:lineRule="atLeast"/>
        <w:outlineLvl w:val="3"/>
      </w:pPr>
      <w:r>
        <w:t>This Agreement does not create a relationship of employment, agency or partnership between the parties.</w:t>
      </w:r>
    </w:p>
    <w:p w14:paraId="3FE433F4" w14:textId="77777777" w:rsidR="00FD368C" w:rsidRDefault="00B60F9F">
      <w:pPr>
        <w:pStyle w:val="LegalClauseLevel2"/>
        <w:keepNext/>
        <w:keepLines/>
        <w:spacing w:before="60" w:after="60" w:line="280" w:lineRule="exact"/>
        <w:outlineLvl w:val="2"/>
      </w:pPr>
      <w:bookmarkStart w:id="595" w:name="_Toc131760809"/>
      <w:bookmarkStart w:id="596" w:name="_Ref131834373"/>
      <w:bookmarkStart w:id="597" w:name="_Toc131855307"/>
      <w:bookmarkStart w:id="598" w:name="_Ref131926959"/>
      <w:r>
        <w:t>Disclosure of information</w:t>
      </w:r>
    </w:p>
    <w:p w14:paraId="30A9F3A7" w14:textId="77777777" w:rsidR="00FD368C" w:rsidRDefault="00B60F9F">
      <w:pPr>
        <w:pStyle w:val="LegalBodyText2"/>
      </w:pPr>
      <w:r>
        <w:t>Notwithstanding any other provision of this Agreement, the Department may disclose information about this Agreement, including Personal Information, required to be reported by the Department.</w:t>
      </w:r>
    </w:p>
    <w:p w14:paraId="02F5299C" w14:textId="2357E14D" w:rsidR="00FD368C" w:rsidRDefault="00B60F9F">
      <w:pPr>
        <w:pStyle w:val="LegalClauseLevel2"/>
        <w:keepNext/>
        <w:keepLines/>
        <w:spacing w:before="60" w:after="60" w:line="280" w:lineRule="exact"/>
        <w:outlineLvl w:val="2"/>
      </w:pPr>
      <w:bookmarkStart w:id="599" w:name="_Ref135198039"/>
      <w:r>
        <w:t>Governing law and jurisdiction</w:t>
      </w:r>
      <w:bookmarkEnd w:id="595"/>
      <w:bookmarkEnd w:id="596"/>
      <w:bookmarkEnd w:id="597"/>
      <w:bookmarkEnd w:id="598"/>
      <w:bookmarkEnd w:id="599"/>
    </w:p>
    <w:p w14:paraId="3A2D20E3" w14:textId="681D634B" w:rsidR="00FD5A6F" w:rsidRDefault="00B60F9F" w:rsidP="00B55628">
      <w:pPr>
        <w:pStyle w:val="LegalBodyText2"/>
        <w:rPr>
          <w:rFonts w:eastAsiaTheme="majorEastAsia"/>
          <w:bCs/>
          <w:sz w:val="42"/>
          <w:szCs w:val="42"/>
          <w:lang w:val="en-US"/>
        </w:rPr>
      </w:pPr>
      <w:r>
        <w:t>This Agreement is governed by the law of the Australian Capital Territory and each party irrevocably and unconditionally submits to the non</w:t>
      </w:r>
      <w:r>
        <w:noBreakHyphen/>
        <w:t>exclusive jurisdiction of the courts of the Australian Capital Territory.</w:t>
      </w:r>
      <w:bookmarkStart w:id="600" w:name="_Toc310494813"/>
      <w:r w:rsidR="00FD5A6F">
        <w:br w:type="page"/>
      </w:r>
    </w:p>
    <w:p w14:paraId="70536DD1" w14:textId="77777777" w:rsidR="00FD368C" w:rsidRDefault="00B60F9F">
      <w:pPr>
        <w:pStyle w:val="LegalHeading3"/>
      </w:pPr>
      <w:bookmarkStart w:id="601" w:name="Sch_1"/>
      <w:bookmarkStart w:id="602" w:name="_Toc338251256"/>
      <w:bookmarkStart w:id="603" w:name="_Toc19005636"/>
      <w:bookmarkStart w:id="604" w:name="_Toc39149771"/>
      <w:r>
        <w:lastRenderedPageBreak/>
        <w:t>Schedule 1</w:t>
      </w:r>
      <w:bookmarkEnd w:id="601"/>
      <w:r>
        <w:t xml:space="preserve"> – </w:t>
      </w:r>
      <w:bookmarkStart w:id="605" w:name="Agreement_details"/>
      <w:r>
        <w:t>Agreement Details</w:t>
      </w:r>
      <w:bookmarkEnd w:id="600"/>
      <w:bookmarkEnd w:id="602"/>
      <w:bookmarkEnd w:id="603"/>
      <w:bookmarkEnd w:id="604"/>
      <w:bookmarkEnd w:id="605"/>
    </w:p>
    <w:p w14:paraId="4BA8E476" w14:textId="77777777" w:rsidR="00FD368C" w:rsidRDefault="00FD368C">
      <w:pPr>
        <w:pStyle w:val="LegalBodyText1"/>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1275"/>
        <w:gridCol w:w="5494"/>
      </w:tblGrid>
      <w:tr w:rsidR="00FD368C" w:rsidRPr="00E4349E" w14:paraId="088C4AA0" w14:textId="77777777">
        <w:trPr>
          <w:tblHeader/>
        </w:trPr>
        <w:tc>
          <w:tcPr>
            <w:tcW w:w="675" w:type="dxa"/>
            <w:shd w:val="clear" w:color="auto" w:fill="548DD4"/>
            <w:vAlign w:val="center"/>
          </w:tcPr>
          <w:p w14:paraId="29514E52" w14:textId="77777777" w:rsidR="00FD368C" w:rsidRPr="00E4349E" w:rsidRDefault="00B60F9F">
            <w:pPr>
              <w:keepNext/>
              <w:spacing w:before="120" w:after="120"/>
              <w:rPr>
                <w:rFonts w:ascii="Arial" w:hAnsi="Arial" w:cs="Arial"/>
                <w:b/>
                <w:color w:val="FFFFFF"/>
              </w:rPr>
            </w:pPr>
            <w:r w:rsidRPr="00E4349E">
              <w:rPr>
                <w:rFonts w:ascii="Arial" w:hAnsi="Arial" w:cs="Arial"/>
                <w:b/>
                <w:color w:val="FFFFFF"/>
              </w:rPr>
              <w:t>Item No.</w:t>
            </w:r>
          </w:p>
        </w:tc>
        <w:tc>
          <w:tcPr>
            <w:tcW w:w="2127" w:type="dxa"/>
            <w:shd w:val="clear" w:color="auto" w:fill="548DD4"/>
            <w:vAlign w:val="center"/>
          </w:tcPr>
          <w:p w14:paraId="2F367642" w14:textId="77777777" w:rsidR="00FD368C" w:rsidRPr="00E4349E" w:rsidRDefault="00B60F9F">
            <w:pPr>
              <w:keepNext/>
              <w:spacing w:before="120" w:after="120"/>
              <w:rPr>
                <w:rFonts w:ascii="Arial" w:hAnsi="Arial" w:cs="Arial"/>
                <w:b/>
                <w:color w:val="FFFFFF"/>
              </w:rPr>
            </w:pPr>
            <w:r w:rsidRPr="00E4349E">
              <w:rPr>
                <w:rFonts w:ascii="Arial" w:hAnsi="Arial" w:cs="Arial"/>
                <w:b/>
                <w:color w:val="FFFFFF"/>
              </w:rPr>
              <w:t>Description</w:t>
            </w:r>
          </w:p>
        </w:tc>
        <w:tc>
          <w:tcPr>
            <w:tcW w:w="1275" w:type="dxa"/>
            <w:shd w:val="clear" w:color="auto" w:fill="548DD4"/>
            <w:vAlign w:val="center"/>
          </w:tcPr>
          <w:p w14:paraId="57638CFB" w14:textId="77777777" w:rsidR="00FD368C" w:rsidRPr="00E4349E" w:rsidRDefault="00B60F9F">
            <w:pPr>
              <w:keepNext/>
              <w:spacing w:before="120" w:after="120"/>
              <w:rPr>
                <w:rFonts w:ascii="Arial" w:hAnsi="Arial" w:cs="Arial"/>
                <w:b/>
                <w:color w:val="FFFFFF"/>
              </w:rPr>
            </w:pPr>
            <w:r w:rsidRPr="00E4349E">
              <w:rPr>
                <w:rFonts w:ascii="Arial" w:hAnsi="Arial" w:cs="Arial"/>
                <w:b/>
                <w:color w:val="FFFFFF"/>
              </w:rPr>
              <w:t>Clause reference</w:t>
            </w:r>
          </w:p>
        </w:tc>
        <w:tc>
          <w:tcPr>
            <w:tcW w:w="5494" w:type="dxa"/>
            <w:shd w:val="clear" w:color="auto" w:fill="548DD4"/>
            <w:vAlign w:val="center"/>
          </w:tcPr>
          <w:p w14:paraId="21244C35" w14:textId="77777777" w:rsidR="00FD368C" w:rsidRPr="00E4349E" w:rsidRDefault="00B60F9F">
            <w:pPr>
              <w:keepNext/>
              <w:spacing w:before="120" w:after="120"/>
              <w:rPr>
                <w:rFonts w:ascii="Arial" w:hAnsi="Arial" w:cs="Arial"/>
                <w:b/>
                <w:color w:val="FFFFFF"/>
              </w:rPr>
            </w:pPr>
            <w:r w:rsidRPr="00E4349E">
              <w:rPr>
                <w:rFonts w:ascii="Arial" w:hAnsi="Arial" w:cs="Arial"/>
                <w:b/>
                <w:color w:val="FFFFFF"/>
              </w:rPr>
              <w:t>Details</w:t>
            </w:r>
          </w:p>
        </w:tc>
      </w:tr>
      <w:tr w:rsidR="00FD368C" w:rsidRPr="00E4349E" w14:paraId="11F75F0C" w14:textId="77777777">
        <w:tc>
          <w:tcPr>
            <w:tcW w:w="675" w:type="dxa"/>
          </w:tcPr>
          <w:p w14:paraId="0917868A" w14:textId="77777777" w:rsidR="00FD368C" w:rsidRPr="00E4349E" w:rsidRDefault="00FD368C" w:rsidP="00FD5A6F">
            <w:pPr>
              <w:pStyle w:val="MENoIndent1"/>
              <w:spacing w:before="120" w:after="120"/>
              <w:jc w:val="center"/>
              <w:rPr>
                <w:rFonts w:ascii="Arial" w:hAnsi="Arial" w:cs="Arial"/>
              </w:rPr>
            </w:pPr>
          </w:p>
        </w:tc>
        <w:tc>
          <w:tcPr>
            <w:tcW w:w="2127" w:type="dxa"/>
          </w:tcPr>
          <w:p w14:paraId="66910843" w14:textId="77777777" w:rsidR="00FD368C" w:rsidRPr="00E4349E" w:rsidRDefault="00B60F9F">
            <w:pPr>
              <w:spacing w:before="120" w:after="120"/>
              <w:rPr>
                <w:rFonts w:ascii="Arial" w:hAnsi="Arial" w:cs="Arial"/>
                <w:b/>
              </w:rPr>
            </w:pPr>
            <w:r w:rsidRPr="00E4349E">
              <w:rPr>
                <w:rFonts w:ascii="Arial" w:hAnsi="Arial" w:cs="Arial"/>
                <w:b/>
              </w:rPr>
              <w:t>Department details</w:t>
            </w:r>
          </w:p>
        </w:tc>
        <w:tc>
          <w:tcPr>
            <w:tcW w:w="1275" w:type="dxa"/>
          </w:tcPr>
          <w:p w14:paraId="64F6F204" w14:textId="797E7D43" w:rsidR="00FD368C" w:rsidRPr="00E4349E" w:rsidRDefault="008D2708">
            <w:pPr>
              <w:pStyle w:val="LegalBodyText1"/>
            </w:pPr>
            <w:r w:rsidRPr="00E4349E">
              <w:fldChar w:fldCharType="begin"/>
            </w:r>
            <w:r w:rsidRPr="00E4349E">
              <w:instrText xml:space="preserve"> REF _Ref314132219 \r \h  \* MERGEFORMAT </w:instrText>
            </w:r>
            <w:r w:rsidRPr="00E4349E">
              <w:fldChar w:fldCharType="separate"/>
            </w:r>
            <w:r w:rsidR="00967D70">
              <w:t>1.1</w:t>
            </w:r>
            <w:r w:rsidRPr="00E4349E">
              <w:fldChar w:fldCharType="end"/>
            </w:r>
          </w:p>
        </w:tc>
        <w:tc>
          <w:tcPr>
            <w:tcW w:w="5494" w:type="dxa"/>
          </w:tcPr>
          <w:p w14:paraId="70AF7112" w14:textId="0237B12F" w:rsidR="00FD368C" w:rsidRPr="00E4349E" w:rsidRDefault="00B60F9F">
            <w:pPr>
              <w:spacing w:before="120" w:after="120"/>
              <w:rPr>
                <w:rFonts w:ascii="Arial" w:hAnsi="Arial" w:cs="Arial"/>
                <w:b/>
                <w:bCs/>
                <w:iCs/>
              </w:rPr>
            </w:pPr>
            <w:r w:rsidRPr="00E4349E">
              <w:rPr>
                <w:rFonts w:ascii="Arial" w:hAnsi="Arial" w:cs="Arial"/>
                <w:bCs/>
                <w:iCs/>
              </w:rPr>
              <w:t xml:space="preserve">Commonwealth of Australia as represented by the </w:t>
            </w:r>
            <w:r w:rsidR="00D809C0" w:rsidRPr="00E4349E">
              <w:rPr>
                <w:rFonts w:ascii="Arial" w:hAnsi="Arial" w:cs="Arial"/>
                <w:bCs/>
                <w:iCs/>
              </w:rPr>
              <w:t xml:space="preserve">Department of </w:t>
            </w:r>
            <w:r w:rsidR="00263337">
              <w:rPr>
                <w:rFonts w:ascii="Arial" w:hAnsi="Arial" w:cs="Arial"/>
                <w:bCs/>
                <w:iCs/>
              </w:rPr>
              <w:t xml:space="preserve">Agriculture, Water and </w:t>
            </w:r>
            <w:r w:rsidR="00D809C0" w:rsidRPr="00E4349E">
              <w:rPr>
                <w:rFonts w:ascii="Arial" w:hAnsi="Arial" w:cs="Arial"/>
                <w:bCs/>
                <w:iCs/>
              </w:rPr>
              <w:t>the Environment</w:t>
            </w:r>
          </w:p>
          <w:p w14:paraId="1591B5C7" w14:textId="77777777" w:rsidR="00FD368C" w:rsidRPr="00E4349E" w:rsidRDefault="00B60F9F">
            <w:pPr>
              <w:spacing w:before="120" w:after="120"/>
              <w:rPr>
                <w:rFonts w:ascii="Arial" w:hAnsi="Arial" w:cs="Arial"/>
              </w:rPr>
            </w:pPr>
            <w:r w:rsidRPr="00E4349E">
              <w:rPr>
                <w:rFonts w:ascii="Arial" w:hAnsi="Arial" w:cs="Arial"/>
                <w:bCs/>
                <w:iCs/>
              </w:rPr>
              <w:t xml:space="preserve">ABN </w:t>
            </w:r>
            <w:r w:rsidRPr="00E4349E">
              <w:rPr>
                <w:rFonts w:ascii="Arial" w:hAnsi="Arial" w:cs="Arial"/>
                <w:szCs w:val="24"/>
              </w:rPr>
              <w:t>34 190 894 983</w:t>
            </w:r>
          </w:p>
        </w:tc>
      </w:tr>
      <w:tr w:rsidR="00FD368C" w:rsidRPr="00E4349E" w14:paraId="2346A4E7" w14:textId="77777777">
        <w:tc>
          <w:tcPr>
            <w:tcW w:w="675" w:type="dxa"/>
          </w:tcPr>
          <w:p w14:paraId="5A061B56" w14:textId="77777777" w:rsidR="00FD368C" w:rsidRPr="00E4349E" w:rsidRDefault="00FD368C" w:rsidP="00FD5A6F">
            <w:pPr>
              <w:pStyle w:val="MENoIndent1"/>
              <w:spacing w:before="120" w:after="120"/>
              <w:jc w:val="center"/>
              <w:rPr>
                <w:rFonts w:ascii="Arial" w:hAnsi="Arial" w:cs="Arial"/>
              </w:rPr>
            </w:pPr>
            <w:bookmarkStart w:id="606" w:name="_Ref135894521"/>
          </w:p>
        </w:tc>
        <w:bookmarkEnd w:id="606"/>
        <w:tc>
          <w:tcPr>
            <w:tcW w:w="2127" w:type="dxa"/>
          </w:tcPr>
          <w:p w14:paraId="37539320" w14:textId="77777777" w:rsidR="00FD368C" w:rsidRPr="00E4349E" w:rsidRDefault="00B60F9F">
            <w:pPr>
              <w:spacing w:before="120" w:after="120"/>
              <w:rPr>
                <w:rFonts w:ascii="Arial" w:hAnsi="Arial" w:cs="Arial"/>
                <w:b/>
              </w:rPr>
            </w:pPr>
            <w:r w:rsidRPr="00E4349E">
              <w:rPr>
                <w:rFonts w:ascii="Arial" w:hAnsi="Arial" w:cs="Arial"/>
                <w:b/>
              </w:rPr>
              <w:t xml:space="preserve">Department Representative </w:t>
            </w:r>
          </w:p>
        </w:tc>
        <w:tc>
          <w:tcPr>
            <w:tcW w:w="1275" w:type="dxa"/>
          </w:tcPr>
          <w:p w14:paraId="1C400726" w14:textId="6812DB4F" w:rsidR="00FD368C" w:rsidRPr="00E4349E" w:rsidRDefault="005C1049" w:rsidP="00C32303">
            <w:pPr>
              <w:pStyle w:val="LegalBodyText1"/>
            </w:pPr>
            <w:r w:rsidRPr="00E4349E">
              <w:fldChar w:fldCharType="begin"/>
            </w:r>
            <w:r w:rsidRPr="00E4349E">
              <w:instrText xml:space="preserve"> REF _Ref314132219 \r \h  \* MERGEFORMAT </w:instrText>
            </w:r>
            <w:r w:rsidRPr="00E4349E">
              <w:fldChar w:fldCharType="separate"/>
            </w:r>
            <w:r w:rsidR="00967D70">
              <w:t>1.1</w:t>
            </w:r>
            <w:r w:rsidRPr="00E4349E">
              <w:fldChar w:fldCharType="end"/>
            </w:r>
          </w:p>
        </w:tc>
        <w:tc>
          <w:tcPr>
            <w:tcW w:w="5494" w:type="dxa"/>
          </w:tcPr>
          <w:p w14:paraId="5793D312" w14:textId="731E4581" w:rsidR="00FD368C" w:rsidRPr="00A52F4C" w:rsidRDefault="00B60F9F">
            <w:pPr>
              <w:spacing w:before="120" w:after="120"/>
              <w:rPr>
                <w:rFonts w:ascii="Arial" w:hAnsi="Arial" w:cs="Arial"/>
              </w:rPr>
            </w:pPr>
            <w:r w:rsidRPr="00E4349E">
              <w:rPr>
                <w:rFonts w:ascii="Arial" w:hAnsi="Arial" w:cs="Arial"/>
              </w:rPr>
              <w:t xml:space="preserve">Position: </w:t>
            </w:r>
            <w:r w:rsidR="00340D57" w:rsidRPr="00A52F4C">
              <w:rPr>
                <w:rFonts w:ascii="Arial" w:hAnsi="Arial" w:cs="Arial"/>
              </w:rPr>
              <w:t>Director, Science Partnerships</w:t>
            </w:r>
          </w:p>
          <w:p w14:paraId="5D153387" w14:textId="03A89E9F" w:rsidR="00FD368C" w:rsidRPr="000D66CE" w:rsidRDefault="00B60F9F">
            <w:pPr>
              <w:spacing w:before="120" w:after="120"/>
              <w:rPr>
                <w:rFonts w:ascii="Arial" w:hAnsi="Arial" w:cs="Arial"/>
              </w:rPr>
            </w:pPr>
            <w:r w:rsidRPr="00521597">
              <w:rPr>
                <w:rFonts w:ascii="Arial" w:hAnsi="Arial" w:cs="Arial"/>
              </w:rPr>
              <w:t xml:space="preserve">Phone: </w:t>
            </w:r>
            <w:r w:rsidR="00294C9D" w:rsidRPr="000D66CE">
              <w:rPr>
                <w:rFonts w:ascii="Arial" w:hAnsi="Arial" w:cs="Arial"/>
              </w:rPr>
              <w:t>(</w:t>
            </w:r>
            <w:r w:rsidR="00340D57" w:rsidRPr="000D66CE">
              <w:rPr>
                <w:rFonts w:ascii="Arial" w:hAnsi="Arial" w:cs="Arial"/>
              </w:rPr>
              <w:t>02</w:t>
            </w:r>
            <w:r w:rsidR="00294C9D" w:rsidRPr="000D66CE">
              <w:rPr>
                <w:rFonts w:ascii="Arial" w:hAnsi="Arial" w:cs="Arial"/>
              </w:rPr>
              <w:t>)</w:t>
            </w:r>
            <w:r w:rsidR="00340D57" w:rsidRPr="000D66CE">
              <w:rPr>
                <w:rFonts w:ascii="Arial" w:hAnsi="Arial" w:cs="Arial"/>
              </w:rPr>
              <w:t xml:space="preserve"> 6274 1111</w:t>
            </w:r>
          </w:p>
          <w:p w14:paraId="295454D1" w14:textId="09C9213D" w:rsidR="00FD368C" w:rsidRPr="00E4349E" w:rsidRDefault="00B60F9F" w:rsidP="009D1F38">
            <w:pPr>
              <w:spacing w:before="120" w:after="120"/>
              <w:rPr>
                <w:rFonts w:ascii="Arial" w:hAnsi="Arial" w:cs="Arial"/>
              </w:rPr>
            </w:pPr>
            <w:r w:rsidRPr="000D66CE">
              <w:rPr>
                <w:rFonts w:ascii="Arial" w:hAnsi="Arial" w:cs="Arial"/>
              </w:rPr>
              <w:t xml:space="preserve">Email: </w:t>
            </w:r>
            <w:hyperlink r:id="rId31" w:history="1">
              <w:r w:rsidR="00A52F4C" w:rsidRPr="00C3582B">
                <w:rPr>
                  <w:rFonts w:ascii="Arial" w:hAnsi="Arial" w:cs="Arial"/>
                </w:rPr>
                <w:t>research@environment.gov.au</w:t>
              </w:r>
            </w:hyperlink>
            <w:r w:rsidR="00A52F4C">
              <w:rPr>
                <w:rFonts w:ascii="Arial" w:hAnsi="Arial" w:cs="Arial"/>
              </w:rPr>
              <w:t xml:space="preserve"> </w:t>
            </w:r>
          </w:p>
        </w:tc>
      </w:tr>
      <w:tr w:rsidR="00FD368C" w:rsidRPr="00E4349E" w14:paraId="56A25BBB" w14:textId="77777777">
        <w:tc>
          <w:tcPr>
            <w:tcW w:w="675" w:type="dxa"/>
          </w:tcPr>
          <w:p w14:paraId="6830F6A0" w14:textId="77777777" w:rsidR="00FD368C" w:rsidRPr="00E4349E" w:rsidRDefault="00FD368C" w:rsidP="00FD5A6F">
            <w:pPr>
              <w:pStyle w:val="MENoIndent1"/>
              <w:spacing w:before="120" w:after="120"/>
              <w:jc w:val="center"/>
              <w:rPr>
                <w:rFonts w:ascii="Arial" w:hAnsi="Arial" w:cs="Arial"/>
              </w:rPr>
            </w:pPr>
            <w:bookmarkStart w:id="607" w:name="_Ref297190414"/>
          </w:p>
        </w:tc>
        <w:bookmarkEnd w:id="607"/>
        <w:tc>
          <w:tcPr>
            <w:tcW w:w="2127" w:type="dxa"/>
          </w:tcPr>
          <w:p w14:paraId="3972479E" w14:textId="77777777" w:rsidR="00FD368C" w:rsidRPr="00E4349E" w:rsidRDefault="00B60F9F">
            <w:pPr>
              <w:spacing w:before="120" w:after="120"/>
              <w:rPr>
                <w:rFonts w:ascii="Arial" w:hAnsi="Arial" w:cs="Arial"/>
                <w:b/>
              </w:rPr>
            </w:pPr>
            <w:r w:rsidRPr="00E4349E">
              <w:rPr>
                <w:rFonts w:ascii="Arial" w:hAnsi="Arial" w:cs="Arial"/>
                <w:b/>
              </w:rPr>
              <w:t>Recipient details</w:t>
            </w:r>
          </w:p>
        </w:tc>
        <w:tc>
          <w:tcPr>
            <w:tcW w:w="1275" w:type="dxa"/>
          </w:tcPr>
          <w:p w14:paraId="70325D06" w14:textId="4BCE2FB8" w:rsidR="00FD368C" w:rsidRPr="00E4349E" w:rsidRDefault="00C32303" w:rsidP="00C32303">
            <w:pPr>
              <w:pStyle w:val="LegalBodyText1"/>
            </w:pPr>
            <w:r w:rsidRPr="00E4349E">
              <w:fldChar w:fldCharType="begin"/>
            </w:r>
            <w:r w:rsidRPr="00E4349E">
              <w:instrText xml:space="preserve"> REF _Ref314132219 \r \h  \* MERGEFORMAT </w:instrText>
            </w:r>
            <w:r w:rsidRPr="00E4349E">
              <w:fldChar w:fldCharType="separate"/>
            </w:r>
            <w:r w:rsidR="00967D70">
              <w:t>1.1</w:t>
            </w:r>
            <w:r w:rsidRPr="00E4349E">
              <w:fldChar w:fldCharType="end"/>
            </w:r>
          </w:p>
        </w:tc>
        <w:tc>
          <w:tcPr>
            <w:tcW w:w="5494" w:type="dxa"/>
          </w:tcPr>
          <w:p w14:paraId="0756C783" w14:textId="77777777" w:rsidR="00B53F22" w:rsidRDefault="00263337" w:rsidP="005E50CE">
            <w:pPr>
              <w:spacing w:before="120" w:after="120"/>
              <w:rPr>
                <w:rFonts w:ascii="Arial" w:hAnsi="Arial" w:cs="Arial"/>
              </w:rPr>
            </w:pPr>
            <w:r w:rsidRPr="00263337">
              <w:rPr>
                <w:rFonts w:ascii="Arial" w:hAnsi="Arial" w:cs="Arial"/>
              </w:rPr>
              <w:t>[</w:t>
            </w:r>
            <w:r w:rsidRPr="00247872">
              <w:rPr>
                <w:rFonts w:ascii="Arial" w:hAnsi="Arial" w:cs="Arial"/>
                <w:highlight w:val="yellow"/>
              </w:rPr>
              <w:t>INSERT</w:t>
            </w:r>
            <w:r w:rsidRPr="00263337">
              <w:rPr>
                <w:rFonts w:ascii="Arial" w:hAnsi="Arial" w:cs="Arial"/>
              </w:rPr>
              <w:t>]</w:t>
            </w:r>
          </w:p>
          <w:p w14:paraId="1142894A" w14:textId="031F706C" w:rsidR="00B53F22" w:rsidRDefault="00E7309D" w:rsidP="005E50CE">
            <w:pPr>
              <w:spacing w:before="120" w:after="120"/>
              <w:rPr>
                <w:rFonts w:ascii="Arial" w:hAnsi="Arial" w:cs="Arial"/>
              </w:rPr>
            </w:pPr>
            <w:r w:rsidRPr="00E4349E">
              <w:rPr>
                <w:rFonts w:ascii="Arial" w:hAnsi="Arial" w:cs="Arial"/>
              </w:rPr>
              <w:t xml:space="preserve">ABN </w:t>
            </w:r>
            <w:r w:rsidR="00263337" w:rsidRPr="00263337">
              <w:rPr>
                <w:rFonts w:ascii="Arial" w:hAnsi="Arial" w:cs="Arial"/>
              </w:rPr>
              <w:t>[</w:t>
            </w:r>
            <w:r w:rsidR="00263337" w:rsidRPr="00504467">
              <w:rPr>
                <w:rFonts w:ascii="Arial" w:hAnsi="Arial" w:cs="Arial"/>
                <w:highlight w:val="yellow"/>
              </w:rPr>
              <w:t>INSERT</w:t>
            </w:r>
            <w:r w:rsidR="00263337" w:rsidRPr="00263337">
              <w:rPr>
                <w:rFonts w:ascii="Arial" w:hAnsi="Arial" w:cs="Arial"/>
              </w:rPr>
              <w:t>]</w:t>
            </w:r>
            <w:r w:rsidR="00A52F4C">
              <w:rPr>
                <w:rFonts w:ascii="Arial" w:hAnsi="Arial" w:cs="Arial"/>
              </w:rPr>
              <w:t xml:space="preserve"> </w:t>
            </w:r>
          </w:p>
          <w:p w14:paraId="282CB82D" w14:textId="0B145013" w:rsidR="00EF6BB1" w:rsidRPr="00E4349E" w:rsidRDefault="00EF6BB1" w:rsidP="005E50CE">
            <w:pPr>
              <w:spacing w:before="120" w:after="120"/>
              <w:rPr>
                <w:rFonts w:ascii="Arial" w:hAnsi="Arial" w:cs="Arial"/>
              </w:rPr>
            </w:pPr>
          </w:p>
        </w:tc>
      </w:tr>
      <w:tr w:rsidR="00FD368C" w:rsidRPr="00E4349E" w14:paraId="4E7AC3CE" w14:textId="77777777">
        <w:tc>
          <w:tcPr>
            <w:tcW w:w="675" w:type="dxa"/>
          </w:tcPr>
          <w:p w14:paraId="2DA5F66B" w14:textId="77777777" w:rsidR="00FD368C" w:rsidRPr="00E4349E" w:rsidRDefault="00FD368C" w:rsidP="00FD5A6F">
            <w:pPr>
              <w:pStyle w:val="MENoIndent1"/>
              <w:spacing w:before="120" w:after="120"/>
              <w:jc w:val="center"/>
              <w:rPr>
                <w:rFonts w:ascii="Arial" w:hAnsi="Arial" w:cs="Arial"/>
              </w:rPr>
            </w:pPr>
            <w:bookmarkStart w:id="608" w:name="_Ref135894523"/>
          </w:p>
        </w:tc>
        <w:bookmarkEnd w:id="608"/>
        <w:tc>
          <w:tcPr>
            <w:tcW w:w="2127" w:type="dxa"/>
          </w:tcPr>
          <w:p w14:paraId="52EB2669" w14:textId="77777777" w:rsidR="00FD368C" w:rsidRPr="00E4349E" w:rsidRDefault="00B60F9F">
            <w:pPr>
              <w:spacing w:before="120" w:after="120"/>
              <w:rPr>
                <w:rFonts w:ascii="Arial" w:hAnsi="Arial" w:cs="Arial"/>
              </w:rPr>
            </w:pPr>
            <w:r w:rsidRPr="00E4349E">
              <w:rPr>
                <w:rFonts w:ascii="Arial" w:hAnsi="Arial" w:cs="Arial"/>
                <w:b/>
              </w:rPr>
              <w:t>Recipient Representative</w:t>
            </w:r>
            <w:r w:rsidRPr="00E4349E">
              <w:rPr>
                <w:rFonts w:ascii="Arial" w:hAnsi="Arial" w:cs="Arial"/>
              </w:rPr>
              <w:t xml:space="preserve"> </w:t>
            </w:r>
          </w:p>
        </w:tc>
        <w:tc>
          <w:tcPr>
            <w:tcW w:w="1275" w:type="dxa"/>
          </w:tcPr>
          <w:p w14:paraId="222D652F" w14:textId="7B33823C" w:rsidR="00FD368C" w:rsidRPr="00E4349E" w:rsidRDefault="008D2708">
            <w:pPr>
              <w:pStyle w:val="LegalBodyText1"/>
              <w:rPr>
                <w:bCs/>
              </w:rPr>
            </w:pPr>
            <w:r w:rsidRPr="00E4349E">
              <w:fldChar w:fldCharType="begin"/>
            </w:r>
            <w:r w:rsidRPr="00E4349E">
              <w:instrText xml:space="preserve"> REF _Ref314132219 \r \h  \* MERGEFORMAT </w:instrText>
            </w:r>
            <w:r w:rsidRPr="00E4349E">
              <w:fldChar w:fldCharType="separate"/>
            </w:r>
            <w:r w:rsidR="00967D70">
              <w:t>1.1</w:t>
            </w:r>
            <w:r w:rsidRPr="00E4349E">
              <w:fldChar w:fldCharType="end"/>
            </w:r>
          </w:p>
        </w:tc>
        <w:tc>
          <w:tcPr>
            <w:tcW w:w="5494" w:type="dxa"/>
          </w:tcPr>
          <w:p w14:paraId="428F8A26" w14:textId="682880F3" w:rsidR="00FD368C" w:rsidRPr="00E4349E" w:rsidRDefault="00B60F9F">
            <w:pPr>
              <w:spacing w:before="120" w:after="120"/>
              <w:rPr>
                <w:rFonts w:ascii="Arial" w:hAnsi="Arial" w:cs="Arial"/>
              </w:rPr>
            </w:pPr>
            <w:r w:rsidRPr="00E4349E">
              <w:rPr>
                <w:rFonts w:ascii="Arial" w:hAnsi="Arial" w:cs="Arial"/>
              </w:rPr>
              <w:t xml:space="preserve">Name: </w:t>
            </w:r>
            <w:r w:rsidR="00263337" w:rsidRPr="00263337">
              <w:rPr>
                <w:rFonts w:ascii="Arial" w:hAnsi="Arial" w:cs="Arial"/>
              </w:rPr>
              <w:t>[</w:t>
            </w:r>
            <w:r w:rsidR="00263337" w:rsidRPr="00504467">
              <w:rPr>
                <w:rFonts w:ascii="Arial" w:hAnsi="Arial" w:cs="Arial"/>
                <w:highlight w:val="yellow"/>
              </w:rPr>
              <w:t>INSERT</w:t>
            </w:r>
            <w:r w:rsidR="00263337" w:rsidRPr="00263337">
              <w:rPr>
                <w:rFonts w:ascii="Arial" w:hAnsi="Arial" w:cs="Arial"/>
              </w:rPr>
              <w:t>]</w:t>
            </w:r>
          </w:p>
          <w:p w14:paraId="17B3B7FD" w14:textId="74E7E070" w:rsidR="00FD368C" w:rsidRPr="00E4349E" w:rsidRDefault="00B60F9F">
            <w:pPr>
              <w:spacing w:before="120" w:after="120"/>
              <w:rPr>
                <w:rFonts w:ascii="Arial" w:hAnsi="Arial" w:cs="Arial"/>
              </w:rPr>
            </w:pPr>
            <w:r w:rsidRPr="00E4349E">
              <w:rPr>
                <w:rFonts w:ascii="Arial" w:hAnsi="Arial" w:cs="Arial"/>
              </w:rPr>
              <w:t xml:space="preserve">Position: </w:t>
            </w:r>
            <w:r w:rsidR="00263337" w:rsidRPr="00263337">
              <w:rPr>
                <w:rFonts w:ascii="Arial" w:hAnsi="Arial" w:cs="Arial"/>
              </w:rPr>
              <w:t>[</w:t>
            </w:r>
            <w:r w:rsidR="00263337" w:rsidRPr="00504467">
              <w:rPr>
                <w:rFonts w:ascii="Arial" w:hAnsi="Arial" w:cs="Arial"/>
                <w:highlight w:val="yellow"/>
              </w:rPr>
              <w:t>INSERT</w:t>
            </w:r>
            <w:r w:rsidR="00263337" w:rsidRPr="00263337">
              <w:rPr>
                <w:rFonts w:ascii="Arial" w:hAnsi="Arial" w:cs="Arial"/>
              </w:rPr>
              <w:t>]</w:t>
            </w:r>
          </w:p>
          <w:p w14:paraId="64A612C4" w14:textId="7B648178" w:rsidR="00FD368C" w:rsidRPr="00E4349E" w:rsidRDefault="00B60F9F">
            <w:pPr>
              <w:spacing w:before="120" w:after="120"/>
              <w:rPr>
                <w:rFonts w:ascii="Arial" w:hAnsi="Arial" w:cs="Arial"/>
              </w:rPr>
            </w:pPr>
            <w:r w:rsidRPr="00E4349E">
              <w:rPr>
                <w:rFonts w:ascii="Arial" w:hAnsi="Arial" w:cs="Arial"/>
              </w:rPr>
              <w:t xml:space="preserve">Phone: </w:t>
            </w:r>
            <w:r w:rsidR="00263337" w:rsidRPr="00263337">
              <w:rPr>
                <w:rFonts w:ascii="Arial" w:hAnsi="Arial" w:cs="Arial"/>
              </w:rPr>
              <w:t>[</w:t>
            </w:r>
            <w:r w:rsidR="00263337" w:rsidRPr="00504467">
              <w:rPr>
                <w:rFonts w:ascii="Arial" w:hAnsi="Arial" w:cs="Arial"/>
                <w:highlight w:val="yellow"/>
              </w:rPr>
              <w:t>INSERT</w:t>
            </w:r>
            <w:r w:rsidR="00263337" w:rsidRPr="00263337">
              <w:rPr>
                <w:rFonts w:ascii="Arial" w:hAnsi="Arial" w:cs="Arial"/>
              </w:rPr>
              <w:t>]</w:t>
            </w:r>
          </w:p>
          <w:p w14:paraId="522AC956" w14:textId="01CD37AA" w:rsidR="00FD368C" w:rsidRPr="00E4349E" w:rsidRDefault="00B60F9F" w:rsidP="002109AE">
            <w:pPr>
              <w:spacing w:before="120" w:after="120"/>
              <w:rPr>
                <w:rFonts w:ascii="Arial" w:hAnsi="Arial" w:cs="Arial"/>
                <w:i/>
              </w:rPr>
            </w:pPr>
            <w:r w:rsidRPr="00E4349E">
              <w:rPr>
                <w:rFonts w:ascii="Arial" w:hAnsi="Arial" w:cs="Arial"/>
              </w:rPr>
              <w:t xml:space="preserve">Email: </w:t>
            </w:r>
            <w:r w:rsidR="00263337" w:rsidRPr="00263337">
              <w:rPr>
                <w:rFonts w:ascii="Arial" w:hAnsi="Arial" w:cs="Arial"/>
              </w:rPr>
              <w:t>[</w:t>
            </w:r>
            <w:r w:rsidR="00263337" w:rsidRPr="00504467">
              <w:rPr>
                <w:rFonts w:ascii="Arial" w:hAnsi="Arial" w:cs="Arial"/>
                <w:highlight w:val="yellow"/>
              </w:rPr>
              <w:t>INSERT</w:t>
            </w:r>
            <w:r w:rsidR="00263337" w:rsidRPr="00263337">
              <w:rPr>
                <w:rFonts w:ascii="Arial" w:hAnsi="Arial" w:cs="Arial"/>
              </w:rPr>
              <w:t>]</w:t>
            </w:r>
          </w:p>
        </w:tc>
      </w:tr>
      <w:tr w:rsidR="00A10D10" w:rsidRPr="00E4349E" w14:paraId="6BFF114B" w14:textId="77777777">
        <w:tc>
          <w:tcPr>
            <w:tcW w:w="675" w:type="dxa"/>
          </w:tcPr>
          <w:p w14:paraId="56B68E53" w14:textId="77777777" w:rsidR="00A10D10" w:rsidRPr="00E4349E" w:rsidRDefault="00A10D10" w:rsidP="00FD5A6F">
            <w:pPr>
              <w:pStyle w:val="MENoIndent1"/>
              <w:spacing w:before="120" w:after="120"/>
              <w:jc w:val="center"/>
              <w:rPr>
                <w:rFonts w:ascii="Arial" w:hAnsi="Arial" w:cs="Arial"/>
              </w:rPr>
            </w:pPr>
            <w:bookmarkStart w:id="609" w:name="_Ref320190836"/>
          </w:p>
        </w:tc>
        <w:bookmarkEnd w:id="609"/>
        <w:tc>
          <w:tcPr>
            <w:tcW w:w="2127" w:type="dxa"/>
          </w:tcPr>
          <w:p w14:paraId="347EF3D9" w14:textId="77777777" w:rsidR="00A10D10" w:rsidRPr="00E4349E" w:rsidRDefault="00A10D10">
            <w:pPr>
              <w:spacing w:before="120" w:after="120"/>
              <w:rPr>
                <w:rFonts w:ascii="Arial" w:hAnsi="Arial" w:cs="Arial"/>
                <w:b/>
              </w:rPr>
            </w:pPr>
            <w:r w:rsidRPr="00E4349E">
              <w:rPr>
                <w:rFonts w:ascii="Arial" w:hAnsi="Arial" w:cs="Arial"/>
                <w:b/>
              </w:rPr>
              <w:t>Subcontractors</w:t>
            </w:r>
          </w:p>
        </w:tc>
        <w:tc>
          <w:tcPr>
            <w:tcW w:w="1275" w:type="dxa"/>
          </w:tcPr>
          <w:p w14:paraId="055DA2AE" w14:textId="78187E44" w:rsidR="00A10D10" w:rsidRPr="00E4349E" w:rsidRDefault="008D2708">
            <w:pPr>
              <w:pStyle w:val="LegalBodyText1"/>
            </w:pPr>
            <w:r w:rsidRPr="00E4349E">
              <w:fldChar w:fldCharType="begin"/>
            </w:r>
            <w:r w:rsidRPr="00E4349E">
              <w:instrText xml:space="preserve"> REF _Ref310493971 \n \h  \* MERGEFORMAT </w:instrText>
            </w:r>
            <w:r w:rsidRPr="00E4349E">
              <w:fldChar w:fldCharType="separate"/>
            </w:r>
            <w:r w:rsidR="00967D70">
              <w:t>4.7</w:t>
            </w:r>
            <w:r w:rsidRPr="00E4349E">
              <w:fldChar w:fldCharType="end"/>
            </w:r>
          </w:p>
        </w:tc>
        <w:tc>
          <w:tcPr>
            <w:tcW w:w="5494" w:type="dxa"/>
          </w:tcPr>
          <w:p w14:paraId="74368E54" w14:textId="6B385D21" w:rsidR="003A45A5" w:rsidRPr="00E4349E" w:rsidRDefault="00263337" w:rsidP="00EF6BB1">
            <w:pPr>
              <w:spacing w:before="120" w:after="120"/>
              <w:rPr>
                <w:rFonts w:ascii="Arial" w:hAnsi="Arial" w:cs="Arial"/>
              </w:rPr>
            </w:pPr>
            <w:r w:rsidRPr="00263337">
              <w:rPr>
                <w:rFonts w:ascii="Arial" w:hAnsi="Arial" w:cs="Arial"/>
              </w:rPr>
              <w:t>[</w:t>
            </w:r>
            <w:r w:rsidRPr="00504467">
              <w:rPr>
                <w:rFonts w:ascii="Arial" w:hAnsi="Arial" w:cs="Arial"/>
                <w:highlight w:val="yellow"/>
              </w:rPr>
              <w:t>INSERT</w:t>
            </w:r>
            <w:r w:rsidRPr="00263337">
              <w:rPr>
                <w:rFonts w:ascii="Arial" w:hAnsi="Arial" w:cs="Arial"/>
              </w:rPr>
              <w:t>]</w:t>
            </w:r>
          </w:p>
        </w:tc>
      </w:tr>
      <w:tr w:rsidR="00A10D10" w:rsidRPr="00E4349E" w14:paraId="6238FB3C" w14:textId="77777777">
        <w:tc>
          <w:tcPr>
            <w:tcW w:w="675" w:type="dxa"/>
          </w:tcPr>
          <w:p w14:paraId="33474FED" w14:textId="1213C0A4" w:rsidR="00A10D10" w:rsidRPr="00E4349E" w:rsidRDefault="00A10D10" w:rsidP="00FD5A6F">
            <w:pPr>
              <w:pStyle w:val="MENoIndent1"/>
              <w:spacing w:before="120" w:after="120"/>
              <w:jc w:val="center"/>
              <w:rPr>
                <w:rFonts w:ascii="Arial" w:hAnsi="Arial" w:cs="Arial"/>
              </w:rPr>
            </w:pPr>
            <w:bookmarkStart w:id="610" w:name="_Ref320188847"/>
          </w:p>
        </w:tc>
        <w:bookmarkEnd w:id="610"/>
        <w:tc>
          <w:tcPr>
            <w:tcW w:w="2127" w:type="dxa"/>
          </w:tcPr>
          <w:p w14:paraId="51D1FD4E" w14:textId="77777777" w:rsidR="00A10D10" w:rsidRPr="00E4349E" w:rsidRDefault="00444272">
            <w:pPr>
              <w:spacing w:before="120" w:after="120"/>
              <w:rPr>
                <w:rFonts w:ascii="Arial" w:hAnsi="Arial" w:cs="Arial"/>
                <w:b/>
              </w:rPr>
            </w:pPr>
            <w:r w:rsidRPr="00E4349E">
              <w:rPr>
                <w:rFonts w:ascii="Arial" w:hAnsi="Arial" w:cs="Arial"/>
                <w:b/>
              </w:rPr>
              <w:t>GST</w:t>
            </w:r>
          </w:p>
        </w:tc>
        <w:tc>
          <w:tcPr>
            <w:tcW w:w="1275" w:type="dxa"/>
          </w:tcPr>
          <w:p w14:paraId="7FEF7ABD" w14:textId="693EDA1A" w:rsidR="00A10D10" w:rsidRPr="00E4349E" w:rsidRDefault="00350E27">
            <w:pPr>
              <w:pStyle w:val="LegalBodyText1"/>
            </w:pPr>
            <w:r w:rsidRPr="00E4349E">
              <w:fldChar w:fldCharType="begin"/>
            </w:r>
            <w:r w:rsidR="00444272" w:rsidRPr="00E4349E">
              <w:instrText xml:space="preserve"> REF _Ref332205919 \r \h </w:instrText>
            </w:r>
            <w:r w:rsidR="00E4349E">
              <w:instrText xml:space="preserve"> \* MERGEFORMAT </w:instrText>
            </w:r>
            <w:r w:rsidRPr="00E4349E">
              <w:fldChar w:fldCharType="separate"/>
            </w:r>
            <w:r w:rsidR="00967D70">
              <w:t>6.3(a)</w:t>
            </w:r>
            <w:r w:rsidRPr="00E4349E">
              <w:fldChar w:fldCharType="end"/>
            </w:r>
          </w:p>
        </w:tc>
        <w:tc>
          <w:tcPr>
            <w:tcW w:w="5494" w:type="dxa"/>
          </w:tcPr>
          <w:p w14:paraId="2144A9F6" w14:textId="5D137213" w:rsidR="00A10D10" w:rsidRPr="00E4349E" w:rsidRDefault="00A52F4C" w:rsidP="003212A2">
            <w:pPr>
              <w:spacing w:before="120" w:after="120"/>
              <w:rPr>
                <w:rFonts w:ascii="Arial" w:hAnsi="Arial" w:cs="Arial"/>
              </w:rPr>
            </w:pPr>
            <w:r>
              <w:rPr>
                <w:rFonts w:ascii="Arial" w:hAnsi="Arial" w:cs="Arial"/>
              </w:rPr>
              <w:t>[</w:t>
            </w:r>
            <w:r w:rsidRPr="00247872">
              <w:rPr>
                <w:rFonts w:ascii="Arial" w:hAnsi="Arial" w:cs="Arial"/>
                <w:highlight w:val="yellow"/>
              </w:rPr>
              <w:t>INSERT</w:t>
            </w:r>
            <w:r>
              <w:rPr>
                <w:rFonts w:ascii="Arial" w:hAnsi="Arial" w:cs="Arial"/>
              </w:rPr>
              <w:t>]</w:t>
            </w:r>
          </w:p>
        </w:tc>
      </w:tr>
      <w:tr w:rsidR="00FD368C" w:rsidRPr="00E4349E" w14:paraId="02337569" w14:textId="77777777">
        <w:tc>
          <w:tcPr>
            <w:tcW w:w="675" w:type="dxa"/>
          </w:tcPr>
          <w:p w14:paraId="3F0B27D4" w14:textId="77777777" w:rsidR="00FD368C" w:rsidRPr="00E4349E" w:rsidRDefault="00FD368C" w:rsidP="00FD5A6F">
            <w:pPr>
              <w:pStyle w:val="MENoIndent1"/>
              <w:spacing w:before="120" w:after="120"/>
              <w:jc w:val="center"/>
              <w:rPr>
                <w:rFonts w:ascii="Arial" w:hAnsi="Arial" w:cs="Arial"/>
              </w:rPr>
            </w:pPr>
          </w:p>
        </w:tc>
        <w:tc>
          <w:tcPr>
            <w:tcW w:w="2127" w:type="dxa"/>
          </w:tcPr>
          <w:p w14:paraId="2A03D399" w14:textId="77777777" w:rsidR="00FD368C" w:rsidRPr="00E4349E" w:rsidRDefault="00B60F9F">
            <w:pPr>
              <w:spacing w:before="120" w:after="120"/>
              <w:rPr>
                <w:rFonts w:ascii="Arial" w:hAnsi="Arial" w:cs="Arial"/>
                <w:b/>
              </w:rPr>
            </w:pPr>
            <w:r w:rsidRPr="00E4349E">
              <w:rPr>
                <w:rFonts w:ascii="Arial" w:hAnsi="Arial" w:cs="Arial"/>
                <w:b/>
              </w:rPr>
              <w:t>Confidential Information</w:t>
            </w:r>
          </w:p>
        </w:tc>
        <w:tc>
          <w:tcPr>
            <w:tcW w:w="1275" w:type="dxa"/>
          </w:tcPr>
          <w:p w14:paraId="6FD9576A" w14:textId="1D61DD38" w:rsidR="00FD368C" w:rsidRPr="00E4349E" w:rsidRDefault="00891F27">
            <w:pPr>
              <w:pStyle w:val="LegalBodyText1"/>
            </w:pPr>
            <w:r>
              <w:fldChar w:fldCharType="begin"/>
            </w:r>
            <w:r>
              <w:instrText xml:space="preserve"> REF _Ref36111986 \r \h </w:instrText>
            </w:r>
            <w:r>
              <w:fldChar w:fldCharType="separate"/>
            </w:r>
            <w:r w:rsidR="00967D70">
              <w:t>13</w:t>
            </w:r>
            <w:r>
              <w:fldChar w:fldCharType="end"/>
            </w:r>
          </w:p>
        </w:tc>
        <w:tc>
          <w:tcPr>
            <w:tcW w:w="5494" w:type="dxa"/>
          </w:tcPr>
          <w:p w14:paraId="7FFB7E9B" w14:textId="4A6AF13E" w:rsidR="00680223" w:rsidRPr="00E4349E" w:rsidRDefault="00B60F9F" w:rsidP="009B2D2C">
            <w:pPr>
              <w:spacing w:beforeLines="40" w:before="96"/>
              <w:rPr>
                <w:rFonts w:ascii="Arial" w:hAnsi="Arial" w:cs="Arial"/>
              </w:rPr>
            </w:pPr>
            <w:r w:rsidRPr="00E4349E">
              <w:rPr>
                <w:rFonts w:ascii="Arial" w:hAnsi="Arial" w:cs="Arial"/>
              </w:rPr>
              <w:t xml:space="preserve">Department's Confidential Information: </w:t>
            </w:r>
            <w:r w:rsidR="00B040E0" w:rsidRPr="00E4349E">
              <w:rPr>
                <w:rFonts w:ascii="Arial" w:hAnsi="Arial" w:cs="Arial"/>
              </w:rPr>
              <w:t>To be agreed between the parties in writing.</w:t>
            </w:r>
          </w:p>
          <w:p w14:paraId="6E34FF4F" w14:textId="07C143DC" w:rsidR="00FD368C" w:rsidRPr="00E4349E" w:rsidRDefault="00B60F9F" w:rsidP="00DB09A9">
            <w:pPr>
              <w:pStyle w:val="LegalBodyText1"/>
            </w:pPr>
            <w:r w:rsidRPr="00E4349E">
              <w:t xml:space="preserve">Recipient's Confidential Information: </w:t>
            </w:r>
            <w:r w:rsidR="00B040E0" w:rsidRPr="00E4349E">
              <w:t>To be agreed between the parties in writing.</w:t>
            </w:r>
          </w:p>
        </w:tc>
      </w:tr>
      <w:tr w:rsidR="00B040E0" w:rsidRPr="00E4349E" w14:paraId="232BB464" w14:textId="77777777" w:rsidTr="00B56A71">
        <w:trPr>
          <w:trHeight w:val="4566"/>
        </w:trPr>
        <w:tc>
          <w:tcPr>
            <w:tcW w:w="675" w:type="dxa"/>
          </w:tcPr>
          <w:p w14:paraId="0B2BEC6E" w14:textId="77777777" w:rsidR="00B040E0" w:rsidRPr="00E4349E" w:rsidRDefault="00B040E0" w:rsidP="00FD5A6F">
            <w:pPr>
              <w:pStyle w:val="MENoIndent1"/>
              <w:spacing w:before="120" w:after="120"/>
              <w:jc w:val="center"/>
              <w:rPr>
                <w:rFonts w:ascii="Arial" w:hAnsi="Arial" w:cs="Arial"/>
              </w:rPr>
            </w:pPr>
            <w:bookmarkStart w:id="611" w:name="_Ref135894556"/>
          </w:p>
        </w:tc>
        <w:bookmarkEnd w:id="611"/>
        <w:tc>
          <w:tcPr>
            <w:tcW w:w="2127" w:type="dxa"/>
          </w:tcPr>
          <w:p w14:paraId="2F19DCAE" w14:textId="77777777" w:rsidR="00B040E0" w:rsidRPr="00E4349E" w:rsidRDefault="00B040E0">
            <w:pPr>
              <w:spacing w:before="120" w:after="120"/>
              <w:rPr>
                <w:rFonts w:ascii="Arial" w:hAnsi="Arial" w:cs="Arial"/>
                <w:b/>
              </w:rPr>
            </w:pPr>
            <w:r w:rsidRPr="00E4349E">
              <w:rPr>
                <w:rFonts w:ascii="Arial" w:hAnsi="Arial" w:cs="Arial"/>
                <w:b/>
              </w:rPr>
              <w:t>Insurance</w:t>
            </w:r>
          </w:p>
        </w:tc>
        <w:tc>
          <w:tcPr>
            <w:tcW w:w="1275" w:type="dxa"/>
          </w:tcPr>
          <w:p w14:paraId="0E33C9D5" w14:textId="05E4619F" w:rsidR="00B040E0" w:rsidRPr="00E4349E" w:rsidRDefault="008D2708">
            <w:pPr>
              <w:pStyle w:val="LegalBodyText1"/>
            </w:pPr>
            <w:r w:rsidRPr="00E4349E">
              <w:fldChar w:fldCharType="begin"/>
            </w:r>
            <w:r w:rsidRPr="00E4349E">
              <w:instrText xml:space="preserve"> REF _Ref310490270 \w \h  \* MERGEFORMAT </w:instrText>
            </w:r>
            <w:r w:rsidRPr="00E4349E">
              <w:fldChar w:fldCharType="separate"/>
            </w:r>
            <w:r w:rsidR="00967D70">
              <w:t>16</w:t>
            </w:r>
            <w:r w:rsidRPr="00E4349E">
              <w:fldChar w:fldCharType="end"/>
            </w:r>
          </w:p>
        </w:tc>
        <w:tc>
          <w:tcPr>
            <w:tcW w:w="5494" w:type="dxa"/>
          </w:tcPr>
          <w:p w14:paraId="73D2B7AC" w14:textId="77777777" w:rsidR="00B040E0" w:rsidRPr="00E4349E" w:rsidRDefault="00B040E0">
            <w:pPr>
              <w:pStyle w:val="LegalBodyText1"/>
            </w:pPr>
            <w:r w:rsidRPr="00E4349E">
              <w:t>As at the Commencement Date:</w:t>
            </w:r>
          </w:p>
          <w:p w14:paraId="75DD2805" w14:textId="77777777" w:rsidR="00B040E0" w:rsidRPr="00E4349E" w:rsidRDefault="00B040E0" w:rsidP="00C332E0">
            <w:pPr>
              <w:pStyle w:val="LegalDefinition"/>
              <w:numPr>
                <w:ilvl w:val="0"/>
                <w:numId w:val="26"/>
              </w:numPr>
              <w:ind w:hanging="686"/>
            </w:pPr>
            <w:r w:rsidRPr="00E4349E">
              <w:t>to the extent required by Law, workers’ compensation insurance in respect of the Recipient’s liability for any loss or claim by a person employed or otherwise engaged, or deemed to be employed or otherwise engaged, by the Recipient in connection with the Activity; and</w:t>
            </w:r>
          </w:p>
          <w:p w14:paraId="40554B04" w14:textId="77777777" w:rsidR="00B040E0" w:rsidRPr="00E4349E" w:rsidRDefault="00B040E0" w:rsidP="00FD5A6F">
            <w:pPr>
              <w:pStyle w:val="LegalDefinition"/>
              <w:ind w:hanging="686"/>
            </w:pPr>
            <w:r w:rsidRPr="00E4349E">
              <w:t xml:space="preserve">public liability insurance covering legal liability (including liability assumed under contract) for loss or damage to property or injury or death to persons arising out of or in connection with carrying out the Activity for an insured amount of $10 million per occurrence and not less than $20 million in aggregate. </w:t>
            </w:r>
          </w:p>
        </w:tc>
      </w:tr>
      <w:tr w:rsidR="00FD368C" w14:paraId="10AB72DE" w14:textId="77777777">
        <w:tc>
          <w:tcPr>
            <w:tcW w:w="675" w:type="dxa"/>
          </w:tcPr>
          <w:p w14:paraId="5EB4354C" w14:textId="77777777" w:rsidR="00FD368C" w:rsidRPr="00E4349E" w:rsidRDefault="00FD368C" w:rsidP="00FD5A6F">
            <w:pPr>
              <w:pStyle w:val="MENoIndent1"/>
              <w:spacing w:before="120" w:after="120" w:line="240" w:lineRule="auto"/>
              <w:jc w:val="center"/>
              <w:rPr>
                <w:rFonts w:ascii="Arial" w:hAnsi="Arial" w:cs="Arial"/>
              </w:rPr>
            </w:pPr>
            <w:bookmarkStart w:id="612" w:name="_Ref297204721"/>
          </w:p>
        </w:tc>
        <w:bookmarkEnd w:id="612"/>
        <w:tc>
          <w:tcPr>
            <w:tcW w:w="2127" w:type="dxa"/>
          </w:tcPr>
          <w:p w14:paraId="426D7DB3" w14:textId="77777777" w:rsidR="00FD368C" w:rsidRPr="00E4349E" w:rsidRDefault="00B60F9F">
            <w:pPr>
              <w:keepNext/>
              <w:spacing w:before="120" w:after="120"/>
              <w:rPr>
                <w:rFonts w:ascii="Arial" w:hAnsi="Arial" w:cs="Arial"/>
                <w:b/>
              </w:rPr>
            </w:pPr>
            <w:r w:rsidRPr="00E4349E">
              <w:rPr>
                <w:rFonts w:ascii="Arial" w:hAnsi="Arial" w:cs="Arial"/>
                <w:b/>
              </w:rPr>
              <w:t>Address for notices</w:t>
            </w:r>
          </w:p>
        </w:tc>
        <w:tc>
          <w:tcPr>
            <w:tcW w:w="1275" w:type="dxa"/>
          </w:tcPr>
          <w:p w14:paraId="7D7C14BD" w14:textId="48928636" w:rsidR="00FD368C" w:rsidRPr="00E4349E" w:rsidRDefault="008D2708">
            <w:pPr>
              <w:pStyle w:val="LegalBodyText1"/>
            </w:pPr>
            <w:r w:rsidRPr="00E4349E">
              <w:fldChar w:fldCharType="begin"/>
            </w:r>
            <w:r w:rsidRPr="00E4349E">
              <w:instrText xml:space="preserve"> REF _Ref310494033 \w \h  \* MERGEFORMAT </w:instrText>
            </w:r>
            <w:r w:rsidRPr="00E4349E">
              <w:fldChar w:fldCharType="separate"/>
            </w:r>
            <w:r w:rsidR="00967D70">
              <w:t>20.1</w:t>
            </w:r>
            <w:r w:rsidRPr="00E4349E">
              <w:fldChar w:fldCharType="end"/>
            </w:r>
          </w:p>
        </w:tc>
        <w:tc>
          <w:tcPr>
            <w:tcW w:w="5494" w:type="dxa"/>
          </w:tcPr>
          <w:p w14:paraId="1C349943" w14:textId="77777777" w:rsidR="00FD368C" w:rsidRPr="00E4349E" w:rsidRDefault="00B60F9F">
            <w:pPr>
              <w:pStyle w:val="MELegal3"/>
              <w:keepNext/>
              <w:numPr>
                <w:ilvl w:val="0"/>
                <w:numId w:val="0"/>
              </w:numPr>
              <w:spacing w:before="120" w:after="120" w:line="240" w:lineRule="auto"/>
              <w:outlineLvl w:val="9"/>
              <w:rPr>
                <w:rFonts w:ascii="Arial" w:hAnsi="Arial" w:cs="Arial"/>
                <w:b/>
              </w:rPr>
            </w:pPr>
            <w:r w:rsidRPr="00E4349E">
              <w:rPr>
                <w:rFonts w:ascii="Arial" w:hAnsi="Arial" w:cs="Arial"/>
                <w:b/>
              </w:rPr>
              <w:t xml:space="preserve">Department:  </w:t>
            </w:r>
          </w:p>
          <w:p w14:paraId="773345C3" w14:textId="3E3767DA" w:rsidR="00F245AA" w:rsidRPr="00E4349E" w:rsidRDefault="00F245AA" w:rsidP="00F245AA">
            <w:pPr>
              <w:spacing w:before="120" w:after="120"/>
              <w:rPr>
                <w:rFonts w:ascii="Arial" w:hAnsi="Arial" w:cs="Arial"/>
              </w:rPr>
            </w:pPr>
            <w:r w:rsidRPr="00E4349E">
              <w:rPr>
                <w:rFonts w:ascii="Arial" w:hAnsi="Arial" w:cs="Arial"/>
              </w:rPr>
              <w:t xml:space="preserve">Position: </w:t>
            </w:r>
            <w:r w:rsidR="002145A9" w:rsidRPr="00E4349E">
              <w:rPr>
                <w:rFonts w:ascii="Arial" w:hAnsi="Arial" w:cs="Arial"/>
              </w:rPr>
              <w:t>Director, Science Partnerships Section</w:t>
            </w:r>
          </w:p>
          <w:p w14:paraId="0508464D" w14:textId="7210DBB7" w:rsidR="00FD368C" w:rsidRPr="00E4349E" w:rsidRDefault="00B60F9F">
            <w:pPr>
              <w:pStyle w:val="LegalBodyText1"/>
              <w:rPr>
                <w:i/>
              </w:rPr>
            </w:pPr>
            <w:r w:rsidRPr="00E4349E">
              <w:rPr>
                <w:iCs/>
              </w:rPr>
              <w:t xml:space="preserve">Department of </w:t>
            </w:r>
            <w:r w:rsidR="00263337">
              <w:t xml:space="preserve">Agriculture, Water and </w:t>
            </w:r>
            <w:r w:rsidR="00970702" w:rsidRPr="00E4349E">
              <w:rPr>
                <w:iCs/>
              </w:rPr>
              <w:t>the Environment</w:t>
            </w:r>
          </w:p>
          <w:p w14:paraId="297DA036" w14:textId="77777777" w:rsidR="00FD368C" w:rsidRPr="00E4349E" w:rsidRDefault="00B60F9F">
            <w:pPr>
              <w:pStyle w:val="LegalBodyText1"/>
              <w:rPr>
                <w:i/>
              </w:rPr>
            </w:pPr>
            <w:r w:rsidRPr="00E4349E">
              <w:t>Postal address: GPO Box 787, Canberra, ACT, 2601</w:t>
            </w:r>
          </w:p>
          <w:p w14:paraId="5377FFD9" w14:textId="77777777" w:rsidR="00FD368C" w:rsidRPr="00E4349E" w:rsidRDefault="00B60F9F">
            <w:pPr>
              <w:pStyle w:val="LegalBodyText1"/>
            </w:pPr>
            <w:r w:rsidRPr="00E4349E">
              <w:t xml:space="preserve">Physical address: </w:t>
            </w:r>
          </w:p>
          <w:p w14:paraId="3D9F0591" w14:textId="77777777" w:rsidR="000A7049" w:rsidRPr="00E4349E" w:rsidRDefault="000A7049" w:rsidP="000A7049">
            <w:pPr>
              <w:pStyle w:val="LegalBodyText1"/>
            </w:pPr>
            <w:r w:rsidRPr="00E4349E">
              <w:t>John Gorton Building, King Edward Terrace, Parkes, ACT, 2600</w:t>
            </w:r>
          </w:p>
          <w:p w14:paraId="18A56E6F" w14:textId="176C9523" w:rsidR="00FD368C" w:rsidRPr="00E4349E" w:rsidRDefault="00B60F9F">
            <w:pPr>
              <w:pStyle w:val="LegalBodyText1"/>
              <w:rPr>
                <w:b/>
                <w:i/>
              </w:rPr>
            </w:pPr>
            <w:r w:rsidRPr="00E4349E">
              <w:t xml:space="preserve">Email: </w:t>
            </w:r>
            <w:hyperlink r:id="rId32" w:history="1">
              <w:r w:rsidR="00A52F4C" w:rsidRPr="00247872">
                <w:rPr>
                  <w:rStyle w:val="Hyperlink"/>
                </w:rPr>
                <w:t>research@environment.gov.au</w:t>
              </w:r>
            </w:hyperlink>
            <w:r w:rsidR="00A52F4C">
              <w:t xml:space="preserve"> </w:t>
            </w:r>
          </w:p>
          <w:p w14:paraId="1D8A5B3D" w14:textId="77777777" w:rsidR="00FD368C" w:rsidRPr="00E4349E" w:rsidRDefault="00B60F9F">
            <w:pPr>
              <w:pStyle w:val="LegalBodyText1"/>
              <w:rPr>
                <w:b/>
              </w:rPr>
            </w:pPr>
            <w:r w:rsidRPr="00E4349E">
              <w:rPr>
                <w:b/>
              </w:rPr>
              <w:t xml:space="preserve">Recipient:  </w:t>
            </w:r>
          </w:p>
          <w:p w14:paraId="5FDAEE80" w14:textId="0BC9E68E" w:rsidR="00FD368C" w:rsidRPr="00E4349E" w:rsidRDefault="003212A2">
            <w:pPr>
              <w:pStyle w:val="LegalBodyText1"/>
            </w:pPr>
            <w:r w:rsidRPr="00E4349E">
              <w:t xml:space="preserve">Name: </w:t>
            </w:r>
            <w:r w:rsidR="00263337">
              <w:t>[</w:t>
            </w:r>
            <w:r w:rsidR="00263337" w:rsidRPr="00247872">
              <w:rPr>
                <w:highlight w:val="yellow"/>
              </w:rPr>
              <w:t>INSERT</w:t>
            </w:r>
            <w:r w:rsidR="00263337">
              <w:t>]</w:t>
            </w:r>
          </w:p>
          <w:p w14:paraId="6CFC9F4E" w14:textId="46C6CDBA" w:rsidR="00FD368C" w:rsidRPr="00E4349E" w:rsidRDefault="00B60F9F">
            <w:pPr>
              <w:pStyle w:val="LegalBodyText1"/>
            </w:pPr>
            <w:r w:rsidRPr="00E4349E">
              <w:t>Position:</w:t>
            </w:r>
            <w:r w:rsidR="00294250" w:rsidRPr="00E4349E">
              <w:t xml:space="preserve"> </w:t>
            </w:r>
            <w:r w:rsidR="00263337">
              <w:t>[</w:t>
            </w:r>
            <w:r w:rsidR="00263337" w:rsidRPr="00504467">
              <w:rPr>
                <w:highlight w:val="yellow"/>
              </w:rPr>
              <w:t>INSERT</w:t>
            </w:r>
            <w:r w:rsidR="00263337">
              <w:t>]</w:t>
            </w:r>
          </w:p>
          <w:p w14:paraId="32786860" w14:textId="53CF278B" w:rsidR="00FD368C" w:rsidRPr="00E4349E" w:rsidRDefault="00B60F9F">
            <w:pPr>
              <w:pStyle w:val="LegalBodyText1"/>
              <w:rPr>
                <w:i/>
              </w:rPr>
            </w:pPr>
            <w:r w:rsidRPr="00E4349E">
              <w:t xml:space="preserve">Postal address: </w:t>
            </w:r>
            <w:r w:rsidR="00263337">
              <w:t>[</w:t>
            </w:r>
            <w:r w:rsidR="00263337" w:rsidRPr="00504467">
              <w:rPr>
                <w:highlight w:val="yellow"/>
              </w:rPr>
              <w:t>INSERT</w:t>
            </w:r>
            <w:r w:rsidR="00263337">
              <w:t>]</w:t>
            </w:r>
          </w:p>
          <w:p w14:paraId="5048FA39" w14:textId="4D2CEA91" w:rsidR="00FD368C" w:rsidRPr="00E4349E" w:rsidRDefault="00B60F9F">
            <w:pPr>
              <w:pStyle w:val="LegalBodyText1"/>
            </w:pPr>
            <w:r w:rsidRPr="00E4349E">
              <w:t xml:space="preserve">Physical address: </w:t>
            </w:r>
            <w:r w:rsidR="00263337">
              <w:t>[</w:t>
            </w:r>
            <w:r w:rsidR="00263337" w:rsidRPr="00504467">
              <w:rPr>
                <w:highlight w:val="yellow"/>
              </w:rPr>
              <w:t>INSERT</w:t>
            </w:r>
            <w:r w:rsidR="00263337">
              <w:t>]</w:t>
            </w:r>
          </w:p>
          <w:p w14:paraId="1AB44443" w14:textId="4F2FAC2B" w:rsidR="00FD368C" w:rsidRPr="00E4349E" w:rsidRDefault="00B60F9F" w:rsidP="005E50CE">
            <w:pPr>
              <w:pStyle w:val="LegalBodyText1"/>
              <w:rPr>
                <w:b/>
              </w:rPr>
            </w:pPr>
            <w:r w:rsidRPr="00E4349E">
              <w:t xml:space="preserve">Email: </w:t>
            </w:r>
            <w:r w:rsidR="00263337">
              <w:t>[</w:t>
            </w:r>
            <w:r w:rsidR="00263337" w:rsidRPr="00504467">
              <w:rPr>
                <w:highlight w:val="yellow"/>
              </w:rPr>
              <w:t>INSERT</w:t>
            </w:r>
            <w:r w:rsidR="00263337">
              <w:t>]</w:t>
            </w:r>
          </w:p>
        </w:tc>
      </w:tr>
    </w:tbl>
    <w:p w14:paraId="1C626ECA" w14:textId="77777777" w:rsidR="00FD368C" w:rsidRDefault="00FD368C">
      <w:pPr>
        <w:pStyle w:val="LegalBodyText1"/>
        <w:sectPr w:rsidR="00FD368C">
          <w:pgSz w:w="11906" w:h="16838" w:code="9"/>
          <w:pgMar w:top="1440" w:right="1440" w:bottom="1440" w:left="1440" w:header="709" w:footer="709" w:gutter="0"/>
          <w:cols w:space="708"/>
          <w:titlePg/>
          <w:docGrid w:linePitch="360"/>
        </w:sectPr>
      </w:pPr>
    </w:p>
    <w:p w14:paraId="58D1EC02" w14:textId="77777777" w:rsidR="004B1D7D" w:rsidRDefault="004B1D7D">
      <w:pPr>
        <w:pStyle w:val="LegalHeading3"/>
      </w:pPr>
      <w:bookmarkStart w:id="613" w:name="Sch_2"/>
      <w:bookmarkStart w:id="614" w:name="_Toc310494814"/>
      <w:bookmarkStart w:id="615" w:name="_Toc338251257"/>
      <w:bookmarkStart w:id="616" w:name="_Toc19005637"/>
      <w:r>
        <w:br w:type="page"/>
      </w:r>
    </w:p>
    <w:p w14:paraId="63E11F85" w14:textId="291D0191" w:rsidR="00FD368C" w:rsidRDefault="00B60F9F">
      <w:pPr>
        <w:pStyle w:val="LegalHeading3"/>
      </w:pPr>
      <w:bookmarkStart w:id="617" w:name="_Toc39149772"/>
      <w:r>
        <w:lastRenderedPageBreak/>
        <w:t>Schedule 2</w:t>
      </w:r>
      <w:bookmarkEnd w:id="613"/>
      <w:r>
        <w:t xml:space="preserve"> – </w:t>
      </w:r>
      <w:bookmarkStart w:id="618" w:name="Project_Particulars"/>
      <w:r w:rsidR="00317ADC">
        <w:t xml:space="preserve">Activity </w:t>
      </w:r>
      <w:r w:rsidR="00113643">
        <w:t>P</w:t>
      </w:r>
      <w:r>
        <w:t>articulars</w:t>
      </w:r>
      <w:bookmarkEnd w:id="614"/>
      <w:bookmarkEnd w:id="615"/>
      <w:bookmarkEnd w:id="616"/>
      <w:bookmarkEnd w:id="617"/>
      <w:bookmarkEnd w:id="618"/>
    </w:p>
    <w:p w14:paraId="4E83187E" w14:textId="2EBE4595" w:rsidR="00FD368C" w:rsidRDefault="00317ADC" w:rsidP="00C332E0">
      <w:pPr>
        <w:pStyle w:val="LegalScheduleLevel1"/>
        <w:numPr>
          <w:ilvl w:val="0"/>
          <w:numId w:val="45"/>
        </w:numPr>
      </w:pPr>
      <w:r>
        <w:t xml:space="preserve">Activity </w:t>
      </w:r>
      <w:r w:rsidR="00B60F9F">
        <w:t xml:space="preserve">(clause </w:t>
      </w:r>
      <w:r w:rsidR="00350E27">
        <w:fldChar w:fldCharType="begin"/>
      </w:r>
      <w:r w:rsidR="00B60F9F">
        <w:instrText xml:space="preserve"> REF _Ref313982084 \r \h </w:instrText>
      </w:r>
      <w:r w:rsidR="00350E27">
        <w:fldChar w:fldCharType="separate"/>
      </w:r>
      <w:r w:rsidR="00967D70">
        <w:t>4</w:t>
      </w:r>
      <w:r w:rsidR="00350E27">
        <w:fldChar w:fldCharType="end"/>
      </w:r>
      <w:r w:rsidR="00B60F9F">
        <w:t>)</w:t>
      </w:r>
    </w:p>
    <w:p w14:paraId="164F7830" w14:textId="15C40D3E" w:rsidR="00FD368C" w:rsidRDefault="00317ADC">
      <w:pPr>
        <w:pStyle w:val="LegalScheduleLevel2"/>
      </w:pPr>
      <w:r>
        <w:t xml:space="preserve">Activity </w:t>
      </w:r>
      <w:r w:rsidR="00B60F9F">
        <w:t>title</w:t>
      </w:r>
      <w:r w:rsidR="00A52F4C">
        <w:t xml:space="preserve"> [</w:t>
      </w:r>
      <w:r w:rsidR="00A52F4C" w:rsidRPr="00247872">
        <w:rPr>
          <w:highlight w:val="yellow"/>
        </w:rPr>
        <w:t>ACTIVITY ID - INSERT</w:t>
      </w:r>
      <w:r w:rsidR="00A52F4C">
        <w:t>]</w:t>
      </w:r>
    </w:p>
    <w:p w14:paraId="01C277D2" w14:textId="3E47FB7E" w:rsidR="00126A23" w:rsidRPr="00E4349E" w:rsidRDefault="004B1D7D">
      <w:pPr>
        <w:pStyle w:val="LegalScheduleLevel2"/>
        <w:numPr>
          <w:ilvl w:val="0"/>
          <w:numId w:val="0"/>
        </w:numPr>
        <w:ind w:left="851"/>
        <w:rPr>
          <w:b w:val="0"/>
          <w:sz w:val="22"/>
          <w:szCs w:val="22"/>
        </w:rPr>
      </w:pPr>
      <w:r>
        <w:rPr>
          <w:b w:val="0"/>
          <w:sz w:val="22"/>
          <w:szCs w:val="22"/>
        </w:rPr>
        <w:t>[</w:t>
      </w:r>
      <w:r w:rsidRPr="00247872">
        <w:rPr>
          <w:b w:val="0"/>
          <w:sz w:val="22"/>
          <w:szCs w:val="22"/>
          <w:highlight w:val="yellow"/>
        </w:rPr>
        <w:t>INSERT</w:t>
      </w:r>
      <w:r>
        <w:rPr>
          <w:b w:val="0"/>
          <w:sz w:val="22"/>
          <w:szCs w:val="22"/>
        </w:rPr>
        <w:t>]</w:t>
      </w:r>
      <w:r w:rsidR="00E7309D" w:rsidRPr="00E4349E">
        <w:rPr>
          <w:b w:val="0"/>
          <w:sz w:val="22"/>
          <w:szCs w:val="22"/>
        </w:rPr>
        <w:t xml:space="preserve"> Hub</w:t>
      </w:r>
    </w:p>
    <w:p w14:paraId="1C7B777A" w14:textId="77777777" w:rsidR="00FD368C" w:rsidRPr="00E4349E" w:rsidRDefault="00317ADC">
      <w:pPr>
        <w:pStyle w:val="LegalScheduleLevel2"/>
      </w:pPr>
      <w:r w:rsidRPr="00E4349E">
        <w:t>Activity</w:t>
      </w:r>
      <w:r w:rsidR="00B60F9F" w:rsidRPr="00E4349E">
        <w:t xml:space="preserve"> description</w:t>
      </w:r>
    </w:p>
    <w:p w14:paraId="47A3420A" w14:textId="78241E87" w:rsidR="00126A23" w:rsidRPr="00E4349E" w:rsidRDefault="00E7309D">
      <w:pPr>
        <w:pStyle w:val="LegalScheduleLevel2"/>
        <w:numPr>
          <w:ilvl w:val="0"/>
          <w:numId w:val="0"/>
        </w:numPr>
        <w:ind w:left="851"/>
        <w:rPr>
          <w:b w:val="0"/>
          <w:sz w:val="22"/>
          <w:szCs w:val="22"/>
        </w:rPr>
      </w:pPr>
      <w:r w:rsidRPr="00E4349E">
        <w:rPr>
          <w:b w:val="0"/>
          <w:sz w:val="22"/>
          <w:szCs w:val="22"/>
        </w:rPr>
        <w:t xml:space="preserve">Research to support </w:t>
      </w:r>
      <w:proofErr w:type="gramStart"/>
      <w:r w:rsidR="00C332E0" w:rsidRPr="00E4349E">
        <w:rPr>
          <w:b w:val="0"/>
          <w:sz w:val="22"/>
          <w:szCs w:val="22"/>
        </w:rPr>
        <w:t xml:space="preserve">the </w:t>
      </w:r>
      <w:r w:rsidR="004B1D7D">
        <w:rPr>
          <w:b w:val="0"/>
          <w:sz w:val="22"/>
          <w:szCs w:val="22"/>
        </w:rPr>
        <w:t xml:space="preserve"> [</w:t>
      </w:r>
      <w:proofErr w:type="gramEnd"/>
      <w:r w:rsidR="004B1D7D" w:rsidRPr="00247872">
        <w:rPr>
          <w:b w:val="0"/>
          <w:sz w:val="22"/>
          <w:szCs w:val="22"/>
          <w:highlight w:val="yellow"/>
        </w:rPr>
        <w:t>INSERT</w:t>
      </w:r>
      <w:r w:rsidR="004B1D7D">
        <w:rPr>
          <w:b w:val="0"/>
          <w:sz w:val="22"/>
          <w:szCs w:val="22"/>
        </w:rPr>
        <w:t>]</w:t>
      </w:r>
    </w:p>
    <w:p w14:paraId="5D294562" w14:textId="77777777" w:rsidR="00FD368C" w:rsidRPr="00E4349E" w:rsidRDefault="00317ADC">
      <w:pPr>
        <w:pStyle w:val="LegalScheduleLevel2"/>
      </w:pPr>
      <w:bookmarkStart w:id="619" w:name="_Ref313968967"/>
      <w:r w:rsidRPr="00E4349E">
        <w:t>Activity</w:t>
      </w:r>
      <w:r w:rsidR="00B60F9F" w:rsidRPr="00E4349E">
        <w:t xml:space="preserve"> Outcomes</w:t>
      </w:r>
      <w:bookmarkEnd w:id="619"/>
    </w:p>
    <w:p w14:paraId="1357B2F2" w14:textId="52A14A24" w:rsidR="00126A23" w:rsidRPr="00E4349E" w:rsidRDefault="00B312D9">
      <w:pPr>
        <w:pStyle w:val="ListBullet"/>
        <w:numPr>
          <w:ilvl w:val="0"/>
          <w:numId w:val="0"/>
        </w:numPr>
        <w:ind w:left="851"/>
        <w:rPr>
          <w:rFonts w:ascii="Arial" w:hAnsi="Arial" w:cs="Arial"/>
          <w:szCs w:val="22"/>
        </w:rPr>
      </w:pPr>
      <w:r w:rsidRPr="00E4349E">
        <w:rPr>
          <w:rFonts w:ascii="Arial" w:hAnsi="Arial" w:cs="Arial"/>
          <w:szCs w:val="22"/>
          <w:lang w:eastAsia="zh-CN" w:bidi="th-TH"/>
        </w:rPr>
        <w:t>The Recipient will work with the Department to develop a comprehensive list of Activity Outcomes, reflected in the Research Plan</w:t>
      </w:r>
      <w:r w:rsidR="00AA34DF">
        <w:rPr>
          <w:rFonts w:ascii="Arial" w:hAnsi="Arial" w:cs="Arial"/>
          <w:szCs w:val="22"/>
          <w:lang w:eastAsia="zh-CN" w:bidi="th-TH"/>
        </w:rPr>
        <w:t>s</w:t>
      </w:r>
      <w:r w:rsidRPr="00E4349E">
        <w:rPr>
          <w:rFonts w:ascii="Arial" w:hAnsi="Arial" w:cs="Arial"/>
          <w:szCs w:val="22"/>
          <w:lang w:eastAsia="zh-CN" w:bidi="th-TH"/>
        </w:rPr>
        <w:t xml:space="preserve"> and the Monitoring and Evaluation Plan</w:t>
      </w:r>
      <w:r w:rsidR="00187C54" w:rsidRPr="00E4349E">
        <w:rPr>
          <w:rFonts w:ascii="Arial" w:hAnsi="Arial" w:cs="Arial"/>
          <w:szCs w:val="22"/>
          <w:lang w:eastAsia="zh-CN" w:bidi="th-TH"/>
        </w:rPr>
        <w:t>.</w:t>
      </w:r>
    </w:p>
    <w:p w14:paraId="2678A86F" w14:textId="43F3B080" w:rsidR="00126A23" w:rsidRPr="00E4349E" w:rsidRDefault="00285FA6">
      <w:pPr>
        <w:pStyle w:val="Default"/>
        <w:spacing w:after="120"/>
        <w:ind w:left="851"/>
        <w:rPr>
          <w:rFonts w:eastAsia="Times New Roman"/>
          <w:color w:val="auto"/>
          <w:sz w:val="22"/>
          <w:szCs w:val="22"/>
          <w:lang w:eastAsia="zh-CN" w:bidi="th-TH"/>
        </w:rPr>
      </w:pPr>
      <w:r w:rsidRPr="00E4349E">
        <w:rPr>
          <w:rFonts w:eastAsia="Times New Roman"/>
          <w:color w:val="auto"/>
          <w:sz w:val="22"/>
          <w:szCs w:val="22"/>
          <w:lang w:eastAsia="zh-CN" w:bidi="th-TH"/>
        </w:rPr>
        <w:t xml:space="preserve">As stated in the </w:t>
      </w:r>
      <w:r w:rsidR="004B1D7D" w:rsidRPr="00247872">
        <w:rPr>
          <w:sz w:val="22"/>
          <w:szCs w:val="22"/>
        </w:rPr>
        <w:t>[</w:t>
      </w:r>
      <w:r w:rsidR="004B1D7D" w:rsidRPr="00247872">
        <w:rPr>
          <w:sz w:val="22"/>
          <w:szCs w:val="22"/>
          <w:highlight w:val="yellow"/>
        </w:rPr>
        <w:t>INSERT</w:t>
      </w:r>
      <w:r w:rsidR="004B1D7D" w:rsidRPr="00247872">
        <w:rPr>
          <w:sz w:val="22"/>
          <w:szCs w:val="22"/>
        </w:rPr>
        <w:t>] Hub</w:t>
      </w:r>
      <w:r w:rsidR="00C332E0" w:rsidRPr="00E4349E">
        <w:rPr>
          <w:rFonts w:eastAsia="Times New Roman"/>
          <w:color w:val="auto"/>
          <w:sz w:val="22"/>
          <w:szCs w:val="22"/>
          <w:lang w:eastAsia="zh-CN" w:bidi="th-TH"/>
        </w:rPr>
        <w:t xml:space="preserve"> </w:t>
      </w:r>
      <w:r w:rsidRPr="00E4349E">
        <w:rPr>
          <w:rFonts w:eastAsia="Times New Roman"/>
          <w:color w:val="auto"/>
          <w:sz w:val="22"/>
          <w:szCs w:val="22"/>
          <w:lang w:eastAsia="zh-CN" w:bidi="th-TH"/>
        </w:rPr>
        <w:t xml:space="preserve">research scope, </w:t>
      </w:r>
      <w:r w:rsidR="00C871E0" w:rsidRPr="00E4349E">
        <w:rPr>
          <w:rFonts w:eastAsia="Times New Roman"/>
          <w:color w:val="auto"/>
          <w:sz w:val="22"/>
          <w:szCs w:val="22"/>
          <w:lang w:eastAsia="zh-CN" w:bidi="th-TH"/>
        </w:rPr>
        <w:t>Activity Outcomes include;</w:t>
      </w:r>
    </w:p>
    <w:p w14:paraId="25ABDD5D" w14:textId="7B7E2CE0" w:rsidR="00916044" w:rsidRDefault="004B1D7D" w:rsidP="00C332E0">
      <w:pPr>
        <w:numPr>
          <w:ilvl w:val="0"/>
          <w:numId w:val="50"/>
        </w:numPr>
        <w:tabs>
          <w:tab w:val="left" w:pos="851"/>
        </w:tabs>
        <w:spacing w:before="120" w:after="120" w:line="240" w:lineRule="auto"/>
        <w:rPr>
          <w:rFonts w:ascii="Arial" w:hAnsi="Arial" w:cs="Arial"/>
        </w:rPr>
      </w:pPr>
      <w:bookmarkStart w:id="620" w:name="_Ref314132971"/>
      <w:r w:rsidRPr="00247872">
        <w:rPr>
          <w:rFonts w:ascii="Arial" w:hAnsi="Arial" w:cs="Arial"/>
        </w:rPr>
        <w:t>[</w:t>
      </w:r>
      <w:r w:rsidRPr="00247872">
        <w:rPr>
          <w:rFonts w:ascii="Arial" w:hAnsi="Arial" w:cs="Arial"/>
          <w:highlight w:val="yellow"/>
        </w:rPr>
        <w:t>INSERT</w:t>
      </w:r>
      <w:r w:rsidR="00916044">
        <w:rPr>
          <w:rFonts w:ascii="Arial" w:hAnsi="Arial" w:cs="Arial"/>
        </w:rPr>
        <w:t>]</w:t>
      </w:r>
      <w:r w:rsidR="00C332E0" w:rsidRPr="00F12293">
        <w:rPr>
          <w:rFonts w:ascii="Arial" w:hAnsi="Arial" w:cs="Arial"/>
        </w:rPr>
        <w:t>.</w:t>
      </w:r>
    </w:p>
    <w:p w14:paraId="7A80409D" w14:textId="64BF62E6" w:rsidR="00916044" w:rsidRDefault="00916044" w:rsidP="00916044">
      <w:pPr>
        <w:pStyle w:val="Default"/>
        <w:spacing w:after="120"/>
        <w:ind w:left="851"/>
        <w:rPr>
          <w:rFonts w:eastAsia="Times New Roman"/>
          <w:color w:val="auto"/>
          <w:sz w:val="22"/>
          <w:szCs w:val="22"/>
          <w:lang w:eastAsia="zh-CN" w:bidi="th-TH"/>
        </w:rPr>
      </w:pPr>
      <w:r>
        <w:rPr>
          <w:rFonts w:eastAsia="Times New Roman"/>
          <w:color w:val="auto"/>
          <w:sz w:val="22"/>
          <w:szCs w:val="22"/>
          <w:lang w:eastAsia="zh-CN" w:bidi="th-TH"/>
        </w:rPr>
        <w:t xml:space="preserve">The </w:t>
      </w:r>
      <w:r w:rsidR="00E63A23">
        <w:rPr>
          <w:rFonts w:eastAsia="Times New Roman"/>
          <w:color w:val="auto"/>
          <w:sz w:val="22"/>
          <w:szCs w:val="22"/>
          <w:lang w:eastAsia="zh-CN" w:bidi="th-TH"/>
        </w:rPr>
        <w:t>Activities</w:t>
      </w:r>
      <w:r>
        <w:rPr>
          <w:rFonts w:eastAsia="Times New Roman"/>
          <w:color w:val="auto"/>
          <w:sz w:val="22"/>
          <w:szCs w:val="22"/>
          <w:lang w:eastAsia="zh-CN" w:bidi="th-TH"/>
        </w:rPr>
        <w:t xml:space="preserve"> also include supportin</w:t>
      </w:r>
      <w:r w:rsidR="0009528F">
        <w:rPr>
          <w:rFonts w:eastAsia="Times New Roman"/>
          <w:color w:val="auto"/>
          <w:sz w:val="22"/>
          <w:szCs w:val="22"/>
          <w:lang w:eastAsia="zh-CN" w:bidi="th-TH"/>
        </w:rPr>
        <w:t xml:space="preserve">g the </w:t>
      </w:r>
      <w:r>
        <w:rPr>
          <w:rFonts w:eastAsia="Times New Roman"/>
          <w:color w:val="auto"/>
          <w:sz w:val="22"/>
          <w:szCs w:val="22"/>
          <w:lang w:eastAsia="zh-CN" w:bidi="th-TH"/>
        </w:rPr>
        <w:t>Mission</w:t>
      </w:r>
      <w:r w:rsidRPr="00916044">
        <w:rPr>
          <w:rFonts w:eastAsia="Times New Roman"/>
          <w:color w:val="auto"/>
          <w:sz w:val="22"/>
          <w:szCs w:val="22"/>
          <w:lang w:eastAsia="zh-CN" w:bidi="th-TH"/>
        </w:rPr>
        <w:t xml:space="preserve"> </w:t>
      </w:r>
      <w:r w:rsidR="0009528F">
        <w:rPr>
          <w:rFonts w:eastAsia="Times New Roman"/>
          <w:color w:val="auto"/>
          <w:sz w:val="22"/>
          <w:szCs w:val="22"/>
          <w:lang w:eastAsia="zh-CN" w:bidi="th-TH"/>
        </w:rPr>
        <w:t xml:space="preserve">focused on the </w:t>
      </w:r>
      <w:r>
        <w:rPr>
          <w:rFonts w:eastAsia="Times New Roman"/>
          <w:color w:val="auto"/>
          <w:sz w:val="22"/>
          <w:szCs w:val="22"/>
          <w:lang w:eastAsia="zh-CN" w:bidi="th-TH"/>
        </w:rPr>
        <w:t>[</w:t>
      </w:r>
      <w:r w:rsidRPr="00247872">
        <w:rPr>
          <w:rFonts w:eastAsia="Times New Roman"/>
          <w:color w:val="auto"/>
          <w:sz w:val="22"/>
          <w:szCs w:val="22"/>
          <w:highlight w:val="yellow"/>
          <w:lang w:eastAsia="zh-CN" w:bidi="th-TH"/>
        </w:rPr>
        <w:t>INSERT</w:t>
      </w:r>
      <w:r>
        <w:rPr>
          <w:rFonts w:eastAsia="Times New Roman"/>
          <w:color w:val="auto"/>
          <w:sz w:val="22"/>
          <w:szCs w:val="22"/>
          <w:lang w:eastAsia="zh-CN" w:bidi="th-TH"/>
        </w:rPr>
        <w:t>]</w:t>
      </w:r>
      <w:r w:rsidR="0009528F">
        <w:rPr>
          <w:rFonts w:eastAsia="Times New Roman"/>
          <w:color w:val="auto"/>
          <w:sz w:val="22"/>
          <w:szCs w:val="22"/>
          <w:lang w:eastAsia="zh-CN" w:bidi="th-TH"/>
        </w:rPr>
        <w:t xml:space="preserve"> theme</w:t>
      </w:r>
      <w:r>
        <w:rPr>
          <w:rFonts w:eastAsia="Times New Roman"/>
          <w:color w:val="auto"/>
          <w:sz w:val="22"/>
          <w:szCs w:val="22"/>
          <w:lang w:eastAsia="zh-CN" w:bidi="th-TH"/>
        </w:rPr>
        <w:t>.</w:t>
      </w:r>
    </w:p>
    <w:p w14:paraId="4D57F2BE" w14:textId="771A5680" w:rsidR="00916044" w:rsidRPr="00E4349E" w:rsidRDefault="00916044" w:rsidP="00916044">
      <w:pPr>
        <w:pStyle w:val="Default"/>
        <w:spacing w:after="120"/>
        <w:ind w:left="851"/>
        <w:rPr>
          <w:rFonts w:eastAsia="Times New Roman"/>
          <w:color w:val="auto"/>
          <w:sz w:val="22"/>
          <w:szCs w:val="22"/>
          <w:lang w:eastAsia="zh-CN" w:bidi="th-TH"/>
        </w:rPr>
      </w:pPr>
      <w:r w:rsidRPr="00E4349E">
        <w:rPr>
          <w:rFonts w:eastAsia="Times New Roman"/>
          <w:color w:val="auto"/>
          <w:sz w:val="22"/>
          <w:szCs w:val="22"/>
          <w:lang w:eastAsia="zh-CN" w:bidi="th-TH"/>
        </w:rPr>
        <w:t xml:space="preserve">As stated in the </w:t>
      </w:r>
      <w:r w:rsidRPr="00556DF6">
        <w:rPr>
          <w:sz w:val="22"/>
          <w:szCs w:val="22"/>
        </w:rPr>
        <w:t>[</w:t>
      </w:r>
      <w:r w:rsidRPr="00556DF6">
        <w:rPr>
          <w:sz w:val="22"/>
          <w:szCs w:val="22"/>
          <w:highlight w:val="yellow"/>
        </w:rPr>
        <w:t>INSERT</w:t>
      </w:r>
      <w:r w:rsidRPr="00556DF6">
        <w:rPr>
          <w:sz w:val="22"/>
          <w:szCs w:val="22"/>
        </w:rPr>
        <w:t xml:space="preserve">] </w:t>
      </w:r>
      <w:r w:rsidR="0009528F">
        <w:rPr>
          <w:rFonts w:eastAsia="Times New Roman"/>
          <w:color w:val="auto"/>
          <w:sz w:val="22"/>
          <w:szCs w:val="22"/>
          <w:lang w:eastAsia="zh-CN" w:bidi="th-TH"/>
        </w:rPr>
        <w:t>cross-c</w:t>
      </w:r>
      <w:r>
        <w:rPr>
          <w:rFonts w:eastAsia="Times New Roman"/>
          <w:color w:val="auto"/>
          <w:sz w:val="22"/>
          <w:szCs w:val="22"/>
          <w:lang w:eastAsia="zh-CN" w:bidi="th-TH"/>
        </w:rPr>
        <w:t>utting Mission</w:t>
      </w:r>
      <w:r w:rsidRPr="00916044">
        <w:rPr>
          <w:rFonts w:eastAsia="Times New Roman"/>
          <w:color w:val="auto"/>
          <w:sz w:val="22"/>
          <w:szCs w:val="22"/>
          <w:lang w:eastAsia="zh-CN" w:bidi="th-TH"/>
        </w:rPr>
        <w:t xml:space="preserve"> </w:t>
      </w:r>
      <w:r w:rsidRPr="00E4349E">
        <w:rPr>
          <w:rFonts w:eastAsia="Times New Roman"/>
          <w:color w:val="auto"/>
          <w:sz w:val="22"/>
          <w:szCs w:val="22"/>
          <w:lang w:eastAsia="zh-CN" w:bidi="th-TH"/>
        </w:rPr>
        <w:t>scope, Activity Outcomes include;</w:t>
      </w:r>
    </w:p>
    <w:p w14:paraId="13A06C0A" w14:textId="6F9A54D9" w:rsidR="00260777" w:rsidRDefault="00916044" w:rsidP="00C748EE">
      <w:pPr>
        <w:numPr>
          <w:ilvl w:val="0"/>
          <w:numId w:val="50"/>
        </w:numPr>
        <w:tabs>
          <w:tab w:val="left" w:pos="851"/>
        </w:tabs>
        <w:spacing w:before="120" w:after="120" w:line="240" w:lineRule="auto"/>
        <w:rPr>
          <w:rFonts w:ascii="Arial" w:hAnsi="Arial" w:cs="Arial"/>
        </w:rPr>
      </w:pPr>
      <w:r w:rsidRPr="00556DF6">
        <w:rPr>
          <w:rFonts w:ascii="Arial" w:hAnsi="Arial" w:cs="Arial"/>
        </w:rPr>
        <w:t>[</w:t>
      </w:r>
      <w:r w:rsidRPr="00556DF6">
        <w:rPr>
          <w:rFonts w:ascii="Arial" w:hAnsi="Arial" w:cs="Arial"/>
          <w:highlight w:val="yellow"/>
        </w:rPr>
        <w:t>INSERT</w:t>
      </w:r>
      <w:r>
        <w:rPr>
          <w:rFonts w:ascii="Arial" w:hAnsi="Arial" w:cs="Arial"/>
        </w:rPr>
        <w:t>]</w:t>
      </w:r>
      <w:r w:rsidR="00C332E0" w:rsidRPr="00E4349E">
        <w:rPr>
          <w:rFonts w:ascii="Arial" w:hAnsi="Arial" w:cs="Arial"/>
        </w:rPr>
        <w:t xml:space="preserve"> </w:t>
      </w:r>
    </w:p>
    <w:p w14:paraId="7528FA1C" w14:textId="511048AE" w:rsidR="00FD368C" w:rsidRDefault="00317ADC">
      <w:pPr>
        <w:pStyle w:val="LegalScheduleLevel1"/>
      </w:pPr>
      <w:bookmarkStart w:id="621" w:name="_Ref35579743"/>
      <w:r>
        <w:t>Activity</w:t>
      </w:r>
      <w:r w:rsidR="00B60F9F">
        <w:t xml:space="preserve"> Period</w:t>
      </w:r>
      <w:bookmarkEnd w:id="620"/>
      <w:bookmarkEnd w:id="621"/>
    </w:p>
    <w:p w14:paraId="400FF5B0" w14:textId="7E4E8464" w:rsidR="00FD368C" w:rsidRDefault="009B658D" w:rsidP="00B640DA">
      <w:pPr>
        <w:pStyle w:val="LegalClauseLevel3"/>
        <w:spacing w:before="0" w:after="140" w:line="280" w:lineRule="atLeast"/>
        <w:outlineLvl w:val="3"/>
      </w:pPr>
      <w:r>
        <w:t>Subject to clause</w:t>
      </w:r>
      <w:r w:rsidR="00147556">
        <w:t xml:space="preserve"> 2(b)</w:t>
      </w:r>
      <w:r>
        <w:t>, t</w:t>
      </w:r>
      <w:r w:rsidR="00B60F9F" w:rsidRPr="002F7151">
        <w:t xml:space="preserve">he </w:t>
      </w:r>
      <w:r w:rsidR="00317ADC" w:rsidRPr="001F3273">
        <w:t>Activity</w:t>
      </w:r>
      <w:r w:rsidR="00B60F9F" w:rsidRPr="001F3273">
        <w:t xml:space="preserve"> Period commences on the Commencement Date</w:t>
      </w:r>
      <w:r w:rsidR="00B60F9F" w:rsidRPr="00D12EA3">
        <w:t xml:space="preserve"> and ends n</w:t>
      </w:r>
      <w:r w:rsidR="00214F2E" w:rsidRPr="00F00D5B">
        <w:t>o later than</w:t>
      </w:r>
      <w:r w:rsidR="00D8756B" w:rsidRPr="00F00D5B">
        <w:t xml:space="preserve"> </w:t>
      </w:r>
      <w:r w:rsidR="008572CC" w:rsidRPr="00F00D5B">
        <w:t>30 June</w:t>
      </w:r>
      <w:r w:rsidR="00E00478" w:rsidRPr="006C2674">
        <w:t xml:space="preserve"> 202</w:t>
      </w:r>
      <w:r w:rsidR="00907645" w:rsidRPr="00247872">
        <w:t>7</w:t>
      </w:r>
      <w:r w:rsidR="00E00478" w:rsidRPr="001F3273">
        <w:t>.</w:t>
      </w:r>
      <w:r w:rsidR="00B60F9F" w:rsidRPr="002F7151">
        <w:t xml:space="preserve"> </w:t>
      </w:r>
    </w:p>
    <w:p w14:paraId="70673C0B" w14:textId="08973CAD" w:rsidR="009B658D" w:rsidRDefault="009B658D" w:rsidP="009B658D">
      <w:pPr>
        <w:pStyle w:val="LegalClauseLevel3"/>
        <w:spacing w:before="0" w:after="140" w:line="280" w:lineRule="atLeast"/>
        <w:outlineLvl w:val="3"/>
      </w:pPr>
      <w:bookmarkStart w:id="622" w:name="_Ref38344831"/>
      <w:r>
        <w:t xml:space="preserve">The Department may, at its sole option, offer the Recipient an extension of the Activity Period of up to an additional </w:t>
      </w:r>
      <w:r w:rsidR="00E154B0">
        <w:t xml:space="preserve">one </w:t>
      </w:r>
      <w:r>
        <w:t>year by giving notice to the Recipient not less than 40 Business Days prior to</w:t>
      </w:r>
      <w:r w:rsidR="00A3078B">
        <w:t xml:space="preserve"> </w:t>
      </w:r>
      <w:r w:rsidR="00A3078B" w:rsidRPr="00F00D5B">
        <w:t>30 June</w:t>
      </w:r>
      <w:r w:rsidR="00A3078B" w:rsidRPr="006C2674">
        <w:t xml:space="preserve"> 202</w:t>
      </w:r>
      <w:r w:rsidR="00A3078B" w:rsidRPr="00247872">
        <w:t>7</w:t>
      </w:r>
      <w:r>
        <w:t>.</w:t>
      </w:r>
      <w:bookmarkEnd w:id="622"/>
    </w:p>
    <w:p w14:paraId="7ED746ED" w14:textId="59E89D51" w:rsidR="009B658D" w:rsidRPr="002F7151" w:rsidRDefault="009B658D" w:rsidP="00B640DA">
      <w:pPr>
        <w:pStyle w:val="LegalClauseLevel3"/>
        <w:spacing w:before="0" w:after="140" w:line="280" w:lineRule="atLeast"/>
        <w:outlineLvl w:val="3"/>
      </w:pPr>
      <w:r>
        <w:t xml:space="preserve">If the Recipient accepts the Department's offer </w:t>
      </w:r>
      <w:r w:rsidR="00643ADA">
        <w:t>to extend the Activity Period</w:t>
      </w:r>
      <w:r w:rsidR="00FD43B5">
        <w:t xml:space="preserve"> the </w:t>
      </w:r>
      <w:r w:rsidR="00A3078B">
        <w:t>Department and Recipient will implement the ter</w:t>
      </w:r>
      <w:r w:rsidR="001478C7">
        <w:t>m</w:t>
      </w:r>
      <w:r w:rsidR="00A3078B">
        <w:t>s and conditions of this Agreement to continue the undertaking of the Activity</w:t>
      </w:r>
      <w:r w:rsidR="001478C7">
        <w:t xml:space="preserve"> until</w:t>
      </w:r>
      <w:r w:rsidR="00A3078B">
        <w:t xml:space="preserve"> the end of the </w:t>
      </w:r>
      <w:r w:rsidR="001478C7">
        <w:t xml:space="preserve">extended </w:t>
      </w:r>
      <w:r w:rsidR="00A3078B">
        <w:t>Activity Period</w:t>
      </w:r>
      <w:r w:rsidR="003D1E3F">
        <w:t xml:space="preserve"> pursuant to clause 2(b)</w:t>
      </w:r>
      <w:r w:rsidR="001478C7">
        <w:t>.</w:t>
      </w:r>
      <w:r w:rsidR="00FD43B5">
        <w:t xml:space="preserve"> </w:t>
      </w:r>
    </w:p>
    <w:p w14:paraId="3F5141F8" w14:textId="56D163B4" w:rsidR="00FD368C" w:rsidRPr="002F7151" w:rsidRDefault="00B60F9F">
      <w:pPr>
        <w:pStyle w:val="LegalScheduleLevel1"/>
        <w:keepNext/>
      </w:pPr>
      <w:bookmarkStart w:id="623" w:name="_Ref310497733"/>
      <w:bookmarkStart w:id="624" w:name="_GoBack"/>
      <w:bookmarkEnd w:id="624"/>
      <w:r w:rsidRPr="002F7151">
        <w:t>Funds</w:t>
      </w:r>
      <w:bookmarkEnd w:id="623"/>
      <w:r w:rsidRPr="002F7151">
        <w:t xml:space="preserve"> (clause</w:t>
      </w:r>
      <w:r w:rsidR="00BF1709" w:rsidRPr="002F7151">
        <w:t xml:space="preserve"> </w:t>
      </w:r>
      <w:r w:rsidR="008D2708">
        <w:fldChar w:fldCharType="begin"/>
      </w:r>
      <w:r w:rsidR="008D2708">
        <w:instrText xml:space="preserve"> REF _Ref317065337 \w \h  \* MERGEFORMAT </w:instrText>
      </w:r>
      <w:r w:rsidR="008D2708">
        <w:fldChar w:fldCharType="separate"/>
      </w:r>
      <w:r w:rsidR="00967D70">
        <w:t>5</w:t>
      </w:r>
      <w:r w:rsidR="008D2708">
        <w:fldChar w:fldCharType="end"/>
      </w:r>
      <w:r w:rsidRPr="002F7151">
        <w:t>)</w:t>
      </w:r>
    </w:p>
    <w:p w14:paraId="2B5CA98D" w14:textId="77777777" w:rsidR="00FD368C" w:rsidRPr="002F7151" w:rsidRDefault="00B60F9F">
      <w:pPr>
        <w:pStyle w:val="LegalScheduleLevel2"/>
        <w:keepNext/>
      </w:pPr>
      <w:bookmarkStart w:id="625" w:name="_Ref312328943"/>
      <w:bookmarkStart w:id="626" w:name="_Ref310497856"/>
      <w:r w:rsidRPr="002F7151">
        <w:t>Maximum amount of Funds</w:t>
      </w:r>
      <w:bookmarkEnd w:id="625"/>
    </w:p>
    <w:p w14:paraId="1CE153A0" w14:textId="090F0837" w:rsidR="008E66E0" w:rsidRDefault="00B60F9F">
      <w:pPr>
        <w:pStyle w:val="LegalScheduleLevel3"/>
        <w:numPr>
          <w:ilvl w:val="0"/>
          <w:numId w:val="0"/>
        </w:numPr>
        <w:ind w:left="851"/>
      </w:pPr>
      <w:r w:rsidRPr="002F7151">
        <w:t>The maxi</w:t>
      </w:r>
      <w:r w:rsidRPr="00E4349E">
        <w:t xml:space="preserve">mum amount of Funds payable by the Department under this Agreement will be </w:t>
      </w:r>
      <w:r w:rsidR="00E00478" w:rsidRPr="00E4349E">
        <w:t>$</w:t>
      </w:r>
      <w:r w:rsidR="00A07FE8">
        <w:t>[</w:t>
      </w:r>
      <w:r w:rsidR="00A07FE8" w:rsidRPr="00247872">
        <w:rPr>
          <w:highlight w:val="yellow"/>
        </w:rPr>
        <w:t>INSERT</w:t>
      </w:r>
      <w:r w:rsidR="00A07FE8">
        <w:t>]</w:t>
      </w:r>
      <w:r w:rsidR="00E00478" w:rsidRPr="002F7151">
        <w:t xml:space="preserve"> (</w:t>
      </w:r>
      <w:r w:rsidRPr="002F7151">
        <w:t>exclusive</w:t>
      </w:r>
      <w:r>
        <w:t xml:space="preserve"> of GST) or the lesser amount required to complete the </w:t>
      </w:r>
      <w:r w:rsidR="00304574">
        <w:t>Activity</w:t>
      </w:r>
      <w:r>
        <w:t>.</w:t>
      </w:r>
    </w:p>
    <w:p w14:paraId="0B51ECF5" w14:textId="77777777" w:rsidR="00FD368C" w:rsidRDefault="00B60F9F" w:rsidP="00091D6E">
      <w:pPr>
        <w:pStyle w:val="LegalScheduleLevel2"/>
        <w:keepNext/>
      </w:pPr>
      <w:r>
        <w:t>Payment</w:t>
      </w:r>
    </w:p>
    <w:p w14:paraId="60FC1F96" w14:textId="77777777" w:rsidR="008E66E0" w:rsidRDefault="00D971CB">
      <w:pPr>
        <w:pStyle w:val="LegalScheduleLevel3"/>
        <w:numPr>
          <w:ilvl w:val="0"/>
          <w:numId w:val="0"/>
        </w:numPr>
        <w:ind w:left="851"/>
      </w:pPr>
      <w:r>
        <w:t>The Funds will be paid at the times and in the manner specified in the Milestone Schedule.</w:t>
      </w:r>
    </w:p>
    <w:p w14:paraId="43549A41" w14:textId="77777777" w:rsidR="00951F48" w:rsidRPr="005A50C2" w:rsidRDefault="00951F48" w:rsidP="00951F48">
      <w:pPr>
        <w:pStyle w:val="LegalScheduleLevel2"/>
      </w:pPr>
      <w:bookmarkStart w:id="627" w:name="_Ref310506419"/>
      <w:r w:rsidRPr="005A50C2">
        <w:t>Bank account</w:t>
      </w:r>
      <w:bookmarkEnd w:id="627"/>
    </w:p>
    <w:p w14:paraId="1FAE8482" w14:textId="02CF8368" w:rsidR="00951F48" w:rsidRPr="005A50C2" w:rsidRDefault="00951F48" w:rsidP="00951F48">
      <w:pPr>
        <w:pStyle w:val="LegalBodyText2"/>
      </w:pPr>
      <w:r w:rsidRPr="005A50C2">
        <w:t xml:space="preserve">The </w:t>
      </w:r>
      <w:r>
        <w:t xml:space="preserve">Recipient </w:t>
      </w:r>
      <w:r w:rsidR="00A07FE8">
        <w:t>[</w:t>
      </w:r>
      <w:r w:rsidR="00AD39C4" w:rsidRPr="00247872">
        <w:rPr>
          <w:highlight w:val="yellow"/>
        </w:rPr>
        <w:t xml:space="preserve">INSERT - </w:t>
      </w:r>
      <w:r w:rsidRPr="00247872">
        <w:rPr>
          <w:highlight w:val="yellow"/>
        </w:rPr>
        <w:t>is</w:t>
      </w:r>
      <w:r w:rsidR="00A07FE8" w:rsidRPr="00247872">
        <w:rPr>
          <w:highlight w:val="yellow"/>
        </w:rPr>
        <w:t xml:space="preserve"> / is</w:t>
      </w:r>
      <w:r w:rsidRPr="00247872">
        <w:rPr>
          <w:highlight w:val="yellow"/>
        </w:rPr>
        <w:t xml:space="preserve"> not</w:t>
      </w:r>
      <w:r w:rsidR="00A07FE8">
        <w:t>]</w:t>
      </w:r>
      <w:r w:rsidRPr="005A50C2">
        <w:t xml:space="preserve"> required to comply with clause </w:t>
      </w:r>
      <w:r w:rsidR="00350E27">
        <w:fldChar w:fldCharType="begin"/>
      </w:r>
      <w:r w:rsidR="00BB36CC">
        <w:instrText xml:space="preserve"> REF _Ref106160443 \w \h </w:instrText>
      </w:r>
      <w:r w:rsidR="00350E27">
        <w:fldChar w:fldCharType="separate"/>
      </w:r>
      <w:r w:rsidR="00967D70">
        <w:t>5.6(b)</w:t>
      </w:r>
      <w:r w:rsidR="00350E27">
        <w:fldChar w:fldCharType="end"/>
      </w:r>
      <w:r w:rsidRPr="005A50C2">
        <w:t xml:space="preserve"> and establish a separate bank account for the Funds.</w:t>
      </w:r>
    </w:p>
    <w:p w14:paraId="051E415A" w14:textId="11D915D2" w:rsidR="00FD368C" w:rsidRPr="002F7151" w:rsidRDefault="00B60F9F">
      <w:pPr>
        <w:pStyle w:val="LegalScheduleLevel1"/>
        <w:keepNext/>
      </w:pPr>
      <w:bookmarkStart w:id="628" w:name="_Ref316486027"/>
      <w:bookmarkEnd w:id="626"/>
      <w:r w:rsidRPr="002F7151">
        <w:lastRenderedPageBreak/>
        <w:t xml:space="preserve">Other </w:t>
      </w:r>
      <w:r w:rsidR="00EA610A" w:rsidRPr="002F7151">
        <w:t>C</w:t>
      </w:r>
      <w:r w:rsidRPr="002F7151">
        <w:t>ontributions (clause</w:t>
      </w:r>
      <w:r w:rsidR="00B57530">
        <w:t xml:space="preserve"> </w:t>
      </w:r>
      <w:r w:rsidR="00C943A5">
        <w:fldChar w:fldCharType="begin"/>
      </w:r>
      <w:r w:rsidR="00C943A5">
        <w:instrText xml:space="preserve"> REF _Ref473715342 \n \h </w:instrText>
      </w:r>
      <w:r w:rsidR="00C943A5">
        <w:fldChar w:fldCharType="separate"/>
      </w:r>
      <w:r w:rsidR="00967D70">
        <w:t>7</w:t>
      </w:r>
      <w:r w:rsidR="00C943A5">
        <w:fldChar w:fldCharType="end"/>
      </w:r>
      <w:r w:rsidRPr="002F7151">
        <w:t>)</w:t>
      </w:r>
      <w:bookmarkEnd w:id="628"/>
    </w:p>
    <w:p w14:paraId="74BDD02A" w14:textId="5AEBD214" w:rsidR="00FB63F1" w:rsidRPr="002F7151" w:rsidRDefault="00B60F9F">
      <w:pPr>
        <w:pStyle w:val="LegalScheduleLevel2"/>
        <w:keepNext/>
      </w:pPr>
      <w:bookmarkStart w:id="629" w:name="_Ref313981780"/>
      <w:r w:rsidRPr="002F7151">
        <w:t>Recipient</w:t>
      </w:r>
      <w:r w:rsidR="006D7E49">
        <w:t>'s</w:t>
      </w:r>
      <w:r w:rsidR="009E3541" w:rsidRPr="002F7151">
        <w:t xml:space="preserve"> </w:t>
      </w:r>
      <w:r w:rsidR="00DF7555">
        <w:t xml:space="preserve">Contributions </w:t>
      </w:r>
      <w:r w:rsidR="00F73345" w:rsidRPr="002F7151">
        <w:t xml:space="preserve">and </w:t>
      </w:r>
      <w:bookmarkStart w:id="630" w:name="_Ref313981787"/>
      <w:r w:rsidR="00F73345" w:rsidRPr="002F7151">
        <w:t>Other Contributions</w:t>
      </w:r>
      <w:bookmarkEnd w:id="629"/>
      <w:bookmarkEnd w:id="630"/>
    </w:p>
    <w:p w14:paraId="00FBD558" w14:textId="79EEFE4A" w:rsidR="001B6541" w:rsidRDefault="00EA610A" w:rsidP="00C332E0">
      <w:pPr>
        <w:pStyle w:val="LegalDefinition"/>
        <w:numPr>
          <w:ilvl w:val="0"/>
          <w:numId w:val="37"/>
        </w:numPr>
        <w:ind w:left="1418" w:hanging="567"/>
      </w:pPr>
      <w:bookmarkStart w:id="631" w:name="_Toc191985421"/>
      <w:r w:rsidRPr="002F7151">
        <w:t xml:space="preserve">This Item is a mandatory requirement for the Recipient to perform. </w:t>
      </w:r>
      <w:r w:rsidR="00F73345" w:rsidRPr="002F7151">
        <w:t xml:space="preserve">The </w:t>
      </w:r>
      <w:r w:rsidRPr="002F7151">
        <w:t>Recipient’s failure to</w:t>
      </w:r>
      <w:r w:rsidR="00B57530">
        <w:t xml:space="preserve"> provide Recipient</w:t>
      </w:r>
      <w:r w:rsidR="006D7E49">
        <w:t>'s</w:t>
      </w:r>
      <w:r w:rsidR="00B57530">
        <w:t xml:space="preserve"> Contributions and to</w:t>
      </w:r>
      <w:r w:rsidRPr="002F7151">
        <w:t xml:space="preserve"> procure</w:t>
      </w:r>
      <w:r w:rsidR="00F73345" w:rsidRPr="002F7151">
        <w:t xml:space="preserve"> Other Contributions </w:t>
      </w:r>
      <w:r w:rsidRPr="002F7151">
        <w:t>will be regarded as a fundamental breach of this Agreement.</w:t>
      </w:r>
    </w:p>
    <w:p w14:paraId="76053542" w14:textId="40AA5039" w:rsidR="00AE3265" w:rsidRDefault="00B60F9F" w:rsidP="00C332E0">
      <w:pPr>
        <w:pStyle w:val="LegalDefinition"/>
        <w:numPr>
          <w:ilvl w:val="0"/>
          <w:numId w:val="37"/>
        </w:numPr>
        <w:ind w:left="1418" w:hanging="567"/>
      </w:pPr>
      <w:r>
        <w:t xml:space="preserve">The </w:t>
      </w:r>
      <w:r w:rsidR="007E2A78">
        <w:t>minimum</w:t>
      </w:r>
      <w:r>
        <w:t xml:space="preserve"> Recipient</w:t>
      </w:r>
      <w:r w:rsidR="00DD106A">
        <w:t>'s Contributions</w:t>
      </w:r>
      <w:r>
        <w:t xml:space="preserve"> </w:t>
      </w:r>
      <w:r w:rsidR="009E3541">
        <w:t xml:space="preserve">and Other Contributions </w:t>
      </w:r>
      <w:r>
        <w:t>is</w:t>
      </w:r>
      <w:r w:rsidR="007E2A78">
        <w:t xml:space="preserve"> calculated at</w:t>
      </w:r>
      <w:r w:rsidR="001B6618">
        <w:t xml:space="preserve"> </w:t>
      </w:r>
      <w:r w:rsidR="007E2A78">
        <w:t xml:space="preserve">one hundred (100) percent of the funds </w:t>
      </w:r>
      <w:r>
        <w:t xml:space="preserve">(exclusive of GST) </w:t>
      </w:r>
      <w:r w:rsidR="007E2A78">
        <w:t>paid by the Department under this Agreement</w:t>
      </w:r>
      <w:r w:rsidR="007259A2">
        <w:t>. Recipient</w:t>
      </w:r>
      <w:r w:rsidR="006D7E49">
        <w:t>'s Contributions</w:t>
      </w:r>
      <w:r w:rsidR="007259A2">
        <w:t xml:space="preserve"> and Other Contributions</w:t>
      </w:r>
      <w:r>
        <w:t xml:space="preserve"> must be </w:t>
      </w:r>
      <w:r w:rsidR="007259A2">
        <w:t>detailed in the:</w:t>
      </w:r>
      <w:r w:rsidR="007259A2" w:rsidDel="007259A2">
        <w:t xml:space="preserve"> </w:t>
      </w:r>
    </w:p>
    <w:p w14:paraId="24B17BBB" w14:textId="09A3D3B1" w:rsidR="00AE3265" w:rsidRDefault="00AE3265" w:rsidP="00AE3265">
      <w:pPr>
        <w:pStyle w:val="LegalScheduleLevel4"/>
      </w:pPr>
      <w:r>
        <w:t>Research Plan</w:t>
      </w:r>
      <w:r w:rsidR="006D7E49">
        <w:t>s</w:t>
      </w:r>
      <w:r>
        <w:t xml:space="preserve">; </w:t>
      </w:r>
    </w:p>
    <w:p w14:paraId="66403FC8" w14:textId="6CFCD9F5" w:rsidR="008302A8" w:rsidRDefault="008302A8" w:rsidP="008746BA">
      <w:pPr>
        <w:pStyle w:val="LegalScheduleLevel4"/>
      </w:pPr>
      <w:r>
        <w:t>A</w:t>
      </w:r>
      <w:r w:rsidR="009100AE">
        <w:t xml:space="preserve">nnual </w:t>
      </w:r>
      <w:r>
        <w:t>P</w:t>
      </w:r>
      <w:r w:rsidR="009100AE">
        <w:t>rogress Report</w:t>
      </w:r>
      <w:r w:rsidR="006D7E49">
        <w:t>s</w:t>
      </w:r>
      <w:r>
        <w:t>;</w:t>
      </w:r>
    </w:p>
    <w:p w14:paraId="114F46F4" w14:textId="77777777" w:rsidR="008302A8" w:rsidRDefault="008302A8" w:rsidP="008746BA">
      <w:pPr>
        <w:pStyle w:val="LegalScheduleLevel4"/>
      </w:pPr>
      <w:r>
        <w:t xml:space="preserve">Final Report; and </w:t>
      </w:r>
    </w:p>
    <w:p w14:paraId="06C34C67" w14:textId="7A4804A5" w:rsidR="00EF1550" w:rsidRPr="00247872" w:rsidRDefault="008302A8" w:rsidP="00247872">
      <w:pPr>
        <w:pStyle w:val="LegalScheduleLevel4"/>
      </w:pPr>
      <w:r>
        <w:t>Final Financial Information</w:t>
      </w:r>
      <w:r w:rsidR="00B57530">
        <w:t>.</w:t>
      </w:r>
    </w:p>
    <w:p w14:paraId="496224BA" w14:textId="08B4A9DA" w:rsidR="00D12EA3" w:rsidRDefault="00D12EA3" w:rsidP="00DD106A">
      <w:pPr>
        <w:pStyle w:val="LegalScheduleLevel3"/>
      </w:pPr>
      <w:r>
        <w:t>The following principles apply to the provision of the Recipient's Contributions and Other Contributions:</w:t>
      </w:r>
    </w:p>
    <w:p w14:paraId="48F91BB8" w14:textId="72D07D9E" w:rsidR="00DD106A" w:rsidRDefault="00D12EA3" w:rsidP="00247872">
      <w:pPr>
        <w:pStyle w:val="LegalScheduleLevel4"/>
      </w:pPr>
      <w:r>
        <w:t>a</w:t>
      </w:r>
      <w:r w:rsidR="00DD106A">
        <w:t xml:space="preserve">ll Recipient's Contributions and Other Contributions </w:t>
      </w:r>
      <w:r w:rsidR="00DD106A">
        <w:rPr>
          <w:color w:val="000000"/>
        </w:rPr>
        <w:t xml:space="preserve">but </w:t>
      </w:r>
      <w:r w:rsidR="00DD106A">
        <w:t>must be directly attributable to or relate</w:t>
      </w:r>
      <w:r>
        <w:t>d</w:t>
      </w:r>
      <w:r w:rsidR="00DD106A">
        <w:t xml:space="preserve"> to the Activities</w:t>
      </w:r>
      <w:r>
        <w:t xml:space="preserve">; </w:t>
      </w:r>
      <w:r w:rsidR="00DD106A">
        <w:t xml:space="preserve"> </w:t>
      </w:r>
    </w:p>
    <w:p w14:paraId="4D0094DB" w14:textId="77777777" w:rsidR="00D12EA3" w:rsidRDefault="00D12EA3" w:rsidP="00247872">
      <w:pPr>
        <w:pStyle w:val="LegalScheduleLevel4"/>
      </w:pPr>
      <w:r>
        <w:t>t</w:t>
      </w:r>
      <w:r w:rsidR="003A7B5A">
        <w:t xml:space="preserve">he Recipient's Contributions and Other Contributions may consist of </w:t>
      </w:r>
      <w:r w:rsidR="003A7B5A" w:rsidRPr="003A7B5A">
        <w:rPr>
          <w:color w:val="000000"/>
        </w:rPr>
        <w:t xml:space="preserve">cash and in-kind resources </w:t>
      </w:r>
      <w:r w:rsidR="003A7B5A">
        <w:t>contributions</w:t>
      </w:r>
      <w:r>
        <w:t xml:space="preserve">; </w:t>
      </w:r>
    </w:p>
    <w:p w14:paraId="221C05C6" w14:textId="42F3E51E" w:rsidR="003A7B5A" w:rsidRDefault="00D12EA3" w:rsidP="00247872">
      <w:pPr>
        <w:pStyle w:val="LegalScheduleLevel4"/>
      </w:pPr>
      <w:r>
        <w:t>a</w:t>
      </w:r>
      <w:r w:rsidR="003A7B5A">
        <w:t>ccess to large capital items provided as in-kind resources contributions must be valued proportionally to their use for the Activity and based on the running costs and d</w:t>
      </w:r>
      <w:r>
        <w:t xml:space="preserve">epreciation of the capital item; </w:t>
      </w:r>
    </w:p>
    <w:p w14:paraId="0EDE25B3" w14:textId="4559E8A5" w:rsidR="003A7B5A" w:rsidRDefault="003A7B5A" w:rsidP="00247872">
      <w:pPr>
        <w:pStyle w:val="LegalScheduleLevel4"/>
      </w:pPr>
      <w:r>
        <w:t xml:space="preserve">The </w:t>
      </w:r>
      <w:r w:rsidR="008E1373">
        <w:t>following</w:t>
      </w:r>
      <w:r>
        <w:t xml:space="preserve"> </w:t>
      </w:r>
      <w:r w:rsidR="006D7E49">
        <w:t xml:space="preserve">items </w:t>
      </w:r>
      <w:r>
        <w:t>are ineligible to be Recipient's Contributions and Other Contributions:</w:t>
      </w:r>
    </w:p>
    <w:p w14:paraId="2B002157" w14:textId="49200F74" w:rsidR="003A7B5A" w:rsidRDefault="003A7B5A" w:rsidP="00247872">
      <w:pPr>
        <w:pStyle w:val="LegalScheduleLevel5"/>
      </w:pPr>
      <w:r>
        <w:t>expenses for activities</w:t>
      </w:r>
      <w:r w:rsidR="00604BF7">
        <w:t xml:space="preserve"> that</w:t>
      </w:r>
      <w:r>
        <w:t xml:space="preserve"> Recipients</w:t>
      </w:r>
      <w:r w:rsidR="00604BF7">
        <w:t>, Research Organisations</w:t>
      </w:r>
      <w:r>
        <w:t xml:space="preserve"> or other members of the Hub have already undertaken; </w:t>
      </w:r>
    </w:p>
    <w:p w14:paraId="5B6E8E2C" w14:textId="2046CD24" w:rsidR="003A7B5A" w:rsidRDefault="003A7B5A" w:rsidP="00247872">
      <w:pPr>
        <w:pStyle w:val="LegalScheduleLevel5"/>
      </w:pPr>
      <w:r>
        <w:t xml:space="preserve">expenses for activities </w:t>
      </w:r>
      <w:r w:rsidR="00604BF7">
        <w:t xml:space="preserve">that </w:t>
      </w:r>
      <w:r>
        <w:t>Recipients</w:t>
      </w:r>
      <w:r w:rsidR="00604BF7">
        <w:t>, Research Organisations</w:t>
      </w:r>
      <w:r>
        <w:t xml:space="preserve"> or other members of the Hub </w:t>
      </w:r>
      <w:r w:rsidR="008E1373">
        <w:t>will</w:t>
      </w:r>
      <w:r>
        <w:t xml:space="preserve"> undertake after the Agreement</w:t>
      </w:r>
      <w:r w:rsidR="00D12EA3">
        <w:t xml:space="preserve"> Period</w:t>
      </w:r>
      <w:r>
        <w:t xml:space="preserve">; </w:t>
      </w:r>
    </w:p>
    <w:p w14:paraId="0E52146D" w14:textId="3684CE35" w:rsidR="003A7B5A" w:rsidRPr="003A7B5A" w:rsidRDefault="003A7B5A" w:rsidP="00247872">
      <w:pPr>
        <w:pStyle w:val="LegalScheduleLevel5"/>
      </w:pPr>
      <w:r>
        <w:t>contributions of data.</w:t>
      </w:r>
    </w:p>
    <w:p w14:paraId="0D56D12E" w14:textId="4CE67501" w:rsidR="00FD368C" w:rsidRDefault="00B60F9F">
      <w:pPr>
        <w:pStyle w:val="LegalScheduleLevel1"/>
      </w:pPr>
      <w:bookmarkStart w:id="632" w:name="_Ref310497911"/>
      <w:bookmarkStart w:id="633" w:name="_Ref316541825"/>
      <w:bookmarkEnd w:id="631"/>
      <w:r>
        <w:t>Reports</w:t>
      </w:r>
      <w:bookmarkEnd w:id="632"/>
      <w:r>
        <w:t xml:space="preserve"> (clause </w:t>
      </w:r>
      <w:r w:rsidR="00350E27">
        <w:fldChar w:fldCharType="begin"/>
      </w:r>
      <w:r>
        <w:instrText xml:space="preserve"> REF _Ref310440939 \n \h </w:instrText>
      </w:r>
      <w:r w:rsidR="00350E27">
        <w:fldChar w:fldCharType="separate"/>
      </w:r>
      <w:r w:rsidR="00967D70">
        <w:t>9</w:t>
      </w:r>
      <w:r w:rsidR="00350E27">
        <w:fldChar w:fldCharType="end"/>
      </w:r>
      <w:r>
        <w:t>)</w:t>
      </w:r>
      <w:bookmarkEnd w:id="633"/>
    </w:p>
    <w:p w14:paraId="56A3894F" w14:textId="77777777" w:rsidR="00394E15" w:rsidRDefault="00394E15" w:rsidP="00394E15">
      <w:pPr>
        <w:pStyle w:val="LegalScheduleLevel2"/>
        <w:keepNext/>
      </w:pPr>
      <w:r>
        <w:t>Overview</w:t>
      </w:r>
    </w:p>
    <w:p w14:paraId="5AD76CFF" w14:textId="77777777" w:rsidR="00FD368C" w:rsidRDefault="00B60F9F">
      <w:pPr>
        <w:pStyle w:val="LegalScheduleLevel3"/>
        <w:numPr>
          <w:ilvl w:val="0"/>
          <w:numId w:val="0"/>
        </w:numPr>
        <w:ind w:firstLine="851"/>
      </w:pPr>
      <w:r>
        <w:t>The Recipient must provide the following Reports:</w:t>
      </w:r>
    </w:p>
    <w:p w14:paraId="157D4F8D" w14:textId="409BA271" w:rsidR="00F26AE7" w:rsidRDefault="008302A8" w:rsidP="00A62E03">
      <w:pPr>
        <w:pStyle w:val="LegalScheduleLevel3"/>
      </w:pPr>
      <w:r>
        <w:t>A</w:t>
      </w:r>
      <w:r w:rsidR="00B60F9F">
        <w:t xml:space="preserve">nnual </w:t>
      </w:r>
      <w:r>
        <w:t>P</w:t>
      </w:r>
      <w:r w:rsidR="00AE674A">
        <w:t xml:space="preserve">rogress </w:t>
      </w:r>
      <w:r w:rsidR="00B60F9F">
        <w:t>Report</w:t>
      </w:r>
      <w:r w:rsidR="00F26AE7">
        <w:t>s</w:t>
      </w:r>
      <w:r w:rsidR="00A62E03">
        <w:t>, comprising</w:t>
      </w:r>
      <w:r w:rsidR="00F26AE7">
        <w:t>:</w:t>
      </w:r>
    </w:p>
    <w:p w14:paraId="036190B2" w14:textId="2D6B3634" w:rsidR="00FD368C" w:rsidRDefault="00F26AE7" w:rsidP="00F26AE7">
      <w:pPr>
        <w:pStyle w:val="LegalScheduleLevel4"/>
      </w:pPr>
      <w:r>
        <w:t>performance</w:t>
      </w:r>
      <w:r w:rsidR="00A62E03">
        <w:t xml:space="preserve"> </w:t>
      </w:r>
      <w:r>
        <w:t xml:space="preserve">information, as </w:t>
      </w:r>
      <w:r w:rsidR="00A62E03">
        <w:t xml:space="preserve">specified in </w:t>
      </w:r>
      <w:r w:rsidR="002D10D8">
        <w:t>Item</w:t>
      </w:r>
      <w:r w:rsidR="00A62E03">
        <w:t xml:space="preserve"> </w:t>
      </w:r>
      <w:r w:rsidR="006D7E49">
        <w:fldChar w:fldCharType="begin"/>
      </w:r>
      <w:r w:rsidR="006D7E49">
        <w:instrText xml:space="preserve"> REF _Ref35573775 \w \h </w:instrText>
      </w:r>
      <w:r w:rsidR="006D7E49">
        <w:fldChar w:fldCharType="separate"/>
      </w:r>
      <w:r w:rsidR="00967D70">
        <w:t>5.3(b)</w:t>
      </w:r>
      <w:r w:rsidR="006D7E49">
        <w:fldChar w:fldCharType="end"/>
      </w:r>
      <w:r w:rsidR="00B60F9F">
        <w:t>; and</w:t>
      </w:r>
    </w:p>
    <w:p w14:paraId="50F8A02E" w14:textId="176B86E4" w:rsidR="00F26AE7" w:rsidRDefault="00F26AE7" w:rsidP="008746BA">
      <w:pPr>
        <w:pStyle w:val="LegalScheduleLevel4"/>
      </w:pPr>
      <w:r>
        <w:t xml:space="preserve">Financial Information, as specified in Item </w:t>
      </w:r>
      <w:r w:rsidR="006D7E49">
        <w:fldChar w:fldCharType="begin"/>
      </w:r>
      <w:r w:rsidR="006D7E49">
        <w:instrText xml:space="preserve"> REF _Ref35573767 \w \h </w:instrText>
      </w:r>
      <w:r w:rsidR="006D7E49">
        <w:fldChar w:fldCharType="separate"/>
      </w:r>
      <w:r w:rsidR="00967D70">
        <w:t>5.5</w:t>
      </w:r>
      <w:r w:rsidR="006D7E49">
        <w:fldChar w:fldCharType="end"/>
      </w:r>
      <w:r>
        <w:t xml:space="preserve">; </w:t>
      </w:r>
    </w:p>
    <w:p w14:paraId="50478F7F" w14:textId="77777777" w:rsidR="00C9108B" w:rsidRDefault="00C9108B" w:rsidP="00C9108B">
      <w:pPr>
        <w:pStyle w:val="LegalScheduleLevel3"/>
      </w:pPr>
      <w:r>
        <w:t>an Interim Report, comprising:</w:t>
      </w:r>
    </w:p>
    <w:p w14:paraId="24989465" w14:textId="30D78DB7" w:rsidR="00C9108B" w:rsidRDefault="00C9108B" w:rsidP="00C9108B">
      <w:pPr>
        <w:pStyle w:val="LegalScheduleLevel4"/>
      </w:pPr>
      <w:r>
        <w:t xml:space="preserve">performance information, as specified in Item </w:t>
      </w:r>
      <w:r w:rsidR="006D7E49">
        <w:fldChar w:fldCharType="begin"/>
      </w:r>
      <w:r w:rsidR="006D7E49">
        <w:instrText xml:space="preserve"> REF _Ref35573788 \w \h </w:instrText>
      </w:r>
      <w:r w:rsidR="006D7E49">
        <w:fldChar w:fldCharType="separate"/>
      </w:r>
      <w:r w:rsidR="00967D70">
        <w:t>5.4</w:t>
      </w:r>
      <w:r w:rsidR="006D7E49">
        <w:fldChar w:fldCharType="end"/>
      </w:r>
      <w:r>
        <w:t>; and</w:t>
      </w:r>
    </w:p>
    <w:p w14:paraId="6D25E24B" w14:textId="39C9826B" w:rsidR="00FD368C" w:rsidRDefault="00B60F9F">
      <w:pPr>
        <w:pStyle w:val="LegalScheduleLevel3"/>
      </w:pPr>
      <w:r>
        <w:t xml:space="preserve">a </w:t>
      </w:r>
      <w:r w:rsidR="008302A8">
        <w:t>F</w:t>
      </w:r>
      <w:r>
        <w:t>inal Report.</w:t>
      </w:r>
    </w:p>
    <w:p w14:paraId="6167526D" w14:textId="77777777" w:rsidR="00FD368C" w:rsidRDefault="00B60F9F">
      <w:pPr>
        <w:pStyle w:val="LegalScheduleLevel2"/>
        <w:keepNext/>
      </w:pPr>
      <w:r>
        <w:lastRenderedPageBreak/>
        <w:t>Reporting of Indigenous participation and employment</w:t>
      </w:r>
    </w:p>
    <w:p w14:paraId="53D2111D" w14:textId="77777777" w:rsidR="00746294" w:rsidRDefault="00B60F9F">
      <w:pPr>
        <w:pStyle w:val="LegalScheduleLevel3"/>
      </w:pPr>
      <w:r>
        <w:t>Where relevant, the Recipient must report on the number of Indigenous people either</w:t>
      </w:r>
      <w:r w:rsidR="0085678C">
        <w:t xml:space="preserve"> </w:t>
      </w:r>
      <w:r>
        <w:t>directly employed or subcontracted</w:t>
      </w:r>
      <w:r w:rsidR="0085678C">
        <w:t>,</w:t>
      </w:r>
      <w:r>
        <w:t xml:space="preserve"> and</w:t>
      </w:r>
      <w:r w:rsidR="0085678C">
        <w:t xml:space="preserve"> </w:t>
      </w:r>
      <w:r>
        <w:t>/</w:t>
      </w:r>
      <w:r w:rsidR="0085678C">
        <w:t xml:space="preserve"> </w:t>
      </w:r>
      <w:r>
        <w:t>o</w:t>
      </w:r>
      <w:r w:rsidR="0085678C">
        <w:t xml:space="preserve">r </w:t>
      </w:r>
      <w:r>
        <w:t>engaged as volunteers</w:t>
      </w:r>
      <w:r w:rsidR="0085678C">
        <w:t xml:space="preserve"> </w:t>
      </w:r>
      <w:r>
        <w:t xml:space="preserve">in the </w:t>
      </w:r>
      <w:r w:rsidR="00304574">
        <w:t>Activity</w:t>
      </w:r>
      <w:r>
        <w:t>.</w:t>
      </w:r>
    </w:p>
    <w:p w14:paraId="3CE7667E" w14:textId="77777777" w:rsidR="00FD368C" w:rsidRDefault="00B60F9F">
      <w:pPr>
        <w:pStyle w:val="LegalScheduleLevel3"/>
      </w:pPr>
      <w:r>
        <w:t>The Recipient must report on Indigenous participation and employment:</w:t>
      </w:r>
    </w:p>
    <w:p w14:paraId="1453CB44" w14:textId="77777777" w:rsidR="00FD368C" w:rsidRDefault="00B60F9F">
      <w:pPr>
        <w:pStyle w:val="LegalScheduleLevel4"/>
      </w:pPr>
      <w:r>
        <w:t>within 40 Business Days of the Commencement Date;</w:t>
      </w:r>
    </w:p>
    <w:p w14:paraId="6DA99ADC" w14:textId="6004680E" w:rsidR="00FD368C" w:rsidRDefault="0001759D">
      <w:pPr>
        <w:pStyle w:val="LegalScheduleLevel4"/>
      </w:pPr>
      <w:r>
        <w:t xml:space="preserve">in the </w:t>
      </w:r>
      <w:r w:rsidR="008302A8">
        <w:t>A</w:t>
      </w:r>
      <w:r>
        <w:t>nnual</w:t>
      </w:r>
      <w:r w:rsidR="00B60F9F">
        <w:t xml:space="preserve"> </w:t>
      </w:r>
      <w:r w:rsidR="008302A8">
        <w:t>P</w:t>
      </w:r>
      <w:r w:rsidR="00D34C87">
        <w:t xml:space="preserve">rogress </w:t>
      </w:r>
      <w:r w:rsidR="00B60F9F">
        <w:t>Report; and</w:t>
      </w:r>
    </w:p>
    <w:p w14:paraId="1EA6DBBE" w14:textId="2418CF62" w:rsidR="00FD368C" w:rsidRDefault="00B60F9F">
      <w:pPr>
        <w:pStyle w:val="LegalScheduleLevel4"/>
      </w:pPr>
      <w:r>
        <w:t xml:space="preserve">in the </w:t>
      </w:r>
      <w:r w:rsidR="008302A8">
        <w:t>F</w:t>
      </w:r>
      <w:r>
        <w:t>inal Report.</w:t>
      </w:r>
    </w:p>
    <w:p w14:paraId="0248B835" w14:textId="28936B0B" w:rsidR="00FD368C" w:rsidRDefault="00B60F9F">
      <w:pPr>
        <w:pStyle w:val="LegalScheduleLevel2"/>
        <w:keepNext/>
      </w:pPr>
      <w:bookmarkStart w:id="634" w:name="_Ref312394933"/>
      <w:bookmarkStart w:id="635" w:name="_Ref320279648"/>
      <w:r>
        <w:t xml:space="preserve">Annual </w:t>
      </w:r>
      <w:r w:rsidR="00837CB5">
        <w:t xml:space="preserve">Progress </w:t>
      </w:r>
      <w:r>
        <w:t>Report</w:t>
      </w:r>
      <w:bookmarkEnd w:id="634"/>
      <w:r w:rsidR="00F26AE7">
        <w:t>s</w:t>
      </w:r>
      <w:bookmarkEnd w:id="635"/>
    </w:p>
    <w:p w14:paraId="2A0EA8FE" w14:textId="042382AF" w:rsidR="00E9665F" w:rsidRDefault="002032FD" w:rsidP="00247872">
      <w:pPr>
        <w:pStyle w:val="LegalScheduleLevel3"/>
      </w:pPr>
      <w:bookmarkStart w:id="636" w:name="_Ref38342913"/>
      <w:r>
        <w:t xml:space="preserve">By the due dates specified in </w:t>
      </w:r>
      <w:r w:rsidR="00F447AF">
        <w:t xml:space="preserve">the </w:t>
      </w:r>
      <w:r>
        <w:t xml:space="preserve">Milestone Schedule, the </w:t>
      </w:r>
      <w:r w:rsidR="00C30E9E">
        <w:t>R</w:t>
      </w:r>
      <w:r>
        <w:t xml:space="preserve">ecipient must </w:t>
      </w:r>
      <w:r w:rsidR="003D60CC">
        <w:t>submit to the</w:t>
      </w:r>
      <w:r w:rsidR="000B2CEA">
        <w:t xml:space="preserve"> Department</w:t>
      </w:r>
      <w:r w:rsidR="00E9665F">
        <w:t>:</w:t>
      </w:r>
      <w:bookmarkEnd w:id="636"/>
    </w:p>
    <w:p w14:paraId="4F7A6E9E" w14:textId="47C0FE17" w:rsidR="00E9665F" w:rsidRDefault="000B2CEA" w:rsidP="00247872">
      <w:pPr>
        <w:pStyle w:val="LegalScheduleLevel4"/>
      </w:pPr>
      <w:r>
        <w:t xml:space="preserve">an </w:t>
      </w:r>
      <w:r w:rsidR="008302A8">
        <w:t>A</w:t>
      </w:r>
      <w:r w:rsidR="00B10490">
        <w:t xml:space="preserve">nnual </w:t>
      </w:r>
      <w:r w:rsidR="008302A8">
        <w:t>P</w:t>
      </w:r>
      <w:r>
        <w:t xml:space="preserve">rogress </w:t>
      </w:r>
      <w:r w:rsidR="00B10490">
        <w:t>Report</w:t>
      </w:r>
      <w:r w:rsidR="00E9665F" w:rsidRPr="00E9665F">
        <w:t xml:space="preserve"> </w:t>
      </w:r>
      <w:r w:rsidR="00E9665F">
        <w:t>for the preceding calendar year</w:t>
      </w:r>
      <w:r w:rsidR="00B10490">
        <w:t>, substantially in the form of the template provided by the Department (if any)</w:t>
      </w:r>
      <w:r w:rsidR="00E9665F">
        <w:t xml:space="preserve">; and </w:t>
      </w:r>
    </w:p>
    <w:p w14:paraId="3ACF74DD" w14:textId="1F5062AD" w:rsidR="00FB63F1" w:rsidRDefault="00E9665F" w:rsidP="00247872">
      <w:pPr>
        <w:pStyle w:val="LegalScheduleLevel4"/>
      </w:pPr>
      <w:proofErr w:type="gramStart"/>
      <w:r>
        <w:t>the</w:t>
      </w:r>
      <w:proofErr w:type="gramEnd"/>
      <w:r>
        <w:t xml:space="preserve"> </w:t>
      </w:r>
      <w:r w:rsidR="004B2A5B">
        <w:t>Recipient's Financial Report</w:t>
      </w:r>
      <w:r>
        <w:t xml:space="preserve"> required under Item </w:t>
      </w:r>
      <w:r>
        <w:fldChar w:fldCharType="begin"/>
      </w:r>
      <w:r>
        <w:instrText xml:space="preserve"> REF _Ref35573767 \w \h </w:instrText>
      </w:r>
      <w:r>
        <w:fldChar w:fldCharType="separate"/>
      </w:r>
      <w:r w:rsidR="00967D70">
        <w:t>5.5</w:t>
      </w:r>
      <w:r>
        <w:fldChar w:fldCharType="end"/>
      </w:r>
      <w:r>
        <w:t xml:space="preserve"> for the preceding calendar year</w:t>
      </w:r>
      <w:r w:rsidR="00B10490">
        <w:t xml:space="preserve">. </w:t>
      </w:r>
    </w:p>
    <w:p w14:paraId="2241070F" w14:textId="02C07D47" w:rsidR="00FB63F1" w:rsidRDefault="00B60F9F">
      <w:pPr>
        <w:pStyle w:val="LegalScheduleLevel3"/>
      </w:pPr>
      <w:bookmarkStart w:id="637" w:name="_Ref35573775"/>
      <w:r>
        <w:t xml:space="preserve">The </w:t>
      </w:r>
      <w:r w:rsidR="008302A8">
        <w:t>A</w:t>
      </w:r>
      <w:r>
        <w:t xml:space="preserve">nnual </w:t>
      </w:r>
      <w:r w:rsidR="008302A8">
        <w:t>P</w:t>
      </w:r>
      <w:r w:rsidR="00837CB5">
        <w:t xml:space="preserve">rogress </w:t>
      </w:r>
      <w:r>
        <w:t xml:space="preserve">Report must include but need not be limited to, the following </w:t>
      </w:r>
      <w:r w:rsidR="00304574">
        <w:t>Activity</w:t>
      </w:r>
      <w:r>
        <w:t xml:space="preserve"> performance information:</w:t>
      </w:r>
      <w:bookmarkEnd w:id="637"/>
    </w:p>
    <w:p w14:paraId="33B87F33" w14:textId="77777777" w:rsidR="00FD368C" w:rsidRDefault="00B60F9F">
      <w:pPr>
        <w:pStyle w:val="LegalScheduleLevel4"/>
      </w:pPr>
      <w:r>
        <w:t>a description of actual performance against the Milestones;</w:t>
      </w:r>
    </w:p>
    <w:p w14:paraId="47F49C92" w14:textId="77777777" w:rsidR="00FD368C" w:rsidRDefault="00D971CB">
      <w:pPr>
        <w:pStyle w:val="LegalScheduleLevel4"/>
      </w:pPr>
      <w:r>
        <w:t xml:space="preserve">a </w:t>
      </w:r>
      <w:r w:rsidR="00B60F9F">
        <w:t xml:space="preserve">detailed description of work undertaken during the </w:t>
      </w:r>
      <w:r w:rsidR="0001759D">
        <w:t>12</w:t>
      </w:r>
      <w:r w:rsidR="00B60F9F">
        <w:t xml:space="preserve"> months</w:t>
      </w:r>
      <w:r w:rsidR="00DB0967">
        <w:t xml:space="preserve"> of the</w:t>
      </w:r>
      <w:r w:rsidR="00B60F9F">
        <w:t xml:space="preserve"> </w:t>
      </w:r>
      <w:r w:rsidR="00586FF3">
        <w:t>preceding calendar year</w:t>
      </w:r>
      <w:r w:rsidR="00B60F9F">
        <w:t>;</w:t>
      </w:r>
    </w:p>
    <w:p w14:paraId="6266EA77" w14:textId="7114AFC9" w:rsidR="008B5B58" w:rsidRDefault="00B60F9F">
      <w:pPr>
        <w:pStyle w:val="LegalScheduleLevel4"/>
      </w:pPr>
      <w:bookmarkStart w:id="638" w:name="_Ref320279566"/>
      <w:r>
        <w:t xml:space="preserve">details of progress against the </w:t>
      </w:r>
      <w:r w:rsidR="00B0320F">
        <w:t xml:space="preserve">Research </w:t>
      </w:r>
      <w:r>
        <w:t>Plan</w:t>
      </w:r>
      <w:r w:rsidR="00CF4662">
        <w:t xml:space="preserve"> for the preceding calendar year</w:t>
      </w:r>
      <w:r>
        <w:t xml:space="preserve">, including monitoring, evaluation and reporting activities specified in the </w:t>
      </w:r>
      <w:r w:rsidR="00B0320F">
        <w:t>Research</w:t>
      </w:r>
      <w:r>
        <w:t xml:space="preserve"> Plan;</w:t>
      </w:r>
    </w:p>
    <w:p w14:paraId="41A893CD" w14:textId="5748BEF3" w:rsidR="008B5B58" w:rsidRDefault="008B5B58">
      <w:pPr>
        <w:pStyle w:val="LegalScheduleLevel4"/>
      </w:pPr>
      <w:r>
        <w:t xml:space="preserve">details of </w:t>
      </w:r>
      <w:r w:rsidR="00544874">
        <w:t>F</w:t>
      </w:r>
      <w:r>
        <w:t>unds spent against the Activity Budget for the preceding calendar year</w:t>
      </w:r>
      <w:r w:rsidR="00185AA4">
        <w:t xml:space="preserve"> and any proposed carry over of funds</w:t>
      </w:r>
      <w:r>
        <w:t xml:space="preserve">; </w:t>
      </w:r>
    </w:p>
    <w:p w14:paraId="0E276D1A" w14:textId="357AC62E" w:rsidR="00FB63F1" w:rsidRDefault="008B5B58">
      <w:pPr>
        <w:pStyle w:val="LegalScheduleLevel4"/>
      </w:pPr>
      <w:r>
        <w:t>details of progress against any Emerging Priority Plan approved by</w:t>
      </w:r>
      <w:r w:rsidR="00544874">
        <w:t xml:space="preserve"> t</w:t>
      </w:r>
      <w:r>
        <w:t>he Department in the preceding calendar year</w:t>
      </w:r>
      <w:r w:rsidR="00544874">
        <w:t xml:space="preserve"> and details of Emerg</w:t>
      </w:r>
      <w:r w:rsidR="000642D1">
        <w:t>ing</w:t>
      </w:r>
      <w:r w:rsidR="00544874">
        <w:t xml:space="preserve"> </w:t>
      </w:r>
      <w:r w:rsidR="000642D1">
        <w:t>Priority</w:t>
      </w:r>
      <w:r w:rsidR="00544874">
        <w:t xml:space="preserve"> Funds spent;</w:t>
      </w:r>
      <w:r w:rsidR="00B60F9F">
        <w:t xml:space="preserve"> </w:t>
      </w:r>
      <w:r w:rsidR="00536ACE">
        <w:t>and</w:t>
      </w:r>
      <w:bookmarkEnd w:id="638"/>
    </w:p>
    <w:p w14:paraId="19912CAE" w14:textId="77777777" w:rsidR="00FB63F1" w:rsidRDefault="00B60F9F">
      <w:pPr>
        <w:pStyle w:val="LegalScheduleLevel4"/>
      </w:pPr>
      <w:r>
        <w:t xml:space="preserve">a discussion and statement as to whether the timeframes and Milestones for the </w:t>
      </w:r>
      <w:r w:rsidR="00304574">
        <w:t>Activity</w:t>
      </w:r>
      <w:r>
        <w:t xml:space="preserve"> are being met and an explanation of any delays that have occurred, including the reasons for those delays and the action the Recipient proposes to take to address the delay and the expected effects (if any) the delay will have on the </w:t>
      </w:r>
      <w:r w:rsidR="00304574">
        <w:t>Activity</w:t>
      </w:r>
      <w:r>
        <w:t xml:space="preserve"> (including subsequent Milestones and the overall completion of the </w:t>
      </w:r>
      <w:r w:rsidR="00304574">
        <w:t>Activity</w:t>
      </w:r>
      <w:r>
        <w:t>)</w:t>
      </w:r>
      <w:r w:rsidR="00536ACE">
        <w:t>.</w:t>
      </w:r>
    </w:p>
    <w:p w14:paraId="6A6CCD55" w14:textId="505A44EC" w:rsidR="003D60CC" w:rsidRDefault="003D60CC">
      <w:pPr>
        <w:pStyle w:val="LegalScheduleLevel3"/>
      </w:pPr>
      <w:r>
        <w:t>The Annual Progress Report must b</w:t>
      </w:r>
      <w:r w:rsidR="00185AA4">
        <w:t xml:space="preserve">e </w:t>
      </w:r>
      <w:r w:rsidR="00711732">
        <w:t xml:space="preserve">provided in final draft form to, and </w:t>
      </w:r>
      <w:r w:rsidR="00185AA4">
        <w:t>endorsed by</w:t>
      </w:r>
      <w:r w:rsidR="00711732">
        <w:t>,</w:t>
      </w:r>
      <w:r>
        <w:t xml:space="preserve"> the Hub Steering Committee.</w:t>
      </w:r>
    </w:p>
    <w:p w14:paraId="2CF4D314" w14:textId="40BA0F6D" w:rsidR="003D60CC" w:rsidRDefault="003D60CC">
      <w:pPr>
        <w:pStyle w:val="LegalScheduleLevel3"/>
      </w:pPr>
      <w:r w:rsidRPr="00016DD5">
        <w:t>Unless the Recipient is otherwise notified by the Department, the D</w:t>
      </w:r>
      <w:r w:rsidR="001C7D46">
        <w:t>epartment will reject or accept</w:t>
      </w:r>
      <w:r w:rsidRPr="00016DD5">
        <w:t xml:space="preserve"> the </w:t>
      </w:r>
      <w:r>
        <w:t xml:space="preserve">Annual Progress Report </w:t>
      </w:r>
      <w:r w:rsidRPr="00016DD5">
        <w:t>within 40 Business Days of submission by the Recipient</w:t>
      </w:r>
      <w:r>
        <w:t xml:space="preserve"> under clause </w:t>
      </w:r>
      <w:r>
        <w:fldChar w:fldCharType="begin"/>
      </w:r>
      <w:r>
        <w:instrText xml:space="preserve"> REF _Ref38342913 \w \h </w:instrText>
      </w:r>
      <w:r>
        <w:fldChar w:fldCharType="separate"/>
      </w:r>
      <w:r w:rsidR="00967D70">
        <w:t>5.3(a)</w:t>
      </w:r>
      <w:r>
        <w:fldChar w:fldCharType="end"/>
      </w:r>
      <w:r w:rsidRPr="00016DD5">
        <w:t xml:space="preserve">. Where the </w:t>
      </w:r>
      <w:r>
        <w:t>Annual Progress Report</w:t>
      </w:r>
      <w:r w:rsidRPr="00016DD5">
        <w:t xml:space="preserve"> is rejected, the Recipient must continue to submit </w:t>
      </w:r>
      <w:r w:rsidR="000642D1" w:rsidRPr="00016DD5">
        <w:t>an</w:t>
      </w:r>
      <w:r w:rsidRPr="00016DD5">
        <w:t xml:space="preserve"> </w:t>
      </w:r>
      <w:r>
        <w:t>Annual Progress Report</w:t>
      </w:r>
      <w:r w:rsidRPr="00016DD5">
        <w:t xml:space="preserve">, including any necessary amendments until the Department approves the </w:t>
      </w:r>
      <w:r>
        <w:t xml:space="preserve">Annual Progress Report. </w:t>
      </w:r>
    </w:p>
    <w:p w14:paraId="716BC575" w14:textId="2A9DA076" w:rsidR="00DF61F2" w:rsidRDefault="00837CB5">
      <w:pPr>
        <w:pStyle w:val="LegalScheduleLevel3"/>
      </w:pPr>
      <w:r>
        <w:t>A publicly available version of the</w:t>
      </w:r>
      <w:r w:rsidR="001C7D46">
        <w:t xml:space="preserve"> accepted</w:t>
      </w:r>
      <w:r>
        <w:t xml:space="preserve"> </w:t>
      </w:r>
      <w:r w:rsidR="008302A8">
        <w:t>Annua</w:t>
      </w:r>
      <w:r w:rsidR="000935E3">
        <w:t>l</w:t>
      </w:r>
      <w:r w:rsidR="008302A8">
        <w:t xml:space="preserve"> Progress R</w:t>
      </w:r>
      <w:r>
        <w:t xml:space="preserve">eport must be made available on the </w:t>
      </w:r>
      <w:r w:rsidR="006D7E49">
        <w:t>H</w:t>
      </w:r>
      <w:r>
        <w:t>ub website following acceptance by the Department.</w:t>
      </w:r>
    </w:p>
    <w:p w14:paraId="27CEFF3C" w14:textId="591E9788" w:rsidR="00A45ED7" w:rsidRDefault="00A45ED7" w:rsidP="00536ACE">
      <w:pPr>
        <w:pStyle w:val="LegalScheduleLevel2"/>
        <w:keepNext/>
      </w:pPr>
      <w:bookmarkStart w:id="639" w:name="_Ref35573788"/>
      <w:bookmarkStart w:id="640" w:name="_Ref312394999"/>
      <w:bookmarkStart w:id="641" w:name="_Ref320279481"/>
      <w:r>
        <w:lastRenderedPageBreak/>
        <w:t>Interim Report</w:t>
      </w:r>
      <w:bookmarkEnd w:id="639"/>
    </w:p>
    <w:p w14:paraId="4F7D4826" w14:textId="3386D78B" w:rsidR="00A45ED7" w:rsidRPr="00494EB4" w:rsidRDefault="00A45ED7" w:rsidP="00247872">
      <w:pPr>
        <w:pStyle w:val="LegalScheduleLevel3"/>
      </w:pPr>
      <w:bookmarkStart w:id="642" w:name="_Ref38343206"/>
      <w:r w:rsidRPr="00F00D5B">
        <w:t xml:space="preserve">By the due date specified in the Milestone Schedule, the recipient must </w:t>
      </w:r>
      <w:r w:rsidR="005707F6">
        <w:t>submit</w:t>
      </w:r>
      <w:r w:rsidR="005707F6" w:rsidRPr="00F00D5B">
        <w:t xml:space="preserve"> </w:t>
      </w:r>
      <w:r w:rsidRPr="00F00D5B">
        <w:t>an Interim Report</w:t>
      </w:r>
      <w:r w:rsidR="005707F6" w:rsidRPr="005707F6">
        <w:t xml:space="preserve"> </w:t>
      </w:r>
      <w:r w:rsidR="005707F6">
        <w:t xml:space="preserve">to </w:t>
      </w:r>
      <w:r w:rsidR="005707F6" w:rsidRPr="00F00D5B">
        <w:t>the Department</w:t>
      </w:r>
      <w:r w:rsidRPr="00F00D5B">
        <w:t xml:space="preserve">, substantially in the form of the template provided </w:t>
      </w:r>
      <w:r w:rsidR="008E1373" w:rsidRPr="00494EB4">
        <w:t>by the</w:t>
      </w:r>
      <w:r w:rsidRPr="00494EB4">
        <w:t xml:space="preserve"> Department (if any).</w:t>
      </w:r>
      <w:bookmarkEnd w:id="642"/>
      <w:r w:rsidRPr="00494EB4">
        <w:t xml:space="preserve"> </w:t>
      </w:r>
    </w:p>
    <w:p w14:paraId="1445BB24" w14:textId="77777777" w:rsidR="00A45ED7" w:rsidRDefault="00A45ED7" w:rsidP="00A45ED7">
      <w:pPr>
        <w:pStyle w:val="LegalScheduleLevel3"/>
      </w:pPr>
      <w:r>
        <w:t xml:space="preserve">The Interim Report must </w:t>
      </w:r>
      <w:r w:rsidRPr="007616E3">
        <w:t>include</w:t>
      </w:r>
      <w:r>
        <w:t>,</w:t>
      </w:r>
      <w:r w:rsidRPr="007616E3">
        <w:t xml:space="preserve"> but need not be limited to, the foll</w:t>
      </w:r>
      <w:r>
        <w:t>owing Activity performance information:</w:t>
      </w:r>
    </w:p>
    <w:p w14:paraId="522905AE" w14:textId="77777777" w:rsidR="00A45ED7" w:rsidRDefault="00A45ED7" w:rsidP="00A45ED7">
      <w:pPr>
        <w:pStyle w:val="LegalScheduleLevel4"/>
      </w:pPr>
      <w:r>
        <w:t>a description of actual performance against the Milestones;</w:t>
      </w:r>
    </w:p>
    <w:p w14:paraId="0ACBC77F" w14:textId="775E6B10" w:rsidR="00A45ED7" w:rsidRDefault="00A45ED7" w:rsidP="00A45ED7">
      <w:pPr>
        <w:pStyle w:val="LegalScheduleLevel4"/>
      </w:pPr>
      <w:r>
        <w:t>details of progress against the Research Plan</w:t>
      </w:r>
      <w:r w:rsidR="00CF4662">
        <w:t xml:space="preserve"> for the </w:t>
      </w:r>
      <w:r w:rsidR="00147915">
        <w:t>relevant period</w:t>
      </w:r>
      <w:r>
        <w:t>;</w:t>
      </w:r>
    </w:p>
    <w:p w14:paraId="7BDF7384" w14:textId="0C49307F" w:rsidR="00006B7D" w:rsidRDefault="00006B7D" w:rsidP="00006B7D">
      <w:pPr>
        <w:pStyle w:val="LegalScheduleLevel4"/>
      </w:pPr>
      <w:r>
        <w:t xml:space="preserve">details of Funds spent against the Activity Budget for the </w:t>
      </w:r>
      <w:r w:rsidR="00147915">
        <w:t>relevant period</w:t>
      </w:r>
      <w:r>
        <w:t xml:space="preserve"> and any proposed carry over of funds; </w:t>
      </w:r>
    </w:p>
    <w:p w14:paraId="62410129" w14:textId="1A87862C" w:rsidR="00006B7D" w:rsidRDefault="00006B7D" w:rsidP="00006B7D">
      <w:pPr>
        <w:pStyle w:val="LegalScheduleLevel4"/>
      </w:pPr>
      <w:r>
        <w:t xml:space="preserve">details of progress against any Emerging Priority Plan approved by the Department in the </w:t>
      </w:r>
      <w:r w:rsidR="00147915">
        <w:t xml:space="preserve">relevant period </w:t>
      </w:r>
      <w:r>
        <w:t>and details of Emerg</w:t>
      </w:r>
      <w:r w:rsidR="000642D1">
        <w:t>ing</w:t>
      </w:r>
      <w:r>
        <w:t xml:space="preserve"> </w:t>
      </w:r>
      <w:r w:rsidR="000642D1">
        <w:t>Priority</w:t>
      </w:r>
      <w:r>
        <w:t xml:space="preserve"> Funds spent; </w:t>
      </w:r>
      <w:r w:rsidR="00147915">
        <w:t xml:space="preserve">and </w:t>
      </w:r>
    </w:p>
    <w:p w14:paraId="51F257C9" w14:textId="57F2907B" w:rsidR="00A45ED7" w:rsidRDefault="00A45ED7" w:rsidP="005F538C">
      <w:pPr>
        <w:pStyle w:val="LegalScheduleLevel4"/>
      </w:pPr>
      <w:r>
        <w:t>a discussion and statement as to whether the timeframes and Milestones for the Activity are being met, and an explanation of any delays and the action the Recipient proposes to take to address the delay and the expected effort (if any) the delay will have on the Activity (including subsequent Milestones and overall completion of the Activity).</w:t>
      </w:r>
    </w:p>
    <w:p w14:paraId="56D1F822" w14:textId="38E8F045" w:rsidR="00006B7D" w:rsidRDefault="00006B7D" w:rsidP="00006B7D">
      <w:pPr>
        <w:pStyle w:val="LegalScheduleLevel3"/>
      </w:pPr>
      <w:r>
        <w:t xml:space="preserve">The </w:t>
      </w:r>
      <w:r w:rsidRPr="00F00D5B">
        <w:t>Interim Report</w:t>
      </w:r>
      <w:r w:rsidRPr="005707F6">
        <w:t xml:space="preserve"> </w:t>
      </w:r>
      <w:r>
        <w:t xml:space="preserve">must be </w:t>
      </w:r>
      <w:r w:rsidR="00711732">
        <w:t xml:space="preserve">provided in final draft form to, and </w:t>
      </w:r>
      <w:r>
        <w:t>endorsed by</w:t>
      </w:r>
      <w:r w:rsidR="00711732">
        <w:t>,</w:t>
      </w:r>
      <w:r>
        <w:t xml:space="preserve"> the Hub Steering Committee.</w:t>
      </w:r>
    </w:p>
    <w:p w14:paraId="50290B3D" w14:textId="2BC8DE1E" w:rsidR="00006B7D" w:rsidRDefault="00006B7D" w:rsidP="00006B7D">
      <w:pPr>
        <w:pStyle w:val="LegalScheduleLevel3"/>
      </w:pPr>
      <w:r w:rsidRPr="00016DD5">
        <w:t>Unless the Recipient is otherwise notified by the Department, the D</w:t>
      </w:r>
      <w:r w:rsidR="001C7D46">
        <w:t>epartment will reject or accept</w:t>
      </w:r>
      <w:r w:rsidRPr="00016DD5">
        <w:t xml:space="preserve"> the </w:t>
      </w:r>
      <w:r w:rsidRPr="00F00D5B">
        <w:t>Interim Report</w:t>
      </w:r>
      <w:r w:rsidRPr="005707F6">
        <w:t xml:space="preserve"> </w:t>
      </w:r>
      <w:r w:rsidRPr="00016DD5">
        <w:t>within 40 Business Days of submission by the Recipient</w:t>
      </w:r>
      <w:r>
        <w:t xml:space="preserve"> under clause </w:t>
      </w:r>
      <w:r>
        <w:fldChar w:fldCharType="begin"/>
      </w:r>
      <w:r>
        <w:instrText xml:space="preserve"> REF _Ref38343206 \w \h </w:instrText>
      </w:r>
      <w:r>
        <w:fldChar w:fldCharType="separate"/>
      </w:r>
      <w:r w:rsidR="00967D70">
        <w:t>5.4(a)</w:t>
      </w:r>
      <w:r>
        <w:fldChar w:fldCharType="end"/>
      </w:r>
      <w:r w:rsidRPr="00016DD5">
        <w:t xml:space="preserve">. Where the </w:t>
      </w:r>
      <w:r w:rsidRPr="00F00D5B">
        <w:t>Interim Report</w:t>
      </w:r>
      <w:r w:rsidRPr="00016DD5">
        <w:t xml:space="preserve"> is rejected, the Recipient must continue to submit </w:t>
      </w:r>
      <w:r w:rsidR="000642D1" w:rsidRPr="00016DD5">
        <w:t>an</w:t>
      </w:r>
      <w:r w:rsidRPr="00016DD5">
        <w:t xml:space="preserve"> </w:t>
      </w:r>
      <w:r w:rsidRPr="00F00D5B">
        <w:t>Interim Report</w:t>
      </w:r>
      <w:r w:rsidRPr="00016DD5">
        <w:t xml:space="preserve">, including any necessary amendments until the Department approves the </w:t>
      </w:r>
      <w:r w:rsidRPr="00F00D5B">
        <w:t>Interim Report</w:t>
      </w:r>
      <w:r>
        <w:t xml:space="preserve">. </w:t>
      </w:r>
    </w:p>
    <w:p w14:paraId="4E8306D3" w14:textId="08E092CD" w:rsidR="00536ACE" w:rsidRDefault="00536ACE" w:rsidP="00536ACE">
      <w:pPr>
        <w:pStyle w:val="LegalScheduleLevel2"/>
        <w:keepNext/>
      </w:pPr>
      <w:bookmarkStart w:id="643" w:name="_Ref35573767"/>
      <w:r>
        <w:t xml:space="preserve">Financial </w:t>
      </w:r>
      <w:bookmarkEnd w:id="640"/>
      <w:bookmarkEnd w:id="641"/>
      <w:r w:rsidR="002B4B65">
        <w:t>Reporting</w:t>
      </w:r>
      <w:bookmarkEnd w:id="643"/>
    </w:p>
    <w:p w14:paraId="13A9A718" w14:textId="40CB51CC" w:rsidR="00FB63F1" w:rsidRDefault="002754C3" w:rsidP="00A20B06">
      <w:pPr>
        <w:pStyle w:val="LegalScheduleLevel3"/>
      </w:pPr>
      <w:r>
        <w:t xml:space="preserve">By </w:t>
      </w:r>
      <w:r w:rsidR="002032FD">
        <w:t>the due dates specified in</w:t>
      </w:r>
      <w:r w:rsidR="00B43118">
        <w:t xml:space="preserve"> the</w:t>
      </w:r>
      <w:r w:rsidR="002032FD">
        <w:t xml:space="preserve"> Milestone Schedule, for </w:t>
      </w:r>
      <w:r>
        <w:t>each</w:t>
      </w:r>
      <w:r w:rsidR="006676F9">
        <w:t xml:space="preserve"> preceding</w:t>
      </w:r>
      <w:r w:rsidR="002032FD">
        <w:t xml:space="preserve"> </w:t>
      </w:r>
      <w:r w:rsidR="00772353">
        <w:t xml:space="preserve">calendar </w:t>
      </w:r>
      <w:r w:rsidR="00536ACE">
        <w:t>year in which the Recipient has received, expended or retained Funds pursuant to this Agreement; and</w:t>
      </w:r>
    </w:p>
    <w:p w14:paraId="6E7C0068" w14:textId="77777777" w:rsidR="00536ACE" w:rsidRDefault="00536ACE" w:rsidP="00A20B06">
      <w:pPr>
        <w:pStyle w:val="LegalScheduleLevel3"/>
      </w:pPr>
      <w:r>
        <w:t xml:space="preserve">if requested by the Department, </w:t>
      </w:r>
      <w:r w:rsidR="002754C3">
        <w:t xml:space="preserve">under </w:t>
      </w:r>
      <w:r>
        <w:t>the earlier termination of this Agreement;</w:t>
      </w:r>
    </w:p>
    <w:p w14:paraId="26289AEE" w14:textId="77777777" w:rsidR="00536ACE" w:rsidRDefault="00536ACE" w:rsidP="00536ACE">
      <w:pPr>
        <w:pStyle w:val="LegalBodyText2"/>
      </w:pPr>
      <w:r>
        <w:t>the Recipient must provide to the Department:</w:t>
      </w:r>
    </w:p>
    <w:p w14:paraId="7ECC6DC1" w14:textId="5A2C8783" w:rsidR="009B2D2C" w:rsidRDefault="002B4B65" w:rsidP="004356D1">
      <w:pPr>
        <w:pStyle w:val="LegalScheduleLevel3"/>
      </w:pPr>
      <w:r>
        <w:t xml:space="preserve">the Financial Information and a </w:t>
      </w:r>
      <w:r w:rsidR="004356D1">
        <w:t xml:space="preserve">statement of </w:t>
      </w:r>
      <w:r>
        <w:t>the Recipient</w:t>
      </w:r>
      <w:r w:rsidR="006D7E49">
        <w:t>'s Contributions</w:t>
      </w:r>
      <w:r>
        <w:t xml:space="preserve"> and Other </w:t>
      </w:r>
      <w:r w:rsidR="004356D1">
        <w:t>C</w:t>
      </w:r>
      <w:r>
        <w:t>ontributions</w:t>
      </w:r>
      <w:r w:rsidR="00CF0740">
        <w:t>;</w:t>
      </w:r>
    </w:p>
    <w:p w14:paraId="039B8864" w14:textId="47590F4C" w:rsidR="00CF0740" w:rsidRDefault="00536ACE" w:rsidP="004356D1">
      <w:pPr>
        <w:pStyle w:val="LegalScheduleLevel3"/>
      </w:pPr>
      <w:r>
        <w:t>a certificate signed by a representative of the Recipient with the authority to make representations on behalf of the Recipient stating whether:</w:t>
      </w:r>
      <w:r w:rsidR="00140B33" w:rsidRPr="00140B33">
        <w:t xml:space="preserve"> </w:t>
      </w:r>
    </w:p>
    <w:p w14:paraId="00CC20CD" w14:textId="530DE7DC" w:rsidR="00EC41A1" w:rsidRDefault="00EC41A1" w:rsidP="00915403">
      <w:pPr>
        <w:pStyle w:val="LegalScheduleLevel4"/>
      </w:pPr>
      <w:r>
        <w:t xml:space="preserve">the Funds have been used for the purpose for which they were provided; </w:t>
      </w:r>
    </w:p>
    <w:p w14:paraId="3212FBFD" w14:textId="31E27532" w:rsidR="009B2D2C" w:rsidRDefault="00C943A5" w:rsidP="00915403">
      <w:pPr>
        <w:pStyle w:val="LegalScheduleLevel4"/>
      </w:pPr>
      <w:r>
        <w:t>the Recipient</w:t>
      </w:r>
      <w:r w:rsidR="006D7E49">
        <w:t>'s Contributions</w:t>
      </w:r>
      <w:r>
        <w:t xml:space="preserve"> and Other Contributions have been provided and used for the purposes of the Activity</w:t>
      </w:r>
      <w:r w:rsidR="00140B33">
        <w:t>;</w:t>
      </w:r>
      <w:r w:rsidR="00810E1F">
        <w:t xml:space="preserve"> and</w:t>
      </w:r>
      <w:r w:rsidR="00140B33" w:rsidRPr="00140B33">
        <w:t xml:space="preserve"> </w:t>
      </w:r>
    </w:p>
    <w:p w14:paraId="1F524676" w14:textId="77777777" w:rsidR="00140B33" w:rsidRDefault="00140B33" w:rsidP="00140B33">
      <w:pPr>
        <w:pStyle w:val="LegalClauseLevel4"/>
        <w:numPr>
          <w:ilvl w:val="0"/>
          <w:numId w:val="0"/>
        </w:numPr>
        <w:ind w:left="1985" w:hanging="567"/>
      </w:pPr>
      <w:r>
        <w:t>(</w:t>
      </w:r>
      <w:r w:rsidR="00CF0740">
        <w:t>iii</w:t>
      </w:r>
      <w:r>
        <w:t>)</w:t>
      </w:r>
      <w:r>
        <w:tab/>
        <w:t>all terms and conditions of this Agreement were complied with; and</w:t>
      </w:r>
    </w:p>
    <w:p w14:paraId="6C704B37" w14:textId="77777777" w:rsidR="002D632C" w:rsidRDefault="00140B33" w:rsidP="004356D1">
      <w:pPr>
        <w:pStyle w:val="LegalScheduleLevel3"/>
      </w:pPr>
      <w:r>
        <w:t xml:space="preserve">the </w:t>
      </w:r>
      <w:r w:rsidRPr="002B4B65">
        <w:t>Auditor’s</w:t>
      </w:r>
      <w:r>
        <w:t xml:space="preserve"> Report on the Financial Information</w:t>
      </w:r>
      <w:r w:rsidR="002D632C">
        <w:t xml:space="preserve">, </w:t>
      </w:r>
    </w:p>
    <w:p w14:paraId="3265D04E" w14:textId="060FF197" w:rsidR="009B2D2C" w:rsidRDefault="002D632C" w:rsidP="00247872">
      <w:pPr>
        <w:pStyle w:val="LegalScheduleLevel3"/>
        <w:numPr>
          <w:ilvl w:val="0"/>
          <w:numId w:val="0"/>
        </w:numPr>
        <w:ind w:left="1418"/>
      </w:pPr>
      <w:r>
        <w:t xml:space="preserve">being the </w:t>
      </w:r>
      <w:r w:rsidR="00BA6C37" w:rsidRPr="00956841">
        <w:rPr>
          <w:b/>
        </w:rPr>
        <w:t xml:space="preserve">Recipient's </w:t>
      </w:r>
      <w:r w:rsidRPr="00956841">
        <w:rPr>
          <w:b/>
        </w:rPr>
        <w:t>F</w:t>
      </w:r>
      <w:r w:rsidRPr="00247872">
        <w:rPr>
          <w:b/>
        </w:rPr>
        <w:t>inancial Report</w:t>
      </w:r>
      <w:r w:rsidR="00140B33">
        <w:t>.</w:t>
      </w:r>
      <w:r>
        <w:t xml:space="preserve"> </w:t>
      </w:r>
    </w:p>
    <w:p w14:paraId="1A3B5523" w14:textId="77777777" w:rsidR="00FD368C" w:rsidRDefault="00B60F9F">
      <w:pPr>
        <w:pStyle w:val="LegalScheduleLevel2"/>
        <w:keepNext/>
      </w:pPr>
      <w:bookmarkStart w:id="644" w:name="_Ref320007297"/>
      <w:r>
        <w:lastRenderedPageBreak/>
        <w:t>Final Report</w:t>
      </w:r>
      <w:bookmarkEnd w:id="644"/>
    </w:p>
    <w:p w14:paraId="713DD091" w14:textId="05129A18" w:rsidR="00FD368C" w:rsidRDefault="00B60F9F">
      <w:pPr>
        <w:pStyle w:val="LegalScheduleLevel3"/>
      </w:pPr>
      <w:bookmarkStart w:id="645" w:name="_Ref38343776"/>
      <w:r>
        <w:t xml:space="preserve">The Recipient must </w:t>
      </w:r>
      <w:proofErr w:type="gramStart"/>
      <w:r w:rsidR="00147915">
        <w:t xml:space="preserve">submit  </w:t>
      </w:r>
      <w:r>
        <w:t>a</w:t>
      </w:r>
      <w:proofErr w:type="gramEnd"/>
      <w:r>
        <w:t xml:space="preserve"> </w:t>
      </w:r>
      <w:r w:rsidR="00CF4662">
        <w:t>F</w:t>
      </w:r>
      <w:r>
        <w:t>inal Report</w:t>
      </w:r>
      <w:r w:rsidR="00147915" w:rsidRPr="00147915">
        <w:t xml:space="preserve"> </w:t>
      </w:r>
      <w:r w:rsidR="00147915">
        <w:t>to the Department</w:t>
      </w:r>
      <w:r>
        <w:t>, substantially in the form of the template provided by the Department</w:t>
      </w:r>
      <w:r w:rsidR="00D70931">
        <w:t xml:space="preserve"> (if any)</w:t>
      </w:r>
      <w:r>
        <w:t>.</w:t>
      </w:r>
      <w:bookmarkEnd w:id="645"/>
      <w:r>
        <w:t xml:space="preserve"> </w:t>
      </w:r>
    </w:p>
    <w:p w14:paraId="4C75E7BA" w14:textId="3A358389" w:rsidR="00494EB4" w:rsidRDefault="00B60F9F">
      <w:pPr>
        <w:pStyle w:val="LegalScheduleLevel3"/>
      </w:pPr>
      <w:bookmarkStart w:id="646" w:name="_Ref320004387"/>
      <w:r>
        <w:t xml:space="preserve">The Recipient must provide </w:t>
      </w:r>
      <w:r w:rsidR="0033181A">
        <w:t>the</w:t>
      </w:r>
      <w:r>
        <w:t xml:space="preserve"> </w:t>
      </w:r>
      <w:r w:rsidR="00CF4662">
        <w:t>F</w:t>
      </w:r>
      <w:r>
        <w:t xml:space="preserve">inal Report </w:t>
      </w:r>
      <w:r w:rsidR="00B826D7">
        <w:t>b</w:t>
      </w:r>
      <w:r w:rsidR="006676F9">
        <w:t xml:space="preserve">y the </w:t>
      </w:r>
      <w:r w:rsidR="00494EB4">
        <w:t xml:space="preserve">earlier of: </w:t>
      </w:r>
    </w:p>
    <w:p w14:paraId="0CFCA960" w14:textId="77777777" w:rsidR="00494EB4" w:rsidRDefault="00494EB4" w:rsidP="00247872">
      <w:pPr>
        <w:pStyle w:val="LegalScheduleLevel4"/>
      </w:pPr>
      <w:r>
        <w:t xml:space="preserve">the </w:t>
      </w:r>
      <w:r w:rsidR="006676F9">
        <w:t xml:space="preserve">due date specified in </w:t>
      </w:r>
      <w:r w:rsidR="006A4150">
        <w:t xml:space="preserve">the </w:t>
      </w:r>
      <w:r w:rsidR="006676F9">
        <w:t>Milestone Schedule</w:t>
      </w:r>
      <w:r>
        <w:t>;</w:t>
      </w:r>
    </w:p>
    <w:p w14:paraId="7A53800B" w14:textId="278866B4" w:rsidR="00494EB4" w:rsidRDefault="00B60F9F" w:rsidP="00247872">
      <w:pPr>
        <w:pStyle w:val="LegalScheduleLevel4"/>
      </w:pPr>
      <w:r>
        <w:t xml:space="preserve">the end of the </w:t>
      </w:r>
      <w:r w:rsidR="00304574">
        <w:t>Activity</w:t>
      </w:r>
      <w:r>
        <w:t xml:space="preserve"> Period</w:t>
      </w:r>
      <w:r w:rsidR="00494EB4">
        <w:t>;</w:t>
      </w:r>
      <w:r>
        <w:t xml:space="preserve"> or </w:t>
      </w:r>
    </w:p>
    <w:p w14:paraId="6B7734FF" w14:textId="1EE5CD85" w:rsidR="00FD368C" w:rsidRDefault="00B60F9F" w:rsidP="00247872">
      <w:pPr>
        <w:pStyle w:val="LegalScheduleLevel4"/>
      </w:pPr>
      <w:r>
        <w:t>the earlier termination of this Agreement.</w:t>
      </w:r>
      <w:bookmarkEnd w:id="646"/>
    </w:p>
    <w:p w14:paraId="5739113F" w14:textId="2C8623B4" w:rsidR="00FD368C" w:rsidRDefault="00B60F9F">
      <w:pPr>
        <w:pStyle w:val="LegalScheduleLevel3"/>
      </w:pPr>
      <w:r>
        <w:t xml:space="preserve">The </w:t>
      </w:r>
      <w:r w:rsidR="00CF4662">
        <w:t>F</w:t>
      </w:r>
      <w:r>
        <w:t>inal Report must include, but need not be limited to, the following:</w:t>
      </w:r>
    </w:p>
    <w:p w14:paraId="43578C68" w14:textId="77777777" w:rsidR="00FD368C" w:rsidRDefault="00B60F9F">
      <w:pPr>
        <w:pStyle w:val="LegalScheduleLevel4"/>
      </w:pPr>
      <w:r>
        <w:t xml:space="preserve">details of the operation, mechanisms and processes employed by the Recipient to conduct the </w:t>
      </w:r>
      <w:r w:rsidR="00304574">
        <w:t>Activity</w:t>
      </w:r>
      <w:r>
        <w:t>;</w:t>
      </w:r>
    </w:p>
    <w:p w14:paraId="10B2488D" w14:textId="77777777" w:rsidR="00FD368C" w:rsidRDefault="0085678C">
      <w:pPr>
        <w:pStyle w:val="LegalScheduleLevel4"/>
      </w:pPr>
      <w:r>
        <w:t xml:space="preserve">a </w:t>
      </w:r>
      <w:r w:rsidR="00B60F9F">
        <w:t xml:space="preserve">description of the Recipient’s activities during the entire </w:t>
      </w:r>
      <w:r w:rsidR="00304574">
        <w:t>Activity</w:t>
      </w:r>
      <w:r w:rsidR="00B60F9F">
        <w:t xml:space="preserve"> Period;</w:t>
      </w:r>
    </w:p>
    <w:p w14:paraId="229609BD" w14:textId="35AE3042" w:rsidR="00FD368C" w:rsidRDefault="00B60F9F">
      <w:pPr>
        <w:pStyle w:val="LegalScheduleLevel4"/>
      </w:pPr>
      <w:r>
        <w:t xml:space="preserve">details of progress against the </w:t>
      </w:r>
      <w:r w:rsidR="00B0320F">
        <w:t>Research</w:t>
      </w:r>
      <w:r>
        <w:t xml:space="preserve"> Plan</w:t>
      </w:r>
      <w:r w:rsidR="00CF4662">
        <w:t>s</w:t>
      </w:r>
      <w:r>
        <w:t xml:space="preserve">, including monitoring, evaluation and reporting activities specified in the </w:t>
      </w:r>
      <w:r w:rsidR="00B0320F">
        <w:t>Research</w:t>
      </w:r>
      <w:r>
        <w:t xml:space="preserve"> Plan</w:t>
      </w:r>
      <w:r w:rsidR="00CF4662">
        <w:t>s</w:t>
      </w:r>
      <w:r>
        <w:t>;</w:t>
      </w:r>
    </w:p>
    <w:p w14:paraId="46AEE331" w14:textId="15C67FD8" w:rsidR="00147915" w:rsidRDefault="00147915">
      <w:pPr>
        <w:pStyle w:val="LegalScheduleLevel4"/>
      </w:pPr>
      <w:r>
        <w:t xml:space="preserve">details of any Emerging Priority Plans and </w:t>
      </w:r>
      <w:r w:rsidR="000642D1">
        <w:t>activities</w:t>
      </w:r>
      <w:r>
        <w:t xml:space="preserve"> taken in accordance with those Emerging Priority Plans;</w:t>
      </w:r>
    </w:p>
    <w:p w14:paraId="71005A32" w14:textId="57A09632" w:rsidR="00FD368C" w:rsidRDefault="0085678C">
      <w:pPr>
        <w:pStyle w:val="LegalScheduleLevel4"/>
      </w:pPr>
      <w:r>
        <w:t xml:space="preserve">a </w:t>
      </w:r>
      <w:r w:rsidR="00B60F9F">
        <w:t>discussion of the benefits and outcome</w:t>
      </w:r>
      <w:r w:rsidR="0001759D">
        <w:t xml:space="preserve">s of the </w:t>
      </w:r>
      <w:r w:rsidR="00304574">
        <w:t>Activity</w:t>
      </w:r>
      <w:r w:rsidR="0001759D">
        <w:t xml:space="preserve"> as a whole;</w:t>
      </w:r>
      <w:r w:rsidR="00536ACE">
        <w:t xml:space="preserve"> </w:t>
      </w:r>
    </w:p>
    <w:p w14:paraId="51CB6931" w14:textId="79849E2D" w:rsidR="00A45ED7" w:rsidRDefault="0085678C">
      <w:pPr>
        <w:pStyle w:val="LegalScheduleLevel4"/>
      </w:pPr>
      <w:r>
        <w:t xml:space="preserve">an </w:t>
      </w:r>
      <w:r w:rsidR="00B60F9F">
        <w:t xml:space="preserve">evaluation of the </w:t>
      </w:r>
      <w:r w:rsidR="00304574">
        <w:t>Activity</w:t>
      </w:r>
      <w:r w:rsidR="00B60F9F">
        <w:t xml:space="preserve"> including discussion of how successful the </w:t>
      </w:r>
      <w:r w:rsidR="00304574">
        <w:t>Activity</w:t>
      </w:r>
      <w:r w:rsidR="00B60F9F">
        <w:t xml:space="preserve"> was in achieving the </w:t>
      </w:r>
      <w:r w:rsidR="00F201DB">
        <w:t>Program</w:t>
      </w:r>
      <w:r w:rsidR="00B60F9F">
        <w:t>’s Objectives</w:t>
      </w:r>
      <w:r w:rsidR="00C874F6">
        <w:t>;</w:t>
      </w:r>
      <w:r w:rsidR="0001759D">
        <w:t xml:space="preserve"> </w:t>
      </w:r>
    </w:p>
    <w:p w14:paraId="35911565" w14:textId="6060FAA7" w:rsidR="00FD368C" w:rsidRDefault="00690F0C">
      <w:pPr>
        <w:pStyle w:val="LegalScheduleLevel4"/>
      </w:pPr>
      <w:r>
        <w:t>details of the</w:t>
      </w:r>
      <w:r w:rsidR="00A45ED7">
        <w:t xml:space="preserve"> Activity Budget</w:t>
      </w:r>
      <w:r w:rsidR="00C86217">
        <w:t>s</w:t>
      </w:r>
      <w:r>
        <w:t xml:space="preserve"> for the entire Activity Period</w:t>
      </w:r>
      <w:r w:rsidR="00A45ED7">
        <w:t xml:space="preserve">; </w:t>
      </w:r>
      <w:r w:rsidR="003F5E63">
        <w:t>a</w:t>
      </w:r>
      <w:r w:rsidR="00C874F6">
        <w:t>nd</w:t>
      </w:r>
    </w:p>
    <w:p w14:paraId="5BE9C826" w14:textId="31146CDC" w:rsidR="00A45ED7" w:rsidRDefault="00A45ED7" w:rsidP="00A45ED7">
      <w:pPr>
        <w:pStyle w:val="LegalScheduleLevel4"/>
      </w:pPr>
      <w:r w:rsidRPr="00A45ED7">
        <w:t xml:space="preserve">a statement showing the Financial Information, Recipient and Other Contributions for </w:t>
      </w:r>
      <w:r w:rsidR="00C73C55">
        <w:t>202</w:t>
      </w:r>
      <w:r w:rsidR="00690F0C">
        <w:t>6</w:t>
      </w:r>
      <w:r w:rsidRPr="00A45ED7">
        <w:t xml:space="preserve"> and any other information reasonably requested by the Department.</w:t>
      </w:r>
    </w:p>
    <w:p w14:paraId="41BC5453" w14:textId="54D98FC3" w:rsidR="00147915" w:rsidRDefault="00147915" w:rsidP="00147915">
      <w:pPr>
        <w:pStyle w:val="LegalScheduleLevel3"/>
      </w:pPr>
      <w:r>
        <w:t>The Final</w:t>
      </w:r>
      <w:r w:rsidRPr="00F00D5B">
        <w:t xml:space="preserve"> Report</w:t>
      </w:r>
      <w:r w:rsidRPr="005707F6">
        <w:t xml:space="preserve"> </w:t>
      </w:r>
      <w:r>
        <w:t xml:space="preserve">must be </w:t>
      </w:r>
      <w:r w:rsidR="00100488">
        <w:t xml:space="preserve">provided in final draft form to, and endorsed by, the </w:t>
      </w:r>
      <w:proofErr w:type="spellStart"/>
      <w:r>
        <w:t>the</w:t>
      </w:r>
      <w:proofErr w:type="spellEnd"/>
      <w:r>
        <w:t xml:space="preserve"> Hub Steering Committee.</w:t>
      </w:r>
    </w:p>
    <w:p w14:paraId="70FBCE83" w14:textId="4F53CAAA" w:rsidR="00147915" w:rsidRDefault="00147915" w:rsidP="00147915">
      <w:pPr>
        <w:pStyle w:val="LegalScheduleLevel3"/>
      </w:pPr>
      <w:r w:rsidRPr="00016DD5">
        <w:t>Unless the Recipient is otherwise notified by the Department, the D</w:t>
      </w:r>
      <w:r w:rsidR="001C7D46">
        <w:t>epartment will reject or accept</w:t>
      </w:r>
      <w:r w:rsidRPr="00016DD5">
        <w:t xml:space="preserve"> the </w:t>
      </w:r>
      <w:r>
        <w:t>Final</w:t>
      </w:r>
      <w:r w:rsidRPr="00F00D5B">
        <w:t xml:space="preserve"> Report</w:t>
      </w:r>
      <w:r w:rsidRPr="005707F6">
        <w:t xml:space="preserve"> </w:t>
      </w:r>
      <w:r w:rsidRPr="00016DD5">
        <w:t>within 40 Business Days of submission by the Recipient</w:t>
      </w:r>
      <w:r>
        <w:t xml:space="preserve"> under clause </w:t>
      </w:r>
      <w:r>
        <w:fldChar w:fldCharType="begin"/>
      </w:r>
      <w:r>
        <w:instrText xml:space="preserve"> REF _Ref38343776 \w \h </w:instrText>
      </w:r>
      <w:r>
        <w:fldChar w:fldCharType="separate"/>
      </w:r>
      <w:r w:rsidR="00967D70">
        <w:t>5.6(a)</w:t>
      </w:r>
      <w:r>
        <w:fldChar w:fldCharType="end"/>
      </w:r>
      <w:r w:rsidRPr="00016DD5">
        <w:t>. Where the</w:t>
      </w:r>
      <w:r>
        <w:t xml:space="preserve"> Final</w:t>
      </w:r>
      <w:r w:rsidRPr="00F00D5B">
        <w:t xml:space="preserve"> Report</w:t>
      </w:r>
      <w:r w:rsidRPr="00016DD5">
        <w:t xml:space="preserve"> is rejected, the Recipient must continue to submit a </w:t>
      </w:r>
      <w:r>
        <w:t>Final</w:t>
      </w:r>
      <w:r w:rsidRPr="00F00D5B">
        <w:t xml:space="preserve"> Report</w:t>
      </w:r>
      <w:r w:rsidRPr="00016DD5">
        <w:t xml:space="preserve">, including any necessary amendments until the Department approves the </w:t>
      </w:r>
      <w:r>
        <w:t>Final</w:t>
      </w:r>
      <w:r w:rsidRPr="00F00D5B">
        <w:t xml:space="preserve"> Report</w:t>
      </w:r>
      <w:r>
        <w:t xml:space="preserve">. </w:t>
      </w:r>
    </w:p>
    <w:p w14:paraId="4690395D" w14:textId="59C35804" w:rsidR="00A45ED7" w:rsidRDefault="00A45ED7" w:rsidP="00A45ED7">
      <w:pPr>
        <w:pStyle w:val="LegalScheduleLevel3"/>
      </w:pPr>
      <w:r>
        <w:t>A publicly available version of the</w:t>
      </w:r>
      <w:r w:rsidR="001C7D46">
        <w:t xml:space="preserve"> accepted</w:t>
      </w:r>
      <w:r>
        <w:t xml:space="preserve"> Final Report must be made available on the </w:t>
      </w:r>
      <w:r w:rsidR="00147044">
        <w:t>H</w:t>
      </w:r>
      <w:r>
        <w:t>ub website following acceptance by the Department.</w:t>
      </w:r>
    </w:p>
    <w:p w14:paraId="6EA8E3E8" w14:textId="097589CD" w:rsidR="00FD368C" w:rsidRDefault="00B60F9F">
      <w:pPr>
        <w:pStyle w:val="LegalScheduleLevel1"/>
        <w:keepNext/>
      </w:pPr>
      <w:bookmarkStart w:id="647" w:name="_Ref310500459"/>
      <w:r>
        <w:t>Acknowledgement (clause</w:t>
      </w:r>
      <w:r w:rsidR="00A07FE8">
        <w:t xml:space="preserve"> </w:t>
      </w:r>
      <w:r w:rsidR="00B54095">
        <w:fldChar w:fldCharType="begin"/>
      </w:r>
      <w:r w:rsidR="00B54095">
        <w:instrText xml:space="preserve"> REF _Ref474852741 \r \h </w:instrText>
      </w:r>
      <w:r w:rsidR="00B54095">
        <w:fldChar w:fldCharType="separate"/>
      </w:r>
      <w:r w:rsidR="00967D70">
        <w:t>12</w:t>
      </w:r>
      <w:r w:rsidR="00B54095">
        <w:fldChar w:fldCharType="end"/>
      </w:r>
      <w:r>
        <w:t>)</w:t>
      </w:r>
      <w:bookmarkEnd w:id="647"/>
    </w:p>
    <w:p w14:paraId="603C3E54" w14:textId="77777777" w:rsidR="00FD368C" w:rsidRDefault="00B60F9F">
      <w:pPr>
        <w:pStyle w:val="LegalBodyText2"/>
      </w:pPr>
      <w:r>
        <w:t xml:space="preserve">The </w:t>
      </w:r>
      <w:r w:rsidR="002634B0">
        <w:t>Recipient must acknowledge the provision of the Fund</w:t>
      </w:r>
      <w:r w:rsidR="00A35C8E">
        <w:t>s</w:t>
      </w:r>
      <w:r w:rsidR="002634B0">
        <w:t xml:space="preserve"> by the </w:t>
      </w:r>
      <w:r w:rsidR="000B133E">
        <w:t>Department</w:t>
      </w:r>
      <w:r>
        <w:t>:</w:t>
      </w:r>
    </w:p>
    <w:p w14:paraId="023010E2" w14:textId="77777777" w:rsidR="00FD368C" w:rsidRDefault="00B60F9F">
      <w:pPr>
        <w:pStyle w:val="LegalScheduleLevel3"/>
      </w:pPr>
      <w:r>
        <w:t>at a minimum, in the following way:</w:t>
      </w:r>
    </w:p>
    <w:p w14:paraId="14DEC37C" w14:textId="337ECD81" w:rsidR="00F96F95" w:rsidRDefault="00B60F9F" w:rsidP="00247872">
      <w:pPr>
        <w:pStyle w:val="LegalScheduleLevel4"/>
      </w:pPr>
      <w:r>
        <w:t>“</w:t>
      </w:r>
      <w:r w:rsidR="00C332E0" w:rsidRPr="00247872">
        <w:t xml:space="preserve">The </w:t>
      </w:r>
      <w:r w:rsidR="00A07FE8" w:rsidRPr="00247872">
        <w:t>[</w:t>
      </w:r>
      <w:r w:rsidR="00A07FE8" w:rsidRPr="00247872">
        <w:rPr>
          <w:highlight w:val="yellow"/>
        </w:rPr>
        <w:t>INSERT</w:t>
      </w:r>
      <w:r w:rsidR="00A07FE8" w:rsidRPr="00247872">
        <w:t>]</w:t>
      </w:r>
      <w:r w:rsidR="00ED64E8" w:rsidRPr="00247872">
        <w:t xml:space="preserve"> Hub</w:t>
      </w:r>
      <w:r w:rsidRPr="00247872">
        <w:t xml:space="preserve"> is supported through funding from the Australian Government’s </w:t>
      </w:r>
      <w:r w:rsidR="00607265" w:rsidRPr="00247872">
        <w:t xml:space="preserve">National Environmental Science </w:t>
      </w:r>
      <w:r w:rsidR="00F201DB" w:rsidRPr="00247872">
        <w:t>Programme</w:t>
      </w:r>
      <w:r w:rsidR="00A07FE8" w:rsidRPr="00247872">
        <w:t xml:space="preserve"> 2</w:t>
      </w:r>
      <w:r w:rsidRPr="00247872">
        <w:t>”</w:t>
      </w:r>
      <w:r>
        <w:t xml:space="preserve">; </w:t>
      </w:r>
      <w:r w:rsidR="00F96F95">
        <w:t xml:space="preserve">and </w:t>
      </w:r>
    </w:p>
    <w:p w14:paraId="090464F4" w14:textId="1E16FE9B" w:rsidR="00FD368C" w:rsidRDefault="00F96F95" w:rsidP="00247872">
      <w:pPr>
        <w:pStyle w:val="LegalScheduleLevel4"/>
      </w:pPr>
      <w:r>
        <w:t xml:space="preserve">though the inclusion of the </w:t>
      </w:r>
      <w:r w:rsidR="00E63A23">
        <w:t>appropriate</w:t>
      </w:r>
      <w:r>
        <w:t xml:space="preserve"> Departmental</w:t>
      </w:r>
      <w:r w:rsidRPr="00F96F95">
        <w:t xml:space="preserve"> logo</w:t>
      </w:r>
      <w:r>
        <w:t xml:space="preserve"> in accordance with the guidelines for use of that logo (as provided by the Department from time to time); </w:t>
      </w:r>
      <w:r w:rsidR="00B60F9F">
        <w:t>or</w:t>
      </w:r>
    </w:p>
    <w:p w14:paraId="08A196A0" w14:textId="77777777" w:rsidR="006C48DB" w:rsidRDefault="00B60F9F">
      <w:pPr>
        <w:pStyle w:val="LegalScheduleLevel3"/>
      </w:pPr>
      <w:r>
        <w:t>in any other form required by the Department.</w:t>
      </w:r>
    </w:p>
    <w:p w14:paraId="3A1C2227" w14:textId="2BF14938" w:rsidR="00680223" w:rsidRDefault="00464AB3" w:rsidP="005C0534">
      <w:pPr>
        <w:pStyle w:val="LegalScheduleLevel1"/>
        <w:keepNext/>
      </w:pPr>
      <w:bookmarkStart w:id="648" w:name="_Ref398823917"/>
      <w:bookmarkStart w:id="649" w:name="_Ref398890574"/>
      <w:r>
        <w:lastRenderedPageBreak/>
        <w:t xml:space="preserve">Specified Personnel (clause </w:t>
      </w:r>
      <w:r w:rsidR="005822B9">
        <w:fldChar w:fldCharType="begin"/>
      </w:r>
      <w:r w:rsidR="005822B9">
        <w:instrText xml:space="preserve"> REF _Ref320196008 \r \h </w:instrText>
      </w:r>
      <w:r w:rsidR="005822B9">
        <w:fldChar w:fldCharType="separate"/>
      </w:r>
      <w:r w:rsidR="00967D70">
        <w:t>4.6</w:t>
      </w:r>
      <w:r w:rsidR="005822B9">
        <w:fldChar w:fldCharType="end"/>
      </w:r>
      <w:r>
        <w:t>)</w:t>
      </w:r>
      <w:bookmarkEnd w:id="648"/>
      <w:bookmarkEnd w:id="649"/>
    </w:p>
    <w:p w14:paraId="6456F8ED" w14:textId="77777777" w:rsidR="00680223" w:rsidRDefault="00B338AB" w:rsidP="005C0534">
      <w:pPr>
        <w:pStyle w:val="LegalScheduleLevel2"/>
        <w:keepNext/>
        <w:numPr>
          <w:ilvl w:val="0"/>
          <w:numId w:val="0"/>
        </w:numPr>
        <w:ind w:left="851"/>
      </w:pPr>
      <w:r>
        <w:rPr>
          <w:b w:val="0"/>
          <w:sz w:val="22"/>
          <w:szCs w:val="22"/>
        </w:rPr>
        <w:t>The following person or persons must complet</w:t>
      </w:r>
      <w:r w:rsidR="00B10502">
        <w:rPr>
          <w:b w:val="0"/>
          <w:sz w:val="22"/>
          <w:szCs w:val="22"/>
        </w:rPr>
        <w:t>e</w:t>
      </w:r>
      <w:r>
        <w:rPr>
          <w:b w:val="0"/>
          <w:sz w:val="22"/>
          <w:szCs w:val="22"/>
        </w:rPr>
        <w:t xml:space="preserve"> the following parts of the activity</w:t>
      </w:r>
      <w:r w:rsidR="00441EA7">
        <w:rPr>
          <w:b w:val="0"/>
          <w:sz w:val="22"/>
          <w:szCs w:val="22"/>
        </w:rPr>
        <w:t>:</w:t>
      </w:r>
    </w:p>
    <w:p w14:paraId="77988F56" w14:textId="77777777" w:rsidR="00680223" w:rsidRDefault="00680223">
      <w:pPr>
        <w:pStyle w:val="LegalScheduleLevel2"/>
        <w:numPr>
          <w:ilvl w:val="0"/>
          <w:numId w:val="0"/>
        </w:numPr>
        <w:ind w:left="851"/>
      </w:pPr>
    </w:p>
    <w:tbl>
      <w:tblPr>
        <w:tblStyle w:val="TableGrid"/>
        <w:tblW w:w="5000" w:type="pct"/>
        <w:tblLook w:val="04A0" w:firstRow="1" w:lastRow="0" w:firstColumn="1" w:lastColumn="0" w:noHBand="0" w:noVBand="1"/>
        <w:tblCaption w:val="Specified Personnel (clause 4.6)"/>
        <w:tblDescription w:val="The table includes information on name, current position, organisation, Hub role, FTE assigned to the Hub activity."/>
      </w:tblPr>
      <w:tblGrid>
        <w:gridCol w:w="1576"/>
        <w:gridCol w:w="2039"/>
        <w:gridCol w:w="1865"/>
        <w:gridCol w:w="1960"/>
        <w:gridCol w:w="1576"/>
      </w:tblGrid>
      <w:tr w:rsidR="00C332E0" w:rsidRPr="00E4349E" w14:paraId="266E0B86" w14:textId="77777777" w:rsidTr="00B54123">
        <w:trPr>
          <w:trHeight w:val="540"/>
          <w:tblHeader/>
        </w:trPr>
        <w:tc>
          <w:tcPr>
            <w:tcW w:w="874" w:type="pct"/>
          </w:tcPr>
          <w:p w14:paraId="47BF2012" w14:textId="77777777" w:rsidR="00C332E0" w:rsidRPr="00E4349E" w:rsidRDefault="00C332E0" w:rsidP="00091D6E">
            <w:pPr>
              <w:pStyle w:val="LegalScheduleLevel2"/>
              <w:numPr>
                <w:ilvl w:val="0"/>
                <w:numId w:val="0"/>
              </w:numPr>
              <w:spacing w:before="60" w:after="60"/>
              <w:rPr>
                <w:b w:val="0"/>
                <w:sz w:val="16"/>
              </w:rPr>
            </w:pPr>
            <w:r w:rsidRPr="00E4349E">
              <w:rPr>
                <w:sz w:val="16"/>
                <w:szCs w:val="16"/>
              </w:rPr>
              <w:t>Name</w:t>
            </w:r>
          </w:p>
        </w:tc>
        <w:tc>
          <w:tcPr>
            <w:tcW w:w="1131" w:type="pct"/>
          </w:tcPr>
          <w:p w14:paraId="0A3E3A51" w14:textId="77777777" w:rsidR="00C332E0" w:rsidRPr="00E4349E" w:rsidRDefault="00C332E0" w:rsidP="00091D6E">
            <w:pPr>
              <w:pStyle w:val="LegalScheduleLevel2"/>
              <w:numPr>
                <w:ilvl w:val="0"/>
                <w:numId w:val="0"/>
              </w:numPr>
              <w:spacing w:before="60" w:after="60"/>
              <w:rPr>
                <w:b w:val="0"/>
                <w:sz w:val="16"/>
              </w:rPr>
            </w:pPr>
            <w:r w:rsidRPr="00E4349E">
              <w:rPr>
                <w:sz w:val="16"/>
                <w:szCs w:val="16"/>
              </w:rPr>
              <w:t>Current Position</w:t>
            </w:r>
          </w:p>
        </w:tc>
        <w:tc>
          <w:tcPr>
            <w:tcW w:w="1034" w:type="pct"/>
          </w:tcPr>
          <w:p w14:paraId="104FFEDC" w14:textId="77777777" w:rsidR="00C332E0" w:rsidRPr="00E4349E" w:rsidRDefault="00C332E0" w:rsidP="00091D6E">
            <w:pPr>
              <w:pStyle w:val="LegalScheduleLevel2"/>
              <w:numPr>
                <w:ilvl w:val="0"/>
                <w:numId w:val="0"/>
              </w:numPr>
              <w:spacing w:before="60" w:after="60"/>
              <w:rPr>
                <w:b w:val="0"/>
                <w:sz w:val="16"/>
              </w:rPr>
            </w:pPr>
            <w:r w:rsidRPr="00E4349E">
              <w:rPr>
                <w:sz w:val="16"/>
                <w:szCs w:val="16"/>
              </w:rPr>
              <w:t>Organisation</w:t>
            </w:r>
          </w:p>
        </w:tc>
        <w:tc>
          <w:tcPr>
            <w:tcW w:w="1087" w:type="pct"/>
          </w:tcPr>
          <w:p w14:paraId="67F0F1B2" w14:textId="77777777" w:rsidR="00C332E0" w:rsidRPr="00E4349E" w:rsidRDefault="00C332E0" w:rsidP="00091D6E">
            <w:pPr>
              <w:pStyle w:val="LegalScheduleLevel2"/>
              <w:numPr>
                <w:ilvl w:val="0"/>
                <w:numId w:val="0"/>
              </w:numPr>
              <w:spacing w:before="60" w:after="60"/>
              <w:rPr>
                <w:b w:val="0"/>
                <w:sz w:val="16"/>
              </w:rPr>
            </w:pPr>
            <w:r w:rsidRPr="00E4349E">
              <w:rPr>
                <w:sz w:val="16"/>
                <w:szCs w:val="16"/>
              </w:rPr>
              <w:t>Hub Role</w:t>
            </w:r>
          </w:p>
        </w:tc>
        <w:tc>
          <w:tcPr>
            <w:tcW w:w="874" w:type="pct"/>
          </w:tcPr>
          <w:p w14:paraId="21752736" w14:textId="77777777" w:rsidR="00C332E0" w:rsidRPr="00E4349E" w:rsidRDefault="00C332E0" w:rsidP="00091D6E">
            <w:pPr>
              <w:pStyle w:val="LegalScheduleLevel2"/>
              <w:numPr>
                <w:ilvl w:val="0"/>
                <w:numId w:val="0"/>
              </w:numPr>
              <w:spacing w:before="60" w:after="60"/>
              <w:rPr>
                <w:sz w:val="16"/>
                <w:szCs w:val="16"/>
              </w:rPr>
            </w:pPr>
            <w:r w:rsidRPr="00E4349E">
              <w:rPr>
                <w:sz w:val="16"/>
                <w:szCs w:val="16"/>
              </w:rPr>
              <w:t>FTE % Assigned to the Hub Activity</w:t>
            </w:r>
          </w:p>
        </w:tc>
      </w:tr>
      <w:tr w:rsidR="004D3E87" w:rsidRPr="00E4349E" w14:paraId="23CB1D5E" w14:textId="77777777" w:rsidTr="00B54123">
        <w:trPr>
          <w:trHeight w:val="558"/>
          <w:tblHeader/>
        </w:trPr>
        <w:tc>
          <w:tcPr>
            <w:tcW w:w="874" w:type="pct"/>
          </w:tcPr>
          <w:p w14:paraId="2BA4A37A" w14:textId="66816F35" w:rsidR="004D3E87" w:rsidRPr="00E4349E" w:rsidDel="00A07FE8" w:rsidRDefault="004D3E87" w:rsidP="004D3E87">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c>
          <w:tcPr>
            <w:tcW w:w="1131" w:type="pct"/>
          </w:tcPr>
          <w:p w14:paraId="66204680" w14:textId="0E94297C" w:rsidR="004D3E87" w:rsidRDefault="004D3E87" w:rsidP="004D3E87">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w:t>
            </w:r>
            <w:r w:rsidRPr="00A07FE8">
              <w:rPr>
                <w:b w:val="0"/>
                <w:sz w:val="16"/>
                <w:szCs w:val="16"/>
                <w:highlight w:val="yellow"/>
              </w:rPr>
              <w:t>RT</w:t>
            </w:r>
            <w:r>
              <w:rPr>
                <w:b w:val="0"/>
                <w:sz w:val="16"/>
                <w:szCs w:val="16"/>
              </w:rPr>
              <w:t>]</w:t>
            </w:r>
          </w:p>
        </w:tc>
        <w:tc>
          <w:tcPr>
            <w:tcW w:w="1034" w:type="pct"/>
          </w:tcPr>
          <w:p w14:paraId="7F3D8BC4" w14:textId="28744162" w:rsidR="004D3E87" w:rsidRDefault="004D3E87" w:rsidP="004D3E87">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c>
          <w:tcPr>
            <w:tcW w:w="1087" w:type="pct"/>
          </w:tcPr>
          <w:p w14:paraId="7727D449" w14:textId="7CA395D1" w:rsidR="004D3E87" w:rsidRDefault="004D3E87" w:rsidP="004D3E87">
            <w:pPr>
              <w:pStyle w:val="LegalScheduleLevel2"/>
              <w:numPr>
                <w:ilvl w:val="0"/>
                <w:numId w:val="0"/>
              </w:numPr>
              <w:spacing w:before="60" w:after="60"/>
              <w:rPr>
                <w:b w:val="0"/>
                <w:sz w:val="16"/>
                <w:szCs w:val="16"/>
              </w:rPr>
            </w:pPr>
            <w:r>
              <w:rPr>
                <w:b w:val="0"/>
                <w:sz w:val="16"/>
                <w:szCs w:val="16"/>
              </w:rPr>
              <w:t xml:space="preserve">Hub Leader </w:t>
            </w:r>
          </w:p>
        </w:tc>
        <w:tc>
          <w:tcPr>
            <w:tcW w:w="874" w:type="pct"/>
          </w:tcPr>
          <w:p w14:paraId="4E07FEE9" w14:textId="441F38EF" w:rsidR="004D3E87" w:rsidRDefault="004D3E87" w:rsidP="004D3E87">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r>
      <w:tr w:rsidR="004D3E87" w:rsidRPr="00E4349E" w14:paraId="28D82BB9" w14:textId="77777777" w:rsidTr="00B54123">
        <w:trPr>
          <w:trHeight w:val="558"/>
          <w:tblHeader/>
        </w:trPr>
        <w:tc>
          <w:tcPr>
            <w:tcW w:w="874" w:type="pct"/>
          </w:tcPr>
          <w:p w14:paraId="0D181C0D" w14:textId="2B9D2B01" w:rsidR="004D3E87" w:rsidRPr="00E4349E" w:rsidDel="00A07FE8" w:rsidRDefault="004D3E87" w:rsidP="004D3E87">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c>
          <w:tcPr>
            <w:tcW w:w="1131" w:type="pct"/>
          </w:tcPr>
          <w:p w14:paraId="70F8E9A6" w14:textId="47879011" w:rsidR="004D3E87" w:rsidRDefault="004D3E87" w:rsidP="004D3E87">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w:t>
            </w:r>
            <w:r w:rsidRPr="00A07FE8">
              <w:rPr>
                <w:b w:val="0"/>
                <w:sz w:val="16"/>
                <w:szCs w:val="16"/>
                <w:highlight w:val="yellow"/>
              </w:rPr>
              <w:t>RT</w:t>
            </w:r>
            <w:r>
              <w:rPr>
                <w:b w:val="0"/>
                <w:sz w:val="16"/>
                <w:szCs w:val="16"/>
              </w:rPr>
              <w:t>]</w:t>
            </w:r>
          </w:p>
        </w:tc>
        <w:tc>
          <w:tcPr>
            <w:tcW w:w="1034" w:type="pct"/>
          </w:tcPr>
          <w:p w14:paraId="182877B9" w14:textId="0EFD1882" w:rsidR="004D3E87" w:rsidRDefault="004D3E87" w:rsidP="004D3E87">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c>
          <w:tcPr>
            <w:tcW w:w="1087" w:type="pct"/>
          </w:tcPr>
          <w:p w14:paraId="6385B5C4" w14:textId="64FB6287" w:rsidR="004D3E87" w:rsidRDefault="004D3E87" w:rsidP="004D3E87">
            <w:pPr>
              <w:pStyle w:val="LegalScheduleLevel2"/>
              <w:numPr>
                <w:ilvl w:val="0"/>
                <w:numId w:val="0"/>
              </w:numPr>
              <w:spacing w:before="60" w:after="60"/>
              <w:rPr>
                <w:b w:val="0"/>
                <w:sz w:val="16"/>
                <w:szCs w:val="16"/>
              </w:rPr>
            </w:pPr>
            <w:r>
              <w:rPr>
                <w:b w:val="0"/>
                <w:sz w:val="16"/>
                <w:szCs w:val="16"/>
              </w:rPr>
              <w:t>Mission Leader</w:t>
            </w:r>
          </w:p>
        </w:tc>
        <w:tc>
          <w:tcPr>
            <w:tcW w:w="874" w:type="pct"/>
          </w:tcPr>
          <w:p w14:paraId="1B9B1DEF" w14:textId="7CD7FE17" w:rsidR="004D3E87" w:rsidRDefault="004D3E87" w:rsidP="004D3E87">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r>
      <w:tr w:rsidR="004D3E87" w:rsidRPr="00E4349E" w14:paraId="44892312" w14:textId="77777777" w:rsidTr="00B54123">
        <w:trPr>
          <w:trHeight w:val="558"/>
          <w:tblHeader/>
        </w:trPr>
        <w:tc>
          <w:tcPr>
            <w:tcW w:w="874" w:type="pct"/>
          </w:tcPr>
          <w:p w14:paraId="2D14C498" w14:textId="45D2D648" w:rsidR="004D3E87" w:rsidRPr="00E4349E" w:rsidDel="00A07FE8" w:rsidRDefault="004D3E87" w:rsidP="004D3E87">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c>
          <w:tcPr>
            <w:tcW w:w="1131" w:type="pct"/>
          </w:tcPr>
          <w:p w14:paraId="10C6BC1C" w14:textId="447350D6" w:rsidR="004D3E87" w:rsidRDefault="004D3E87" w:rsidP="004D3E87">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w:t>
            </w:r>
            <w:r w:rsidRPr="00A07FE8">
              <w:rPr>
                <w:b w:val="0"/>
                <w:sz w:val="16"/>
                <w:szCs w:val="16"/>
                <w:highlight w:val="yellow"/>
              </w:rPr>
              <w:t>RT</w:t>
            </w:r>
            <w:r>
              <w:rPr>
                <w:b w:val="0"/>
                <w:sz w:val="16"/>
                <w:szCs w:val="16"/>
              </w:rPr>
              <w:t>]</w:t>
            </w:r>
          </w:p>
        </w:tc>
        <w:tc>
          <w:tcPr>
            <w:tcW w:w="1034" w:type="pct"/>
          </w:tcPr>
          <w:p w14:paraId="332B3D30" w14:textId="1EA1E6C8" w:rsidR="004D3E87" w:rsidRDefault="004D3E87" w:rsidP="004D3E87">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c>
          <w:tcPr>
            <w:tcW w:w="1087" w:type="pct"/>
          </w:tcPr>
          <w:p w14:paraId="1CD72B10" w14:textId="106002AB" w:rsidR="004D3E87" w:rsidRDefault="004D3E87" w:rsidP="004D3E87">
            <w:pPr>
              <w:pStyle w:val="LegalScheduleLevel2"/>
              <w:numPr>
                <w:ilvl w:val="0"/>
                <w:numId w:val="0"/>
              </w:numPr>
              <w:spacing w:before="60" w:after="60"/>
              <w:rPr>
                <w:b w:val="0"/>
                <w:sz w:val="16"/>
                <w:szCs w:val="16"/>
              </w:rPr>
            </w:pPr>
            <w:r>
              <w:rPr>
                <w:b w:val="0"/>
                <w:sz w:val="16"/>
                <w:szCs w:val="16"/>
              </w:rPr>
              <w:t>Indigenous Facilitator</w:t>
            </w:r>
          </w:p>
        </w:tc>
        <w:tc>
          <w:tcPr>
            <w:tcW w:w="874" w:type="pct"/>
          </w:tcPr>
          <w:p w14:paraId="059BC960" w14:textId="053BAD53" w:rsidR="004D3E87" w:rsidRDefault="004D3E87" w:rsidP="004D3E87">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r>
      <w:tr w:rsidR="00AA250D" w:rsidRPr="00E4349E" w14:paraId="7F2E48B3" w14:textId="77777777" w:rsidTr="00B54123">
        <w:trPr>
          <w:trHeight w:val="558"/>
          <w:tblHeader/>
        </w:trPr>
        <w:tc>
          <w:tcPr>
            <w:tcW w:w="874" w:type="pct"/>
          </w:tcPr>
          <w:p w14:paraId="5C3C8C24" w14:textId="465ADAB0" w:rsidR="00AA250D" w:rsidRDefault="00AA250D" w:rsidP="00AA250D">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c>
          <w:tcPr>
            <w:tcW w:w="1131" w:type="pct"/>
          </w:tcPr>
          <w:p w14:paraId="19D93525" w14:textId="26846FAD" w:rsidR="00AA250D" w:rsidRDefault="00AA250D" w:rsidP="00AA250D">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w:t>
            </w:r>
            <w:r w:rsidRPr="00A07FE8">
              <w:rPr>
                <w:b w:val="0"/>
                <w:sz w:val="16"/>
                <w:szCs w:val="16"/>
                <w:highlight w:val="yellow"/>
              </w:rPr>
              <w:t>RT</w:t>
            </w:r>
            <w:r>
              <w:rPr>
                <w:b w:val="0"/>
                <w:sz w:val="16"/>
                <w:szCs w:val="16"/>
              </w:rPr>
              <w:t>]</w:t>
            </w:r>
          </w:p>
        </w:tc>
        <w:tc>
          <w:tcPr>
            <w:tcW w:w="1034" w:type="pct"/>
          </w:tcPr>
          <w:p w14:paraId="3CD88DC8" w14:textId="41BCFC3D" w:rsidR="00AA250D" w:rsidRDefault="00AA250D" w:rsidP="00AA250D">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c>
          <w:tcPr>
            <w:tcW w:w="1087" w:type="pct"/>
          </w:tcPr>
          <w:p w14:paraId="5AC3F41E" w14:textId="178C8183" w:rsidR="00AA250D" w:rsidRDefault="00AA250D" w:rsidP="00AA250D">
            <w:pPr>
              <w:pStyle w:val="LegalScheduleLevel2"/>
              <w:numPr>
                <w:ilvl w:val="0"/>
                <w:numId w:val="0"/>
              </w:numPr>
              <w:spacing w:before="60" w:after="60"/>
              <w:rPr>
                <w:b w:val="0"/>
                <w:sz w:val="16"/>
                <w:szCs w:val="16"/>
              </w:rPr>
            </w:pPr>
            <w:r>
              <w:rPr>
                <w:b w:val="0"/>
                <w:sz w:val="16"/>
                <w:szCs w:val="16"/>
              </w:rPr>
              <w:t xml:space="preserve">Knowledge Broker </w:t>
            </w:r>
          </w:p>
        </w:tc>
        <w:tc>
          <w:tcPr>
            <w:tcW w:w="874" w:type="pct"/>
          </w:tcPr>
          <w:p w14:paraId="2A790129" w14:textId="4B691F4F" w:rsidR="00AA250D" w:rsidRDefault="00AA250D" w:rsidP="00AA250D">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r>
      <w:tr w:rsidR="00AA250D" w:rsidRPr="00E4349E" w14:paraId="79231AEF" w14:textId="77777777" w:rsidTr="00B54123">
        <w:trPr>
          <w:trHeight w:val="558"/>
          <w:tblHeader/>
        </w:trPr>
        <w:tc>
          <w:tcPr>
            <w:tcW w:w="874" w:type="pct"/>
          </w:tcPr>
          <w:p w14:paraId="1BF81660" w14:textId="18ED46B7" w:rsidR="00AA250D" w:rsidRDefault="00AA250D" w:rsidP="00AA250D">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c>
          <w:tcPr>
            <w:tcW w:w="1131" w:type="pct"/>
          </w:tcPr>
          <w:p w14:paraId="177F255D" w14:textId="61BE8DBB" w:rsidR="00AA250D" w:rsidRDefault="00AA250D" w:rsidP="00AA250D">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w:t>
            </w:r>
            <w:r w:rsidRPr="00A07FE8">
              <w:rPr>
                <w:b w:val="0"/>
                <w:sz w:val="16"/>
                <w:szCs w:val="16"/>
                <w:highlight w:val="yellow"/>
              </w:rPr>
              <w:t>RT</w:t>
            </w:r>
            <w:r>
              <w:rPr>
                <w:b w:val="0"/>
                <w:sz w:val="16"/>
                <w:szCs w:val="16"/>
              </w:rPr>
              <w:t>]</w:t>
            </w:r>
          </w:p>
        </w:tc>
        <w:tc>
          <w:tcPr>
            <w:tcW w:w="1034" w:type="pct"/>
          </w:tcPr>
          <w:p w14:paraId="03C91504" w14:textId="66502210" w:rsidR="00AA250D" w:rsidRDefault="00AA250D" w:rsidP="00AA250D">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c>
          <w:tcPr>
            <w:tcW w:w="1087" w:type="pct"/>
          </w:tcPr>
          <w:p w14:paraId="5437DEB8" w14:textId="3373A790" w:rsidR="00AA250D" w:rsidRDefault="00AA250D" w:rsidP="00AA250D">
            <w:pPr>
              <w:pStyle w:val="LegalScheduleLevel2"/>
              <w:numPr>
                <w:ilvl w:val="0"/>
                <w:numId w:val="0"/>
              </w:numPr>
              <w:spacing w:before="60" w:after="60"/>
              <w:rPr>
                <w:b w:val="0"/>
                <w:sz w:val="16"/>
                <w:szCs w:val="16"/>
              </w:rPr>
            </w:pPr>
            <w:r>
              <w:rPr>
                <w:b w:val="0"/>
                <w:sz w:val="16"/>
                <w:szCs w:val="16"/>
              </w:rPr>
              <w:t xml:space="preserve">Data Wrangler </w:t>
            </w:r>
          </w:p>
        </w:tc>
        <w:tc>
          <w:tcPr>
            <w:tcW w:w="874" w:type="pct"/>
          </w:tcPr>
          <w:p w14:paraId="7E680F62" w14:textId="1AE2FB1C" w:rsidR="00AA250D" w:rsidRDefault="00AA250D" w:rsidP="00AA250D">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r>
      <w:tr w:rsidR="00697EC7" w:rsidRPr="00E4349E" w14:paraId="06A6EF61" w14:textId="77777777" w:rsidTr="00B54123">
        <w:trPr>
          <w:trHeight w:val="558"/>
          <w:tblHeader/>
        </w:trPr>
        <w:tc>
          <w:tcPr>
            <w:tcW w:w="874" w:type="pct"/>
          </w:tcPr>
          <w:p w14:paraId="66E07098" w14:textId="5F57FC9E" w:rsidR="00697EC7" w:rsidRDefault="00697EC7" w:rsidP="00AA250D">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c>
          <w:tcPr>
            <w:tcW w:w="1131" w:type="pct"/>
          </w:tcPr>
          <w:p w14:paraId="4B4C5FF8" w14:textId="4D8323DF" w:rsidR="00697EC7" w:rsidRDefault="00697EC7" w:rsidP="00AA250D">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c>
          <w:tcPr>
            <w:tcW w:w="1034" w:type="pct"/>
          </w:tcPr>
          <w:p w14:paraId="4C0A8463" w14:textId="3B04001F" w:rsidR="00697EC7" w:rsidRDefault="00697EC7" w:rsidP="00AA250D">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c>
          <w:tcPr>
            <w:tcW w:w="1087" w:type="pct"/>
          </w:tcPr>
          <w:p w14:paraId="4A8594E5" w14:textId="4A0BDF58" w:rsidR="00697EC7" w:rsidRDefault="00A72F6A" w:rsidP="00AA250D">
            <w:pPr>
              <w:pStyle w:val="LegalScheduleLevel2"/>
              <w:numPr>
                <w:ilvl w:val="0"/>
                <w:numId w:val="0"/>
              </w:numPr>
              <w:spacing w:before="60" w:after="60"/>
              <w:rPr>
                <w:b w:val="0"/>
                <w:sz w:val="16"/>
                <w:szCs w:val="16"/>
              </w:rPr>
            </w:pPr>
            <w:r>
              <w:rPr>
                <w:b w:val="0"/>
                <w:sz w:val="16"/>
                <w:szCs w:val="16"/>
              </w:rPr>
              <w:t>Communication</w:t>
            </w:r>
            <w:r w:rsidR="00697EC7">
              <w:rPr>
                <w:b w:val="0"/>
                <w:sz w:val="16"/>
                <w:szCs w:val="16"/>
              </w:rPr>
              <w:t xml:space="preserve"> and Media Officer </w:t>
            </w:r>
          </w:p>
        </w:tc>
        <w:tc>
          <w:tcPr>
            <w:tcW w:w="874" w:type="pct"/>
          </w:tcPr>
          <w:p w14:paraId="01ADE13F" w14:textId="2385847F" w:rsidR="00697EC7" w:rsidRDefault="00697EC7" w:rsidP="00AA250D">
            <w:pPr>
              <w:pStyle w:val="LegalScheduleLevel2"/>
              <w:numPr>
                <w:ilvl w:val="0"/>
                <w:numId w:val="0"/>
              </w:numPr>
              <w:spacing w:before="60" w:after="60"/>
              <w:rPr>
                <w:b w:val="0"/>
                <w:sz w:val="16"/>
                <w:szCs w:val="16"/>
              </w:rPr>
            </w:pPr>
            <w:r>
              <w:rPr>
                <w:b w:val="0"/>
                <w:sz w:val="16"/>
                <w:szCs w:val="16"/>
              </w:rPr>
              <w:t>[</w:t>
            </w:r>
            <w:r w:rsidRPr="00504467">
              <w:rPr>
                <w:b w:val="0"/>
                <w:sz w:val="16"/>
                <w:szCs w:val="16"/>
                <w:highlight w:val="yellow"/>
              </w:rPr>
              <w:t>INSERT</w:t>
            </w:r>
            <w:r>
              <w:rPr>
                <w:b w:val="0"/>
                <w:sz w:val="16"/>
                <w:szCs w:val="16"/>
              </w:rPr>
              <w:t>]</w:t>
            </w:r>
          </w:p>
        </w:tc>
      </w:tr>
      <w:tr w:rsidR="004D3E87" w:rsidRPr="00E4349E" w14:paraId="1CB7108C" w14:textId="77777777" w:rsidTr="00B54123">
        <w:trPr>
          <w:trHeight w:val="558"/>
          <w:tblHeader/>
        </w:trPr>
        <w:tc>
          <w:tcPr>
            <w:tcW w:w="874" w:type="pct"/>
          </w:tcPr>
          <w:p w14:paraId="66BCE367" w14:textId="0A7FF77B" w:rsidR="004D3E87" w:rsidRPr="00E4349E" w:rsidRDefault="004D3E87" w:rsidP="004D3E87">
            <w:pPr>
              <w:pStyle w:val="LegalScheduleLevel2"/>
              <w:numPr>
                <w:ilvl w:val="0"/>
                <w:numId w:val="0"/>
              </w:numPr>
              <w:spacing w:before="60" w:after="60"/>
              <w:rPr>
                <w:b w:val="0"/>
                <w:sz w:val="16"/>
                <w:szCs w:val="16"/>
              </w:rPr>
            </w:pPr>
            <w:r>
              <w:rPr>
                <w:b w:val="0"/>
                <w:sz w:val="16"/>
                <w:szCs w:val="16"/>
              </w:rPr>
              <w:t>[</w:t>
            </w:r>
            <w:r w:rsidRPr="00247872">
              <w:rPr>
                <w:b w:val="0"/>
                <w:sz w:val="16"/>
                <w:szCs w:val="16"/>
                <w:highlight w:val="yellow"/>
              </w:rPr>
              <w:t>INSERT</w:t>
            </w:r>
            <w:r>
              <w:rPr>
                <w:b w:val="0"/>
                <w:sz w:val="16"/>
                <w:szCs w:val="16"/>
              </w:rPr>
              <w:t>]</w:t>
            </w:r>
          </w:p>
        </w:tc>
        <w:tc>
          <w:tcPr>
            <w:tcW w:w="1131" w:type="pct"/>
          </w:tcPr>
          <w:p w14:paraId="776CCA72" w14:textId="6A45D3B7" w:rsidR="004D3E87" w:rsidRPr="00E4349E" w:rsidRDefault="004D3E87" w:rsidP="004D3E87">
            <w:pPr>
              <w:pStyle w:val="LegalScheduleLevel2"/>
              <w:numPr>
                <w:ilvl w:val="0"/>
                <w:numId w:val="0"/>
              </w:numPr>
              <w:spacing w:before="60" w:after="60"/>
              <w:rPr>
                <w:b w:val="0"/>
                <w:i/>
                <w:sz w:val="16"/>
                <w:szCs w:val="16"/>
              </w:rPr>
            </w:pPr>
            <w:r>
              <w:rPr>
                <w:b w:val="0"/>
                <w:sz w:val="16"/>
                <w:szCs w:val="16"/>
              </w:rPr>
              <w:t>[</w:t>
            </w:r>
            <w:r w:rsidRPr="00504467">
              <w:rPr>
                <w:b w:val="0"/>
                <w:sz w:val="16"/>
                <w:szCs w:val="16"/>
                <w:highlight w:val="yellow"/>
              </w:rPr>
              <w:t>INSERT</w:t>
            </w:r>
            <w:r>
              <w:rPr>
                <w:b w:val="0"/>
                <w:sz w:val="16"/>
                <w:szCs w:val="16"/>
              </w:rPr>
              <w:t>]</w:t>
            </w:r>
          </w:p>
        </w:tc>
        <w:tc>
          <w:tcPr>
            <w:tcW w:w="1034" w:type="pct"/>
          </w:tcPr>
          <w:p w14:paraId="239F6410" w14:textId="13D80FDD" w:rsidR="004D3E87" w:rsidRPr="00E4349E" w:rsidRDefault="004D3E87" w:rsidP="004D3E87">
            <w:pPr>
              <w:pStyle w:val="LegalScheduleLevel2"/>
              <w:numPr>
                <w:ilvl w:val="0"/>
                <w:numId w:val="0"/>
              </w:numPr>
              <w:spacing w:before="60" w:after="60"/>
              <w:rPr>
                <w:b w:val="0"/>
                <w:i/>
                <w:sz w:val="16"/>
                <w:szCs w:val="16"/>
              </w:rPr>
            </w:pPr>
            <w:r>
              <w:rPr>
                <w:b w:val="0"/>
                <w:sz w:val="16"/>
                <w:szCs w:val="16"/>
              </w:rPr>
              <w:t>[</w:t>
            </w:r>
            <w:r w:rsidRPr="00504467">
              <w:rPr>
                <w:b w:val="0"/>
                <w:sz w:val="16"/>
                <w:szCs w:val="16"/>
                <w:highlight w:val="yellow"/>
              </w:rPr>
              <w:t>INSERT</w:t>
            </w:r>
            <w:r>
              <w:rPr>
                <w:b w:val="0"/>
                <w:sz w:val="16"/>
                <w:szCs w:val="16"/>
              </w:rPr>
              <w:t>]</w:t>
            </w:r>
          </w:p>
        </w:tc>
        <w:tc>
          <w:tcPr>
            <w:tcW w:w="1087" w:type="pct"/>
          </w:tcPr>
          <w:p w14:paraId="34CE7BFA" w14:textId="62E558D7" w:rsidR="004D3E87" w:rsidRPr="00E4349E" w:rsidRDefault="004D3E87" w:rsidP="00A22E03">
            <w:pPr>
              <w:pStyle w:val="LegalScheduleLevel2"/>
              <w:numPr>
                <w:ilvl w:val="0"/>
                <w:numId w:val="0"/>
              </w:numPr>
              <w:spacing w:before="60" w:after="60"/>
              <w:rPr>
                <w:b w:val="0"/>
                <w:i/>
                <w:sz w:val="16"/>
                <w:szCs w:val="16"/>
              </w:rPr>
            </w:pPr>
            <w:r>
              <w:rPr>
                <w:b w:val="0"/>
                <w:sz w:val="16"/>
                <w:szCs w:val="16"/>
              </w:rPr>
              <w:t>[</w:t>
            </w:r>
            <w:r w:rsidRPr="00504467">
              <w:rPr>
                <w:b w:val="0"/>
                <w:sz w:val="16"/>
                <w:szCs w:val="16"/>
                <w:highlight w:val="yellow"/>
              </w:rPr>
              <w:t>INSE</w:t>
            </w:r>
            <w:r w:rsidRPr="00A07FE8">
              <w:rPr>
                <w:b w:val="0"/>
                <w:sz w:val="16"/>
                <w:szCs w:val="16"/>
                <w:highlight w:val="yellow"/>
              </w:rPr>
              <w:t>RT</w:t>
            </w:r>
            <w:r>
              <w:rPr>
                <w:b w:val="0"/>
                <w:sz w:val="16"/>
                <w:szCs w:val="16"/>
              </w:rPr>
              <w:t>]</w:t>
            </w:r>
          </w:p>
        </w:tc>
        <w:tc>
          <w:tcPr>
            <w:tcW w:w="874" w:type="pct"/>
          </w:tcPr>
          <w:p w14:paraId="7076E834" w14:textId="138E1BDB" w:rsidR="004D3E87" w:rsidRPr="00E4349E" w:rsidRDefault="004D3E87" w:rsidP="004D3E87">
            <w:pPr>
              <w:pStyle w:val="LegalScheduleLevel2"/>
              <w:numPr>
                <w:ilvl w:val="0"/>
                <w:numId w:val="0"/>
              </w:numPr>
              <w:spacing w:before="60" w:after="60"/>
              <w:rPr>
                <w:b w:val="0"/>
                <w:i/>
                <w:sz w:val="16"/>
                <w:szCs w:val="16"/>
              </w:rPr>
            </w:pPr>
            <w:r>
              <w:rPr>
                <w:b w:val="0"/>
                <w:sz w:val="16"/>
                <w:szCs w:val="16"/>
              </w:rPr>
              <w:t>[</w:t>
            </w:r>
            <w:r w:rsidRPr="00504467">
              <w:rPr>
                <w:b w:val="0"/>
                <w:sz w:val="16"/>
                <w:szCs w:val="16"/>
                <w:highlight w:val="yellow"/>
              </w:rPr>
              <w:t>INSERT</w:t>
            </w:r>
            <w:r>
              <w:rPr>
                <w:b w:val="0"/>
                <w:sz w:val="16"/>
                <w:szCs w:val="16"/>
              </w:rPr>
              <w:t>]</w:t>
            </w:r>
          </w:p>
        </w:tc>
      </w:tr>
    </w:tbl>
    <w:p w14:paraId="033E422F" w14:textId="4ECD4225" w:rsidR="00E67D4C" w:rsidRDefault="00E670BA" w:rsidP="0072578B">
      <w:pPr>
        <w:pStyle w:val="LegalScheduleLevel1"/>
      </w:pPr>
      <w:bookmarkStart w:id="650" w:name="_Ref398712911"/>
      <w:r>
        <w:t xml:space="preserve">Hub </w:t>
      </w:r>
      <w:r w:rsidR="00E67D4C" w:rsidRPr="00E67D4C">
        <w:t>Steering Committee</w:t>
      </w:r>
      <w:r w:rsidR="009D59B5">
        <w:t xml:space="preserve"> (clause </w:t>
      </w:r>
      <w:r w:rsidR="005822B9">
        <w:fldChar w:fldCharType="begin"/>
      </w:r>
      <w:r w:rsidR="005822B9">
        <w:instrText xml:space="preserve"> REF _Ref398824608 \r \h </w:instrText>
      </w:r>
      <w:r w:rsidR="005822B9">
        <w:fldChar w:fldCharType="separate"/>
      </w:r>
      <w:r w:rsidR="00967D70">
        <w:t>4.10</w:t>
      </w:r>
      <w:r w:rsidR="005822B9">
        <w:fldChar w:fldCharType="end"/>
      </w:r>
      <w:r w:rsidR="009D59B5">
        <w:t>)</w:t>
      </w:r>
      <w:bookmarkEnd w:id="650"/>
    </w:p>
    <w:p w14:paraId="067DB00D" w14:textId="09518D7F" w:rsidR="00680223" w:rsidRDefault="00BD1FE6">
      <w:pPr>
        <w:pStyle w:val="LegalScheduleLevel2"/>
      </w:pPr>
      <w:bookmarkStart w:id="651" w:name="_Ref473828424"/>
      <w:r w:rsidRPr="00BD1FE6">
        <w:t>Roles and</w:t>
      </w:r>
      <w:r w:rsidRPr="001846C9">
        <w:t xml:space="preserve"> </w:t>
      </w:r>
      <w:r w:rsidR="00337AF2" w:rsidRPr="001846C9">
        <w:t>Responsibilities</w:t>
      </w:r>
      <w:bookmarkEnd w:id="651"/>
    </w:p>
    <w:p w14:paraId="1ED78994" w14:textId="455F3727" w:rsidR="00680223" w:rsidRDefault="00BD1FE6" w:rsidP="006F288D">
      <w:pPr>
        <w:pStyle w:val="LegalScheduleLevel2"/>
        <w:numPr>
          <w:ilvl w:val="0"/>
          <w:numId w:val="0"/>
        </w:numPr>
        <w:ind w:left="851"/>
        <w:rPr>
          <w:b w:val="0"/>
          <w:sz w:val="22"/>
          <w:szCs w:val="22"/>
        </w:rPr>
      </w:pPr>
      <w:r w:rsidRPr="00BD1FE6">
        <w:rPr>
          <w:b w:val="0"/>
          <w:sz w:val="22"/>
          <w:szCs w:val="22"/>
        </w:rPr>
        <w:t xml:space="preserve">The </w:t>
      </w:r>
      <w:r w:rsidR="00CF06F7">
        <w:rPr>
          <w:b w:val="0"/>
          <w:sz w:val="22"/>
          <w:szCs w:val="22"/>
        </w:rPr>
        <w:t>R</w:t>
      </w:r>
      <w:r w:rsidRPr="00BD1FE6">
        <w:rPr>
          <w:b w:val="0"/>
          <w:sz w:val="22"/>
          <w:szCs w:val="22"/>
        </w:rPr>
        <w:t>ecipient will establish a Hub Steering Committee</w:t>
      </w:r>
      <w:r w:rsidR="00CE57E5">
        <w:rPr>
          <w:b w:val="0"/>
          <w:sz w:val="22"/>
          <w:szCs w:val="22"/>
        </w:rPr>
        <w:t xml:space="preserve"> which will be run </w:t>
      </w:r>
      <w:r w:rsidR="00521597">
        <w:rPr>
          <w:b w:val="0"/>
          <w:sz w:val="22"/>
          <w:szCs w:val="22"/>
        </w:rPr>
        <w:t>by the Recipient in a collaborative manner</w:t>
      </w:r>
      <w:r w:rsidR="00CE57E5">
        <w:rPr>
          <w:b w:val="0"/>
          <w:sz w:val="22"/>
          <w:szCs w:val="22"/>
        </w:rPr>
        <w:t xml:space="preserve"> with the Department</w:t>
      </w:r>
      <w:r w:rsidR="006F288D">
        <w:rPr>
          <w:b w:val="0"/>
          <w:sz w:val="22"/>
          <w:szCs w:val="22"/>
        </w:rPr>
        <w:t>.</w:t>
      </w:r>
      <w:r w:rsidR="006F288D" w:rsidRPr="006F288D">
        <w:rPr>
          <w:b w:val="0"/>
          <w:sz w:val="22"/>
          <w:szCs w:val="22"/>
        </w:rPr>
        <w:t xml:space="preserve"> </w:t>
      </w:r>
      <w:r w:rsidR="006F288D">
        <w:rPr>
          <w:b w:val="0"/>
          <w:sz w:val="22"/>
          <w:szCs w:val="22"/>
        </w:rPr>
        <w:t xml:space="preserve">The purpose of the Hub Steering Committee is to support the Hub </w:t>
      </w:r>
      <w:r w:rsidR="00521597">
        <w:rPr>
          <w:b w:val="0"/>
          <w:sz w:val="22"/>
          <w:szCs w:val="22"/>
        </w:rPr>
        <w:t>L</w:t>
      </w:r>
      <w:r w:rsidR="006F288D">
        <w:rPr>
          <w:b w:val="0"/>
          <w:sz w:val="22"/>
          <w:szCs w:val="22"/>
        </w:rPr>
        <w:t>eader by performing the following roles and responsibilities</w:t>
      </w:r>
      <w:r w:rsidR="00005A51">
        <w:rPr>
          <w:b w:val="0"/>
          <w:sz w:val="22"/>
          <w:szCs w:val="22"/>
        </w:rPr>
        <w:t>:</w:t>
      </w:r>
    </w:p>
    <w:p w14:paraId="17BBBEA6" w14:textId="36ADDF3F" w:rsidR="00CF06F7" w:rsidRDefault="00384D74" w:rsidP="00CF06F7">
      <w:pPr>
        <w:pStyle w:val="LegalScheduleLevel3"/>
      </w:pPr>
      <w:r>
        <w:t>t</w:t>
      </w:r>
      <w:r w:rsidR="00521597">
        <w:t>o p</w:t>
      </w:r>
      <w:r w:rsidR="00CF06F7">
        <w:t xml:space="preserve">rovide </w:t>
      </w:r>
      <w:r w:rsidR="00CF06F7" w:rsidRPr="00CF06F7">
        <w:t>strategic direction for the activities</w:t>
      </w:r>
      <w:r w:rsidR="00CE57E5">
        <w:t xml:space="preserve"> and research conducted by the H</w:t>
      </w:r>
      <w:r w:rsidR="00CF06F7" w:rsidRPr="00CF06F7">
        <w:t>ub</w:t>
      </w:r>
      <w:r w:rsidR="00CF06F7">
        <w:t>;</w:t>
      </w:r>
    </w:p>
    <w:p w14:paraId="4DC5B0FC" w14:textId="70D3A12A" w:rsidR="00680223" w:rsidRDefault="00384D74">
      <w:pPr>
        <w:pStyle w:val="LegalScheduleLevel3"/>
      </w:pPr>
      <w:r>
        <w:t>t</w:t>
      </w:r>
      <w:r w:rsidR="00521597">
        <w:t>o e</w:t>
      </w:r>
      <w:r w:rsidR="000A070D" w:rsidRPr="000A070D">
        <w:t xml:space="preserve">nsure the alignment of </w:t>
      </w:r>
      <w:r w:rsidR="001959DF">
        <w:t xml:space="preserve">research activity </w:t>
      </w:r>
      <w:r w:rsidR="000A070D" w:rsidRPr="000A070D">
        <w:t>to the policy needs and interest of the Department and other key stakeholders</w:t>
      </w:r>
      <w:r w:rsidR="00005A51">
        <w:t>;</w:t>
      </w:r>
    </w:p>
    <w:p w14:paraId="34238BAA" w14:textId="01DACBD6" w:rsidR="00680223" w:rsidRDefault="00384D74">
      <w:pPr>
        <w:pStyle w:val="LegalScheduleLevel3"/>
      </w:pPr>
      <w:r>
        <w:t>t</w:t>
      </w:r>
      <w:r w:rsidR="000A070D" w:rsidRPr="000A070D">
        <w:t>o connect the Hub’s research questions, activities and outputs to relevant research activity and policy initiatives outside the Department</w:t>
      </w:r>
      <w:r w:rsidR="00005A51">
        <w:t>;</w:t>
      </w:r>
    </w:p>
    <w:p w14:paraId="52B1C39C" w14:textId="21BB8609" w:rsidR="00680223" w:rsidRDefault="00384D74">
      <w:pPr>
        <w:pStyle w:val="LegalScheduleLevel3"/>
      </w:pPr>
      <w:r>
        <w:t>t</w:t>
      </w:r>
      <w:r w:rsidR="000A070D" w:rsidRPr="000A070D">
        <w:t>o oversee the development and implementation of Research Plan</w:t>
      </w:r>
      <w:r w:rsidR="00CE57E5">
        <w:t>s</w:t>
      </w:r>
      <w:r w:rsidR="000A070D" w:rsidRPr="000A070D">
        <w:t>, including the review</w:t>
      </w:r>
      <w:r w:rsidR="00CE57E5">
        <w:t>, endorsement</w:t>
      </w:r>
      <w:r w:rsidR="000A070D" w:rsidRPr="000A070D">
        <w:t xml:space="preserve"> and amendment of Research Plan</w:t>
      </w:r>
      <w:r w:rsidR="00CE57E5">
        <w:t>s</w:t>
      </w:r>
      <w:r w:rsidR="000A070D" w:rsidRPr="000A070D">
        <w:t>, as required</w:t>
      </w:r>
      <w:r w:rsidR="00005A51">
        <w:t>;</w:t>
      </w:r>
    </w:p>
    <w:p w14:paraId="08AA231F" w14:textId="6EBCF178" w:rsidR="00680223" w:rsidRDefault="00384D74">
      <w:pPr>
        <w:pStyle w:val="LegalScheduleLevel3"/>
      </w:pPr>
      <w:r>
        <w:t>t</w:t>
      </w:r>
      <w:r w:rsidR="000A070D" w:rsidRPr="000A070D">
        <w:t>o direct and endorse the development</w:t>
      </w:r>
      <w:r w:rsidR="00AF6F69">
        <w:t>,</w:t>
      </w:r>
      <w:r w:rsidR="000A070D" w:rsidRPr="000A070D">
        <w:t xml:space="preserve"> and delivery of the Annual </w:t>
      </w:r>
      <w:r w:rsidR="00AF6F69">
        <w:t xml:space="preserve">Progress </w:t>
      </w:r>
      <w:r w:rsidR="000A070D" w:rsidRPr="000A070D">
        <w:t>Report</w:t>
      </w:r>
      <w:r w:rsidR="00521597">
        <w:t>s</w:t>
      </w:r>
      <w:r w:rsidR="00AF6F69">
        <w:t xml:space="preserve"> (including Financial </w:t>
      </w:r>
      <w:r w:rsidR="00085F78">
        <w:t>I</w:t>
      </w:r>
      <w:r w:rsidR="00AF6F69">
        <w:t>nformation)</w:t>
      </w:r>
      <w:r w:rsidR="000A070D" w:rsidRPr="000A070D">
        <w:t xml:space="preserve">, </w:t>
      </w:r>
      <w:r w:rsidR="00085F78">
        <w:t xml:space="preserve">Interim Report, </w:t>
      </w:r>
      <w:r w:rsidR="000A070D" w:rsidRPr="000A070D">
        <w:t xml:space="preserve">Final Report and any other reporting, monitoring and evaluation requirements under this </w:t>
      </w:r>
      <w:r w:rsidR="009D0476">
        <w:t>A</w:t>
      </w:r>
      <w:r w:rsidR="000A070D" w:rsidRPr="000A070D">
        <w:t>greement.</w:t>
      </w:r>
      <w:r w:rsidR="009D0476">
        <w:t xml:space="preserve"> </w:t>
      </w:r>
      <w:r w:rsidR="00521597">
        <w:t>However</w:t>
      </w:r>
      <w:r w:rsidR="009D0476">
        <w:t xml:space="preserve">, the Departmental representative </w:t>
      </w:r>
      <w:r w:rsidR="00521597">
        <w:t xml:space="preserve">on the Hub Steering Committee </w:t>
      </w:r>
      <w:r w:rsidR="009D0476">
        <w:t xml:space="preserve">will not endorse any Financial Information included in the </w:t>
      </w:r>
      <w:r w:rsidR="009D0476" w:rsidRPr="000A070D">
        <w:t xml:space="preserve">Annual </w:t>
      </w:r>
      <w:r w:rsidR="009D0476">
        <w:t xml:space="preserve">Progress </w:t>
      </w:r>
      <w:r w:rsidR="009D0476" w:rsidRPr="000A070D">
        <w:t>Report</w:t>
      </w:r>
      <w:r w:rsidR="00521597">
        <w:t>s</w:t>
      </w:r>
      <w:r w:rsidR="009D0476" w:rsidRPr="000A070D">
        <w:t xml:space="preserve">, </w:t>
      </w:r>
      <w:r w:rsidR="009D0476">
        <w:t xml:space="preserve">Interim Report, </w:t>
      </w:r>
      <w:r w:rsidR="009D0476" w:rsidRPr="000A070D">
        <w:t>Final Report and any other reporting, monitoring and evaluation requirements</w:t>
      </w:r>
      <w:r w:rsidR="009D0476">
        <w:t xml:space="preserve">.  </w:t>
      </w:r>
    </w:p>
    <w:p w14:paraId="021221E0" w14:textId="77777777" w:rsidR="00680223" w:rsidRDefault="00BD1FE6" w:rsidP="000E6C22">
      <w:pPr>
        <w:pStyle w:val="LegalScheduleLevel2"/>
      </w:pPr>
      <w:r w:rsidRPr="00BD1FE6">
        <w:t>Membership</w:t>
      </w:r>
    </w:p>
    <w:p w14:paraId="0CAA380A" w14:textId="7129831F" w:rsidR="00680223" w:rsidRDefault="00BD1FE6">
      <w:pPr>
        <w:pStyle w:val="LegalScheduleLevel2"/>
        <w:numPr>
          <w:ilvl w:val="0"/>
          <w:numId w:val="0"/>
        </w:numPr>
        <w:ind w:left="851"/>
        <w:rPr>
          <w:b w:val="0"/>
          <w:sz w:val="22"/>
          <w:szCs w:val="22"/>
        </w:rPr>
      </w:pPr>
      <w:r w:rsidRPr="00BD1FE6">
        <w:rPr>
          <w:b w:val="0"/>
          <w:sz w:val="22"/>
          <w:szCs w:val="22"/>
        </w:rPr>
        <w:t xml:space="preserve">The </w:t>
      </w:r>
      <w:r w:rsidR="00A07FE8">
        <w:rPr>
          <w:b w:val="0"/>
          <w:sz w:val="22"/>
          <w:szCs w:val="22"/>
        </w:rPr>
        <w:t xml:space="preserve">Hub </w:t>
      </w:r>
      <w:r w:rsidRPr="00BD1FE6">
        <w:rPr>
          <w:b w:val="0"/>
          <w:sz w:val="22"/>
          <w:szCs w:val="22"/>
        </w:rPr>
        <w:t>Steering Committee will include the following members:</w:t>
      </w:r>
    </w:p>
    <w:p w14:paraId="79348ACF" w14:textId="618870F8" w:rsidR="00680223" w:rsidRDefault="00A82F27">
      <w:pPr>
        <w:pStyle w:val="LegalScheduleLevel3"/>
      </w:pPr>
      <w:r>
        <w:t>a</w:t>
      </w:r>
      <w:r w:rsidR="009D59B5">
        <w:t>n independent chairperson</w:t>
      </w:r>
      <w:r w:rsidR="00005A51">
        <w:t>;</w:t>
      </w:r>
    </w:p>
    <w:p w14:paraId="6FBE1A5A" w14:textId="0E561100" w:rsidR="00680223" w:rsidRDefault="00A82F27">
      <w:pPr>
        <w:pStyle w:val="LegalScheduleLevel3"/>
      </w:pPr>
      <w:r>
        <w:lastRenderedPageBreak/>
        <w:t>k</w:t>
      </w:r>
      <w:r w:rsidR="00156E08">
        <w:t>ey Hub Personnel</w:t>
      </w:r>
      <w:r w:rsidR="00005A51">
        <w:t>;</w:t>
      </w:r>
    </w:p>
    <w:p w14:paraId="79AF4477" w14:textId="3AA6B898" w:rsidR="00CF06F7" w:rsidRDefault="00526AA3" w:rsidP="00CF06F7">
      <w:pPr>
        <w:pStyle w:val="LegalScheduleLevel3"/>
      </w:pPr>
      <w:r>
        <w:t>The</w:t>
      </w:r>
      <w:r w:rsidR="00A82F27">
        <w:t xml:space="preserve"> </w:t>
      </w:r>
      <w:r w:rsidR="00CF06F7">
        <w:t>Indigenous Facilit</w:t>
      </w:r>
      <w:r w:rsidR="008E1373">
        <w:t>at</w:t>
      </w:r>
      <w:r w:rsidR="00CF06F7">
        <w:t>or;</w:t>
      </w:r>
    </w:p>
    <w:p w14:paraId="4327D073" w14:textId="589995E4" w:rsidR="00A07FE8" w:rsidRDefault="00A82F27">
      <w:pPr>
        <w:pStyle w:val="LegalScheduleLevel3"/>
      </w:pPr>
      <w:r>
        <w:t>a</w:t>
      </w:r>
      <w:r w:rsidR="00A07FE8">
        <w:t xml:space="preserve"> representative from the Department</w:t>
      </w:r>
      <w:r w:rsidR="00526AA3">
        <w:t xml:space="preserve"> (to be notified by the Department from time to time)</w:t>
      </w:r>
      <w:r w:rsidR="00A07FE8">
        <w:t xml:space="preserve">; </w:t>
      </w:r>
    </w:p>
    <w:p w14:paraId="6B05E6A7" w14:textId="4B7A24FC" w:rsidR="00680223" w:rsidRDefault="00A82F27">
      <w:pPr>
        <w:pStyle w:val="LegalScheduleLevel3"/>
      </w:pPr>
      <w:r>
        <w:t>k</w:t>
      </w:r>
      <w:r w:rsidR="009D59B5">
        <w:t>ey end</w:t>
      </w:r>
      <w:r w:rsidR="00E05D80">
        <w:t>-</w:t>
      </w:r>
      <w:r w:rsidR="009D59B5">
        <w:t>users within the Department and/or other portfolio agencies</w:t>
      </w:r>
      <w:r w:rsidR="00005A51">
        <w:t>;</w:t>
      </w:r>
      <w:r>
        <w:t xml:space="preserve"> and </w:t>
      </w:r>
    </w:p>
    <w:p w14:paraId="1C860EE9" w14:textId="4BF64CBF" w:rsidR="00CF06F7" w:rsidRDefault="00A82F27">
      <w:pPr>
        <w:pStyle w:val="LegalScheduleLevel3"/>
      </w:pPr>
      <w:r>
        <w:t>o</w:t>
      </w:r>
      <w:r w:rsidR="009D59B5">
        <w:t>ther key end</w:t>
      </w:r>
      <w:r w:rsidR="00145846">
        <w:t xml:space="preserve"> </w:t>
      </w:r>
      <w:r w:rsidR="009D59B5">
        <w:t>users and stakeholders.</w:t>
      </w:r>
    </w:p>
    <w:p w14:paraId="5C6E8D87" w14:textId="42EB25EF" w:rsidR="00680223" w:rsidRDefault="00CF06F7" w:rsidP="00247872">
      <w:pPr>
        <w:pStyle w:val="LegalScheduleLevel3"/>
        <w:numPr>
          <w:ilvl w:val="0"/>
          <w:numId w:val="0"/>
        </w:numPr>
        <w:ind w:left="1418"/>
      </w:pPr>
      <w:r>
        <w:t>Members</w:t>
      </w:r>
      <w:r w:rsidR="00521597">
        <w:t>hip</w:t>
      </w:r>
      <w:r>
        <w:t xml:space="preserve"> </w:t>
      </w:r>
      <w:r w:rsidR="00521597">
        <w:t>of the Hub Steering Committee</w:t>
      </w:r>
      <w:r w:rsidR="00521597" w:rsidRPr="00CF06F7">
        <w:t xml:space="preserve"> </w:t>
      </w:r>
      <w:r w:rsidRPr="00CF06F7">
        <w:t xml:space="preserve">will be </w:t>
      </w:r>
      <w:r w:rsidR="00521597">
        <w:t>discussed and agreed</w:t>
      </w:r>
      <w:r w:rsidRPr="00CF06F7">
        <w:t xml:space="preserve"> by the </w:t>
      </w:r>
      <w:r>
        <w:t>Recipient</w:t>
      </w:r>
      <w:r w:rsidR="00521597">
        <w:t xml:space="preserve"> and the Department.</w:t>
      </w:r>
      <w:r w:rsidRPr="00CF06F7">
        <w:t xml:space="preserve"> </w:t>
      </w:r>
      <w:r w:rsidR="00521597">
        <w:t>H</w:t>
      </w:r>
      <w:r>
        <w:t>owever</w:t>
      </w:r>
      <w:r w:rsidR="00521597">
        <w:t>,</w:t>
      </w:r>
      <w:r>
        <w:t xml:space="preserve"> in the event of a disagreement</w:t>
      </w:r>
      <w:r w:rsidR="00521597">
        <w:t>,</w:t>
      </w:r>
      <w:r>
        <w:t xml:space="preserve"> the Department will decide on membership of the Hub Steering Committee. </w:t>
      </w:r>
    </w:p>
    <w:p w14:paraId="18384D6F" w14:textId="77777777" w:rsidR="00680223" w:rsidRDefault="009D0999">
      <w:pPr>
        <w:pStyle w:val="LegalScheduleLevel2"/>
      </w:pPr>
      <w:r>
        <w:t>Implementation</w:t>
      </w:r>
    </w:p>
    <w:p w14:paraId="42FF698D" w14:textId="02678A9B" w:rsidR="00680223" w:rsidRDefault="001E5250" w:rsidP="005C0534">
      <w:pPr>
        <w:pStyle w:val="LegalScheduleLevel3"/>
        <w:numPr>
          <w:ilvl w:val="0"/>
          <w:numId w:val="0"/>
        </w:numPr>
        <w:ind w:left="851"/>
      </w:pPr>
      <w:r>
        <w:t>The Recipient will have formed</w:t>
      </w:r>
      <w:r w:rsidR="00C624C9">
        <w:t xml:space="preserve"> the </w:t>
      </w:r>
      <w:r w:rsidR="00A07FE8">
        <w:t xml:space="preserve">Hub </w:t>
      </w:r>
      <w:r w:rsidR="00C624C9">
        <w:t>Steering Committee</w:t>
      </w:r>
      <w:r>
        <w:t>, and have av</w:t>
      </w:r>
      <w:r w:rsidR="00C624C9">
        <w:t>ailable a Terms of Reference</w:t>
      </w:r>
      <w:r w:rsidR="00AF6F69">
        <w:t xml:space="preserve">, including (but not limited to) roles and </w:t>
      </w:r>
      <w:r w:rsidR="00C07C5F">
        <w:t>responsibilities</w:t>
      </w:r>
      <w:r w:rsidR="00AF6F69">
        <w:t xml:space="preserve"> outlined in </w:t>
      </w:r>
      <w:r w:rsidR="004745AF">
        <w:t>I</w:t>
      </w:r>
      <w:r w:rsidR="005C1049">
        <w:t>tem</w:t>
      </w:r>
      <w:r w:rsidR="004745AF">
        <w:t xml:space="preserve"> </w:t>
      </w:r>
      <w:r w:rsidR="004745AF">
        <w:fldChar w:fldCharType="begin"/>
      </w:r>
      <w:r w:rsidR="004745AF">
        <w:instrText xml:space="preserve"> REF _Ref473828424 \n \h </w:instrText>
      </w:r>
      <w:r w:rsidR="004745AF">
        <w:fldChar w:fldCharType="separate"/>
      </w:r>
      <w:r w:rsidR="00967D70">
        <w:t>8.1</w:t>
      </w:r>
      <w:r w:rsidR="004745AF">
        <w:fldChar w:fldCharType="end"/>
      </w:r>
      <w:r>
        <w:t xml:space="preserve">, </w:t>
      </w:r>
      <w:r w:rsidR="0046394C">
        <w:t xml:space="preserve">by the due date specified in </w:t>
      </w:r>
      <w:r w:rsidR="005C1049">
        <w:t xml:space="preserve">the </w:t>
      </w:r>
      <w:r w:rsidR="0046394C">
        <w:t>Milestone Schedule</w:t>
      </w:r>
      <w:r w:rsidR="005C1049">
        <w:t>.</w:t>
      </w:r>
    </w:p>
    <w:p w14:paraId="08467E6B" w14:textId="0594E073" w:rsidR="002B3CF4" w:rsidRPr="0097653E" w:rsidRDefault="002B3CF4" w:rsidP="002B3CF4">
      <w:pPr>
        <w:pStyle w:val="LegalScheduleLevel1"/>
        <w:rPr>
          <w:color w:val="000000"/>
        </w:rPr>
      </w:pPr>
      <w:bookmarkStart w:id="652" w:name="_Ref35576710"/>
      <w:r w:rsidRPr="0097653E">
        <w:rPr>
          <w:color w:val="000000"/>
          <w:szCs w:val="22"/>
        </w:rPr>
        <w:t xml:space="preserve">Cross-Hub </w:t>
      </w:r>
      <w:r w:rsidRPr="0097653E">
        <w:rPr>
          <w:lang w:eastAsia="en-AU"/>
        </w:rPr>
        <w:t>Senior Governance Committee</w:t>
      </w:r>
      <w:r w:rsidRPr="002F32E5">
        <w:rPr>
          <w:lang w:eastAsia="en-AU"/>
        </w:rPr>
        <w:t xml:space="preserve"> </w:t>
      </w:r>
      <w:r w:rsidRPr="002F32E5">
        <w:t xml:space="preserve">(clause </w:t>
      </w:r>
      <w:r>
        <w:fldChar w:fldCharType="begin"/>
      </w:r>
      <w:r>
        <w:instrText xml:space="preserve"> REF _Ref35575661 \w \h </w:instrText>
      </w:r>
      <w:r>
        <w:fldChar w:fldCharType="separate"/>
      </w:r>
      <w:r w:rsidR="00967D70">
        <w:t>4.11</w:t>
      </w:r>
      <w:r>
        <w:fldChar w:fldCharType="end"/>
      </w:r>
      <w:r w:rsidRPr="002F32E5">
        <w:t>)</w:t>
      </w:r>
      <w:bookmarkEnd w:id="652"/>
    </w:p>
    <w:p w14:paraId="136C8F2A" w14:textId="77777777" w:rsidR="002B3CF4" w:rsidRDefault="002B3CF4" w:rsidP="002B3CF4">
      <w:pPr>
        <w:pStyle w:val="LegalScheduleLevel2"/>
      </w:pPr>
      <w:r w:rsidRPr="00BD1FE6">
        <w:t>Roles and</w:t>
      </w:r>
      <w:r w:rsidRPr="001846C9">
        <w:t xml:space="preserve"> Responsibilities</w:t>
      </w:r>
    </w:p>
    <w:p w14:paraId="46BCEBE4" w14:textId="20CF0244" w:rsidR="002B3CF4" w:rsidRDefault="002B3CF4" w:rsidP="002B3CF4">
      <w:pPr>
        <w:pStyle w:val="LegalScheduleLevel3"/>
        <w:numPr>
          <w:ilvl w:val="0"/>
          <w:numId w:val="0"/>
        </w:numPr>
        <w:ind w:left="851"/>
      </w:pPr>
      <w:r w:rsidRPr="00556DF6">
        <w:t xml:space="preserve">The </w:t>
      </w:r>
      <w:r w:rsidR="00891F27">
        <w:t>C</w:t>
      </w:r>
      <w:r>
        <w:t>ross-</w:t>
      </w:r>
      <w:r w:rsidR="00CF7D12">
        <w:t>H</w:t>
      </w:r>
      <w:r w:rsidRPr="00521597">
        <w:t xml:space="preserve">ub </w:t>
      </w:r>
      <w:r>
        <w:t xml:space="preserve">Senior Governance Committee will be established and run by the Hub and the other hubs in collaboration with the Department. The responsibilities of the </w:t>
      </w:r>
      <w:r w:rsidR="00891F27">
        <w:t>C</w:t>
      </w:r>
      <w:r>
        <w:t>ross-</w:t>
      </w:r>
      <w:r w:rsidR="00CF7D12">
        <w:t>H</w:t>
      </w:r>
      <w:r w:rsidRPr="00521597">
        <w:t xml:space="preserve">ub </w:t>
      </w:r>
      <w:r>
        <w:t xml:space="preserve">Senior Governance Committee are: </w:t>
      </w:r>
    </w:p>
    <w:p w14:paraId="58B2550E" w14:textId="4096A4FF" w:rsidR="002B3CF4" w:rsidRDefault="002B3CF4" w:rsidP="002B3CF4">
      <w:pPr>
        <w:pStyle w:val="LegalScheduleLevel3"/>
      </w:pPr>
      <w:r>
        <w:t xml:space="preserve">to have oversight of the activities of the Recipient, its Research Organisations and the Activities at the Program level and across all </w:t>
      </w:r>
      <w:r w:rsidR="00891F27">
        <w:t>h</w:t>
      </w:r>
      <w:r>
        <w:t xml:space="preserve">ubs; </w:t>
      </w:r>
    </w:p>
    <w:p w14:paraId="4C75E203" w14:textId="6E44B09D" w:rsidR="002B3CF4" w:rsidRDefault="002B3CF4" w:rsidP="002B3CF4">
      <w:pPr>
        <w:pStyle w:val="LegalScheduleLevel3"/>
      </w:pPr>
      <w:r>
        <w:t>to agree mission deliverables and identifying further opportunities for cross-</w:t>
      </w:r>
      <w:r w:rsidR="00891F27">
        <w:t>h</w:t>
      </w:r>
      <w:r>
        <w:t>ub collaboration through the missions; and</w:t>
      </w:r>
    </w:p>
    <w:p w14:paraId="616C6474" w14:textId="77777777" w:rsidR="002B3CF4" w:rsidRDefault="002B3CF4" w:rsidP="002B3CF4">
      <w:pPr>
        <w:pStyle w:val="LegalScheduleLevel3"/>
      </w:pPr>
      <w:r>
        <w:t>to settle and monitor the Program’s strategic direction;</w:t>
      </w:r>
    </w:p>
    <w:p w14:paraId="1656AE67" w14:textId="77777777" w:rsidR="002B3CF4" w:rsidRDefault="002B3CF4" w:rsidP="002B3CF4">
      <w:pPr>
        <w:pStyle w:val="LegalScheduleLevel3"/>
      </w:pPr>
      <w:r>
        <w:t>to ensuring responsiveness to shifting priorities addressing hub-specific issues unable to be resolved by individual hub steering committees.</w:t>
      </w:r>
    </w:p>
    <w:p w14:paraId="166D6D5A" w14:textId="5C38590A" w:rsidR="002B3CF4" w:rsidRDefault="002B3CF4" w:rsidP="002B3CF4">
      <w:pPr>
        <w:pStyle w:val="LegalScheduleLevel3"/>
        <w:numPr>
          <w:ilvl w:val="0"/>
          <w:numId w:val="0"/>
        </w:numPr>
        <w:ind w:left="851"/>
      </w:pPr>
      <w:r>
        <w:t xml:space="preserve">The </w:t>
      </w:r>
      <w:r w:rsidR="00891F27">
        <w:t>C</w:t>
      </w:r>
      <w:r>
        <w:t>ross-</w:t>
      </w:r>
      <w:r w:rsidR="00CF7D12">
        <w:t>H</w:t>
      </w:r>
      <w:r w:rsidRPr="00521597">
        <w:t xml:space="preserve">ub </w:t>
      </w:r>
      <w:r>
        <w:t>Senior Governance Committee will meet bi-annually.</w:t>
      </w:r>
    </w:p>
    <w:p w14:paraId="7F08D78E" w14:textId="77777777" w:rsidR="002B3CF4" w:rsidRPr="00556DF6" w:rsidRDefault="002B3CF4" w:rsidP="002B3CF4">
      <w:pPr>
        <w:pStyle w:val="LegalScheduleLevel2"/>
      </w:pPr>
      <w:r w:rsidRPr="000D66CE">
        <w:t>Membership</w:t>
      </w:r>
    </w:p>
    <w:p w14:paraId="114255D4" w14:textId="78BCC4F2" w:rsidR="002B3CF4" w:rsidRDefault="002B3CF4" w:rsidP="002B3CF4">
      <w:pPr>
        <w:pStyle w:val="LegalClauseLevel3"/>
        <w:numPr>
          <w:ilvl w:val="0"/>
          <w:numId w:val="0"/>
        </w:numPr>
        <w:ind w:left="851"/>
      </w:pPr>
      <w:r w:rsidRPr="00556DF6">
        <w:t xml:space="preserve">Membership of the </w:t>
      </w:r>
      <w:r w:rsidR="00891F27">
        <w:t>C</w:t>
      </w:r>
      <w:r>
        <w:t>ross-</w:t>
      </w:r>
      <w:r w:rsidR="00CF7D12">
        <w:t>H</w:t>
      </w:r>
      <w:r w:rsidRPr="00521597">
        <w:t xml:space="preserve">ub </w:t>
      </w:r>
      <w:r>
        <w:t>Senior Governance Committee will include:</w:t>
      </w:r>
    </w:p>
    <w:p w14:paraId="38E36794" w14:textId="77777777" w:rsidR="002B3CF4" w:rsidRDefault="002B3CF4" w:rsidP="002B3CF4">
      <w:pPr>
        <w:pStyle w:val="LegalScheduleLevel3"/>
      </w:pPr>
      <w:r>
        <w:t xml:space="preserve">hub leaders, including the Hub Leader from the Recipient's Hub; </w:t>
      </w:r>
    </w:p>
    <w:p w14:paraId="07097023" w14:textId="77777777" w:rsidR="002B3CF4" w:rsidRDefault="002B3CF4" w:rsidP="002B3CF4">
      <w:pPr>
        <w:pStyle w:val="LegalScheduleLevel3"/>
      </w:pPr>
      <w:r>
        <w:t>mission l</w:t>
      </w:r>
      <w:r w:rsidRPr="00556DF6">
        <w:t xml:space="preserve">eaders, </w:t>
      </w:r>
      <w:r>
        <w:t xml:space="preserve">including the Mission Leader from the Recipient's Hub; </w:t>
      </w:r>
    </w:p>
    <w:p w14:paraId="101F9A40" w14:textId="77777777" w:rsidR="002B3CF4" w:rsidRDefault="002B3CF4" w:rsidP="002B3CF4">
      <w:pPr>
        <w:pStyle w:val="LegalScheduleLevel3"/>
      </w:pPr>
      <w:r>
        <w:t xml:space="preserve">a representative from the </w:t>
      </w:r>
      <w:r w:rsidRPr="00E90006">
        <w:t>Indigenous Facilitation Network</w:t>
      </w:r>
      <w:r>
        <w:t xml:space="preserve">; and </w:t>
      </w:r>
    </w:p>
    <w:p w14:paraId="276D512F" w14:textId="77777777" w:rsidR="002B3CF4" w:rsidRDefault="002B3CF4" w:rsidP="002B3CF4">
      <w:pPr>
        <w:pStyle w:val="LegalScheduleLevel3"/>
      </w:pPr>
      <w:r w:rsidRPr="00556DF6">
        <w:t xml:space="preserve">senior Departmental executives (as notified </w:t>
      </w:r>
      <w:r>
        <w:t xml:space="preserve">by the Department </w:t>
      </w:r>
      <w:r w:rsidRPr="00556DF6">
        <w:t>from time to time)</w:t>
      </w:r>
      <w:r>
        <w:t>.</w:t>
      </w:r>
    </w:p>
    <w:p w14:paraId="27D039F0" w14:textId="77777777" w:rsidR="002B3CF4" w:rsidRPr="0057195E" w:rsidRDefault="002B3CF4" w:rsidP="002B3CF4">
      <w:pPr>
        <w:pStyle w:val="LegalScheduleLevel2"/>
      </w:pPr>
      <w:r w:rsidRPr="0057195E">
        <w:t>Implementation</w:t>
      </w:r>
    </w:p>
    <w:p w14:paraId="7A4B7910" w14:textId="7CDC82D4" w:rsidR="002B3CF4" w:rsidRDefault="002B3CF4" w:rsidP="002B3CF4">
      <w:pPr>
        <w:pStyle w:val="LegalClauseLevel3"/>
        <w:numPr>
          <w:ilvl w:val="0"/>
          <w:numId w:val="0"/>
        </w:numPr>
        <w:ind w:left="710"/>
      </w:pPr>
      <w:r>
        <w:t xml:space="preserve">The Recipient must ensure that activities of </w:t>
      </w:r>
      <w:r w:rsidRPr="009B5353">
        <w:t>the Hub Leader and Mission Leader</w:t>
      </w:r>
      <w:r w:rsidRPr="00FD7E68">
        <w:t xml:space="preserve"> and (if relevant) the </w:t>
      </w:r>
      <w:r w:rsidRPr="009B5353">
        <w:t>Indigenous Facilitation Network representative</w:t>
      </w:r>
      <w:r>
        <w:t xml:space="preserve"> in relation to the </w:t>
      </w:r>
      <w:r w:rsidR="00891F27">
        <w:t>C</w:t>
      </w:r>
      <w:r w:rsidRPr="0065247F">
        <w:t>ross-Hub Senior Governance Committee</w:t>
      </w:r>
      <w:r>
        <w:t xml:space="preserve"> are funded,</w:t>
      </w:r>
      <w:r w:rsidRPr="00BA0E66">
        <w:t xml:space="preserve"> </w:t>
      </w:r>
      <w:r>
        <w:t>including but not limited to attendance at bi-annual meetings</w:t>
      </w:r>
      <w:r w:rsidRPr="00936385">
        <w:t>.</w:t>
      </w:r>
    </w:p>
    <w:p w14:paraId="0F4FED12" w14:textId="3DE25D70" w:rsidR="002B3CF4" w:rsidRDefault="002B3CF4" w:rsidP="00247872">
      <w:pPr>
        <w:pStyle w:val="LegalScheduleLevel3"/>
        <w:numPr>
          <w:ilvl w:val="0"/>
          <w:numId w:val="0"/>
        </w:numPr>
        <w:ind w:firstLine="710"/>
      </w:pPr>
      <w:r>
        <w:t>[</w:t>
      </w:r>
      <w:r w:rsidRPr="007020D0">
        <w:rPr>
          <w:b/>
          <w:i/>
          <w:highlight w:val="yellow"/>
        </w:rPr>
        <w:t>Note</w:t>
      </w:r>
      <w:r>
        <w:rPr>
          <w:b/>
          <w:i/>
          <w:highlight w:val="yellow"/>
        </w:rPr>
        <w:t xml:space="preserve"> to Applicant</w:t>
      </w:r>
      <w:r w:rsidR="00EC10C3">
        <w:rPr>
          <w:b/>
          <w:i/>
          <w:highlight w:val="yellow"/>
        </w:rPr>
        <w:t>s</w:t>
      </w:r>
      <w:r w:rsidRPr="007020D0">
        <w:rPr>
          <w:b/>
          <w:i/>
          <w:highlight w:val="yellow"/>
        </w:rPr>
        <w:t>:</w:t>
      </w:r>
      <w:r>
        <w:rPr>
          <w:b/>
          <w:i/>
          <w:highlight w:val="yellow"/>
        </w:rPr>
        <w:t xml:space="preserve"> To be updated based on </w:t>
      </w:r>
      <w:r w:rsidR="00C033A1">
        <w:rPr>
          <w:b/>
          <w:i/>
          <w:highlight w:val="yellow"/>
        </w:rPr>
        <w:t>Applicant</w:t>
      </w:r>
      <w:r>
        <w:rPr>
          <w:b/>
          <w:i/>
          <w:highlight w:val="yellow"/>
        </w:rPr>
        <w:t xml:space="preserve"> responses</w:t>
      </w:r>
      <w:r>
        <w:t>]</w:t>
      </w:r>
    </w:p>
    <w:p w14:paraId="5B8111F9" w14:textId="142C3F5F" w:rsidR="004E2DDF" w:rsidRDefault="005A6528" w:rsidP="000E6C22">
      <w:pPr>
        <w:pStyle w:val="LegalScheduleLevel1"/>
      </w:pPr>
      <w:r>
        <w:lastRenderedPageBreak/>
        <w:t>C</w:t>
      </w:r>
      <w:r w:rsidR="00AC232F">
        <w:t xml:space="preserve">ommunication </w:t>
      </w:r>
      <w:r>
        <w:t>Strategy</w:t>
      </w:r>
      <w:r w:rsidR="00F245AA">
        <w:t xml:space="preserve"> </w:t>
      </w:r>
      <w:r w:rsidR="00AC232F">
        <w:t xml:space="preserve">(clause </w:t>
      </w:r>
      <w:r w:rsidR="005822B9">
        <w:fldChar w:fldCharType="begin"/>
      </w:r>
      <w:r w:rsidR="005822B9">
        <w:instrText xml:space="preserve"> REF _Ref35600638 \r \h </w:instrText>
      </w:r>
      <w:r w:rsidR="005822B9">
        <w:fldChar w:fldCharType="separate"/>
      </w:r>
      <w:r w:rsidR="00967D70">
        <w:t>4.13</w:t>
      </w:r>
      <w:r w:rsidR="005822B9">
        <w:fldChar w:fldCharType="end"/>
      </w:r>
      <w:r w:rsidR="00AC232F">
        <w:t>)</w:t>
      </w:r>
    </w:p>
    <w:p w14:paraId="019B6FCD" w14:textId="7905FF6D" w:rsidR="00680223" w:rsidRDefault="00704341">
      <w:pPr>
        <w:pStyle w:val="LegalClauseLevel3"/>
        <w:numPr>
          <w:ilvl w:val="0"/>
          <w:numId w:val="0"/>
        </w:numPr>
        <w:ind w:left="851"/>
      </w:pPr>
      <w:r>
        <w:t>By the due date</w:t>
      </w:r>
      <w:r w:rsidR="00655500">
        <w:t xml:space="preserve"> specified in </w:t>
      </w:r>
      <w:r w:rsidR="00017992">
        <w:t xml:space="preserve">the </w:t>
      </w:r>
      <w:r w:rsidR="00655500">
        <w:t xml:space="preserve">Milestone Schedule, the </w:t>
      </w:r>
      <w:r w:rsidR="000E51F3">
        <w:t>R</w:t>
      </w:r>
      <w:r w:rsidR="00655500">
        <w:t xml:space="preserve">ecipient will develop a </w:t>
      </w:r>
      <w:r w:rsidR="00A25845">
        <w:t xml:space="preserve">draft </w:t>
      </w:r>
      <w:r w:rsidR="00655500">
        <w:t xml:space="preserve">Communication </w:t>
      </w:r>
      <w:r w:rsidR="005A6528">
        <w:t>Strategy</w:t>
      </w:r>
      <w:r w:rsidR="006F2727">
        <w:t xml:space="preserve"> </w:t>
      </w:r>
      <w:r w:rsidR="005A6528">
        <w:t xml:space="preserve">consistent with clause </w:t>
      </w:r>
      <w:r w:rsidR="00AD30B5">
        <w:fldChar w:fldCharType="begin"/>
      </w:r>
      <w:r w:rsidR="00AD30B5">
        <w:instrText xml:space="preserve"> REF _Ref35600638 \w \h </w:instrText>
      </w:r>
      <w:r w:rsidR="00AD30B5">
        <w:fldChar w:fldCharType="separate"/>
      </w:r>
      <w:r w:rsidR="00967D70">
        <w:t>4.13</w:t>
      </w:r>
      <w:r w:rsidR="00AD30B5">
        <w:fldChar w:fldCharType="end"/>
      </w:r>
      <w:r w:rsidR="009305AD">
        <w:t>.</w:t>
      </w:r>
      <w:r w:rsidR="00655500">
        <w:t xml:space="preserve"> </w:t>
      </w:r>
    </w:p>
    <w:p w14:paraId="18EAB91C" w14:textId="6AD9F795" w:rsidR="00AD30B5" w:rsidRDefault="00AD30B5" w:rsidP="00AD30B5">
      <w:pPr>
        <w:pStyle w:val="LegalScheduleLevel1"/>
      </w:pPr>
      <w:bookmarkStart w:id="653" w:name="_Ref35575205"/>
      <w:r>
        <w:t xml:space="preserve">Knowledge Brokering </w:t>
      </w:r>
      <w:r w:rsidR="002B3CF4">
        <w:t xml:space="preserve">and Data Management </w:t>
      </w:r>
      <w:r>
        <w:t xml:space="preserve">Strategy (clause </w:t>
      </w:r>
      <w:r w:rsidR="005822B9">
        <w:fldChar w:fldCharType="begin"/>
      </w:r>
      <w:r w:rsidR="005822B9">
        <w:instrText xml:space="preserve"> REF _Ref35600470 \r \h </w:instrText>
      </w:r>
      <w:r w:rsidR="005822B9">
        <w:fldChar w:fldCharType="separate"/>
      </w:r>
      <w:r w:rsidR="00967D70">
        <w:t>4.14</w:t>
      </w:r>
      <w:r w:rsidR="005822B9">
        <w:fldChar w:fldCharType="end"/>
      </w:r>
      <w:r>
        <w:t>)</w:t>
      </w:r>
    </w:p>
    <w:p w14:paraId="69F99DAC" w14:textId="4B58AA7E" w:rsidR="00AD30B5" w:rsidRDefault="00AD30B5" w:rsidP="00A8586D">
      <w:pPr>
        <w:pStyle w:val="LegalScheduleLevel2"/>
        <w:numPr>
          <w:ilvl w:val="0"/>
          <w:numId w:val="0"/>
        </w:numPr>
        <w:ind w:left="851"/>
      </w:pPr>
      <w:r w:rsidRPr="00247872">
        <w:rPr>
          <w:b w:val="0"/>
          <w:sz w:val="22"/>
          <w:szCs w:val="22"/>
        </w:rPr>
        <w:t xml:space="preserve">By the due date specified </w:t>
      </w:r>
      <w:r w:rsidR="008C4224" w:rsidRPr="00247872">
        <w:rPr>
          <w:b w:val="0"/>
          <w:sz w:val="22"/>
          <w:szCs w:val="22"/>
        </w:rPr>
        <w:t>in the Milestone Schedule, the R</w:t>
      </w:r>
      <w:r w:rsidRPr="00247872">
        <w:rPr>
          <w:b w:val="0"/>
          <w:sz w:val="22"/>
          <w:szCs w:val="22"/>
        </w:rPr>
        <w:t xml:space="preserve">ecipient will develop a </w:t>
      </w:r>
      <w:r w:rsidR="00A25845">
        <w:rPr>
          <w:b w:val="0"/>
          <w:sz w:val="22"/>
          <w:szCs w:val="22"/>
        </w:rPr>
        <w:t xml:space="preserve">draft </w:t>
      </w:r>
      <w:r w:rsidRPr="00247872">
        <w:rPr>
          <w:b w:val="0"/>
          <w:sz w:val="22"/>
          <w:szCs w:val="22"/>
        </w:rPr>
        <w:t xml:space="preserve">Knowledge Brokering </w:t>
      </w:r>
      <w:r w:rsidR="002B3CF4" w:rsidRPr="002B3CF4">
        <w:rPr>
          <w:b w:val="0"/>
          <w:sz w:val="22"/>
          <w:szCs w:val="22"/>
        </w:rPr>
        <w:t xml:space="preserve">and Data Management </w:t>
      </w:r>
      <w:r w:rsidRPr="00247872">
        <w:rPr>
          <w:b w:val="0"/>
          <w:sz w:val="22"/>
          <w:szCs w:val="22"/>
        </w:rPr>
        <w:t xml:space="preserve">Strategy consistent with clause </w:t>
      </w:r>
      <w:r>
        <w:rPr>
          <w:b w:val="0"/>
          <w:sz w:val="22"/>
          <w:szCs w:val="22"/>
        </w:rPr>
        <w:fldChar w:fldCharType="begin"/>
      </w:r>
      <w:r>
        <w:rPr>
          <w:b w:val="0"/>
          <w:sz w:val="22"/>
          <w:szCs w:val="22"/>
        </w:rPr>
        <w:instrText xml:space="preserve"> REF _Ref35600470 \w \h </w:instrText>
      </w:r>
      <w:r>
        <w:rPr>
          <w:b w:val="0"/>
          <w:sz w:val="22"/>
          <w:szCs w:val="22"/>
        </w:rPr>
      </w:r>
      <w:r>
        <w:rPr>
          <w:b w:val="0"/>
          <w:sz w:val="22"/>
          <w:szCs w:val="22"/>
        </w:rPr>
        <w:fldChar w:fldCharType="separate"/>
      </w:r>
      <w:r w:rsidR="00967D70">
        <w:rPr>
          <w:b w:val="0"/>
          <w:sz w:val="22"/>
          <w:szCs w:val="22"/>
        </w:rPr>
        <w:t>4.14</w:t>
      </w:r>
      <w:r>
        <w:rPr>
          <w:b w:val="0"/>
          <w:sz w:val="22"/>
          <w:szCs w:val="22"/>
        </w:rPr>
        <w:fldChar w:fldCharType="end"/>
      </w:r>
      <w:r>
        <w:rPr>
          <w:b w:val="0"/>
          <w:sz w:val="22"/>
          <w:szCs w:val="22"/>
        </w:rPr>
        <w:t>.</w:t>
      </w:r>
    </w:p>
    <w:p w14:paraId="2A7E16B4" w14:textId="20365A14" w:rsidR="00137618" w:rsidRDefault="00137618" w:rsidP="00137618">
      <w:pPr>
        <w:pStyle w:val="LegalScheduleLevel1"/>
      </w:pPr>
      <w:r w:rsidRPr="00556DF6">
        <w:t>Indigenous</w:t>
      </w:r>
      <w:r>
        <w:t xml:space="preserve"> Strategy </w:t>
      </w:r>
      <w:r w:rsidR="00F542E5">
        <w:t xml:space="preserve">(clause </w:t>
      </w:r>
      <w:r w:rsidR="005822B9">
        <w:fldChar w:fldCharType="begin"/>
      </w:r>
      <w:r w:rsidR="005822B9">
        <w:instrText xml:space="preserve"> REF _Ref35600690 \w \h </w:instrText>
      </w:r>
      <w:r w:rsidR="005822B9">
        <w:fldChar w:fldCharType="separate"/>
      </w:r>
      <w:r w:rsidR="00967D70">
        <w:t>4.15</w:t>
      </w:r>
      <w:r w:rsidR="005822B9">
        <w:fldChar w:fldCharType="end"/>
      </w:r>
      <w:r>
        <w:t>)</w:t>
      </w:r>
    </w:p>
    <w:p w14:paraId="2E270881" w14:textId="5924D3A1" w:rsidR="00137618" w:rsidRPr="00377A13" w:rsidRDefault="00137618" w:rsidP="00A8586D">
      <w:pPr>
        <w:pStyle w:val="LegalScheduleLevel2"/>
        <w:numPr>
          <w:ilvl w:val="0"/>
          <w:numId w:val="0"/>
        </w:numPr>
        <w:ind w:left="851"/>
      </w:pPr>
      <w:r w:rsidRPr="00556DF6">
        <w:rPr>
          <w:b w:val="0"/>
          <w:sz w:val="22"/>
          <w:szCs w:val="22"/>
        </w:rPr>
        <w:t xml:space="preserve">By the due date specified in the Milestone Schedule, the </w:t>
      </w:r>
      <w:r w:rsidR="000E51F3">
        <w:rPr>
          <w:b w:val="0"/>
          <w:sz w:val="22"/>
          <w:szCs w:val="22"/>
        </w:rPr>
        <w:t>R</w:t>
      </w:r>
      <w:r w:rsidRPr="00556DF6">
        <w:rPr>
          <w:b w:val="0"/>
          <w:sz w:val="22"/>
          <w:szCs w:val="22"/>
        </w:rPr>
        <w:t xml:space="preserve">ecipient will develop </w:t>
      </w:r>
      <w:r w:rsidR="00C93A1B" w:rsidRPr="00556DF6">
        <w:rPr>
          <w:b w:val="0"/>
          <w:sz w:val="22"/>
          <w:szCs w:val="22"/>
        </w:rPr>
        <w:t>an</w:t>
      </w:r>
      <w:r w:rsidRPr="00556DF6">
        <w:rPr>
          <w:b w:val="0"/>
          <w:sz w:val="22"/>
          <w:szCs w:val="22"/>
        </w:rPr>
        <w:t xml:space="preserve"> </w:t>
      </w:r>
      <w:r w:rsidRPr="00247872">
        <w:rPr>
          <w:b w:val="0"/>
          <w:sz w:val="22"/>
          <w:szCs w:val="22"/>
        </w:rPr>
        <w:t>Indigenous</w:t>
      </w:r>
      <w:r w:rsidRPr="00556DF6">
        <w:rPr>
          <w:b w:val="0"/>
          <w:sz w:val="22"/>
          <w:szCs w:val="22"/>
        </w:rPr>
        <w:t xml:space="preserve"> Strategy consistent with clause</w:t>
      </w:r>
      <w:r>
        <w:rPr>
          <w:b w:val="0"/>
          <w:sz w:val="22"/>
          <w:szCs w:val="22"/>
        </w:rPr>
        <w:t xml:space="preserve"> </w:t>
      </w:r>
      <w:r>
        <w:rPr>
          <w:b w:val="0"/>
          <w:sz w:val="22"/>
          <w:szCs w:val="22"/>
        </w:rPr>
        <w:fldChar w:fldCharType="begin"/>
      </w:r>
      <w:r>
        <w:rPr>
          <w:b w:val="0"/>
          <w:sz w:val="22"/>
          <w:szCs w:val="22"/>
        </w:rPr>
        <w:instrText xml:space="preserve"> REF _Ref35600690 \w \h </w:instrText>
      </w:r>
      <w:r>
        <w:rPr>
          <w:b w:val="0"/>
          <w:sz w:val="22"/>
          <w:szCs w:val="22"/>
        </w:rPr>
      </w:r>
      <w:r>
        <w:rPr>
          <w:b w:val="0"/>
          <w:sz w:val="22"/>
          <w:szCs w:val="22"/>
        </w:rPr>
        <w:fldChar w:fldCharType="separate"/>
      </w:r>
      <w:r w:rsidR="00967D70">
        <w:rPr>
          <w:b w:val="0"/>
          <w:sz w:val="22"/>
          <w:szCs w:val="22"/>
        </w:rPr>
        <w:t>4.15</w:t>
      </w:r>
      <w:r>
        <w:rPr>
          <w:b w:val="0"/>
          <w:sz w:val="22"/>
          <w:szCs w:val="22"/>
        </w:rPr>
        <w:fldChar w:fldCharType="end"/>
      </w:r>
      <w:r>
        <w:rPr>
          <w:b w:val="0"/>
          <w:sz w:val="22"/>
          <w:szCs w:val="22"/>
        </w:rPr>
        <w:t>.</w:t>
      </w:r>
    </w:p>
    <w:p w14:paraId="4F587CB9" w14:textId="052179E7" w:rsidR="00A07FE8" w:rsidRPr="00247872" w:rsidRDefault="00A07FE8" w:rsidP="00247872">
      <w:pPr>
        <w:pStyle w:val="LegalScheduleLevel1"/>
      </w:pPr>
      <w:r w:rsidRPr="00247872">
        <w:t>Indigenous Facilitation Network</w:t>
      </w:r>
      <w:r>
        <w:t xml:space="preserve"> (clause </w:t>
      </w:r>
      <w:bookmarkEnd w:id="653"/>
      <w:r w:rsidR="005822B9">
        <w:fldChar w:fldCharType="begin"/>
      </w:r>
      <w:r w:rsidR="005822B9">
        <w:instrText xml:space="preserve"> REF _Ref36191961 \w \h </w:instrText>
      </w:r>
      <w:r w:rsidR="005822B9">
        <w:fldChar w:fldCharType="separate"/>
      </w:r>
      <w:r w:rsidR="00967D70">
        <w:t>4.16</w:t>
      </w:r>
      <w:r w:rsidR="005822B9">
        <w:fldChar w:fldCharType="end"/>
      </w:r>
      <w:r w:rsidR="0057195E">
        <w:t>)</w:t>
      </w:r>
    </w:p>
    <w:p w14:paraId="52636B02" w14:textId="77777777" w:rsidR="00521597" w:rsidRDefault="00521597" w:rsidP="00521597">
      <w:pPr>
        <w:pStyle w:val="LegalScheduleLevel2"/>
      </w:pPr>
      <w:r w:rsidRPr="00BD1FE6">
        <w:t>Roles and</w:t>
      </w:r>
      <w:r w:rsidRPr="001846C9">
        <w:t xml:space="preserve"> Responsibilities</w:t>
      </w:r>
    </w:p>
    <w:p w14:paraId="3A238CD7" w14:textId="4C05E564" w:rsidR="00521597" w:rsidRPr="00521597" w:rsidRDefault="00E2388B" w:rsidP="00CF06F7">
      <w:pPr>
        <w:pStyle w:val="LegalClauseLevel3"/>
        <w:numPr>
          <w:ilvl w:val="0"/>
          <w:numId w:val="0"/>
        </w:numPr>
        <w:ind w:left="851"/>
      </w:pPr>
      <w:r>
        <w:t>The cross-h</w:t>
      </w:r>
      <w:r w:rsidR="00521597" w:rsidRPr="00521597">
        <w:t>ub Indigenous Facilitation Network</w:t>
      </w:r>
      <w:r w:rsidR="00521597" w:rsidRPr="00247872">
        <w:t xml:space="preserve"> will be </w:t>
      </w:r>
      <w:r w:rsidR="00835191">
        <w:t xml:space="preserve">established and </w:t>
      </w:r>
      <w:r w:rsidR="00521597" w:rsidRPr="00247872">
        <w:t xml:space="preserve">run by the </w:t>
      </w:r>
      <w:r w:rsidR="00521597">
        <w:t>Indigenous Facilitators from the</w:t>
      </w:r>
      <w:r>
        <w:t xml:space="preserve"> h</w:t>
      </w:r>
      <w:r w:rsidR="00644FE7">
        <w:t>ubs, who will liaise with the Department as necessary</w:t>
      </w:r>
      <w:r w:rsidR="00521597" w:rsidRPr="00247872">
        <w:t xml:space="preserve">. The </w:t>
      </w:r>
      <w:r w:rsidR="00521597">
        <w:t>responsibilities</w:t>
      </w:r>
      <w:r w:rsidR="00521597" w:rsidRPr="00247872">
        <w:t xml:space="preserve"> of the </w:t>
      </w:r>
      <w:r>
        <w:t>cross-h</w:t>
      </w:r>
      <w:r w:rsidR="00521597" w:rsidRPr="00521597">
        <w:t>ub Indigenous Facilitation Network</w:t>
      </w:r>
      <w:r w:rsidR="00521597" w:rsidRPr="00247872">
        <w:t xml:space="preserve"> </w:t>
      </w:r>
      <w:r w:rsidR="0057195E">
        <w:t>are</w:t>
      </w:r>
      <w:r w:rsidR="00521597">
        <w:t>:</w:t>
      </w:r>
    </w:p>
    <w:p w14:paraId="1599BA3B" w14:textId="2F0A82E8" w:rsidR="00521597" w:rsidRDefault="00E2388B" w:rsidP="00247872">
      <w:pPr>
        <w:pStyle w:val="LegalScheduleLevel3"/>
      </w:pPr>
      <w:r>
        <w:t>t</w:t>
      </w:r>
      <w:r w:rsidR="00521597">
        <w:t>o ensure</w:t>
      </w:r>
      <w:r w:rsidR="00CF06F7" w:rsidRPr="00E90006">
        <w:t xml:space="preserve"> Indigenous participation</w:t>
      </w:r>
      <w:r w:rsidR="00521597">
        <w:t xml:space="preserve"> in the Activities; </w:t>
      </w:r>
      <w:r w:rsidR="00CF06F7" w:rsidRPr="00E90006">
        <w:t xml:space="preserve"> </w:t>
      </w:r>
    </w:p>
    <w:p w14:paraId="5F969892" w14:textId="213D84D6" w:rsidR="00CF06F7" w:rsidRPr="00E90006" w:rsidRDefault="00E2388B" w:rsidP="00247872">
      <w:pPr>
        <w:pStyle w:val="LegalScheduleLevel3"/>
      </w:pPr>
      <w:r>
        <w:t>t</w:t>
      </w:r>
      <w:r w:rsidR="00521597">
        <w:t>o have</w:t>
      </w:r>
      <w:r w:rsidR="00CF06F7" w:rsidRPr="00E90006">
        <w:t xml:space="preserve"> oversight of key performance indicators and targets</w:t>
      </w:r>
      <w:r w:rsidR="00521597">
        <w:t xml:space="preserve"> in the </w:t>
      </w:r>
      <w:r w:rsidR="00521597" w:rsidRPr="003135C3">
        <w:t>Indigenous Strategy</w:t>
      </w:r>
      <w:r w:rsidR="0057195E" w:rsidRPr="003135C3">
        <w:t xml:space="preserve"> for ea</w:t>
      </w:r>
      <w:r w:rsidR="0057195E">
        <w:t xml:space="preserve">ch </w:t>
      </w:r>
      <w:r w:rsidR="000E51F3">
        <w:t>h</w:t>
      </w:r>
      <w:r w:rsidR="0057195E">
        <w:t>ub</w:t>
      </w:r>
      <w:r w:rsidR="00CF06F7" w:rsidRPr="00E90006">
        <w:t>;</w:t>
      </w:r>
    </w:p>
    <w:p w14:paraId="2F6806E3" w14:textId="501DC967" w:rsidR="00CF06F7" w:rsidRPr="00E90006" w:rsidRDefault="00CF06F7" w:rsidP="00247872">
      <w:pPr>
        <w:pStyle w:val="LegalScheduleLevel3"/>
      </w:pPr>
      <w:r w:rsidRPr="00E90006">
        <w:tab/>
      </w:r>
      <w:r w:rsidR="00E2388B">
        <w:t>t</w:t>
      </w:r>
      <w:r w:rsidR="00521597">
        <w:t>o assist</w:t>
      </w:r>
      <w:r w:rsidRPr="00E90006">
        <w:t xml:space="preserve"> in the identification of Indigenous re</w:t>
      </w:r>
      <w:r w:rsidR="0057195E">
        <w:t xml:space="preserve">search needs within and across </w:t>
      </w:r>
      <w:r w:rsidR="000E51F3">
        <w:t>h</w:t>
      </w:r>
      <w:r w:rsidRPr="00E90006">
        <w:t>ubs; and</w:t>
      </w:r>
    </w:p>
    <w:p w14:paraId="216BC60A" w14:textId="045F2977" w:rsidR="00A07FE8" w:rsidRDefault="00E2388B" w:rsidP="00247872">
      <w:pPr>
        <w:pStyle w:val="LegalScheduleLevel3"/>
      </w:pPr>
      <w:r>
        <w:t>t</w:t>
      </w:r>
      <w:r w:rsidR="00521597">
        <w:t>o connect and support</w:t>
      </w:r>
      <w:r w:rsidR="00CF06F7" w:rsidRPr="00E90006">
        <w:t xml:space="preserve"> Indigenous researchers</w:t>
      </w:r>
      <w:r w:rsidR="00521597">
        <w:t xml:space="preserve"> in undertaking the Activities</w:t>
      </w:r>
      <w:r w:rsidR="00CF06F7" w:rsidRPr="00E90006">
        <w:t>.</w:t>
      </w:r>
    </w:p>
    <w:p w14:paraId="033C95C0" w14:textId="4649A52A" w:rsidR="00521597" w:rsidRPr="00247872" w:rsidRDefault="00521597" w:rsidP="00247872">
      <w:pPr>
        <w:pStyle w:val="LegalScheduleLevel2"/>
      </w:pPr>
      <w:r w:rsidRPr="000D66CE">
        <w:t>Membership</w:t>
      </w:r>
    </w:p>
    <w:p w14:paraId="600DF5AF" w14:textId="544EE095" w:rsidR="009D0476" w:rsidRDefault="009D0476" w:rsidP="00247872">
      <w:pPr>
        <w:pStyle w:val="LegalClauseLevel3"/>
        <w:numPr>
          <w:ilvl w:val="0"/>
          <w:numId w:val="0"/>
        </w:numPr>
        <w:ind w:left="851"/>
      </w:pPr>
      <w:r w:rsidRPr="00247872">
        <w:t>Members</w:t>
      </w:r>
      <w:r w:rsidR="00521597" w:rsidRPr="00247872">
        <w:t>hip</w:t>
      </w:r>
      <w:r w:rsidRPr="00247872">
        <w:t xml:space="preserve"> of the </w:t>
      </w:r>
      <w:r w:rsidRPr="000D66CE">
        <w:t>Indigenous</w:t>
      </w:r>
      <w:r w:rsidRPr="00E90006">
        <w:t xml:space="preserve"> Facilitation Network</w:t>
      </w:r>
      <w:r>
        <w:t xml:space="preserve"> </w:t>
      </w:r>
      <w:r w:rsidR="000D66CE">
        <w:t>will include the</w:t>
      </w:r>
      <w:r>
        <w:t xml:space="preserve"> </w:t>
      </w:r>
      <w:r w:rsidR="008E1373">
        <w:t>Indigenous</w:t>
      </w:r>
      <w:r w:rsidR="0052154B">
        <w:t xml:space="preserve"> Facilitator from each h</w:t>
      </w:r>
      <w:r>
        <w:t>ub</w:t>
      </w:r>
      <w:r w:rsidR="000D66CE">
        <w:t>,</w:t>
      </w:r>
      <w:r>
        <w:t xml:space="preserve"> including the</w:t>
      </w:r>
      <w:r w:rsidR="00B55069">
        <w:t xml:space="preserve"> </w:t>
      </w:r>
      <w:r>
        <w:t xml:space="preserve">Hub. </w:t>
      </w:r>
    </w:p>
    <w:p w14:paraId="0A2B88C9" w14:textId="37C66C23" w:rsidR="00183DC9" w:rsidRPr="00247872" w:rsidRDefault="00183DC9" w:rsidP="00247872">
      <w:pPr>
        <w:pStyle w:val="LegalClauseLevel3"/>
        <w:numPr>
          <w:ilvl w:val="0"/>
          <w:numId w:val="0"/>
        </w:numPr>
        <w:ind w:left="851"/>
      </w:pPr>
      <w:r>
        <w:t xml:space="preserve">One Indigenous Facilitator in the </w:t>
      </w:r>
      <w:r w:rsidRPr="00E90006">
        <w:t>Indigenous Facilitation Network</w:t>
      </w:r>
      <w:r>
        <w:t xml:space="preserve"> will be nominated by the </w:t>
      </w:r>
      <w:r w:rsidRPr="00E90006">
        <w:t>Indigenous Facilitation Network</w:t>
      </w:r>
      <w:r>
        <w:t xml:space="preserve"> to be the representative on the </w:t>
      </w:r>
      <w:r w:rsidRPr="00504467">
        <w:rPr>
          <w:color w:val="000000"/>
        </w:rPr>
        <w:t xml:space="preserve">Cross-Hub </w:t>
      </w:r>
      <w:r w:rsidRPr="00504467">
        <w:rPr>
          <w:lang w:eastAsia="en-AU"/>
        </w:rPr>
        <w:t>Senior Governance Committee</w:t>
      </w:r>
      <w:r w:rsidR="0057195E">
        <w:rPr>
          <w:lang w:eastAsia="en-AU"/>
        </w:rPr>
        <w:t xml:space="preserve"> (where this nomination may be updated from time to time).</w:t>
      </w:r>
    </w:p>
    <w:p w14:paraId="797A6FA3" w14:textId="77777777" w:rsidR="000D66CE" w:rsidRPr="0057195E" w:rsidRDefault="000D66CE" w:rsidP="000D66CE">
      <w:pPr>
        <w:pStyle w:val="LegalScheduleLevel2"/>
      </w:pPr>
      <w:r w:rsidRPr="0057195E">
        <w:t>Implementation</w:t>
      </w:r>
    </w:p>
    <w:p w14:paraId="094E0801" w14:textId="66848D12" w:rsidR="0057195E" w:rsidRDefault="0057195E" w:rsidP="00247872">
      <w:pPr>
        <w:pStyle w:val="LegalClauseLevel3"/>
        <w:numPr>
          <w:ilvl w:val="0"/>
          <w:numId w:val="0"/>
        </w:numPr>
        <w:ind w:left="851"/>
      </w:pPr>
      <w:r>
        <w:t xml:space="preserve">The Recipient must ensure that </w:t>
      </w:r>
      <w:r w:rsidR="00447588">
        <w:t>activities of the Indi</w:t>
      </w:r>
      <w:r>
        <w:t xml:space="preserve">genous Facilitator </w:t>
      </w:r>
      <w:r w:rsidR="00CD48E9">
        <w:t xml:space="preserve">under this Agreement </w:t>
      </w:r>
      <w:r>
        <w:t xml:space="preserve">are funded, including their participation in the </w:t>
      </w:r>
      <w:r w:rsidRPr="00E90006">
        <w:t>Indigenous Facilitation Network</w:t>
      </w:r>
      <w:r>
        <w:t>.</w:t>
      </w:r>
    </w:p>
    <w:p w14:paraId="23D0A6CF" w14:textId="302755CC" w:rsidR="00C114F3" w:rsidRDefault="002B3CF4" w:rsidP="00247872">
      <w:pPr>
        <w:pStyle w:val="LegalClauseLevel3"/>
        <w:numPr>
          <w:ilvl w:val="0"/>
          <w:numId w:val="0"/>
        </w:numPr>
        <w:ind w:left="851"/>
        <w:rPr>
          <w:highlight w:val="green"/>
        </w:rPr>
      </w:pPr>
      <w:r w:rsidRPr="00247872">
        <w:rPr>
          <w:highlight w:val="yellow"/>
        </w:rPr>
        <w:t>[</w:t>
      </w:r>
      <w:r w:rsidR="00C114F3" w:rsidRPr="00247872">
        <w:rPr>
          <w:b/>
          <w:i/>
          <w:highlight w:val="yellow"/>
        </w:rPr>
        <w:t>Note</w:t>
      </w:r>
      <w:r>
        <w:rPr>
          <w:b/>
          <w:i/>
          <w:highlight w:val="yellow"/>
        </w:rPr>
        <w:t xml:space="preserve"> to Applicant</w:t>
      </w:r>
      <w:r w:rsidR="00EC10C3">
        <w:rPr>
          <w:b/>
          <w:i/>
          <w:highlight w:val="yellow"/>
        </w:rPr>
        <w:t>s</w:t>
      </w:r>
      <w:r w:rsidR="00C114F3" w:rsidRPr="00247872">
        <w:rPr>
          <w:b/>
          <w:i/>
          <w:highlight w:val="yellow"/>
        </w:rPr>
        <w:t>:</w:t>
      </w:r>
      <w:r w:rsidR="00EA16DF">
        <w:rPr>
          <w:b/>
          <w:i/>
          <w:highlight w:val="yellow"/>
        </w:rPr>
        <w:t xml:space="preserve"> To be updated </w:t>
      </w:r>
      <w:r w:rsidR="00B35FCB">
        <w:rPr>
          <w:b/>
          <w:i/>
          <w:highlight w:val="yellow"/>
        </w:rPr>
        <w:t>based</w:t>
      </w:r>
      <w:r>
        <w:rPr>
          <w:b/>
          <w:i/>
          <w:highlight w:val="yellow"/>
        </w:rPr>
        <w:t xml:space="preserve"> on Applicant</w:t>
      </w:r>
      <w:r w:rsidR="00EA16DF">
        <w:rPr>
          <w:b/>
          <w:i/>
          <w:highlight w:val="yellow"/>
        </w:rPr>
        <w:t xml:space="preserve"> responses</w:t>
      </w:r>
      <w:r w:rsidR="00C114F3">
        <w:t>]</w:t>
      </w:r>
    </w:p>
    <w:p w14:paraId="45587F1C" w14:textId="07B807A7" w:rsidR="00087239" w:rsidRPr="00247872" w:rsidRDefault="00087239" w:rsidP="00087239">
      <w:pPr>
        <w:pStyle w:val="LegalScheduleLevel1"/>
      </w:pPr>
      <w:bookmarkStart w:id="654" w:name="_Ref39071557"/>
      <w:r>
        <w:t xml:space="preserve">Program Objectives (clause </w:t>
      </w:r>
      <w:r>
        <w:fldChar w:fldCharType="begin"/>
      </w:r>
      <w:r>
        <w:instrText xml:space="preserve"> REF _Ref314132219 \r \h </w:instrText>
      </w:r>
      <w:r>
        <w:fldChar w:fldCharType="separate"/>
      </w:r>
      <w:r w:rsidR="00967D70">
        <w:t>1.1</w:t>
      </w:r>
      <w:r>
        <w:fldChar w:fldCharType="end"/>
      </w:r>
      <w:r>
        <w:t>)</w:t>
      </w:r>
      <w:bookmarkEnd w:id="654"/>
    </w:p>
    <w:p w14:paraId="01B85C79" w14:textId="346D9C24" w:rsidR="005013B9" w:rsidRDefault="00087239" w:rsidP="00B55628">
      <w:pPr>
        <w:pStyle w:val="LegalRecitals"/>
        <w:numPr>
          <w:ilvl w:val="0"/>
          <w:numId w:val="0"/>
        </w:numPr>
      </w:pPr>
      <w:r>
        <w:tab/>
      </w:r>
      <w:r w:rsidR="005013B9">
        <w:t xml:space="preserve">The Program objectives are to support applied </w:t>
      </w:r>
      <w:r w:rsidR="005013B9" w:rsidRPr="00EF6BB1">
        <w:t xml:space="preserve">environmental science </w:t>
      </w:r>
      <w:r w:rsidR="005013B9">
        <w:t>research that:</w:t>
      </w:r>
    </w:p>
    <w:p w14:paraId="18C02FFA" w14:textId="77777777" w:rsidR="005013B9" w:rsidRDefault="005013B9" w:rsidP="005013B9">
      <w:pPr>
        <w:pStyle w:val="LegalRecitals"/>
        <w:numPr>
          <w:ilvl w:val="1"/>
          <w:numId w:val="4"/>
        </w:numPr>
      </w:pPr>
      <w:r w:rsidRPr="002025A3">
        <w:t>is end</w:t>
      </w:r>
      <w:r>
        <w:t xml:space="preserve"> </w:t>
      </w:r>
      <w:r w:rsidRPr="002025A3">
        <w:t xml:space="preserve">user focused and addresses the needs of the Australian Government and other stakeholders in developing evidence-based policy and improving </w:t>
      </w:r>
      <w:r w:rsidRPr="002025A3">
        <w:lastRenderedPageBreak/>
        <w:t>management of the Australian environment</w:t>
      </w:r>
      <w:r>
        <w:t xml:space="preserve">, including Australia's </w:t>
      </w:r>
      <w:r w:rsidRPr="003625F6">
        <w:t xml:space="preserve">unique environmental assets </w:t>
      </w:r>
    </w:p>
    <w:p w14:paraId="1FFD4F22" w14:textId="77777777" w:rsidR="005013B9" w:rsidRDefault="005013B9" w:rsidP="005013B9">
      <w:pPr>
        <w:pStyle w:val="LegalRecitals"/>
        <w:numPr>
          <w:ilvl w:val="1"/>
          <w:numId w:val="4"/>
        </w:numPr>
      </w:pPr>
      <w:r>
        <w:t xml:space="preserve">involves collaborative </w:t>
      </w:r>
      <w:r w:rsidRPr="003625F6">
        <w:t>partnerships between public and private sector stakeholders as well as Indigenous communities to maximise benefits for all Australians and their local environments</w:t>
      </w:r>
    </w:p>
    <w:p w14:paraId="53D19681" w14:textId="77777777" w:rsidR="005013B9" w:rsidRDefault="005013B9" w:rsidP="005013B9">
      <w:pPr>
        <w:pStyle w:val="LegalRecitals"/>
        <w:numPr>
          <w:ilvl w:val="1"/>
          <w:numId w:val="4"/>
        </w:numPr>
      </w:pPr>
      <w:r w:rsidRPr="002025A3">
        <w:t xml:space="preserve">is innovative and </w:t>
      </w:r>
      <w:r>
        <w:t>internationally recognised</w:t>
      </w:r>
    </w:p>
    <w:p w14:paraId="2A87B3D2" w14:textId="77777777" w:rsidR="005013B9" w:rsidRDefault="005013B9" w:rsidP="005013B9">
      <w:pPr>
        <w:pStyle w:val="LegalRecitals"/>
        <w:numPr>
          <w:ilvl w:val="1"/>
          <w:numId w:val="4"/>
        </w:numPr>
      </w:pPr>
      <w:r w:rsidRPr="002025A3">
        <w:t>enhances Australia’s</w:t>
      </w:r>
      <w:r>
        <w:t xml:space="preserve"> practical</w:t>
      </w:r>
      <w:r w:rsidRPr="002025A3">
        <w:t xml:space="preserve"> environmental research capacity</w:t>
      </w:r>
      <w:r>
        <w:t xml:space="preserve"> </w:t>
      </w:r>
    </w:p>
    <w:p w14:paraId="330A5AC7" w14:textId="77777777" w:rsidR="005013B9" w:rsidRDefault="005013B9" w:rsidP="005013B9">
      <w:pPr>
        <w:pStyle w:val="LegalRecitals"/>
        <w:numPr>
          <w:ilvl w:val="1"/>
          <w:numId w:val="4"/>
        </w:numPr>
      </w:pPr>
      <w:r>
        <w:t>develops</w:t>
      </w:r>
      <w:r w:rsidRPr="00D43A81">
        <w:t xml:space="preserve"> human capital within th</w:t>
      </w:r>
      <w:r>
        <w:t xml:space="preserve">e science community and </w:t>
      </w:r>
      <w:r w:rsidRPr="00D43A81">
        <w:t>soft infrastructure through</w:t>
      </w:r>
      <w:r>
        <w:t xml:space="preserve">: </w:t>
      </w:r>
    </w:p>
    <w:p w14:paraId="2F4955D1" w14:textId="77777777" w:rsidR="005013B9" w:rsidRDefault="005013B9" w:rsidP="005013B9">
      <w:pPr>
        <w:pStyle w:val="LegalRecitals"/>
        <w:numPr>
          <w:ilvl w:val="2"/>
          <w:numId w:val="4"/>
        </w:numPr>
      </w:pPr>
      <w:r>
        <w:t>investments in Indigenous research capability, including in remote communities;</w:t>
      </w:r>
    </w:p>
    <w:p w14:paraId="2B6DFE61" w14:textId="77777777" w:rsidR="005013B9" w:rsidRDefault="005013B9" w:rsidP="005013B9">
      <w:pPr>
        <w:pStyle w:val="LegalRecitals"/>
        <w:numPr>
          <w:ilvl w:val="2"/>
          <w:numId w:val="4"/>
        </w:numPr>
      </w:pPr>
      <w:r>
        <w:t>investments in early to mid-career researchers; and</w:t>
      </w:r>
    </w:p>
    <w:p w14:paraId="35C4A5B5" w14:textId="77777777" w:rsidR="005013B9" w:rsidRDefault="005013B9" w:rsidP="005013B9">
      <w:pPr>
        <w:pStyle w:val="LegalRecitals"/>
        <w:numPr>
          <w:ilvl w:val="2"/>
          <w:numId w:val="4"/>
        </w:numPr>
      </w:pPr>
      <w:r>
        <w:t>fostering partnerships between researchers, end-users and local communities to establish trust and promote open engagement across different stakeholder groups</w:t>
      </w:r>
    </w:p>
    <w:p w14:paraId="5415DBC2" w14:textId="77777777" w:rsidR="005013B9" w:rsidRPr="00ED6AE8" w:rsidRDefault="005013B9" w:rsidP="005013B9">
      <w:pPr>
        <w:pStyle w:val="LegalRecitals"/>
        <w:numPr>
          <w:ilvl w:val="1"/>
          <w:numId w:val="4"/>
        </w:numPr>
      </w:pPr>
      <w:r w:rsidRPr="002025A3">
        <w:t>is collaborative and builds critical mass by drawing on multiple disciplines</w:t>
      </w:r>
      <w:r>
        <w:t>,</w:t>
      </w:r>
      <w:r w:rsidRPr="002025A3">
        <w:t xml:space="preserve"> research institutions </w:t>
      </w:r>
      <w:r>
        <w:t>and organisations</w:t>
      </w:r>
      <w:r w:rsidRPr="002025A3">
        <w:t xml:space="preserve"> </w:t>
      </w:r>
      <w:r>
        <w:t xml:space="preserve">to </w:t>
      </w:r>
      <w:r w:rsidRPr="002025A3">
        <w:t xml:space="preserve">address challenging research </w:t>
      </w:r>
      <w:r w:rsidRPr="00ED6AE8">
        <w:t>questions</w:t>
      </w:r>
    </w:p>
    <w:p w14:paraId="659C747F" w14:textId="77777777" w:rsidR="005013B9" w:rsidRPr="00247872" w:rsidRDefault="005013B9" w:rsidP="005013B9">
      <w:pPr>
        <w:pStyle w:val="LegalRecitals"/>
        <w:numPr>
          <w:ilvl w:val="1"/>
          <w:numId w:val="4"/>
        </w:numPr>
      </w:pPr>
      <w:r w:rsidRPr="00ED6AE8">
        <w:t>produces meaningful results accessible to government, industry and the community</w:t>
      </w:r>
      <w:r w:rsidRPr="001C3870">
        <w:t xml:space="preserve"> </w:t>
      </w:r>
      <w:r w:rsidRPr="00247872">
        <w:t>including:</w:t>
      </w:r>
    </w:p>
    <w:p w14:paraId="3E2E0FDE" w14:textId="77777777" w:rsidR="005013B9" w:rsidRPr="00ED6AE8" w:rsidRDefault="005013B9" w:rsidP="005013B9">
      <w:pPr>
        <w:pStyle w:val="LegalRecitals"/>
        <w:numPr>
          <w:ilvl w:val="2"/>
          <w:numId w:val="4"/>
        </w:numPr>
      </w:pPr>
      <w:r>
        <w:t xml:space="preserve">through the </w:t>
      </w:r>
      <w:r w:rsidRPr="00247872">
        <w:t>use of national information repositories to ensure research outputs are easily accessible to all stakeholders and reusable to support multiple future end-user requirements</w:t>
      </w:r>
      <w:r w:rsidRPr="00ED6AE8">
        <w:t xml:space="preserve">; and </w:t>
      </w:r>
    </w:p>
    <w:p w14:paraId="0823886D" w14:textId="77777777" w:rsidR="005013B9" w:rsidRPr="00ED6AE8" w:rsidRDefault="005013B9" w:rsidP="005013B9">
      <w:pPr>
        <w:pStyle w:val="LegalRecitals"/>
        <w:numPr>
          <w:ilvl w:val="2"/>
          <w:numId w:val="4"/>
        </w:numPr>
      </w:pPr>
      <w:r w:rsidRPr="00247872">
        <w:t>transiti</w:t>
      </w:r>
      <w:r w:rsidRPr="0096013C">
        <w:t>onin</w:t>
      </w:r>
      <w:r w:rsidRPr="007415F4">
        <w:t>g</w:t>
      </w:r>
      <w:r w:rsidRPr="00247872">
        <w:t xml:space="preserve"> new collection, monitoring and modelling capabilities from research to practical management tools</w:t>
      </w:r>
    </w:p>
    <w:p w14:paraId="563569BB" w14:textId="77777777" w:rsidR="005013B9" w:rsidRPr="00ED6AE8" w:rsidRDefault="005013B9" w:rsidP="005013B9">
      <w:pPr>
        <w:pStyle w:val="LegalRecitals"/>
        <w:numPr>
          <w:ilvl w:val="1"/>
          <w:numId w:val="4"/>
        </w:numPr>
      </w:pPr>
      <w:r w:rsidRPr="00ED6AE8">
        <w:t>includes synthesis and analysis of existing knowledge</w:t>
      </w:r>
      <w:r w:rsidRPr="001C3870">
        <w:t xml:space="preserve"> </w:t>
      </w:r>
      <w:r w:rsidRPr="00247872">
        <w:t xml:space="preserve"> </w:t>
      </w:r>
    </w:p>
    <w:p w14:paraId="1606B2C1" w14:textId="3BB0C5AA" w:rsidR="00C14FDB" w:rsidRPr="00B54123" w:rsidRDefault="005013B9" w:rsidP="00B54123">
      <w:pPr>
        <w:pStyle w:val="LegalRecitals"/>
        <w:numPr>
          <w:ilvl w:val="1"/>
          <w:numId w:val="4"/>
        </w:numPr>
      </w:pPr>
      <w:proofErr w:type="gramStart"/>
      <w:r w:rsidRPr="00ED6AE8">
        <w:t>builds</w:t>
      </w:r>
      <w:proofErr w:type="gramEnd"/>
      <w:r w:rsidRPr="00ED6AE8">
        <w:t xml:space="preserve"> relationships between scientists and policy-makers</w:t>
      </w:r>
      <w:r w:rsidRPr="002025A3">
        <w:t xml:space="preserve"> to encourage collaborative problem solving on environmental </w:t>
      </w:r>
      <w:r>
        <w:t>issues</w:t>
      </w:r>
      <w:r w:rsidRPr="002025A3">
        <w:t>.</w:t>
      </w:r>
    </w:p>
    <w:p w14:paraId="431CC5FE" w14:textId="77777777" w:rsidR="006C48DB" w:rsidRDefault="006C48DB">
      <w:pPr>
        <w:spacing w:after="200" w:line="276" w:lineRule="auto"/>
      </w:pPr>
    </w:p>
    <w:p w14:paraId="41E475CB" w14:textId="77777777" w:rsidR="00FD368C" w:rsidRPr="006C48DB" w:rsidRDefault="00FD368C" w:rsidP="006C48DB">
      <w:pPr>
        <w:spacing w:after="200" w:line="276" w:lineRule="auto"/>
        <w:rPr>
          <w:rFonts w:ascii="Arial" w:hAnsi="Arial" w:cs="Arial"/>
        </w:rPr>
        <w:sectPr w:rsidR="00FD368C" w:rsidRPr="006C48DB">
          <w:type w:val="continuous"/>
          <w:pgSz w:w="11906" w:h="16838" w:code="9"/>
          <w:pgMar w:top="1440" w:right="1440" w:bottom="1440" w:left="1440" w:header="709" w:footer="709" w:gutter="0"/>
          <w:cols w:space="708"/>
          <w:titlePg/>
          <w:docGrid w:linePitch="360"/>
        </w:sectPr>
      </w:pPr>
      <w:bookmarkStart w:id="655" w:name="_Toc297198033"/>
    </w:p>
    <w:p w14:paraId="7487CDDA" w14:textId="77777777" w:rsidR="00FD368C" w:rsidRDefault="00B60F9F">
      <w:pPr>
        <w:pStyle w:val="LegalHeading3"/>
      </w:pPr>
      <w:bookmarkStart w:id="656" w:name="Sch_3"/>
      <w:bookmarkStart w:id="657" w:name="_Toc19005638"/>
      <w:bookmarkStart w:id="658" w:name="_Toc39149773"/>
      <w:r>
        <w:lastRenderedPageBreak/>
        <w:t>Schedule 3</w:t>
      </w:r>
      <w:bookmarkEnd w:id="656"/>
      <w:r>
        <w:t xml:space="preserve"> – Milestone Schedule</w:t>
      </w:r>
      <w:bookmarkEnd w:id="657"/>
      <w:bookmarkEnd w:id="65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2977"/>
        <w:gridCol w:w="2126"/>
      </w:tblGrid>
      <w:tr w:rsidR="001D052C" w:rsidRPr="00E4349E" w14:paraId="76EA5FBD" w14:textId="77777777" w:rsidTr="00031883">
        <w:trPr>
          <w:tblHeader/>
        </w:trPr>
        <w:tc>
          <w:tcPr>
            <w:tcW w:w="709" w:type="dxa"/>
            <w:tcBorders>
              <w:bottom w:val="single" w:sz="4" w:space="0" w:color="auto"/>
            </w:tcBorders>
            <w:shd w:val="clear" w:color="auto" w:fill="548DD4" w:themeFill="text2" w:themeFillTint="99"/>
          </w:tcPr>
          <w:p w14:paraId="18F10D9F" w14:textId="77777777" w:rsidR="001D052C" w:rsidRPr="00E4349E" w:rsidRDefault="001D052C">
            <w:pPr>
              <w:keepNext/>
              <w:keepLines/>
              <w:spacing w:before="100" w:after="100"/>
              <w:rPr>
                <w:rFonts w:ascii="Arial" w:hAnsi="Arial" w:cs="Arial"/>
                <w:b/>
                <w:color w:val="FFFFFF" w:themeColor="background1"/>
              </w:rPr>
            </w:pPr>
            <w:r w:rsidRPr="00E4349E">
              <w:rPr>
                <w:rFonts w:ascii="Arial" w:hAnsi="Arial" w:cs="Arial"/>
                <w:b/>
                <w:color w:val="FFFFFF" w:themeColor="background1"/>
              </w:rPr>
              <w:t>No.</w:t>
            </w:r>
          </w:p>
        </w:tc>
        <w:tc>
          <w:tcPr>
            <w:tcW w:w="3260" w:type="dxa"/>
            <w:tcBorders>
              <w:bottom w:val="single" w:sz="4" w:space="0" w:color="auto"/>
            </w:tcBorders>
            <w:shd w:val="clear" w:color="auto" w:fill="548DD4" w:themeFill="text2" w:themeFillTint="99"/>
          </w:tcPr>
          <w:p w14:paraId="72A4561D" w14:textId="77777777" w:rsidR="001D052C" w:rsidRPr="00E4349E" w:rsidRDefault="001D052C">
            <w:pPr>
              <w:keepNext/>
              <w:keepLines/>
              <w:spacing w:before="100" w:after="100"/>
              <w:rPr>
                <w:b/>
                <w:bCs/>
                <w:color w:val="FFFFFF" w:themeColor="background1"/>
              </w:rPr>
            </w:pPr>
            <w:r w:rsidRPr="00E4349E">
              <w:rPr>
                <w:rFonts w:ascii="Arial" w:hAnsi="Arial" w:cs="Arial"/>
                <w:b/>
                <w:color w:val="FFFFFF" w:themeColor="background1"/>
              </w:rPr>
              <w:t xml:space="preserve">Milestone </w:t>
            </w:r>
            <w:r w:rsidR="00020E78" w:rsidRPr="00E4349E">
              <w:rPr>
                <w:rFonts w:ascii="Arial" w:hAnsi="Arial" w:cs="Arial"/>
                <w:b/>
                <w:color w:val="FFFFFF" w:themeColor="background1"/>
              </w:rPr>
              <w:t>d</w:t>
            </w:r>
            <w:r w:rsidRPr="00E4349E">
              <w:rPr>
                <w:rFonts w:ascii="Arial" w:hAnsi="Arial" w:cs="Arial"/>
                <w:b/>
                <w:color w:val="FFFFFF" w:themeColor="background1"/>
              </w:rPr>
              <w:t>escription</w:t>
            </w:r>
          </w:p>
        </w:tc>
        <w:tc>
          <w:tcPr>
            <w:tcW w:w="2977" w:type="dxa"/>
            <w:tcBorders>
              <w:bottom w:val="single" w:sz="4" w:space="0" w:color="auto"/>
            </w:tcBorders>
            <w:shd w:val="clear" w:color="auto" w:fill="548DD4" w:themeFill="text2" w:themeFillTint="99"/>
          </w:tcPr>
          <w:p w14:paraId="25889012" w14:textId="77777777" w:rsidR="001D052C" w:rsidRPr="00E4349E" w:rsidRDefault="001D052C">
            <w:pPr>
              <w:keepNext/>
              <w:keepLines/>
              <w:spacing w:before="100" w:after="100"/>
              <w:rPr>
                <w:rFonts w:ascii="Arial" w:hAnsi="Arial" w:cs="Arial"/>
                <w:b/>
                <w:color w:val="FFFFFF" w:themeColor="background1"/>
              </w:rPr>
            </w:pPr>
            <w:r w:rsidRPr="00E4349E">
              <w:rPr>
                <w:rFonts w:ascii="Arial" w:hAnsi="Arial" w:cs="Arial"/>
                <w:b/>
                <w:color w:val="FFFFFF" w:themeColor="background1"/>
              </w:rPr>
              <w:t xml:space="preserve">Milestone </w:t>
            </w:r>
            <w:r w:rsidR="00020E78" w:rsidRPr="00E4349E">
              <w:rPr>
                <w:rFonts w:ascii="Arial" w:hAnsi="Arial" w:cs="Arial"/>
                <w:b/>
                <w:color w:val="FFFFFF" w:themeColor="background1"/>
              </w:rPr>
              <w:t>d</w:t>
            </w:r>
            <w:r w:rsidRPr="00E4349E">
              <w:rPr>
                <w:rFonts w:ascii="Arial" w:hAnsi="Arial" w:cs="Arial"/>
                <w:b/>
                <w:color w:val="FFFFFF" w:themeColor="background1"/>
              </w:rPr>
              <w:t>ate</w:t>
            </w:r>
          </w:p>
        </w:tc>
        <w:tc>
          <w:tcPr>
            <w:tcW w:w="2126" w:type="dxa"/>
            <w:tcBorders>
              <w:bottom w:val="single" w:sz="4" w:space="0" w:color="auto"/>
            </w:tcBorders>
            <w:shd w:val="clear" w:color="auto" w:fill="548DD4" w:themeFill="text2" w:themeFillTint="99"/>
          </w:tcPr>
          <w:p w14:paraId="030BCDFF" w14:textId="77777777" w:rsidR="001D052C" w:rsidRPr="00E4349E" w:rsidRDefault="001D052C">
            <w:pPr>
              <w:keepNext/>
              <w:keepLines/>
              <w:spacing w:before="100" w:after="100"/>
              <w:rPr>
                <w:rFonts w:ascii="Arial" w:hAnsi="Arial" w:cs="Arial"/>
                <w:b/>
                <w:color w:val="FFFFFF" w:themeColor="background1"/>
              </w:rPr>
            </w:pPr>
            <w:r w:rsidRPr="00E4349E">
              <w:rPr>
                <w:rFonts w:ascii="Arial" w:hAnsi="Arial" w:cs="Arial"/>
                <w:b/>
                <w:color w:val="FFFFFF" w:themeColor="background1"/>
              </w:rPr>
              <w:t>Amount (excluding GST)</w:t>
            </w:r>
          </w:p>
        </w:tc>
      </w:tr>
      <w:tr w:rsidR="001D052C" w:rsidRPr="00E4349E" w14:paraId="0A636E51" w14:textId="77777777" w:rsidTr="00031883">
        <w:trPr>
          <w:cantSplit/>
        </w:trPr>
        <w:tc>
          <w:tcPr>
            <w:tcW w:w="709" w:type="dxa"/>
            <w:shd w:val="clear" w:color="auto" w:fill="auto"/>
          </w:tcPr>
          <w:p w14:paraId="1867C708" w14:textId="77777777" w:rsidR="001D052C" w:rsidRPr="00E4349E" w:rsidRDefault="001D052C"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604B4191" w14:textId="77777777" w:rsidR="001D052C" w:rsidRPr="00E4349E" w:rsidRDefault="001E6CE0">
            <w:pPr>
              <w:keepLines/>
              <w:spacing w:before="100" w:after="100"/>
              <w:rPr>
                <w:rFonts w:ascii="Arial" w:hAnsi="Arial" w:cs="Arial"/>
                <w:sz w:val="21"/>
                <w:szCs w:val="21"/>
              </w:rPr>
            </w:pPr>
            <w:r w:rsidRPr="00E4349E">
              <w:rPr>
                <w:rFonts w:ascii="Arial" w:hAnsi="Arial" w:cs="Arial"/>
                <w:sz w:val="21"/>
                <w:szCs w:val="21"/>
              </w:rPr>
              <w:t>Signing of Agreement by the Department</w:t>
            </w:r>
          </w:p>
        </w:tc>
        <w:tc>
          <w:tcPr>
            <w:tcW w:w="2977" w:type="dxa"/>
          </w:tcPr>
          <w:p w14:paraId="421F3257" w14:textId="77777777" w:rsidR="001D052C" w:rsidRPr="00E4349E" w:rsidRDefault="001E6CE0">
            <w:pPr>
              <w:spacing w:before="100" w:after="100"/>
              <w:rPr>
                <w:rFonts w:ascii="Arial" w:hAnsi="Arial" w:cs="Arial"/>
                <w:sz w:val="21"/>
                <w:szCs w:val="21"/>
              </w:rPr>
            </w:pPr>
            <w:r w:rsidRPr="00E4349E">
              <w:rPr>
                <w:rFonts w:ascii="Arial" w:hAnsi="Arial" w:cs="Arial"/>
                <w:sz w:val="21"/>
                <w:szCs w:val="21"/>
              </w:rPr>
              <w:t>Commencement Date</w:t>
            </w:r>
          </w:p>
        </w:tc>
        <w:tc>
          <w:tcPr>
            <w:tcW w:w="2126" w:type="dxa"/>
          </w:tcPr>
          <w:p w14:paraId="41DB0534" w14:textId="64983230" w:rsidR="001D052C" w:rsidRPr="00E4349E" w:rsidRDefault="007B3D3C" w:rsidP="00CC74F5">
            <w:pPr>
              <w:spacing w:before="100" w:after="100"/>
              <w:rPr>
                <w:rFonts w:ascii="Arial" w:hAnsi="Arial" w:cs="Arial"/>
                <w:sz w:val="21"/>
                <w:szCs w:val="21"/>
              </w:rPr>
            </w:pPr>
            <w:r w:rsidRPr="00E4349E">
              <w:rPr>
                <w:rFonts w:ascii="Arial" w:hAnsi="Arial" w:cs="Arial"/>
                <w:sz w:val="21"/>
                <w:szCs w:val="21"/>
              </w:rPr>
              <w:t>$</w:t>
            </w:r>
            <w:r w:rsidR="00D0678C">
              <w:rPr>
                <w:rFonts w:ascii="Arial" w:hAnsi="Arial" w:cs="Arial"/>
                <w:sz w:val="21"/>
                <w:szCs w:val="21"/>
              </w:rPr>
              <w:t>[</w:t>
            </w:r>
            <w:r w:rsidR="00D0678C" w:rsidRPr="00247872">
              <w:rPr>
                <w:rFonts w:ascii="Arial" w:hAnsi="Arial" w:cs="Arial"/>
                <w:sz w:val="21"/>
                <w:szCs w:val="21"/>
                <w:highlight w:val="yellow"/>
              </w:rPr>
              <w:t>INSERT</w:t>
            </w:r>
            <w:r w:rsidR="00D0678C">
              <w:rPr>
                <w:rFonts w:ascii="Arial" w:hAnsi="Arial" w:cs="Arial"/>
                <w:sz w:val="21"/>
                <w:szCs w:val="21"/>
              </w:rPr>
              <w:t>]</w:t>
            </w:r>
          </w:p>
        </w:tc>
      </w:tr>
      <w:tr w:rsidR="001E5250" w:rsidRPr="00E4349E" w14:paraId="06736764" w14:textId="77777777" w:rsidTr="00031883">
        <w:trPr>
          <w:cantSplit/>
        </w:trPr>
        <w:tc>
          <w:tcPr>
            <w:tcW w:w="709" w:type="dxa"/>
            <w:shd w:val="clear" w:color="auto" w:fill="D9D9D9" w:themeFill="background1" w:themeFillShade="D9"/>
          </w:tcPr>
          <w:p w14:paraId="238BC569" w14:textId="77777777" w:rsidR="001E5250" w:rsidRPr="00E4349E" w:rsidRDefault="001E5250"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44211886" w14:textId="77777777" w:rsidR="001E5250" w:rsidRPr="00E4349E" w:rsidRDefault="001E5250" w:rsidP="0007571B">
            <w:pPr>
              <w:keepLines/>
              <w:spacing w:before="100" w:after="100"/>
              <w:rPr>
                <w:rFonts w:ascii="Arial" w:hAnsi="Arial" w:cs="Arial"/>
                <w:sz w:val="21"/>
                <w:szCs w:val="21"/>
              </w:rPr>
            </w:pPr>
            <w:r w:rsidRPr="00E4349E">
              <w:rPr>
                <w:rFonts w:ascii="Arial" w:hAnsi="Arial" w:cs="Arial"/>
                <w:sz w:val="21"/>
                <w:szCs w:val="21"/>
              </w:rPr>
              <w:t>Delivery</w:t>
            </w:r>
            <w:r w:rsidR="0007571B" w:rsidRPr="00E4349E">
              <w:rPr>
                <w:rFonts w:ascii="Arial" w:hAnsi="Arial" w:cs="Arial"/>
                <w:sz w:val="21"/>
                <w:szCs w:val="21"/>
              </w:rPr>
              <w:t xml:space="preserve"> of </w:t>
            </w:r>
            <w:r w:rsidRPr="00E4349E">
              <w:rPr>
                <w:rFonts w:ascii="Arial" w:hAnsi="Arial" w:cs="Arial"/>
                <w:sz w:val="21"/>
                <w:szCs w:val="21"/>
              </w:rPr>
              <w:t xml:space="preserve">a draft Terms </w:t>
            </w:r>
            <w:r w:rsidR="00586FF3" w:rsidRPr="00E4349E">
              <w:rPr>
                <w:rFonts w:ascii="Arial" w:hAnsi="Arial" w:cs="Arial"/>
                <w:sz w:val="21"/>
                <w:szCs w:val="21"/>
              </w:rPr>
              <w:t xml:space="preserve">of Reference for the </w:t>
            </w:r>
            <w:r w:rsidR="0007571B" w:rsidRPr="00E4349E">
              <w:rPr>
                <w:rFonts w:ascii="Arial" w:hAnsi="Arial" w:cs="Arial"/>
                <w:sz w:val="21"/>
                <w:szCs w:val="21"/>
              </w:rPr>
              <w:t xml:space="preserve">Hub </w:t>
            </w:r>
            <w:r w:rsidR="00586FF3" w:rsidRPr="00E4349E">
              <w:rPr>
                <w:rFonts w:ascii="Arial" w:hAnsi="Arial" w:cs="Arial"/>
                <w:sz w:val="21"/>
                <w:szCs w:val="21"/>
              </w:rPr>
              <w:t>Steering Co</w:t>
            </w:r>
            <w:r w:rsidRPr="00E4349E">
              <w:rPr>
                <w:rFonts w:ascii="Arial" w:hAnsi="Arial" w:cs="Arial"/>
                <w:sz w:val="21"/>
                <w:szCs w:val="21"/>
              </w:rPr>
              <w:t>mmit</w:t>
            </w:r>
            <w:r w:rsidR="00F40EAE" w:rsidRPr="001A544F">
              <w:rPr>
                <w:rFonts w:ascii="Arial" w:hAnsi="Arial" w:cs="Arial"/>
                <w:sz w:val="21"/>
                <w:szCs w:val="21"/>
              </w:rPr>
              <w:t>t</w:t>
            </w:r>
            <w:r w:rsidRPr="00E4349E">
              <w:rPr>
                <w:rFonts w:ascii="Arial" w:hAnsi="Arial" w:cs="Arial"/>
                <w:sz w:val="21"/>
                <w:szCs w:val="21"/>
              </w:rPr>
              <w:t>ee</w:t>
            </w:r>
            <w:r w:rsidR="003C5BE6" w:rsidRPr="00E4349E">
              <w:rPr>
                <w:rFonts w:ascii="Arial" w:hAnsi="Arial" w:cs="Arial"/>
                <w:sz w:val="21"/>
                <w:szCs w:val="21"/>
              </w:rPr>
              <w:t xml:space="preserve"> to the Department.</w:t>
            </w:r>
          </w:p>
        </w:tc>
        <w:tc>
          <w:tcPr>
            <w:tcW w:w="2977" w:type="dxa"/>
            <w:shd w:val="clear" w:color="auto" w:fill="D9D9D9" w:themeFill="background1" w:themeFillShade="D9"/>
          </w:tcPr>
          <w:p w14:paraId="44B69C2E" w14:textId="77777777" w:rsidR="001E5250" w:rsidRPr="00E4349E" w:rsidRDefault="001E5250" w:rsidP="00C07C5F">
            <w:pPr>
              <w:spacing w:before="100" w:after="100"/>
              <w:rPr>
                <w:rFonts w:ascii="Arial" w:hAnsi="Arial" w:cs="Arial"/>
                <w:sz w:val="21"/>
                <w:szCs w:val="21"/>
              </w:rPr>
            </w:pPr>
            <w:r w:rsidRPr="00E4349E">
              <w:rPr>
                <w:rFonts w:ascii="Arial" w:hAnsi="Arial" w:cs="Arial"/>
                <w:sz w:val="21"/>
                <w:szCs w:val="21"/>
              </w:rPr>
              <w:t>Within 60</w:t>
            </w:r>
            <w:r w:rsidR="00F73345" w:rsidRPr="00E4349E">
              <w:rPr>
                <w:rFonts w:ascii="Arial" w:hAnsi="Arial"/>
                <w:sz w:val="21"/>
              </w:rPr>
              <w:t xml:space="preserve"> days</w:t>
            </w:r>
            <w:r w:rsidRPr="00E4349E">
              <w:rPr>
                <w:rFonts w:ascii="Arial" w:hAnsi="Arial" w:cs="Arial"/>
                <w:sz w:val="21"/>
                <w:szCs w:val="21"/>
              </w:rPr>
              <w:t xml:space="preserve"> of the </w:t>
            </w:r>
            <w:r w:rsidR="00C07C5F" w:rsidRPr="00E4349E">
              <w:rPr>
                <w:rFonts w:ascii="Arial" w:hAnsi="Arial" w:cs="Arial"/>
                <w:sz w:val="21"/>
                <w:szCs w:val="21"/>
              </w:rPr>
              <w:t>Commencement Date</w:t>
            </w:r>
          </w:p>
        </w:tc>
        <w:tc>
          <w:tcPr>
            <w:tcW w:w="2126" w:type="dxa"/>
            <w:shd w:val="clear" w:color="auto" w:fill="D9D9D9" w:themeFill="background1" w:themeFillShade="D9"/>
          </w:tcPr>
          <w:p w14:paraId="2C925FD6" w14:textId="77777777" w:rsidR="001E5250" w:rsidRPr="00E4349E" w:rsidRDefault="001E5250">
            <w:pPr>
              <w:spacing w:before="100" w:after="100"/>
              <w:rPr>
                <w:rFonts w:ascii="Arial" w:hAnsi="Arial" w:cs="Arial"/>
                <w:sz w:val="21"/>
                <w:szCs w:val="21"/>
              </w:rPr>
            </w:pPr>
            <w:r w:rsidRPr="00E4349E">
              <w:rPr>
                <w:rFonts w:ascii="Arial" w:hAnsi="Arial" w:cs="Arial"/>
                <w:sz w:val="21"/>
                <w:szCs w:val="21"/>
              </w:rPr>
              <w:t>Not applicable</w:t>
            </w:r>
          </w:p>
        </w:tc>
      </w:tr>
      <w:tr w:rsidR="001E5250" w:rsidRPr="00E4349E" w14:paraId="735BA9ED" w14:textId="77777777" w:rsidTr="00031883">
        <w:trPr>
          <w:cantSplit/>
        </w:trPr>
        <w:tc>
          <w:tcPr>
            <w:tcW w:w="709" w:type="dxa"/>
            <w:shd w:val="clear" w:color="auto" w:fill="auto"/>
          </w:tcPr>
          <w:p w14:paraId="14522838" w14:textId="77777777" w:rsidR="001E5250" w:rsidRPr="00E4349E" w:rsidRDefault="001E5250"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2EDDAB5C" w14:textId="6657DF78" w:rsidR="001E5250" w:rsidRPr="00E4349E" w:rsidRDefault="003C5BE6" w:rsidP="00DA28DD">
            <w:pPr>
              <w:keepLines/>
              <w:spacing w:before="100" w:after="100"/>
              <w:rPr>
                <w:rFonts w:ascii="Arial" w:hAnsi="Arial" w:cs="Arial"/>
                <w:sz w:val="21"/>
                <w:szCs w:val="21"/>
              </w:rPr>
            </w:pPr>
            <w:r w:rsidRPr="00E4349E">
              <w:rPr>
                <w:rFonts w:ascii="Arial" w:hAnsi="Arial" w:cs="Arial"/>
                <w:sz w:val="21"/>
                <w:szCs w:val="21"/>
              </w:rPr>
              <w:t>Department’s a</w:t>
            </w:r>
            <w:r w:rsidR="001E5250" w:rsidRPr="00E4349E">
              <w:rPr>
                <w:rFonts w:ascii="Arial" w:hAnsi="Arial" w:cs="Arial"/>
                <w:sz w:val="21"/>
                <w:szCs w:val="21"/>
              </w:rPr>
              <w:t xml:space="preserve">cceptance </w:t>
            </w:r>
            <w:r w:rsidRPr="00E4349E">
              <w:rPr>
                <w:rFonts w:ascii="Arial" w:hAnsi="Arial" w:cs="Arial"/>
                <w:sz w:val="21"/>
                <w:szCs w:val="21"/>
              </w:rPr>
              <w:t>of</w:t>
            </w:r>
            <w:r w:rsidR="001E5250" w:rsidRPr="00E4349E">
              <w:rPr>
                <w:rFonts w:ascii="Arial" w:hAnsi="Arial" w:cs="Arial"/>
                <w:sz w:val="21"/>
                <w:szCs w:val="21"/>
              </w:rPr>
              <w:t xml:space="preserve"> the</w:t>
            </w:r>
            <w:r w:rsidR="00586FF3" w:rsidRPr="00E4349E">
              <w:rPr>
                <w:rFonts w:ascii="Arial" w:hAnsi="Arial" w:cs="Arial"/>
                <w:sz w:val="21"/>
                <w:szCs w:val="21"/>
              </w:rPr>
              <w:t xml:space="preserve"> Final</w:t>
            </w:r>
            <w:r w:rsidR="001E5250" w:rsidRPr="00E4349E">
              <w:rPr>
                <w:rFonts w:ascii="Arial" w:hAnsi="Arial" w:cs="Arial"/>
                <w:sz w:val="21"/>
                <w:szCs w:val="21"/>
              </w:rPr>
              <w:t xml:space="preserve"> Terms of Reference for the </w:t>
            </w:r>
            <w:r w:rsidR="00A07FE8">
              <w:rPr>
                <w:rFonts w:ascii="Arial" w:hAnsi="Arial" w:cs="Arial"/>
                <w:sz w:val="21"/>
                <w:szCs w:val="21"/>
              </w:rPr>
              <w:t xml:space="preserve">Hub </w:t>
            </w:r>
            <w:r w:rsidR="001E5250" w:rsidRPr="00E4349E">
              <w:rPr>
                <w:rFonts w:ascii="Arial" w:hAnsi="Arial" w:cs="Arial"/>
                <w:sz w:val="21"/>
                <w:szCs w:val="21"/>
              </w:rPr>
              <w:t>Steering Committee</w:t>
            </w:r>
          </w:p>
        </w:tc>
        <w:tc>
          <w:tcPr>
            <w:tcW w:w="2977" w:type="dxa"/>
          </w:tcPr>
          <w:p w14:paraId="0903B90C" w14:textId="77777777" w:rsidR="001E5250" w:rsidRPr="00E4349E" w:rsidRDefault="001E5250">
            <w:pPr>
              <w:spacing w:before="100" w:after="100"/>
              <w:rPr>
                <w:rFonts w:ascii="Arial" w:hAnsi="Arial" w:cs="Arial"/>
                <w:sz w:val="21"/>
                <w:szCs w:val="21"/>
              </w:rPr>
            </w:pPr>
          </w:p>
        </w:tc>
        <w:tc>
          <w:tcPr>
            <w:tcW w:w="2126" w:type="dxa"/>
          </w:tcPr>
          <w:p w14:paraId="6EDEC5EB" w14:textId="3DCA48FC" w:rsidR="001E5250" w:rsidRPr="00E4349E" w:rsidRDefault="007B3D3C" w:rsidP="00CC74F5">
            <w:pPr>
              <w:spacing w:before="100" w:after="100"/>
              <w:rPr>
                <w:rFonts w:ascii="Arial" w:hAnsi="Arial" w:cs="Arial"/>
                <w:sz w:val="21"/>
                <w:szCs w:val="21"/>
              </w:rPr>
            </w:pPr>
            <w:r w:rsidRPr="00E4349E">
              <w:rPr>
                <w:rFonts w:ascii="Arial" w:hAnsi="Arial" w:cs="Arial"/>
                <w:sz w:val="21"/>
                <w:szCs w:val="21"/>
              </w:rPr>
              <w:t>$</w:t>
            </w:r>
            <w:r w:rsidR="00D0678C">
              <w:rPr>
                <w:rFonts w:ascii="Arial" w:hAnsi="Arial" w:cs="Arial"/>
                <w:sz w:val="21"/>
                <w:szCs w:val="21"/>
              </w:rPr>
              <w:t>[</w:t>
            </w:r>
            <w:r w:rsidR="00D0678C" w:rsidRPr="00504467">
              <w:rPr>
                <w:rFonts w:ascii="Arial" w:hAnsi="Arial" w:cs="Arial"/>
                <w:sz w:val="21"/>
                <w:szCs w:val="21"/>
                <w:highlight w:val="yellow"/>
              </w:rPr>
              <w:t>INSERT</w:t>
            </w:r>
            <w:r w:rsidR="00D0678C">
              <w:rPr>
                <w:rFonts w:ascii="Arial" w:hAnsi="Arial" w:cs="Arial"/>
                <w:sz w:val="21"/>
                <w:szCs w:val="21"/>
              </w:rPr>
              <w:t>]</w:t>
            </w:r>
          </w:p>
        </w:tc>
      </w:tr>
      <w:tr w:rsidR="001D052C" w:rsidRPr="00E4349E" w14:paraId="1CB7CA4E" w14:textId="77777777" w:rsidTr="00031883">
        <w:trPr>
          <w:cantSplit/>
        </w:trPr>
        <w:tc>
          <w:tcPr>
            <w:tcW w:w="709" w:type="dxa"/>
            <w:shd w:val="clear" w:color="auto" w:fill="D9D9D9" w:themeFill="background1" w:themeFillShade="D9"/>
          </w:tcPr>
          <w:p w14:paraId="1E92D61F" w14:textId="77777777" w:rsidR="001D052C" w:rsidRPr="00E4349E" w:rsidRDefault="001D052C"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022D21D5" w14:textId="25AB2351" w:rsidR="001D052C" w:rsidRPr="00E4349E" w:rsidRDefault="001E6CE0" w:rsidP="001A0BE4">
            <w:pPr>
              <w:keepLines/>
              <w:spacing w:before="100" w:after="100"/>
              <w:rPr>
                <w:rFonts w:ascii="Arial" w:hAnsi="Arial" w:cs="Arial"/>
                <w:sz w:val="21"/>
                <w:szCs w:val="21"/>
              </w:rPr>
            </w:pPr>
            <w:r w:rsidRPr="00E4349E">
              <w:rPr>
                <w:rFonts w:ascii="Arial" w:hAnsi="Arial" w:cs="Arial"/>
                <w:sz w:val="21"/>
                <w:szCs w:val="21"/>
              </w:rPr>
              <w:t xml:space="preserve">Delivery of draft </w:t>
            </w:r>
            <w:r w:rsidR="00B0320F" w:rsidRPr="00E4349E">
              <w:rPr>
                <w:rFonts w:ascii="Arial" w:hAnsi="Arial" w:cs="Arial"/>
                <w:sz w:val="21"/>
                <w:szCs w:val="21"/>
              </w:rPr>
              <w:t>Research</w:t>
            </w:r>
            <w:r w:rsidRPr="00E4349E">
              <w:rPr>
                <w:rFonts w:ascii="Arial" w:hAnsi="Arial" w:cs="Arial"/>
                <w:sz w:val="21"/>
                <w:szCs w:val="21"/>
              </w:rPr>
              <w:t xml:space="preserve"> Plan </w:t>
            </w:r>
            <w:r w:rsidR="00CF4662">
              <w:rPr>
                <w:rFonts w:ascii="Arial" w:hAnsi="Arial" w:cs="Arial"/>
                <w:sz w:val="21"/>
                <w:szCs w:val="21"/>
              </w:rPr>
              <w:t>2021</w:t>
            </w:r>
            <w:r w:rsidR="003A4D39" w:rsidRPr="00E4349E">
              <w:rPr>
                <w:rFonts w:ascii="Arial" w:hAnsi="Arial" w:cs="Arial"/>
                <w:sz w:val="21"/>
                <w:szCs w:val="21"/>
              </w:rPr>
              <w:t xml:space="preserve"> </w:t>
            </w:r>
            <w:r w:rsidRPr="00E4349E">
              <w:rPr>
                <w:rFonts w:ascii="Arial" w:hAnsi="Arial" w:cs="Arial"/>
                <w:sz w:val="21"/>
                <w:szCs w:val="21"/>
              </w:rPr>
              <w:t>to the Department</w:t>
            </w:r>
          </w:p>
        </w:tc>
        <w:tc>
          <w:tcPr>
            <w:tcW w:w="2977" w:type="dxa"/>
            <w:shd w:val="clear" w:color="auto" w:fill="D9D9D9" w:themeFill="background1" w:themeFillShade="D9"/>
          </w:tcPr>
          <w:p w14:paraId="18778F32" w14:textId="77777777" w:rsidR="001D052C" w:rsidRPr="00E4349E" w:rsidRDefault="001E6CE0" w:rsidP="003C5BE6">
            <w:pPr>
              <w:spacing w:before="100" w:after="100"/>
              <w:rPr>
                <w:rFonts w:ascii="Arial" w:hAnsi="Arial" w:cs="Arial"/>
                <w:sz w:val="21"/>
                <w:szCs w:val="21"/>
              </w:rPr>
            </w:pPr>
            <w:r w:rsidRPr="00E4349E">
              <w:rPr>
                <w:rFonts w:ascii="Arial" w:hAnsi="Arial" w:cs="Arial"/>
                <w:sz w:val="21"/>
                <w:szCs w:val="21"/>
              </w:rPr>
              <w:t xml:space="preserve">Within </w:t>
            </w:r>
            <w:r w:rsidR="003C5BE6" w:rsidRPr="00E4349E">
              <w:rPr>
                <w:rFonts w:ascii="Arial" w:hAnsi="Arial" w:cs="Arial"/>
                <w:sz w:val="21"/>
                <w:szCs w:val="21"/>
              </w:rPr>
              <w:t xml:space="preserve">80 days </w:t>
            </w:r>
            <w:r w:rsidRPr="00E4349E">
              <w:rPr>
                <w:rFonts w:ascii="Arial" w:hAnsi="Arial" w:cs="Arial"/>
                <w:sz w:val="21"/>
                <w:szCs w:val="21"/>
              </w:rPr>
              <w:t>of the Commencement Date</w:t>
            </w:r>
          </w:p>
        </w:tc>
        <w:tc>
          <w:tcPr>
            <w:tcW w:w="2126" w:type="dxa"/>
            <w:shd w:val="clear" w:color="auto" w:fill="D9D9D9" w:themeFill="background1" w:themeFillShade="D9"/>
          </w:tcPr>
          <w:p w14:paraId="3DBD2817" w14:textId="77777777" w:rsidR="001D052C" w:rsidRPr="00E4349E" w:rsidRDefault="00C93801" w:rsidP="00C93801">
            <w:pPr>
              <w:spacing w:before="100" w:after="100"/>
              <w:rPr>
                <w:rFonts w:ascii="Arial" w:hAnsi="Arial" w:cs="Arial"/>
                <w:sz w:val="21"/>
                <w:szCs w:val="21"/>
              </w:rPr>
            </w:pPr>
            <w:r w:rsidRPr="00E4349E">
              <w:rPr>
                <w:rFonts w:ascii="Arial" w:hAnsi="Arial" w:cs="Arial"/>
                <w:sz w:val="21"/>
                <w:szCs w:val="21"/>
              </w:rPr>
              <w:t>Not applicable</w:t>
            </w:r>
          </w:p>
        </w:tc>
      </w:tr>
      <w:tr w:rsidR="00C93801" w:rsidRPr="00E4349E" w14:paraId="0AA19FA6" w14:textId="77777777" w:rsidTr="00031883">
        <w:trPr>
          <w:cantSplit/>
        </w:trPr>
        <w:tc>
          <w:tcPr>
            <w:tcW w:w="709" w:type="dxa"/>
            <w:shd w:val="clear" w:color="auto" w:fill="auto"/>
          </w:tcPr>
          <w:p w14:paraId="51D8E4E8" w14:textId="77777777" w:rsidR="00C93801" w:rsidRPr="00E4349E" w:rsidRDefault="00C93801"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08D27891" w14:textId="341054CD" w:rsidR="00C93801" w:rsidRPr="00E4349E" w:rsidRDefault="00C93801" w:rsidP="00CF4662">
            <w:pPr>
              <w:keepLines/>
              <w:spacing w:before="100" w:after="100"/>
              <w:rPr>
                <w:rFonts w:ascii="Arial" w:hAnsi="Arial" w:cs="Arial"/>
                <w:sz w:val="21"/>
                <w:szCs w:val="21"/>
              </w:rPr>
            </w:pPr>
            <w:r w:rsidRPr="00E4349E">
              <w:rPr>
                <w:rFonts w:ascii="Arial" w:hAnsi="Arial" w:cs="Arial"/>
                <w:sz w:val="21"/>
                <w:szCs w:val="21"/>
              </w:rPr>
              <w:t xml:space="preserve">Acceptance of final </w:t>
            </w:r>
            <w:r w:rsidR="00B0320F" w:rsidRPr="00E4349E">
              <w:rPr>
                <w:rFonts w:ascii="Arial" w:hAnsi="Arial" w:cs="Arial"/>
                <w:sz w:val="21"/>
                <w:szCs w:val="21"/>
              </w:rPr>
              <w:t>Research</w:t>
            </w:r>
            <w:r w:rsidRPr="00E4349E">
              <w:rPr>
                <w:rFonts w:ascii="Arial" w:hAnsi="Arial" w:cs="Arial"/>
                <w:sz w:val="21"/>
                <w:szCs w:val="21"/>
              </w:rPr>
              <w:t xml:space="preserve"> Plan </w:t>
            </w:r>
            <w:r w:rsidR="00CF4662">
              <w:rPr>
                <w:rFonts w:ascii="Arial" w:hAnsi="Arial" w:cs="Arial"/>
                <w:sz w:val="21"/>
                <w:szCs w:val="21"/>
              </w:rPr>
              <w:t>2021</w:t>
            </w:r>
            <w:r w:rsidR="003A4D39" w:rsidRPr="00E4349E">
              <w:rPr>
                <w:rFonts w:ascii="Arial" w:hAnsi="Arial" w:cs="Arial"/>
                <w:sz w:val="21"/>
                <w:szCs w:val="21"/>
              </w:rPr>
              <w:t xml:space="preserve"> </w:t>
            </w:r>
            <w:r w:rsidRPr="00E4349E">
              <w:rPr>
                <w:rFonts w:ascii="Arial" w:hAnsi="Arial" w:cs="Arial"/>
                <w:sz w:val="21"/>
                <w:szCs w:val="21"/>
              </w:rPr>
              <w:t>by the Department</w:t>
            </w:r>
          </w:p>
        </w:tc>
        <w:tc>
          <w:tcPr>
            <w:tcW w:w="2977" w:type="dxa"/>
          </w:tcPr>
          <w:p w14:paraId="0D6815D1" w14:textId="77777777" w:rsidR="00C93801" w:rsidRPr="00E4349E" w:rsidRDefault="00C93801">
            <w:pPr>
              <w:spacing w:before="100" w:after="100"/>
              <w:rPr>
                <w:rFonts w:ascii="Arial" w:hAnsi="Arial" w:cs="Arial"/>
                <w:sz w:val="21"/>
                <w:szCs w:val="21"/>
              </w:rPr>
            </w:pPr>
          </w:p>
        </w:tc>
        <w:tc>
          <w:tcPr>
            <w:tcW w:w="2126" w:type="dxa"/>
          </w:tcPr>
          <w:p w14:paraId="6D199CCF" w14:textId="71921C01" w:rsidR="00C93801" w:rsidRPr="00E4349E" w:rsidDel="00C93801" w:rsidRDefault="007B3D3C" w:rsidP="00CC74F5">
            <w:pPr>
              <w:spacing w:before="100" w:after="100"/>
              <w:rPr>
                <w:rFonts w:ascii="Arial" w:hAnsi="Arial" w:cs="Arial"/>
                <w:sz w:val="21"/>
                <w:szCs w:val="21"/>
              </w:rPr>
            </w:pPr>
            <w:r w:rsidRPr="00E4349E">
              <w:rPr>
                <w:rFonts w:ascii="Arial" w:hAnsi="Arial" w:cs="Arial"/>
                <w:sz w:val="21"/>
                <w:szCs w:val="21"/>
              </w:rPr>
              <w:t>$</w:t>
            </w:r>
            <w:r w:rsidR="00D0678C">
              <w:rPr>
                <w:rFonts w:ascii="Arial" w:hAnsi="Arial" w:cs="Arial"/>
                <w:sz w:val="21"/>
                <w:szCs w:val="21"/>
              </w:rPr>
              <w:t>[</w:t>
            </w:r>
            <w:r w:rsidR="00D0678C" w:rsidRPr="00504467">
              <w:rPr>
                <w:rFonts w:ascii="Arial" w:hAnsi="Arial" w:cs="Arial"/>
                <w:sz w:val="21"/>
                <w:szCs w:val="21"/>
                <w:highlight w:val="yellow"/>
              </w:rPr>
              <w:t>INSERT</w:t>
            </w:r>
            <w:r w:rsidR="00D0678C">
              <w:rPr>
                <w:rFonts w:ascii="Arial" w:hAnsi="Arial" w:cs="Arial"/>
                <w:sz w:val="21"/>
                <w:szCs w:val="21"/>
              </w:rPr>
              <w:t>]</w:t>
            </w:r>
          </w:p>
        </w:tc>
      </w:tr>
      <w:tr w:rsidR="0085081D" w:rsidRPr="00E4349E" w14:paraId="1179670E" w14:textId="77777777" w:rsidTr="0085081D">
        <w:trPr>
          <w:cantSplit/>
        </w:trPr>
        <w:tc>
          <w:tcPr>
            <w:tcW w:w="709" w:type="dxa"/>
            <w:shd w:val="clear" w:color="auto" w:fill="D9D9D9" w:themeFill="background1" w:themeFillShade="D9"/>
          </w:tcPr>
          <w:p w14:paraId="75764CE3" w14:textId="77777777" w:rsidR="0085081D" w:rsidRPr="00E4349E" w:rsidRDefault="0085081D"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0B08594B" w14:textId="18D3C520" w:rsidR="0085081D" w:rsidRDefault="0085081D" w:rsidP="009251CF">
            <w:pPr>
              <w:keepLines/>
              <w:spacing w:before="100" w:after="100"/>
              <w:rPr>
                <w:rFonts w:ascii="Arial" w:hAnsi="Arial" w:cs="Arial"/>
                <w:sz w:val="21"/>
                <w:szCs w:val="21"/>
              </w:rPr>
            </w:pPr>
            <w:r w:rsidRPr="00E4349E">
              <w:rPr>
                <w:rFonts w:ascii="Arial" w:hAnsi="Arial" w:cs="Arial"/>
                <w:sz w:val="21"/>
                <w:szCs w:val="21"/>
              </w:rPr>
              <w:t xml:space="preserve">Delivery of </w:t>
            </w:r>
            <w:r w:rsidR="005F70EF">
              <w:rPr>
                <w:rFonts w:ascii="Arial" w:hAnsi="Arial" w:cs="Arial"/>
                <w:sz w:val="21"/>
                <w:szCs w:val="21"/>
              </w:rPr>
              <w:t xml:space="preserve">draft </w:t>
            </w:r>
            <w:r w:rsidR="009251CF">
              <w:rPr>
                <w:rFonts w:ascii="Arial" w:hAnsi="Arial" w:cs="Arial"/>
                <w:sz w:val="21"/>
                <w:szCs w:val="21"/>
              </w:rPr>
              <w:t xml:space="preserve">Communication Strategy, </w:t>
            </w:r>
            <w:r w:rsidR="005F70EF">
              <w:rPr>
                <w:rFonts w:ascii="Arial" w:hAnsi="Arial" w:cs="Arial"/>
                <w:sz w:val="21"/>
                <w:szCs w:val="21"/>
              </w:rPr>
              <w:t xml:space="preserve">draft </w:t>
            </w:r>
            <w:r w:rsidR="003C5BE6" w:rsidRPr="00E4349E">
              <w:rPr>
                <w:rFonts w:ascii="Arial" w:hAnsi="Arial" w:cs="Arial"/>
                <w:sz w:val="21"/>
                <w:szCs w:val="21"/>
              </w:rPr>
              <w:t>Knowledge Brokering Strate</w:t>
            </w:r>
            <w:r w:rsidR="00F6577B" w:rsidRPr="00E4349E">
              <w:rPr>
                <w:rFonts w:ascii="Arial" w:hAnsi="Arial" w:cs="Arial"/>
                <w:sz w:val="21"/>
                <w:szCs w:val="21"/>
              </w:rPr>
              <w:t>g</w:t>
            </w:r>
            <w:r w:rsidR="003C5BE6" w:rsidRPr="00E4349E">
              <w:rPr>
                <w:rFonts w:ascii="Arial" w:hAnsi="Arial" w:cs="Arial"/>
                <w:sz w:val="21"/>
                <w:szCs w:val="21"/>
              </w:rPr>
              <w:t>y</w:t>
            </w:r>
            <w:r w:rsidR="009251CF">
              <w:rPr>
                <w:rFonts w:ascii="Arial" w:hAnsi="Arial" w:cs="Arial"/>
                <w:sz w:val="21"/>
                <w:szCs w:val="21"/>
              </w:rPr>
              <w:t xml:space="preserve"> and Indigenous Strategy</w:t>
            </w:r>
            <w:r w:rsidRPr="00E4349E">
              <w:rPr>
                <w:rFonts w:ascii="Arial" w:hAnsi="Arial" w:cs="Arial"/>
                <w:sz w:val="21"/>
                <w:szCs w:val="21"/>
              </w:rPr>
              <w:t xml:space="preserve"> to the Department</w:t>
            </w:r>
            <w:r w:rsidR="009251CF">
              <w:rPr>
                <w:rFonts w:ascii="Arial" w:hAnsi="Arial" w:cs="Arial"/>
                <w:sz w:val="21"/>
                <w:szCs w:val="21"/>
              </w:rPr>
              <w:t xml:space="preserve"> </w:t>
            </w:r>
          </w:p>
          <w:p w14:paraId="56709966" w14:textId="3D035328" w:rsidR="009251CF" w:rsidRPr="00E4349E" w:rsidRDefault="009251CF" w:rsidP="0022582A">
            <w:pPr>
              <w:keepLines/>
              <w:spacing w:before="100" w:after="100"/>
              <w:rPr>
                <w:rFonts w:ascii="Arial" w:hAnsi="Arial" w:cs="Arial"/>
                <w:sz w:val="21"/>
                <w:szCs w:val="21"/>
              </w:rPr>
            </w:pPr>
          </w:p>
        </w:tc>
        <w:tc>
          <w:tcPr>
            <w:tcW w:w="2977" w:type="dxa"/>
            <w:shd w:val="clear" w:color="auto" w:fill="D9D9D9" w:themeFill="background1" w:themeFillShade="D9"/>
          </w:tcPr>
          <w:p w14:paraId="38B9BE7D" w14:textId="65DF79D5" w:rsidR="0085081D" w:rsidRPr="00E4349E" w:rsidRDefault="00D0678C" w:rsidP="003C5BE6">
            <w:pPr>
              <w:spacing w:before="100" w:after="100"/>
              <w:rPr>
                <w:rFonts w:ascii="Arial" w:hAnsi="Arial" w:cs="Arial"/>
                <w:sz w:val="21"/>
                <w:szCs w:val="21"/>
              </w:rPr>
            </w:pPr>
            <w:r>
              <w:rPr>
                <w:rFonts w:ascii="Arial" w:hAnsi="Arial" w:cs="Arial"/>
                <w:sz w:val="21"/>
                <w:szCs w:val="21"/>
              </w:rPr>
              <w:t>[</w:t>
            </w:r>
            <w:r w:rsidRPr="005454F2">
              <w:rPr>
                <w:rFonts w:ascii="Arial" w:hAnsi="Arial" w:cs="Arial"/>
                <w:sz w:val="21"/>
                <w:szCs w:val="21"/>
                <w:highlight w:val="yellow"/>
              </w:rPr>
              <w:t>INSERT</w:t>
            </w:r>
            <w:r w:rsidR="005454F2" w:rsidRPr="00247872">
              <w:rPr>
                <w:rFonts w:ascii="Arial" w:hAnsi="Arial" w:cs="Arial"/>
                <w:sz w:val="21"/>
                <w:szCs w:val="21"/>
                <w:highlight w:val="yellow"/>
              </w:rPr>
              <w:t xml:space="preserve"> - </w:t>
            </w:r>
            <w:r w:rsidR="008E1373" w:rsidRPr="008E1373">
              <w:rPr>
                <w:rFonts w:ascii="Arial" w:hAnsi="Arial" w:cs="Arial"/>
                <w:sz w:val="21"/>
                <w:szCs w:val="21"/>
                <w:highlight w:val="yellow"/>
              </w:rPr>
              <w:t>anticipated</w:t>
            </w:r>
            <w:r w:rsidR="005454F2" w:rsidRPr="00247872">
              <w:rPr>
                <w:rFonts w:ascii="Arial" w:hAnsi="Arial" w:cs="Arial"/>
                <w:sz w:val="21"/>
                <w:szCs w:val="21"/>
                <w:highlight w:val="yellow"/>
              </w:rPr>
              <w:t xml:space="preserve"> November 2020</w:t>
            </w:r>
            <w:r>
              <w:rPr>
                <w:rFonts w:ascii="Arial" w:hAnsi="Arial" w:cs="Arial"/>
                <w:sz w:val="21"/>
                <w:szCs w:val="21"/>
              </w:rPr>
              <w:t>]</w:t>
            </w:r>
          </w:p>
        </w:tc>
        <w:tc>
          <w:tcPr>
            <w:tcW w:w="2126" w:type="dxa"/>
            <w:shd w:val="clear" w:color="auto" w:fill="D9D9D9" w:themeFill="background1" w:themeFillShade="D9"/>
          </w:tcPr>
          <w:p w14:paraId="48CD927B" w14:textId="77777777" w:rsidR="0085081D" w:rsidRPr="00E4349E" w:rsidRDefault="0085081D" w:rsidP="00C93801">
            <w:pPr>
              <w:spacing w:before="100" w:after="100"/>
              <w:rPr>
                <w:rFonts w:ascii="Arial" w:hAnsi="Arial" w:cs="Arial"/>
                <w:sz w:val="21"/>
                <w:szCs w:val="21"/>
              </w:rPr>
            </w:pPr>
            <w:r w:rsidRPr="00E4349E">
              <w:rPr>
                <w:rFonts w:ascii="Arial" w:hAnsi="Arial" w:cs="Arial"/>
                <w:sz w:val="21"/>
                <w:szCs w:val="21"/>
              </w:rPr>
              <w:t>Not applicable</w:t>
            </w:r>
          </w:p>
        </w:tc>
      </w:tr>
      <w:tr w:rsidR="0085081D" w:rsidRPr="00E4349E" w14:paraId="2C15C951" w14:textId="77777777" w:rsidTr="00031883">
        <w:trPr>
          <w:cantSplit/>
        </w:trPr>
        <w:tc>
          <w:tcPr>
            <w:tcW w:w="709" w:type="dxa"/>
            <w:shd w:val="clear" w:color="auto" w:fill="auto"/>
          </w:tcPr>
          <w:p w14:paraId="79734CEA" w14:textId="77777777" w:rsidR="0085081D" w:rsidRPr="00E4349E" w:rsidRDefault="0085081D"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575A9C20" w14:textId="6432F088" w:rsidR="0085081D" w:rsidRPr="00E4349E" w:rsidRDefault="0085081D" w:rsidP="005F70EF">
            <w:pPr>
              <w:keepLines/>
              <w:spacing w:before="100" w:after="100"/>
              <w:rPr>
                <w:rFonts w:ascii="Arial" w:hAnsi="Arial" w:cs="Arial"/>
                <w:sz w:val="21"/>
                <w:szCs w:val="21"/>
              </w:rPr>
            </w:pPr>
            <w:r w:rsidRPr="00E4349E">
              <w:rPr>
                <w:rFonts w:ascii="Arial" w:hAnsi="Arial" w:cs="Arial"/>
                <w:sz w:val="21"/>
                <w:szCs w:val="21"/>
              </w:rPr>
              <w:t xml:space="preserve">Acceptance of the final </w:t>
            </w:r>
            <w:r w:rsidR="009251CF">
              <w:rPr>
                <w:rFonts w:ascii="Arial" w:hAnsi="Arial" w:cs="Arial"/>
                <w:sz w:val="21"/>
                <w:szCs w:val="21"/>
              </w:rPr>
              <w:t>Communication Strategy</w:t>
            </w:r>
            <w:r w:rsidR="005F70EF">
              <w:rPr>
                <w:rFonts w:ascii="Arial" w:hAnsi="Arial" w:cs="Arial"/>
                <w:sz w:val="21"/>
                <w:szCs w:val="21"/>
              </w:rPr>
              <w:t xml:space="preserve"> </w:t>
            </w:r>
            <w:r w:rsidR="003C5BE6" w:rsidRPr="00E4349E">
              <w:rPr>
                <w:rFonts w:ascii="Arial" w:hAnsi="Arial" w:cs="Arial"/>
                <w:sz w:val="21"/>
                <w:szCs w:val="21"/>
              </w:rPr>
              <w:t xml:space="preserve">and </w:t>
            </w:r>
            <w:r w:rsidR="00F572E3">
              <w:rPr>
                <w:rFonts w:ascii="Arial" w:hAnsi="Arial" w:cs="Arial"/>
                <w:sz w:val="21"/>
                <w:szCs w:val="21"/>
              </w:rPr>
              <w:t xml:space="preserve">final </w:t>
            </w:r>
            <w:r w:rsidR="003C5BE6" w:rsidRPr="00E4349E">
              <w:rPr>
                <w:rFonts w:ascii="Arial" w:hAnsi="Arial" w:cs="Arial"/>
                <w:sz w:val="21"/>
                <w:szCs w:val="21"/>
              </w:rPr>
              <w:t>Knowledge Brokering Strate</w:t>
            </w:r>
            <w:r w:rsidR="00F6577B" w:rsidRPr="00E4349E">
              <w:rPr>
                <w:rFonts w:ascii="Arial" w:hAnsi="Arial" w:cs="Arial"/>
                <w:sz w:val="21"/>
                <w:szCs w:val="21"/>
              </w:rPr>
              <w:t>g</w:t>
            </w:r>
            <w:r w:rsidR="003C5BE6" w:rsidRPr="00E4349E">
              <w:rPr>
                <w:rFonts w:ascii="Arial" w:hAnsi="Arial" w:cs="Arial"/>
                <w:sz w:val="21"/>
                <w:szCs w:val="21"/>
              </w:rPr>
              <w:t>y</w:t>
            </w:r>
            <w:r w:rsidRPr="00E4349E">
              <w:rPr>
                <w:rFonts w:ascii="Arial" w:hAnsi="Arial" w:cs="Arial"/>
                <w:sz w:val="21"/>
                <w:szCs w:val="21"/>
              </w:rPr>
              <w:t xml:space="preserve"> by the Department</w:t>
            </w:r>
          </w:p>
        </w:tc>
        <w:tc>
          <w:tcPr>
            <w:tcW w:w="2977" w:type="dxa"/>
          </w:tcPr>
          <w:p w14:paraId="4A245FDA" w14:textId="77777777" w:rsidR="0085081D" w:rsidRPr="00E4349E" w:rsidRDefault="0085081D">
            <w:pPr>
              <w:spacing w:before="100" w:after="100"/>
              <w:rPr>
                <w:rFonts w:ascii="Arial" w:hAnsi="Arial" w:cs="Arial"/>
                <w:sz w:val="21"/>
                <w:szCs w:val="21"/>
              </w:rPr>
            </w:pPr>
          </w:p>
        </w:tc>
        <w:tc>
          <w:tcPr>
            <w:tcW w:w="2126" w:type="dxa"/>
          </w:tcPr>
          <w:p w14:paraId="707DFB12" w14:textId="11428DF1" w:rsidR="0085081D" w:rsidRPr="00E4349E" w:rsidRDefault="007B3D3C" w:rsidP="00CC74F5">
            <w:pPr>
              <w:spacing w:before="100" w:after="100"/>
              <w:rPr>
                <w:rFonts w:ascii="Arial" w:hAnsi="Arial" w:cs="Arial"/>
                <w:sz w:val="21"/>
                <w:szCs w:val="21"/>
              </w:rPr>
            </w:pPr>
            <w:r w:rsidRPr="00E4349E">
              <w:rPr>
                <w:rFonts w:ascii="Arial" w:hAnsi="Arial" w:cs="Arial"/>
                <w:sz w:val="21"/>
                <w:szCs w:val="21"/>
              </w:rPr>
              <w:t>$</w:t>
            </w:r>
            <w:r w:rsidR="00D0678C">
              <w:rPr>
                <w:rFonts w:ascii="Arial" w:hAnsi="Arial" w:cs="Arial"/>
                <w:sz w:val="21"/>
                <w:szCs w:val="21"/>
              </w:rPr>
              <w:t>[</w:t>
            </w:r>
            <w:r w:rsidR="00D0678C" w:rsidRPr="00504467">
              <w:rPr>
                <w:rFonts w:ascii="Arial" w:hAnsi="Arial" w:cs="Arial"/>
                <w:sz w:val="21"/>
                <w:szCs w:val="21"/>
                <w:highlight w:val="yellow"/>
              </w:rPr>
              <w:t>INSERT</w:t>
            </w:r>
            <w:r w:rsidR="00D0678C">
              <w:rPr>
                <w:rFonts w:ascii="Arial" w:hAnsi="Arial" w:cs="Arial"/>
                <w:sz w:val="21"/>
                <w:szCs w:val="21"/>
              </w:rPr>
              <w:t>]</w:t>
            </w:r>
          </w:p>
        </w:tc>
      </w:tr>
      <w:tr w:rsidR="00240812" w:rsidRPr="00E4349E" w14:paraId="40F11DEC" w14:textId="77777777" w:rsidTr="00240812">
        <w:trPr>
          <w:cantSplit/>
        </w:trPr>
        <w:tc>
          <w:tcPr>
            <w:tcW w:w="709" w:type="dxa"/>
            <w:shd w:val="clear" w:color="auto" w:fill="D9D9D9" w:themeFill="background1" w:themeFillShade="D9"/>
          </w:tcPr>
          <w:p w14:paraId="5AD8F1EE" w14:textId="77777777" w:rsidR="00240812" w:rsidRPr="00E4349E" w:rsidRDefault="00240812"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4FC61891" w14:textId="414C05AE" w:rsidR="00240812" w:rsidRPr="00E4349E" w:rsidRDefault="00240812" w:rsidP="00CF4662">
            <w:pPr>
              <w:keepLines/>
              <w:spacing w:before="100" w:after="100"/>
              <w:rPr>
                <w:rFonts w:ascii="Arial" w:hAnsi="Arial" w:cs="Arial"/>
                <w:sz w:val="21"/>
                <w:szCs w:val="21"/>
              </w:rPr>
            </w:pPr>
            <w:r w:rsidRPr="00E4349E">
              <w:rPr>
                <w:rFonts w:ascii="Arial" w:hAnsi="Arial" w:cs="Arial"/>
                <w:sz w:val="21"/>
                <w:szCs w:val="21"/>
              </w:rPr>
              <w:t>Delivery of draft Research Plan</w:t>
            </w:r>
            <w:r w:rsidR="00CF4662">
              <w:rPr>
                <w:rFonts w:ascii="Arial" w:hAnsi="Arial" w:cs="Arial"/>
                <w:sz w:val="21"/>
                <w:szCs w:val="21"/>
              </w:rPr>
              <w:t xml:space="preserve"> 2022</w:t>
            </w:r>
            <w:r w:rsidRPr="00E4349E">
              <w:rPr>
                <w:rFonts w:ascii="Arial" w:hAnsi="Arial" w:cs="Arial"/>
                <w:sz w:val="21"/>
                <w:szCs w:val="21"/>
              </w:rPr>
              <w:t xml:space="preserve"> to the Department</w:t>
            </w:r>
          </w:p>
        </w:tc>
        <w:tc>
          <w:tcPr>
            <w:tcW w:w="2977" w:type="dxa"/>
            <w:shd w:val="clear" w:color="auto" w:fill="D9D9D9" w:themeFill="background1" w:themeFillShade="D9"/>
          </w:tcPr>
          <w:p w14:paraId="7DA95C19" w14:textId="1C82C7B8" w:rsidR="000F2240" w:rsidRPr="00E4349E" w:rsidDel="00DC2B15" w:rsidRDefault="00D0678C" w:rsidP="00133E76">
            <w:pPr>
              <w:spacing w:before="100" w:after="100"/>
              <w:rPr>
                <w:rFonts w:ascii="Arial" w:hAnsi="Arial" w:cs="Arial"/>
                <w:sz w:val="21"/>
                <w:szCs w:val="21"/>
              </w:rPr>
            </w:pPr>
            <w:r>
              <w:rPr>
                <w:rFonts w:ascii="Arial" w:hAnsi="Arial" w:cs="Arial"/>
                <w:sz w:val="21"/>
                <w:szCs w:val="21"/>
              </w:rPr>
              <w:t>[</w:t>
            </w:r>
            <w:r w:rsidRPr="005454F2">
              <w:rPr>
                <w:rFonts w:ascii="Arial" w:hAnsi="Arial" w:cs="Arial"/>
                <w:sz w:val="21"/>
                <w:szCs w:val="21"/>
                <w:highlight w:val="yellow"/>
              </w:rPr>
              <w:t>INSERT</w:t>
            </w:r>
            <w:r w:rsidR="005454F2" w:rsidRPr="00247872">
              <w:rPr>
                <w:rFonts w:ascii="Arial" w:hAnsi="Arial" w:cs="Arial"/>
                <w:sz w:val="21"/>
                <w:szCs w:val="21"/>
                <w:highlight w:val="yellow"/>
              </w:rPr>
              <w:t xml:space="preserve"> - anticipated September 2021</w:t>
            </w:r>
            <w:r>
              <w:rPr>
                <w:rFonts w:ascii="Arial" w:hAnsi="Arial" w:cs="Arial"/>
                <w:sz w:val="21"/>
                <w:szCs w:val="21"/>
              </w:rPr>
              <w:t>]</w:t>
            </w:r>
          </w:p>
        </w:tc>
        <w:tc>
          <w:tcPr>
            <w:tcW w:w="2126" w:type="dxa"/>
            <w:shd w:val="clear" w:color="auto" w:fill="D9D9D9" w:themeFill="background1" w:themeFillShade="D9"/>
          </w:tcPr>
          <w:p w14:paraId="653F1AB9" w14:textId="77777777" w:rsidR="00240812" w:rsidRPr="00E4349E" w:rsidRDefault="00240812" w:rsidP="00240812">
            <w:pPr>
              <w:spacing w:before="100" w:after="100"/>
              <w:rPr>
                <w:rFonts w:ascii="Arial" w:hAnsi="Arial" w:cs="Arial"/>
                <w:sz w:val="21"/>
                <w:szCs w:val="21"/>
              </w:rPr>
            </w:pPr>
            <w:r w:rsidRPr="00E4349E">
              <w:rPr>
                <w:rFonts w:ascii="Arial" w:hAnsi="Arial" w:cs="Arial"/>
                <w:sz w:val="21"/>
                <w:szCs w:val="21"/>
              </w:rPr>
              <w:t>Not applicable</w:t>
            </w:r>
          </w:p>
        </w:tc>
      </w:tr>
      <w:bookmarkEnd w:id="655"/>
      <w:tr w:rsidR="007B4329" w:rsidRPr="00E4349E" w14:paraId="493F9FF1" w14:textId="77777777" w:rsidTr="00240812">
        <w:trPr>
          <w:cantSplit/>
        </w:trPr>
        <w:tc>
          <w:tcPr>
            <w:tcW w:w="709" w:type="dxa"/>
            <w:shd w:val="clear" w:color="auto" w:fill="auto"/>
          </w:tcPr>
          <w:p w14:paraId="7D15C417"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4710B2FF" w14:textId="305146C4" w:rsidR="007B4329" w:rsidRPr="00E4349E" w:rsidRDefault="007B4329" w:rsidP="00240812">
            <w:pPr>
              <w:keepLines/>
              <w:spacing w:before="100" w:after="100"/>
              <w:rPr>
                <w:rFonts w:ascii="Arial" w:hAnsi="Arial" w:cs="Arial"/>
                <w:sz w:val="21"/>
                <w:szCs w:val="21"/>
              </w:rPr>
            </w:pPr>
            <w:r w:rsidRPr="00E4349E">
              <w:rPr>
                <w:rFonts w:ascii="Arial" w:hAnsi="Arial" w:cs="Arial"/>
                <w:sz w:val="21"/>
                <w:szCs w:val="21"/>
              </w:rPr>
              <w:t xml:space="preserve">Acceptance of final Research Plan </w:t>
            </w:r>
            <w:r w:rsidR="00CF4662">
              <w:rPr>
                <w:rFonts w:ascii="Arial" w:hAnsi="Arial" w:cs="Arial"/>
                <w:sz w:val="21"/>
                <w:szCs w:val="21"/>
              </w:rPr>
              <w:t>2022</w:t>
            </w:r>
            <w:r w:rsidR="000E51F3">
              <w:rPr>
                <w:rFonts w:ascii="Arial" w:hAnsi="Arial" w:cs="Arial"/>
                <w:sz w:val="21"/>
                <w:szCs w:val="21"/>
              </w:rPr>
              <w:t xml:space="preserve"> </w:t>
            </w:r>
            <w:r w:rsidRPr="00E4349E">
              <w:rPr>
                <w:rFonts w:ascii="Arial" w:hAnsi="Arial" w:cs="Arial"/>
                <w:sz w:val="21"/>
                <w:szCs w:val="21"/>
              </w:rPr>
              <w:t>by the Department</w:t>
            </w:r>
          </w:p>
        </w:tc>
        <w:tc>
          <w:tcPr>
            <w:tcW w:w="2977" w:type="dxa"/>
            <w:shd w:val="clear" w:color="auto" w:fill="auto"/>
          </w:tcPr>
          <w:p w14:paraId="66AFB83A" w14:textId="77777777" w:rsidR="007B4329" w:rsidRPr="00E4349E" w:rsidDel="00DC2B15" w:rsidRDefault="007B4329" w:rsidP="00240812">
            <w:pPr>
              <w:spacing w:before="100" w:after="100"/>
              <w:rPr>
                <w:rFonts w:ascii="Arial" w:hAnsi="Arial" w:cs="Arial"/>
                <w:sz w:val="21"/>
                <w:szCs w:val="21"/>
              </w:rPr>
            </w:pPr>
          </w:p>
        </w:tc>
        <w:tc>
          <w:tcPr>
            <w:tcW w:w="2126" w:type="dxa"/>
            <w:shd w:val="clear" w:color="auto" w:fill="auto"/>
          </w:tcPr>
          <w:p w14:paraId="7E3B6FDE" w14:textId="18F40E86" w:rsidR="007B4329" w:rsidRPr="00E4349E" w:rsidRDefault="007B4329" w:rsidP="00682E96">
            <w:pPr>
              <w:spacing w:before="100" w:after="100"/>
              <w:rPr>
                <w:rFonts w:ascii="Arial" w:hAnsi="Arial" w:cs="Arial"/>
                <w:sz w:val="21"/>
                <w:szCs w:val="21"/>
              </w:rPr>
            </w:pPr>
            <w:r w:rsidRPr="00E4349E">
              <w:rPr>
                <w:rFonts w:ascii="Arial" w:hAnsi="Arial" w:cs="Arial"/>
                <w:sz w:val="21"/>
                <w:szCs w:val="21"/>
              </w:rPr>
              <w:t>$</w:t>
            </w:r>
            <w:r w:rsidR="00960A2F">
              <w:rPr>
                <w:rFonts w:ascii="Arial" w:hAnsi="Arial" w:cs="Arial"/>
                <w:sz w:val="21"/>
                <w:szCs w:val="21"/>
              </w:rPr>
              <w:t>[</w:t>
            </w:r>
            <w:r w:rsidR="00960A2F" w:rsidRPr="00504467">
              <w:rPr>
                <w:rFonts w:ascii="Arial" w:hAnsi="Arial" w:cs="Arial"/>
                <w:sz w:val="21"/>
                <w:szCs w:val="21"/>
                <w:highlight w:val="yellow"/>
              </w:rPr>
              <w:t>INSERT</w:t>
            </w:r>
            <w:r w:rsidR="00960A2F">
              <w:rPr>
                <w:rFonts w:ascii="Arial" w:hAnsi="Arial" w:cs="Arial"/>
                <w:sz w:val="21"/>
                <w:szCs w:val="21"/>
              </w:rPr>
              <w:t>]</w:t>
            </w:r>
          </w:p>
        </w:tc>
      </w:tr>
      <w:tr w:rsidR="007B4329" w:rsidRPr="00E4349E" w14:paraId="4FD3501F" w14:textId="77777777" w:rsidTr="00240812">
        <w:trPr>
          <w:cantSplit/>
        </w:trPr>
        <w:tc>
          <w:tcPr>
            <w:tcW w:w="709" w:type="dxa"/>
            <w:shd w:val="clear" w:color="auto" w:fill="D9D9D9" w:themeFill="background1" w:themeFillShade="D9"/>
          </w:tcPr>
          <w:p w14:paraId="28E7C9FA"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5F3C4519" w14:textId="65DDE259" w:rsidR="007B4329" w:rsidRPr="00E4349E" w:rsidRDefault="007B4329" w:rsidP="00240812">
            <w:pPr>
              <w:keepLines/>
              <w:spacing w:before="100" w:after="100"/>
              <w:rPr>
                <w:rFonts w:ascii="Arial" w:hAnsi="Arial" w:cs="Arial"/>
                <w:sz w:val="21"/>
                <w:szCs w:val="21"/>
              </w:rPr>
            </w:pPr>
            <w:r w:rsidRPr="00E4349E">
              <w:rPr>
                <w:rFonts w:ascii="Arial" w:hAnsi="Arial" w:cs="Arial"/>
                <w:sz w:val="21"/>
                <w:szCs w:val="21"/>
              </w:rPr>
              <w:t xml:space="preserve">Delivery of </w:t>
            </w:r>
            <w:r w:rsidR="00085F78">
              <w:rPr>
                <w:rFonts w:ascii="Arial" w:hAnsi="Arial" w:cs="Arial"/>
                <w:sz w:val="21"/>
                <w:szCs w:val="21"/>
              </w:rPr>
              <w:t>A</w:t>
            </w:r>
            <w:r w:rsidRPr="00E4349E">
              <w:rPr>
                <w:rFonts w:ascii="Arial" w:hAnsi="Arial" w:cs="Arial"/>
                <w:sz w:val="21"/>
                <w:szCs w:val="21"/>
              </w:rPr>
              <w:t xml:space="preserve">nnual </w:t>
            </w:r>
            <w:r w:rsidR="00085F78">
              <w:rPr>
                <w:rFonts w:ascii="Arial" w:hAnsi="Arial" w:cs="Arial"/>
                <w:sz w:val="21"/>
                <w:szCs w:val="21"/>
              </w:rPr>
              <w:t>P</w:t>
            </w:r>
            <w:r w:rsidRPr="00E4349E">
              <w:rPr>
                <w:rFonts w:ascii="Arial" w:hAnsi="Arial" w:cs="Arial"/>
                <w:sz w:val="21"/>
                <w:szCs w:val="21"/>
              </w:rPr>
              <w:t xml:space="preserve">rogress Report 1 and </w:t>
            </w:r>
            <w:r w:rsidR="002D632C">
              <w:rPr>
                <w:rFonts w:ascii="Arial" w:hAnsi="Arial" w:cs="Arial"/>
                <w:sz w:val="21"/>
                <w:szCs w:val="21"/>
              </w:rPr>
              <w:t xml:space="preserve">the </w:t>
            </w:r>
            <w:r w:rsidR="00BA6C37" w:rsidRPr="00BA6C37">
              <w:rPr>
                <w:rFonts w:ascii="Arial" w:hAnsi="Arial" w:cs="Arial"/>
                <w:sz w:val="21"/>
                <w:szCs w:val="21"/>
              </w:rPr>
              <w:t>Recipient's Financial Report</w:t>
            </w:r>
            <w:r w:rsidRPr="00E4349E">
              <w:rPr>
                <w:rFonts w:ascii="Arial" w:hAnsi="Arial" w:cs="Arial"/>
                <w:sz w:val="21"/>
                <w:szCs w:val="21"/>
              </w:rPr>
              <w:t xml:space="preserve"> to the Department</w:t>
            </w:r>
          </w:p>
          <w:p w14:paraId="2633C2A6" w14:textId="0C416EF7" w:rsidR="007B4329" w:rsidRPr="00E4349E" w:rsidRDefault="007B4329" w:rsidP="00240812">
            <w:pPr>
              <w:keepLines/>
              <w:spacing w:before="100" w:after="100"/>
              <w:rPr>
                <w:rFonts w:ascii="Arial" w:hAnsi="Arial" w:cs="Arial"/>
                <w:sz w:val="21"/>
                <w:szCs w:val="21"/>
              </w:rPr>
            </w:pPr>
            <w:r w:rsidRPr="00E4349E">
              <w:rPr>
                <w:rFonts w:ascii="Arial" w:hAnsi="Arial" w:cs="Arial"/>
                <w:sz w:val="21"/>
                <w:szCs w:val="21"/>
              </w:rPr>
              <w:t>(period covered 1 Jan – 31 Dec 20</w:t>
            </w:r>
            <w:r w:rsidR="005454F2">
              <w:rPr>
                <w:rFonts w:ascii="Arial" w:hAnsi="Arial" w:cs="Arial"/>
                <w:sz w:val="21"/>
                <w:szCs w:val="21"/>
              </w:rPr>
              <w:t>21</w:t>
            </w:r>
            <w:r w:rsidRPr="00E4349E">
              <w:rPr>
                <w:rFonts w:ascii="Arial" w:hAnsi="Arial" w:cs="Arial"/>
                <w:sz w:val="21"/>
                <w:szCs w:val="21"/>
              </w:rPr>
              <w:t xml:space="preserve">) </w:t>
            </w:r>
          </w:p>
        </w:tc>
        <w:tc>
          <w:tcPr>
            <w:tcW w:w="2977" w:type="dxa"/>
            <w:shd w:val="clear" w:color="auto" w:fill="D9D9D9" w:themeFill="background1" w:themeFillShade="D9"/>
          </w:tcPr>
          <w:p w14:paraId="2ABF29BB" w14:textId="454AAC28" w:rsidR="007B4329" w:rsidRPr="00E4349E" w:rsidRDefault="005454F2" w:rsidP="005454F2">
            <w:pPr>
              <w:spacing w:before="100" w:after="100"/>
              <w:rPr>
                <w:rFonts w:ascii="Arial" w:hAnsi="Arial" w:cs="Arial"/>
                <w:sz w:val="21"/>
                <w:szCs w:val="21"/>
              </w:rPr>
            </w:pPr>
            <w:r>
              <w:rPr>
                <w:rFonts w:ascii="Arial" w:hAnsi="Arial" w:cs="Arial"/>
                <w:sz w:val="21"/>
                <w:szCs w:val="21"/>
              </w:rPr>
              <w:t>[</w:t>
            </w:r>
            <w:r w:rsidRPr="005454F2">
              <w:rPr>
                <w:rFonts w:ascii="Arial" w:hAnsi="Arial" w:cs="Arial"/>
                <w:sz w:val="21"/>
                <w:szCs w:val="21"/>
                <w:highlight w:val="yellow"/>
              </w:rPr>
              <w:t>INSERT</w:t>
            </w:r>
            <w:r w:rsidRPr="00504467">
              <w:rPr>
                <w:rFonts w:ascii="Arial" w:hAnsi="Arial" w:cs="Arial"/>
                <w:sz w:val="21"/>
                <w:szCs w:val="21"/>
                <w:highlight w:val="yellow"/>
              </w:rPr>
              <w:t xml:space="preserve"> - anticipated </w:t>
            </w:r>
            <w:r>
              <w:rPr>
                <w:rFonts w:ascii="Arial" w:hAnsi="Arial" w:cs="Arial"/>
                <w:sz w:val="21"/>
                <w:szCs w:val="21"/>
                <w:highlight w:val="yellow"/>
              </w:rPr>
              <w:t>April 2022</w:t>
            </w:r>
            <w:r>
              <w:rPr>
                <w:rFonts w:ascii="Arial" w:hAnsi="Arial" w:cs="Arial"/>
                <w:sz w:val="21"/>
                <w:szCs w:val="21"/>
              </w:rPr>
              <w:t>]</w:t>
            </w:r>
          </w:p>
        </w:tc>
        <w:tc>
          <w:tcPr>
            <w:tcW w:w="2126" w:type="dxa"/>
            <w:shd w:val="clear" w:color="auto" w:fill="D9D9D9" w:themeFill="background1" w:themeFillShade="D9"/>
          </w:tcPr>
          <w:p w14:paraId="02B0B318" w14:textId="77777777" w:rsidR="007B4329" w:rsidRPr="00E4349E" w:rsidRDefault="007B4329" w:rsidP="00240812">
            <w:pPr>
              <w:spacing w:before="100" w:after="100"/>
              <w:rPr>
                <w:rFonts w:ascii="Arial" w:hAnsi="Arial" w:cs="Arial"/>
                <w:sz w:val="21"/>
                <w:szCs w:val="21"/>
              </w:rPr>
            </w:pPr>
            <w:r w:rsidRPr="00E4349E">
              <w:rPr>
                <w:rFonts w:ascii="Arial" w:hAnsi="Arial" w:cs="Arial"/>
                <w:sz w:val="21"/>
                <w:szCs w:val="21"/>
              </w:rPr>
              <w:t>Not applicable</w:t>
            </w:r>
          </w:p>
        </w:tc>
      </w:tr>
      <w:tr w:rsidR="007B4329" w:rsidRPr="00E4349E" w14:paraId="7D7E9344" w14:textId="77777777" w:rsidTr="00240812">
        <w:trPr>
          <w:cantSplit/>
        </w:trPr>
        <w:tc>
          <w:tcPr>
            <w:tcW w:w="709" w:type="dxa"/>
            <w:shd w:val="clear" w:color="auto" w:fill="auto"/>
          </w:tcPr>
          <w:p w14:paraId="78B59C23"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6A33EA9D" w14:textId="5CBB5DBC" w:rsidR="007B4329" w:rsidRPr="00E4349E" w:rsidRDefault="007B4329" w:rsidP="00240812">
            <w:pPr>
              <w:keepLines/>
              <w:spacing w:before="100" w:after="100"/>
              <w:rPr>
                <w:rFonts w:ascii="Arial" w:hAnsi="Arial" w:cs="Arial"/>
                <w:sz w:val="21"/>
                <w:szCs w:val="21"/>
              </w:rPr>
            </w:pPr>
            <w:r w:rsidRPr="00E4349E">
              <w:rPr>
                <w:rFonts w:ascii="Arial" w:hAnsi="Arial" w:cs="Arial"/>
                <w:sz w:val="21"/>
                <w:szCs w:val="21"/>
              </w:rPr>
              <w:t xml:space="preserve">Acceptance of </w:t>
            </w:r>
            <w:r w:rsidR="00085F78">
              <w:rPr>
                <w:rFonts w:ascii="Arial" w:hAnsi="Arial" w:cs="Arial"/>
                <w:sz w:val="21"/>
                <w:szCs w:val="21"/>
              </w:rPr>
              <w:t>A</w:t>
            </w:r>
            <w:r w:rsidRPr="00E4349E">
              <w:rPr>
                <w:rFonts w:ascii="Arial" w:hAnsi="Arial" w:cs="Arial"/>
                <w:sz w:val="21"/>
                <w:szCs w:val="21"/>
              </w:rPr>
              <w:t xml:space="preserve">nnual </w:t>
            </w:r>
            <w:r w:rsidR="00085F78">
              <w:rPr>
                <w:rFonts w:ascii="Arial" w:hAnsi="Arial" w:cs="Arial"/>
                <w:sz w:val="21"/>
                <w:szCs w:val="21"/>
              </w:rPr>
              <w:t>P</w:t>
            </w:r>
            <w:r w:rsidRPr="00E4349E">
              <w:rPr>
                <w:rFonts w:ascii="Arial" w:hAnsi="Arial" w:cs="Arial"/>
                <w:sz w:val="21"/>
                <w:szCs w:val="21"/>
              </w:rPr>
              <w:t xml:space="preserve">rogress Report 1 and </w:t>
            </w:r>
            <w:r w:rsidR="002D632C">
              <w:rPr>
                <w:rFonts w:ascii="Arial" w:hAnsi="Arial" w:cs="Arial"/>
                <w:sz w:val="21"/>
                <w:szCs w:val="21"/>
              </w:rPr>
              <w:t xml:space="preserve">the </w:t>
            </w:r>
            <w:r w:rsidR="00BA6C37" w:rsidRPr="00BA6C37">
              <w:rPr>
                <w:rFonts w:ascii="Arial" w:hAnsi="Arial" w:cs="Arial"/>
                <w:sz w:val="21"/>
                <w:szCs w:val="21"/>
              </w:rPr>
              <w:t>Recipient's Financial Report</w:t>
            </w:r>
            <w:r w:rsidRPr="00E4349E">
              <w:rPr>
                <w:rFonts w:ascii="Arial" w:hAnsi="Arial" w:cs="Arial"/>
                <w:sz w:val="21"/>
                <w:szCs w:val="21"/>
              </w:rPr>
              <w:t xml:space="preserve"> by the Department </w:t>
            </w:r>
          </w:p>
        </w:tc>
        <w:tc>
          <w:tcPr>
            <w:tcW w:w="2977" w:type="dxa"/>
          </w:tcPr>
          <w:p w14:paraId="64BC8BA2" w14:textId="77777777" w:rsidR="007B4329" w:rsidRPr="00E4349E" w:rsidRDefault="007B4329" w:rsidP="00240812">
            <w:pPr>
              <w:spacing w:before="100" w:after="100"/>
              <w:rPr>
                <w:rFonts w:ascii="Arial" w:hAnsi="Arial" w:cs="Arial"/>
                <w:sz w:val="21"/>
                <w:szCs w:val="21"/>
              </w:rPr>
            </w:pPr>
          </w:p>
        </w:tc>
        <w:tc>
          <w:tcPr>
            <w:tcW w:w="2126" w:type="dxa"/>
          </w:tcPr>
          <w:p w14:paraId="3045B6B2" w14:textId="1876A2CD" w:rsidR="007B4329" w:rsidRPr="00E4349E" w:rsidRDefault="007B4329" w:rsidP="00240812">
            <w:pPr>
              <w:spacing w:before="100" w:after="100"/>
              <w:rPr>
                <w:rFonts w:ascii="Arial" w:hAnsi="Arial" w:cs="Arial"/>
                <w:sz w:val="21"/>
                <w:szCs w:val="21"/>
              </w:rPr>
            </w:pPr>
            <w:r w:rsidRPr="00E4349E">
              <w:rPr>
                <w:rFonts w:ascii="Arial" w:hAnsi="Arial" w:cs="Arial"/>
                <w:sz w:val="21"/>
                <w:szCs w:val="21"/>
              </w:rPr>
              <w:t>$</w:t>
            </w:r>
            <w:r w:rsidR="00960A2F">
              <w:rPr>
                <w:rFonts w:ascii="Arial" w:hAnsi="Arial" w:cs="Arial"/>
                <w:sz w:val="21"/>
                <w:szCs w:val="21"/>
              </w:rPr>
              <w:t>[</w:t>
            </w:r>
            <w:r w:rsidR="00960A2F" w:rsidRPr="00504467">
              <w:rPr>
                <w:rFonts w:ascii="Arial" w:hAnsi="Arial" w:cs="Arial"/>
                <w:sz w:val="21"/>
                <w:szCs w:val="21"/>
                <w:highlight w:val="yellow"/>
              </w:rPr>
              <w:t>INSERT</w:t>
            </w:r>
            <w:r w:rsidR="00960A2F">
              <w:rPr>
                <w:rFonts w:ascii="Arial" w:hAnsi="Arial" w:cs="Arial"/>
                <w:sz w:val="21"/>
                <w:szCs w:val="21"/>
              </w:rPr>
              <w:t>]</w:t>
            </w:r>
          </w:p>
        </w:tc>
      </w:tr>
      <w:tr w:rsidR="007B4329" w:rsidRPr="00E4349E" w14:paraId="7F7D49D6" w14:textId="77777777" w:rsidTr="00240812">
        <w:trPr>
          <w:cantSplit/>
        </w:trPr>
        <w:tc>
          <w:tcPr>
            <w:tcW w:w="709" w:type="dxa"/>
            <w:shd w:val="clear" w:color="auto" w:fill="D9D9D9" w:themeFill="background1" w:themeFillShade="D9"/>
          </w:tcPr>
          <w:p w14:paraId="7BE49847"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0BB2D04F" w14:textId="1A5042CE" w:rsidR="007B4329" w:rsidRPr="00E4349E" w:rsidRDefault="007B4329" w:rsidP="00CF4662">
            <w:pPr>
              <w:keepLines/>
              <w:spacing w:before="100" w:after="100"/>
              <w:rPr>
                <w:rFonts w:ascii="Arial" w:hAnsi="Arial" w:cs="Arial"/>
                <w:sz w:val="21"/>
                <w:szCs w:val="21"/>
              </w:rPr>
            </w:pPr>
            <w:r w:rsidRPr="00E4349E">
              <w:rPr>
                <w:rFonts w:ascii="Arial" w:hAnsi="Arial" w:cs="Arial"/>
                <w:sz w:val="21"/>
                <w:szCs w:val="21"/>
              </w:rPr>
              <w:t xml:space="preserve">Delivery of draft Research Plan </w:t>
            </w:r>
            <w:r w:rsidR="00CF4662">
              <w:rPr>
                <w:rFonts w:ascii="Arial" w:hAnsi="Arial" w:cs="Arial"/>
                <w:sz w:val="21"/>
                <w:szCs w:val="21"/>
              </w:rPr>
              <w:t>2023</w:t>
            </w:r>
            <w:r w:rsidRPr="00E4349E">
              <w:rPr>
                <w:rFonts w:ascii="Arial" w:hAnsi="Arial" w:cs="Arial"/>
                <w:sz w:val="21"/>
                <w:szCs w:val="21"/>
              </w:rPr>
              <w:t xml:space="preserve"> to the Department</w:t>
            </w:r>
          </w:p>
        </w:tc>
        <w:tc>
          <w:tcPr>
            <w:tcW w:w="2977" w:type="dxa"/>
            <w:shd w:val="clear" w:color="auto" w:fill="D9D9D9" w:themeFill="background1" w:themeFillShade="D9"/>
          </w:tcPr>
          <w:p w14:paraId="65EE2B8E" w14:textId="141F9262" w:rsidR="007B4329" w:rsidRPr="00E4349E" w:rsidDel="00DC2B15" w:rsidRDefault="005454F2" w:rsidP="005454F2">
            <w:pPr>
              <w:spacing w:before="100" w:after="100"/>
              <w:rPr>
                <w:rFonts w:ascii="Arial" w:hAnsi="Arial" w:cs="Arial"/>
                <w:sz w:val="21"/>
                <w:szCs w:val="21"/>
              </w:rPr>
            </w:pPr>
            <w:r>
              <w:rPr>
                <w:rFonts w:ascii="Arial" w:hAnsi="Arial" w:cs="Arial"/>
                <w:sz w:val="21"/>
                <w:szCs w:val="21"/>
              </w:rPr>
              <w:t>[</w:t>
            </w:r>
            <w:r w:rsidRPr="005454F2">
              <w:rPr>
                <w:rFonts w:ascii="Arial" w:hAnsi="Arial" w:cs="Arial"/>
                <w:sz w:val="21"/>
                <w:szCs w:val="21"/>
                <w:highlight w:val="yellow"/>
              </w:rPr>
              <w:t>INSERT</w:t>
            </w:r>
            <w:r w:rsidRPr="00504467">
              <w:rPr>
                <w:rFonts w:ascii="Arial" w:hAnsi="Arial" w:cs="Arial"/>
                <w:sz w:val="21"/>
                <w:szCs w:val="21"/>
                <w:highlight w:val="yellow"/>
              </w:rPr>
              <w:t xml:space="preserve"> - anticipated September 20</w:t>
            </w:r>
            <w:r>
              <w:rPr>
                <w:rFonts w:ascii="Arial" w:hAnsi="Arial" w:cs="Arial"/>
                <w:sz w:val="21"/>
                <w:szCs w:val="21"/>
                <w:highlight w:val="yellow"/>
              </w:rPr>
              <w:t>2</w:t>
            </w:r>
            <w:r w:rsidRPr="00504467">
              <w:rPr>
                <w:rFonts w:ascii="Arial" w:hAnsi="Arial" w:cs="Arial"/>
                <w:sz w:val="21"/>
                <w:szCs w:val="21"/>
                <w:highlight w:val="yellow"/>
              </w:rPr>
              <w:t>2</w:t>
            </w:r>
            <w:r>
              <w:rPr>
                <w:rFonts w:ascii="Arial" w:hAnsi="Arial" w:cs="Arial"/>
                <w:sz w:val="21"/>
                <w:szCs w:val="21"/>
              </w:rPr>
              <w:t>]</w:t>
            </w:r>
          </w:p>
        </w:tc>
        <w:tc>
          <w:tcPr>
            <w:tcW w:w="2126" w:type="dxa"/>
            <w:shd w:val="clear" w:color="auto" w:fill="D9D9D9" w:themeFill="background1" w:themeFillShade="D9"/>
          </w:tcPr>
          <w:p w14:paraId="7D09E403" w14:textId="77777777" w:rsidR="007B4329" w:rsidRPr="00E4349E" w:rsidRDefault="007B4329" w:rsidP="00240812">
            <w:pPr>
              <w:spacing w:before="100" w:after="100"/>
              <w:rPr>
                <w:rFonts w:ascii="Arial" w:hAnsi="Arial" w:cs="Arial"/>
                <w:sz w:val="21"/>
                <w:szCs w:val="21"/>
              </w:rPr>
            </w:pPr>
            <w:r w:rsidRPr="00E4349E">
              <w:rPr>
                <w:rFonts w:ascii="Arial" w:hAnsi="Arial" w:cs="Arial"/>
                <w:sz w:val="21"/>
                <w:szCs w:val="21"/>
              </w:rPr>
              <w:t>Not applicable</w:t>
            </w:r>
          </w:p>
        </w:tc>
      </w:tr>
      <w:tr w:rsidR="007B4329" w:rsidRPr="00E4349E" w14:paraId="0C2E13D5" w14:textId="77777777" w:rsidTr="00240812">
        <w:trPr>
          <w:cantSplit/>
        </w:trPr>
        <w:tc>
          <w:tcPr>
            <w:tcW w:w="709" w:type="dxa"/>
            <w:shd w:val="clear" w:color="auto" w:fill="auto"/>
          </w:tcPr>
          <w:p w14:paraId="0486959A"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3A25D5FD" w14:textId="1A3F8043" w:rsidR="007B4329" w:rsidRPr="00E4349E" w:rsidRDefault="007B4329" w:rsidP="00240812">
            <w:pPr>
              <w:keepLines/>
              <w:spacing w:before="100" w:after="100"/>
              <w:rPr>
                <w:rFonts w:ascii="Arial" w:hAnsi="Arial" w:cs="Arial"/>
                <w:sz w:val="21"/>
                <w:szCs w:val="21"/>
              </w:rPr>
            </w:pPr>
            <w:r w:rsidRPr="00E4349E">
              <w:rPr>
                <w:rFonts w:ascii="Arial" w:hAnsi="Arial" w:cs="Arial"/>
                <w:sz w:val="21"/>
                <w:szCs w:val="21"/>
              </w:rPr>
              <w:t xml:space="preserve">Acceptance of final Research Plan </w:t>
            </w:r>
            <w:r w:rsidR="00CF4662">
              <w:rPr>
                <w:rFonts w:ascii="Arial" w:hAnsi="Arial" w:cs="Arial"/>
                <w:sz w:val="21"/>
                <w:szCs w:val="21"/>
              </w:rPr>
              <w:t>2023</w:t>
            </w:r>
            <w:r w:rsidRPr="00E4349E">
              <w:rPr>
                <w:rFonts w:ascii="Arial" w:hAnsi="Arial" w:cs="Arial"/>
                <w:sz w:val="21"/>
                <w:szCs w:val="21"/>
              </w:rPr>
              <w:t xml:space="preserve"> by the Department</w:t>
            </w:r>
          </w:p>
        </w:tc>
        <w:tc>
          <w:tcPr>
            <w:tcW w:w="2977" w:type="dxa"/>
            <w:shd w:val="clear" w:color="auto" w:fill="auto"/>
          </w:tcPr>
          <w:p w14:paraId="588F28B8" w14:textId="77777777" w:rsidR="007B4329" w:rsidRPr="00E4349E" w:rsidDel="00DC2B15" w:rsidRDefault="007B4329" w:rsidP="00240812">
            <w:pPr>
              <w:spacing w:before="100" w:after="100"/>
              <w:rPr>
                <w:rFonts w:ascii="Arial" w:hAnsi="Arial" w:cs="Arial"/>
                <w:sz w:val="21"/>
                <w:szCs w:val="21"/>
              </w:rPr>
            </w:pPr>
          </w:p>
        </w:tc>
        <w:tc>
          <w:tcPr>
            <w:tcW w:w="2126" w:type="dxa"/>
            <w:shd w:val="clear" w:color="auto" w:fill="auto"/>
          </w:tcPr>
          <w:p w14:paraId="071A0492" w14:textId="517ED996" w:rsidR="007B4329" w:rsidRPr="00E4349E" w:rsidRDefault="007B4329" w:rsidP="00682E96">
            <w:pPr>
              <w:spacing w:before="100" w:after="100"/>
              <w:rPr>
                <w:rFonts w:ascii="Arial" w:hAnsi="Arial" w:cs="Arial"/>
                <w:sz w:val="21"/>
                <w:szCs w:val="21"/>
              </w:rPr>
            </w:pPr>
            <w:r w:rsidRPr="00E4349E">
              <w:rPr>
                <w:rFonts w:ascii="Arial" w:hAnsi="Arial" w:cs="Arial"/>
                <w:sz w:val="21"/>
                <w:szCs w:val="21"/>
              </w:rPr>
              <w:t>$</w:t>
            </w:r>
            <w:r w:rsidR="00960A2F">
              <w:rPr>
                <w:rFonts w:ascii="Arial" w:hAnsi="Arial" w:cs="Arial"/>
                <w:sz w:val="21"/>
                <w:szCs w:val="21"/>
              </w:rPr>
              <w:t>[</w:t>
            </w:r>
            <w:r w:rsidR="00960A2F" w:rsidRPr="00504467">
              <w:rPr>
                <w:rFonts w:ascii="Arial" w:hAnsi="Arial" w:cs="Arial"/>
                <w:sz w:val="21"/>
                <w:szCs w:val="21"/>
                <w:highlight w:val="yellow"/>
              </w:rPr>
              <w:t>INSERT</w:t>
            </w:r>
            <w:r w:rsidR="00960A2F">
              <w:rPr>
                <w:rFonts w:ascii="Arial" w:hAnsi="Arial" w:cs="Arial"/>
                <w:sz w:val="21"/>
                <w:szCs w:val="21"/>
              </w:rPr>
              <w:t>]</w:t>
            </w:r>
          </w:p>
        </w:tc>
      </w:tr>
      <w:tr w:rsidR="007B4329" w:rsidRPr="00E4349E" w14:paraId="790E7475" w14:textId="77777777" w:rsidTr="00240812">
        <w:trPr>
          <w:cantSplit/>
        </w:trPr>
        <w:tc>
          <w:tcPr>
            <w:tcW w:w="709" w:type="dxa"/>
            <w:shd w:val="clear" w:color="auto" w:fill="D9D9D9" w:themeFill="background1" w:themeFillShade="D9"/>
          </w:tcPr>
          <w:p w14:paraId="5EBB8E18"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5C472601" w14:textId="0A6E30E7" w:rsidR="007B4329" w:rsidRPr="00E4349E" w:rsidRDefault="007B4329" w:rsidP="00240812">
            <w:pPr>
              <w:keepLines/>
              <w:spacing w:before="100" w:after="100"/>
              <w:rPr>
                <w:rFonts w:ascii="Arial" w:hAnsi="Arial" w:cs="Arial"/>
                <w:sz w:val="21"/>
                <w:szCs w:val="21"/>
              </w:rPr>
            </w:pPr>
            <w:r w:rsidRPr="00E4349E">
              <w:rPr>
                <w:rFonts w:ascii="Arial" w:hAnsi="Arial" w:cs="Arial"/>
                <w:sz w:val="21"/>
                <w:szCs w:val="21"/>
              </w:rPr>
              <w:t xml:space="preserve">Delivery of </w:t>
            </w:r>
            <w:r w:rsidR="00085F78">
              <w:rPr>
                <w:rFonts w:ascii="Arial" w:hAnsi="Arial" w:cs="Arial"/>
                <w:sz w:val="21"/>
                <w:szCs w:val="21"/>
              </w:rPr>
              <w:t>A</w:t>
            </w:r>
            <w:r w:rsidRPr="00E4349E">
              <w:rPr>
                <w:rFonts w:ascii="Arial" w:hAnsi="Arial" w:cs="Arial"/>
                <w:sz w:val="21"/>
                <w:szCs w:val="21"/>
              </w:rPr>
              <w:t xml:space="preserve">nnual </w:t>
            </w:r>
            <w:r w:rsidR="00085F78">
              <w:rPr>
                <w:rFonts w:ascii="Arial" w:hAnsi="Arial" w:cs="Arial"/>
                <w:sz w:val="21"/>
                <w:szCs w:val="21"/>
              </w:rPr>
              <w:t>P</w:t>
            </w:r>
            <w:r w:rsidRPr="00E4349E">
              <w:rPr>
                <w:rFonts w:ascii="Arial" w:hAnsi="Arial" w:cs="Arial"/>
                <w:sz w:val="21"/>
                <w:szCs w:val="21"/>
              </w:rPr>
              <w:t xml:space="preserve">rogress Report 2 and </w:t>
            </w:r>
            <w:r w:rsidR="002D632C">
              <w:rPr>
                <w:rFonts w:ascii="Arial" w:hAnsi="Arial" w:cs="Arial"/>
                <w:sz w:val="21"/>
                <w:szCs w:val="21"/>
              </w:rPr>
              <w:t xml:space="preserve">the </w:t>
            </w:r>
            <w:r w:rsidR="00BA6C37" w:rsidRPr="00BA6C37">
              <w:rPr>
                <w:rFonts w:ascii="Arial" w:hAnsi="Arial" w:cs="Arial"/>
                <w:sz w:val="21"/>
                <w:szCs w:val="21"/>
              </w:rPr>
              <w:t>Recipient's Financial Report</w:t>
            </w:r>
            <w:r w:rsidRPr="00E4349E">
              <w:rPr>
                <w:rFonts w:ascii="Arial" w:hAnsi="Arial" w:cs="Arial"/>
                <w:sz w:val="21"/>
                <w:szCs w:val="21"/>
              </w:rPr>
              <w:t xml:space="preserve"> to the Department</w:t>
            </w:r>
          </w:p>
          <w:p w14:paraId="3089D4CC" w14:textId="4056C67D" w:rsidR="007B4329" w:rsidRPr="00E4349E" w:rsidRDefault="007B4329" w:rsidP="005454F2">
            <w:pPr>
              <w:keepLines/>
              <w:spacing w:before="100" w:after="100"/>
              <w:rPr>
                <w:rFonts w:ascii="Arial" w:hAnsi="Arial" w:cs="Arial"/>
                <w:sz w:val="21"/>
                <w:szCs w:val="21"/>
              </w:rPr>
            </w:pPr>
            <w:r w:rsidRPr="00E4349E">
              <w:rPr>
                <w:rFonts w:ascii="Arial" w:hAnsi="Arial" w:cs="Arial"/>
                <w:sz w:val="21"/>
                <w:szCs w:val="21"/>
              </w:rPr>
              <w:t xml:space="preserve">(period covered 1 Jan – 31 Dec </w:t>
            </w:r>
            <w:r w:rsidR="005454F2" w:rsidRPr="00E4349E">
              <w:rPr>
                <w:rFonts w:ascii="Arial" w:hAnsi="Arial" w:cs="Arial"/>
                <w:sz w:val="21"/>
                <w:szCs w:val="21"/>
              </w:rPr>
              <w:t>20</w:t>
            </w:r>
            <w:r w:rsidR="005454F2">
              <w:rPr>
                <w:rFonts w:ascii="Arial" w:hAnsi="Arial" w:cs="Arial"/>
                <w:sz w:val="21"/>
                <w:szCs w:val="21"/>
              </w:rPr>
              <w:t>22</w:t>
            </w:r>
            <w:r w:rsidRPr="00E4349E">
              <w:rPr>
                <w:rFonts w:ascii="Arial" w:hAnsi="Arial" w:cs="Arial"/>
                <w:sz w:val="21"/>
                <w:szCs w:val="21"/>
              </w:rPr>
              <w:t xml:space="preserve">) </w:t>
            </w:r>
          </w:p>
        </w:tc>
        <w:tc>
          <w:tcPr>
            <w:tcW w:w="2977" w:type="dxa"/>
            <w:shd w:val="clear" w:color="auto" w:fill="D9D9D9" w:themeFill="background1" w:themeFillShade="D9"/>
          </w:tcPr>
          <w:p w14:paraId="32B5672F" w14:textId="617A385C" w:rsidR="007B4329" w:rsidRPr="00E4349E" w:rsidRDefault="007B4329" w:rsidP="005454F2">
            <w:pPr>
              <w:spacing w:before="100" w:after="100"/>
              <w:rPr>
                <w:rFonts w:ascii="Arial" w:hAnsi="Arial" w:cs="Arial"/>
                <w:sz w:val="21"/>
                <w:szCs w:val="21"/>
              </w:rPr>
            </w:pPr>
            <w:r w:rsidRPr="00E4349E">
              <w:rPr>
                <w:rFonts w:ascii="Arial" w:hAnsi="Arial" w:cs="Arial"/>
                <w:sz w:val="21"/>
                <w:szCs w:val="21"/>
              </w:rPr>
              <w:t xml:space="preserve"> </w:t>
            </w:r>
            <w:r w:rsidR="005454F2">
              <w:rPr>
                <w:rFonts w:ascii="Arial" w:hAnsi="Arial" w:cs="Arial"/>
                <w:sz w:val="21"/>
                <w:szCs w:val="21"/>
              </w:rPr>
              <w:t>[</w:t>
            </w:r>
            <w:r w:rsidR="005454F2" w:rsidRPr="005454F2">
              <w:rPr>
                <w:rFonts w:ascii="Arial" w:hAnsi="Arial" w:cs="Arial"/>
                <w:sz w:val="21"/>
                <w:szCs w:val="21"/>
                <w:highlight w:val="yellow"/>
              </w:rPr>
              <w:t>INSERT</w:t>
            </w:r>
            <w:r w:rsidR="005454F2" w:rsidRPr="00504467">
              <w:rPr>
                <w:rFonts w:ascii="Arial" w:hAnsi="Arial" w:cs="Arial"/>
                <w:sz w:val="21"/>
                <w:szCs w:val="21"/>
                <w:highlight w:val="yellow"/>
              </w:rPr>
              <w:t xml:space="preserve"> - anticipated </w:t>
            </w:r>
            <w:r w:rsidR="005454F2">
              <w:rPr>
                <w:rFonts w:ascii="Arial" w:hAnsi="Arial" w:cs="Arial"/>
                <w:sz w:val="21"/>
                <w:szCs w:val="21"/>
                <w:highlight w:val="yellow"/>
              </w:rPr>
              <w:t>April</w:t>
            </w:r>
            <w:r w:rsidR="005454F2" w:rsidRPr="00504467">
              <w:rPr>
                <w:rFonts w:ascii="Arial" w:hAnsi="Arial" w:cs="Arial"/>
                <w:sz w:val="21"/>
                <w:szCs w:val="21"/>
                <w:highlight w:val="yellow"/>
              </w:rPr>
              <w:t xml:space="preserve"> 2021</w:t>
            </w:r>
            <w:r w:rsidR="005454F2">
              <w:rPr>
                <w:rFonts w:ascii="Arial" w:hAnsi="Arial" w:cs="Arial"/>
                <w:sz w:val="21"/>
                <w:szCs w:val="21"/>
              </w:rPr>
              <w:t>]</w:t>
            </w:r>
          </w:p>
        </w:tc>
        <w:tc>
          <w:tcPr>
            <w:tcW w:w="2126" w:type="dxa"/>
            <w:shd w:val="clear" w:color="auto" w:fill="D9D9D9" w:themeFill="background1" w:themeFillShade="D9"/>
          </w:tcPr>
          <w:p w14:paraId="74443E14" w14:textId="77777777" w:rsidR="007B4329" w:rsidRPr="00E4349E" w:rsidRDefault="007B4329" w:rsidP="00240812">
            <w:pPr>
              <w:spacing w:before="100" w:after="100"/>
              <w:rPr>
                <w:rFonts w:ascii="Arial" w:hAnsi="Arial" w:cs="Arial"/>
                <w:sz w:val="21"/>
                <w:szCs w:val="21"/>
              </w:rPr>
            </w:pPr>
            <w:r w:rsidRPr="00E4349E">
              <w:rPr>
                <w:rFonts w:ascii="Arial" w:hAnsi="Arial" w:cs="Arial"/>
                <w:sz w:val="21"/>
                <w:szCs w:val="21"/>
              </w:rPr>
              <w:t>Not applicable</w:t>
            </w:r>
          </w:p>
        </w:tc>
      </w:tr>
      <w:tr w:rsidR="007B4329" w:rsidRPr="00E4349E" w14:paraId="1A00A18B" w14:textId="77777777" w:rsidTr="00240812">
        <w:trPr>
          <w:cantSplit/>
        </w:trPr>
        <w:tc>
          <w:tcPr>
            <w:tcW w:w="709" w:type="dxa"/>
            <w:shd w:val="clear" w:color="auto" w:fill="auto"/>
          </w:tcPr>
          <w:p w14:paraId="3A969BA0"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3EDD0AFD" w14:textId="28D10A40" w:rsidR="007B4329" w:rsidRPr="00E4349E" w:rsidRDefault="007B4329" w:rsidP="00240812">
            <w:pPr>
              <w:keepLines/>
              <w:spacing w:before="100" w:after="100"/>
              <w:rPr>
                <w:rFonts w:ascii="Arial" w:hAnsi="Arial" w:cs="Arial"/>
                <w:sz w:val="21"/>
                <w:szCs w:val="21"/>
              </w:rPr>
            </w:pPr>
            <w:r w:rsidRPr="00E4349E">
              <w:rPr>
                <w:rFonts w:ascii="Arial" w:hAnsi="Arial" w:cs="Arial"/>
                <w:sz w:val="21"/>
                <w:szCs w:val="21"/>
              </w:rPr>
              <w:t xml:space="preserve">Acceptance of </w:t>
            </w:r>
            <w:r w:rsidR="00085F78">
              <w:rPr>
                <w:rFonts w:ascii="Arial" w:hAnsi="Arial" w:cs="Arial"/>
                <w:sz w:val="21"/>
                <w:szCs w:val="21"/>
              </w:rPr>
              <w:t>A</w:t>
            </w:r>
            <w:r w:rsidRPr="00E4349E">
              <w:rPr>
                <w:rFonts w:ascii="Arial" w:hAnsi="Arial" w:cs="Arial"/>
                <w:sz w:val="21"/>
                <w:szCs w:val="21"/>
              </w:rPr>
              <w:t xml:space="preserve">nnual </w:t>
            </w:r>
            <w:r w:rsidR="00085F78">
              <w:rPr>
                <w:rFonts w:ascii="Arial" w:hAnsi="Arial" w:cs="Arial"/>
                <w:sz w:val="21"/>
                <w:szCs w:val="21"/>
              </w:rPr>
              <w:t>P</w:t>
            </w:r>
            <w:r w:rsidRPr="00E4349E">
              <w:rPr>
                <w:rFonts w:ascii="Arial" w:hAnsi="Arial" w:cs="Arial"/>
                <w:sz w:val="21"/>
                <w:szCs w:val="21"/>
              </w:rPr>
              <w:t xml:space="preserve">rogress Report 2 and </w:t>
            </w:r>
            <w:r w:rsidR="002920AA">
              <w:rPr>
                <w:rFonts w:ascii="Arial" w:hAnsi="Arial" w:cs="Arial"/>
                <w:sz w:val="21"/>
                <w:szCs w:val="21"/>
              </w:rPr>
              <w:t xml:space="preserve">the </w:t>
            </w:r>
            <w:r w:rsidR="00BA6C37" w:rsidRPr="00BA6C37">
              <w:rPr>
                <w:rFonts w:ascii="Arial" w:hAnsi="Arial" w:cs="Arial"/>
                <w:sz w:val="21"/>
                <w:szCs w:val="21"/>
              </w:rPr>
              <w:t>Recipient's Financial Report</w:t>
            </w:r>
            <w:r w:rsidRPr="00E4349E">
              <w:rPr>
                <w:rFonts w:ascii="Arial" w:hAnsi="Arial" w:cs="Arial"/>
                <w:sz w:val="21"/>
                <w:szCs w:val="21"/>
              </w:rPr>
              <w:t xml:space="preserve"> by the Department </w:t>
            </w:r>
          </w:p>
        </w:tc>
        <w:tc>
          <w:tcPr>
            <w:tcW w:w="2977" w:type="dxa"/>
          </w:tcPr>
          <w:p w14:paraId="40FB58C9" w14:textId="77777777" w:rsidR="007B4329" w:rsidRPr="00E4349E" w:rsidRDefault="007B4329" w:rsidP="00240812">
            <w:pPr>
              <w:spacing w:before="100" w:after="100"/>
              <w:rPr>
                <w:rFonts w:ascii="Arial" w:hAnsi="Arial" w:cs="Arial"/>
                <w:sz w:val="21"/>
                <w:szCs w:val="21"/>
              </w:rPr>
            </w:pPr>
          </w:p>
        </w:tc>
        <w:tc>
          <w:tcPr>
            <w:tcW w:w="2126" w:type="dxa"/>
          </w:tcPr>
          <w:p w14:paraId="0589FECD" w14:textId="186A059D" w:rsidR="007B4329" w:rsidRPr="00E4349E" w:rsidRDefault="007B4329" w:rsidP="00240812">
            <w:pPr>
              <w:spacing w:before="100" w:after="100"/>
              <w:rPr>
                <w:rFonts w:ascii="Arial" w:hAnsi="Arial" w:cs="Arial"/>
                <w:sz w:val="21"/>
                <w:szCs w:val="21"/>
              </w:rPr>
            </w:pPr>
            <w:r w:rsidRPr="00E4349E">
              <w:rPr>
                <w:rFonts w:ascii="Arial" w:hAnsi="Arial" w:cs="Arial"/>
                <w:sz w:val="21"/>
                <w:szCs w:val="21"/>
              </w:rPr>
              <w:t>$</w:t>
            </w:r>
            <w:r w:rsidR="00960A2F">
              <w:rPr>
                <w:rFonts w:ascii="Arial" w:hAnsi="Arial" w:cs="Arial"/>
                <w:sz w:val="21"/>
                <w:szCs w:val="21"/>
              </w:rPr>
              <w:t>[</w:t>
            </w:r>
            <w:r w:rsidR="00960A2F" w:rsidRPr="00504467">
              <w:rPr>
                <w:rFonts w:ascii="Arial" w:hAnsi="Arial" w:cs="Arial"/>
                <w:sz w:val="21"/>
                <w:szCs w:val="21"/>
                <w:highlight w:val="yellow"/>
              </w:rPr>
              <w:t>INSERT</w:t>
            </w:r>
            <w:r w:rsidR="00960A2F">
              <w:rPr>
                <w:rFonts w:ascii="Arial" w:hAnsi="Arial" w:cs="Arial"/>
                <w:sz w:val="21"/>
                <w:szCs w:val="21"/>
              </w:rPr>
              <w:t>]</w:t>
            </w:r>
          </w:p>
        </w:tc>
      </w:tr>
      <w:tr w:rsidR="007B4329" w:rsidRPr="00E4349E" w14:paraId="2960CA55" w14:textId="77777777" w:rsidTr="00240812">
        <w:trPr>
          <w:cantSplit/>
        </w:trPr>
        <w:tc>
          <w:tcPr>
            <w:tcW w:w="709" w:type="dxa"/>
            <w:shd w:val="clear" w:color="auto" w:fill="D9D9D9" w:themeFill="background1" w:themeFillShade="D9"/>
          </w:tcPr>
          <w:p w14:paraId="25420546"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70D1159C" w14:textId="3666248A" w:rsidR="007B4329" w:rsidRPr="00E4349E" w:rsidRDefault="007B4329" w:rsidP="00240812">
            <w:pPr>
              <w:keepLines/>
              <w:spacing w:before="100" w:after="100"/>
              <w:rPr>
                <w:rFonts w:ascii="Arial" w:hAnsi="Arial" w:cs="Arial"/>
                <w:sz w:val="21"/>
                <w:szCs w:val="21"/>
              </w:rPr>
            </w:pPr>
            <w:r w:rsidRPr="00E4349E">
              <w:rPr>
                <w:rFonts w:ascii="Arial" w:hAnsi="Arial" w:cs="Arial"/>
                <w:sz w:val="21"/>
                <w:szCs w:val="21"/>
              </w:rPr>
              <w:t xml:space="preserve">Delivery of draft Research Plan </w:t>
            </w:r>
            <w:r w:rsidR="00CF4662">
              <w:rPr>
                <w:rFonts w:ascii="Arial" w:hAnsi="Arial" w:cs="Arial"/>
                <w:sz w:val="21"/>
                <w:szCs w:val="21"/>
              </w:rPr>
              <w:t>2024</w:t>
            </w:r>
            <w:r w:rsidRPr="00E4349E">
              <w:rPr>
                <w:rFonts w:ascii="Arial" w:hAnsi="Arial" w:cs="Arial"/>
                <w:sz w:val="21"/>
                <w:szCs w:val="21"/>
              </w:rPr>
              <w:t xml:space="preserve"> to the Department</w:t>
            </w:r>
          </w:p>
        </w:tc>
        <w:tc>
          <w:tcPr>
            <w:tcW w:w="2977" w:type="dxa"/>
            <w:shd w:val="clear" w:color="auto" w:fill="D9D9D9" w:themeFill="background1" w:themeFillShade="D9"/>
          </w:tcPr>
          <w:p w14:paraId="2036F0F1" w14:textId="680E7535" w:rsidR="007B4329" w:rsidRPr="00E4349E" w:rsidDel="00DC2B15" w:rsidRDefault="00F260EC" w:rsidP="005454F2">
            <w:pPr>
              <w:spacing w:before="100" w:after="100"/>
              <w:rPr>
                <w:rFonts w:ascii="Arial" w:hAnsi="Arial" w:cs="Arial"/>
                <w:sz w:val="21"/>
                <w:szCs w:val="21"/>
              </w:rPr>
            </w:pPr>
            <w:r w:rsidRPr="00E4349E">
              <w:rPr>
                <w:rFonts w:ascii="Arial" w:hAnsi="Arial" w:cs="Arial"/>
                <w:sz w:val="21"/>
                <w:szCs w:val="21"/>
              </w:rPr>
              <w:t xml:space="preserve"> </w:t>
            </w:r>
            <w:r w:rsidR="005454F2">
              <w:rPr>
                <w:rFonts w:ascii="Arial" w:hAnsi="Arial" w:cs="Arial"/>
                <w:sz w:val="21"/>
                <w:szCs w:val="21"/>
              </w:rPr>
              <w:t>[</w:t>
            </w:r>
            <w:r w:rsidR="005454F2" w:rsidRPr="005454F2">
              <w:rPr>
                <w:rFonts w:ascii="Arial" w:hAnsi="Arial" w:cs="Arial"/>
                <w:sz w:val="21"/>
                <w:szCs w:val="21"/>
                <w:highlight w:val="yellow"/>
              </w:rPr>
              <w:t>INSERT</w:t>
            </w:r>
            <w:r w:rsidR="005454F2" w:rsidRPr="00504467">
              <w:rPr>
                <w:rFonts w:ascii="Arial" w:hAnsi="Arial" w:cs="Arial"/>
                <w:sz w:val="21"/>
                <w:szCs w:val="21"/>
                <w:highlight w:val="yellow"/>
              </w:rPr>
              <w:t xml:space="preserve"> - anticipated September 202</w:t>
            </w:r>
            <w:r w:rsidR="005454F2">
              <w:rPr>
                <w:rFonts w:ascii="Arial" w:hAnsi="Arial" w:cs="Arial"/>
                <w:sz w:val="21"/>
                <w:szCs w:val="21"/>
                <w:highlight w:val="yellow"/>
              </w:rPr>
              <w:t>3</w:t>
            </w:r>
            <w:r w:rsidR="005454F2">
              <w:rPr>
                <w:rFonts w:ascii="Arial" w:hAnsi="Arial" w:cs="Arial"/>
                <w:sz w:val="21"/>
                <w:szCs w:val="21"/>
              </w:rPr>
              <w:t>]</w:t>
            </w:r>
          </w:p>
        </w:tc>
        <w:tc>
          <w:tcPr>
            <w:tcW w:w="2126" w:type="dxa"/>
            <w:shd w:val="clear" w:color="auto" w:fill="D9D9D9" w:themeFill="background1" w:themeFillShade="D9"/>
          </w:tcPr>
          <w:p w14:paraId="76C61D59" w14:textId="77777777" w:rsidR="007B4329" w:rsidRPr="00E4349E" w:rsidRDefault="007B4329" w:rsidP="00240812">
            <w:pPr>
              <w:spacing w:before="100" w:after="100"/>
              <w:rPr>
                <w:rFonts w:ascii="Arial" w:hAnsi="Arial" w:cs="Arial"/>
                <w:sz w:val="21"/>
                <w:szCs w:val="21"/>
              </w:rPr>
            </w:pPr>
            <w:r w:rsidRPr="00E4349E">
              <w:rPr>
                <w:rFonts w:ascii="Arial" w:hAnsi="Arial" w:cs="Arial"/>
                <w:sz w:val="21"/>
                <w:szCs w:val="21"/>
              </w:rPr>
              <w:t>Not applicable</w:t>
            </w:r>
          </w:p>
        </w:tc>
      </w:tr>
      <w:tr w:rsidR="007B4329" w:rsidRPr="00E4349E" w14:paraId="00FD5888" w14:textId="77777777" w:rsidTr="00240812">
        <w:trPr>
          <w:cantSplit/>
        </w:trPr>
        <w:tc>
          <w:tcPr>
            <w:tcW w:w="709" w:type="dxa"/>
            <w:shd w:val="clear" w:color="auto" w:fill="auto"/>
          </w:tcPr>
          <w:p w14:paraId="013EE10B"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644C2561" w14:textId="0DB370E3" w:rsidR="007B4329" w:rsidRPr="00E4349E" w:rsidRDefault="007B4329" w:rsidP="00CF4662">
            <w:pPr>
              <w:keepLines/>
              <w:spacing w:before="100" w:after="100"/>
              <w:rPr>
                <w:rFonts w:ascii="Arial" w:hAnsi="Arial" w:cs="Arial"/>
                <w:sz w:val="21"/>
                <w:szCs w:val="21"/>
              </w:rPr>
            </w:pPr>
            <w:r w:rsidRPr="00E4349E">
              <w:rPr>
                <w:rFonts w:ascii="Arial" w:hAnsi="Arial" w:cs="Arial"/>
                <w:sz w:val="21"/>
                <w:szCs w:val="21"/>
              </w:rPr>
              <w:t xml:space="preserve">Acceptance of final Research Plan </w:t>
            </w:r>
            <w:r w:rsidR="00CF4662">
              <w:rPr>
                <w:rFonts w:ascii="Arial" w:hAnsi="Arial" w:cs="Arial"/>
                <w:sz w:val="21"/>
                <w:szCs w:val="21"/>
              </w:rPr>
              <w:t>2024</w:t>
            </w:r>
            <w:r w:rsidRPr="00E4349E">
              <w:rPr>
                <w:rFonts w:ascii="Arial" w:hAnsi="Arial" w:cs="Arial"/>
                <w:sz w:val="21"/>
                <w:szCs w:val="21"/>
              </w:rPr>
              <w:t xml:space="preserve"> by the Department</w:t>
            </w:r>
          </w:p>
        </w:tc>
        <w:tc>
          <w:tcPr>
            <w:tcW w:w="2977" w:type="dxa"/>
            <w:shd w:val="clear" w:color="auto" w:fill="auto"/>
          </w:tcPr>
          <w:p w14:paraId="5842F7E5" w14:textId="77777777" w:rsidR="007B4329" w:rsidRPr="00E4349E" w:rsidDel="00DC2B15" w:rsidRDefault="007B4329" w:rsidP="00240812">
            <w:pPr>
              <w:spacing w:before="100" w:after="100"/>
              <w:rPr>
                <w:rFonts w:ascii="Arial" w:hAnsi="Arial" w:cs="Arial"/>
                <w:sz w:val="21"/>
                <w:szCs w:val="21"/>
              </w:rPr>
            </w:pPr>
          </w:p>
        </w:tc>
        <w:tc>
          <w:tcPr>
            <w:tcW w:w="2126" w:type="dxa"/>
            <w:shd w:val="clear" w:color="auto" w:fill="auto"/>
          </w:tcPr>
          <w:p w14:paraId="1C2CE296" w14:textId="37FE66E4" w:rsidR="007B4329" w:rsidRPr="00E4349E" w:rsidRDefault="007B4329" w:rsidP="00960A2F">
            <w:pPr>
              <w:spacing w:before="100" w:after="100"/>
              <w:rPr>
                <w:rFonts w:ascii="Arial" w:hAnsi="Arial" w:cs="Arial"/>
                <w:sz w:val="21"/>
                <w:szCs w:val="21"/>
              </w:rPr>
            </w:pPr>
            <w:r w:rsidRPr="00E4349E">
              <w:rPr>
                <w:rFonts w:ascii="Arial" w:hAnsi="Arial" w:cs="Arial"/>
                <w:sz w:val="21"/>
                <w:szCs w:val="21"/>
              </w:rPr>
              <w:t>$</w:t>
            </w:r>
            <w:r w:rsidR="00960A2F">
              <w:rPr>
                <w:rFonts w:ascii="Arial" w:hAnsi="Arial" w:cs="Arial"/>
                <w:sz w:val="21"/>
                <w:szCs w:val="21"/>
              </w:rPr>
              <w:t>[</w:t>
            </w:r>
            <w:r w:rsidR="00960A2F" w:rsidRPr="00504467">
              <w:rPr>
                <w:rFonts w:ascii="Arial" w:hAnsi="Arial" w:cs="Arial"/>
                <w:sz w:val="21"/>
                <w:szCs w:val="21"/>
                <w:highlight w:val="yellow"/>
              </w:rPr>
              <w:t>INSERT</w:t>
            </w:r>
            <w:r w:rsidR="00960A2F">
              <w:rPr>
                <w:rFonts w:ascii="Arial" w:hAnsi="Arial" w:cs="Arial"/>
                <w:sz w:val="21"/>
                <w:szCs w:val="21"/>
              </w:rPr>
              <w:t>]</w:t>
            </w:r>
            <w:r w:rsidRPr="00E4349E" w:rsidDel="007B3D3C">
              <w:rPr>
                <w:rFonts w:ascii="Arial" w:hAnsi="Arial" w:cs="Arial"/>
                <w:sz w:val="21"/>
                <w:szCs w:val="21"/>
              </w:rPr>
              <w:t xml:space="preserve"> </w:t>
            </w:r>
          </w:p>
        </w:tc>
      </w:tr>
      <w:tr w:rsidR="007B4329" w:rsidRPr="00E4349E" w14:paraId="452FBDAB" w14:textId="77777777" w:rsidTr="00240812">
        <w:trPr>
          <w:cantSplit/>
        </w:trPr>
        <w:tc>
          <w:tcPr>
            <w:tcW w:w="709" w:type="dxa"/>
            <w:shd w:val="clear" w:color="auto" w:fill="D9D9D9" w:themeFill="background1" w:themeFillShade="D9"/>
          </w:tcPr>
          <w:p w14:paraId="123A0A30"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57A5906E" w14:textId="35BE1C09" w:rsidR="007B4329" w:rsidRPr="00E4349E" w:rsidRDefault="007B4329" w:rsidP="00240812">
            <w:pPr>
              <w:keepLines/>
              <w:spacing w:before="100" w:after="100"/>
              <w:rPr>
                <w:rFonts w:ascii="Arial" w:hAnsi="Arial" w:cs="Arial"/>
                <w:sz w:val="21"/>
                <w:szCs w:val="21"/>
              </w:rPr>
            </w:pPr>
            <w:r w:rsidRPr="00E4349E">
              <w:rPr>
                <w:rFonts w:ascii="Arial" w:hAnsi="Arial" w:cs="Arial"/>
                <w:sz w:val="21"/>
                <w:szCs w:val="21"/>
              </w:rPr>
              <w:t xml:space="preserve">Delivery of </w:t>
            </w:r>
            <w:r w:rsidR="00085F78">
              <w:rPr>
                <w:rFonts w:ascii="Arial" w:hAnsi="Arial" w:cs="Arial"/>
                <w:sz w:val="21"/>
                <w:szCs w:val="21"/>
              </w:rPr>
              <w:t>A</w:t>
            </w:r>
            <w:r w:rsidRPr="00E4349E">
              <w:rPr>
                <w:rFonts w:ascii="Arial" w:hAnsi="Arial" w:cs="Arial"/>
                <w:sz w:val="21"/>
                <w:szCs w:val="21"/>
              </w:rPr>
              <w:t xml:space="preserve">nnual </w:t>
            </w:r>
            <w:r w:rsidR="00085F78">
              <w:rPr>
                <w:rFonts w:ascii="Arial" w:hAnsi="Arial" w:cs="Arial"/>
                <w:sz w:val="21"/>
                <w:szCs w:val="21"/>
              </w:rPr>
              <w:t>P</w:t>
            </w:r>
            <w:r w:rsidRPr="00E4349E">
              <w:rPr>
                <w:rFonts w:ascii="Arial" w:hAnsi="Arial" w:cs="Arial"/>
                <w:sz w:val="21"/>
                <w:szCs w:val="21"/>
              </w:rPr>
              <w:t xml:space="preserve">rogress Report 3 and </w:t>
            </w:r>
            <w:r w:rsidR="002920AA">
              <w:rPr>
                <w:rFonts w:ascii="Arial" w:hAnsi="Arial" w:cs="Arial"/>
                <w:sz w:val="21"/>
                <w:szCs w:val="21"/>
              </w:rPr>
              <w:t xml:space="preserve">the </w:t>
            </w:r>
            <w:r w:rsidR="00BA6C37" w:rsidRPr="00BA6C37">
              <w:rPr>
                <w:rFonts w:ascii="Arial" w:hAnsi="Arial" w:cs="Arial"/>
                <w:sz w:val="21"/>
                <w:szCs w:val="21"/>
              </w:rPr>
              <w:t>Recipient's Financial Report</w:t>
            </w:r>
            <w:r w:rsidRPr="00E4349E">
              <w:rPr>
                <w:rFonts w:ascii="Arial" w:hAnsi="Arial" w:cs="Arial"/>
                <w:sz w:val="21"/>
                <w:szCs w:val="21"/>
              </w:rPr>
              <w:t xml:space="preserve"> to the Department</w:t>
            </w:r>
          </w:p>
          <w:p w14:paraId="05A2ABC3" w14:textId="59464BA0" w:rsidR="007B4329" w:rsidRPr="00E4349E" w:rsidRDefault="007B4329" w:rsidP="00960A2F">
            <w:pPr>
              <w:keepLines/>
              <w:spacing w:before="100" w:after="100"/>
              <w:rPr>
                <w:rFonts w:ascii="Arial" w:hAnsi="Arial" w:cs="Arial"/>
                <w:sz w:val="21"/>
                <w:szCs w:val="21"/>
              </w:rPr>
            </w:pPr>
            <w:r w:rsidRPr="00E4349E">
              <w:rPr>
                <w:rFonts w:ascii="Arial" w:hAnsi="Arial" w:cs="Arial"/>
                <w:sz w:val="21"/>
                <w:szCs w:val="21"/>
              </w:rPr>
              <w:t xml:space="preserve">(period covered 1 Jan – 31 Dec </w:t>
            </w:r>
            <w:r w:rsidR="00960A2F">
              <w:rPr>
                <w:rFonts w:ascii="Arial" w:hAnsi="Arial" w:cs="Arial"/>
                <w:sz w:val="21"/>
                <w:szCs w:val="21"/>
              </w:rPr>
              <w:t>2023</w:t>
            </w:r>
            <w:r w:rsidRPr="00E4349E">
              <w:rPr>
                <w:rFonts w:ascii="Arial" w:hAnsi="Arial" w:cs="Arial"/>
                <w:sz w:val="21"/>
                <w:szCs w:val="21"/>
              </w:rPr>
              <w:t xml:space="preserve">) </w:t>
            </w:r>
          </w:p>
        </w:tc>
        <w:tc>
          <w:tcPr>
            <w:tcW w:w="2977" w:type="dxa"/>
            <w:shd w:val="clear" w:color="auto" w:fill="D9D9D9" w:themeFill="background1" w:themeFillShade="D9"/>
          </w:tcPr>
          <w:p w14:paraId="4CA400E6" w14:textId="64AD5A49" w:rsidR="007B4329" w:rsidRPr="00E4349E" w:rsidRDefault="00960A2F" w:rsidP="00960A2F">
            <w:pPr>
              <w:spacing w:before="100" w:after="100"/>
              <w:rPr>
                <w:rFonts w:ascii="Arial" w:hAnsi="Arial" w:cs="Arial"/>
                <w:sz w:val="21"/>
                <w:szCs w:val="21"/>
              </w:rPr>
            </w:pPr>
            <w:r>
              <w:rPr>
                <w:rFonts w:ascii="Arial" w:hAnsi="Arial" w:cs="Arial"/>
                <w:sz w:val="21"/>
                <w:szCs w:val="21"/>
              </w:rPr>
              <w:t>[</w:t>
            </w:r>
            <w:r w:rsidRPr="005454F2">
              <w:rPr>
                <w:rFonts w:ascii="Arial" w:hAnsi="Arial" w:cs="Arial"/>
                <w:sz w:val="21"/>
                <w:szCs w:val="21"/>
                <w:highlight w:val="yellow"/>
              </w:rPr>
              <w:t>INSERT</w:t>
            </w:r>
            <w:r w:rsidRPr="00504467">
              <w:rPr>
                <w:rFonts w:ascii="Arial" w:hAnsi="Arial" w:cs="Arial"/>
                <w:sz w:val="21"/>
                <w:szCs w:val="21"/>
                <w:highlight w:val="yellow"/>
              </w:rPr>
              <w:t xml:space="preserve"> - anticipated </w:t>
            </w:r>
            <w:r>
              <w:rPr>
                <w:rFonts w:ascii="Arial" w:hAnsi="Arial" w:cs="Arial"/>
                <w:sz w:val="21"/>
                <w:szCs w:val="21"/>
                <w:highlight w:val="yellow"/>
              </w:rPr>
              <w:t>April</w:t>
            </w:r>
            <w:r w:rsidRPr="00504467">
              <w:rPr>
                <w:rFonts w:ascii="Arial" w:hAnsi="Arial" w:cs="Arial"/>
                <w:sz w:val="21"/>
                <w:szCs w:val="21"/>
                <w:highlight w:val="yellow"/>
              </w:rPr>
              <w:t xml:space="preserve"> 202</w:t>
            </w:r>
            <w:r>
              <w:rPr>
                <w:rFonts w:ascii="Arial" w:hAnsi="Arial" w:cs="Arial"/>
                <w:sz w:val="21"/>
                <w:szCs w:val="21"/>
                <w:highlight w:val="yellow"/>
              </w:rPr>
              <w:t>4</w:t>
            </w:r>
            <w:r>
              <w:rPr>
                <w:rFonts w:ascii="Arial" w:hAnsi="Arial" w:cs="Arial"/>
                <w:sz w:val="21"/>
                <w:szCs w:val="21"/>
              </w:rPr>
              <w:t>]</w:t>
            </w:r>
          </w:p>
        </w:tc>
        <w:tc>
          <w:tcPr>
            <w:tcW w:w="2126" w:type="dxa"/>
            <w:shd w:val="clear" w:color="auto" w:fill="D9D9D9" w:themeFill="background1" w:themeFillShade="D9"/>
          </w:tcPr>
          <w:p w14:paraId="4AC36613" w14:textId="77777777" w:rsidR="007B4329" w:rsidRPr="00E4349E" w:rsidRDefault="007B4329" w:rsidP="00240812">
            <w:pPr>
              <w:spacing w:before="100" w:after="100"/>
              <w:rPr>
                <w:rFonts w:ascii="Arial" w:hAnsi="Arial" w:cs="Arial"/>
                <w:sz w:val="21"/>
                <w:szCs w:val="21"/>
              </w:rPr>
            </w:pPr>
            <w:r w:rsidRPr="00E4349E">
              <w:rPr>
                <w:rFonts w:ascii="Arial" w:hAnsi="Arial" w:cs="Arial"/>
                <w:sz w:val="21"/>
                <w:szCs w:val="21"/>
              </w:rPr>
              <w:t>Not applicable</w:t>
            </w:r>
          </w:p>
        </w:tc>
      </w:tr>
      <w:tr w:rsidR="007B4329" w:rsidRPr="00E4349E" w14:paraId="22E035BE" w14:textId="77777777" w:rsidTr="00240812">
        <w:trPr>
          <w:cantSplit/>
        </w:trPr>
        <w:tc>
          <w:tcPr>
            <w:tcW w:w="709" w:type="dxa"/>
            <w:shd w:val="clear" w:color="auto" w:fill="auto"/>
          </w:tcPr>
          <w:p w14:paraId="538C2FFF"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441A3289" w14:textId="696D8280" w:rsidR="007B4329" w:rsidRPr="00E4349E" w:rsidRDefault="007B4329" w:rsidP="007905BB">
            <w:pPr>
              <w:keepLines/>
              <w:spacing w:before="100" w:after="100"/>
              <w:rPr>
                <w:rFonts w:ascii="Arial" w:hAnsi="Arial" w:cs="Arial"/>
                <w:sz w:val="21"/>
                <w:szCs w:val="21"/>
              </w:rPr>
            </w:pPr>
            <w:r w:rsidRPr="00E4349E">
              <w:rPr>
                <w:rFonts w:ascii="Arial" w:hAnsi="Arial" w:cs="Arial"/>
                <w:sz w:val="21"/>
                <w:szCs w:val="21"/>
              </w:rPr>
              <w:t xml:space="preserve">Acceptance of </w:t>
            </w:r>
            <w:r w:rsidR="00D639AA">
              <w:rPr>
                <w:rFonts w:ascii="Arial" w:hAnsi="Arial" w:cs="Arial"/>
                <w:sz w:val="21"/>
                <w:szCs w:val="21"/>
              </w:rPr>
              <w:t>A</w:t>
            </w:r>
            <w:r w:rsidRPr="00E4349E">
              <w:rPr>
                <w:rFonts w:ascii="Arial" w:hAnsi="Arial" w:cs="Arial"/>
                <w:sz w:val="21"/>
                <w:szCs w:val="21"/>
              </w:rPr>
              <w:t xml:space="preserve">nnual </w:t>
            </w:r>
            <w:r w:rsidR="00D639AA">
              <w:rPr>
                <w:rFonts w:ascii="Arial" w:hAnsi="Arial" w:cs="Arial"/>
                <w:sz w:val="21"/>
                <w:szCs w:val="21"/>
              </w:rPr>
              <w:t>P</w:t>
            </w:r>
            <w:r w:rsidRPr="00E4349E">
              <w:rPr>
                <w:rFonts w:ascii="Arial" w:hAnsi="Arial" w:cs="Arial"/>
                <w:sz w:val="21"/>
                <w:szCs w:val="21"/>
              </w:rPr>
              <w:t xml:space="preserve">rogress Report 3 and </w:t>
            </w:r>
            <w:r w:rsidR="002920AA">
              <w:rPr>
                <w:rFonts w:ascii="Arial" w:hAnsi="Arial" w:cs="Arial"/>
                <w:sz w:val="21"/>
                <w:szCs w:val="21"/>
              </w:rPr>
              <w:t xml:space="preserve">the </w:t>
            </w:r>
            <w:r w:rsidR="00BA6C37" w:rsidRPr="00BA6C37">
              <w:rPr>
                <w:rFonts w:ascii="Arial" w:hAnsi="Arial" w:cs="Arial"/>
                <w:sz w:val="21"/>
                <w:szCs w:val="21"/>
              </w:rPr>
              <w:t>Recipient's Financial Report</w:t>
            </w:r>
            <w:r w:rsidRPr="00E4349E">
              <w:rPr>
                <w:rFonts w:ascii="Arial" w:hAnsi="Arial" w:cs="Arial"/>
                <w:sz w:val="21"/>
                <w:szCs w:val="21"/>
              </w:rPr>
              <w:t xml:space="preserve"> by the Department </w:t>
            </w:r>
          </w:p>
        </w:tc>
        <w:tc>
          <w:tcPr>
            <w:tcW w:w="2977" w:type="dxa"/>
          </w:tcPr>
          <w:p w14:paraId="3C119700" w14:textId="77777777" w:rsidR="007B4329" w:rsidRPr="00E4349E" w:rsidRDefault="007B4329" w:rsidP="00240812">
            <w:pPr>
              <w:spacing w:before="100" w:after="100"/>
              <w:rPr>
                <w:rFonts w:ascii="Arial" w:hAnsi="Arial" w:cs="Arial"/>
                <w:sz w:val="21"/>
                <w:szCs w:val="21"/>
              </w:rPr>
            </w:pPr>
          </w:p>
        </w:tc>
        <w:tc>
          <w:tcPr>
            <w:tcW w:w="2126" w:type="dxa"/>
          </w:tcPr>
          <w:p w14:paraId="09DA9DB1" w14:textId="29345C7E" w:rsidR="007B4329" w:rsidRPr="00E4349E" w:rsidRDefault="007B4329" w:rsidP="00240812">
            <w:pPr>
              <w:spacing w:before="100" w:after="100"/>
              <w:rPr>
                <w:rFonts w:ascii="Arial" w:hAnsi="Arial" w:cs="Arial"/>
                <w:sz w:val="21"/>
                <w:szCs w:val="21"/>
              </w:rPr>
            </w:pPr>
            <w:r w:rsidRPr="00E4349E">
              <w:rPr>
                <w:rFonts w:ascii="Arial" w:hAnsi="Arial" w:cs="Arial"/>
                <w:sz w:val="21"/>
                <w:szCs w:val="21"/>
              </w:rPr>
              <w:t>$</w:t>
            </w:r>
            <w:r w:rsidR="00960A2F">
              <w:rPr>
                <w:rFonts w:ascii="Arial" w:hAnsi="Arial" w:cs="Arial"/>
                <w:sz w:val="21"/>
                <w:szCs w:val="21"/>
              </w:rPr>
              <w:t>[</w:t>
            </w:r>
            <w:r w:rsidR="00960A2F" w:rsidRPr="00504467">
              <w:rPr>
                <w:rFonts w:ascii="Arial" w:hAnsi="Arial" w:cs="Arial"/>
                <w:sz w:val="21"/>
                <w:szCs w:val="21"/>
                <w:highlight w:val="yellow"/>
              </w:rPr>
              <w:t>INSERT</w:t>
            </w:r>
            <w:r w:rsidR="00960A2F">
              <w:rPr>
                <w:rFonts w:ascii="Arial" w:hAnsi="Arial" w:cs="Arial"/>
                <w:sz w:val="21"/>
                <w:szCs w:val="21"/>
              </w:rPr>
              <w:t>]</w:t>
            </w:r>
          </w:p>
        </w:tc>
      </w:tr>
      <w:tr w:rsidR="007B4329" w:rsidRPr="00E4349E" w14:paraId="0CC47185" w14:textId="77777777" w:rsidTr="00240812">
        <w:trPr>
          <w:cantSplit/>
        </w:trPr>
        <w:tc>
          <w:tcPr>
            <w:tcW w:w="709" w:type="dxa"/>
            <w:shd w:val="clear" w:color="auto" w:fill="D9D9D9" w:themeFill="background1" w:themeFillShade="D9"/>
          </w:tcPr>
          <w:p w14:paraId="0E7A7479"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0AD2ED26" w14:textId="58CD0824" w:rsidR="007B4329" w:rsidRPr="00E4349E" w:rsidRDefault="007B4329" w:rsidP="00240812">
            <w:pPr>
              <w:keepLines/>
              <w:spacing w:before="100" w:after="100"/>
              <w:rPr>
                <w:rFonts w:ascii="Arial" w:hAnsi="Arial" w:cs="Arial"/>
                <w:sz w:val="21"/>
                <w:szCs w:val="21"/>
              </w:rPr>
            </w:pPr>
            <w:r w:rsidRPr="00E4349E">
              <w:rPr>
                <w:rFonts w:ascii="Arial" w:hAnsi="Arial" w:cs="Arial"/>
                <w:sz w:val="21"/>
                <w:szCs w:val="21"/>
              </w:rPr>
              <w:t xml:space="preserve">Delivery of draft Research Plan </w:t>
            </w:r>
            <w:r w:rsidR="00CF4662">
              <w:rPr>
                <w:rFonts w:ascii="Arial" w:hAnsi="Arial" w:cs="Arial"/>
                <w:sz w:val="21"/>
                <w:szCs w:val="21"/>
              </w:rPr>
              <w:t>2025</w:t>
            </w:r>
            <w:r w:rsidRPr="00E4349E">
              <w:rPr>
                <w:rFonts w:ascii="Arial" w:hAnsi="Arial" w:cs="Arial"/>
                <w:sz w:val="21"/>
                <w:szCs w:val="21"/>
              </w:rPr>
              <w:t xml:space="preserve"> to the Department</w:t>
            </w:r>
          </w:p>
        </w:tc>
        <w:tc>
          <w:tcPr>
            <w:tcW w:w="2977" w:type="dxa"/>
            <w:shd w:val="clear" w:color="auto" w:fill="D9D9D9" w:themeFill="background1" w:themeFillShade="D9"/>
          </w:tcPr>
          <w:p w14:paraId="58E07E34" w14:textId="38C4D611" w:rsidR="007B4329" w:rsidRPr="00E4349E" w:rsidDel="00DC2B15" w:rsidRDefault="00960A2F" w:rsidP="00960A2F">
            <w:pPr>
              <w:spacing w:before="100" w:after="100"/>
              <w:rPr>
                <w:rFonts w:ascii="Arial" w:hAnsi="Arial" w:cs="Arial"/>
                <w:sz w:val="21"/>
                <w:szCs w:val="21"/>
              </w:rPr>
            </w:pPr>
            <w:r>
              <w:rPr>
                <w:rFonts w:ascii="Arial" w:hAnsi="Arial" w:cs="Arial"/>
                <w:sz w:val="21"/>
                <w:szCs w:val="21"/>
              </w:rPr>
              <w:t>[</w:t>
            </w:r>
            <w:r w:rsidRPr="005454F2">
              <w:rPr>
                <w:rFonts w:ascii="Arial" w:hAnsi="Arial" w:cs="Arial"/>
                <w:sz w:val="21"/>
                <w:szCs w:val="21"/>
                <w:highlight w:val="yellow"/>
              </w:rPr>
              <w:t>INSERT</w:t>
            </w:r>
            <w:r w:rsidRPr="00504467">
              <w:rPr>
                <w:rFonts w:ascii="Arial" w:hAnsi="Arial" w:cs="Arial"/>
                <w:sz w:val="21"/>
                <w:szCs w:val="21"/>
                <w:highlight w:val="yellow"/>
              </w:rPr>
              <w:t xml:space="preserve"> - anticipated September 202</w:t>
            </w:r>
            <w:r>
              <w:rPr>
                <w:rFonts w:ascii="Arial" w:hAnsi="Arial" w:cs="Arial"/>
                <w:sz w:val="21"/>
                <w:szCs w:val="21"/>
                <w:highlight w:val="yellow"/>
              </w:rPr>
              <w:t>4</w:t>
            </w:r>
            <w:r>
              <w:rPr>
                <w:rFonts w:ascii="Arial" w:hAnsi="Arial" w:cs="Arial"/>
                <w:sz w:val="21"/>
                <w:szCs w:val="21"/>
              </w:rPr>
              <w:t>]</w:t>
            </w:r>
          </w:p>
        </w:tc>
        <w:tc>
          <w:tcPr>
            <w:tcW w:w="2126" w:type="dxa"/>
            <w:shd w:val="clear" w:color="auto" w:fill="D9D9D9" w:themeFill="background1" w:themeFillShade="D9"/>
          </w:tcPr>
          <w:p w14:paraId="375681F5" w14:textId="77777777" w:rsidR="007B4329" w:rsidRPr="00E4349E" w:rsidRDefault="007B4329" w:rsidP="00240812">
            <w:pPr>
              <w:spacing w:before="100" w:after="100"/>
              <w:rPr>
                <w:rFonts w:ascii="Arial" w:hAnsi="Arial" w:cs="Arial"/>
                <w:sz w:val="21"/>
                <w:szCs w:val="21"/>
              </w:rPr>
            </w:pPr>
            <w:r w:rsidRPr="00E4349E">
              <w:rPr>
                <w:rFonts w:ascii="Arial" w:hAnsi="Arial" w:cs="Arial"/>
                <w:sz w:val="21"/>
                <w:szCs w:val="21"/>
              </w:rPr>
              <w:t>Not applicable</w:t>
            </w:r>
          </w:p>
        </w:tc>
      </w:tr>
      <w:tr w:rsidR="007B4329" w:rsidRPr="00E4349E" w14:paraId="4C431463" w14:textId="77777777" w:rsidTr="00240812">
        <w:trPr>
          <w:cantSplit/>
        </w:trPr>
        <w:tc>
          <w:tcPr>
            <w:tcW w:w="709" w:type="dxa"/>
            <w:shd w:val="clear" w:color="auto" w:fill="auto"/>
          </w:tcPr>
          <w:p w14:paraId="6743A2CD"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28C9881D" w14:textId="72551480" w:rsidR="007B4329" w:rsidRPr="00E4349E" w:rsidRDefault="007B4329" w:rsidP="00CF4662">
            <w:pPr>
              <w:keepLines/>
              <w:spacing w:before="100" w:after="100"/>
              <w:rPr>
                <w:rFonts w:ascii="Arial" w:hAnsi="Arial" w:cs="Arial"/>
                <w:sz w:val="21"/>
                <w:szCs w:val="21"/>
              </w:rPr>
            </w:pPr>
            <w:r w:rsidRPr="00E4349E">
              <w:rPr>
                <w:rFonts w:ascii="Arial" w:hAnsi="Arial" w:cs="Arial"/>
                <w:sz w:val="21"/>
                <w:szCs w:val="21"/>
              </w:rPr>
              <w:t xml:space="preserve">Acceptance of final Research Plan </w:t>
            </w:r>
            <w:r w:rsidR="00CF4662">
              <w:rPr>
                <w:rFonts w:ascii="Arial" w:hAnsi="Arial" w:cs="Arial"/>
                <w:sz w:val="21"/>
                <w:szCs w:val="21"/>
              </w:rPr>
              <w:t>2025</w:t>
            </w:r>
            <w:r w:rsidRPr="00E4349E">
              <w:rPr>
                <w:rFonts w:ascii="Arial" w:hAnsi="Arial" w:cs="Arial"/>
                <w:sz w:val="21"/>
                <w:szCs w:val="21"/>
              </w:rPr>
              <w:t xml:space="preserve"> by the Department</w:t>
            </w:r>
          </w:p>
        </w:tc>
        <w:tc>
          <w:tcPr>
            <w:tcW w:w="2977" w:type="dxa"/>
            <w:shd w:val="clear" w:color="auto" w:fill="auto"/>
          </w:tcPr>
          <w:p w14:paraId="56777AC1" w14:textId="77777777" w:rsidR="007B4329" w:rsidRPr="00E4349E" w:rsidDel="00DC2B15" w:rsidRDefault="007B4329" w:rsidP="00240812">
            <w:pPr>
              <w:spacing w:before="100" w:after="100"/>
              <w:rPr>
                <w:rFonts w:ascii="Arial" w:hAnsi="Arial" w:cs="Arial"/>
                <w:sz w:val="21"/>
                <w:szCs w:val="21"/>
              </w:rPr>
            </w:pPr>
          </w:p>
        </w:tc>
        <w:tc>
          <w:tcPr>
            <w:tcW w:w="2126" w:type="dxa"/>
            <w:shd w:val="clear" w:color="auto" w:fill="auto"/>
          </w:tcPr>
          <w:p w14:paraId="40AD1D1F" w14:textId="450079E5" w:rsidR="007B4329" w:rsidRPr="00E4349E" w:rsidRDefault="007B4329" w:rsidP="00240812">
            <w:pPr>
              <w:spacing w:before="100" w:after="100"/>
              <w:rPr>
                <w:rFonts w:ascii="Arial" w:hAnsi="Arial" w:cs="Arial"/>
                <w:sz w:val="21"/>
                <w:szCs w:val="21"/>
              </w:rPr>
            </w:pPr>
            <w:r w:rsidRPr="00E4349E">
              <w:rPr>
                <w:rFonts w:ascii="Arial" w:hAnsi="Arial" w:cs="Arial"/>
                <w:sz w:val="21"/>
                <w:szCs w:val="21"/>
              </w:rPr>
              <w:t>$</w:t>
            </w:r>
            <w:r w:rsidR="00960A2F">
              <w:rPr>
                <w:rFonts w:ascii="Arial" w:hAnsi="Arial" w:cs="Arial"/>
                <w:sz w:val="21"/>
                <w:szCs w:val="21"/>
              </w:rPr>
              <w:t>[</w:t>
            </w:r>
            <w:r w:rsidR="00960A2F" w:rsidRPr="00504467">
              <w:rPr>
                <w:rFonts w:ascii="Arial" w:hAnsi="Arial" w:cs="Arial"/>
                <w:sz w:val="21"/>
                <w:szCs w:val="21"/>
                <w:highlight w:val="yellow"/>
              </w:rPr>
              <w:t>INSERT</w:t>
            </w:r>
            <w:r w:rsidR="00960A2F">
              <w:rPr>
                <w:rFonts w:ascii="Arial" w:hAnsi="Arial" w:cs="Arial"/>
                <w:sz w:val="21"/>
                <w:szCs w:val="21"/>
              </w:rPr>
              <w:t>]</w:t>
            </w:r>
          </w:p>
        </w:tc>
      </w:tr>
      <w:tr w:rsidR="007B4329" w:rsidRPr="00E4349E" w14:paraId="5BC10C1D" w14:textId="77777777" w:rsidTr="00240812">
        <w:trPr>
          <w:cantSplit/>
        </w:trPr>
        <w:tc>
          <w:tcPr>
            <w:tcW w:w="709" w:type="dxa"/>
            <w:shd w:val="clear" w:color="auto" w:fill="D9D9D9" w:themeFill="background1" w:themeFillShade="D9"/>
          </w:tcPr>
          <w:p w14:paraId="447209E8"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65F2F15B" w14:textId="3E5128B9" w:rsidR="007B4329" w:rsidRPr="00E4349E" w:rsidRDefault="007B4329" w:rsidP="00240812">
            <w:pPr>
              <w:keepLines/>
              <w:spacing w:before="100" w:after="100"/>
              <w:rPr>
                <w:rFonts w:ascii="Arial" w:hAnsi="Arial" w:cs="Arial"/>
                <w:sz w:val="21"/>
                <w:szCs w:val="21"/>
              </w:rPr>
            </w:pPr>
            <w:r w:rsidRPr="00E4349E">
              <w:rPr>
                <w:rFonts w:ascii="Arial" w:hAnsi="Arial" w:cs="Arial"/>
                <w:sz w:val="21"/>
                <w:szCs w:val="21"/>
              </w:rPr>
              <w:t xml:space="preserve">Delivery of </w:t>
            </w:r>
            <w:r w:rsidR="007841E8">
              <w:rPr>
                <w:rFonts w:ascii="Arial" w:hAnsi="Arial" w:cs="Arial"/>
                <w:sz w:val="21"/>
                <w:szCs w:val="21"/>
              </w:rPr>
              <w:t>A</w:t>
            </w:r>
            <w:r w:rsidRPr="00E4349E">
              <w:rPr>
                <w:rFonts w:ascii="Arial" w:hAnsi="Arial" w:cs="Arial"/>
                <w:sz w:val="21"/>
                <w:szCs w:val="21"/>
              </w:rPr>
              <w:t xml:space="preserve">nnual </w:t>
            </w:r>
            <w:r w:rsidR="007841E8">
              <w:rPr>
                <w:rFonts w:ascii="Arial" w:hAnsi="Arial" w:cs="Arial"/>
                <w:sz w:val="21"/>
                <w:szCs w:val="21"/>
              </w:rPr>
              <w:t>P</w:t>
            </w:r>
            <w:r w:rsidRPr="00E4349E">
              <w:rPr>
                <w:rFonts w:ascii="Arial" w:hAnsi="Arial" w:cs="Arial"/>
                <w:sz w:val="21"/>
                <w:szCs w:val="21"/>
              </w:rPr>
              <w:t xml:space="preserve">rogress Report 4 and </w:t>
            </w:r>
            <w:r w:rsidR="002920AA">
              <w:rPr>
                <w:rFonts w:ascii="Arial" w:hAnsi="Arial" w:cs="Arial"/>
                <w:sz w:val="21"/>
                <w:szCs w:val="21"/>
              </w:rPr>
              <w:t xml:space="preserve">the </w:t>
            </w:r>
            <w:r w:rsidR="00BA6C37" w:rsidRPr="00BA6C37">
              <w:rPr>
                <w:rFonts w:ascii="Arial" w:hAnsi="Arial" w:cs="Arial"/>
                <w:sz w:val="21"/>
                <w:szCs w:val="21"/>
              </w:rPr>
              <w:t>Recipient's Financial Report</w:t>
            </w:r>
            <w:r w:rsidRPr="00E4349E">
              <w:rPr>
                <w:rFonts w:ascii="Arial" w:hAnsi="Arial" w:cs="Arial"/>
                <w:sz w:val="21"/>
                <w:szCs w:val="21"/>
              </w:rPr>
              <w:t xml:space="preserve"> to the Department</w:t>
            </w:r>
          </w:p>
          <w:p w14:paraId="3422155D" w14:textId="4A941593" w:rsidR="007B4329" w:rsidRPr="00E4349E" w:rsidRDefault="007B4329" w:rsidP="00960A2F">
            <w:pPr>
              <w:keepLines/>
              <w:spacing w:before="100" w:after="100"/>
              <w:rPr>
                <w:rFonts w:ascii="Arial" w:hAnsi="Arial" w:cs="Arial"/>
                <w:sz w:val="21"/>
                <w:szCs w:val="21"/>
              </w:rPr>
            </w:pPr>
            <w:r w:rsidRPr="00E4349E">
              <w:rPr>
                <w:rFonts w:ascii="Arial" w:hAnsi="Arial" w:cs="Arial"/>
                <w:sz w:val="21"/>
                <w:szCs w:val="21"/>
              </w:rPr>
              <w:t>(period covered 1 Jan – 31 Dec 20</w:t>
            </w:r>
            <w:r w:rsidR="00960A2F">
              <w:rPr>
                <w:rFonts w:ascii="Arial" w:hAnsi="Arial" w:cs="Arial"/>
                <w:sz w:val="21"/>
                <w:szCs w:val="21"/>
              </w:rPr>
              <w:t>24</w:t>
            </w:r>
            <w:r w:rsidRPr="00E4349E">
              <w:rPr>
                <w:rFonts w:ascii="Arial" w:hAnsi="Arial" w:cs="Arial"/>
                <w:sz w:val="21"/>
                <w:szCs w:val="21"/>
              </w:rPr>
              <w:t xml:space="preserve">) </w:t>
            </w:r>
          </w:p>
        </w:tc>
        <w:tc>
          <w:tcPr>
            <w:tcW w:w="2977" w:type="dxa"/>
            <w:shd w:val="clear" w:color="auto" w:fill="D9D9D9" w:themeFill="background1" w:themeFillShade="D9"/>
          </w:tcPr>
          <w:p w14:paraId="1A9A5A71" w14:textId="2E0C9679" w:rsidR="007B4329" w:rsidRPr="00E4349E" w:rsidRDefault="00960A2F" w:rsidP="00960A2F">
            <w:pPr>
              <w:spacing w:before="100" w:after="100"/>
              <w:rPr>
                <w:rFonts w:ascii="Arial" w:hAnsi="Arial" w:cs="Arial"/>
                <w:sz w:val="21"/>
                <w:szCs w:val="21"/>
              </w:rPr>
            </w:pPr>
            <w:r>
              <w:rPr>
                <w:rFonts w:ascii="Arial" w:hAnsi="Arial" w:cs="Arial"/>
                <w:sz w:val="21"/>
                <w:szCs w:val="21"/>
              </w:rPr>
              <w:t>[</w:t>
            </w:r>
            <w:r w:rsidRPr="005454F2">
              <w:rPr>
                <w:rFonts w:ascii="Arial" w:hAnsi="Arial" w:cs="Arial"/>
                <w:sz w:val="21"/>
                <w:szCs w:val="21"/>
                <w:highlight w:val="yellow"/>
              </w:rPr>
              <w:t>INSERT</w:t>
            </w:r>
            <w:r w:rsidRPr="00504467">
              <w:rPr>
                <w:rFonts w:ascii="Arial" w:hAnsi="Arial" w:cs="Arial"/>
                <w:sz w:val="21"/>
                <w:szCs w:val="21"/>
                <w:highlight w:val="yellow"/>
              </w:rPr>
              <w:t xml:space="preserve"> - anticipated </w:t>
            </w:r>
            <w:r>
              <w:rPr>
                <w:rFonts w:ascii="Arial" w:hAnsi="Arial" w:cs="Arial"/>
                <w:sz w:val="21"/>
                <w:szCs w:val="21"/>
                <w:highlight w:val="yellow"/>
              </w:rPr>
              <w:t>April 2025</w:t>
            </w:r>
            <w:r>
              <w:rPr>
                <w:rFonts w:ascii="Arial" w:hAnsi="Arial" w:cs="Arial"/>
                <w:sz w:val="21"/>
                <w:szCs w:val="21"/>
              </w:rPr>
              <w:t>]</w:t>
            </w:r>
          </w:p>
        </w:tc>
        <w:tc>
          <w:tcPr>
            <w:tcW w:w="2126" w:type="dxa"/>
            <w:shd w:val="clear" w:color="auto" w:fill="D9D9D9" w:themeFill="background1" w:themeFillShade="D9"/>
          </w:tcPr>
          <w:p w14:paraId="2E8C69BC" w14:textId="77777777" w:rsidR="007B4329" w:rsidRPr="00E4349E" w:rsidRDefault="007B4329" w:rsidP="00240812">
            <w:pPr>
              <w:spacing w:before="100" w:after="100"/>
              <w:rPr>
                <w:rFonts w:ascii="Arial" w:hAnsi="Arial" w:cs="Arial"/>
                <w:sz w:val="21"/>
                <w:szCs w:val="21"/>
              </w:rPr>
            </w:pPr>
            <w:r w:rsidRPr="00E4349E">
              <w:rPr>
                <w:rFonts w:ascii="Arial" w:hAnsi="Arial" w:cs="Arial"/>
                <w:sz w:val="21"/>
                <w:szCs w:val="21"/>
              </w:rPr>
              <w:t>Not applicable</w:t>
            </w:r>
          </w:p>
        </w:tc>
      </w:tr>
      <w:tr w:rsidR="007B4329" w:rsidRPr="00E4349E" w14:paraId="4A486524" w14:textId="77777777" w:rsidTr="00240812">
        <w:trPr>
          <w:cantSplit/>
        </w:trPr>
        <w:tc>
          <w:tcPr>
            <w:tcW w:w="709" w:type="dxa"/>
            <w:shd w:val="clear" w:color="auto" w:fill="auto"/>
          </w:tcPr>
          <w:p w14:paraId="17FAA4EE"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059603A0" w14:textId="33F57347" w:rsidR="007B4329" w:rsidRPr="00E4349E" w:rsidRDefault="007B4329" w:rsidP="0022682D">
            <w:pPr>
              <w:keepLines/>
              <w:spacing w:before="100" w:after="100"/>
              <w:rPr>
                <w:rFonts w:ascii="Arial" w:hAnsi="Arial" w:cs="Arial"/>
                <w:sz w:val="21"/>
                <w:szCs w:val="21"/>
              </w:rPr>
            </w:pPr>
            <w:r w:rsidRPr="00E4349E">
              <w:rPr>
                <w:rFonts w:ascii="Arial" w:hAnsi="Arial" w:cs="Arial"/>
                <w:sz w:val="21"/>
                <w:szCs w:val="21"/>
              </w:rPr>
              <w:t xml:space="preserve">Acceptance of </w:t>
            </w:r>
            <w:r w:rsidR="007841E8">
              <w:rPr>
                <w:rFonts w:ascii="Arial" w:hAnsi="Arial" w:cs="Arial"/>
                <w:sz w:val="21"/>
                <w:szCs w:val="21"/>
              </w:rPr>
              <w:t>A</w:t>
            </w:r>
            <w:r w:rsidRPr="00E4349E">
              <w:rPr>
                <w:rFonts w:ascii="Arial" w:hAnsi="Arial" w:cs="Arial"/>
                <w:sz w:val="21"/>
                <w:szCs w:val="21"/>
              </w:rPr>
              <w:t xml:space="preserve">nnual </w:t>
            </w:r>
            <w:r w:rsidR="007841E8">
              <w:rPr>
                <w:rFonts w:ascii="Arial" w:hAnsi="Arial" w:cs="Arial"/>
                <w:sz w:val="21"/>
                <w:szCs w:val="21"/>
              </w:rPr>
              <w:t>P</w:t>
            </w:r>
            <w:r w:rsidRPr="00E4349E">
              <w:rPr>
                <w:rFonts w:ascii="Arial" w:hAnsi="Arial" w:cs="Arial"/>
                <w:sz w:val="21"/>
                <w:szCs w:val="21"/>
              </w:rPr>
              <w:t xml:space="preserve">rogress Report 4 and </w:t>
            </w:r>
            <w:r w:rsidR="002920AA">
              <w:rPr>
                <w:rFonts w:ascii="Arial" w:hAnsi="Arial" w:cs="Arial"/>
                <w:sz w:val="21"/>
                <w:szCs w:val="21"/>
              </w:rPr>
              <w:t xml:space="preserve">the </w:t>
            </w:r>
            <w:r w:rsidR="00BA6C37" w:rsidRPr="00BA6C37">
              <w:rPr>
                <w:rFonts w:ascii="Arial" w:hAnsi="Arial" w:cs="Arial"/>
                <w:sz w:val="21"/>
                <w:szCs w:val="21"/>
              </w:rPr>
              <w:t>Recipient's Financial Report</w:t>
            </w:r>
            <w:r w:rsidRPr="00E4349E">
              <w:rPr>
                <w:rFonts w:ascii="Arial" w:hAnsi="Arial" w:cs="Arial"/>
                <w:sz w:val="21"/>
                <w:szCs w:val="21"/>
              </w:rPr>
              <w:t xml:space="preserve"> by the Department </w:t>
            </w:r>
          </w:p>
        </w:tc>
        <w:tc>
          <w:tcPr>
            <w:tcW w:w="2977" w:type="dxa"/>
          </w:tcPr>
          <w:p w14:paraId="6715B756" w14:textId="77777777" w:rsidR="007B4329" w:rsidRPr="00E4349E" w:rsidRDefault="007B4329" w:rsidP="00240812">
            <w:pPr>
              <w:spacing w:before="100" w:after="100"/>
              <w:rPr>
                <w:rFonts w:ascii="Arial" w:hAnsi="Arial" w:cs="Arial"/>
                <w:sz w:val="21"/>
                <w:szCs w:val="21"/>
              </w:rPr>
            </w:pPr>
          </w:p>
        </w:tc>
        <w:tc>
          <w:tcPr>
            <w:tcW w:w="2126" w:type="dxa"/>
          </w:tcPr>
          <w:p w14:paraId="47275082" w14:textId="6A544408" w:rsidR="007B4329" w:rsidRPr="00E4349E" w:rsidRDefault="007B4329" w:rsidP="00240812">
            <w:pPr>
              <w:spacing w:before="100" w:after="100"/>
              <w:rPr>
                <w:rFonts w:ascii="Arial" w:hAnsi="Arial" w:cs="Arial"/>
                <w:sz w:val="21"/>
                <w:szCs w:val="21"/>
              </w:rPr>
            </w:pPr>
            <w:r w:rsidRPr="00E4349E">
              <w:rPr>
                <w:rFonts w:ascii="Arial" w:hAnsi="Arial" w:cs="Arial"/>
                <w:sz w:val="21"/>
                <w:szCs w:val="21"/>
              </w:rPr>
              <w:t>$</w:t>
            </w:r>
            <w:r w:rsidR="00960A2F">
              <w:rPr>
                <w:rFonts w:ascii="Arial" w:hAnsi="Arial" w:cs="Arial"/>
                <w:sz w:val="21"/>
                <w:szCs w:val="21"/>
              </w:rPr>
              <w:t>[</w:t>
            </w:r>
            <w:r w:rsidR="00960A2F" w:rsidRPr="00504467">
              <w:rPr>
                <w:rFonts w:ascii="Arial" w:hAnsi="Arial" w:cs="Arial"/>
                <w:sz w:val="21"/>
                <w:szCs w:val="21"/>
                <w:highlight w:val="yellow"/>
              </w:rPr>
              <w:t>INSERT</w:t>
            </w:r>
            <w:r w:rsidR="00960A2F">
              <w:rPr>
                <w:rFonts w:ascii="Arial" w:hAnsi="Arial" w:cs="Arial"/>
                <w:sz w:val="21"/>
                <w:szCs w:val="21"/>
              </w:rPr>
              <w:t>]</w:t>
            </w:r>
          </w:p>
        </w:tc>
      </w:tr>
      <w:tr w:rsidR="007B4329" w:rsidRPr="00E4349E" w14:paraId="178E44A7" w14:textId="77777777" w:rsidTr="00365F51">
        <w:trPr>
          <w:cantSplit/>
        </w:trPr>
        <w:tc>
          <w:tcPr>
            <w:tcW w:w="709" w:type="dxa"/>
            <w:shd w:val="clear" w:color="auto" w:fill="D9D9D9" w:themeFill="background1" w:themeFillShade="D9"/>
          </w:tcPr>
          <w:p w14:paraId="565CEEB8"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463EDE1D" w14:textId="3DC2CD8F" w:rsidR="007B4329" w:rsidRPr="00E4349E" w:rsidRDefault="007B4329" w:rsidP="00365F51">
            <w:pPr>
              <w:keepLines/>
              <w:spacing w:before="100" w:after="100"/>
              <w:rPr>
                <w:rFonts w:ascii="Arial" w:hAnsi="Arial" w:cs="Arial"/>
                <w:sz w:val="21"/>
                <w:szCs w:val="21"/>
              </w:rPr>
            </w:pPr>
            <w:r w:rsidRPr="00E4349E">
              <w:rPr>
                <w:rFonts w:ascii="Arial" w:hAnsi="Arial" w:cs="Arial"/>
                <w:sz w:val="21"/>
                <w:szCs w:val="21"/>
              </w:rPr>
              <w:t xml:space="preserve">Delivery of draft Research Plan </w:t>
            </w:r>
            <w:r w:rsidR="00CF4662">
              <w:rPr>
                <w:rFonts w:ascii="Arial" w:hAnsi="Arial" w:cs="Arial"/>
                <w:sz w:val="21"/>
                <w:szCs w:val="21"/>
              </w:rPr>
              <w:t>2026</w:t>
            </w:r>
            <w:r w:rsidRPr="00E4349E">
              <w:rPr>
                <w:rFonts w:ascii="Arial" w:hAnsi="Arial" w:cs="Arial"/>
                <w:sz w:val="21"/>
                <w:szCs w:val="21"/>
              </w:rPr>
              <w:t xml:space="preserve"> to the Department</w:t>
            </w:r>
          </w:p>
        </w:tc>
        <w:tc>
          <w:tcPr>
            <w:tcW w:w="2977" w:type="dxa"/>
            <w:shd w:val="clear" w:color="auto" w:fill="D9D9D9" w:themeFill="background1" w:themeFillShade="D9"/>
          </w:tcPr>
          <w:p w14:paraId="74DBCD22" w14:textId="4E94A124" w:rsidR="007B4329" w:rsidRPr="00E4349E" w:rsidDel="00DC2B15" w:rsidRDefault="00960A2F" w:rsidP="00960A2F">
            <w:pPr>
              <w:spacing w:before="100" w:after="100"/>
              <w:rPr>
                <w:rFonts w:ascii="Arial" w:hAnsi="Arial" w:cs="Arial"/>
                <w:sz w:val="21"/>
                <w:szCs w:val="21"/>
              </w:rPr>
            </w:pPr>
            <w:r>
              <w:rPr>
                <w:rFonts w:ascii="Arial" w:hAnsi="Arial" w:cs="Arial"/>
                <w:sz w:val="21"/>
                <w:szCs w:val="21"/>
              </w:rPr>
              <w:t>[</w:t>
            </w:r>
            <w:r w:rsidRPr="005454F2">
              <w:rPr>
                <w:rFonts w:ascii="Arial" w:hAnsi="Arial" w:cs="Arial"/>
                <w:sz w:val="21"/>
                <w:szCs w:val="21"/>
                <w:highlight w:val="yellow"/>
              </w:rPr>
              <w:t>INSERT</w:t>
            </w:r>
            <w:r w:rsidRPr="00504467">
              <w:rPr>
                <w:rFonts w:ascii="Arial" w:hAnsi="Arial" w:cs="Arial"/>
                <w:sz w:val="21"/>
                <w:szCs w:val="21"/>
                <w:highlight w:val="yellow"/>
              </w:rPr>
              <w:t xml:space="preserve"> - anticipated September 202</w:t>
            </w:r>
            <w:r>
              <w:rPr>
                <w:rFonts w:ascii="Arial" w:hAnsi="Arial" w:cs="Arial"/>
                <w:sz w:val="21"/>
                <w:szCs w:val="21"/>
                <w:highlight w:val="yellow"/>
              </w:rPr>
              <w:t>5</w:t>
            </w:r>
            <w:r>
              <w:rPr>
                <w:rFonts w:ascii="Arial" w:hAnsi="Arial" w:cs="Arial"/>
                <w:sz w:val="21"/>
                <w:szCs w:val="21"/>
              </w:rPr>
              <w:t>]</w:t>
            </w:r>
          </w:p>
        </w:tc>
        <w:tc>
          <w:tcPr>
            <w:tcW w:w="2126" w:type="dxa"/>
            <w:shd w:val="clear" w:color="auto" w:fill="D9D9D9" w:themeFill="background1" w:themeFillShade="D9"/>
          </w:tcPr>
          <w:p w14:paraId="2F597FF2" w14:textId="77777777" w:rsidR="007B4329" w:rsidRPr="00E4349E" w:rsidRDefault="007B4329" w:rsidP="00365F51">
            <w:pPr>
              <w:spacing w:before="100" w:after="100"/>
              <w:rPr>
                <w:rFonts w:ascii="Arial" w:hAnsi="Arial" w:cs="Arial"/>
                <w:sz w:val="21"/>
                <w:szCs w:val="21"/>
              </w:rPr>
            </w:pPr>
            <w:r w:rsidRPr="00E4349E">
              <w:rPr>
                <w:rFonts w:ascii="Arial" w:hAnsi="Arial" w:cs="Arial"/>
                <w:sz w:val="21"/>
                <w:szCs w:val="21"/>
              </w:rPr>
              <w:t>Not applicable</w:t>
            </w:r>
          </w:p>
        </w:tc>
      </w:tr>
      <w:tr w:rsidR="007B4329" w:rsidRPr="00E4349E" w14:paraId="5C8F3AD0" w14:textId="77777777" w:rsidTr="0059612A">
        <w:trPr>
          <w:cantSplit/>
        </w:trPr>
        <w:tc>
          <w:tcPr>
            <w:tcW w:w="709" w:type="dxa"/>
            <w:shd w:val="clear" w:color="auto" w:fill="auto"/>
          </w:tcPr>
          <w:p w14:paraId="47EC770F"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55A063B9" w14:textId="36F6CA01" w:rsidR="007B4329" w:rsidRPr="00E4349E" w:rsidRDefault="007B4329" w:rsidP="00CF4662">
            <w:pPr>
              <w:keepLines/>
              <w:spacing w:before="100" w:after="100"/>
              <w:rPr>
                <w:rFonts w:ascii="Arial" w:hAnsi="Arial" w:cs="Arial"/>
                <w:sz w:val="21"/>
                <w:szCs w:val="21"/>
              </w:rPr>
            </w:pPr>
            <w:r w:rsidRPr="00E4349E">
              <w:rPr>
                <w:rFonts w:ascii="Arial" w:hAnsi="Arial" w:cs="Arial"/>
                <w:sz w:val="21"/>
                <w:szCs w:val="21"/>
              </w:rPr>
              <w:t xml:space="preserve">Acceptance of final Research Plan </w:t>
            </w:r>
            <w:r w:rsidR="00CF4662">
              <w:rPr>
                <w:rFonts w:ascii="Arial" w:hAnsi="Arial" w:cs="Arial"/>
                <w:sz w:val="21"/>
                <w:szCs w:val="21"/>
              </w:rPr>
              <w:t>2026</w:t>
            </w:r>
            <w:r w:rsidRPr="00E4349E">
              <w:rPr>
                <w:rFonts w:ascii="Arial" w:hAnsi="Arial" w:cs="Arial"/>
                <w:sz w:val="21"/>
                <w:szCs w:val="21"/>
              </w:rPr>
              <w:t xml:space="preserve"> by the Department</w:t>
            </w:r>
          </w:p>
        </w:tc>
        <w:tc>
          <w:tcPr>
            <w:tcW w:w="2977" w:type="dxa"/>
            <w:shd w:val="clear" w:color="auto" w:fill="auto"/>
          </w:tcPr>
          <w:p w14:paraId="051E91EB" w14:textId="77777777" w:rsidR="007B4329" w:rsidRPr="00E4349E" w:rsidDel="00DC2B15" w:rsidRDefault="007B4329" w:rsidP="004903C0">
            <w:pPr>
              <w:spacing w:before="100" w:after="100"/>
              <w:rPr>
                <w:rFonts w:ascii="Arial" w:hAnsi="Arial" w:cs="Arial"/>
                <w:sz w:val="21"/>
                <w:szCs w:val="21"/>
              </w:rPr>
            </w:pPr>
          </w:p>
        </w:tc>
        <w:tc>
          <w:tcPr>
            <w:tcW w:w="2126" w:type="dxa"/>
            <w:shd w:val="clear" w:color="auto" w:fill="auto"/>
          </w:tcPr>
          <w:p w14:paraId="00D09275" w14:textId="34B05FBB" w:rsidR="007B4329" w:rsidRPr="00E4349E" w:rsidRDefault="007B4329">
            <w:pPr>
              <w:spacing w:before="100" w:after="100"/>
              <w:rPr>
                <w:rFonts w:ascii="Arial" w:hAnsi="Arial" w:cs="Arial"/>
                <w:sz w:val="21"/>
                <w:szCs w:val="21"/>
              </w:rPr>
            </w:pPr>
            <w:r w:rsidRPr="00E4349E">
              <w:rPr>
                <w:rFonts w:ascii="Arial" w:hAnsi="Arial" w:cs="Arial"/>
                <w:sz w:val="21"/>
                <w:szCs w:val="21"/>
              </w:rPr>
              <w:t>$</w:t>
            </w:r>
            <w:r w:rsidR="00960A2F">
              <w:rPr>
                <w:rFonts w:ascii="Arial" w:hAnsi="Arial" w:cs="Arial"/>
                <w:sz w:val="21"/>
                <w:szCs w:val="21"/>
              </w:rPr>
              <w:t>[</w:t>
            </w:r>
            <w:r w:rsidR="00960A2F" w:rsidRPr="00504467">
              <w:rPr>
                <w:rFonts w:ascii="Arial" w:hAnsi="Arial" w:cs="Arial"/>
                <w:sz w:val="21"/>
                <w:szCs w:val="21"/>
                <w:highlight w:val="yellow"/>
              </w:rPr>
              <w:t>INSERT</w:t>
            </w:r>
            <w:r w:rsidR="00960A2F">
              <w:rPr>
                <w:rFonts w:ascii="Arial" w:hAnsi="Arial" w:cs="Arial"/>
                <w:sz w:val="21"/>
                <w:szCs w:val="21"/>
              </w:rPr>
              <w:t>]</w:t>
            </w:r>
          </w:p>
        </w:tc>
      </w:tr>
      <w:tr w:rsidR="007B4329" w:rsidRPr="00E4349E" w14:paraId="546CFE67" w14:textId="77777777" w:rsidTr="00630849">
        <w:trPr>
          <w:cantSplit/>
        </w:trPr>
        <w:tc>
          <w:tcPr>
            <w:tcW w:w="709" w:type="dxa"/>
            <w:shd w:val="clear" w:color="auto" w:fill="D9D9D9" w:themeFill="background1" w:themeFillShade="D9"/>
          </w:tcPr>
          <w:p w14:paraId="7DD0331F"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374637B4" w14:textId="6D555AD4" w:rsidR="007B4329" w:rsidRPr="00E4349E" w:rsidRDefault="007B4329" w:rsidP="00630849">
            <w:pPr>
              <w:keepLines/>
              <w:spacing w:before="100" w:after="100"/>
              <w:rPr>
                <w:rFonts w:ascii="Arial" w:hAnsi="Arial" w:cs="Arial"/>
                <w:sz w:val="21"/>
                <w:szCs w:val="21"/>
              </w:rPr>
            </w:pPr>
            <w:r w:rsidRPr="00E4349E">
              <w:rPr>
                <w:rFonts w:ascii="Arial" w:hAnsi="Arial" w:cs="Arial"/>
                <w:sz w:val="21"/>
                <w:szCs w:val="21"/>
              </w:rPr>
              <w:t xml:space="preserve">Delivery of </w:t>
            </w:r>
            <w:r w:rsidR="00D639AA">
              <w:rPr>
                <w:rFonts w:ascii="Arial" w:hAnsi="Arial" w:cs="Arial"/>
                <w:sz w:val="21"/>
                <w:szCs w:val="21"/>
              </w:rPr>
              <w:t>A</w:t>
            </w:r>
            <w:r w:rsidRPr="00E4349E">
              <w:rPr>
                <w:rFonts w:ascii="Arial" w:hAnsi="Arial" w:cs="Arial"/>
                <w:sz w:val="21"/>
                <w:szCs w:val="21"/>
              </w:rPr>
              <w:t xml:space="preserve">nnual </w:t>
            </w:r>
            <w:r w:rsidR="00D639AA">
              <w:rPr>
                <w:rFonts w:ascii="Arial" w:hAnsi="Arial" w:cs="Arial"/>
                <w:sz w:val="21"/>
                <w:szCs w:val="21"/>
              </w:rPr>
              <w:t>P</w:t>
            </w:r>
            <w:r w:rsidRPr="00E4349E">
              <w:rPr>
                <w:rFonts w:ascii="Arial" w:hAnsi="Arial" w:cs="Arial"/>
                <w:sz w:val="21"/>
                <w:szCs w:val="21"/>
              </w:rPr>
              <w:t xml:space="preserve">rogress Report 5 and </w:t>
            </w:r>
            <w:r w:rsidR="005F6196">
              <w:rPr>
                <w:rFonts w:ascii="Arial" w:hAnsi="Arial" w:cs="Arial"/>
                <w:sz w:val="21"/>
                <w:szCs w:val="21"/>
              </w:rPr>
              <w:t xml:space="preserve">the </w:t>
            </w:r>
            <w:r w:rsidR="00BA6C37" w:rsidRPr="00BA6C37">
              <w:rPr>
                <w:rFonts w:ascii="Arial" w:hAnsi="Arial" w:cs="Arial"/>
                <w:sz w:val="21"/>
                <w:szCs w:val="21"/>
              </w:rPr>
              <w:t>Recipient's Financial Report</w:t>
            </w:r>
            <w:r w:rsidRPr="00E4349E">
              <w:rPr>
                <w:rFonts w:ascii="Arial" w:hAnsi="Arial" w:cs="Arial"/>
                <w:sz w:val="21"/>
                <w:szCs w:val="21"/>
              </w:rPr>
              <w:t xml:space="preserve"> to the Department</w:t>
            </w:r>
          </w:p>
          <w:p w14:paraId="1BD3CF95" w14:textId="1461933A" w:rsidR="007B4329" w:rsidRPr="00E4349E" w:rsidRDefault="007B4329" w:rsidP="00630849">
            <w:pPr>
              <w:keepLines/>
              <w:spacing w:before="100" w:after="100"/>
              <w:rPr>
                <w:rFonts w:ascii="Arial" w:hAnsi="Arial" w:cs="Arial"/>
                <w:sz w:val="21"/>
                <w:szCs w:val="21"/>
              </w:rPr>
            </w:pPr>
            <w:r w:rsidRPr="00E4349E">
              <w:rPr>
                <w:rFonts w:ascii="Arial" w:hAnsi="Arial" w:cs="Arial"/>
                <w:sz w:val="21"/>
                <w:szCs w:val="21"/>
              </w:rPr>
              <w:t>(period covered 1 Jan – 31 Dec 20</w:t>
            </w:r>
            <w:r w:rsidR="0022582A">
              <w:rPr>
                <w:rFonts w:ascii="Arial" w:hAnsi="Arial" w:cs="Arial"/>
                <w:sz w:val="21"/>
                <w:szCs w:val="21"/>
              </w:rPr>
              <w:t>25</w:t>
            </w:r>
            <w:r w:rsidRPr="00E4349E">
              <w:rPr>
                <w:rFonts w:ascii="Arial" w:hAnsi="Arial" w:cs="Arial"/>
                <w:sz w:val="21"/>
                <w:szCs w:val="21"/>
              </w:rPr>
              <w:t xml:space="preserve">) </w:t>
            </w:r>
          </w:p>
        </w:tc>
        <w:tc>
          <w:tcPr>
            <w:tcW w:w="2977" w:type="dxa"/>
            <w:shd w:val="clear" w:color="auto" w:fill="D9D9D9" w:themeFill="background1" w:themeFillShade="D9"/>
          </w:tcPr>
          <w:p w14:paraId="27CF3CC8" w14:textId="1E5D6FED" w:rsidR="007B4329" w:rsidRPr="00E4349E" w:rsidRDefault="00960A2F" w:rsidP="00960A2F">
            <w:pPr>
              <w:spacing w:before="100" w:after="100"/>
              <w:rPr>
                <w:rFonts w:ascii="Arial" w:hAnsi="Arial" w:cs="Arial"/>
                <w:sz w:val="21"/>
                <w:szCs w:val="21"/>
              </w:rPr>
            </w:pPr>
            <w:r>
              <w:rPr>
                <w:rFonts w:ascii="Arial" w:hAnsi="Arial" w:cs="Arial"/>
                <w:sz w:val="21"/>
                <w:szCs w:val="21"/>
              </w:rPr>
              <w:t>[</w:t>
            </w:r>
            <w:r w:rsidRPr="005454F2">
              <w:rPr>
                <w:rFonts w:ascii="Arial" w:hAnsi="Arial" w:cs="Arial"/>
                <w:sz w:val="21"/>
                <w:szCs w:val="21"/>
                <w:highlight w:val="yellow"/>
              </w:rPr>
              <w:t>INSERT</w:t>
            </w:r>
            <w:r w:rsidRPr="00504467">
              <w:rPr>
                <w:rFonts w:ascii="Arial" w:hAnsi="Arial" w:cs="Arial"/>
                <w:sz w:val="21"/>
                <w:szCs w:val="21"/>
                <w:highlight w:val="yellow"/>
              </w:rPr>
              <w:t xml:space="preserve"> - anticipated </w:t>
            </w:r>
            <w:r>
              <w:rPr>
                <w:rFonts w:ascii="Arial" w:hAnsi="Arial" w:cs="Arial"/>
                <w:sz w:val="21"/>
                <w:szCs w:val="21"/>
                <w:highlight w:val="yellow"/>
              </w:rPr>
              <w:t>April 2026</w:t>
            </w:r>
            <w:r>
              <w:rPr>
                <w:rFonts w:ascii="Arial" w:hAnsi="Arial" w:cs="Arial"/>
                <w:sz w:val="21"/>
                <w:szCs w:val="21"/>
              </w:rPr>
              <w:t>]</w:t>
            </w:r>
          </w:p>
        </w:tc>
        <w:tc>
          <w:tcPr>
            <w:tcW w:w="2126" w:type="dxa"/>
            <w:shd w:val="clear" w:color="auto" w:fill="D9D9D9" w:themeFill="background1" w:themeFillShade="D9"/>
          </w:tcPr>
          <w:p w14:paraId="545B7A3B" w14:textId="77777777" w:rsidR="007B4329" w:rsidRPr="00E4349E" w:rsidRDefault="007B4329" w:rsidP="00630849">
            <w:pPr>
              <w:spacing w:before="100" w:after="100"/>
              <w:rPr>
                <w:rFonts w:ascii="Arial" w:hAnsi="Arial" w:cs="Arial"/>
                <w:sz w:val="21"/>
                <w:szCs w:val="21"/>
              </w:rPr>
            </w:pPr>
            <w:r w:rsidRPr="00E4349E">
              <w:rPr>
                <w:rFonts w:ascii="Arial" w:hAnsi="Arial" w:cs="Arial"/>
                <w:sz w:val="21"/>
                <w:szCs w:val="21"/>
              </w:rPr>
              <w:t>Not applicable</w:t>
            </w:r>
          </w:p>
        </w:tc>
      </w:tr>
      <w:tr w:rsidR="007B4329" w:rsidRPr="00E4349E" w14:paraId="324C67E4" w14:textId="77777777" w:rsidTr="00630849">
        <w:trPr>
          <w:cantSplit/>
        </w:trPr>
        <w:tc>
          <w:tcPr>
            <w:tcW w:w="709" w:type="dxa"/>
            <w:shd w:val="clear" w:color="auto" w:fill="auto"/>
          </w:tcPr>
          <w:p w14:paraId="74688E81"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6A2FE9F0" w14:textId="019BA40E" w:rsidR="007B4329" w:rsidRPr="00E4349E" w:rsidRDefault="007B4329" w:rsidP="00630849">
            <w:pPr>
              <w:keepLines/>
              <w:spacing w:before="100" w:after="100"/>
              <w:rPr>
                <w:rFonts w:ascii="Arial" w:hAnsi="Arial" w:cs="Arial"/>
                <w:sz w:val="21"/>
                <w:szCs w:val="21"/>
              </w:rPr>
            </w:pPr>
            <w:r w:rsidRPr="00E4349E">
              <w:rPr>
                <w:rFonts w:ascii="Arial" w:hAnsi="Arial" w:cs="Arial"/>
                <w:sz w:val="21"/>
                <w:szCs w:val="21"/>
              </w:rPr>
              <w:t xml:space="preserve">Acceptance of </w:t>
            </w:r>
            <w:r w:rsidR="00D639AA">
              <w:rPr>
                <w:rFonts w:ascii="Arial" w:hAnsi="Arial" w:cs="Arial"/>
                <w:sz w:val="21"/>
                <w:szCs w:val="21"/>
              </w:rPr>
              <w:t>A</w:t>
            </w:r>
            <w:r w:rsidRPr="00E4349E">
              <w:rPr>
                <w:rFonts w:ascii="Arial" w:hAnsi="Arial" w:cs="Arial"/>
                <w:sz w:val="21"/>
                <w:szCs w:val="21"/>
              </w:rPr>
              <w:t xml:space="preserve">nnual </w:t>
            </w:r>
            <w:r w:rsidR="00D639AA">
              <w:rPr>
                <w:rFonts w:ascii="Arial" w:hAnsi="Arial" w:cs="Arial"/>
                <w:sz w:val="21"/>
                <w:szCs w:val="21"/>
              </w:rPr>
              <w:t>P</w:t>
            </w:r>
            <w:r w:rsidRPr="00E4349E">
              <w:rPr>
                <w:rFonts w:ascii="Arial" w:hAnsi="Arial" w:cs="Arial"/>
                <w:sz w:val="21"/>
                <w:szCs w:val="21"/>
              </w:rPr>
              <w:t xml:space="preserve">rogress Report 5 and </w:t>
            </w:r>
            <w:r w:rsidR="000E3D47">
              <w:rPr>
                <w:rFonts w:ascii="Arial" w:hAnsi="Arial" w:cs="Arial"/>
                <w:sz w:val="21"/>
                <w:szCs w:val="21"/>
              </w:rPr>
              <w:t xml:space="preserve">the </w:t>
            </w:r>
            <w:r w:rsidR="00BA6C37" w:rsidRPr="00BA6C37">
              <w:rPr>
                <w:rFonts w:ascii="Arial" w:hAnsi="Arial" w:cs="Arial"/>
                <w:sz w:val="21"/>
                <w:szCs w:val="21"/>
              </w:rPr>
              <w:t>Recipient's Financial Report</w:t>
            </w:r>
            <w:r w:rsidRPr="00E4349E">
              <w:rPr>
                <w:rFonts w:ascii="Arial" w:hAnsi="Arial" w:cs="Arial"/>
                <w:sz w:val="21"/>
                <w:szCs w:val="21"/>
              </w:rPr>
              <w:t xml:space="preserve"> by the Department </w:t>
            </w:r>
          </w:p>
        </w:tc>
        <w:tc>
          <w:tcPr>
            <w:tcW w:w="2977" w:type="dxa"/>
          </w:tcPr>
          <w:p w14:paraId="4B2E9ECA" w14:textId="77777777" w:rsidR="007B4329" w:rsidRPr="00E4349E" w:rsidRDefault="007B4329" w:rsidP="00630849">
            <w:pPr>
              <w:spacing w:before="100" w:after="100"/>
              <w:rPr>
                <w:rFonts w:ascii="Arial" w:hAnsi="Arial" w:cs="Arial"/>
                <w:sz w:val="21"/>
                <w:szCs w:val="21"/>
              </w:rPr>
            </w:pPr>
          </w:p>
        </w:tc>
        <w:tc>
          <w:tcPr>
            <w:tcW w:w="2126" w:type="dxa"/>
          </w:tcPr>
          <w:p w14:paraId="568E75DC" w14:textId="4AF14F1A" w:rsidR="007B4329" w:rsidRPr="00E4349E" w:rsidRDefault="00133E76" w:rsidP="003F5E63">
            <w:pPr>
              <w:spacing w:before="100" w:after="100"/>
              <w:rPr>
                <w:rFonts w:ascii="Arial" w:hAnsi="Arial" w:cs="Arial"/>
                <w:sz w:val="21"/>
                <w:szCs w:val="21"/>
              </w:rPr>
            </w:pPr>
            <w:r w:rsidRPr="00E4349E">
              <w:rPr>
                <w:rFonts w:ascii="Arial" w:hAnsi="Arial" w:cs="Arial"/>
                <w:sz w:val="21"/>
                <w:szCs w:val="21"/>
              </w:rPr>
              <w:t>$</w:t>
            </w:r>
            <w:r w:rsidR="00960A2F">
              <w:rPr>
                <w:rFonts w:ascii="Arial" w:hAnsi="Arial" w:cs="Arial"/>
                <w:sz w:val="21"/>
                <w:szCs w:val="21"/>
              </w:rPr>
              <w:t>[</w:t>
            </w:r>
            <w:r w:rsidR="00960A2F" w:rsidRPr="00504467">
              <w:rPr>
                <w:rFonts w:ascii="Arial" w:hAnsi="Arial" w:cs="Arial"/>
                <w:sz w:val="21"/>
                <w:szCs w:val="21"/>
                <w:highlight w:val="yellow"/>
              </w:rPr>
              <w:t>INSERT</w:t>
            </w:r>
            <w:r w:rsidR="00960A2F">
              <w:rPr>
                <w:rFonts w:ascii="Arial" w:hAnsi="Arial" w:cs="Arial"/>
                <w:sz w:val="21"/>
                <w:szCs w:val="21"/>
              </w:rPr>
              <w:t>]</w:t>
            </w:r>
          </w:p>
        </w:tc>
      </w:tr>
      <w:tr w:rsidR="007B4329" w:rsidRPr="00E4349E" w14:paraId="10B318B8" w14:textId="77777777" w:rsidTr="00365F51">
        <w:trPr>
          <w:cantSplit/>
        </w:trPr>
        <w:tc>
          <w:tcPr>
            <w:tcW w:w="709" w:type="dxa"/>
            <w:shd w:val="clear" w:color="auto" w:fill="D9D9D9" w:themeFill="background1" w:themeFillShade="D9"/>
          </w:tcPr>
          <w:p w14:paraId="383A700B"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34E92426" w14:textId="4932FD00" w:rsidR="007B4329" w:rsidRPr="00E4349E" w:rsidRDefault="007B4329" w:rsidP="00365F51">
            <w:pPr>
              <w:keepLines/>
              <w:spacing w:before="100" w:after="100"/>
              <w:rPr>
                <w:rFonts w:ascii="Arial" w:hAnsi="Arial" w:cs="Arial"/>
                <w:sz w:val="21"/>
                <w:szCs w:val="21"/>
              </w:rPr>
            </w:pPr>
            <w:r w:rsidRPr="00E4349E">
              <w:rPr>
                <w:rFonts w:ascii="Arial" w:hAnsi="Arial" w:cs="Arial"/>
                <w:sz w:val="21"/>
                <w:szCs w:val="21"/>
              </w:rPr>
              <w:t xml:space="preserve">Delivery </w:t>
            </w:r>
            <w:r w:rsidRPr="005B7E8A">
              <w:rPr>
                <w:rFonts w:ascii="Arial" w:hAnsi="Arial" w:cs="Arial"/>
                <w:sz w:val="21"/>
                <w:szCs w:val="21"/>
              </w:rPr>
              <w:t xml:space="preserve">of </w:t>
            </w:r>
            <w:r w:rsidR="00D639AA" w:rsidRPr="005B7E8A">
              <w:rPr>
                <w:rFonts w:ascii="Arial" w:hAnsi="Arial" w:cs="Arial"/>
                <w:sz w:val="21"/>
                <w:szCs w:val="21"/>
              </w:rPr>
              <w:t xml:space="preserve">Interim Report </w:t>
            </w:r>
            <w:r w:rsidRPr="005B7E8A">
              <w:rPr>
                <w:rFonts w:ascii="Arial" w:hAnsi="Arial" w:cs="Arial"/>
                <w:sz w:val="21"/>
                <w:szCs w:val="21"/>
              </w:rPr>
              <w:t>to</w:t>
            </w:r>
            <w:r w:rsidRPr="00E4349E">
              <w:rPr>
                <w:rFonts w:ascii="Arial" w:hAnsi="Arial" w:cs="Arial"/>
                <w:sz w:val="21"/>
                <w:szCs w:val="21"/>
              </w:rPr>
              <w:t xml:space="preserve"> the Department</w:t>
            </w:r>
          </w:p>
          <w:p w14:paraId="5AE85F48" w14:textId="2CFF6D73" w:rsidR="007B4329" w:rsidRDefault="007B4329" w:rsidP="00960A2F">
            <w:pPr>
              <w:keepLines/>
              <w:spacing w:before="100" w:after="100"/>
              <w:rPr>
                <w:rFonts w:ascii="Arial" w:hAnsi="Arial" w:cs="Arial"/>
                <w:sz w:val="21"/>
                <w:szCs w:val="21"/>
              </w:rPr>
            </w:pPr>
            <w:r w:rsidRPr="00E4349E">
              <w:rPr>
                <w:rFonts w:ascii="Arial" w:hAnsi="Arial" w:cs="Arial"/>
                <w:sz w:val="21"/>
                <w:szCs w:val="21"/>
              </w:rPr>
              <w:t xml:space="preserve">(period covered 1 Jan </w:t>
            </w:r>
            <w:r w:rsidR="00C35707">
              <w:rPr>
                <w:rFonts w:ascii="Arial" w:hAnsi="Arial" w:cs="Arial"/>
                <w:sz w:val="21"/>
                <w:szCs w:val="21"/>
              </w:rPr>
              <w:t>202</w:t>
            </w:r>
            <w:r w:rsidR="0022582A">
              <w:rPr>
                <w:rFonts w:ascii="Arial" w:hAnsi="Arial" w:cs="Arial"/>
                <w:sz w:val="21"/>
                <w:szCs w:val="21"/>
              </w:rPr>
              <w:t>6</w:t>
            </w:r>
            <w:r w:rsidR="00C35707">
              <w:rPr>
                <w:rFonts w:ascii="Arial" w:hAnsi="Arial" w:cs="Arial"/>
                <w:sz w:val="21"/>
                <w:szCs w:val="21"/>
              </w:rPr>
              <w:t xml:space="preserve"> </w:t>
            </w:r>
            <w:r w:rsidRPr="00E4349E">
              <w:rPr>
                <w:rFonts w:ascii="Arial" w:hAnsi="Arial" w:cs="Arial"/>
                <w:sz w:val="21"/>
                <w:szCs w:val="21"/>
              </w:rPr>
              <w:t xml:space="preserve">– 31 Aug </w:t>
            </w:r>
            <w:r w:rsidR="00960A2F" w:rsidRPr="00E4349E">
              <w:rPr>
                <w:rFonts w:ascii="Arial" w:hAnsi="Arial" w:cs="Arial"/>
                <w:sz w:val="21"/>
                <w:szCs w:val="21"/>
              </w:rPr>
              <w:t>202</w:t>
            </w:r>
            <w:r w:rsidR="00960A2F">
              <w:rPr>
                <w:rFonts w:ascii="Arial" w:hAnsi="Arial" w:cs="Arial"/>
                <w:sz w:val="21"/>
                <w:szCs w:val="21"/>
              </w:rPr>
              <w:t>6</w:t>
            </w:r>
            <w:r w:rsidRPr="00E4349E">
              <w:rPr>
                <w:rFonts w:ascii="Arial" w:hAnsi="Arial" w:cs="Arial"/>
                <w:sz w:val="21"/>
                <w:szCs w:val="21"/>
              </w:rPr>
              <w:t xml:space="preserve">) </w:t>
            </w:r>
          </w:p>
          <w:p w14:paraId="6F1C8A96" w14:textId="76EB8AB1" w:rsidR="005B7E8A" w:rsidRPr="00E4349E" w:rsidRDefault="005B7E8A" w:rsidP="002B3CF4">
            <w:pPr>
              <w:keepLines/>
              <w:spacing w:before="100" w:after="100"/>
              <w:rPr>
                <w:rFonts w:ascii="Arial" w:hAnsi="Arial" w:cs="Arial"/>
                <w:sz w:val="21"/>
                <w:szCs w:val="21"/>
              </w:rPr>
            </w:pPr>
          </w:p>
        </w:tc>
        <w:tc>
          <w:tcPr>
            <w:tcW w:w="2977" w:type="dxa"/>
            <w:shd w:val="clear" w:color="auto" w:fill="D9D9D9" w:themeFill="background1" w:themeFillShade="D9"/>
          </w:tcPr>
          <w:p w14:paraId="34FD92F4" w14:textId="5EFD58E0" w:rsidR="007B4329" w:rsidRPr="00E4349E" w:rsidRDefault="00960A2F" w:rsidP="00960A2F">
            <w:pPr>
              <w:spacing w:before="100" w:after="100"/>
              <w:rPr>
                <w:rFonts w:ascii="Arial" w:hAnsi="Arial" w:cs="Arial"/>
                <w:sz w:val="21"/>
                <w:szCs w:val="21"/>
              </w:rPr>
            </w:pPr>
            <w:r>
              <w:rPr>
                <w:rFonts w:ascii="Arial" w:hAnsi="Arial" w:cs="Arial"/>
                <w:sz w:val="21"/>
                <w:szCs w:val="21"/>
              </w:rPr>
              <w:t>[</w:t>
            </w:r>
            <w:r w:rsidRPr="005454F2">
              <w:rPr>
                <w:rFonts w:ascii="Arial" w:hAnsi="Arial" w:cs="Arial"/>
                <w:sz w:val="21"/>
                <w:szCs w:val="21"/>
                <w:highlight w:val="yellow"/>
              </w:rPr>
              <w:t>INSERT</w:t>
            </w:r>
            <w:r w:rsidRPr="00504467">
              <w:rPr>
                <w:rFonts w:ascii="Arial" w:hAnsi="Arial" w:cs="Arial"/>
                <w:sz w:val="21"/>
                <w:szCs w:val="21"/>
                <w:highlight w:val="yellow"/>
              </w:rPr>
              <w:t xml:space="preserve"> - anticipated </w:t>
            </w:r>
            <w:r>
              <w:rPr>
                <w:rFonts w:ascii="Arial" w:hAnsi="Arial" w:cs="Arial"/>
                <w:sz w:val="21"/>
                <w:szCs w:val="21"/>
                <w:highlight w:val="yellow"/>
              </w:rPr>
              <w:t>April 2027</w:t>
            </w:r>
            <w:r>
              <w:rPr>
                <w:rFonts w:ascii="Arial" w:hAnsi="Arial" w:cs="Arial"/>
                <w:sz w:val="21"/>
                <w:szCs w:val="21"/>
              </w:rPr>
              <w:t>]</w:t>
            </w:r>
          </w:p>
        </w:tc>
        <w:tc>
          <w:tcPr>
            <w:tcW w:w="2126" w:type="dxa"/>
            <w:shd w:val="clear" w:color="auto" w:fill="D9D9D9" w:themeFill="background1" w:themeFillShade="D9"/>
          </w:tcPr>
          <w:p w14:paraId="7EFB7B38" w14:textId="77777777" w:rsidR="007B4329" w:rsidRPr="00E4349E" w:rsidRDefault="007B4329" w:rsidP="00365F51">
            <w:pPr>
              <w:spacing w:before="100" w:after="100"/>
              <w:rPr>
                <w:rFonts w:ascii="Arial" w:hAnsi="Arial" w:cs="Arial"/>
                <w:sz w:val="21"/>
                <w:szCs w:val="21"/>
              </w:rPr>
            </w:pPr>
            <w:r w:rsidRPr="00E4349E">
              <w:rPr>
                <w:rFonts w:ascii="Arial" w:hAnsi="Arial" w:cs="Arial"/>
                <w:sz w:val="21"/>
                <w:szCs w:val="21"/>
              </w:rPr>
              <w:t>Not applicable</w:t>
            </w:r>
          </w:p>
        </w:tc>
      </w:tr>
      <w:tr w:rsidR="007B4329" w:rsidRPr="00E4349E" w14:paraId="2E37E629" w14:textId="77777777" w:rsidTr="00365F51">
        <w:trPr>
          <w:cantSplit/>
        </w:trPr>
        <w:tc>
          <w:tcPr>
            <w:tcW w:w="709" w:type="dxa"/>
            <w:shd w:val="clear" w:color="auto" w:fill="auto"/>
          </w:tcPr>
          <w:p w14:paraId="41C80A9C"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324BCC41" w14:textId="53B04783" w:rsidR="007B4329" w:rsidRPr="00E4349E" w:rsidRDefault="007B4329" w:rsidP="00D639AA">
            <w:pPr>
              <w:keepLines/>
              <w:spacing w:before="100" w:after="100"/>
              <w:rPr>
                <w:rFonts w:ascii="Arial" w:hAnsi="Arial" w:cs="Arial"/>
                <w:sz w:val="21"/>
                <w:szCs w:val="21"/>
              </w:rPr>
            </w:pPr>
            <w:r w:rsidRPr="00E4349E">
              <w:rPr>
                <w:rFonts w:ascii="Arial" w:hAnsi="Arial" w:cs="Arial"/>
                <w:sz w:val="21"/>
                <w:szCs w:val="21"/>
              </w:rPr>
              <w:t xml:space="preserve">Acceptance of </w:t>
            </w:r>
            <w:r w:rsidR="00D639AA">
              <w:rPr>
                <w:rFonts w:ascii="Arial" w:hAnsi="Arial" w:cs="Arial"/>
                <w:sz w:val="21"/>
                <w:szCs w:val="21"/>
              </w:rPr>
              <w:t xml:space="preserve">Interim Report </w:t>
            </w:r>
            <w:r w:rsidRPr="00E4349E">
              <w:rPr>
                <w:rFonts w:ascii="Arial" w:hAnsi="Arial" w:cs="Arial"/>
                <w:sz w:val="21"/>
                <w:szCs w:val="21"/>
              </w:rPr>
              <w:t xml:space="preserve">by the Department </w:t>
            </w:r>
          </w:p>
        </w:tc>
        <w:tc>
          <w:tcPr>
            <w:tcW w:w="2977" w:type="dxa"/>
          </w:tcPr>
          <w:p w14:paraId="20E79B54" w14:textId="77777777" w:rsidR="007B4329" w:rsidRPr="00E4349E" w:rsidRDefault="007B4329" w:rsidP="00365F51">
            <w:pPr>
              <w:spacing w:before="100" w:after="100"/>
              <w:rPr>
                <w:rFonts w:ascii="Arial" w:hAnsi="Arial" w:cs="Arial"/>
                <w:sz w:val="21"/>
                <w:szCs w:val="21"/>
              </w:rPr>
            </w:pPr>
          </w:p>
        </w:tc>
        <w:tc>
          <w:tcPr>
            <w:tcW w:w="2126" w:type="dxa"/>
          </w:tcPr>
          <w:p w14:paraId="703EA474" w14:textId="38476B62" w:rsidR="007B4329" w:rsidRPr="00E4349E" w:rsidRDefault="007B4329" w:rsidP="00365F51">
            <w:pPr>
              <w:spacing w:before="100" w:after="100"/>
              <w:rPr>
                <w:rFonts w:ascii="Arial" w:hAnsi="Arial" w:cs="Arial"/>
                <w:sz w:val="21"/>
                <w:szCs w:val="21"/>
              </w:rPr>
            </w:pPr>
            <w:r w:rsidRPr="00E4349E">
              <w:rPr>
                <w:rFonts w:ascii="Arial" w:hAnsi="Arial" w:cs="Arial"/>
                <w:sz w:val="21"/>
                <w:szCs w:val="21"/>
              </w:rPr>
              <w:t>$</w:t>
            </w:r>
            <w:r w:rsidR="00960A2F">
              <w:rPr>
                <w:rFonts w:ascii="Arial" w:hAnsi="Arial" w:cs="Arial"/>
                <w:sz w:val="21"/>
                <w:szCs w:val="21"/>
              </w:rPr>
              <w:t>[</w:t>
            </w:r>
            <w:r w:rsidR="00960A2F" w:rsidRPr="00504467">
              <w:rPr>
                <w:rFonts w:ascii="Arial" w:hAnsi="Arial" w:cs="Arial"/>
                <w:sz w:val="21"/>
                <w:szCs w:val="21"/>
                <w:highlight w:val="yellow"/>
              </w:rPr>
              <w:t>INSERT</w:t>
            </w:r>
            <w:r w:rsidR="00960A2F">
              <w:rPr>
                <w:rFonts w:ascii="Arial" w:hAnsi="Arial" w:cs="Arial"/>
                <w:sz w:val="21"/>
                <w:szCs w:val="21"/>
              </w:rPr>
              <w:t>]</w:t>
            </w:r>
          </w:p>
        </w:tc>
      </w:tr>
      <w:tr w:rsidR="007B4329" w:rsidRPr="00E4349E" w14:paraId="783C080C" w14:textId="77777777" w:rsidTr="00031883">
        <w:trPr>
          <w:cantSplit/>
        </w:trPr>
        <w:tc>
          <w:tcPr>
            <w:tcW w:w="709" w:type="dxa"/>
            <w:shd w:val="clear" w:color="auto" w:fill="D9D9D9" w:themeFill="background1" w:themeFillShade="D9"/>
          </w:tcPr>
          <w:p w14:paraId="31857BA7"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68E57774" w14:textId="2CB45BDC" w:rsidR="007B4329" w:rsidRPr="00E4349E" w:rsidRDefault="007B4329" w:rsidP="006972E9">
            <w:pPr>
              <w:keepLines/>
              <w:spacing w:before="100" w:after="100"/>
              <w:rPr>
                <w:rFonts w:ascii="Arial" w:hAnsi="Arial" w:cs="Arial"/>
                <w:sz w:val="21"/>
                <w:szCs w:val="21"/>
              </w:rPr>
            </w:pPr>
            <w:r w:rsidRPr="00E4349E">
              <w:rPr>
                <w:rFonts w:ascii="Arial" w:hAnsi="Arial" w:cs="Arial"/>
                <w:sz w:val="21"/>
                <w:szCs w:val="21"/>
              </w:rPr>
              <w:t xml:space="preserve">Delivery of </w:t>
            </w:r>
            <w:r w:rsidR="00D639AA">
              <w:rPr>
                <w:rFonts w:ascii="Arial" w:hAnsi="Arial" w:cs="Arial"/>
                <w:sz w:val="21"/>
                <w:szCs w:val="21"/>
              </w:rPr>
              <w:t>F</w:t>
            </w:r>
            <w:r w:rsidRPr="00E4349E">
              <w:rPr>
                <w:rFonts w:ascii="Arial" w:hAnsi="Arial" w:cs="Arial"/>
                <w:sz w:val="21"/>
                <w:szCs w:val="21"/>
              </w:rPr>
              <w:t>inal Report to the Department</w:t>
            </w:r>
          </w:p>
        </w:tc>
        <w:tc>
          <w:tcPr>
            <w:tcW w:w="2977" w:type="dxa"/>
            <w:shd w:val="clear" w:color="auto" w:fill="D9D9D9" w:themeFill="background1" w:themeFillShade="D9"/>
          </w:tcPr>
          <w:p w14:paraId="46248969" w14:textId="47252424" w:rsidR="007B4329" w:rsidRPr="00E4349E" w:rsidRDefault="00960A2F" w:rsidP="00960A2F">
            <w:pPr>
              <w:spacing w:before="100" w:after="100"/>
              <w:rPr>
                <w:rFonts w:ascii="Arial" w:hAnsi="Arial" w:cs="Arial"/>
                <w:sz w:val="21"/>
                <w:szCs w:val="21"/>
              </w:rPr>
            </w:pPr>
            <w:r>
              <w:rPr>
                <w:rFonts w:ascii="Arial" w:hAnsi="Arial" w:cs="Arial"/>
                <w:sz w:val="21"/>
                <w:szCs w:val="21"/>
              </w:rPr>
              <w:t>[</w:t>
            </w:r>
            <w:r w:rsidRPr="005454F2">
              <w:rPr>
                <w:rFonts w:ascii="Arial" w:hAnsi="Arial" w:cs="Arial"/>
                <w:sz w:val="21"/>
                <w:szCs w:val="21"/>
                <w:highlight w:val="yellow"/>
              </w:rPr>
              <w:t>INSERT</w:t>
            </w:r>
            <w:r w:rsidRPr="00504467">
              <w:rPr>
                <w:rFonts w:ascii="Arial" w:hAnsi="Arial" w:cs="Arial"/>
                <w:sz w:val="21"/>
                <w:szCs w:val="21"/>
                <w:highlight w:val="yellow"/>
              </w:rPr>
              <w:t xml:space="preserve"> - anticipated </w:t>
            </w:r>
            <w:r>
              <w:rPr>
                <w:rFonts w:ascii="Arial" w:hAnsi="Arial" w:cs="Arial"/>
                <w:sz w:val="21"/>
                <w:szCs w:val="21"/>
                <w:highlight w:val="yellow"/>
              </w:rPr>
              <w:t>June 2027</w:t>
            </w:r>
            <w:r>
              <w:rPr>
                <w:rFonts w:ascii="Arial" w:hAnsi="Arial" w:cs="Arial"/>
                <w:sz w:val="21"/>
                <w:szCs w:val="21"/>
              </w:rPr>
              <w:t>]</w:t>
            </w:r>
          </w:p>
        </w:tc>
        <w:tc>
          <w:tcPr>
            <w:tcW w:w="2126" w:type="dxa"/>
            <w:shd w:val="clear" w:color="auto" w:fill="D9D9D9" w:themeFill="background1" w:themeFillShade="D9"/>
          </w:tcPr>
          <w:p w14:paraId="02B86D0C" w14:textId="77777777" w:rsidR="007B4329" w:rsidRPr="00E4349E" w:rsidRDefault="007B4329">
            <w:pPr>
              <w:spacing w:before="100" w:after="100"/>
              <w:rPr>
                <w:rFonts w:ascii="Arial" w:hAnsi="Arial" w:cs="Arial"/>
                <w:sz w:val="21"/>
                <w:szCs w:val="21"/>
              </w:rPr>
            </w:pPr>
            <w:r w:rsidRPr="00E4349E">
              <w:rPr>
                <w:rFonts w:ascii="Arial" w:hAnsi="Arial" w:cs="Arial"/>
                <w:sz w:val="21"/>
                <w:szCs w:val="21"/>
              </w:rPr>
              <w:t>Not applicable</w:t>
            </w:r>
          </w:p>
        </w:tc>
      </w:tr>
      <w:tr w:rsidR="007B4329" w:rsidRPr="00E4349E" w14:paraId="25060E88" w14:textId="77777777" w:rsidTr="00031883">
        <w:trPr>
          <w:cantSplit/>
        </w:trPr>
        <w:tc>
          <w:tcPr>
            <w:tcW w:w="709" w:type="dxa"/>
            <w:shd w:val="clear" w:color="auto" w:fill="auto"/>
          </w:tcPr>
          <w:p w14:paraId="320DB863"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53677A77" w14:textId="6C1B5BF8" w:rsidR="007B4329" w:rsidRPr="00E4349E" w:rsidRDefault="007B4329">
            <w:pPr>
              <w:keepLines/>
              <w:spacing w:before="100" w:after="100"/>
              <w:rPr>
                <w:rFonts w:ascii="Arial" w:hAnsi="Arial" w:cs="Arial"/>
                <w:sz w:val="21"/>
                <w:szCs w:val="21"/>
              </w:rPr>
            </w:pPr>
            <w:r w:rsidRPr="00E4349E">
              <w:rPr>
                <w:rFonts w:ascii="Arial" w:hAnsi="Arial" w:cs="Arial"/>
                <w:sz w:val="21"/>
                <w:szCs w:val="21"/>
              </w:rPr>
              <w:t xml:space="preserve">Acceptance of </w:t>
            </w:r>
            <w:r w:rsidR="00D639AA">
              <w:rPr>
                <w:rFonts w:ascii="Arial" w:hAnsi="Arial" w:cs="Arial"/>
                <w:sz w:val="21"/>
                <w:szCs w:val="21"/>
              </w:rPr>
              <w:t>F</w:t>
            </w:r>
            <w:r w:rsidRPr="00E4349E">
              <w:rPr>
                <w:rFonts w:ascii="Arial" w:hAnsi="Arial" w:cs="Arial"/>
                <w:sz w:val="21"/>
                <w:szCs w:val="21"/>
              </w:rPr>
              <w:t>inal Report by the Department</w:t>
            </w:r>
          </w:p>
        </w:tc>
        <w:tc>
          <w:tcPr>
            <w:tcW w:w="2977" w:type="dxa"/>
          </w:tcPr>
          <w:p w14:paraId="43D21287" w14:textId="77777777" w:rsidR="007B4329" w:rsidRPr="00E4349E" w:rsidRDefault="007B4329">
            <w:pPr>
              <w:spacing w:before="100" w:after="100"/>
              <w:rPr>
                <w:rFonts w:ascii="Arial" w:hAnsi="Arial" w:cs="Arial"/>
                <w:sz w:val="21"/>
                <w:szCs w:val="21"/>
              </w:rPr>
            </w:pPr>
          </w:p>
        </w:tc>
        <w:tc>
          <w:tcPr>
            <w:tcW w:w="2126" w:type="dxa"/>
          </w:tcPr>
          <w:p w14:paraId="6D1DA313" w14:textId="76E849C6" w:rsidR="007B4329" w:rsidRPr="00E4349E" w:rsidRDefault="007B4329" w:rsidP="00960A2F">
            <w:pPr>
              <w:spacing w:before="100" w:after="100"/>
              <w:rPr>
                <w:rFonts w:ascii="Arial" w:hAnsi="Arial" w:cs="Arial"/>
                <w:sz w:val="21"/>
                <w:szCs w:val="21"/>
              </w:rPr>
            </w:pPr>
            <w:r w:rsidRPr="00E4349E">
              <w:rPr>
                <w:rFonts w:ascii="Arial" w:hAnsi="Arial" w:cs="Arial"/>
                <w:sz w:val="21"/>
                <w:szCs w:val="21"/>
              </w:rPr>
              <w:t>$</w:t>
            </w:r>
            <w:r w:rsidR="00960A2F">
              <w:rPr>
                <w:rFonts w:ascii="Arial" w:hAnsi="Arial" w:cs="Arial"/>
                <w:sz w:val="21"/>
                <w:szCs w:val="21"/>
              </w:rPr>
              <w:t>[</w:t>
            </w:r>
            <w:r w:rsidR="00960A2F" w:rsidRPr="00247872">
              <w:rPr>
                <w:rFonts w:ascii="Arial" w:hAnsi="Arial" w:cs="Arial"/>
                <w:sz w:val="21"/>
                <w:szCs w:val="21"/>
                <w:highlight w:val="yellow"/>
              </w:rPr>
              <w:t>INSERT</w:t>
            </w:r>
            <w:r w:rsidR="00960A2F">
              <w:rPr>
                <w:rFonts w:ascii="Arial" w:hAnsi="Arial" w:cs="Arial"/>
                <w:sz w:val="21"/>
                <w:szCs w:val="21"/>
              </w:rPr>
              <w:t>]</w:t>
            </w:r>
          </w:p>
        </w:tc>
      </w:tr>
      <w:tr w:rsidR="007B4329" w:rsidRPr="00E4349E" w14:paraId="173EAD9A" w14:textId="77777777" w:rsidTr="00EA7B51">
        <w:trPr>
          <w:cantSplit/>
        </w:trPr>
        <w:tc>
          <w:tcPr>
            <w:tcW w:w="709" w:type="dxa"/>
            <w:shd w:val="clear" w:color="auto" w:fill="D9D9D9" w:themeFill="background1" w:themeFillShade="D9"/>
          </w:tcPr>
          <w:p w14:paraId="74685058"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D9D9D9" w:themeFill="background1" w:themeFillShade="D9"/>
          </w:tcPr>
          <w:p w14:paraId="60DF311C" w14:textId="486322D2" w:rsidR="007B4329" w:rsidRPr="00E4349E" w:rsidRDefault="007B4329" w:rsidP="006676F9">
            <w:pPr>
              <w:keepLines/>
              <w:spacing w:before="100" w:after="100"/>
              <w:rPr>
                <w:rFonts w:ascii="Arial" w:hAnsi="Arial" w:cs="Arial"/>
                <w:sz w:val="21"/>
                <w:szCs w:val="21"/>
              </w:rPr>
            </w:pPr>
            <w:r w:rsidRPr="00E4349E">
              <w:rPr>
                <w:rFonts w:ascii="Arial" w:hAnsi="Arial" w:cs="Arial"/>
                <w:sz w:val="21"/>
                <w:szCs w:val="21"/>
              </w:rPr>
              <w:t xml:space="preserve">Delivery of </w:t>
            </w:r>
            <w:r w:rsidR="0022682D" w:rsidRPr="00E4349E">
              <w:rPr>
                <w:rFonts w:ascii="Arial" w:hAnsi="Arial" w:cs="Arial"/>
                <w:sz w:val="21"/>
                <w:szCs w:val="21"/>
              </w:rPr>
              <w:t>f</w:t>
            </w:r>
            <w:r w:rsidRPr="00E4349E">
              <w:rPr>
                <w:rFonts w:ascii="Arial" w:hAnsi="Arial" w:cs="Arial"/>
                <w:sz w:val="21"/>
                <w:szCs w:val="21"/>
              </w:rPr>
              <w:t xml:space="preserve">inal </w:t>
            </w:r>
            <w:r w:rsidR="00BA6C37" w:rsidRPr="00BA6C37">
              <w:rPr>
                <w:rFonts w:ascii="Arial" w:hAnsi="Arial" w:cs="Arial"/>
                <w:sz w:val="21"/>
                <w:szCs w:val="21"/>
              </w:rPr>
              <w:t>Recipient's Financial Report</w:t>
            </w:r>
            <w:r w:rsidRPr="00E4349E">
              <w:rPr>
                <w:rFonts w:ascii="Arial" w:hAnsi="Arial" w:cs="Arial"/>
                <w:sz w:val="21"/>
                <w:szCs w:val="21"/>
              </w:rPr>
              <w:t xml:space="preserve"> for the entire Activity</w:t>
            </w:r>
            <w:r w:rsidR="00BA6C37">
              <w:rPr>
                <w:rFonts w:ascii="Arial" w:hAnsi="Arial" w:cs="Arial"/>
                <w:sz w:val="21"/>
                <w:szCs w:val="21"/>
              </w:rPr>
              <w:t xml:space="preserve"> Period</w:t>
            </w:r>
            <w:r w:rsidRPr="00E4349E">
              <w:rPr>
                <w:rFonts w:ascii="Arial" w:hAnsi="Arial" w:cs="Arial"/>
                <w:sz w:val="21"/>
                <w:szCs w:val="21"/>
              </w:rPr>
              <w:t xml:space="preserve">, showing that no funds remain unspent is provided to and accepted by the Department </w:t>
            </w:r>
          </w:p>
          <w:p w14:paraId="6D6BE3CC" w14:textId="77777777" w:rsidR="007B4329" w:rsidRPr="00E4349E" w:rsidRDefault="007B4329">
            <w:pPr>
              <w:keepLines/>
              <w:spacing w:before="100" w:after="100"/>
              <w:rPr>
                <w:rFonts w:ascii="Arial" w:hAnsi="Arial" w:cs="Arial"/>
                <w:sz w:val="21"/>
                <w:szCs w:val="21"/>
              </w:rPr>
            </w:pPr>
          </w:p>
        </w:tc>
        <w:tc>
          <w:tcPr>
            <w:tcW w:w="2977" w:type="dxa"/>
            <w:shd w:val="clear" w:color="auto" w:fill="D9D9D9" w:themeFill="background1" w:themeFillShade="D9"/>
          </w:tcPr>
          <w:p w14:paraId="5F0F0723" w14:textId="77777777" w:rsidR="007B4329" w:rsidRPr="00E4349E" w:rsidRDefault="007B4329" w:rsidP="00EA7B51">
            <w:pPr>
              <w:spacing w:before="100" w:after="100"/>
              <w:rPr>
                <w:rFonts w:ascii="Arial" w:hAnsi="Arial" w:cs="Arial"/>
                <w:sz w:val="21"/>
                <w:szCs w:val="21"/>
              </w:rPr>
            </w:pPr>
            <w:r w:rsidRPr="00E4349E">
              <w:rPr>
                <w:rFonts w:ascii="Arial" w:hAnsi="Arial" w:cs="Arial"/>
                <w:sz w:val="21"/>
                <w:szCs w:val="21"/>
              </w:rPr>
              <w:t>60 Days after the acceptance of the Final Report by the Department.</w:t>
            </w:r>
          </w:p>
        </w:tc>
        <w:tc>
          <w:tcPr>
            <w:tcW w:w="2126" w:type="dxa"/>
            <w:shd w:val="clear" w:color="auto" w:fill="D9D9D9" w:themeFill="background1" w:themeFillShade="D9"/>
          </w:tcPr>
          <w:p w14:paraId="5E91B7A2" w14:textId="77777777" w:rsidR="007B4329" w:rsidRPr="00E4349E" w:rsidRDefault="007B4329">
            <w:pPr>
              <w:spacing w:before="100" w:after="100"/>
              <w:rPr>
                <w:rFonts w:ascii="Arial" w:hAnsi="Arial" w:cs="Arial"/>
                <w:sz w:val="21"/>
                <w:szCs w:val="21"/>
              </w:rPr>
            </w:pPr>
            <w:r w:rsidRPr="00E4349E">
              <w:rPr>
                <w:rFonts w:ascii="Arial" w:hAnsi="Arial" w:cs="Arial"/>
                <w:sz w:val="21"/>
                <w:szCs w:val="21"/>
              </w:rPr>
              <w:t>Not applicable</w:t>
            </w:r>
          </w:p>
        </w:tc>
      </w:tr>
      <w:tr w:rsidR="007B4329" w14:paraId="376E8A82" w14:textId="77777777" w:rsidTr="00031883">
        <w:trPr>
          <w:cantSplit/>
        </w:trPr>
        <w:tc>
          <w:tcPr>
            <w:tcW w:w="709" w:type="dxa"/>
            <w:shd w:val="clear" w:color="auto" w:fill="auto"/>
          </w:tcPr>
          <w:p w14:paraId="5A96A810" w14:textId="77777777" w:rsidR="007B4329" w:rsidRPr="00E4349E" w:rsidRDefault="007B4329" w:rsidP="005D0E2F">
            <w:pPr>
              <w:pStyle w:val="ListParagraph"/>
              <w:keepLines/>
              <w:numPr>
                <w:ilvl w:val="0"/>
                <w:numId w:val="16"/>
              </w:numPr>
              <w:spacing w:before="100" w:after="100"/>
              <w:jc w:val="center"/>
              <w:rPr>
                <w:rFonts w:ascii="Arial" w:hAnsi="Arial" w:cs="Arial"/>
                <w:sz w:val="21"/>
                <w:szCs w:val="21"/>
              </w:rPr>
            </w:pPr>
          </w:p>
        </w:tc>
        <w:tc>
          <w:tcPr>
            <w:tcW w:w="3260" w:type="dxa"/>
            <w:shd w:val="clear" w:color="auto" w:fill="auto"/>
          </w:tcPr>
          <w:p w14:paraId="60BA53B7" w14:textId="1E3BAFBA" w:rsidR="007B4329" w:rsidRPr="00E4349E" w:rsidRDefault="007B4329">
            <w:pPr>
              <w:keepLines/>
              <w:spacing w:before="100" w:after="100"/>
              <w:rPr>
                <w:rFonts w:ascii="Arial" w:hAnsi="Arial" w:cs="Arial"/>
                <w:sz w:val="21"/>
                <w:szCs w:val="21"/>
              </w:rPr>
            </w:pPr>
            <w:r w:rsidRPr="00E4349E">
              <w:rPr>
                <w:rFonts w:ascii="Arial" w:hAnsi="Arial" w:cs="Arial"/>
                <w:sz w:val="21"/>
                <w:szCs w:val="21"/>
              </w:rPr>
              <w:t xml:space="preserve">Acceptance of </w:t>
            </w:r>
            <w:r w:rsidR="00BA6C37" w:rsidRPr="00BA6C37">
              <w:rPr>
                <w:rFonts w:ascii="Arial" w:hAnsi="Arial" w:cs="Arial"/>
                <w:sz w:val="21"/>
                <w:szCs w:val="21"/>
              </w:rPr>
              <w:t>Recipient's Financial Report</w:t>
            </w:r>
            <w:r w:rsidRPr="00E4349E">
              <w:rPr>
                <w:rFonts w:ascii="Arial" w:hAnsi="Arial" w:cs="Arial"/>
                <w:sz w:val="21"/>
                <w:szCs w:val="21"/>
              </w:rPr>
              <w:t xml:space="preserve"> by the Department</w:t>
            </w:r>
          </w:p>
        </w:tc>
        <w:tc>
          <w:tcPr>
            <w:tcW w:w="2977" w:type="dxa"/>
          </w:tcPr>
          <w:p w14:paraId="672A6E84" w14:textId="77777777" w:rsidR="007B4329" w:rsidRPr="00E4349E" w:rsidRDefault="007B4329">
            <w:pPr>
              <w:spacing w:before="100" w:after="100"/>
              <w:rPr>
                <w:rFonts w:ascii="Arial" w:hAnsi="Arial" w:cs="Arial"/>
                <w:sz w:val="21"/>
                <w:szCs w:val="21"/>
              </w:rPr>
            </w:pPr>
          </w:p>
        </w:tc>
        <w:tc>
          <w:tcPr>
            <w:tcW w:w="2126" w:type="dxa"/>
          </w:tcPr>
          <w:p w14:paraId="61DEB264" w14:textId="77777777" w:rsidR="007B4329" w:rsidRDefault="007B4329">
            <w:pPr>
              <w:spacing w:before="100" w:after="100"/>
              <w:rPr>
                <w:rFonts w:ascii="Arial" w:hAnsi="Arial" w:cs="Arial"/>
                <w:sz w:val="21"/>
                <w:szCs w:val="21"/>
              </w:rPr>
            </w:pPr>
            <w:r w:rsidRPr="00E4349E">
              <w:rPr>
                <w:rFonts w:ascii="Arial" w:hAnsi="Arial" w:cs="Arial"/>
                <w:sz w:val="21"/>
                <w:szCs w:val="21"/>
              </w:rPr>
              <w:t>Not applicable</w:t>
            </w:r>
          </w:p>
        </w:tc>
      </w:tr>
    </w:tbl>
    <w:p w14:paraId="26C47173" w14:textId="77777777" w:rsidR="00FD368C" w:rsidRDefault="00FD368C">
      <w:pPr>
        <w:sectPr w:rsidR="00FD368C">
          <w:pgSz w:w="11906" w:h="16838" w:code="9"/>
          <w:pgMar w:top="1440" w:right="1440" w:bottom="1440" w:left="1440" w:header="709" w:footer="709" w:gutter="0"/>
          <w:cols w:space="708"/>
          <w:titlePg/>
          <w:docGrid w:linePitch="360"/>
        </w:sectPr>
      </w:pPr>
    </w:p>
    <w:p w14:paraId="5941028C" w14:textId="77777777" w:rsidR="00FD368C" w:rsidRDefault="00FD368C">
      <w:pPr>
        <w:pStyle w:val="LegalHeading3"/>
        <w:rPr>
          <w:lang w:val="en-AU"/>
        </w:rPr>
        <w:sectPr w:rsidR="00FD368C">
          <w:type w:val="continuous"/>
          <w:pgSz w:w="11906" w:h="16838" w:code="9"/>
          <w:pgMar w:top="1440" w:right="1440" w:bottom="1440" w:left="1440" w:header="709" w:footer="709" w:gutter="0"/>
          <w:cols w:space="708"/>
          <w:titlePg/>
          <w:docGrid w:linePitch="360"/>
        </w:sectPr>
      </w:pPr>
    </w:p>
    <w:p w14:paraId="2E0B906C" w14:textId="77777777" w:rsidR="00FD368C" w:rsidRDefault="00B60F9F">
      <w:pPr>
        <w:pStyle w:val="LegalHeading3"/>
        <w:rPr>
          <w:lang w:val="en-AU"/>
        </w:rPr>
      </w:pPr>
      <w:bookmarkStart w:id="659" w:name="_Toc338251259"/>
      <w:bookmarkStart w:id="660" w:name="_Toc19005639"/>
      <w:bookmarkStart w:id="661" w:name="_Toc39149774"/>
      <w:r>
        <w:rPr>
          <w:lang w:val="en-AU"/>
        </w:rPr>
        <w:lastRenderedPageBreak/>
        <w:t>Execution page</w:t>
      </w:r>
      <w:bookmarkEnd w:id="659"/>
      <w:bookmarkEnd w:id="660"/>
      <w:bookmarkEnd w:id="661"/>
    </w:p>
    <w:p w14:paraId="0CB057BA" w14:textId="77777777" w:rsidR="00FD368C" w:rsidRDefault="00FD368C">
      <w:pPr>
        <w:rPr>
          <w:lang w:eastAsia="en-US" w:bidi="ar-SA"/>
        </w:rPr>
      </w:pPr>
    </w:p>
    <w:p w14:paraId="642241E6" w14:textId="77777777" w:rsidR="00E173E0" w:rsidRDefault="00E173E0" w:rsidP="00E173E0">
      <w:pPr>
        <w:pStyle w:val="LegalBodyText1"/>
        <w:rPr>
          <w:b/>
          <w:bCs/>
        </w:rPr>
      </w:pPr>
      <w:r>
        <w:rPr>
          <w:b/>
          <w:bCs/>
        </w:rPr>
        <w:t>EXECUTED as an agreement</w:t>
      </w:r>
    </w:p>
    <w:p w14:paraId="114711C3" w14:textId="77777777" w:rsidR="00E173E0" w:rsidRDefault="00E173E0" w:rsidP="00E173E0">
      <w:pPr>
        <w:rPr>
          <w:rFonts w:ascii="Arial" w:hAnsi="Arial" w:cs="Arial"/>
          <w:b/>
          <w:bCs/>
        </w:rPr>
      </w:pPr>
    </w:p>
    <w:tbl>
      <w:tblPr>
        <w:tblW w:w="4900" w:type="pct"/>
        <w:tblInd w:w="8" w:type="dxa"/>
        <w:tblCellMar>
          <w:left w:w="0" w:type="dxa"/>
          <w:right w:w="0" w:type="dxa"/>
        </w:tblCellMar>
        <w:tblLook w:val="04A0" w:firstRow="1" w:lastRow="0" w:firstColumn="1" w:lastColumn="0" w:noHBand="0" w:noVBand="1"/>
      </w:tblPr>
      <w:tblGrid>
        <w:gridCol w:w="4127"/>
        <w:gridCol w:w="274"/>
        <w:gridCol w:w="4444"/>
      </w:tblGrid>
      <w:tr w:rsidR="00E173E0" w:rsidRPr="00E173E0" w14:paraId="0B937A1D" w14:textId="77777777" w:rsidTr="00E173E0">
        <w:tc>
          <w:tcPr>
            <w:tcW w:w="4127" w:type="dxa"/>
          </w:tcPr>
          <w:p w14:paraId="6E812D52" w14:textId="5F95EA89" w:rsidR="00E173E0" w:rsidRPr="00E173E0" w:rsidRDefault="00E173E0">
            <w:pPr>
              <w:keepNext/>
              <w:spacing w:after="58"/>
              <w:rPr>
                <w:rFonts w:ascii="Arial" w:eastAsiaTheme="minorHAnsi" w:hAnsi="Arial" w:cs="Arial"/>
              </w:rPr>
            </w:pPr>
            <w:r w:rsidRPr="00E173E0">
              <w:rPr>
                <w:rFonts w:ascii="Arial" w:hAnsi="Arial" w:cs="Arial"/>
                <w:b/>
                <w:bCs/>
              </w:rPr>
              <w:t xml:space="preserve">SIGNED </w:t>
            </w:r>
            <w:r w:rsidRPr="00E173E0">
              <w:rPr>
                <w:rFonts w:ascii="Arial" w:hAnsi="Arial" w:cs="Arial"/>
              </w:rPr>
              <w:t>for and on behalf of the Commonwealth of Australia as</w:t>
            </w:r>
            <w:r w:rsidRPr="00E173E0">
              <w:t xml:space="preserve"> </w:t>
            </w:r>
            <w:r w:rsidRPr="00E173E0">
              <w:rPr>
                <w:rFonts w:ascii="Arial" w:hAnsi="Arial" w:cs="Arial"/>
              </w:rPr>
              <w:t xml:space="preserve">represented by the </w:t>
            </w:r>
            <w:r w:rsidRPr="00E173E0">
              <w:rPr>
                <w:rFonts w:ascii="Arial" w:hAnsi="Arial" w:cs="Arial"/>
                <w:b/>
                <w:bCs/>
              </w:rPr>
              <w:t xml:space="preserve">Department of </w:t>
            </w:r>
            <w:r w:rsidR="00620338">
              <w:rPr>
                <w:rFonts w:ascii="Arial" w:hAnsi="Arial" w:cs="Arial"/>
                <w:b/>
                <w:bCs/>
              </w:rPr>
              <w:t xml:space="preserve">Agriculture, Water and </w:t>
            </w:r>
            <w:r w:rsidRPr="00E173E0">
              <w:rPr>
                <w:rFonts w:ascii="Arial" w:hAnsi="Arial" w:cs="Arial"/>
                <w:b/>
                <w:bCs/>
              </w:rPr>
              <w:t>the Environment</w:t>
            </w:r>
            <w:r w:rsidR="00005A51">
              <w:rPr>
                <w:rFonts w:ascii="Arial" w:hAnsi="Arial" w:cs="Arial"/>
                <w:b/>
                <w:bCs/>
              </w:rPr>
              <w:t xml:space="preserve"> </w:t>
            </w:r>
            <w:r w:rsidRPr="00E173E0">
              <w:rPr>
                <w:rFonts w:ascii="Arial" w:hAnsi="Arial" w:cs="Arial"/>
              </w:rPr>
              <w:t>ABN 34 190 894 983 by a duly authorised representative</w:t>
            </w:r>
          </w:p>
          <w:p w14:paraId="6CB48791" w14:textId="77777777" w:rsidR="00E173E0" w:rsidRPr="00E173E0" w:rsidRDefault="00E173E0">
            <w:pPr>
              <w:keepNext/>
              <w:spacing w:after="58"/>
              <w:rPr>
                <w:rFonts w:ascii="Arial" w:eastAsiaTheme="minorHAnsi" w:hAnsi="Arial" w:cs="Arial"/>
              </w:rPr>
            </w:pPr>
          </w:p>
        </w:tc>
        <w:tc>
          <w:tcPr>
            <w:tcW w:w="274" w:type="dxa"/>
          </w:tcPr>
          <w:p w14:paraId="64C1AB5A" w14:textId="77777777" w:rsidR="00E173E0" w:rsidRPr="00E173E0" w:rsidRDefault="00E173E0">
            <w:pPr>
              <w:keepNext/>
              <w:spacing w:before="240"/>
              <w:jc w:val="center"/>
              <w:rPr>
                <w:rFonts w:ascii="Arial" w:eastAsiaTheme="minorHAnsi" w:hAnsi="Arial" w:cs="Arial"/>
              </w:rPr>
            </w:pPr>
          </w:p>
        </w:tc>
        <w:tc>
          <w:tcPr>
            <w:tcW w:w="4444" w:type="dxa"/>
          </w:tcPr>
          <w:p w14:paraId="74D78843" w14:textId="77777777" w:rsidR="00E173E0" w:rsidRPr="00E173E0" w:rsidRDefault="00E173E0">
            <w:pPr>
              <w:keepNext/>
              <w:spacing w:after="58"/>
              <w:rPr>
                <w:rFonts w:ascii="Arial" w:eastAsiaTheme="minorHAnsi" w:hAnsi="Arial" w:cs="Arial"/>
              </w:rPr>
            </w:pPr>
          </w:p>
        </w:tc>
      </w:tr>
      <w:tr w:rsidR="00E173E0" w:rsidRPr="00E173E0" w14:paraId="231FB786" w14:textId="77777777" w:rsidTr="00E173E0">
        <w:tc>
          <w:tcPr>
            <w:tcW w:w="4127" w:type="dxa"/>
            <w:tcBorders>
              <w:top w:val="nil"/>
              <w:left w:val="nil"/>
              <w:bottom w:val="single" w:sz="8" w:space="0" w:color="auto"/>
              <w:right w:val="nil"/>
            </w:tcBorders>
          </w:tcPr>
          <w:p w14:paraId="33C0631B" w14:textId="77777777" w:rsidR="00E173E0" w:rsidRPr="00E173E0" w:rsidRDefault="00E173E0">
            <w:pPr>
              <w:spacing w:line="120" w:lineRule="exact"/>
              <w:rPr>
                <w:rFonts w:ascii="Arial" w:eastAsiaTheme="minorHAnsi" w:hAnsi="Arial" w:cs="Arial"/>
              </w:rPr>
            </w:pPr>
          </w:p>
        </w:tc>
        <w:tc>
          <w:tcPr>
            <w:tcW w:w="274" w:type="dxa"/>
          </w:tcPr>
          <w:p w14:paraId="76A6E1F7" w14:textId="77777777" w:rsidR="00E173E0" w:rsidRPr="00E173E0" w:rsidRDefault="00E173E0">
            <w:pPr>
              <w:spacing w:line="120" w:lineRule="exact"/>
              <w:rPr>
                <w:rFonts w:ascii="Arial" w:eastAsiaTheme="minorHAnsi" w:hAnsi="Arial" w:cs="Arial"/>
              </w:rPr>
            </w:pPr>
          </w:p>
        </w:tc>
        <w:tc>
          <w:tcPr>
            <w:tcW w:w="4444" w:type="dxa"/>
            <w:tcBorders>
              <w:top w:val="nil"/>
              <w:left w:val="nil"/>
              <w:bottom w:val="single" w:sz="8" w:space="0" w:color="auto"/>
              <w:right w:val="nil"/>
            </w:tcBorders>
          </w:tcPr>
          <w:p w14:paraId="7B37B4CB" w14:textId="77777777" w:rsidR="00E173E0" w:rsidRPr="00E173E0" w:rsidRDefault="00E173E0">
            <w:pPr>
              <w:spacing w:line="120" w:lineRule="exact"/>
              <w:rPr>
                <w:rFonts w:ascii="Arial" w:eastAsiaTheme="minorHAnsi" w:hAnsi="Arial" w:cs="Arial"/>
              </w:rPr>
            </w:pPr>
          </w:p>
        </w:tc>
      </w:tr>
      <w:tr w:rsidR="00E173E0" w:rsidRPr="00E173E0" w14:paraId="2C1C579B" w14:textId="77777777" w:rsidTr="00E173E0">
        <w:tc>
          <w:tcPr>
            <w:tcW w:w="4127" w:type="dxa"/>
            <w:tcBorders>
              <w:top w:val="nil"/>
              <w:left w:val="nil"/>
              <w:bottom w:val="single" w:sz="8" w:space="0" w:color="auto"/>
              <w:right w:val="nil"/>
            </w:tcBorders>
          </w:tcPr>
          <w:p w14:paraId="12D05930" w14:textId="77777777" w:rsidR="00E173E0" w:rsidRPr="00E173E0" w:rsidRDefault="00E173E0">
            <w:pPr>
              <w:keepNext/>
              <w:rPr>
                <w:rFonts w:ascii="Arial" w:eastAsiaTheme="minorHAnsi" w:hAnsi="Arial" w:cs="Arial"/>
              </w:rPr>
            </w:pPr>
            <w:r w:rsidRPr="00E173E0">
              <w:rPr>
                <w:rFonts w:ascii="Arial" w:hAnsi="Arial" w:cs="Arial"/>
              </w:rPr>
              <w:t>Name of authorised representative (print)</w:t>
            </w:r>
          </w:p>
          <w:p w14:paraId="5DFA412E" w14:textId="77777777" w:rsidR="00E173E0" w:rsidRPr="00E173E0" w:rsidRDefault="00E173E0">
            <w:pPr>
              <w:keepNext/>
              <w:rPr>
                <w:rFonts w:ascii="Arial" w:eastAsiaTheme="minorHAnsi" w:hAnsi="Arial" w:cs="Arial"/>
              </w:rPr>
            </w:pPr>
          </w:p>
        </w:tc>
        <w:tc>
          <w:tcPr>
            <w:tcW w:w="274" w:type="dxa"/>
          </w:tcPr>
          <w:p w14:paraId="64A36B22" w14:textId="77777777" w:rsidR="00E173E0" w:rsidRPr="00E173E0" w:rsidRDefault="00E173E0">
            <w:pPr>
              <w:keepNext/>
              <w:spacing w:after="58"/>
              <w:jc w:val="center"/>
              <w:rPr>
                <w:rFonts w:ascii="Arial" w:eastAsiaTheme="minorHAnsi" w:hAnsi="Arial" w:cs="Arial"/>
              </w:rPr>
            </w:pPr>
          </w:p>
        </w:tc>
        <w:tc>
          <w:tcPr>
            <w:tcW w:w="4444" w:type="dxa"/>
            <w:tcBorders>
              <w:top w:val="nil"/>
              <w:left w:val="nil"/>
              <w:bottom w:val="single" w:sz="8" w:space="0" w:color="auto"/>
              <w:right w:val="nil"/>
            </w:tcBorders>
          </w:tcPr>
          <w:p w14:paraId="6C51E6FE" w14:textId="15536A0E" w:rsidR="00E173E0" w:rsidRPr="00E173E0" w:rsidRDefault="00E173E0">
            <w:pPr>
              <w:keepNext/>
              <w:rPr>
                <w:rFonts w:ascii="Arial" w:eastAsiaTheme="minorHAnsi" w:hAnsi="Arial" w:cs="Arial"/>
              </w:rPr>
            </w:pPr>
            <w:r w:rsidRPr="00E173E0">
              <w:rPr>
                <w:rFonts w:ascii="Arial" w:hAnsi="Arial" w:cs="Arial"/>
              </w:rPr>
              <w:t>Name of witness (print)</w:t>
            </w:r>
          </w:p>
          <w:p w14:paraId="1D1790D7" w14:textId="77777777" w:rsidR="00E173E0" w:rsidRPr="00E173E0" w:rsidRDefault="00E173E0">
            <w:pPr>
              <w:spacing w:after="58"/>
              <w:rPr>
                <w:rFonts w:ascii="Arial" w:eastAsiaTheme="minorHAnsi" w:hAnsi="Arial" w:cs="Arial"/>
              </w:rPr>
            </w:pPr>
          </w:p>
        </w:tc>
      </w:tr>
      <w:tr w:rsidR="00E173E0" w:rsidRPr="00E173E0" w14:paraId="63748A58" w14:textId="77777777" w:rsidTr="00E173E0">
        <w:tc>
          <w:tcPr>
            <w:tcW w:w="4127" w:type="dxa"/>
            <w:hideMark/>
          </w:tcPr>
          <w:p w14:paraId="5659A46F" w14:textId="77777777" w:rsidR="00E173E0" w:rsidRPr="00E173E0" w:rsidRDefault="00E173E0">
            <w:pPr>
              <w:keepNext/>
              <w:rPr>
                <w:rFonts w:ascii="Arial" w:eastAsiaTheme="minorHAnsi" w:hAnsi="Arial" w:cs="Arial"/>
              </w:rPr>
            </w:pPr>
            <w:r w:rsidRPr="00E173E0">
              <w:rPr>
                <w:rFonts w:ascii="Arial" w:hAnsi="Arial" w:cs="Arial"/>
              </w:rPr>
              <w:t>Signature of authorised representative</w:t>
            </w:r>
          </w:p>
        </w:tc>
        <w:tc>
          <w:tcPr>
            <w:tcW w:w="274" w:type="dxa"/>
          </w:tcPr>
          <w:p w14:paraId="480608F8" w14:textId="77777777" w:rsidR="00E173E0" w:rsidRPr="00E173E0" w:rsidRDefault="00E173E0">
            <w:pPr>
              <w:spacing w:line="120" w:lineRule="exact"/>
              <w:rPr>
                <w:rFonts w:ascii="Arial" w:eastAsiaTheme="minorHAnsi" w:hAnsi="Arial" w:cs="Arial"/>
              </w:rPr>
            </w:pPr>
          </w:p>
        </w:tc>
        <w:tc>
          <w:tcPr>
            <w:tcW w:w="4444" w:type="dxa"/>
            <w:hideMark/>
          </w:tcPr>
          <w:p w14:paraId="2A92F959" w14:textId="77777777" w:rsidR="00E173E0" w:rsidRPr="00E173E0" w:rsidRDefault="00E173E0">
            <w:pPr>
              <w:keepNext/>
              <w:rPr>
                <w:rFonts w:ascii="Arial" w:eastAsiaTheme="minorHAnsi" w:hAnsi="Arial" w:cs="Arial"/>
              </w:rPr>
            </w:pPr>
            <w:r w:rsidRPr="00E173E0">
              <w:rPr>
                <w:rFonts w:ascii="Arial" w:hAnsi="Arial" w:cs="Arial"/>
              </w:rPr>
              <w:t xml:space="preserve">Signature of witness </w:t>
            </w:r>
          </w:p>
        </w:tc>
      </w:tr>
      <w:tr w:rsidR="00E173E0" w:rsidRPr="00E173E0" w14:paraId="5796ADAB" w14:textId="77777777" w:rsidTr="00E173E0">
        <w:tc>
          <w:tcPr>
            <w:tcW w:w="4127" w:type="dxa"/>
            <w:tcBorders>
              <w:top w:val="nil"/>
              <w:left w:val="nil"/>
              <w:bottom w:val="single" w:sz="8" w:space="0" w:color="auto"/>
              <w:right w:val="nil"/>
            </w:tcBorders>
          </w:tcPr>
          <w:p w14:paraId="08EC48F5" w14:textId="77777777" w:rsidR="00E173E0" w:rsidRPr="00E173E0" w:rsidRDefault="00E173E0">
            <w:pPr>
              <w:keepNext/>
              <w:rPr>
                <w:rFonts w:ascii="Arial" w:eastAsiaTheme="minorHAnsi" w:hAnsi="Arial" w:cs="Arial"/>
              </w:rPr>
            </w:pPr>
          </w:p>
        </w:tc>
        <w:tc>
          <w:tcPr>
            <w:tcW w:w="274" w:type="dxa"/>
          </w:tcPr>
          <w:p w14:paraId="6BB7A390" w14:textId="77777777" w:rsidR="00E173E0" w:rsidRPr="00E173E0" w:rsidRDefault="00E173E0">
            <w:pPr>
              <w:spacing w:line="120" w:lineRule="exact"/>
              <w:rPr>
                <w:rFonts w:ascii="Arial" w:eastAsiaTheme="minorHAnsi" w:hAnsi="Arial" w:cs="Arial"/>
              </w:rPr>
            </w:pPr>
          </w:p>
        </w:tc>
        <w:tc>
          <w:tcPr>
            <w:tcW w:w="4444" w:type="dxa"/>
            <w:tcBorders>
              <w:top w:val="nil"/>
              <w:left w:val="nil"/>
              <w:bottom w:val="single" w:sz="8" w:space="0" w:color="auto"/>
              <w:right w:val="nil"/>
            </w:tcBorders>
          </w:tcPr>
          <w:p w14:paraId="7F0AACDE" w14:textId="77777777" w:rsidR="00E173E0" w:rsidRPr="00E173E0" w:rsidRDefault="00E173E0">
            <w:pPr>
              <w:keepNext/>
              <w:rPr>
                <w:rFonts w:ascii="Arial" w:eastAsiaTheme="minorHAnsi" w:hAnsi="Arial" w:cs="Arial"/>
              </w:rPr>
            </w:pPr>
          </w:p>
        </w:tc>
      </w:tr>
      <w:tr w:rsidR="00E173E0" w:rsidRPr="00E173E0" w14:paraId="24B4686B" w14:textId="77777777" w:rsidTr="00E173E0">
        <w:tc>
          <w:tcPr>
            <w:tcW w:w="4127" w:type="dxa"/>
            <w:hideMark/>
          </w:tcPr>
          <w:p w14:paraId="4A915E0D" w14:textId="77777777" w:rsidR="00E173E0" w:rsidRPr="00E173E0" w:rsidRDefault="00E173E0">
            <w:pPr>
              <w:keepNext/>
              <w:rPr>
                <w:rFonts w:ascii="Arial" w:eastAsiaTheme="minorHAnsi" w:hAnsi="Arial" w:cs="Arial"/>
              </w:rPr>
            </w:pPr>
            <w:r w:rsidRPr="00E173E0">
              <w:rPr>
                <w:rFonts w:ascii="Arial" w:hAnsi="Arial" w:cs="Arial"/>
              </w:rPr>
              <w:t>Date</w:t>
            </w:r>
          </w:p>
        </w:tc>
        <w:tc>
          <w:tcPr>
            <w:tcW w:w="274" w:type="dxa"/>
          </w:tcPr>
          <w:p w14:paraId="45D1E5E6" w14:textId="77777777" w:rsidR="00E173E0" w:rsidRPr="00E173E0" w:rsidRDefault="00E173E0">
            <w:pPr>
              <w:spacing w:line="120" w:lineRule="exact"/>
              <w:rPr>
                <w:rFonts w:ascii="Arial" w:eastAsiaTheme="minorHAnsi" w:hAnsi="Arial" w:cs="Arial"/>
              </w:rPr>
            </w:pPr>
          </w:p>
        </w:tc>
        <w:tc>
          <w:tcPr>
            <w:tcW w:w="4444" w:type="dxa"/>
            <w:hideMark/>
          </w:tcPr>
          <w:p w14:paraId="206D85D8" w14:textId="77777777" w:rsidR="00E173E0" w:rsidRPr="00E173E0" w:rsidRDefault="00E173E0">
            <w:pPr>
              <w:keepNext/>
              <w:rPr>
                <w:rFonts w:ascii="Arial" w:eastAsiaTheme="minorHAnsi" w:hAnsi="Arial" w:cs="Arial"/>
              </w:rPr>
            </w:pPr>
            <w:r w:rsidRPr="00E173E0">
              <w:rPr>
                <w:rFonts w:ascii="Arial" w:hAnsi="Arial" w:cs="Arial"/>
              </w:rPr>
              <w:t>Date</w:t>
            </w:r>
          </w:p>
        </w:tc>
      </w:tr>
    </w:tbl>
    <w:p w14:paraId="38168625" w14:textId="77777777" w:rsidR="00E173E0" w:rsidRPr="00E173E0" w:rsidRDefault="00E173E0" w:rsidP="00E173E0">
      <w:pPr>
        <w:rPr>
          <w:rFonts w:ascii="Calibri" w:eastAsiaTheme="minorHAnsi" w:hAnsi="Calibri" w:cs="Times New Roman"/>
        </w:rPr>
      </w:pPr>
    </w:p>
    <w:p w14:paraId="532518E6" w14:textId="77777777" w:rsidR="00E173E0" w:rsidRPr="00E173E0" w:rsidRDefault="00E173E0" w:rsidP="00E173E0"/>
    <w:p w14:paraId="51391921" w14:textId="77777777" w:rsidR="00E173E0" w:rsidRPr="00E173E0" w:rsidRDefault="00E173E0" w:rsidP="00E173E0">
      <w:pPr>
        <w:pStyle w:val="LegalTemplateBodyText1"/>
      </w:pPr>
    </w:p>
    <w:tbl>
      <w:tblPr>
        <w:tblW w:w="4900" w:type="pct"/>
        <w:tblInd w:w="8" w:type="dxa"/>
        <w:tblCellMar>
          <w:left w:w="0" w:type="dxa"/>
          <w:right w:w="0" w:type="dxa"/>
        </w:tblCellMar>
        <w:tblLook w:val="04A0" w:firstRow="1" w:lastRow="0" w:firstColumn="1" w:lastColumn="0" w:noHBand="0" w:noVBand="1"/>
      </w:tblPr>
      <w:tblGrid>
        <w:gridCol w:w="4127"/>
        <w:gridCol w:w="274"/>
        <w:gridCol w:w="4444"/>
      </w:tblGrid>
      <w:tr w:rsidR="00E173E0" w:rsidRPr="00E173E0" w14:paraId="1E28667D" w14:textId="77777777" w:rsidTr="00E173E0">
        <w:tc>
          <w:tcPr>
            <w:tcW w:w="4127" w:type="dxa"/>
            <w:hideMark/>
          </w:tcPr>
          <w:p w14:paraId="1685DE35" w14:textId="3204BECB" w:rsidR="00E173E0" w:rsidRPr="00E173E0" w:rsidRDefault="00E173E0" w:rsidP="00B4637A">
            <w:pPr>
              <w:pStyle w:val="CoverPageNames"/>
              <w:rPr>
                <w:rFonts w:eastAsiaTheme="minorHAnsi" w:cs="Arial"/>
                <w:sz w:val="22"/>
                <w:szCs w:val="22"/>
              </w:rPr>
            </w:pPr>
            <w:r w:rsidRPr="00E173E0">
              <w:rPr>
                <w:rFonts w:cs="Arial"/>
                <w:b/>
                <w:bCs/>
                <w:sz w:val="22"/>
                <w:szCs w:val="22"/>
              </w:rPr>
              <w:t xml:space="preserve">SIGNED </w:t>
            </w:r>
            <w:r w:rsidRPr="00E173E0">
              <w:rPr>
                <w:rFonts w:cs="Arial"/>
                <w:sz w:val="22"/>
                <w:szCs w:val="22"/>
              </w:rPr>
              <w:t xml:space="preserve">for and on behalf of </w:t>
            </w:r>
            <w:r w:rsidR="00620338">
              <w:rPr>
                <w:b/>
                <w:sz w:val="22"/>
                <w:szCs w:val="22"/>
              </w:rPr>
              <w:t>[</w:t>
            </w:r>
            <w:r w:rsidR="00620338" w:rsidRPr="00247872">
              <w:rPr>
                <w:b/>
                <w:sz w:val="22"/>
                <w:szCs w:val="22"/>
                <w:highlight w:val="yellow"/>
              </w:rPr>
              <w:t xml:space="preserve">INSERT </w:t>
            </w:r>
            <w:r w:rsidR="00620338" w:rsidRPr="00247872">
              <w:rPr>
                <w:rFonts w:cs="Arial"/>
                <w:b/>
                <w:sz w:val="22"/>
                <w:highlight w:val="yellow"/>
                <w:lang w:eastAsia="en-AU"/>
              </w:rPr>
              <w:t>LEGAL NAME</w:t>
            </w:r>
            <w:r w:rsidR="00620338">
              <w:rPr>
                <w:b/>
                <w:sz w:val="22"/>
                <w:szCs w:val="22"/>
              </w:rPr>
              <w:t>]</w:t>
            </w:r>
            <w:r w:rsidRPr="00101741">
              <w:rPr>
                <w:sz w:val="22"/>
                <w:szCs w:val="22"/>
              </w:rPr>
              <w:t xml:space="preserve">, ABN </w:t>
            </w:r>
            <w:r w:rsidR="00620338">
              <w:rPr>
                <w:sz w:val="22"/>
                <w:szCs w:val="22"/>
              </w:rPr>
              <w:t>[</w:t>
            </w:r>
            <w:r w:rsidR="00620338" w:rsidRPr="00247872">
              <w:rPr>
                <w:sz w:val="22"/>
                <w:szCs w:val="22"/>
                <w:highlight w:val="yellow"/>
              </w:rPr>
              <w:t>INSERT</w:t>
            </w:r>
            <w:r w:rsidR="00620338">
              <w:rPr>
                <w:sz w:val="22"/>
                <w:szCs w:val="22"/>
              </w:rPr>
              <w:t>]</w:t>
            </w:r>
            <w:r w:rsidRPr="00101741">
              <w:rPr>
                <w:rFonts w:cs="Arial"/>
                <w:sz w:val="22"/>
                <w:szCs w:val="22"/>
              </w:rPr>
              <w:t xml:space="preserve"> by a duly authorised representative who warrants that they have the authority to sign this Agreement on behalf of </w:t>
            </w:r>
            <w:r w:rsidR="00620338">
              <w:rPr>
                <w:b/>
                <w:sz w:val="22"/>
                <w:szCs w:val="22"/>
              </w:rPr>
              <w:t>[</w:t>
            </w:r>
            <w:r w:rsidR="00620338" w:rsidRPr="00247872">
              <w:rPr>
                <w:b/>
                <w:sz w:val="22"/>
                <w:szCs w:val="22"/>
                <w:highlight w:val="yellow"/>
              </w:rPr>
              <w:t xml:space="preserve">INSERT </w:t>
            </w:r>
            <w:r w:rsidR="00620338" w:rsidRPr="00247872">
              <w:rPr>
                <w:rFonts w:cs="Arial"/>
                <w:b/>
                <w:sz w:val="22"/>
                <w:highlight w:val="yellow"/>
                <w:lang w:eastAsia="en-AU"/>
              </w:rPr>
              <w:t>LEGAL NAME</w:t>
            </w:r>
            <w:r w:rsidR="00620338">
              <w:rPr>
                <w:b/>
                <w:sz w:val="22"/>
                <w:szCs w:val="22"/>
              </w:rPr>
              <w:t>]</w:t>
            </w:r>
          </w:p>
        </w:tc>
        <w:tc>
          <w:tcPr>
            <w:tcW w:w="274" w:type="dxa"/>
          </w:tcPr>
          <w:p w14:paraId="28AA5B37" w14:textId="77777777" w:rsidR="00E173E0" w:rsidRPr="00E173E0" w:rsidRDefault="00E173E0">
            <w:pPr>
              <w:keepNext/>
              <w:spacing w:before="240"/>
              <w:jc w:val="center"/>
              <w:rPr>
                <w:rFonts w:ascii="Arial" w:eastAsiaTheme="minorHAnsi" w:hAnsi="Arial" w:cs="Arial"/>
              </w:rPr>
            </w:pPr>
          </w:p>
        </w:tc>
        <w:tc>
          <w:tcPr>
            <w:tcW w:w="4444" w:type="dxa"/>
          </w:tcPr>
          <w:p w14:paraId="2A7A1D28" w14:textId="77777777" w:rsidR="00E173E0" w:rsidRPr="00E173E0" w:rsidRDefault="00E173E0">
            <w:pPr>
              <w:keepNext/>
              <w:spacing w:after="58"/>
              <w:rPr>
                <w:rFonts w:ascii="Arial" w:eastAsiaTheme="minorHAnsi" w:hAnsi="Arial" w:cs="Arial"/>
              </w:rPr>
            </w:pPr>
          </w:p>
          <w:p w14:paraId="29BD48A5" w14:textId="77777777" w:rsidR="00E173E0" w:rsidRPr="00E173E0" w:rsidRDefault="00E173E0">
            <w:pPr>
              <w:keepNext/>
              <w:spacing w:after="58"/>
              <w:rPr>
                <w:rFonts w:ascii="Arial" w:hAnsi="Arial" w:cs="Arial"/>
              </w:rPr>
            </w:pPr>
          </w:p>
          <w:p w14:paraId="5D98B5DC" w14:textId="77777777" w:rsidR="00E173E0" w:rsidRPr="00E173E0" w:rsidRDefault="00E173E0">
            <w:pPr>
              <w:keepNext/>
              <w:spacing w:after="58"/>
              <w:rPr>
                <w:rFonts w:ascii="Arial" w:hAnsi="Arial" w:cs="Arial"/>
              </w:rPr>
            </w:pPr>
          </w:p>
          <w:p w14:paraId="4685A38B" w14:textId="77777777" w:rsidR="00E173E0" w:rsidRPr="00E173E0" w:rsidRDefault="00E173E0">
            <w:pPr>
              <w:keepNext/>
              <w:spacing w:after="58"/>
              <w:rPr>
                <w:rFonts w:ascii="Arial" w:hAnsi="Arial" w:cs="Arial"/>
              </w:rPr>
            </w:pPr>
          </w:p>
          <w:p w14:paraId="0FDFF78C" w14:textId="77777777" w:rsidR="00E173E0" w:rsidRPr="00E173E0" w:rsidRDefault="00E173E0">
            <w:pPr>
              <w:keepNext/>
              <w:spacing w:after="58"/>
              <w:rPr>
                <w:rFonts w:ascii="Arial" w:eastAsiaTheme="minorHAnsi" w:hAnsi="Arial" w:cs="Arial"/>
              </w:rPr>
            </w:pPr>
            <w:r w:rsidRPr="00E173E0">
              <w:rPr>
                <w:rFonts w:ascii="Arial" w:hAnsi="Arial" w:cs="Arial"/>
              </w:rPr>
              <w:t>in the presence of:</w:t>
            </w:r>
          </w:p>
        </w:tc>
      </w:tr>
      <w:tr w:rsidR="00E173E0" w:rsidRPr="00E173E0" w14:paraId="2566B32E" w14:textId="77777777" w:rsidTr="00E173E0">
        <w:tc>
          <w:tcPr>
            <w:tcW w:w="4127" w:type="dxa"/>
            <w:tcBorders>
              <w:top w:val="nil"/>
              <w:left w:val="nil"/>
              <w:bottom w:val="single" w:sz="8" w:space="0" w:color="auto"/>
              <w:right w:val="nil"/>
            </w:tcBorders>
          </w:tcPr>
          <w:p w14:paraId="0EF09ED5" w14:textId="77777777" w:rsidR="00E173E0" w:rsidRPr="00E173E0" w:rsidRDefault="00E173E0">
            <w:pPr>
              <w:spacing w:line="120" w:lineRule="exact"/>
              <w:rPr>
                <w:rFonts w:ascii="Arial" w:eastAsiaTheme="minorHAnsi" w:hAnsi="Arial" w:cs="Arial"/>
              </w:rPr>
            </w:pPr>
          </w:p>
          <w:p w14:paraId="400A078D" w14:textId="77777777" w:rsidR="00E173E0" w:rsidRPr="00E173E0" w:rsidRDefault="00E173E0">
            <w:pPr>
              <w:spacing w:line="120" w:lineRule="exact"/>
              <w:rPr>
                <w:rFonts w:ascii="Arial" w:eastAsiaTheme="minorHAnsi" w:hAnsi="Arial" w:cs="Arial"/>
              </w:rPr>
            </w:pPr>
          </w:p>
        </w:tc>
        <w:tc>
          <w:tcPr>
            <w:tcW w:w="274" w:type="dxa"/>
          </w:tcPr>
          <w:p w14:paraId="5BD09293" w14:textId="77777777" w:rsidR="00E173E0" w:rsidRPr="00E173E0" w:rsidRDefault="00E173E0">
            <w:pPr>
              <w:spacing w:line="120" w:lineRule="exact"/>
              <w:rPr>
                <w:rFonts w:ascii="Arial" w:eastAsiaTheme="minorHAnsi" w:hAnsi="Arial" w:cs="Arial"/>
              </w:rPr>
            </w:pPr>
          </w:p>
        </w:tc>
        <w:tc>
          <w:tcPr>
            <w:tcW w:w="4444" w:type="dxa"/>
            <w:tcBorders>
              <w:top w:val="nil"/>
              <w:left w:val="nil"/>
              <w:bottom w:val="single" w:sz="8" w:space="0" w:color="auto"/>
              <w:right w:val="nil"/>
            </w:tcBorders>
          </w:tcPr>
          <w:p w14:paraId="6B93EFE2" w14:textId="77777777" w:rsidR="00E173E0" w:rsidRPr="00E173E0" w:rsidRDefault="00E173E0">
            <w:pPr>
              <w:spacing w:line="120" w:lineRule="exact"/>
              <w:rPr>
                <w:rFonts w:ascii="Arial" w:eastAsiaTheme="minorHAnsi" w:hAnsi="Arial" w:cs="Arial"/>
              </w:rPr>
            </w:pPr>
          </w:p>
        </w:tc>
      </w:tr>
      <w:tr w:rsidR="00E173E0" w:rsidRPr="00E173E0" w14:paraId="2730BEA9" w14:textId="77777777" w:rsidTr="00E173E0">
        <w:tc>
          <w:tcPr>
            <w:tcW w:w="4127" w:type="dxa"/>
            <w:tcBorders>
              <w:top w:val="nil"/>
              <w:left w:val="nil"/>
              <w:bottom w:val="single" w:sz="8" w:space="0" w:color="auto"/>
              <w:right w:val="nil"/>
            </w:tcBorders>
            <w:hideMark/>
          </w:tcPr>
          <w:p w14:paraId="6FF4ABC6" w14:textId="77777777" w:rsidR="00E173E0" w:rsidRPr="00E173E0" w:rsidRDefault="00E173E0">
            <w:pPr>
              <w:keepNext/>
              <w:rPr>
                <w:rFonts w:ascii="Arial" w:eastAsiaTheme="minorHAnsi" w:hAnsi="Arial" w:cs="Arial"/>
              </w:rPr>
            </w:pPr>
            <w:r w:rsidRPr="00E173E0">
              <w:rPr>
                <w:rFonts w:ascii="Arial" w:hAnsi="Arial" w:cs="Arial"/>
              </w:rPr>
              <w:t>Name of authorised representative (print)</w:t>
            </w:r>
          </w:p>
        </w:tc>
        <w:tc>
          <w:tcPr>
            <w:tcW w:w="274" w:type="dxa"/>
          </w:tcPr>
          <w:p w14:paraId="186EB063" w14:textId="77777777" w:rsidR="00E173E0" w:rsidRPr="00E173E0" w:rsidRDefault="00E173E0">
            <w:pPr>
              <w:keepNext/>
              <w:spacing w:after="58"/>
              <w:jc w:val="center"/>
              <w:rPr>
                <w:rFonts w:ascii="Arial" w:eastAsiaTheme="minorHAnsi" w:hAnsi="Arial" w:cs="Arial"/>
              </w:rPr>
            </w:pPr>
          </w:p>
        </w:tc>
        <w:tc>
          <w:tcPr>
            <w:tcW w:w="4444" w:type="dxa"/>
            <w:tcBorders>
              <w:top w:val="nil"/>
              <w:left w:val="nil"/>
              <w:bottom w:val="single" w:sz="8" w:space="0" w:color="auto"/>
              <w:right w:val="nil"/>
            </w:tcBorders>
          </w:tcPr>
          <w:p w14:paraId="69717757" w14:textId="7B183674" w:rsidR="00E173E0" w:rsidRPr="00E173E0" w:rsidRDefault="00E173E0">
            <w:pPr>
              <w:keepNext/>
              <w:rPr>
                <w:rFonts w:ascii="Arial" w:eastAsiaTheme="minorHAnsi" w:hAnsi="Arial" w:cs="Arial"/>
              </w:rPr>
            </w:pPr>
            <w:r w:rsidRPr="00E173E0">
              <w:rPr>
                <w:rFonts w:ascii="Arial" w:hAnsi="Arial" w:cs="Arial"/>
              </w:rPr>
              <w:t>Name of witness (print)</w:t>
            </w:r>
          </w:p>
          <w:p w14:paraId="40FC3958" w14:textId="77777777" w:rsidR="00E173E0" w:rsidRPr="00E173E0" w:rsidRDefault="00E173E0">
            <w:pPr>
              <w:spacing w:after="58"/>
              <w:rPr>
                <w:rFonts w:ascii="Arial" w:eastAsiaTheme="minorHAnsi" w:hAnsi="Arial" w:cs="Arial"/>
              </w:rPr>
            </w:pPr>
          </w:p>
        </w:tc>
      </w:tr>
      <w:tr w:rsidR="00E173E0" w:rsidRPr="00E173E0" w14:paraId="5803AFF4" w14:textId="77777777" w:rsidTr="00E173E0">
        <w:tc>
          <w:tcPr>
            <w:tcW w:w="4127" w:type="dxa"/>
            <w:hideMark/>
          </w:tcPr>
          <w:p w14:paraId="140F1D22" w14:textId="77777777" w:rsidR="00E173E0" w:rsidRPr="00E173E0" w:rsidRDefault="00E173E0">
            <w:pPr>
              <w:keepNext/>
              <w:rPr>
                <w:rFonts w:ascii="Arial" w:eastAsiaTheme="minorHAnsi" w:hAnsi="Arial" w:cs="Arial"/>
              </w:rPr>
            </w:pPr>
            <w:r w:rsidRPr="00E173E0">
              <w:rPr>
                <w:rFonts w:ascii="Arial" w:hAnsi="Arial" w:cs="Arial"/>
              </w:rPr>
              <w:t xml:space="preserve">Signature of authorised representative </w:t>
            </w:r>
          </w:p>
        </w:tc>
        <w:tc>
          <w:tcPr>
            <w:tcW w:w="274" w:type="dxa"/>
          </w:tcPr>
          <w:p w14:paraId="22DD5C9F" w14:textId="77777777" w:rsidR="00E173E0" w:rsidRPr="00E173E0" w:rsidRDefault="00E173E0">
            <w:pPr>
              <w:spacing w:line="120" w:lineRule="exact"/>
              <w:rPr>
                <w:rFonts w:ascii="Arial" w:eastAsiaTheme="minorHAnsi" w:hAnsi="Arial" w:cs="Arial"/>
              </w:rPr>
            </w:pPr>
          </w:p>
        </w:tc>
        <w:tc>
          <w:tcPr>
            <w:tcW w:w="4444" w:type="dxa"/>
            <w:hideMark/>
          </w:tcPr>
          <w:p w14:paraId="21370D3D" w14:textId="77777777" w:rsidR="00E173E0" w:rsidRPr="00E173E0" w:rsidRDefault="00E173E0">
            <w:pPr>
              <w:keepNext/>
              <w:rPr>
                <w:rFonts w:ascii="Arial" w:eastAsiaTheme="minorHAnsi" w:hAnsi="Arial" w:cs="Arial"/>
              </w:rPr>
            </w:pPr>
            <w:r w:rsidRPr="00E173E0">
              <w:rPr>
                <w:rFonts w:ascii="Arial" w:hAnsi="Arial" w:cs="Arial"/>
              </w:rPr>
              <w:t xml:space="preserve">Signature of witness </w:t>
            </w:r>
          </w:p>
        </w:tc>
      </w:tr>
      <w:tr w:rsidR="00E173E0" w:rsidRPr="00E173E0" w14:paraId="6AEEA103" w14:textId="77777777" w:rsidTr="00E173E0">
        <w:tc>
          <w:tcPr>
            <w:tcW w:w="4127" w:type="dxa"/>
            <w:tcBorders>
              <w:top w:val="nil"/>
              <w:left w:val="nil"/>
              <w:bottom w:val="single" w:sz="8" w:space="0" w:color="auto"/>
              <w:right w:val="nil"/>
            </w:tcBorders>
          </w:tcPr>
          <w:p w14:paraId="208218D5" w14:textId="77777777" w:rsidR="00E173E0" w:rsidRPr="00E173E0" w:rsidRDefault="00E173E0">
            <w:pPr>
              <w:keepNext/>
              <w:rPr>
                <w:rFonts w:ascii="Arial" w:eastAsiaTheme="minorHAnsi" w:hAnsi="Arial" w:cs="Arial"/>
              </w:rPr>
            </w:pPr>
          </w:p>
        </w:tc>
        <w:tc>
          <w:tcPr>
            <w:tcW w:w="274" w:type="dxa"/>
          </w:tcPr>
          <w:p w14:paraId="39FF5A27" w14:textId="77777777" w:rsidR="00E173E0" w:rsidRPr="00E173E0" w:rsidRDefault="00E173E0">
            <w:pPr>
              <w:spacing w:line="120" w:lineRule="exact"/>
              <w:rPr>
                <w:rFonts w:ascii="Arial" w:eastAsiaTheme="minorHAnsi" w:hAnsi="Arial" w:cs="Arial"/>
              </w:rPr>
            </w:pPr>
          </w:p>
        </w:tc>
        <w:tc>
          <w:tcPr>
            <w:tcW w:w="4444" w:type="dxa"/>
            <w:tcBorders>
              <w:top w:val="nil"/>
              <w:left w:val="nil"/>
              <w:bottom w:val="single" w:sz="8" w:space="0" w:color="auto"/>
              <w:right w:val="nil"/>
            </w:tcBorders>
          </w:tcPr>
          <w:p w14:paraId="14325B8B" w14:textId="77777777" w:rsidR="00E173E0" w:rsidRPr="00E173E0" w:rsidRDefault="00E173E0">
            <w:pPr>
              <w:keepNext/>
              <w:rPr>
                <w:rFonts w:ascii="Arial" w:eastAsiaTheme="minorHAnsi" w:hAnsi="Arial" w:cs="Arial"/>
              </w:rPr>
            </w:pPr>
          </w:p>
        </w:tc>
      </w:tr>
      <w:tr w:rsidR="00E173E0" w:rsidRPr="00E173E0" w14:paraId="17AC7A6E" w14:textId="77777777" w:rsidTr="00E173E0">
        <w:tc>
          <w:tcPr>
            <w:tcW w:w="4127" w:type="dxa"/>
            <w:hideMark/>
          </w:tcPr>
          <w:p w14:paraId="5FA3CECC" w14:textId="77777777" w:rsidR="00E173E0" w:rsidRPr="00E173E0" w:rsidRDefault="00E173E0">
            <w:pPr>
              <w:keepNext/>
              <w:rPr>
                <w:rFonts w:ascii="Arial" w:eastAsiaTheme="minorHAnsi" w:hAnsi="Arial" w:cs="Arial"/>
              </w:rPr>
            </w:pPr>
            <w:r w:rsidRPr="00E173E0">
              <w:rPr>
                <w:rFonts w:ascii="Arial" w:hAnsi="Arial" w:cs="Arial"/>
              </w:rPr>
              <w:t>Date</w:t>
            </w:r>
          </w:p>
        </w:tc>
        <w:tc>
          <w:tcPr>
            <w:tcW w:w="274" w:type="dxa"/>
          </w:tcPr>
          <w:p w14:paraId="2A4158BA" w14:textId="77777777" w:rsidR="00E173E0" w:rsidRPr="00E173E0" w:rsidRDefault="00E173E0">
            <w:pPr>
              <w:spacing w:line="120" w:lineRule="exact"/>
              <w:rPr>
                <w:rFonts w:ascii="Arial" w:eastAsiaTheme="minorHAnsi" w:hAnsi="Arial" w:cs="Arial"/>
              </w:rPr>
            </w:pPr>
          </w:p>
        </w:tc>
        <w:tc>
          <w:tcPr>
            <w:tcW w:w="4444" w:type="dxa"/>
            <w:hideMark/>
          </w:tcPr>
          <w:p w14:paraId="27F5B1A3" w14:textId="77777777" w:rsidR="00E173E0" w:rsidRPr="00E173E0" w:rsidRDefault="00E173E0">
            <w:pPr>
              <w:keepNext/>
              <w:rPr>
                <w:rFonts w:ascii="Arial" w:eastAsiaTheme="minorHAnsi" w:hAnsi="Arial" w:cs="Arial"/>
              </w:rPr>
            </w:pPr>
            <w:r w:rsidRPr="00E173E0">
              <w:rPr>
                <w:rFonts w:ascii="Arial" w:hAnsi="Arial" w:cs="Arial"/>
              </w:rPr>
              <w:t>Date</w:t>
            </w:r>
          </w:p>
        </w:tc>
      </w:tr>
    </w:tbl>
    <w:p w14:paraId="7BC1EBF6" w14:textId="77777777" w:rsidR="000F2240" w:rsidRDefault="000F2240">
      <w:pPr>
        <w:spacing w:after="200" w:line="276" w:lineRule="auto"/>
        <w:rPr>
          <w:lang w:eastAsia="en-US" w:bidi="ar-SA"/>
        </w:rPr>
      </w:pPr>
      <w:r>
        <w:rPr>
          <w:lang w:eastAsia="en-US" w:bidi="ar-SA"/>
        </w:rPr>
        <w:br w:type="page"/>
      </w:r>
    </w:p>
    <w:p w14:paraId="2CE9F9A8" w14:textId="48D98126" w:rsidR="000C52D4" w:rsidRPr="00B54123" w:rsidRDefault="00082AB4" w:rsidP="00B54123">
      <w:pPr>
        <w:pStyle w:val="LegalHeading3"/>
        <w:rPr>
          <w:lang w:val="en-AU"/>
        </w:rPr>
      </w:pPr>
      <w:bookmarkStart w:id="662" w:name="_Toc19005640"/>
      <w:bookmarkStart w:id="663" w:name="_Toc39149775"/>
      <w:r w:rsidRPr="00F260EC">
        <w:rPr>
          <w:lang w:val="en-AU"/>
        </w:rPr>
        <w:lastRenderedPageBreak/>
        <w:t xml:space="preserve">Annexure </w:t>
      </w:r>
      <w:r w:rsidR="00415B12">
        <w:rPr>
          <w:lang w:val="en-AU"/>
        </w:rPr>
        <w:t>A</w:t>
      </w:r>
      <w:r w:rsidRPr="00F260EC">
        <w:rPr>
          <w:lang w:val="en-AU"/>
        </w:rPr>
        <w:t xml:space="preserve"> </w:t>
      </w:r>
      <w:r w:rsidR="000F2240" w:rsidRPr="00F260EC">
        <w:rPr>
          <w:lang w:val="en-AU"/>
        </w:rPr>
        <w:t xml:space="preserve">– </w:t>
      </w:r>
      <w:r w:rsidRPr="00F260EC">
        <w:rPr>
          <w:lang w:val="en-AU"/>
        </w:rPr>
        <w:t>Research Plan</w:t>
      </w:r>
      <w:bookmarkEnd w:id="662"/>
      <w:r w:rsidR="00A47E14">
        <w:rPr>
          <w:lang w:val="en-AU"/>
        </w:rPr>
        <w:t xml:space="preserve"> 2021</w:t>
      </w:r>
      <w:bookmarkEnd w:id="663"/>
    </w:p>
    <w:sectPr w:rsidR="000C52D4" w:rsidRPr="00B54123" w:rsidSect="00C32BFA">
      <w:pgSz w:w="11906" w:h="16838" w:code="9"/>
      <w:pgMar w:top="85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4D1AC" w14:textId="77777777" w:rsidR="00373CDF" w:rsidRDefault="00373CDF">
      <w:pPr>
        <w:spacing w:after="0" w:line="240" w:lineRule="auto"/>
      </w:pPr>
      <w:r>
        <w:separator/>
      </w:r>
    </w:p>
  </w:endnote>
  <w:endnote w:type="continuationSeparator" w:id="0">
    <w:p w14:paraId="42A1DB19" w14:textId="77777777" w:rsidR="00373CDF" w:rsidRDefault="00373CDF">
      <w:pPr>
        <w:spacing w:after="0" w:line="240" w:lineRule="auto"/>
      </w:pPr>
      <w:r>
        <w:continuationSeparator/>
      </w:r>
    </w:p>
  </w:endnote>
  <w:endnote w:type="continuationNotice" w:id="1">
    <w:p w14:paraId="1DB62FD6" w14:textId="77777777" w:rsidR="00373CDF" w:rsidRDefault="00373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8666" w14:textId="4BE3E393" w:rsidR="000F78AE" w:rsidRDefault="000F78AE">
    <w:pPr>
      <w:pStyle w:val="Footer"/>
    </w:pPr>
    <w:r>
      <w:rPr>
        <w:color w:val="191919"/>
        <w:sz w:val="13"/>
      </w:rPr>
      <w:fldChar w:fldCharType="begin" w:fldLock="1"/>
    </w:r>
    <w:r>
      <w:rPr>
        <w:color w:val="191919"/>
        <w:sz w:val="13"/>
      </w:rPr>
      <w:instrText xml:space="preserve"> DOCVARIABLE  CUFooterText \* MERGEFORMAT </w:instrText>
    </w:r>
    <w:r>
      <w:rPr>
        <w:color w:val="191919"/>
        <w:sz w:val="13"/>
      </w:rPr>
      <w:fldChar w:fldCharType="separate"/>
    </w:r>
    <w:r>
      <w:rPr>
        <w:color w:val="191919"/>
        <w:sz w:val="13"/>
      </w:rPr>
      <w:t>L\335181072.1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4104" w14:textId="009E698E" w:rsidR="000F78AE" w:rsidRDefault="000F78AE">
    <w:pPr>
      <w:pStyle w:val="Footer"/>
      <w:pBdr>
        <w:top w:val="single" w:sz="4" w:space="1" w:color="auto"/>
      </w:pBdr>
      <w:rPr>
        <w:rFonts w:ascii="Arial" w:hAnsi="Arial" w:cs="Arial"/>
        <w:sz w:val="14"/>
      </w:rPr>
    </w:pPr>
    <w:r>
      <w:rPr>
        <w:rFonts w:ascii="Arial" w:hAnsi="Arial" w:cs="Arial"/>
        <w:sz w:val="14"/>
      </w:rPr>
      <w:fldChar w:fldCharType="begin" w:fldLock="1"/>
    </w:r>
    <w:r>
      <w:rPr>
        <w:rFonts w:ascii="Arial" w:hAnsi="Arial" w:cs="Arial"/>
        <w:sz w:val="14"/>
      </w:rPr>
      <w:instrText xml:space="preserve"> DOCVARIABLE  CUFooterText \* MERGEFORMAT </w:instrText>
    </w:r>
    <w:r>
      <w:rPr>
        <w:rFonts w:ascii="Arial" w:hAnsi="Arial" w:cs="Arial"/>
        <w:sz w:val="14"/>
      </w:rPr>
      <w:fldChar w:fldCharType="separate"/>
    </w:r>
    <w:r>
      <w:rPr>
        <w:rFonts w:ascii="Arial" w:hAnsi="Arial" w:cs="Arial"/>
        <w:sz w:val="14"/>
      </w:rPr>
      <w:t>L\335181072.1</w:t>
    </w:r>
    <w:r>
      <w:rPr>
        <w:rFonts w:ascii="Arial" w:hAnsi="Arial" w:cs="Aria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B1C98" w14:textId="4719284C" w:rsidR="000F78AE" w:rsidRDefault="000F78AE">
    <w:pPr>
      <w:pStyle w:val="Footer"/>
    </w:pPr>
    <w:fldSimple w:instr=" DOCVARIABLE  CUFooterText \* MERGEFORMAT " w:fldLock="1">
      <w:r>
        <w:t>L\335181072.1</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26BD3" w14:textId="2B2BCF1E" w:rsidR="000F78AE" w:rsidRDefault="000F78AE">
    <w:pPr>
      <w:pStyle w:val="Footer"/>
      <w:pBdr>
        <w:top w:val="single" w:sz="4" w:space="1" w:color="auto"/>
      </w:pBdr>
      <w:rPr>
        <w:rFonts w:ascii="Arial" w:hAnsi="Arial"/>
        <w:sz w:val="14"/>
      </w:rPr>
    </w:pPr>
    <w:r>
      <w:rPr>
        <w:rFonts w:ascii="Arial" w:hAnsi="Arial" w:cs="Arial"/>
        <w:sz w:val="14"/>
      </w:rPr>
      <w:fldChar w:fldCharType="begin" w:fldLock="1"/>
    </w:r>
    <w:r>
      <w:rPr>
        <w:rFonts w:ascii="Arial" w:hAnsi="Arial" w:cs="Arial"/>
        <w:sz w:val="14"/>
      </w:rPr>
      <w:instrText xml:space="preserve"> DOCVARIABLE  CUFooterText \* MERGEFORMAT </w:instrText>
    </w:r>
    <w:r>
      <w:rPr>
        <w:rFonts w:ascii="Arial" w:hAnsi="Arial" w:cs="Arial"/>
        <w:sz w:val="14"/>
      </w:rPr>
      <w:fldChar w:fldCharType="separate"/>
    </w:r>
    <w:r>
      <w:rPr>
        <w:rFonts w:ascii="Arial" w:hAnsi="Arial" w:cs="Arial"/>
        <w:sz w:val="14"/>
      </w:rPr>
      <w:t>L\335181072.1</w:t>
    </w:r>
    <w:r>
      <w:rPr>
        <w:rFonts w:ascii="Arial" w:hAnsi="Arial" w:cs="Arial"/>
        <w:sz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48865207"/>
      <w:docPartObj>
        <w:docPartGallery w:val="Page Numbers (Bottom of Page)"/>
        <w:docPartUnique/>
      </w:docPartObj>
    </w:sdtPr>
    <w:sdtEndPr>
      <w:rPr>
        <w:noProof/>
      </w:rPr>
    </w:sdtEndPr>
    <w:sdtContent>
      <w:p w14:paraId="22FDF514" w14:textId="28FB8C41" w:rsidR="000F78AE" w:rsidRPr="00B640DA" w:rsidRDefault="000F78AE">
        <w:pPr>
          <w:pStyle w:val="Footer"/>
          <w:jc w:val="center"/>
          <w:rPr>
            <w:rFonts w:ascii="Arial" w:hAnsi="Arial" w:cs="Arial"/>
          </w:rPr>
        </w:pPr>
        <w:r w:rsidRPr="00B640DA">
          <w:rPr>
            <w:rFonts w:ascii="Arial" w:hAnsi="Arial" w:cs="Arial"/>
          </w:rPr>
          <w:fldChar w:fldCharType="begin"/>
        </w:r>
        <w:r w:rsidRPr="00B640DA">
          <w:rPr>
            <w:rFonts w:ascii="Arial" w:hAnsi="Arial" w:cs="Arial"/>
          </w:rPr>
          <w:instrText xml:space="preserve"> PAGE   \* MERGEFORMAT </w:instrText>
        </w:r>
        <w:r w:rsidRPr="00B640DA">
          <w:rPr>
            <w:rFonts w:ascii="Arial" w:hAnsi="Arial" w:cs="Arial"/>
          </w:rPr>
          <w:fldChar w:fldCharType="separate"/>
        </w:r>
        <w:r w:rsidR="00B54123">
          <w:rPr>
            <w:rFonts w:ascii="Arial" w:hAnsi="Arial" w:cs="Arial"/>
            <w:noProof/>
          </w:rPr>
          <w:t>20</w:t>
        </w:r>
        <w:r w:rsidRPr="00B640DA">
          <w:rPr>
            <w:rFonts w:ascii="Arial" w:hAnsi="Arial" w:cs="Arial"/>
            <w:noProof/>
          </w:rPr>
          <w:fldChar w:fldCharType="end"/>
        </w:r>
      </w:p>
    </w:sdtContent>
  </w:sdt>
  <w:p w14:paraId="562301C2" w14:textId="460E05B6" w:rsidR="000F78AE" w:rsidRDefault="000F78AE">
    <w:pPr>
      <w:pStyle w:val="Footer"/>
      <w:pBdr>
        <w:top w:val="single" w:sz="4" w:space="1" w:color="auto"/>
      </w:pBdr>
      <w:rPr>
        <w:rFonts w:ascii="Arial" w:hAnsi="Arial" w:cs="Arial"/>
        <w:sz w:val="1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5858" w14:textId="2B875901" w:rsidR="000F78AE" w:rsidRDefault="000F78AE">
    <w:pPr>
      <w:pStyle w:val="Footer"/>
      <w:pBdr>
        <w:top w:val="single" w:sz="4" w:space="1" w:color="auto"/>
      </w:pBdr>
      <w:rPr>
        <w:rFonts w:ascii="Arial" w:hAnsi="Arial" w:cs="Arial"/>
        <w:sz w:val="14"/>
      </w:rPr>
    </w:pPr>
    <w:r>
      <w:rPr>
        <w:rFonts w:ascii="Arial" w:hAnsi="Arial" w:cs="Arial"/>
        <w:sz w:val="14"/>
      </w:rPr>
      <w:fldChar w:fldCharType="begin" w:fldLock="1"/>
    </w:r>
    <w:r>
      <w:rPr>
        <w:rFonts w:ascii="Arial" w:hAnsi="Arial" w:cs="Arial"/>
        <w:sz w:val="14"/>
      </w:rPr>
      <w:instrText xml:space="preserve"> DOCVARIABLE  CUFooterText \* MERGEFORMAT </w:instrText>
    </w:r>
    <w:r>
      <w:rPr>
        <w:rFonts w:ascii="Arial" w:hAnsi="Arial" w:cs="Arial"/>
        <w:sz w:val="14"/>
      </w:rPr>
      <w:fldChar w:fldCharType="separate"/>
    </w:r>
    <w:r>
      <w:rPr>
        <w:rFonts w:ascii="Arial" w:hAnsi="Arial" w:cs="Arial"/>
        <w:sz w:val="14"/>
      </w:rPr>
      <w:t>L\335181072.1</w:t>
    </w:r>
    <w:r>
      <w:rPr>
        <w:rFonts w:ascii="Arial" w:hAnsi="Arial"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635D8" w14:textId="77777777" w:rsidR="00373CDF" w:rsidRDefault="00373CDF">
      <w:pPr>
        <w:spacing w:after="0" w:line="240" w:lineRule="auto"/>
      </w:pPr>
      <w:r>
        <w:separator/>
      </w:r>
    </w:p>
  </w:footnote>
  <w:footnote w:type="continuationSeparator" w:id="0">
    <w:p w14:paraId="04C6D530" w14:textId="77777777" w:rsidR="00373CDF" w:rsidRDefault="00373CDF">
      <w:pPr>
        <w:spacing w:after="0" w:line="240" w:lineRule="auto"/>
      </w:pPr>
      <w:r>
        <w:continuationSeparator/>
      </w:r>
    </w:p>
  </w:footnote>
  <w:footnote w:type="continuationNotice" w:id="1">
    <w:p w14:paraId="5B359877" w14:textId="77777777" w:rsidR="00373CDF" w:rsidRDefault="00373C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59C8" w14:textId="77777777" w:rsidR="000F78AE" w:rsidRDefault="000F7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A151" w14:textId="77777777" w:rsidR="000F78AE" w:rsidRDefault="000F7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903B" w14:textId="14057DBF" w:rsidR="000F78AE" w:rsidRDefault="000F78AE">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3E44" w14:textId="77777777" w:rsidR="000F78AE" w:rsidRDefault="000F78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578A" w14:textId="77777777" w:rsidR="000F78AE" w:rsidRDefault="000F78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4D200" w14:textId="77777777" w:rsidR="000F78AE" w:rsidRDefault="000F78AE">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AA7A6" w14:textId="77777777" w:rsidR="000F78AE" w:rsidRDefault="000F78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5DE3" w14:textId="77777777" w:rsidR="000F78AE" w:rsidRPr="00B55628" w:rsidRDefault="000F78AE">
    <w:pPr>
      <w:pStyle w:val="Header"/>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B637" w14:textId="77777777" w:rsidR="000F78AE" w:rsidRDefault="000F7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1" w15:restartNumberingAfterBreak="0">
    <w:nsid w:val="0A9B1887"/>
    <w:multiLevelType w:val="hybridMultilevel"/>
    <w:tmpl w:val="3668B0C6"/>
    <w:lvl w:ilvl="0" w:tplc="43D6CAB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334368"/>
    <w:multiLevelType w:val="multilevel"/>
    <w:tmpl w:val="65120406"/>
    <w:lvl w:ilvl="0">
      <w:start w:val="1"/>
      <w:numFmt w:val="decimal"/>
      <w:lvlText w:val="Schedule %1"/>
      <w:lvlJc w:val="left"/>
      <w:pPr>
        <w:tabs>
          <w:tab w:val="num" w:pos="2268"/>
        </w:tabs>
        <w:ind w:left="2268" w:hanging="1418"/>
      </w:pPr>
      <w:rPr>
        <w:rFonts w:hint="default"/>
      </w:rPr>
    </w:lvl>
    <w:lvl w:ilvl="1">
      <w:start w:val="1"/>
      <w:numFmt w:val="upperLetter"/>
      <w:lvlText w:val="%2."/>
      <w:lvlJc w:val="left"/>
      <w:pPr>
        <w:tabs>
          <w:tab w:val="num" w:pos="1984"/>
        </w:tabs>
        <w:ind w:left="1984" w:hanging="1134"/>
      </w:pPr>
      <w:rPr>
        <w:rFonts w:hint="default"/>
      </w:rPr>
    </w:lvl>
    <w:lvl w:ilvl="2">
      <w:start w:val="1"/>
      <w:numFmt w:val="decimal"/>
      <w:lvlText w:val="%2.%3."/>
      <w:lvlJc w:val="left"/>
      <w:pPr>
        <w:tabs>
          <w:tab w:val="num" w:pos="1984"/>
        </w:tabs>
        <w:ind w:left="1984" w:hanging="1134"/>
      </w:pPr>
      <w:rPr>
        <w:rFonts w:hint="default"/>
        <w:b w:val="0"/>
      </w:rPr>
    </w:lvl>
    <w:lvl w:ilvl="3">
      <w:start w:val="1"/>
      <w:numFmt w:val="decimal"/>
      <w:pStyle w:val="ScheduleLevel3"/>
      <w:lvlText w:val="%2.%3.%4."/>
      <w:lvlJc w:val="left"/>
      <w:pPr>
        <w:tabs>
          <w:tab w:val="num" w:pos="6096"/>
        </w:tabs>
        <w:ind w:left="6096" w:hanging="1134"/>
      </w:pPr>
      <w:rPr>
        <w:rFonts w:hint="default"/>
      </w:rPr>
    </w:lvl>
    <w:lvl w:ilvl="4">
      <w:start w:val="1"/>
      <w:numFmt w:val="lowerLetter"/>
      <w:lvlText w:val="%5."/>
      <w:lvlJc w:val="left"/>
      <w:pPr>
        <w:tabs>
          <w:tab w:val="num" w:pos="2409"/>
        </w:tabs>
        <w:ind w:left="2409" w:hanging="425"/>
      </w:pPr>
      <w:rPr>
        <w:rFonts w:hint="default"/>
        <w:b w:val="0"/>
      </w:rPr>
    </w:lvl>
    <w:lvl w:ilvl="5">
      <w:start w:val="1"/>
      <w:numFmt w:val="lowerRoman"/>
      <w:lvlText w:val="%6."/>
      <w:lvlJc w:val="left"/>
      <w:pPr>
        <w:tabs>
          <w:tab w:val="num" w:pos="2835"/>
        </w:tabs>
        <w:ind w:left="2835" w:hanging="426"/>
      </w:pPr>
      <w:rPr>
        <w:rFonts w:hint="default"/>
      </w:rPr>
    </w:lvl>
    <w:lvl w:ilvl="6">
      <w:start w:val="1"/>
      <w:numFmt w:val="upperLetter"/>
      <w:lvlText w:val="%7."/>
      <w:lvlJc w:val="left"/>
      <w:pPr>
        <w:tabs>
          <w:tab w:val="num" w:pos="3260"/>
        </w:tabs>
        <w:ind w:left="3260" w:hanging="425"/>
      </w:pPr>
      <w:rPr>
        <w:rFonts w:hint="default"/>
      </w:rPr>
    </w:lvl>
    <w:lvl w:ilvl="7">
      <w:start w:val="1"/>
      <w:numFmt w:val="none"/>
      <w:lvlText w:val=""/>
      <w:lvlJc w:val="left"/>
      <w:pPr>
        <w:tabs>
          <w:tab w:val="num" w:pos="2290"/>
        </w:tabs>
        <w:ind w:left="2290" w:hanging="1440"/>
      </w:pPr>
      <w:rPr>
        <w:rFonts w:hint="default"/>
      </w:rPr>
    </w:lvl>
    <w:lvl w:ilvl="8">
      <w:start w:val="1"/>
      <w:numFmt w:val="none"/>
      <w:lvlText w:val=""/>
      <w:lvlJc w:val="left"/>
      <w:pPr>
        <w:tabs>
          <w:tab w:val="num" w:pos="2434"/>
        </w:tabs>
        <w:ind w:left="2434" w:hanging="1584"/>
      </w:pPr>
      <w:rPr>
        <w:rFonts w:hint="default"/>
      </w:rPr>
    </w:lvl>
  </w:abstractNum>
  <w:abstractNum w:abstractNumId="3" w15:restartNumberingAfterBreak="0">
    <w:nsid w:val="117325A4"/>
    <w:multiLevelType w:val="hybridMultilevel"/>
    <w:tmpl w:val="94B8FE1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5CC73FB"/>
    <w:multiLevelType w:val="multilevel"/>
    <w:tmpl w:val="86E44E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D39A3"/>
    <w:multiLevelType w:val="hybridMultilevel"/>
    <w:tmpl w:val="A9580E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D6D270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D6E421F"/>
    <w:multiLevelType w:val="hybridMultilevel"/>
    <w:tmpl w:val="D31443B2"/>
    <w:lvl w:ilvl="0" w:tplc="C4DE0E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4237C5"/>
    <w:multiLevelType w:val="multilevel"/>
    <w:tmpl w:val="58FC54CC"/>
    <w:lvl w:ilvl="0">
      <w:start w:val="1"/>
      <w:numFmt w:val="decimal"/>
      <w:pStyle w:val="OutlineNumbered1"/>
      <w:lvlText w:val="%1."/>
      <w:lvlJc w:val="left"/>
      <w:pPr>
        <w:tabs>
          <w:tab w:val="num" w:pos="543"/>
        </w:tabs>
        <w:ind w:left="543" w:hanging="543"/>
      </w:pPr>
      <w:rPr>
        <w:rFonts w:cs="Times New Roman"/>
        <w:b w:val="0"/>
        <w:i w:val="0"/>
      </w:rPr>
    </w:lvl>
    <w:lvl w:ilvl="1">
      <w:start w:val="1"/>
      <w:numFmt w:val="decimal"/>
      <w:pStyle w:val="OutlineNumbered2"/>
      <w:lvlText w:val="%1.%2."/>
      <w:lvlJc w:val="left"/>
      <w:pPr>
        <w:tabs>
          <w:tab w:val="num" w:pos="1086"/>
        </w:tabs>
        <w:ind w:left="1086" w:hanging="543"/>
      </w:pPr>
      <w:rPr>
        <w:rFonts w:cs="Times New Roman"/>
        <w:b w:val="0"/>
        <w:i w:val="0"/>
      </w:rPr>
    </w:lvl>
    <w:lvl w:ilvl="2">
      <w:start w:val="1"/>
      <w:numFmt w:val="decimal"/>
      <w:pStyle w:val="OutlineNumbered3"/>
      <w:lvlText w:val="%1.%2.%3."/>
      <w:lvlJc w:val="left"/>
      <w:pPr>
        <w:tabs>
          <w:tab w:val="num" w:pos="1629"/>
        </w:tabs>
        <w:ind w:left="1629" w:hanging="543"/>
      </w:pPr>
      <w:rPr>
        <w:rFonts w:cs="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9" w15:restartNumberingAfterBreak="0">
    <w:nsid w:val="294213C3"/>
    <w:multiLevelType w:val="multilevel"/>
    <w:tmpl w:val="0EAAE3F8"/>
    <w:name w:val="StandardNumberedList"/>
    <w:styleLink w:val="LegalListStyle1"/>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CC4FEE"/>
    <w:multiLevelType w:val="multilevel"/>
    <w:tmpl w:val="D4B6F1E4"/>
    <w:lvl w:ilvl="0">
      <w:start w:val="1"/>
      <w:numFmt w:val="decimal"/>
      <w:pStyle w:val="ClauseLevel1"/>
      <w:lvlText w:val="%1."/>
      <w:lvlJc w:val="left"/>
      <w:pPr>
        <w:tabs>
          <w:tab w:val="num" w:pos="1134"/>
        </w:tabs>
        <w:ind w:left="1134" w:hanging="1134"/>
      </w:pPr>
      <w:rPr>
        <w:rFonts w:hint="default"/>
        <w:sz w:val="22"/>
        <w:szCs w:val="22"/>
      </w:rPr>
    </w:lvl>
    <w:lvl w:ilvl="1">
      <w:start w:val="1"/>
      <w:numFmt w:val="decimal"/>
      <w:pStyle w:val="ClauseLevel2"/>
      <w:lvlText w:val="%1.%2."/>
      <w:lvlJc w:val="left"/>
      <w:pPr>
        <w:tabs>
          <w:tab w:val="num" w:pos="1134"/>
        </w:tabs>
        <w:ind w:left="1134" w:hanging="1134"/>
      </w:pPr>
      <w:rPr>
        <w:rFonts w:hint="default"/>
        <w:sz w:val="22"/>
        <w:szCs w:val="22"/>
      </w:rPr>
    </w:lvl>
    <w:lvl w:ilvl="2">
      <w:start w:val="1"/>
      <w:numFmt w:val="decimal"/>
      <w:pStyle w:val="ClauseLevel3"/>
      <w:lvlText w:val="%1.%2.%3."/>
      <w:lvlJc w:val="left"/>
      <w:pPr>
        <w:tabs>
          <w:tab w:val="num" w:pos="1854"/>
        </w:tabs>
        <w:ind w:left="1854" w:hanging="1134"/>
      </w:pPr>
      <w:rPr>
        <w:rFonts w:ascii="Arial" w:hAnsi="Arial" w:cs="Symbol" w:hint="default"/>
        <w:sz w:val="22"/>
        <w:szCs w:val="22"/>
      </w:rPr>
    </w:lvl>
    <w:lvl w:ilvl="3">
      <w:start w:val="1"/>
      <w:numFmt w:val="lowerLetter"/>
      <w:pStyle w:val="ClauseLevel2"/>
      <w:lvlText w:val="%4."/>
      <w:lvlJc w:val="left"/>
      <w:pPr>
        <w:tabs>
          <w:tab w:val="num" w:pos="1559"/>
        </w:tabs>
        <w:ind w:left="1559" w:hanging="425"/>
      </w:pPr>
      <w:rPr>
        <w:rFonts w:ascii="Arial" w:hAnsi="Arial" w:cs="Symbol" w:hint="default"/>
      </w:rPr>
    </w:lvl>
    <w:lvl w:ilvl="4">
      <w:start w:val="1"/>
      <w:numFmt w:val="lowerRoman"/>
      <w:pStyle w:val="ClauseLevel3"/>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1" w15:restartNumberingAfterBreak="0">
    <w:nsid w:val="2FE47279"/>
    <w:multiLevelType w:val="hybridMultilevel"/>
    <w:tmpl w:val="BB207224"/>
    <w:lvl w:ilvl="0" w:tplc="2B70AAF6">
      <w:start w:val="1"/>
      <w:numFmt w:val="decimal"/>
      <w:pStyle w:val="Legalclauselevel1alternate"/>
      <w:lvlText w:val="%1"/>
      <w:lvlJc w:val="left"/>
      <w:pPr>
        <w:ind w:left="360" w:hanging="360"/>
      </w:pPr>
      <w:rPr>
        <w:rFonts w:hint="default"/>
      </w:rPr>
    </w:lvl>
    <w:lvl w:ilvl="1" w:tplc="0B983ED8" w:tentative="1">
      <w:start w:val="1"/>
      <w:numFmt w:val="lowerLetter"/>
      <w:lvlText w:val="%2."/>
      <w:lvlJc w:val="left"/>
      <w:pPr>
        <w:ind w:left="1080" w:hanging="360"/>
      </w:pPr>
    </w:lvl>
    <w:lvl w:ilvl="2" w:tplc="447004F2" w:tentative="1">
      <w:start w:val="1"/>
      <w:numFmt w:val="lowerRoman"/>
      <w:lvlText w:val="%3."/>
      <w:lvlJc w:val="right"/>
      <w:pPr>
        <w:ind w:left="1800" w:hanging="180"/>
      </w:pPr>
    </w:lvl>
    <w:lvl w:ilvl="3" w:tplc="F0601528" w:tentative="1">
      <w:start w:val="1"/>
      <w:numFmt w:val="decimal"/>
      <w:lvlText w:val="%4."/>
      <w:lvlJc w:val="left"/>
      <w:pPr>
        <w:ind w:left="2520" w:hanging="360"/>
      </w:pPr>
    </w:lvl>
    <w:lvl w:ilvl="4" w:tplc="EA9C22E6" w:tentative="1">
      <w:start w:val="1"/>
      <w:numFmt w:val="lowerLetter"/>
      <w:lvlText w:val="%5."/>
      <w:lvlJc w:val="left"/>
      <w:pPr>
        <w:ind w:left="3240" w:hanging="360"/>
      </w:pPr>
    </w:lvl>
    <w:lvl w:ilvl="5" w:tplc="17A2ED92" w:tentative="1">
      <w:start w:val="1"/>
      <w:numFmt w:val="lowerRoman"/>
      <w:lvlText w:val="%6."/>
      <w:lvlJc w:val="right"/>
      <w:pPr>
        <w:ind w:left="3960" w:hanging="180"/>
      </w:pPr>
    </w:lvl>
    <w:lvl w:ilvl="6" w:tplc="7A407E9A" w:tentative="1">
      <w:start w:val="1"/>
      <w:numFmt w:val="decimal"/>
      <w:lvlText w:val="%7."/>
      <w:lvlJc w:val="left"/>
      <w:pPr>
        <w:ind w:left="4680" w:hanging="360"/>
      </w:pPr>
    </w:lvl>
    <w:lvl w:ilvl="7" w:tplc="574EA208" w:tentative="1">
      <w:start w:val="1"/>
      <w:numFmt w:val="lowerLetter"/>
      <w:lvlText w:val="%8."/>
      <w:lvlJc w:val="left"/>
      <w:pPr>
        <w:ind w:left="5400" w:hanging="360"/>
      </w:pPr>
    </w:lvl>
    <w:lvl w:ilvl="8" w:tplc="B2584A0C" w:tentative="1">
      <w:start w:val="1"/>
      <w:numFmt w:val="lowerRoman"/>
      <w:lvlText w:val="%9."/>
      <w:lvlJc w:val="right"/>
      <w:pPr>
        <w:ind w:left="6120" w:hanging="180"/>
      </w:pPr>
    </w:lvl>
  </w:abstractNum>
  <w:abstractNum w:abstractNumId="12" w15:restartNumberingAfterBreak="0">
    <w:nsid w:val="4545366D"/>
    <w:multiLevelType w:val="hybridMultilevel"/>
    <w:tmpl w:val="5908E03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4804059B"/>
    <w:multiLevelType w:val="hybridMultilevel"/>
    <w:tmpl w:val="C1A6B9A4"/>
    <w:lvl w:ilvl="0" w:tplc="E190CB54">
      <w:start w:val="1"/>
      <w:numFmt w:val="upperLetter"/>
      <w:pStyle w:val="LegalRecitals"/>
      <w:lvlText w:val="%1."/>
      <w:lvlJc w:val="left"/>
      <w:pPr>
        <w:ind w:left="720" w:hanging="360"/>
      </w:pPr>
      <w:rPr>
        <w:rFonts w:ascii="Arial" w:hAnsi="Arial" w:hint="default"/>
        <w:b w:val="0"/>
        <w:i w:val="0"/>
        <w:sz w:val="22"/>
      </w:rPr>
    </w:lvl>
    <w:lvl w:ilvl="1" w:tplc="FBEE9686">
      <w:start w:val="1"/>
      <w:numFmt w:val="lowerLetter"/>
      <w:lvlText w:val="%2."/>
      <w:lvlJc w:val="left"/>
      <w:pPr>
        <w:ind w:left="1440" w:hanging="360"/>
      </w:pPr>
    </w:lvl>
    <w:lvl w:ilvl="2" w:tplc="0F382716">
      <w:start w:val="1"/>
      <w:numFmt w:val="lowerRoman"/>
      <w:lvlText w:val="%3."/>
      <w:lvlJc w:val="right"/>
      <w:pPr>
        <w:ind w:left="2160" w:hanging="180"/>
      </w:pPr>
    </w:lvl>
    <w:lvl w:ilvl="3" w:tplc="D08C4530" w:tentative="1">
      <w:start w:val="1"/>
      <w:numFmt w:val="decimal"/>
      <w:lvlText w:val="%4."/>
      <w:lvlJc w:val="left"/>
      <w:pPr>
        <w:ind w:left="2880" w:hanging="360"/>
      </w:pPr>
    </w:lvl>
    <w:lvl w:ilvl="4" w:tplc="B79099C0" w:tentative="1">
      <w:start w:val="1"/>
      <w:numFmt w:val="lowerLetter"/>
      <w:lvlText w:val="%5."/>
      <w:lvlJc w:val="left"/>
      <w:pPr>
        <w:ind w:left="3600" w:hanging="360"/>
      </w:pPr>
    </w:lvl>
    <w:lvl w:ilvl="5" w:tplc="BFC0D6C8" w:tentative="1">
      <w:start w:val="1"/>
      <w:numFmt w:val="lowerRoman"/>
      <w:lvlText w:val="%6."/>
      <w:lvlJc w:val="right"/>
      <w:pPr>
        <w:ind w:left="4320" w:hanging="180"/>
      </w:pPr>
    </w:lvl>
    <w:lvl w:ilvl="6" w:tplc="3AA08D90" w:tentative="1">
      <w:start w:val="1"/>
      <w:numFmt w:val="decimal"/>
      <w:lvlText w:val="%7."/>
      <w:lvlJc w:val="left"/>
      <w:pPr>
        <w:ind w:left="5040" w:hanging="360"/>
      </w:pPr>
    </w:lvl>
    <w:lvl w:ilvl="7" w:tplc="4A3A027C" w:tentative="1">
      <w:start w:val="1"/>
      <w:numFmt w:val="lowerLetter"/>
      <w:lvlText w:val="%8."/>
      <w:lvlJc w:val="left"/>
      <w:pPr>
        <w:ind w:left="5760" w:hanging="360"/>
      </w:pPr>
    </w:lvl>
    <w:lvl w:ilvl="8" w:tplc="8738EB9A" w:tentative="1">
      <w:start w:val="1"/>
      <w:numFmt w:val="lowerRoman"/>
      <w:lvlText w:val="%9."/>
      <w:lvlJc w:val="right"/>
      <w:pPr>
        <w:ind w:left="6480" w:hanging="180"/>
      </w:pPr>
    </w:lvl>
  </w:abstractNum>
  <w:abstractNum w:abstractNumId="14"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4A740E0E"/>
    <w:multiLevelType w:val="multilevel"/>
    <w:tmpl w:val="AD562EA4"/>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b/>
        <w:i/>
        <w:color w:val="FFFFFF"/>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7" w15:restartNumberingAfterBreak="0">
    <w:nsid w:val="5B0A5148"/>
    <w:multiLevelType w:val="hybridMultilevel"/>
    <w:tmpl w:val="6D304750"/>
    <w:lvl w:ilvl="0" w:tplc="2A44E868">
      <w:start w:val="1"/>
      <w:numFmt w:val="lowerLetter"/>
      <w:pStyle w:val="LegalDefinition"/>
      <w:lvlText w:val="(%1)"/>
      <w:lvlJc w:val="left"/>
      <w:pPr>
        <w:ind w:left="928"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upperLetter"/>
      <w:suff w:val="space"/>
      <w:lvlText w:val="(%5)"/>
      <w:lvlJc w:val="left"/>
      <w:pPr>
        <w:ind w:left="0" w:firstLine="0"/>
      </w:pPr>
      <w:rPr>
        <w:rFonts w:hint="default"/>
      </w:rPr>
    </w:lvl>
    <w:lvl w:ilvl="5">
      <w:start w:val="1"/>
      <w:numFmt w:val="upperRoman"/>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63EF0883"/>
    <w:multiLevelType w:val="hybridMultilevel"/>
    <w:tmpl w:val="7EA4C5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1C3F59"/>
    <w:multiLevelType w:val="multilevel"/>
    <w:tmpl w:val="B9403D06"/>
    <w:lvl w:ilvl="0">
      <w:start w:val="1"/>
      <w:numFmt w:val="decimal"/>
      <w:pStyle w:val="LegalClauseLevel1"/>
      <w:lvlText w:val="%1."/>
      <w:lvlJc w:val="left"/>
      <w:pPr>
        <w:tabs>
          <w:tab w:val="num" w:pos="851"/>
        </w:tabs>
        <w:ind w:left="851" w:hanging="851"/>
      </w:pPr>
      <w:rPr>
        <w:rFonts w:ascii="Arial" w:hAnsi="Arial" w:hint="default"/>
        <w:b/>
        <w:sz w:val="28"/>
      </w:rPr>
    </w:lvl>
    <w:lvl w:ilvl="1">
      <w:start w:val="1"/>
      <w:numFmt w:val="decimal"/>
      <w:pStyle w:val="LegalClauseLevel2"/>
      <w:lvlText w:val="%1.%2"/>
      <w:lvlJc w:val="left"/>
      <w:pPr>
        <w:tabs>
          <w:tab w:val="num" w:pos="1277"/>
        </w:tabs>
        <w:ind w:left="851" w:hanging="851"/>
      </w:pPr>
      <w:rPr>
        <w:rFonts w:ascii="Arial" w:hAnsi="Arial" w:hint="default"/>
        <w:b/>
        <w:i w:val="0"/>
        <w:sz w:val="24"/>
      </w:rPr>
    </w:lvl>
    <w:lvl w:ilvl="2">
      <w:start w:val="1"/>
      <w:numFmt w:val="lowerLetter"/>
      <w:pStyle w:val="LegalClauseLevel3"/>
      <w:lvlText w:val="(%3)"/>
      <w:lvlJc w:val="left"/>
      <w:pPr>
        <w:tabs>
          <w:tab w:val="num" w:pos="1277"/>
        </w:tabs>
        <w:ind w:left="1277" w:hanging="567"/>
      </w:pPr>
      <w:rPr>
        <w:rFonts w:ascii="Arial" w:hAnsi="Arial" w:hint="default"/>
        <w:b w:val="0"/>
        <w:i w:val="0"/>
        <w:sz w:val="22"/>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2"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1420C2"/>
    <w:multiLevelType w:val="multilevel"/>
    <w:tmpl w:val="42147B9C"/>
    <w:lvl w:ilvl="0">
      <w:start w:val="1"/>
      <w:numFmt w:val="decimal"/>
      <w:pStyle w:val="ScheduleL1"/>
      <w:suff w:val="nothing"/>
      <w:lvlText w:val="Schedule %1"/>
      <w:lvlJc w:val="left"/>
      <w:pPr>
        <w:ind w:left="1702"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6B7A7A27"/>
    <w:multiLevelType w:val="multilevel"/>
    <w:tmpl w:val="348A041A"/>
    <w:lvl w:ilvl="0">
      <w:start w:val="1"/>
      <w:numFmt w:val="decimal"/>
      <w:pStyle w:val="Legal1"/>
      <w:lvlText w:val="%1."/>
      <w:lvlJc w:val="left"/>
      <w:pPr>
        <w:tabs>
          <w:tab w:val="num" w:pos="680"/>
        </w:tabs>
        <w:ind w:left="680" w:hanging="680"/>
      </w:pPr>
      <w:rPr>
        <w:rFonts w:hint="default"/>
      </w:rPr>
    </w:lvl>
    <w:lvl w:ilvl="1">
      <w:start w:val="1"/>
      <w:numFmt w:val="decimal"/>
      <w:pStyle w:val="Legal2"/>
      <w:lvlText w:val="%1.%2"/>
      <w:lvlJc w:val="left"/>
      <w:pPr>
        <w:tabs>
          <w:tab w:val="num" w:pos="680"/>
        </w:tabs>
        <w:ind w:left="680" w:hanging="680"/>
      </w:pPr>
      <w:rPr>
        <w:rFonts w:hint="default"/>
      </w:rPr>
    </w:lvl>
    <w:lvl w:ilvl="2">
      <w:start w:val="1"/>
      <w:numFmt w:val="decimal"/>
      <w:pStyle w:val="Legal3"/>
      <w:lvlText w:val="%1.%2.%3"/>
      <w:lvlJc w:val="left"/>
      <w:pPr>
        <w:tabs>
          <w:tab w:val="num" w:pos="680"/>
        </w:tabs>
        <w:ind w:left="680" w:hanging="680"/>
      </w:pPr>
      <w:rPr>
        <w:rFonts w:hint="default"/>
      </w:rPr>
    </w:lvl>
    <w:lvl w:ilvl="3">
      <w:start w:val="1"/>
      <w:numFmt w:val="decimal"/>
      <w:pStyle w:val="Legal4"/>
      <w:lvlText w:val="%1.%2.%3.%4"/>
      <w:lvlJc w:val="left"/>
      <w:pPr>
        <w:tabs>
          <w:tab w:val="num" w:pos="680"/>
        </w:tabs>
        <w:ind w:left="680" w:hanging="680"/>
      </w:pPr>
      <w:rPr>
        <w:rFonts w:hint="default"/>
      </w:rPr>
    </w:lvl>
    <w:lvl w:ilvl="4">
      <w:start w:val="1"/>
      <w:numFmt w:val="decimal"/>
      <w:pStyle w:val="Legal5"/>
      <w:lvlText w:val="%1.%2.%3.%4.%5"/>
      <w:lvlJc w:val="left"/>
      <w:pPr>
        <w:tabs>
          <w:tab w:val="num" w:pos="680"/>
        </w:tabs>
        <w:ind w:left="680" w:hanging="680"/>
      </w:pPr>
      <w:rPr>
        <w:rFonts w:hint="default"/>
      </w:rPr>
    </w:lvl>
    <w:lvl w:ilvl="5">
      <w:start w:val="1"/>
      <w:numFmt w:val="decimal"/>
      <w:pStyle w:val="Legal6"/>
      <w:lvlText w:val="%1.%2.%3.%4.%5.%6"/>
      <w:lvlJc w:val="left"/>
      <w:pPr>
        <w:tabs>
          <w:tab w:val="num" w:pos="680"/>
        </w:tabs>
        <w:ind w:left="680"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6FBA75CE"/>
    <w:multiLevelType w:val="multilevel"/>
    <w:tmpl w:val="C0F4E92A"/>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ascii="Arial" w:hAnsi="Arial" w:hint="default"/>
        <w:b/>
        <w:i w:val="0"/>
        <w:sz w:val="24"/>
      </w:rPr>
    </w:lvl>
    <w:lvl w:ilvl="2">
      <w:start w:val="1"/>
      <w:numFmt w:val="lowerLetter"/>
      <w:pStyle w:val="LegalScheduleLevel3"/>
      <w:lvlText w:val="(%3)"/>
      <w:lvlJc w:val="left"/>
      <w:pPr>
        <w:tabs>
          <w:tab w:val="num" w:pos="1418"/>
        </w:tabs>
        <w:ind w:left="1418" w:hanging="567"/>
      </w:pPr>
      <w:rPr>
        <w:rFonts w:ascii="Arial" w:hAnsi="Arial" w:hint="default"/>
        <w:b w:val="0"/>
        <w:i w:val="0"/>
        <w:sz w:val="22"/>
      </w:rPr>
    </w:lvl>
    <w:lvl w:ilvl="3">
      <w:start w:val="1"/>
      <w:numFmt w:val="lowerRoman"/>
      <w:pStyle w:val="LegalScheduleLevel4"/>
      <w:lvlText w:val="(%4)"/>
      <w:lvlJc w:val="left"/>
      <w:pPr>
        <w:tabs>
          <w:tab w:val="num" w:pos="1985"/>
        </w:tabs>
        <w:ind w:left="1985" w:hanging="567"/>
      </w:pPr>
      <w:rPr>
        <w:rFonts w:ascii="Arial" w:hAnsi="Arial"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3E01C0C"/>
    <w:multiLevelType w:val="multilevel"/>
    <w:tmpl w:val="7BE6831E"/>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79674208"/>
    <w:multiLevelType w:val="hybridMultilevel"/>
    <w:tmpl w:val="F8E2BDC2"/>
    <w:lvl w:ilvl="0" w:tplc="E9F26732">
      <w:start w:val="1"/>
      <w:numFmt w:val="decimal"/>
      <w:pStyle w:val="LegalParties"/>
      <w:lvlText w:val="%1."/>
      <w:lvlJc w:val="left"/>
      <w:pPr>
        <w:ind w:left="720" w:hanging="360"/>
      </w:pPr>
      <w:rPr>
        <w:rFonts w:ascii="Arial" w:hAnsi="Arial" w:hint="default"/>
        <w:b w:val="0"/>
        <w:i w:val="0"/>
        <w:sz w:val="22"/>
      </w:rPr>
    </w:lvl>
    <w:lvl w:ilvl="1" w:tplc="5BB6ED9C" w:tentative="1">
      <w:start w:val="1"/>
      <w:numFmt w:val="lowerLetter"/>
      <w:lvlText w:val="%2."/>
      <w:lvlJc w:val="left"/>
      <w:pPr>
        <w:ind w:left="1440" w:hanging="360"/>
      </w:pPr>
    </w:lvl>
    <w:lvl w:ilvl="2" w:tplc="19287DF6" w:tentative="1">
      <w:start w:val="1"/>
      <w:numFmt w:val="lowerRoman"/>
      <w:lvlText w:val="%3."/>
      <w:lvlJc w:val="right"/>
      <w:pPr>
        <w:ind w:left="2160" w:hanging="180"/>
      </w:pPr>
    </w:lvl>
    <w:lvl w:ilvl="3" w:tplc="DB38774A" w:tentative="1">
      <w:start w:val="1"/>
      <w:numFmt w:val="decimal"/>
      <w:lvlText w:val="%4."/>
      <w:lvlJc w:val="left"/>
      <w:pPr>
        <w:ind w:left="2880" w:hanging="360"/>
      </w:pPr>
    </w:lvl>
    <w:lvl w:ilvl="4" w:tplc="CA605EE0" w:tentative="1">
      <w:start w:val="1"/>
      <w:numFmt w:val="lowerLetter"/>
      <w:lvlText w:val="%5."/>
      <w:lvlJc w:val="left"/>
      <w:pPr>
        <w:ind w:left="3600" w:hanging="360"/>
      </w:pPr>
    </w:lvl>
    <w:lvl w:ilvl="5" w:tplc="559A7EEC" w:tentative="1">
      <w:start w:val="1"/>
      <w:numFmt w:val="lowerRoman"/>
      <w:lvlText w:val="%6."/>
      <w:lvlJc w:val="right"/>
      <w:pPr>
        <w:ind w:left="4320" w:hanging="180"/>
      </w:pPr>
    </w:lvl>
    <w:lvl w:ilvl="6" w:tplc="9FAE3CB6" w:tentative="1">
      <w:start w:val="1"/>
      <w:numFmt w:val="decimal"/>
      <w:lvlText w:val="%7."/>
      <w:lvlJc w:val="left"/>
      <w:pPr>
        <w:ind w:left="5040" w:hanging="360"/>
      </w:pPr>
    </w:lvl>
    <w:lvl w:ilvl="7" w:tplc="9E989D24" w:tentative="1">
      <w:start w:val="1"/>
      <w:numFmt w:val="lowerLetter"/>
      <w:lvlText w:val="%8."/>
      <w:lvlJc w:val="left"/>
      <w:pPr>
        <w:ind w:left="5760" w:hanging="360"/>
      </w:pPr>
    </w:lvl>
    <w:lvl w:ilvl="8" w:tplc="14067D78" w:tentative="1">
      <w:start w:val="1"/>
      <w:numFmt w:val="lowerRoman"/>
      <w:lvlText w:val="%9."/>
      <w:lvlJc w:val="right"/>
      <w:pPr>
        <w:ind w:left="6480" w:hanging="180"/>
      </w:pPr>
    </w:lvl>
  </w:abstractNum>
  <w:abstractNum w:abstractNumId="30" w15:restartNumberingAfterBreak="0">
    <w:nsid w:val="7CD4220A"/>
    <w:multiLevelType w:val="multilevel"/>
    <w:tmpl w:val="17E4E7F0"/>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num w:numId="1">
    <w:abstractNumId w:val="20"/>
  </w:num>
  <w:num w:numId="2">
    <w:abstractNumId w:val="9"/>
  </w:num>
  <w:num w:numId="3">
    <w:abstractNumId w:val="29"/>
  </w:num>
  <w:num w:numId="4">
    <w:abstractNumId w:val="13"/>
  </w:num>
  <w:num w:numId="5">
    <w:abstractNumId w:val="25"/>
  </w:num>
  <w:num w:numId="6">
    <w:abstractNumId w:val="6"/>
  </w:num>
  <w:num w:numId="7">
    <w:abstractNumId w:val="8"/>
  </w:num>
  <w:num w:numId="8">
    <w:abstractNumId w:val="15"/>
  </w:num>
  <w:num w:numId="9">
    <w:abstractNumId w:val="21"/>
  </w:num>
  <w:num w:numId="10">
    <w:abstractNumId w:val="30"/>
  </w:num>
  <w:num w:numId="11">
    <w:abstractNumId w:val="17"/>
  </w:num>
  <w:num w:numId="12">
    <w:abstractNumId w:val="16"/>
  </w:num>
  <w:num w:numId="13">
    <w:abstractNumId w:val="18"/>
  </w:num>
  <w:num w:numId="14">
    <w:abstractNumId w:val="0"/>
  </w:num>
  <w:num w:numId="15">
    <w:abstractNumId w:val="27"/>
  </w:num>
  <w:num w:numId="16">
    <w:abstractNumId w:val="11"/>
  </w:num>
  <w:num w:numId="17">
    <w:abstractNumId w:val="28"/>
  </w:num>
  <w:num w:numId="18">
    <w:abstractNumId w:val="23"/>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0"/>
  </w:num>
  <w:num w:numId="29">
    <w:abstractNumId w:val="2"/>
  </w:num>
  <w:num w:numId="30">
    <w:abstractNumId w:val="1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num>
  <w:num w:numId="37">
    <w:abstractNumId w:val="17"/>
    <w:lvlOverride w:ilvl="0">
      <w:startOverride w:val="1"/>
    </w:lvlOverride>
  </w:num>
  <w:num w:numId="38">
    <w:abstractNumId w:val="20"/>
    <w:lvlOverride w:ilvl="0">
      <w:startOverride w:val="22"/>
    </w:lvlOverride>
    <w:lvlOverride w:ilvl="1">
      <w:startOverride w:val="1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num>
  <w:num w:numId="48">
    <w:abstractNumId w:val="7"/>
  </w:num>
  <w:num w:numId="49">
    <w:abstractNumId w:val="12"/>
  </w:num>
  <w:num w:numId="50">
    <w:abstractNumId w:val="3"/>
  </w:num>
  <w:num w:numId="51">
    <w:abstractNumId w:val="25"/>
  </w:num>
  <w:num w:numId="52">
    <w:abstractNumId w:val="25"/>
  </w:num>
  <w:num w:numId="53">
    <w:abstractNumId w:val="20"/>
  </w:num>
  <w:num w:numId="54">
    <w:abstractNumId w:val="25"/>
  </w:num>
  <w:num w:numId="55">
    <w:abstractNumId w:val="22"/>
  </w:num>
  <w:num w:numId="56">
    <w:abstractNumId w:val="25"/>
  </w:num>
  <w:num w:numId="57">
    <w:abstractNumId w:val="25"/>
  </w:num>
  <w:num w:numId="58">
    <w:abstractNumId w:val="20"/>
  </w:num>
  <w:num w:numId="59">
    <w:abstractNumId w:val="20"/>
  </w:num>
  <w:num w:numId="60">
    <w:abstractNumId w:val="20"/>
  </w:num>
  <w:num w:numId="61">
    <w:abstractNumId w:val="20"/>
  </w:num>
  <w:num w:numId="62">
    <w:abstractNumId w:val="20"/>
  </w:num>
  <w:num w:numId="63">
    <w:abstractNumId w:val="25"/>
  </w:num>
  <w:num w:numId="64">
    <w:abstractNumId w:val="20"/>
  </w:num>
  <w:num w:numId="65">
    <w:abstractNumId w:val="17"/>
  </w:num>
  <w:num w:numId="66">
    <w:abstractNumId w:val="20"/>
  </w:num>
  <w:num w:numId="67">
    <w:abstractNumId w:val="20"/>
  </w:num>
  <w:num w:numId="68">
    <w:abstractNumId w:val="20"/>
  </w:num>
  <w:num w:numId="69">
    <w:abstractNumId w:val="25"/>
  </w:num>
  <w:num w:numId="70">
    <w:abstractNumId w:val="25"/>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5"/>
  </w:num>
  <w:num w:numId="79">
    <w:abstractNumId w:val="25"/>
  </w:num>
  <w:num w:numId="80">
    <w:abstractNumId w:val="20"/>
  </w:num>
  <w:num w:numId="81">
    <w:abstractNumId w:val="20"/>
  </w:num>
  <w:num w:numId="82">
    <w:abstractNumId w:val="25"/>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
  </w:num>
  <w:num w:numId="85">
    <w:abstractNumId w:val="20"/>
  </w:num>
  <w:num w:numId="86">
    <w:abstractNumId w:val="20"/>
  </w:num>
  <w:num w:numId="87">
    <w:abstractNumId w:val="20"/>
  </w:num>
  <w:num w:numId="88">
    <w:abstractNumId w:val="20"/>
  </w:num>
  <w:num w:numId="89">
    <w:abstractNumId w:val="20"/>
  </w:num>
  <w:num w:numId="90">
    <w:abstractNumId w:val="20"/>
  </w:num>
  <w:num w:numId="91">
    <w:abstractNumId w:val="20"/>
  </w:num>
  <w:num w:numId="92">
    <w:abstractNumId w:val="4"/>
  </w:num>
  <w:num w:numId="93">
    <w:abstractNumId w:val="17"/>
  </w:num>
  <w:num w:numId="94">
    <w:abstractNumId w:val="5"/>
  </w:num>
  <w:num w:numId="95">
    <w:abstractNumId w:val="17"/>
    <w:lvlOverride w:ilvl="0">
      <w:startOverride w:val="1"/>
    </w:lvlOverride>
  </w:num>
  <w:num w:numId="96">
    <w:abstractNumId w:val="17"/>
  </w:num>
  <w:num w:numId="97">
    <w:abstractNumId w:val="17"/>
    <w:lvlOverride w:ilvl="0">
      <w:startOverride w:val="1"/>
    </w:lvlOverride>
  </w:num>
  <w:num w:numId="98">
    <w:abstractNumId w:val="14"/>
  </w:num>
  <w:num w:numId="99">
    <w:abstractNumId w:val="20"/>
  </w:num>
  <w:num w:numId="100">
    <w:abstractNumId w:val="20"/>
  </w:num>
  <w:num w:numId="101">
    <w:abstractNumId w:val="20"/>
  </w:num>
  <w:num w:numId="102">
    <w:abstractNumId w:val="20"/>
  </w:num>
  <w:num w:numId="103">
    <w:abstractNumId w:val="20"/>
  </w:num>
  <w:num w:numId="104">
    <w:abstractNumId w:val="2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181072.1"/>
  </w:docVars>
  <w:rsids>
    <w:rsidRoot w:val="00FD368C"/>
    <w:rsid w:val="00000220"/>
    <w:rsid w:val="00000ED6"/>
    <w:rsid w:val="0000162B"/>
    <w:rsid w:val="000018BE"/>
    <w:rsid w:val="000029CE"/>
    <w:rsid w:val="000033AB"/>
    <w:rsid w:val="00004829"/>
    <w:rsid w:val="00005A51"/>
    <w:rsid w:val="00005C8C"/>
    <w:rsid w:val="000060DA"/>
    <w:rsid w:val="00006B7D"/>
    <w:rsid w:val="00007E63"/>
    <w:rsid w:val="00010331"/>
    <w:rsid w:val="00010B39"/>
    <w:rsid w:val="00011DEF"/>
    <w:rsid w:val="00013942"/>
    <w:rsid w:val="0001640D"/>
    <w:rsid w:val="00016DD5"/>
    <w:rsid w:val="00017219"/>
    <w:rsid w:val="0001759D"/>
    <w:rsid w:val="00017992"/>
    <w:rsid w:val="00017C13"/>
    <w:rsid w:val="00020E78"/>
    <w:rsid w:val="00020EEC"/>
    <w:rsid w:val="00021E7E"/>
    <w:rsid w:val="00022E3F"/>
    <w:rsid w:val="000232A5"/>
    <w:rsid w:val="0002484C"/>
    <w:rsid w:val="00025DD7"/>
    <w:rsid w:val="0002609C"/>
    <w:rsid w:val="00027CFA"/>
    <w:rsid w:val="00031883"/>
    <w:rsid w:val="0003198B"/>
    <w:rsid w:val="00031AAB"/>
    <w:rsid w:val="00031D33"/>
    <w:rsid w:val="00032C25"/>
    <w:rsid w:val="00032F69"/>
    <w:rsid w:val="000331BD"/>
    <w:rsid w:val="000331CC"/>
    <w:rsid w:val="00033B1F"/>
    <w:rsid w:val="00034340"/>
    <w:rsid w:val="00034B68"/>
    <w:rsid w:val="000354AC"/>
    <w:rsid w:val="0003698F"/>
    <w:rsid w:val="000369B7"/>
    <w:rsid w:val="00037C63"/>
    <w:rsid w:val="00037DC1"/>
    <w:rsid w:val="00040D67"/>
    <w:rsid w:val="000419EB"/>
    <w:rsid w:val="00042190"/>
    <w:rsid w:val="0004255C"/>
    <w:rsid w:val="00042714"/>
    <w:rsid w:val="000431CE"/>
    <w:rsid w:val="00043270"/>
    <w:rsid w:val="000439F4"/>
    <w:rsid w:val="00046109"/>
    <w:rsid w:val="00046CAD"/>
    <w:rsid w:val="00052594"/>
    <w:rsid w:val="000528BD"/>
    <w:rsid w:val="000530F1"/>
    <w:rsid w:val="00053261"/>
    <w:rsid w:val="00053BF3"/>
    <w:rsid w:val="00055530"/>
    <w:rsid w:val="000555D4"/>
    <w:rsid w:val="0005568F"/>
    <w:rsid w:val="00057897"/>
    <w:rsid w:val="00057956"/>
    <w:rsid w:val="00061074"/>
    <w:rsid w:val="000637D8"/>
    <w:rsid w:val="00063D22"/>
    <w:rsid w:val="000642D1"/>
    <w:rsid w:val="00064F8E"/>
    <w:rsid w:val="000670C3"/>
    <w:rsid w:val="00067BE8"/>
    <w:rsid w:val="0007031E"/>
    <w:rsid w:val="000708C8"/>
    <w:rsid w:val="0007121E"/>
    <w:rsid w:val="00073CCD"/>
    <w:rsid w:val="00074B74"/>
    <w:rsid w:val="000755DC"/>
    <w:rsid w:val="0007571B"/>
    <w:rsid w:val="000767B0"/>
    <w:rsid w:val="000771D7"/>
    <w:rsid w:val="00077497"/>
    <w:rsid w:val="00077B04"/>
    <w:rsid w:val="000800CC"/>
    <w:rsid w:val="00080584"/>
    <w:rsid w:val="00080AF4"/>
    <w:rsid w:val="00081A9C"/>
    <w:rsid w:val="00082AB4"/>
    <w:rsid w:val="000840DE"/>
    <w:rsid w:val="0008511B"/>
    <w:rsid w:val="000858E2"/>
    <w:rsid w:val="00085F78"/>
    <w:rsid w:val="00086AAC"/>
    <w:rsid w:val="00086C63"/>
    <w:rsid w:val="00087239"/>
    <w:rsid w:val="000872C6"/>
    <w:rsid w:val="00087AFA"/>
    <w:rsid w:val="000910D1"/>
    <w:rsid w:val="00091D6E"/>
    <w:rsid w:val="000922FE"/>
    <w:rsid w:val="00093118"/>
    <w:rsid w:val="000935E3"/>
    <w:rsid w:val="0009401C"/>
    <w:rsid w:val="000951FB"/>
    <w:rsid w:val="0009528F"/>
    <w:rsid w:val="00096105"/>
    <w:rsid w:val="000A059C"/>
    <w:rsid w:val="000A070D"/>
    <w:rsid w:val="000A2BD0"/>
    <w:rsid w:val="000A4C94"/>
    <w:rsid w:val="000A4E91"/>
    <w:rsid w:val="000A5ABA"/>
    <w:rsid w:val="000A6215"/>
    <w:rsid w:val="000A6649"/>
    <w:rsid w:val="000A7049"/>
    <w:rsid w:val="000B0E13"/>
    <w:rsid w:val="000B0E44"/>
    <w:rsid w:val="000B133E"/>
    <w:rsid w:val="000B2B33"/>
    <w:rsid w:val="000B2CEA"/>
    <w:rsid w:val="000B34CB"/>
    <w:rsid w:val="000B35E2"/>
    <w:rsid w:val="000B3645"/>
    <w:rsid w:val="000B4053"/>
    <w:rsid w:val="000B47E5"/>
    <w:rsid w:val="000B6343"/>
    <w:rsid w:val="000B7003"/>
    <w:rsid w:val="000B7F37"/>
    <w:rsid w:val="000C1CE1"/>
    <w:rsid w:val="000C3048"/>
    <w:rsid w:val="000C3200"/>
    <w:rsid w:val="000C38DC"/>
    <w:rsid w:val="000C4CFE"/>
    <w:rsid w:val="000C52D4"/>
    <w:rsid w:val="000C6238"/>
    <w:rsid w:val="000C6A1E"/>
    <w:rsid w:val="000D0F5F"/>
    <w:rsid w:val="000D11A4"/>
    <w:rsid w:val="000D19E2"/>
    <w:rsid w:val="000D1CE3"/>
    <w:rsid w:val="000D3164"/>
    <w:rsid w:val="000D43EA"/>
    <w:rsid w:val="000D4454"/>
    <w:rsid w:val="000D5B62"/>
    <w:rsid w:val="000D66CE"/>
    <w:rsid w:val="000D7800"/>
    <w:rsid w:val="000D7B1A"/>
    <w:rsid w:val="000E201B"/>
    <w:rsid w:val="000E27CF"/>
    <w:rsid w:val="000E36B5"/>
    <w:rsid w:val="000E3D47"/>
    <w:rsid w:val="000E4078"/>
    <w:rsid w:val="000E51F3"/>
    <w:rsid w:val="000E601F"/>
    <w:rsid w:val="000E6C22"/>
    <w:rsid w:val="000E728D"/>
    <w:rsid w:val="000E7865"/>
    <w:rsid w:val="000F1458"/>
    <w:rsid w:val="000F1696"/>
    <w:rsid w:val="000F19AD"/>
    <w:rsid w:val="000F1E3B"/>
    <w:rsid w:val="000F2240"/>
    <w:rsid w:val="000F6C3F"/>
    <w:rsid w:val="000F71CD"/>
    <w:rsid w:val="000F75E6"/>
    <w:rsid w:val="000F78AE"/>
    <w:rsid w:val="000F7F72"/>
    <w:rsid w:val="001001B2"/>
    <w:rsid w:val="00100488"/>
    <w:rsid w:val="00100D8B"/>
    <w:rsid w:val="00100D9F"/>
    <w:rsid w:val="0010147C"/>
    <w:rsid w:val="00101741"/>
    <w:rsid w:val="00102729"/>
    <w:rsid w:val="00102BF8"/>
    <w:rsid w:val="00103EB7"/>
    <w:rsid w:val="00107552"/>
    <w:rsid w:val="001101EA"/>
    <w:rsid w:val="001113C6"/>
    <w:rsid w:val="00111AC6"/>
    <w:rsid w:val="00113643"/>
    <w:rsid w:val="001149AC"/>
    <w:rsid w:val="0011589B"/>
    <w:rsid w:val="001160AE"/>
    <w:rsid w:val="001210C4"/>
    <w:rsid w:val="0012426C"/>
    <w:rsid w:val="00126A23"/>
    <w:rsid w:val="0013125A"/>
    <w:rsid w:val="001315F4"/>
    <w:rsid w:val="001317EB"/>
    <w:rsid w:val="0013203E"/>
    <w:rsid w:val="00132BE3"/>
    <w:rsid w:val="00132E64"/>
    <w:rsid w:val="00133E76"/>
    <w:rsid w:val="00134317"/>
    <w:rsid w:val="00136E56"/>
    <w:rsid w:val="00137618"/>
    <w:rsid w:val="00137BB4"/>
    <w:rsid w:val="00140509"/>
    <w:rsid w:val="00140B33"/>
    <w:rsid w:val="00142618"/>
    <w:rsid w:val="001430FC"/>
    <w:rsid w:val="001447FA"/>
    <w:rsid w:val="00144F08"/>
    <w:rsid w:val="00145846"/>
    <w:rsid w:val="00145A63"/>
    <w:rsid w:val="00145B0F"/>
    <w:rsid w:val="00146873"/>
    <w:rsid w:val="00147044"/>
    <w:rsid w:val="00147556"/>
    <w:rsid w:val="001478C7"/>
    <w:rsid w:val="00147915"/>
    <w:rsid w:val="001502E8"/>
    <w:rsid w:val="001521F4"/>
    <w:rsid w:val="00152AA3"/>
    <w:rsid w:val="00156E08"/>
    <w:rsid w:val="001570D2"/>
    <w:rsid w:val="001576D1"/>
    <w:rsid w:val="00157B78"/>
    <w:rsid w:val="00160460"/>
    <w:rsid w:val="001645C6"/>
    <w:rsid w:val="00164AE9"/>
    <w:rsid w:val="001651D4"/>
    <w:rsid w:val="001653EB"/>
    <w:rsid w:val="00165D52"/>
    <w:rsid w:val="00165D69"/>
    <w:rsid w:val="00166C42"/>
    <w:rsid w:val="00167F7C"/>
    <w:rsid w:val="00170DA7"/>
    <w:rsid w:val="0017380C"/>
    <w:rsid w:val="00173CC4"/>
    <w:rsid w:val="00174E68"/>
    <w:rsid w:val="001763AB"/>
    <w:rsid w:val="0017786D"/>
    <w:rsid w:val="00177AD0"/>
    <w:rsid w:val="00177AD7"/>
    <w:rsid w:val="0018291D"/>
    <w:rsid w:val="00182B95"/>
    <w:rsid w:val="00183DC9"/>
    <w:rsid w:val="001846C9"/>
    <w:rsid w:val="00184F18"/>
    <w:rsid w:val="0018533F"/>
    <w:rsid w:val="00185726"/>
    <w:rsid w:val="00185AA4"/>
    <w:rsid w:val="00186088"/>
    <w:rsid w:val="001860CC"/>
    <w:rsid w:val="00186AB7"/>
    <w:rsid w:val="00187C54"/>
    <w:rsid w:val="001909D2"/>
    <w:rsid w:val="0019221B"/>
    <w:rsid w:val="00193381"/>
    <w:rsid w:val="00194D1E"/>
    <w:rsid w:val="00195463"/>
    <w:rsid w:val="0019588B"/>
    <w:rsid w:val="001959DF"/>
    <w:rsid w:val="00195BF2"/>
    <w:rsid w:val="001962DE"/>
    <w:rsid w:val="001974C8"/>
    <w:rsid w:val="001974CB"/>
    <w:rsid w:val="001A01A6"/>
    <w:rsid w:val="001A0BE4"/>
    <w:rsid w:val="001A11BD"/>
    <w:rsid w:val="001A1C71"/>
    <w:rsid w:val="001A33D4"/>
    <w:rsid w:val="001A4B73"/>
    <w:rsid w:val="001A4C49"/>
    <w:rsid w:val="001A544F"/>
    <w:rsid w:val="001A57AF"/>
    <w:rsid w:val="001A58D5"/>
    <w:rsid w:val="001A62F0"/>
    <w:rsid w:val="001A63D9"/>
    <w:rsid w:val="001A6D35"/>
    <w:rsid w:val="001A6DDE"/>
    <w:rsid w:val="001B0749"/>
    <w:rsid w:val="001B1039"/>
    <w:rsid w:val="001B315B"/>
    <w:rsid w:val="001B3F36"/>
    <w:rsid w:val="001B42D5"/>
    <w:rsid w:val="001B589C"/>
    <w:rsid w:val="001B5B27"/>
    <w:rsid w:val="001B6541"/>
    <w:rsid w:val="001B6618"/>
    <w:rsid w:val="001B761C"/>
    <w:rsid w:val="001B7999"/>
    <w:rsid w:val="001C00C9"/>
    <w:rsid w:val="001C0803"/>
    <w:rsid w:val="001C1080"/>
    <w:rsid w:val="001C250C"/>
    <w:rsid w:val="001C3392"/>
    <w:rsid w:val="001C36B0"/>
    <w:rsid w:val="001C3831"/>
    <w:rsid w:val="001C3870"/>
    <w:rsid w:val="001C391E"/>
    <w:rsid w:val="001C42FA"/>
    <w:rsid w:val="001C5611"/>
    <w:rsid w:val="001C5B4B"/>
    <w:rsid w:val="001C5FF5"/>
    <w:rsid w:val="001C6DCB"/>
    <w:rsid w:val="001C6F15"/>
    <w:rsid w:val="001C7840"/>
    <w:rsid w:val="001C7D17"/>
    <w:rsid w:val="001C7D46"/>
    <w:rsid w:val="001D052C"/>
    <w:rsid w:val="001D0A6C"/>
    <w:rsid w:val="001D191D"/>
    <w:rsid w:val="001D3AA0"/>
    <w:rsid w:val="001D504A"/>
    <w:rsid w:val="001D50C4"/>
    <w:rsid w:val="001D6F0E"/>
    <w:rsid w:val="001D709F"/>
    <w:rsid w:val="001D72EE"/>
    <w:rsid w:val="001E0A1F"/>
    <w:rsid w:val="001E0E7E"/>
    <w:rsid w:val="001E1108"/>
    <w:rsid w:val="001E1E36"/>
    <w:rsid w:val="001E36A4"/>
    <w:rsid w:val="001E3B9D"/>
    <w:rsid w:val="001E3F5E"/>
    <w:rsid w:val="001E425E"/>
    <w:rsid w:val="001E5250"/>
    <w:rsid w:val="001E67EA"/>
    <w:rsid w:val="001E693C"/>
    <w:rsid w:val="001E6CE0"/>
    <w:rsid w:val="001E7CF1"/>
    <w:rsid w:val="001F1935"/>
    <w:rsid w:val="001F3273"/>
    <w:rsid w:val="001F490D"/>
    <w:rsid w:val="001F4BBE"/>
    <w:rsid w:val="001F4E50"/>
    <w:rsid w:val="001F4E66"/>
    <w:rsid w:val="001F5CAC"/>
    <w:rsid w:val="001F6D67"/>
    <w:rsid w:val="001F72F7"/>
    <w:rsid w:val="00201FEC"/>
    <w:rsid w:val="002032FD"/>
    <w:rsid w:val="0020651D"/>
    <w:rsid w:val="002109AE"/>
    <w:rsid w:val="00211BAF"/>
    <w:rsid w:val="00212EBE"/>
    <w:rsid w:val="00213345"/>
    <w:rsid w:val="0021342E"/>
    <w:rsid w:val="00213886"/>
    <w:rsid w:val="0021436D"/>
    <w:rsid w:val="002145A9"/>
    <w:rsid w:val="00214CCC"/>
    <w:rsid w:val="00214F2E"/>
    <w:rsid w:val="002158D2"/>
    <w:rsid w:val="0021635F"/>
    <w:rsid w:val="00216895"/>
    <w:rsid w:val="00221E7A"/>
    <w:rsid w:val="00222A7F"/>
    <w:rsid w:val="00222B6C"/>
    <w:rsid w:val="002243DF"/>
    <w:rsid w:val="00224C73"/>
    <w:rsid w:val="00224EA0"/>
    <w:rsid w:val="002251DE"/>
    <w:rsid w:val="0022582A"/>
    <w:rsid w:val="002258AE"/>
    <w:rsid w:val="00225E34"/>
    <w:rsid w:val="0022682D"/>
    <w:rsid w:val="0022784C"/>
    <w:rsid w:val="00232D9F"/>
    <w:rsid w:val="002345AD"/>
    <w:rsid w:val="00235183"/>
    <w:rsid w:val="00236F41"/>
    <w:rsid w:val="00237AED"/>
    <w:rsid w:val="00240812"/>
    <w:rsid w:val="00241AA3"/>
    <w:rsid w:val="0024220E"/>
    <w:rsid w:val="002446AE"/>
    <w:rsid w:val="0024605D"/>
    <w:rsid w:val="00246737"/>
    <w:rsid w:val="002468E3"/>
    <w:rsid w:val="00246E7E"/>
    <w:rsid w:val="00247872"/>
    <w:rsid w:val="00250B2A"/>
    <w:rsid w:val="0025122D"/>
    <w:rsid w:val="002515A0"/>
    <w:rsid w:val="00251939"/>
    <w:rsid w:val="00251EF4"/>
    <w:rsid w:val="00253947"/>
    <w:rsid w:val="00256CFB"/>
    <w:rsid w:val="002573BD"/>
    <w:rsid w:val="00257DAC"/>
    <w:rsid w:val="00260777"/>
    <w:rsid w:val="00260F22"/>
    <w:rsid w:val="002612A2"/>
    <w:rsid w:val="00263027"/>
    <w:rsid w:val="002630CF"/>
    <w:rsid w:val="002631C6"/>
    <w:rsid w:val="00263337"/>
    <w:rsid w:val="00263401"/>
    <w:rsid w:val="002634B0"/>
    <w:rsid w:val="002668C6"/>
    <w:rsid w:val="00267B64"/>
    <w:rsid w:val="00267E67"/>
    <w:rsid w:val="00270035"/>
    <w:rsid w:val="00271F4E"/>
    <w:rsid w:val="00272C6E"/>
    <w:rsid w:val="002733CA"/>
    <w:rsid w:val="00273B78"/>
    <w:rsid w:val="002754C3"/>
    <w:rsid w:val="00280394"/>
    <w:rsid w:val="0028156D"/>
    <w:rsid w:val="00284437"/>
    <w:rsid w:val="002847C4"/>
    <w:rsid w:val="00285FA6"/>
    <w:rsid w:val="0028644E"/>
    <w:rsid w:val="00286B09"/>
    <w:rsid w:val="00290BB3"/>
    <w:rsid w:val="002920AA"/>
    <w:rsid w:val="00293016"/>
    <w:rsid w:val="002933E2"/>
    <w:rsid w:val="00294250"/>
    <w:rsid w:val="002946C1"/>
    <w:rsid w:val="00294AAE"/>
    <w:rsid w:val="00294C9D"/>
    <w:rsid w:val="002954A4"/>
    <w:rsid w:val="00295606"/>
    <w:rsid w:val="00295C29"/>
    <w:rsid w:val="00297362"/>
    <w:rsid w:val="002A0141"/>
    <w:rsid w:val="002A2403"/>
    <w:rsid w:val="002A2771"/>
    <w:rsid w:val="002A5622"/>
    <w:rsid w:val="002A6593"/>
    <w:rsid w:val="002A687C"/>
    <w:rsid w:val="002A6A15"/>
    <w:rsid w:val="002A6EE4"/>
    <w:rsid w:val="002A7123"/>
    <w:rsid w:val="002A79AA"/>
    <w:rsid w:val="002B02A0"/>
    <w:rsid w:val="002B2D2C"/>
    <w:rsid w:val="002B3CF4"/>
    <w:rsid w:val="002B4B65"/>
    <w:rsid w:val="002B503B"/>
    <w:rsid w:val="002B5C5E"/>
    <w:rsid w:val="002B7AEB"/>
    <w:rsid w:val="002C0C67"/>
    <w:rsid w:val="002C13F6"/>
    <w:rsid w:val="002C15C8"/>
    <w:rsid w:val="002C1A2F"/>
    <w:rsid w:val="002C1C7A"/>
    <w:rsid w:val="002C2688"/>
    <w:rsid w:val="002C2989"/>
    <w:rsid w:val="002C35A6"/>
    <w:rsid w:val="002C3D94"/>
    <w:rsid w:val="002C3DB9"/>
    <w:rsid w:val="002C45B7"/>
    <w:rsid w:val="002C4CEC"/>
    <w:rsid w:val="002C4FE7"/>
    <w:rsid w:val="002C557F"/>
    <w:rsid w:val="002C6296"/>
    <w:rsid w:val="002D0D0B"/>
    <w:rsid w:val="002D10D8"/>
    <w:rsid w:val="002D2038"/>
    <w:rsid w:val="002D2DDD"/>
    <w:rsid w:val="002D2F28"/>
    <w:rsid w:val="002D632C"/>
    <w:rsid w:val="002D7089"/>
    <w:rsid w:val="002D7739"/>
    <w:rsid w:val="002E0126"/>
    <w:rsid w:val="002E0ADA"/>
    <w:rsid w:val="002E189C"/>
    <w:rsid w:val="002E2383"/>
    <w:rsid w:val="002E238F"/>
    <w:rsid w:val="002E77FA"/>
    <w:rsid w:val="002F1A69"/>
    <w:rsid w:val="002F2B55"/>
    <w:rsid w:val="002F32E5"/>
    <w:rsid w:val="002F4A08"/>
    <w:rsid w:val="002F5A13"/>
    <w:rsid w:val="002F5A54"/>
    <w:rsid w:val="002F5C5C"/>
    <w:rsid w:val="002F64FA"/>
    <w:rsid w:val="002F6EEB"/>
    <w:rsid w:val="002F7151"/>
    <w:rsid w:val="002F787D"/>
    <w:rsid w:val="0030131F"/>
    <w:rsid w:val="003037D0"/>
    <w:rsid w:val="00304574"/>
    <w:rsid w:val="0030495A"/>
    <w:rsid w:val="00305802"/>
    <w:rsid w:val="00305A08"/>
    <w:rsid w:val="003061D2"/>
    <w:rsid w:val="003127B5"/>
    <w:rsid w:val="003135C3"/>
    <w:rsid w:val="00314D3B"/>
    <w:rsid w:val="00315916"/>
    <w:rsid w:val="0031618E"/>
    <w:rsid w:val="0031630A"/>
    <w:rsid w:val="0031753B"/>
    <w:rsid w:val="00317751"/>
    <w:rsid w:val="00317ADC"/>
    <w:rsid w:val="00320324"/>
    <w:rsid w:val="0032097B"/>
    <w:rsid w:val="00320AE9"/>
    <w:rsid w:val="003212A2"/>
    <w:rsid w:val="00321807"/>
    <w:rsid w:val="003225D3"/>
    <w:rsid w:val="00323C46"/>
    <w:rsid w:val="00325DE0"/>
    <w:rsid w:val="0032602C"/>
    <w:rsid w:val="00327E75"/>
    <w:rsid w:val="00330204"/>
    <w:rsid w:val="0033181A"/>
    <w:rsid w:val="00331ABE"/>
    <w:rsid w:val="0033246F"/>
    <w:rsid w:val="00333A46"/>
    <w:rsid w:val="003357E1"/>
    <w:rsid w:val="0033626B"/>
    <w:rsid w:val="00337A34"/>
    <w:rsid w:val="00337AF2"/>
    <w:rsid w:val="00337E3F"/>
    <w:rsid w:val="00340D57"/>
    <w:rsid w:val="0034182C"/>
    <w:rsid w:val="003423E2"/>
    <w:rsid w:val="00342552"/>
    <w:rsid w:val="00342EE3"/>
    <w:rsid w:val="00343314"/>
    <w:rsid w:val="003442FE"/>
    <w:rsid w:val="00345EB3"/>
    <w:rsid w:val="00347488"/>
    <w:rsid w:val="00347D9D"/>
    <w:rsid w:val="00350360"/>
    <w:rsid w:val="00350E27"/>
    <w:rsid w:val="00351243"/>
    <w:rsid w:val="00351248"/>
    <w:rsid w:val="0035278F"/>
    <w:rsid w:val="003527EE"/>
    <w:rsid w:val="00352B61"/>
    <w:rsid w:val="00354054"/>
    <w:rsid w:val="00355520"/>
    <w:rsid w:val="00356CCA"/>
    <w:rsid w:val="00357213"/>
    <w:rsid w:val="00360079"/>
    <w:rsid w:val="00360A72"/>
    <w:rsid w:val="003610DC"/>
    <w:rsid w:val="003610EF"/>
    <w:rsid w:val="003633C6"/>
    <w:rsid w:val="003659BA"/>
    <w:rsid w:val="00365F51"/>
    <w:rsid w:val="003664BA"/>
    <w:rsid w:val="003669A0"/>
    <w:rsid w:val="00366B7D"/>
    <w:rsid w:val="00366EF4"/>
    <w:rsid w:val="00372961"/>
    <w:rsid w:val="00372FAC"/>
    <w:rsid w:val="00373B1A"/>
    <w:rsid w:val="00373CDF"/>
    <w:rsid w:val="00373CF2"/>
    <w:rsid w:val="0037494B"/>
    <w:rsid w:val="003756C1"/>
    <w:rsid w:val="0037739A"/>
    <w:rsid w:val="00377A13"/>
    <w:rsid w:val="003809F0"/>
    <w:rsid w:val="003818A9"/>
    <w:rsid w:val="00381ABF"/>
    <w:rsid w:val="00383166"/>
    <w:rsid w:val="00383516"/>
    <w:rsid w:val="00384D74"/>
    <w:rsid w:val="0038771B"/>
    <w:rsid w:val="00390188"/>
    <w:rsid w:val="00391E5D"/>
    <w:rsid w:val="003926FF"/>
    <w:rsid w:val="00393CB4"/>
    <w:rsid w:val="00394E15"/>
    <w:rsid w:val="00395284"/>
    <w:rsid w:val="003953C2"/>
    <w:rsid w:val="00397BCA"/>
    <w:rsid w:val="003A2218"/>
    <w:rsid w:val="003A45A5"/>
    <w:rsid w:val="003A4D39"/>
    <w:rsid w:val="003A54F4"/>
    <w:rsid w:val="003A5A12"/>
    <w:rsid w:val="003A7B5A"/>
    <w:rsid w:val="003B00C8"/>
    <w:rsid w:val="003B0D2A"/>
    <w:rsid w:val="003B1B1C"/>
    <w:rsid w:val="003B23F9"/>
    <w:rsid w:val="003B3A66"/>
    <w:rsid w:val="003B3DDB"/>
    <w:rsid w:val="003C00EB"/>
    <w:rsid w:val="003C0243"/>
    <w:rsid w:val="003C0280"/>
    <w:rsid w:val="003C2A2D"/>
    <w:rsid w:val="003C2AF4"/>
    <w:rsid w:val="003C30B0"/>
    <w:rsid w:val="003C394C"/>
    <w:rsid w:val="003C57C6"/>
    <w:rsid w:val="003C5BE6"/>
    <w:rsid w:val="003C7A4E"/>
    <w:rsid w:val="003C7C6C"/>
    <w:rsid w:val="003D1112"/>
    <w:rsid w:val="003D1E3F"/>
    <w:rsid w:val="003D21EF"/>
    <w:rsid w:val="003D3063"/>
    <w:rsid w:val="003D60CC"/>
    <w:rsid w:val="003D619E"/>
    <w:rsid w:val="003E0F5E"/>
    <w:rsid w:val="003E0F9A"/>
    <w:rsid w:val="003E1454"/>
    <w:rsid w:val="003E14F4"/>
    <w:rsid w:val="003E1ECD"/>
    <w:rsid w:val="003E327C"/>
    <w:rsid w:val="003E34C4"/>
    <w:rsid w:val="003E3EAD"/>
    <w:rsid w:val="003E492C"/>
    <w:rsid w:val="003E4B1A"/>
    <w:rsid w:val="003E5A55"/>
    <w:rsid w:val="003F0170"/>
    <w:rsid w:val="003F06B5"/>
    <w:rsid w:val="003F0EB4"/>
    <w:rsid w:val="003F23B8"/>
    <w:rsid w:val="003F2D86"/>
    <w:rsid w:val="003F53A8"/>
    <w:rsid w:val="003F5E63"/>
    <w:rsid w:val="004009D3"/>
    <w:rsid w:val="0040179A"/>
    <w:rsid w:val="00402207"/>
    <w:rsid w:val="00404619"/>
    <w:rsid w:val="004051F6"/>
    <w:rsid w:val="00405233"/>
    <w:rsid w:val="0040559F"/>
    <w:rsid w:val="0040669C"/>
    <w:rsid w:val="00407253"/>
    <w:rsid w:val="004077E5"/>
    <w:rsid w:val="00407E65"/>
    <w:rsid w:val="00412945"/>
    <w:rsid w:val="004139B6"/>
    <w:rsid w:val="004146CB"/>
    <w:rsid w:val="004148CE"/>
    <w:rsid w:val="00415B12"/>
    <w:rsid w:val="00415CE4"/>
    <w:rsid w:val="00415E20"/>
    <w:rsid w:val="004164B6"/>
    <w:rsid w:val="00416D0B"/>
    <w:rsid w:val="00416F70"/>
    <w:rsid w:val="004175B2"/>
    <w:rsid w:val="00420EC5"/>
    <w:rsid w:val="0042138D"/>
    <w:rsid w:val="0042210C"/>
    <w:rsid w:val="00422B63"/>
    <w:rsid w:val="0042394C"/>
    <w:rsid w:val="00424265"/>
    <w:rsid w:val="004263AB"/>
    <w:rsid w:val="004270D0"/>
    <w:rsid w:val="00431541"/>
    <w:rsid w:val="00431667"/>
    <w:rsid w:val="004343A4"/>
    <w:rsid w:val="004347F6"/>
    <w:rsid w:val="004356D1"/>
    <w:rsid w:val="00436575"/>
    <w:rsid w:val="00436E19"/>
    <w:rsid w:val="00440773"/>
    <w:rsid w:val="0044196F"/>
    <w:rsid w:val="00441EA7"/>
    <w:rsid w:val="00443220"/>
    <w:rsid w:val="00444272"/>
    <w:rsid w:val="004455BE"/>
    <w:rsid w:val="00447588"/>
    <w:rsid w:val="0044764C"/>
    <w:rsid w:val="00447E1C"/>
    <w:rsid w:val="00451AAD"/>
    <w:rsid w:val="0045204E"/>
    <w:rsid w:val="004521D0"/>
    <w:rsid w:val="004529D2"/>
    <w:rsid w:val="00453874"/>
    <w:rsid w:val="00454B7E"/>
    <w:rsid w:val="00454E89"/>
    <w:rsid w:val="00457683"/>
    <w:rsid w:val="00460417"/>
    <w:rsid w:val="0046144B"/>
    <w:rsid w:val="00462B6A"/>
    <w:rsid w:val="004635D5"/>
    <w:rsid w:val="0046394C"/>
    <w:rsid w:val="00464AB3"/>
    <w:rsid w:val="00467653"/>
    <w:rsid w:val="00467EB8"/>
    <w:rsid w:val="0047307C"/>
    <w:rsid w:val="004745AF"/>
    <w:rsid w:val="00475877"/>
    <w:rsid w:val="00476A72"/>
    <w:rsid w:val="0048314C"/>
    <w:rsid w:val="00483721"/>
    <w:rsid w:val="0048383F"/>
    <w:rsid w:val="00485749"/>
    <w:rsid w:val="00485D1B"/>
    <w:rsid w:val="00486128"/>
    <w:rsid w:val="004869EF"/>
    <w:rsid w:val="00486D83"/>
    <w:rsid w:val="00487B2D"/>
    <w:rsid w:val="004903C0"/>
    <w:rsid w:val="00492379"/>
    <w:rsid w:val="00492485"/>
    <w:rsid w:val="00492971"/>
    <w:rsid w:val="00492A83"/>
    <w:rsid w:val="0049356E"/>
    <w:rsid w:val="00494A56"/>
    <w:rsid w:val="00494EB4"/>
    <w:rsid w:val="004953FA"/>
    <w:rsid w:val="00495711"/>
    <w:rsid w:val="00495AE4"/>
    <w:rsid w:val="004A107F"/>
    <w:rsid w:val="004A3333"/>
    <w:rsid w:val="004A3C79"/>
    <w:rsid w:val="004A4FBF"/>
    <w:rsid w:val="004A5F05"/>
    <w:rsid w:val="004A64BB"/>
    <w:rsid w:val="004A685F"/>
    <w:rsid w:val="004A6B4A"/>
    <w:rsid w:val="004A6EA4"/>
    <w:rsid w:val="004A7610"/>
    <w:rsid w:val="004B0F9E"/>
    <w:rsid w:val="004B1167"/>
    <w:rsid w:val="004B1394"/>
    <w:rsid w:val="004B1D7D"/>
    <w:rsid w:val="004B2016"/>
    <w:rsid w:val="004B2A5B"/>
    <w:rsid w:val="004B3031"/>
    <w:rsid w:val="004B410B"/>
    <w:rsid w:val="004B4560"/>
    <w:rsid w:val="004B59FE"/>
    <w:rsid w:val="004B7468"/>
    <w:rsid w:val="004B77A5"/>
    <w:rsid w:val="004C222C"/>
    <w:rsid w:val="004C3B8C"/>
    <w:rsid w:val="004C459B"/>
    <w:rsid w:val="004C48D5"/>
    <w:rsid w:val="004C4F34"/>
    <w:rsid w:val="004C5730"/>
    <w:rsid w:val="004C5D48"/>
    <w:rsid w:val="004C784D"/>
    <w:rsid w:val="004D0AC6"/>
    <w:rsid w:val="004D2CB6"/>
    <w:rsid w:val="004D2F0E"/>
    <w:rsid w:val="004D3E87"/>
    <w:rsid w:val="004D4F4D"/>
    <w:rsid w:val="004D5720"/>
    <w:rsid w:val="004D6139"/>
    <w:rsid w:val="004E0AAF"/>
    <w:rsid w:val="004E0E89"/>
    <w:rsid w:val="004E2BFE"/>
    <w:rsid w:val="004E2DDF"/>
    <w:rsid w:val="004E41D2"/>
    <w:rsid w:val="004E4974"/>
    <w:rsid w:val="004E75DE"/>
    <w:rsid w:val="004F19FC"/>
    <w:rsid w:val="004F256C"/>
    <w:rsid w:val="004F2A91"/>
    <w:rsid w:val="004F7683"/>
    <w:rsid w:val="004F770F"/>
    <w:rsid w:val="005013B9"/>
    <w:rsid w:val="00501508"/>
    <w:rsid w:val="00501CDE"/>
    <w:rsid w:val="00502E83"/>
    <w:rsid w:val="00503BB5"/>
    <w:rsid w:val="00504971"/>
    <w:rsid w:val="00505517"/>
    <w:rsid w:val="00512C3F"/>
    <w:rsid w:val="0051400A"/>
    <w:rsid w:val="005140C6"/>
    <w:rsid w:val="00515571"/>
    <w:rsid w:val="005176C7"/>
    <w:rsid w:val="005201F5"/>
    <w:rsid w:val="00521104"/>
    <w:rsid w:val="0052154B"/>
    <w:rsid w:val="00521597"/>
    <w:rsid w:val="00521D0D"/>
    <w:rsid w:val="005222A4"/>
    <w:rsid w:val="0052249B"/>
    <w:rsid w:val="0052249D"/>
    <w:rsid w:val="00522554"/>
    <w:rsid w:val="005226C0"/>
    <w:rsid w:val="00522876"/>
    <w:rsid w:val="00522D60"/>
    <w:rsid w:val="00522F61"/>
    <w:rsid w:val="00526543"/>
    <w:rsid w:val="00526A8C"/>
    <w:rsid w:val="00526AA3"/>
    <w:rsid w:val="0052792D"/>
    <w:rsid w:val="00530553"/>
    <w:rsid w:val="00530729"/>
    <w:rsid w:val="005312D0"/>
    <w:rsid w:val="00531924"/>
    <w:rsid w:val="00531AC6"/>
    <w:rsid w:val="0053433D"/>
    <w:rsid w:val="00534529"/>
    <w:rsid w:val="005346FA"/>
    <w:rsid w:val="00536ACE"/>
    <w:rsid w:val="005376AD"/>
    <w:rsid w:val="00537720"/>
    <w:rsid w:val="005378EC"/>
    <w:rsid w:val="0054054E"/>
    <w:rsid w:val="00541C29"/>
    <w:rsid w:val="00543572"/>
    <w:rsid w:val="005440B4"/>
    <w:rsid w:val="00544874"/>
    <w:rsid w:val="005454F2"/>
    <w:rsid w:val="00547163"/>
    <w:rsid w:val="00551032"/>
    <w:rsid w:val="005531A2"/>
    <w:rsid w:val="00556CAD"/>
    <w:rsid w:val="00557408"/>
    <w:rsid w:val="00561E33"/>
    <w:rsid w:val="0056402A"/>
    <w:rsid w:val="0056437E"/>
    <w:rsid w:val="0056603D"/>
    <w:rsid w:val="00566046"/>
    <w:rsid w:val="00566CD7"/>
    <w:rsid w:val="0056701C"/>
    <w:rsid w:val="005670ED"/>
    <w:rsid w:val="005678C6"/>
    <w:rsid w:val="00567C3A"/>
    <w:rsid w:val="005702FC"/>
    <w:rsid w:val="005707F6"/>
    <w:rsid w:val="00570F83"/>
    <w:rsid w:val="00571397"/>
    <w:rsid w:val="0057195E"/>
    <w:rsid w:val="00573235"/>
    <w:rsid w:val="00575DE0"/>
    <w:rsid w:val="00576154"/>
    <w:rsid w:val="00576B28"/>
    <w:rsid w:val="00577602"/>
    <w:rsid w:val="00580E62"/>
    <w:rsid w:val="005822B9"/>
    <w:rsid w:val="005837C1"/>
    <w:rsid w:val="00583D9A"/>
    <w:rsid w:val="00584219"/>
    <w:rsid w:val="0058573B"/>
    <w:rsid w:val="00586508"/>
    <w:rsid w:val="00586616"/>
    <w:rsid w:val="00586C1E"/>
    <w:rsid w:val="00586D5C"/>
    <w:rsid w:val="00586FF3"/>
    <w:rsid w:val="005870A4"/>
    <w:rsid w:val="00587255"/>
    <w:rsid w:val="0059132B"/>
    <w:rsid w:val="00592D1D"/>
    <w:rsid w:val="0059612A"/>
    <w:rsid w:val="005967FF"/>
    <w:rsid w:val="005972FD"/>
    <w:rsid w:val="00597D57"/>
    <w:rsid w:val="00597E4F"/>
    <w:rsid w:val="005A10E4"/>
    <w:rsid w:val="005A1B37"/>
    <w:rsid w:val="005A1B93"/>
    <w:rsid w:val="005A2645"/>
    <w:rsid w:val="005A4713"/>
    <w:rsid w:val="005A6528"/>
    <w:rsid w:val="005A6E0F"/>
    <w:rsid w:val="005A7006"/>
    <w:rsid w:val="005A74D0"/>
    <w:rsid w:val="005B0A48"/>
    <w:rsid w:val="005B26E1"/>
    <w:rsid w:val="005B3FAB"/>
    <w:rsid w:val="005B4663"/>
    <w:rsid w:val="005B535A"/>
    <w:rsid w:val="005B55EF"/>
    <w:rsid w:val="005B68C4"/>
    <w:rsid w:val="005B7E8A"/>
    <w:rsid w:val="005C0534"/>
    <w:rsid w:val="005C0FA0"/>
    <w:rsid w:val="005C1049"/>
    <w:rsid w:val="005C1A2E"/>
    <w:rsid w:val="005C1CE1"/>
    <w:rsid w:val="005C22BF"/>
    <w:rsid w:val="005C3056"/>
    <w:rsid w:val="005C31E6"/>
    <w:rsid w:val="005C3AAE"/>
    <w:rsid w:val="005C4EF4"/>
    <w:rsid w:val="005C5183"/>
    <w:rsid w:val="005C6757"/>
    <w:rsid w:val="005C6A40"/>
    <w:rsid w:val="005C72D3"/>
    <w:rsid w:val="005C7F6A"/>
    <w:rsid w:val="005D0E2F"/>
    <w:rsid w:val="005D0E4F"/>
    <w:rsid w:val="005D1063"/>
    <w:rsid w:val="005D1388"/>
    <w:rsid w:val="005D1E8D"/>
    <w:rsid w:val="005D55F6"/>
    <w:rsid w:val="005D5616"/>
    <w:rsid w:val="005D56CC"/>
    <w:rsid w:val="005D6715"/>
    <w:rsid w:val="005D6A20"/>
    <w:rsid w:val="005D6CA7"/>
    <w:rsid w:val="005D74AF"/>
    <w:rsid w:val="005D7D50"/>
    <w:rsid w:val="005D7F0E"/>
    <w:rsid w:val="005E1611"/>
    <w:rsid w:val="005E1631"/>
    <w:rsid w:val="005E2393"/>
    <w:rsid w:val="005E2796"/>
    <w:rsid w:val="005E3023"/>
    <w:rsid w:val="005E4B8F"/>
    <w:rsid w:val="005E50CE"/>
    <w:rsid w:val="005E5900"/>
    <w:rsid w:val="005E62CC"/>
    <w:rsid w:val="005E7057"/>
    <w:rsid w:val="005E74F7"/>
    <w:rsid w:val="005E7601"/>
    <w:rsid w:val="005E79A3"/>
    <w:rsid w:val="005E7CA3"/>
    <w:rsid w:val="005F1D06"/>
    <w:rsid w:val="005F34A6"/>
    <w:rsid w:val="005F3D26"/>
    <w:rsid w:val="005F3E92"/>
    <w:rsid w:val="005F4C7D"/>
    <w:rsid w:val="005F538C"/>
    <w:rsid w:val="005F6196"/>
    <w:rsid w:val="005F68E9"/>
    <w:rsid w:val="005F70EF"/>
    <w:rsid w:val="005F72F2"/>
    <w:rsid w:val="005F7581"/>
    <w:rsid w:val="005F7A41"/>
    <w:rsid w:val="00602020"/>
    <w:rsid w:val="006028DE"/>
    <w:rsid w:val="006045B3"/>
    <w:rsid w:val="00604BF7"/>
    <w:rsid w:val="00605955"/>
    <w:rsid w:val="006062A5"/>
    <w:rsid w:val="00606CF7"/>
    <w:rsid w:val="00607265"/>
    <w:rsid w:val="006073F8"/>
    <w:rsid w:val="00610D2D"/>
    <w:rsid w:val="006136BC"/>
    <w:rsid w:val="0061406D"/>
    <w:rsid w:val="00614E79"/>
    <w:rsid w:val="0061638F"/>
    <w:rsid w:val="00617183"/>
    <w:rsid w:val="006177DC"/>
    <w:rsid w:val="00620175"/>
    <w:rsid w:val="00620338"/>
    <w:rsid w:val="0062034E"/>
    <w:rsid w:val="006217A2"/>
    <w:rsid w:val="00624136"/>
    <w:rsid w:val="00624AE9"/>
    <w:rsid w:val="00624F76"/>
    <w:rsid w:val="006253A4"/>
    <w:rsid w:val="006257AA"/>
    <w:rsid w:val="00625D09"/>
    <w:rsid w:val="00625D10"/>
    <w:rsid w:val="00626241"/>
    <w:rsid w:val="00626FC9"/>
    <w:rsid w:val="0062762E"/>
    <w:rsid w:val="0062768A"/>
    <w:rsid w:val="00630849"/>
    <w:rsid w:val="00630DDA"/>
    <w:rsid w:val="00631537"/>
    <w:rsid w:val="00633341"/>
    <w:rsid w:val="00633AF8"/>
    <w:rsid w:val="00634D22"/>
    <w:rsid w:val="00635C6E"/>
    <w:rsid w:val="0063675F"/>
    <w:rsid w:val="00637841"/>
    <w:rsid w:val="006420F8"/>
    <w:rsid w:val="006427AF"/>
    <w:rsid w:val="006431BB"/>
    <w:rsid w:val="00643ADA"/>
    <w:rsid w:val="00644FE7"/>
    <w:rsid w:val="00645271"/>
    <w:rsid w:val="00646C66"/>
    <w:rsid w:val="00650008"/>
    <w:rsid w:val="0065076D"/>
    <w:rsid w:val="00650A3B"/>
    <w:rsid w:val="00650F23"/>
    <w:rsid w:val="006524D3"/>
    <w:rsid w:val="006533B5"/>
    <w:rsid w:val="00653522"/>
    <w:rsid w:val="00654E9F"/>
    <w:rsid w:val="00655500"/>
    <w:rsid w:val="0065623E"/>
    <w:rsid w:val="006566B6"/>
    <w:rsid w:val="00656ACB"/>
    <w:rsid w:val="00656ED4"/>
    <w:rsid w:val="00660026"/>
    <w:rsid w:val="006610CD"/>
    <w:rsid w:val="006611E6"/>
    <w:rsid w:val="00662083"/>
    <w:rsid w:val="0066451D"/>
    <w:rsid w:val="00665095"/>
    <w:rsid w:val="00666085"/>
    <w:rsid w:val="006676F9"/>
    <w:rsid w:val="006677ED"/>
    <w:rsid w:val="00670C64"/>
    <w:rsid w:val="006712F7"/>
    <w:rsid w:val="00673E37"/>
    <w:rsid w:val="00680223"/>
    <w:rsid w:val="00680E92"/>
    <w:rsid w:val="006810BB"/>
    <w:rsid w:val="00681A6D"/>
    <w:rsid w:val="00682801"/>
    <w:rsid w:val="00682E96"/>
    <w:rsid w:val="00684250"/>
    <w:rsid w:val="006863B3"/>
    <w:rsid w:val="006872E2"/>
    <w:rsid w:val="006876DC"/>
    <w:rsid w:val="006876EC"/>
    <w:rsid w:val="00687CCC"/>
    <w:rsid w:val="006904EB"/>
    <w:rsid w:val="00690BA3"/>
    <w:rsid w:val="00690F0C"/>
    <w:rsid w:val="00694344"/>
    <w:rsid w:val="006949D9"/>
    <w:rsid w:val="006972E9"/>
    <w:rsid w:val="00697EC7"/>
    <w:rsid w:val="006A008F"/>
    <w:rsid w:val="006A0A95"/>
    <w:rsid w:val="006A0C74"/>
    <w:rsid w:val="006A1915"/>
    <w:rsid w:val="006A2720"/>
    <w:rsid w:val="006A2F4F"/>
    <w:rsid w:val="006A3578"/>
    <w:rsid w:val="006A4150"/>
    <w:rsid w:val="006A47A7"/>
    <w:rsid w:val="006A6C9E"/>
    <w:rsid w:val="006A7DCD"/>
    <w:rsid w:val="006B0B80"/>
    <w:rsid w:val="006B0BFF"/>
    <w:rsid w:val="006B1058"/>
    <w:rsid w:val="006B2C32"/>
    <w:rsid w:val="006B382B"/>
    <w:rsid w:val="006B47CF"/>
    <w:rsid w:val="006B4D7B"/>
    <w:rsid w:val="006B658B"/>
    <w:rsid w:val="006B6769"/>
    <w:rsid w:val="006B7E67"/>
    <w:rsid w:val="006C1B74"/>
    <w:rsid w:val="006C2674"/>
    <w:rsid w:val="006C37D1"/>
    <w:rsid w:val="006C3B6C"/>
    <w:rsid w:val="006C48DB"/>
    <w:rsid w:val="006C5564"/>
    <w:rsid w:val="006C71DB"/>
    <w:rsid w:val="006C72A5"/>
    <w:rsid w:val="006D6376"/>
    <w:rsid w:val="006D77C1"/>
    <w:rsid w:val="006D7E49"/>
    <w:rsid w:val="006E033E"/>
    <w:rsid w:val="006E0C0E"/>
    <w:rsid w:val="006E1B04"/>
    <w:rsid w:val="006E260B"/>
    <w:rsid w:val="006E2EDA"/>
    <w:rsid w:val="006E2F1F"/>
    <w:rsid w:val="006E31FB"/>
    <w:rsid w:val="006E341F"/>
    <w:rsid w:val="006E486F"/>
    <w:rsid w:val="006E68D8"/>
    <w:rsid w:val="006E76B7"/>
    <w:rsid w:val="006E77D3"/>
    <w:rsid w:val="006F002E"/>
    <w:rsid w:val="006F2727"/>
    <w:rsid w:val="006F288D"/>
    <w:rsid w:val="006F3B02"/>
    <w:rsid w:val="006F4FDB"/>
    <w:rsid w:val="006F534C"/>
    <w:rsid w:val="006F61BD"/>
    <w:rsid w:val="007005C4"/>
    <w:rsid w:val="00700C44"/>
    <w:rsid w:val="00701836"/>
    <w:rsid w:val="00703FB8"/>
    <w:rsid w:val="00704341"/>
    <w:rsid w:val="00706961"/>
    <w:rsid w:val="00706DB8"/>
    <w:rsid w:val="00707227"/>
    <w:rsid w:val="00707B5C"/>
    <w:rsid w:val="00707E8E"/>
    <w:rsid w:val="0071020D"/>
    <w:rsid w:val="0071109B"/>
    <w:rsid w:val="00711732"/>
    <w:rsid w:val="00713AB1"/>
    <w:rsid w:val="007143E3"/>
    <w:rsid w:val="00716557"/>
    <w:rsid w:val="0071751B"/>
    <w:rsid w:val="007176D5"/>
    <w:rsid w:val="00717E51"/>
    <w:rsid w:val="007201C4"/>
    <w:rsid w:val="00722890"/>
    <w:rsid w:val="00724BCB"/>
    <w:rsid w:val="00724D08"/>
    <w:rsid w:val="0072578B"/>
    <w:rsid w:val="00725973"/>
    <w:rsid w:val="007259A2"/>
    <w:rsid w:val="00730B33"/>
    <w:rsid w:val="00732067"/>
    <w:rsid w:val="00732FFE"/>
    <w:rsid w:val="0073300E"/>
    <w:rsid w:val="00733958"/>
    <w:rsid w:val="007345EE"/>
    <w:rsid w:val="00735619"/>
    <w:rsid w:val="00737CE0"/>
    <w:rsid w:val="007415F4"/>
    <w:rsid w:val="0074170A"/>
    <w:rsid w:val="007434E3"/>
    <w:rsid w:val="00743F54"/>
    <w:rsid w:val="00744E1E"/>
    <w:rsid w:val="0074541F"/>
    <w:rsid w:val="0074561B"/>
    <w:rsid w:val="00746294"/>
    <w:rsid w:val="00746B4B"/>
    <w:rsid w:val="00747F7D"/>
    <w:rsid w:val="00751DC6"/>
    <w:rsid w:val="007528E9"/>
    <w:rsid w:val="00752B3C"/>
    <w:rsid w:val="00752C47"/>
    <w:rsid w:val="00761CD6"/>
    <w:rsid w:val="00761E2E"/>
    <w:rsid w:val="007636C2"/>
    <w:rsid w:val="00764A80"/>
    <w:rsid w:val="00764B2F"/>
    <w:rsid w:val="00765308"/>
    <w:rsid w:val="00765F62"/>
    <w:rsid w:val="00767BB8"/>
    <w:rsid w:val="00771812"/>
    <w:rsid w:val="00772353"/>
    <w:rsid w:val="00773116"/>
    <w:rsid w:val="00773E5C"/>
    <w:rsid w:val="00774114"/>
    <w:rsid w:val="00777C01"/>
    <w:rsid w:val="00780DEE"/>
    <w:rsid w:val="0078155B"/>
    <w:rsid w:val="00781710"/>
    <w:rsid w:val="00781B78"/>
    <w:rsid w:val="00781E4B"/>
    <w:rsid w:val="007837D4"/>
    <w:rsid w:val="00783CA6"/>
    <w:rsid w:val="007841E8"/>
    <w:rsid w:val="007844BC"/>
    <w:rsid w:val="00785E53"/>
    <w:rsid w:val="00786207"/>
    <w:rsid w:val="00786D8F"/>
    <w:rsid w:val="007871DE"/>
    <w:rsid w:val="00787BF2"/>
    <w:rsid w:val="00787D44"/>
    <w:rsid w:val="00787DC3"/>
    <w:rsid w:val="007905BB"/>
    <w:rsid w:val="00791912"/>
    <w:rsid w:val="00792A9E"/>
    <w:rsid w:val="00794E5E"/>
    <w:rsid w:val="0079575A"/>
    <w:rsid w:val="00797228"/>
    <w:rsid w:val="007A0396"/>
    <w:rsid w:val="007A0F7F"/>
    <w:rsid w:val="007A2604"/>
    <w:rsid w:val="007A43EE"/>
    <w:rsid w:val="007A4FE8"/>
    <w:rsid w:val="007A5026"/>
    <w:rsid w:val="007A5040"/>
    <w:rsid w:val="007A6803"/>
    <w:rsid w:val="007B1360"/>
    <w:rsid w:val="007B1911"/>
    <w:rsid w:val="007B2643"/>
    <w:rsid w:val="007B2FC2"/>
    <w:rsid w:val="007B3724"/>
    <w:rsid w:val="007B3CFD"/>
    <w:rsid w:val="007B3D3C"/>
    <w:rsid w:val="007B4329"/>
    <w:rsid w:val="007B53C5"/>
    <w:rsid w:val="007B6AFF"/>
    <w:rsid w:val="007B7581"/>
    <w:rsid w:val="007B791C"/>
    <w:rsid w:val="007C006C"/>
    <w:rsid w:val="007C0CA0"/>
    <w:rsid w:val="007C422C"/>
    <w:rsid w:val="007C441C"/>
    <w:rsid w:val="007C7B42"/>
    <w:rsid w:val="007D0E0F"/>
    <w:rsid w:val="007D0FF6"/>
    <w:rsid w:val="007D25A1"/>
    <w:rsid w:val="007D60B5"/>
    <w:rsid w:val="007D78F6"/>
    <w:rsid w:val="007E1C79"/>
    <w:rsid w:val="007E2A78"/>
    <w:rsid w:val="007E2E8D"/>
    <w:rsid w:val="007E3809"/>
    <w:rsid w:val="007E4FB4"/>
    <w:rsid w:val="007E51A1"/>
    <w:rsid w:val="007E6964"/>
    <w:rsid w:val="007F08A6"/>
    <w:rsid w:val="007F2147"/>
    <w:rsid w:val="007F275F"/>
    <w:rsid w:val="007F332D"/>
    <w:rsid w:val="007F4561"/>
    <w:rsid w:val="007F4636"/>
    <w:rsid w:val="007F797A"/>
    <w:rsid w:val="00800EC1"/>
    <w:rsid w:val="0080125C"/>
    <w:rsid w:val="00802FF5"/>
    <w:rsid w:val="0080593E"/>
    <w:rsid w:val="00805AC7"/>
    <w:rsid w:val="00806F9D"/>
    <w:rsid w:val="0080776C"/>
    <w:rsid w:val="00807EC6"/>
    <w:rsid w:val="00810019"/>
    <w:rsid w:val="00810E1F"/>
    <w:rsid w:val="00811815"/>
    <w:rsid w:val="00811A1D"/>
    <w:rsid w:val="00813F34"/>
    <w:rsid w:val="00820161"/>
    <w:rsid w:val="0082032B"/>
    <w:rsid w:val="0082044E"/>
    <w:rsid w:val="008226B4"/>
    <w:rsid w:val="00822D50"/>
    <w:rsid w:val="00823590"/>
    <w:rsid w:val="00825432"/>
    <w:rsid w:val="008255B8"/>
    <w:rsid w:val="0082564E"/>
    <w:rsid w:val="00826EA2"/>
    <w:rsid w:val="008302A8"/>
    <w:rsid w:val="008303DD"/>
    <w:rsid w:val="0083041F"/>
    <w:rsid w:val="008324B2"/>
    <w:rsid w:val="00833287"/>
    <w:rsid w:val="00833CF6"/>
    <w:rsid w:val="00834496"/>
    <w:rsid w:val="00834CB4"/>
    <w:rsid w:val="00835191"/>
    <w:rsid w:val="00836444"/>
    <w:rsid w:val="00837060"/>
    <w:rsid w:val="00837CB5"/>
    <w:rsid w:val="00841832"/>
    <w:rsid w:val="008418F2"/>
    <w:rsid w:val="00844375"/>
    <w:rsid w:val="00847955"/>
    <w:rsid w:val="00847FD2"/>
    <w:rsid w:val="0085081D"/>
    <w:rsid w:val="00851A5C"/>
    <w:rsid w:val="008531BE"/>
    <w:rsid w:val="008533C8"/>
    <w:rsid w:val="00855197"/>
    <w:rsid w:val="0085678C"/>
    <w:rsid w:val="008572CC"/>
    <w:rsid w:val="008612A7"/>
    <w:rsid w:val="0086234F"/>
    <w:rsid w:val="008623CD"/>
    <w:rsid w:val="00863342"/>
    <w:rsid w:val="00863A5B"/>
    <w:rsid w:val="00863BCB"/>
    <w:rsid w:val="00863D80"/>
    <w:rsid w:val="008640DD"/>
    <w:rsid w:val="00864E32"/>
    <w:rsid w:val="008667B4"/>
    <w:rsid w:val="00867547"/>
    <w:rsid w:val="0086759D"/>
    <w:rsid w:val="00867631"/>
    <w:rsid w:val="0087371E"/>
    <w:rsid w:val="008746BA"/>
    <w:rsid w:val="00874EE3"/>
    <w:rsid w:val="00877221"/>
    <w:rsid w:val="00877510"/>
    <w:rsid w:val="00877CD8"/>
    <w:rsid w:val="0088045D"/>
    <w:rsid w:val="00880BDF"/>
    <w:rsid w:val="00880E82"/>
    <w:rsid w:val="0088135D"/>
    <w:rsid w:val="008824F2"/>
    <w:rsid w:val="008830F9"/>
    <w:rsid w:val="00884A6A"/>
    <w:rsid w:val="00885414"/>
    <w:rsid w:val="00886C90"/>
    <w:rsid w:val="00887C65"/>
    <w:rsid w:val="00891F27"/>
    <w:rsid w:val="00893974"/>
    <w:rsid w:val="00894C28"/>
    <w:rsid w:val="00894E22"/>
    <w:rsid w:val="00895866"/>
    <w:rsid w:val="00897826"/>
    <w:rsid w:val="00897D66"/>
    <w:rsid w:val="008A1159"/>
    <w:rsid w:val="008A12D1"/>
    <w:rsid w:val="008A1958"/>
    <w:rsid w:val="008A30AA"/>
    <w:rsid w:val="008A38B3"/>
    <w:rsid w:val="008A4168"/>
    <w:rsid w:val="008A634A"/>
    <w:rsid w:val="008A7443"/>
    <w:rsid w:val="008B3301"/>
    <w:rsid w:val="008B331B"/>
    <w:rsid w:val="008B3B08"/>
    <w:rsid w:val="008B4C63"/>
    <w:rsid w:val="008B50DF"/>
    <w:rsid w:val="008B5B58"/>
    <w:rsid w:val="008B5B8A"/>
    <w:rsid w:val="008B690F"/>
    <w:rsid w:val="008B6F3A"/>
    <w:rsid w:val="008B72C4"/>
    <w:rsid w:val="008C0F1B"/>
    <w:rsid w:val="008C4224"/>
    <w:rsid w:val="008C4604"/>
    <w:rsid w:val="008C5315"/>
    <w:rsid w:val="008C6A6B"/>
    <w:rsid w:val="008C7298"/>
    <w:rsid w:val="008C76E5"/>
    <w:rsid w:val="008D0091"/>
    <w:rsid w:val="008D0E47"/>
    <w:rsid w:val="008D220E"/>
    <w:rsid w:val="008D26CB"/>
    <w:rsid w:val="008D2708"/>
    <w:rsid w:val="008D372C"/>
    <w:rsid w:val="008D382A"/>
    <w:rsid w:val="008D4F60"/>
    <w:rsid w:val="008D6D14"/>
    <w:rsid w:val="008D77F4"/>
    <w:rsid w:val="008D7C02"/>
    <w:rsid w:val="008E07D6"/>
    <w:rsid w:val="008E1275"/>
    <w:rsid w:val="008E1373"/>
    <w:rsid w:val="008E2053"/>
    <w:rsid w:val="008E519E"/>
    <w:rsid w:val="008E554F"/>
    <w:rsid w:val="008E66E0"/>
    <w:rsid w:val="008E7173"/>
    <w:rsid w:val="008E78AB"/>
    <w:rsid w:val="008E7D48"/>
    <w:rsid w:val="008F07B5"/>
    <w:rsid w:val="008F0CAC"/>
    <w:rsid w:val="008F10F2"/>
    <w:rsid w:val="008F1D2C"/>
    <w:rsid w:val="008F38F5"/>
    <w:rsid w:val="008F4123"/>
    <w:rsid w:val="008F42E0"/>
    <w:rsid w:val="008F49E0"/>
    <w:rsid w:val="008F4BE9"/>
    <w:rsid w:val="008F5881"/>
    <w:rsid w:val="008F5AB4"/>
    <w:rsid w:val="008F67B6"/>
    <w:rsid w:val="008F7E21"/>
    <w:rsid w:val="00901CA1"/>
    <w:rsid w:val="00901E9C"/>
    <w:rsid w:val="00907645"/>
    <w:rsid w:val="00907693"/>
    <w:rsid w:val="009100AE"/>
    <w:rsid w:val="009101A2"/>
    <w:rsid w:val="009107F8"/>
    <w:rsid w:val="00911728"/>
    <w:rsid w:val="00911930"/>
    <w:rsid w:val="0091193E"/>
    <w:rsid w:val="0091352B"/>
    <w:rsid w:val="00915403"/>
    <w:rsid w:val="0091554B"/>
    <w:rsid w:val="00916044"/>
    <w:rsid w:val="00916188"/>
    <w:rsid w:val="00920410"/>
    <w:rsid w:val="009214BF"/>
    <w:rsid w:val="0092214B"/>
    <w:rsid w:val="00923D76"/>
    <w:rsid w:val="009251CF"/>
    <w:rsid w:val="009305AD"/>
    <w:rsid w:val="00931A7C"/>
    <w:rsid w:val="009323C1"/>
    <w:rsid w:val="0093267A"/>
    <w:rsid w:val="00932EEA"/>
    <w:rsid w:val="00933BFF"/>
    <w:rsid w:val="00933D95"/>
    <w:rsid w:val="009360DB"/>
    <w:rsid w:val="00936C91"/>
    <w:rsid w:val="00936F1A"/>
    <w:rsid w:val="009372EF"/>
    <w:rsid w:val="00937F17"/>
    <w:rsid w:val="00940564"/>
    <w:rsid w:val="00940717"/>
    <w:rsid w:val="00944925"/>
    <w:rsid w:val="00945BD1"/>
    <w:rsid w:val="009467EB"/>
    <w:rsid w:val="00947E04"/>
    <w:rsid w:val="009507CA"/>
    <w:rsid w:val="00951F48"/>
    <w:rsid w:val="009538B3"/>
    <w:rsid w:val="0095493D"/>
    <w:rsid w:val="00955C99"/>
    <w:rsid w:val="0095615A"/>
    <w:rsid w:val="009566AB"/>
    <w:rsid w:val="00956841"/>
    <w:rsid w:val="00956FC9"/>
    <w:rsid w:val="00957202"/>
    <w:rsid w:val="0096013C"/>
    <w:rsid w:val="00960A2F"/>
    <w:rsid w:val="00961B9A"/>
    <w:rsid w:val="00964201"/>
    <w:rsid w:val="00964AAC"/>
    <w:rsid w:val="009650DB"/>
    <w:rsid w:val="009657E9"/>
    <w:rsid w:val="00966620"/>
    <w:rsid w:val="009671A6"/>
    <w:rsid w:val="0096720D"/>
    <w:rsid w:val="00967D70"/>
    <w:rsid w:val="009704AE"/>
    <w:rsid w:val="00970702"/>
    <w:rsid w:val="009744F6"/>
    <w:rsid w:val="009761E4"/>
    <w:rsid w:val="0097700B"/>
    <w:rsid w:val="0097726F"/>
    <w:rsid w:val="00977580"/>
    <w:rsid w:val="00977E09"/>
    <w:rsid w:val="00977E57"/>
    <w:rsid w:val="00981625"/>
    <w:rsid w:val="00982A4E"/>
    <w:rsid w:val="00982AF6"/>
    <w:rsid w:val="009836C3"/>
    <w:rsid w:val="009863E3"/>
    <w:rsid w:val="009878F1"/>
    <w:rsid w:val="00987E5B"/>
    <w:rsid w:val="009901C3"/>
    <w:rsid w:val="00990475"/>
    <w:rsid w:val="009904E0"/>
    <w:rsid w:val="0099169E"/>
    <w:rsid w:val="009935FD"/>
    <w:rsid w:val="00993B92"/>
    <w:rsid w:val="0099458A"/>
    <w:rsid w:val="009964A0"/>
    <w:rsid w:val="00996864"/>
    <w:rsid w:val="00996AC8"/>
    <w:rsid w:val="00997057"/>
    <w:rsid w:val="00997BB8"/>
    <w:rsid w:val="009A035B"/>
    <w:rsid w:val="009A3570"/>
    <w:rsid w:val="009A6B5E"/>
    <w:rsid w:val="009A6E47"/>
    <w:rsid w:val="009B04F0"/>
    <w:rsid w:val="009B13FA"/>
    <w:rsid w:val="009B2692"/>
    <w:rsid w:val="009B2D2C"/>
    <w:rsid w:val="009B317D"/>
    <w:rsid w:val="009B4029"/>
    <w:rsid w:val="009B4C5B"/>
    <w:rsid w:val="009B52C3"/>
    <w:rsid w:val="009B5353"/>
    <w:rsid w:val="009B595E"/>
    <w:rsid w:val="009B5C57"/>
    <w:rsid w:val="009B658D"/>
    <w:rsid w:val="009B7863"/>
    <w:rsid w:val="009B7BF5"/>
    <w:rsid w:val="009C13E8"/>
    <w:rsid w:val="009C2039"/>
    <w:rsid w:val="009C2731"/>
    <w:rsid w:val="009C37B6"/>
    <w:rsid w:val="009C4A07"/>
    <w:rsid w:val="009C621A"/>
    <w:rsid w:val="009C6C94"/>
    <w:rsid w:val="009D0476"/>
    <w:rsid w:val="009D0999"/>
    <w:rsid w:val="009D0FE6"/>
    <w:rsid w:val="009D1F38"/>
    <w:rsid w:val="009D59B5"/>
    <w:rsid w:val="009D777A"/>
    <w:rsid w:val="009D78ED"/>
    <w:rsid w:val="009E0586"/>
    <w:rsid w:val="009E097E"/>
    <w:rsid w:val="009E3541"/>
    <w:rsid w:val="009E4B33"/>
    <w:rsid w:val="009E4F28"/>
    <w:rsid w:val="009E67F3"/>
    <w:rsid w:val="009F0589"/>
    <w:rsid w:val="009F1FBB"/>
    <w:rsid w:val="009F4156"/>
    <w:rsid w:val="009F4B61"/>
    <w:rsid w:val="009F6A8E"/>
    <w:rsid w:val="009F6C4C"/>
    <w:rsid w:val="00A0130C"/>
    <w:rsid w:val="00A02834"/>
    <w:rsid w:val="00A028E9"/>
    <w:rsid w:val="00A02955"/>
    <w:rsid w:val="00A02F63"/>
    <w:rsid w:val="00A058DB"/>
    <w:rsid w:val="00A06604"/>
    <w:rsid w:val="00A06908"/>
    <w:rsid w:val="00A07512"/>
    <w:rsid w:val="00A07FE8"/>
    <w:rsid w:val="00A10232"/>
    <w:rsid w:val="00A10259"/>
    <w:rsid w:val="00A10615"/>
    <w:rsid w:val="00A10968"/>
    <w:rsid w:val="00A10D10"/>
    <w:rsid w:val="00A12274"/>
    <w:rsid w:val="00A155CF"/>
    <w:rsid w:val="00A156C3"/>
    <w:rsid w:val="00A2020F"/>
    <w:rsid w:val="00A206C2"/>
    <w:rsid w:val="00A20B06"/>
    <w:rsid w:val="00A21363"/>
    <w:rsid w:val="00A22252"/>
    <w:rsid w:val="00A22E03"/>
    <w:rsid w:val="00A22E85"/>
    <w:rsid w:val="00A23485"/>
    <w:rsid w:val="00A24803"/>
    <w:rsid w:val="00A25845"/>
    <w:rsid w:val="00A2731B"/>
    <w:rsid w:val="00A3078B"/>
    <w:rsid w:val="00A30EF1"/>
    <w:rsid w:val="00A32295"/>
    <w:rsid w:val="00A3381B"/>
    <w:rsid w:val="00A34C15"/>
    <w:rsid w:val="00A35C8E"/>
    <w:rsid w:val="00A37204"/>
    <w:rsid w:val="00A3786D"/>
    <w:rsid w:val="00A37A44"/>
    <w:rsid w:val="00A40B5C"/>
    <w:rsid w:val="00A40E78"/>
    <w:rsid w:val="00A41472"/>
    <w:rsid w:val="00A437F0"/>
    <w:rsid w:val="00A444C0"/>
    <w:rsid w:val="00A44791"/>
    <w:rsid w:val="00A45ED7"/>
    <w:rsid w:val="00A46A4B"/>
    <w:rsid w:val="00A47AEA"/>
    <w:rsid w:val="00A47E14"/>
    <w:rsid w:val="00A500B1"/>
    <w:rsid w:val="00A502C5"/>
    <w:rsid w:val="00A514FC"/>
    <w:rsid w:val="00A526D3"/>
    <w:rsid w:val="00A52F4C"/>
    <w:rsid w:val="00A532D4"/>
    <w:rsid w:val="00A5469F"/>
    <w:rsid w:val="00A5635B"/>
    <w:rsid w:val="00A57E3A"/>
    <w:rsid w:val="00A60882"/>
    <w:rsid w:val="00A60AEC"/>
    <w:rsid w:val="00A62083"/>
    <w:rsid w:val="00A62E03"/>
    <w:rsid w:val="00A6380D"/>
    <w:rsid w:val="00A64614"/>
    <w:rsid w:val="00A66650"/>
    <w:rsid w:val="00A66729"/>
    <w:rsid w:val="00A67EF4"/>
    <w:rsid w:val="00A70377"/>
    <w:rsid w:val="00A70405"/>
    <w:rsid w:val="00A70645"/>
    <w:rsid w:val="00A7161B"/>
    <w:rsid w:val="00A72F2E"/>
    <w:rsid w:val="00A72F6A"/>
    <w:rsid w:val="00A73DA6"/>
    <w:rsid w:val="00A73DFE"/>
    <w:rsid w:val="00A74154"/>
    <w:rsid w:val="00A74457"/>
    <w:rsid w:val="00A74FEE"/>
    <w:rsid w:val="00A75E57"/>
    <w:rsid w:val="00A80018"/>
    <w:rsid w:val="00A81573"/>
    <w:rsid w:val="00A81708"/>
    <w:rsid w:val="00A82F27"/>
    <w:rsid w:val="00A840D7"/>
    <w:rsid w:val="00A84363"/>
    <w:rsid w:val="00A8451B"/>
    <w:rsid w:val="00A84C5B"/>
    <w:rsid w:val="00A855C2"/>
    <w:rsid w:val="00A8586C"/>
    <w:rsid w:val="00A8586D"/>
    <w:rsid w:val="00A85C33"/>
    <w:rsid w:val="00A85F7E"/>
    <w:rsid w:val="00A86B5A"/>
    <w:rsid w:val="00A87108"/>
    <w:rsid w:val="00A876B7"/>
    <w:rsid w:val="00A90897"/>
    <w:rsid w:val="00A91788"/>
    <w:rsid w:val="00A91C26"/>
    <w:rsid w:val="00A92344"/>
    <w:rsid w:val="00A9345C"/>
    <w:rsid w:val="00A93C8C"/>
    <w:rsid w:val="00A97A85"/>
    <w:rsid w:val="00A97F70"/>
    <w:rsid w:val="00AA0901"/>
    <w:rsid w:val="00AA0B9D"/>
    <w:rsid w:val="00AA0FFE"/>
    <w:rsid w:val="00AA136D"/>
    <w:rsid w:val="00AA250D"/>
    <w:rsid w:val="00AA34DF"/>
    <w:rsid w:val="00AA5E58"/>
    <w:rsid w:val="00AA7C4F"/>
    <w:rsid w:val="00AB04FA"/>
    <w:rsid w:val="00AB0D97"/>
    <w:rsid w:val="00AB223A"/>
    <w:rsid w:val="00AB23F0"/>
    <w:rsid w:val="00AB2DF1"/>
    <w:rsid w:val="00AB491E"/>
    <w:rsid w:val="00AB49CA"/>
    <w:rsid w:val="00AB4DE6"/>
    <w:rsid w:val="00AB636F"/>
    <w:rsid w:val="00AB7DEB"/>
    <w:rsid w:val="00AC1D38"/>
    <w:rsid w:val="00AC2169"/>
    <w:rsid w:val="00AC232F"/>
    <w:rsid w:val="00AC2C1B"/>
    <w:rsid w:val="00AC2FD5"/>
    <w:rsid w:val="00AC3513"/>
    <w:rsid w:val="00AC39AA"/>
    <w:rsid w:val="00AC43DB"/>
    <w:rsid w:val="00AC4486"/>
    <w:rsid w:val="00AC5CA8"/>
    <w:rsid w:val="00AC66D0"/>
    <w:rsid w:val="00AD08A0"/>
    <w:rsid w:val="00AD1184"/>
    <w:rsid w:val="00AD1567"/>
    <w:rsid w:val="00AD2491"/>
    <w:rsid w:val="00AD30B5"/>
    <w:rsid w:val="00AD39C4"/>
    <w:rsid w:val="00AD39F7"/>
    <w:rsid w:val="00AD431B"/>
    <w:rsid w:val="00AD43CF"/>
    <w:rsid w:val="00AD65DD"/>
    <w:rsid w:val="00AE00C4"/>
    <w:rsid w:val="00AE1E9D"/>
    <w:rsid w:val="00AE2277"/>
    <w:rsid w:val="00AE240F"/>
    <w:rsid w:val="00AE2CE0"/>
    <w:rsid w:val="00AE315F"/>
    <w:rsid w:val="00AE3265"/>
    <w:rsid w:val="00AE3BFD"/>
    <w:rsid w:val="00AE5016"/>
    <w:rsid w:val="00AE5028"/>
    <w:rsid w:val="00AE5476"/>
    <w:rsid w:val="00AE674A"/>
    <w:rsid w:val="00AE6E49"/>
    <w:rsid w:val="00AE77B2"/>
    <w:rsid w:val="00AE7DA4"/>
    <w:rsid w:val="00AF27EC"/>
    <w:rsid w:val="00AF4447"/>
    <w:rsid w:val="00AF449F"/>
    <w:rsid w:val="00AF6F69"/>
    <w:rsid w:val="00AF7894"/>
    <w:rsid w:val="00AF7899"/>
    <w:rsid w:val="00B00CC0"/>
    <w:rsid w:val="00B01F32"/>
    <w:rsid w:val="00B0320F"/>
    <w:rsid w:val="00B040E0"/>
    <w:rsid w:val="00B059A8"/>
    <w:rsid w:val="00B05A6A"/>
    <w:rsid w:val="00B06D94"/>
    <w:rsid w:val="00B07E31"/>
    <w:rsid w:val="00B10490"/>
    <w:rsid w:val="00B10502"/>
    <w:rsid w:val="00B10E8D"/>
    <w:rsid w:val="00B10F9A"/>
    <w:rsid w:val="00B10FC5"/>
    <w:rsid w:val="00B11413"/>
    <w:rsid w:val="00B126F4"/>
    <w:rsid w:val="00B175D7"/>
    <w:rsid w:val="00B207C1"/>
    <w:rsid w:val="00B21A37"/>
    <w:rsid w:val="00B229D3"/>
    <w:rsid w:val="00B236ED"/>
    <w:rsid w:val="00B2371A"/>
    <w:rsid w:val="00B2382B"/>
    <w:rsid w:val="00B23EE1"/>
    <w:rsid w:val="00B24A16"/>
    <w:rsid w:val="00B24EB9"/>
    <w:rsid w:val="00B254E7"/>
    <w:rsid w:val="00B25B2E"/>
    <w:rsid w:val="00B26889"/>
    <w:rsid w:val="00B311BF"/>
    <w:rsid w:val="00B312D9"/>
    <w:rsid w:val="00B338AB"/>
    <w:rsid w:val="00B35FCB"/>
    <w:rsid w:val="00B36417"/>
    <w:rsid w:val="00B36902"/>
    <w:rsid w:val="00B37060"/>
    <w:rsid w:val="00B4020D"/>
    <w:rsid w:val="00B40923"/>
    <w:rsid w:val="00B4136F"/>
    <w:rsid w:val="00B43118"/>
    <w:rsid w:val="00B45E89"/>
    <w:rsid w:val="00B4637A"/>
    <w:rsid w:val="00B46B0E"/>
    <w:rsid w:val="00B50295"/>
    <w:rsid w:val="00B50CED"/>
    <w:rsid w:val="00B5142A"/>
    <w:rsid w:val="00B5144D"/>
    <w:rsid w:val="00B52074"/>
    <w:rsid w:val="00B5398D"/>
    <w:rsid w:val="00B53ED4"/>
    <w:rsid w:val="00B53F22"/>
    <w:rsid w:val="00B54095"/>
    <w:rsid w:val="00B54123"/>
    <w:rsid w:val="00B54E4E"/>
    <w:rsid w:val="00B55069"/>
    <w:rsid w:val="00B55628"/>
    <w:rsid w:val="00B55D99"/>
    <w:rsid w:val="00B567C8"/>
    <w:rsid w:val="00B56A71"/>
    <w:rsid w:val="00B57530"/>
    <w:rsid w:val="00B60B25"/>
    <w:rsid w:val="00B60F9F"/>
    <w:rsid w:val="00B61DE0"/>
    <w:rsid w:val="00B6218A"/>
    <w:rsid w:val="00B63E51"/>
    <w:rsid w:val="00B640DA"/>
    <w:rsid w:val="00B64B7C"/>
    <w:rsid w:val="00B65371"/>
    <w:rsid w:val="00B66E7B"/>
    <w:rsid w:val="00B670C0"/>
    <w:rsid w:val="00B67F28"/>
    <w:rsid w:val="00B7041F"/>
    <w:rsid w:val="00B71369"/>
    <w:rsid w:val="00B71831"/>
    <w:rsid w:val="00B72939"/>
    <w:rsid w:val="00B73922"/>
    <w:rsid w:val="00B73B30"/>
    <w:rsid w:val="00B74C35"/>
    <w:rsid w:val="00B75833"/>
    <w:rsid w:val="00B76ED5"/>
    <w:rsid w:val="00B77E99"/>
    <w:rsid w:val="00B810E1"/>
    <w:rsid w:val="00B81737"/>
    <w:rsid w:val="00B821DD"/>
    <w:rsid w:val="00B82541"/>
    <w:rsid w:val="00B826D7"/>
    <w:rsid w:val="00B834C3"/>
    <w:rsid w:val="00B83C1C"/>
    <w:rsid w:val="00B84B94"/>
    <w:rsid w:val="00B84E34"/>
    <w:rsid w:val="00B85263"/>
    <w:rsid w:val="00B86F80"/>
    <w:rsid w:val="00B86F8D"/>
    <w:rsid w:val="00B904DD"/>
    <w:rsid w:val="00B919C6"/>
    <w:rsid w:val="00B9304B"/>
    <w:rsid w:val="00B94F85"/>
    <w:rsid w:val="00B9620C"/>
    <w:rsid w:val="00BA01B1"/>
    <w:rsid w:val="00BA050D"/>
    <w:rsid w:val="00BA0E66"/>
    <w:rsid w:val="00BA1057"/>
    <w:rsid w:val="00BA29E5"/>
    <w:rsid w:val="00BA2DD8"/>
    <w:rsid w:val="00BA319E"/>
    <w:rsid w:val="00BA37D1"/>
    <w:rsid w:val="00BA6C37"/>
    <w:rsid w:val="00BB1893"/>
    <w:rsid w:val="00BB36CC"/>
    <w:rsid w:val="00BB69A1"/>
    <w:rsid w:val="00BC0C01"/>
    <w:rsid w:val="00BC1CE6"/>
    <w:rsid w:val="00BC1F7E"/>
    <w:rsid w:val="00BC2199"/>
    <w:rsid w:val="00BC3B59"/>
    <w:rsid w:val="00BC4242"/>
    <w:rsid w:val="00BC5BEE"/>
    <w:rsid w:val="00BC631A"/>
    <w:rsid w:val="00BC7254"/>
    <w:rsid w:val="00BD0E21"/>
    <w:rsid w:val="00BD1A67"/>
    <w:rsid w:val="00BD1FE6"/>
    <w:rsid w:val="00BD220D"/>
    <w:rsid w:val="00BD2CDB"/>
    <w:rsid w:val="00BD2CE5"/>
    <w:rsid w:val="00BD3925"/>
    <w:rsid w:val="00BD4125"/>
    <w:rsid w:val="00BD531D"/>
    <w:rsid w:val="00BD5F64"/>
    <w:rsid w:val="00BD65B9"/>
    <w:rsid w:val="00BE0E32"/>
    <w:rsid w:val="00BE0FD4"/>
    <w:rsid w:val="00BE2236"/>
    <w:rsid w:val="00BE24F7"/>
    <w:rsid w:val="00BE45B6"/>
    <w:rsid w:val="00BE68F1"/>
    <w:rsid w:val="00BE6D8A"/>
    <w:rsid w:val="00BE71CD"/>
    <w:rsid w:val="00BF02BE"/>
    <w:rsid w:val="00BF0579"/>
    <w:rsid w:val="00BF1709"/>
    <w:rsid w:val="00BF35B9"/>
    <w:rsid w:val="00BF4104"/>
    <w:rsid w:val="00BF4224"/>
    <w:rsid w:val="00BF5192"/>
    <w:rsid w:val="00BF5622"/>
    <w:rsid w:val="00BF66F4"/>
    <w:rsid w:val="00C00805"/>
    <w:rsid w:val="00C021ED"/>
    <w:rsid w:val="00C033A1"/>
    <w:rsid w:val="00C03952"/>
    <w:rsid w:val="00C05515"/>
    <w:rsid w:val="00C07350"/>
    <w:rsid w:val="00C07371"/>
    <w:rsid w:val="00C0788E"/>
    <w:rsid w:val="00C07B57"/>
    <w:rsid w:val="00C07C5F"/>
    <w:rsid w:val="00C114F3"/>
    <w:rsid w:val="00C11901"/>
    <w:rsid w:val="00C120CD"/>
    <w:rsid w:val="00C128D0"/>
    <w:rsid w:val="00C1379A"/>
    <w:rsid w:val="00C14466"/>
    <w:rsid w:val="00C14A0A"/>
    <w:rsid w:val="00C14A42"/>
    <w:rsid w:val="00C14FDB"/>
    <w:rsid w:val="00C16F6C"/>
    <w:rsid w:val="00C16F70"/>
    <w:rsid w:val="00C20677"/>
    <w:rsid w:val="00C2084C"/>
    <w:rsid w:val="00C20A7F"/>
    <w:rsid w:val="00C23B22"/>
    <w:rsid w:val="00C24B8F"/>
    <w:rsid w:val="00C253F6"/>
    <w:rsid w:val="00C271DB"/>
    <w:rsid w:val="00C27266"/>
    <w:rsid w:val="00C27579"/>
    <w:rsid w:val="00C30891"/>
    <w:rsid w:val="00C30E9E"/>
    <w:rsid w:val="00C32303"/>
    <w:rsid w:val="00C327C7"/>
    <w:rsid w:val="00C32BFA"/>
    <w:rsid w:val="00C332E0"/>
    <w:rsid w:val="00C33C19"/>
    <w:rsid w:val="00C35707"/>
    <w:rsid w:val="00C3582B"/>
    <w:rsid w:val="00C35BD0"/>
    <w:rsid w:val="00C362FC"/>
    <w:rsid w:val="00C40154"/>
    <w:rsid w:val="00C404B3"/>
    <w:rsid w:val="00C408FE"/>
    <w:rsid w:val="00C41995"/>
    <w:rsid w:val="00C41B9F"/>
    <w:rsid w:val="00C43A46"/>
    <w:rsid w:val="00C43DDB"/>
    <w:rsid w:val="00C440AC"/>
    <w:rsid w:val="00C447E4"/>
    <w:rsid w:val="00C460D2"/>
    <w:rsid w:val="00C46292"/>
    <w:rsid w:val="00C47382"/>
    <w:rsid w:val="00C47D49"/>
    <w:rsid w:val="00C5038F"/>
    <w:rsid w:val="00C504C9"/>
    <w:rsid w:val="00C50938"/>
    <w:rsid w:val="00C50E7C"/>
    <w:rsid w:val="00C51810"/>
    <w:rsid w:val="00C51BF6"/>
    <w:rsid w:val="00C51CD4"/>
    <w:rsid w:val="00C520D0"/>
    <w:rsid w:val="00C52975"/>
    <w:rsid w:val="00C54F14"/>
    <w:rsid w:val="00C5685B"/>
    <w:rsid w:val="00C56A0C"/>
    <w:rsid w:val="00C56D28"/>
    <w:rsid w:val="00C57098"/>
    <w:rsid w:val="00C6075F"/>
    <w:rsid w:val="00C61C3B"/>
    <w:rsid w:val="00C61FAA"/>
    <w:rsid w:val="00C62246"/>
    <w:rsid w:val="00C624C9"/>
    <w:rsid w:val="00C62F87"/>
    <w:rsid w:val="00C63212"/>
    <w:rsid w:val="00C633F3"/>
    <w:rsid w:val="00C64B57"/>
    <w:rsid w:val="00C65DDD"/>
    <w:rsid w:val="00C6725A"/>
    <w:rsid w:val="00C70952"/>
    <w:rsid w:val="00C7173A"/>
    <w:rsid w:val="00C720D8"/>
    <w:rsid w:val="00C7230D"/>
    <w:rsid w:val="00C72D7D"/>
    <w:rsid w:val="00C73C55"/>
    <w:rsid w:val="00C748EE"/>
    <w:rsid w:val="00C7491E"/>
    <w:rsid w:val="00C808A7"/>
    <w:rsid w:val="00C81F93"/>
    <w:rsid w:val="00C8309D"/>
    <w:rsid w:val="00C830D3"/>
    <w:rsid w:val="00C835FE"/>
    <w:rsid w:val="00C83D4E"/>
    <w:rsid w:val="00C85F47"/>
    <w:rsid w:val="00C86217"/>
    <w:rsid w:val="00C86C08"/>
    <w:rsid w:val="00C871E0"/>
    <w:rsid w:val="00C874F6"/>
    <w:rsid w:val="00C87C7A"/>
    <w:rsid w:val="00C90440"/>
    <w:rsid w:val="00C9050B"/>
    <w:rsid w:val="00C9058B"/>
    <w:rsid w:val="00C90C82"/>
    <w:rsid w:val="00C9108B"/>
    <w:rsid w:val="00C91189"/>
    <w:rsid w:val="00C91BB8"/>
    <w:rsid w:val="00C92568"/>
    <w:rsid w:val="00C93801"/>
    <w:rsid w:val="00C93A1B"/>
    <w:rsid w:val="00C943A5"/>
    <w:rsid w:val="00C94CBE"/>
    <w:rsid w:val="00C97710"/>
    <w:rsid w:val="00C97A61"/>
    <w:rsid w:val="00CA0617"/>
    <w:rsid w:val="00CA2391"/>
    <w:rsid w:val="00CA2567"/>
    <w:rsid w:val="00CA2806"/>
    <w:rsid w:val="00CA2AF9"/>
    <w:rsid w:val="00CA5C94"/>
    <w:rsid w:val="00CA7E59"/>
    <w:rsid w:val="00CB02DA"/>
    <w:rsid w:val="00CB0A61"/>
    <w:rsid w:val="00CB0E77"/>
    <w:rsid w:val="00CB2C87"/>
    <w:rsid w:val="00CB415A"/>
    <w:rsid w:val="00CB4C19"/>
    <w:rsid w:val="00CB7B00"/>
    <w:rsid w:val="00CB7B8C"/>
    <w:rsid w:val="00CB7ED1"/>
    <w:rsid w:val="00CC0DC3"/>
    <w:rsid w:val="00CC205D"/>
    <w:rsid w:val="00CC22C7"/>
    <w:rsid w:val="00CC2313"/>
    <w:rsid w:val="00CC2964"/>
    <w:rsid w:val="00CC2C63"/>
    <w:rsid w:val="00CC317C"/>
    <w:rsid w:val="00CC3200"/>
    <w:rsid w:val="00CC5758"/>
    <w:rsid w:val="00CC5C78"/>
    <w:rsid w:val="00CC6332"/>
    <w:rsid w:val="00CC70C2"/>
    <w:rsid w:val="00CC74F5"/>
    <w:rsid w:val="00CC7811"/>
    <w:rsid w:val="00CC7CD7"/>
    <w:rsid w:val="00CD01AA"/>
    <w:rsid w:val="00CD1B9B"/>
    <w:rsid w:val="00CD3628"/>
    <w:rsid w:val="00CD48E9"/>
    <w:rsid w:val="00CD4F1E"/>
    <w:rsid w:val="00CD590F"/>
    <w:rsid w:val="00CD5C9B"/>
    <w:rsid w:val="00CD6363"/>
    <w:rsid w:val="00CD74B1"/>
    <w:rsid w:val="00CD7659"/>
    <w:rsid w:val="00CE0092"/>
    <w:rsid w:val="00CE0F6A"/>
    <w:rsid w:val="00CE1DCC"/>
    <w:rsid w:val="00CE2125"/>
    <w:rsid w:val="00CE2A60"/>
    <w:rsid w:val="00CE2AB2"/>
    <w:rsid w:val="00CE394A"/>
    <w:rsid w:val="00CE3C66"/>
    <w:rsid w:val="00CE4E9C"/>
    <w:rsid w:val="00CE57E5"/>
    <w:rsid w:val="00CE5B76"/>
    <w:rsid w:val="00CE6F31"/>
    <w:rsid w:val="00CE7464"/>
    <w:rsid w:val="00CE77B6"/>
    <w:rsid w:val="00CE7B22"/>
    <w:rsid w:val="00CF004C"/>
    <w:rsid w:val="00CF06F7"/>
    <w:rsid w:val="00CF0740"/>
    <w:rsid w:val="00CF2F1F"/>
    <w:rsid w:val="00CF38C4"/>
    <w:rsid w:val="00CF39CB"/>
    <w:rsid w:val="00CF4662"/>
    <w:rsid w:val="00CF5A42"/>
    <w:rsid w:val="00CF5AA5"/>
    <w:rsid w:val="00CF7D12"/>
    <w:rsid w:val="00CF7F12"/>
    <w:rsid w:val="00D057FA"/>
    <w:rsid w:val="00D0678C"/>
    <w:rsid w:val="00D068A1"/>
    <w:rsid w:val="00D07D33"/>
    <w:rsid w:val="00D1224A"/>
    <w:rsid w:val="00D12EA3"/>
    <w:rsid w:val="00D13C0B"/>
    <w:rsid w:val="00D14190"/>
    <w:rsid w:val="00D17700"/>
    <w:rsid w:val="00D17EC6"/>
    <w:rsid w:val="00D20996"/>
    <w:rsid w:val="00D2347C"/>
    <w:rsid w:val="00D26089"/>
    <w:rsid w:val="00D26603"/>
    <w:rsid w:val="00D2724F"/>
    <w:rsid w:val="00D308FA"/>
    <w:rsid w:val="00D31D24"/>
    <w:rsid w:val="00D32FDC"/>
    <w:rsid w:val="00D331C8"/>
    <w:rsid w:val="00D33EB8"/>
    <w:rsid w:val="00D34341"/>
    <w:rsid w:val="00D34C87"/>
    <w:rsid w:val="00D35A3A"/>
    <w:rsid w:val="00D35DD4"/>
    <w:rsid w:val="00D36655"/>
    <w:rsid w:val="00D37A4F"/>
    <w:rsid w:val="00D37ADF"/>
    <w:rsid w:val="00D40A16"/>
    <w:rsid w:val="00D42448"/>
    <w:rsid w:val="00D42FD6"/>
    <w:rsid w:val="00D4381B"/>
    <w:rsid w:val="00D43F9F"/>
    <w:rsid w:val="00D4631C"/>
    <w:rsid w:val="00D50CA8"/>
    <w:rsid w:val="00D51873"/>
    <w:rsid w:val="00D51F23"/>
    <w:rsid w:val="00D53E8F"/>
    <w:rsid w:val="00D53F42"/>
    <w:rsid w:val="00D542A5"/>
    <w:rsid w:val="00D56C13"/>
    <w:rsid w:val="00D57007"/>
    <w:rsid w:val="00D612BB"/>
    <w:rsid w:val="00D62353"/>
    <w:rsid w:val="00D627EC"/>
    <w:rsid w:val="00D63818"/>
    <w:rsid w:val="00D639AA"/>
    <w:rsid w:val="00D63C0C"/>
    <w:rsid w:val="00D65F6E"/>
    <w:rsid w:val="00D660FD"/>
    <w:rsid w:val="00D66CB7"/>
    <w:rsid w:val="00D66FA6"/>
    <w:rsid w:val="00D67934"/>
    <w:rsid w:val="00D70931"/>
    <w:rsid w:val="00D727B9"/>
    <w:rsid w:val="00D73EC9"/>
    <w:rsid w:val="00D7457A"/>
    <w:rsid w:val="00D748D4"/>
    <w:rsid w:val="00D7606A"/>
    <w:rsid w:val="00D76C98"/>
    <w:rsid w:val="00D7763E"/>
    <w:rsid w:val="00D809C0"/>
    <w:rsid w:val="00D80AF4"/>
    <w:rsid w:val="00D816D6"/>
    <w:rsid w:val="00D8172A"/>
    <w:rsid w:val="00D854CC"/>
    <w:rsid w:val="00D855AD"/>
    <w:rsid w:val="00D85757"/>
    <w:rsid w:val="00D85E41"/>
    <w:rsid w:val="00D861E5"/>
    <w:rsid w:val="00D862D9"/>
    <w:rsid w:val="00D87109"/>
    <w:rsid w:val="00D8756B"/>
    <w:rsid w:val="00D90377"/>
    <w:rsid w:val="00D90831"/>
    <w:rsid w:val="00D91A30"/>
    <w:rsid w:val="00D9252B"/>
    <w:rsid w:val="00D92F46"/>
    <w:rsid w:val="00D933CC"/>
    <w:rsid w:val="00D937C7"/>
    <w:rsid w:val="00D93A37"/>
    <w:rsid w:val="00D9487D"/>
    <w:rsid w:val="00D959C7"/>
    <w:rsid w:val="00D971CB"/>
    <w:rsid w:val="00D97D8D"/>
    <w:rsid w:val="00DA122E"/>
    <w:rsid w:val="00DA1389"/>
    <w:rsid w:val="00DA15AC"/>
    <w:rsid w:val="00DA28DD"/>
    <w:rsid w:val="00DA3A96"/>
    <w:rsid w:val="00DA4128"/>
    <w:rsid w:val="00DA507C"/>
    <w:rsid w:val="00DA5338"/>
    <w:rsid w:val="00DA57DC"/>
    <w:rsid w:val="00DA6BFF"/>
    <w:rsid w:val="00DA76C9"/>
    <w:rsid w:val="00DB0967"/>
    <w:rsid w:val="00DB09A9"/>
    <w:rsid w:val="00DB1ADA"/>
    <w:rsid w:val="00DB3563"/>
    <w:rsid w:val="00DB44D2"/>
    <w:rsid w:val="00DB4584"/>
    <w:rsid w:val="00DB45E7"/>
    <w:rsid w:val="00DB4784"/>
    <w:rsid w:val="00DB521D"/>
    <w:rsid w:val="00DB5363"/>
    <w:rsid w:val="00DB636C"/>
    <w:rsid w:val="00DB6DE8"/>
    <w:rsid w:val="00DC066B"/>
    <w:rsid w:val="00DC08DA"/>
    <w:rsid w:val="00DC0F4D"/>
    <w:rsid w:val="00DC2B15"/>
    <w:rsid w:val="00DC31F0"/>
    <w:rsid w:val="00DC3636"/>
    <w:rsid w:val="00DC36E7"/>
    <w:rsid w:val="00DC5C64"/>
    <w:rsid w:val="00DC627C"/>
    <w:rsid w:val="00DC72A4"/>
    <w:rsid w:val="00DD0884"/>
    <w:rsid w:val="00DD106A"/>
    <w:rsid w:val="00DD10A4"/>
    <w:rsid w:val="00DD17B2"/>
    <w:rsid w:val="00DD268C"/>
    <w:rsid w:val="00DD4734"/>
    <w:rsid w:val="00DD7179"/>
    <w:rsid w:val="00DD744C"/>
    <w:rsid w:val="00DE0B16"/>
    <w:rsid w:val="00DE0E61"/>
    <w:rsid w:val="00DE1493"/>
    <w:rsid w:val="00DE22F2"/>
    <w:rsid w:val="00DE2ECB"/>
    <w:rsid w:val="00DE4FF2"/>
    <w:rsid w:val="00DE7074"/>
    <w:rsid w:val="00DF05DD"/>
    <w:rsid w:val="00DF13A5"/>
    <w:rsid w:val="00DF296E"/>
    <w:rsid w:val="00DF338D"/>
    <w:rsid w:val="00DF61F2"/>
    <w:rsid w:val="00DF66D4"/>
    <w:rsid w:val="00DF7555"/>
    <w:rsid w:val="00E000C3"/>
    <w:rsid w:val="00E00478"/>
    <w:rsid w:val="00E025FF"/>
    <w:rsid w:val="00E02C31"/>
    <w:rsid w:val="00E03473"/>
    <w:rsid w:val="00E036F9"/>
    <w:rsid w:val="00E04012"/>
    <w:rsid w:val="00E05D80"/>
    <w:rsid w:val="00E073C6"/>
    <w:rsid w:val="00E11391"/>
    <w:rsid w:val="00E11F34"/>
    <w:rsid w:val="00E120E2"/>
    <w:rsid w:val="00E12A10"/>
    <w:rsid w:val="00E13141"/>
    <w:rsid w:val="00E145A2"/>
    <w:rsid w:val="00E15039"/>
    <w:rsid w:val="00E150CB"/>
    <w:rsid w:val="00E154B0"/>
    <w:rsid w:val="00E15F9A"/>
    <w:rsid w:val="00E173E0"/>
    <w:rsid w:val="00E17586"/>
    <w:rsid w:val="00E20CE0"/>
    <w:rsid w:val="00E2246E"/>
    <w:rsid w:val="00E22951"/>
    <w:rsid w:val="00E2358F"/>
    <w:rsid w:val="00E2388B"/>
    <w:rsid w:val="00E2430B"/>
    <w:rsid w:val="00E24D09"/>
    <w:rsid w:val="00E25A37"/>
    <w:rsid w:val="00E26E3A"/>
    <w:rsid w:val="00E31936"/>
    <w:rsid w:val="00E32A56"/>
    <w:rsid w:val="00E339C2"/>
    <w:rsid w:val="00E34AF2"/>
    <w:rsid w:val="00E35CDE"/>
    <w:rsid w:val="00E367DE"/>
    <w:rsid w:val="00E36A10"/>
    <w:rsid w:val="00E36C02"/>
    <w:rsid w:val="00E3782F"/>
    <w:rsid w:val="00E37F2D"/>
    <w:rsid w:val="00E40926"/>
    <w:rsid w:val="00E40B45"/>
    <w:rsid w:val="00E40ECA"/>
    <w:rsid w:val="00E41025"/>
    <w:rsid w:val="00E41FD4"/>
    <w:rsid w:val="00E42050"/>
    <w:rsid w:val="00E42346"/>
    <w:rsid w:val="00E42698"/>
    <w:rsid w:val="00E42FD8"/>
    <w:rsid w:val="00E4349E"/>
    <w:rsid w:val="00E43984"/>
    <w:rsid w:val="00E441A3"/>
    <w:rsid w:val="00E442A4"/>
    <w:rsid w:val="00E44A5D"/>
    <w:rsid w:val="00E50689"/>
    <w:rsid w:val="00E51C94"/>
    <w:rsid w:val="00E53975"/>
    <w:rsid w:val="00E552AA"/>
    <w:rsid w:val="00E575B8"/>
    <w:rsid w:val="00E60938"/>
    <w:rsid w:val="00E60F79"/>
    <w:rsid w:val="00E6271B"/>
    <w:rsid w:val="00E62B90"/>
    <w:rsid w:val="00E63A23"/>
    <w:rsid w:val="00E645D9"/>
    <w:rsid w:val="00E64C98"/>
    <w:rsid w:val="00E670BA"/>
    <w:rsid w:val="00E67D4C"/>
    <w:rsid w:val="00E711A6"/>
    <w:rsid w:val="00E71EE2"/>
    <w:rsid w:val="00E72956"/>
    <w:rsid w:val="00E7309D"/>
    <w:rsid w:val="00E73219"/>
    <w:rsid w:val="00E73A66"/>
    <w:rsid w:val="00E742DF"/>
    <w:rsid w:val="00E74C2D"/>
    <w:rsid w:val="00E75765"/>
    <w:rsid w:val="00E767BE"/>
    <w:rsid w:val="00E76945"/>
    <w:rsid w:val="00E77CB6"/>
    <w:rsid w:val="00E81C5E"/>
    <w:rsid w:val="00E82C45"/>
    <w:rsid w:val="00E831F4"/>
    <w:rsid w:val="00E83353"/>
    <w:rsid w:val="00E84023"/>
    <w:rsid w:val="00E84E39"/>
    <w:rsid w:val="00E85F55"/>
    <w:rsid w:val="00E86266"/>
    <w:rsid w:val="00E918F0"/>
    <w:rsid w:val="00E9291B"/>
    <w:rsid w:val="00E9665F"/>
    <w:rsid w:val="00E97F78"/>
    <w:rsid w:val="00EA0B30"/>
    <w:rsid w:val="00EA16DF"/>
    <w:rsid w:val="00EA25CC"/>
    <w:rsid w:val="00EA40B8"/>
    <w:rsid w:val="00EA610A"/>
    <w:rsid w:val="00EA745D"/>
    <w:rsid w:val="00EA7B51"/>
    <w:rsid w:val="00EA7E4E"/>
    <w:rsid w:val="00EB0733"/>
    <w:rsid w:val="00EB084D"/>
    <w:rsid w:val="00EB1CE5"/>
    <w:rsid w:val="00EB4488"/>
    <w:rsid w:val="00EB49CA"/>
    <w:rsid w:val="00EB57C1"/>
    <w:rsid w:val="00EC018A"/>
    <w:rsid w:val="00EC075B"/>
    <w:rsid w:val="00EC10C3"/>
    <w:rsid w:val="00EC1404"/>
    <w:rsid w:val="00EC20DD"/>
    <w:rsid w:val="00EC2C89"/>
    <w:rsid w:val="00EC2EF6"/>
    <w:rsid w:val="00EC3137"/>
    <w:rsid w:val="00EC41A1"/>
    <w:rsid w:val="00EC47D8"/>
    <w:rsid w:val="00ED0132"/>
    <w:rsid w:val="00ED15F6"/>
    <w:rsid w:val="00ED1CDE"/>
    <w:rsid w:val="00ED3763"/>
    <w:rsid w:val="00ED3809"/>
    <w:rsid w:val="00ED3971"/>
    <w:rsid w:val="00ED4C0F"/>
    <w:rsid w:val="00ED64E8"/>
    <w:rsid w:val="00ED6922"/>
    <w:rsid w:val="00ED6AE8"/>
    <w:rsid w:val="00ED7957"/>
    <w:rsid w:val="00EE1078"/>
    <w:rsid w:val="00EE1D32"/>
    <w:rsid w:val="00EE1DBA"/>
    <w:rsid w:val="00EE651F"/>
    <w:rsid w:val="00EF0470"/>
    <w:rsid w:val="00EF0D1A"/>
    <w:rsid w:val="00EF0D5C"/>
    <w:rsid w:val="00EF1550"/>
    <w:rsid w:val="00EF287C"/>
    <w:rsid w:val="00EF2F26"/>
    <w:rsid w:val="00EF3163"/>
    <w:rsid w:val="00EF3223"/>
    <w:rsid w:val="00EF4C5A"/>
    <w:rsid w:val="00EF6348"/>
    <w:rsid w:val="00EF6BB1"/>
    <w:rsid w:val="00EF73ED"/>
    <w:rsid w:val="00EF77E0"/>
    <w:rsid w:val="00F00706"/>
    <w:rsid w:val="00F008C7"/>
    <w:rsid w:val="00F00D5B"/>
    <w:rsid w:val="00F012FC"/>
    <w:rsid w:val="00F02C8D"/>
    <w:rsid w:val="00F03408"/>
    <w:rsid w:val="00F03464"/>
    <w:rsid w:val="00F042E0"/>
    <w:rsid w:val="00F068CB"/>
    <w:rsid w:val="00F07295"/>
    <w:rsid w:val="00F1196D"/>
    <w:rsid w:val="00F11A20"/>
    <w:rsid w:val="00F12293"/>
    <w:rsid w:val="00F137BF"/>
    <w:rsid w:val="00F14166"/>
    <w:rsid w:val="00F145B0"/>
    <w:rsid w:val="00F15525"/>
    <w:rsid w:val="00F15643"/>
    <w:rsid w:val="00F16AE6"/>
    <w:rsid w:val="00F16B35"/>
    <w:rsid w:val="00F16C3D"/>
    <w:rsid w:val="00F176B3"/>
    <w:rsid w:val="00F201DB"/>
    <w:rsid w:val="00F21149"/>
    <w:rsid w:val="00F22256"/>
    <w:rsid w:val="00F245AA"/>
    <w:rsid w:val="00F260EC"/>
    <w:rsid w:val="00F26AE7"/>
    <w:rsid w:val="00F26D99"/>
    <w:rsid w:val="00F30A18"/>
    <w:rsid w:val="00F31BAA"/>
    <w:rsid w:val="00F32776"/>
    <w:rsid w:val="00F33866"/>
    <w:rsid w:val="00F3394C"/>
    <w:rsid w:val="00F34EDD"/>
    <w:rsid w:val="00F3502F"/>
    <w:rsid w:val="00F361B5"/>
    <w:rsid w:val="00F36ACB"/>
    <w:rsid w:val="00F40C2C"/>
    <w:rsid w:val="00F40EAE"/>
    <w:rsid w:val="00F42BCB"/>
    <w:rsid w:val="00F43F7C"/>
    <w:rsid w:val="00F43FF3"/>
    <w:rsid w:val="00F447AF"/>
    <w:rsid w:val="00F47996"/>
    <w:rsid w:val="00F500E6"/>
    <w:rsid w:val="00F51530"/>
    <w:rsid w:val="00F5159D"/>
    <w:rsid w:val="00F53229"/>
    <w:rsid w:val="00F542C4"/>
    <w:rsid w:val="00F542E5"/>
    <w:rsid w:val="00F54A0C"/>
    <w:rsid w:val="00F54ADE"/>
    <w:rsid w:val="00F572E3"/>
    <w:rsid w:val="00F604D2"/>
    <w:rsid w:val="00F62276"/>
    <w:rsid w:val="00F6256B"/>
    <w:rsid w:val="00F640F7"/>
    <w:rsid w:val="00F6577B"/>
    <w:rsid w:val="00F67878"/>
    <w:rsid w:val="00F70C44"/>
    <w:rsid w:val="00F7151D"/>
    <w:rsid w:val="00F718CF"/>
    <w:rsid w:val="00F71A00"/>
    <w:rsid w:val="00F73345"/>
    <w:rsid w:val="00F73847"/>
    <w:rsid w:val="00F738C8"/>
    <w:rsid w:val="00F75087"/>
    <w:rsid w:val="00F75978"/>
    <w:rsid w:val="00F77529"/>
    <w:rsid w:val="00F77DFE"/>
    <w:rsid w:val="00F83203"/>
    <w:rsid w:val="00F8486E"/>
    <w:rsid w:val="00F86BF5"/>
    <w:rsid w:val="00F871A3"/>
    <w:rsid w:val="00F90035"/>
    <w:rsid w:val="00F9070B"/>
    <w:rsid w:val="00F90751"/>
    <w:rsid w:val="00F90B2A"/>
    <w:rsid w:val="00F91CDF"/>
    <w:rsid w:val="00F920AC"/>
    <w:rsid w:val="00F92F3E"/>
    <w:rsid w:val="00F93287"/>
    <w:rsid w:val="00F932D4"/>
    <w:rsid w:val="00F94A7B"/>
    <w:rsid w:val="00F95F11"/>
    <w:rsid w:val="00F968B5"/>
    <w:rsid w:val="00F96D51"/>
    <w:rsid w:val="00F96F95"/>
    <w:rsid w:val="00F97B68"/>
    <w:rsid w:val="00F97B87"/>
    <w:rsid w:val="00F97F77"/>
    <w:rsid w:val="00FA1F9B"/>
    <w:rsid w:val="00FA370B"/>
    <w:rsid w:val="00FA4698"/>
    <w:rsid w:val="00FA5C7B"/>
    <w:rsid w:val="00FA6C2B"/>
    <w:rsid w:val="00FA72C5"/>
    <w:rsid w:val="00FB025F"/>
    <w:rsid w:val="00FB1E0B"/>
    <w:rsid w:val="00FB20BA"/>
    <w:rsid w:val="00FB4781"/>
    <w:rsid w:val="00FB5187"/>
    <w:rsid w:val="00FB51B3"/>
    <w:rsid w:val="00FB5FA0"/>
    <w:rsid w:val="00FB63F1"/>
    <w:rsid w:val="00FC03DB"/>
    <w:rsid w:val="00FC0523"/>
    <w:rsid w:val="00FC0C99"/>
    <w:rsid w:val="00FC11EE"/>
    <w:rsid w:val="00FC33E8"/>
    <w:rsid w:val="00FC3487"/>
    <w:rsid w:val="00FC3E6B"/>
    <w:rsid w:val="00FC44EE"/>
    <w:rsid w:val="00FC5170"/>
    <w:rsid w:val="00FC5453"/>
    <w:rsid w:val="00FC7512"/>
    <w:rsid w:val="00FD1250"/>
    <w:rsid w:val="00FD20C5"/>
    <w:rsid w:val="00FD25C1"/>
    <w:rsid w:val="00FD2B2F"/>
    <w:rsid w:val="00FD368C"/>
    <w:rsid w:val="00FD3B2E"/>
    <w:rsid w:val="00FD43B5"/>
    <w:rsid w:val="00FD5364"/>
    <w:rsid w:val="00FD5A6F"/>
    <w:rsid w:val="00FD6397"/>
    <w:rsid w:val="00FD670F"/>
    <w:rsid w:val="00FD6E23"/>
    <w:rsid w:val="00FD7E68"/>
    <w:rsid w:val="00FE1646"/>
    <w:rsid w:val="00FE180E"/>
    <w:rsid w:val="00FE210D"/>
    <w:rsid w:val="00FE2708"/>
    <w:rsid w:val="00FE2EB3"/>
    <w:rsid w:val="00FE3042"/>
    <w:rsid w:val="00FE4B76"/>
    <w:rsid w:val="00FE5513"/>
    <w:rsid w:val="00FE6A58"/>
    <w:rsid w:val="00FE76A7"/>
    <w:rsid w:val="00FE7C5E"/>
    <w:rsid w:val="00FF0255"/>
    <w:rsid w:val="00FF0F43"/>
    <w:rsid w:val="00FF1257"/>
    <w:rsid w:val="00FF1AC4"/>
    <w:rsid w:val="00FF2984"/>
    <w:rsid w:val="00FF2A16"/>
    <w:rsid w:val="00FF3A5D"/>
    <w:rsid w:val="00FF4E5C"/>
    <w:rsid w:val="00FF5260"/>
    <w:rsid w:val="00FF5862"/>
    <w:rsid w:val="00FF79DB"/>
    <w:rsid w:val="00FF7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706A4"/>
  <w15:docId w15:val="{EEEFB176-89F6-4C98-8286-DF68E64F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ngsana New"/>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8C"/>
    <w:pPr>
      <w:spacing w:after="140" w:line="280" w:lineRule="atLeast"/>
    </w:pPr>
    <w:rPr>
      <w:rFonts w:ascii="Times New Roman" w:eastAsia="Times New Roman" w:hAnsi="Times New Roman"/>
      <w:lang w:eastAsia="zh-CN" w:bidi="th-TH"/>
    </w:rPr>
  </w:style>
  <w:style w:type="paragraph" w:styleId="Heading1">
    <w:name w:val="heading 1"/>
    <w:basedOn w:val="Normal"/>
    <w:next w:val="Normal"/>
    <w:link w:val="Heading1Char"/>
    <w:qFormat/>
    <w:rsid w:val="00FD3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DSDN,h2,Attribute Heading 2,body,H2,Section,h2.H2,h2 main heading,2m,h 2,B Sub/Bold,B Sub/Bold1,B Sub/Bold2,B Sub/Bold11,h2 main heading1,h2 main heading2,B Sub/Bold3,B Sub/Bold12,h2 main heading3,B Sub/Bold4,B Sub/Bold13,Para2,Top 2"/>
    <w:basedOn w:val="Normal"/>
    <w:next w:val="Normal"/>
    <w:link w:val="Heading2Char"/>
    <w:qFormat/>
    <w:rsid w:val="00FD368C"/>
    <w:pPr>
      <w:keepNext/>
      <w:tabs>
        <w:tab w:val="num" w:pos="1440"/>
      </w:tabs>
      <w:spacing w:before="240" w:after="60"/>
      <w:outlineLvl w:val="1"/>
    </w:pPr>
    <w:rPr>
      <w:rFonts w:ascii="Arial" w:hAnsi="Arial"/>
      <w:b/>
      <w:bCs/>
      <w:i/>
      <w:iCs/>
    </w:rPr>
  </w:style>
  <w:style w:type="paragraph" w:styleId="Heading3">
    <w:name w:val="heading 3"/>
    <w:basedOn w:val="Normal"/>
    <w:next w:val="Normal"/>
    <w:link w:val="Heading3Char"/>
    <w:qFormat/>
    <w:rsid w:val="00FD368C"/>
    <w:pPr>
      <w:keepNext/>
      <w:tabs>
        <w:tab w:val="num" w:pos="720"/>
      </w:tabs>
      <w:spacing w:before="240" w:after="60"/>
      <w:ind w:left="720" w:hanging="432"/>
      <w:outlineLvl w:val="2"/>
    </w:pPr>
    <w:rPr>
      <w:rFonts w:ascii="Arial" w:hAnsi="Arial"/>
    </w:rPr>
  </w:style>
  <w:style w:type="paragraph" w:styleId="Heading4">
    <w:name w:val="heading 4"/>
    <w:basedOn w:val="Normal"/>
    <w:next w:val="Normal"/>
    <w:link w:val="Heading4Char"/>
    <w:qFormat/>
    <w:rsid w:val="00FD368C"/>
    <w:pPr>
      <w:keepNext/>
      <w:tabs>
        <w:tab w:val="num" w:pos="864"/>
      </w:tabs>
      <w:spacing w:before="240" w:after="60"/>
      <w:ind w:left="864" w:hanging="144"/>
      <w:outlineLvl w:val="3"/>
    </w:pPr>
    <w:rPr>
      <w:rFonts w:ascii="Arial" w:hAnsi="Arial"/>
      <w:b/>
      <w:bCs/>
    </w:rPr>
  </w:style>
  <w:style w:type="paragraph" w:styleId="Heading5">
    <w:name w:val="heading 5"/>
    <w:aliases w:val="Para5"/>
    <w:basedOn w:val="Normal"/>
    <w:next w:val="Normal"/>
    <w:link w:val="Heading5Char"/>
    <w:qFormat/>
    <w:rsid w:val="00FD368C"/>
    <w:pPr>
      <w:tabs>
        <w:tab w:val="num" w:pos="1008"/>
      </w:tabs>
      <w:spacing w:before="240" w:after="60"/>
      <w:ind w:left="1008" w:hanging="432"/>
      <w:outlineLvl w:val="4"/>
    </w:pPr>
  </w:style>
  <w:style w:type="paragraph" w:styleId="Heading6">
    <w:name w:val="heading 6"/>
    <w:aliases w:val="sub-dash,sd,5,Spare2"/>
    <w:basedOn w:val="Normal"/>
    <w:next w:val="Normal"/>
    <w:link w:val="Heading6Char"/>
    <w:qFormat/>
    <w:rsid w:val="00FD368C"/>
    <w:pPr>
      <w:tabs>
        <w:tab w:val="num" w:pos="1152"/>
      </w:tabs>
      <w:spacing w:before="240" w:after="60"/>
      <w:ind w:left="1152" w:hanging="432"/>
      <w:outlineLvl w:val="5"/>
    </w:pPr>
    <w:rPr>
      <w:i/>
      <w:iCs/>
    </w:rPr>
  </w:style>
  <w:style w:type="paragraph" w:styleId="Heading7">
    <w:name w:val="heading 7"/>
    <w:aliases w:val="Spare3"/>
    <w:basedOn w:val="Normal"/>
    <w:next w:val="Normal"/>
    <w:link w:val="Heading7Char"/>
    <w:qFormat/>
    <w:rsid w:val="00FD368C"/>
    <w:pPr>
      <w:tabs>
        <w:tab w:val="num" w:pos="1296"/>
      </w:tabs>
      <w:spacing w:before="240" w:after="60"/>
      <w:ind w:left="1296" w:hanging="288"/>
      <w:outlineLvl w:val="6"/>
    </w:pPr>
    <w:rPr>
      <w:rFonts w:ascii="Arial" w:hAnsi="Arial"/>
      <w:sz w:val="20"/>
      <w:szCs w:val="20"/>
    </w:rPr>
  </w:style>
  <w:style w:type="paragraph" w:styleId="Heading8">
    <w:name w:val="heading 8"/>
    <w:aliases w:val="Spare4"/>
    <w:basedOn w:val="Normal"/>
    <w:next w:val="Normal"/>
    <w:link w:val="Heading8Char"/>
    <w:qFormat/>
    <w:rsid w:val="00FD368C"/>
    <w:pPr>
      <w:tabs>
        <w:tab w:val="num" w:pos="1440"/>
      </w:tabs>
      <w:spacing w:before="240" w:after="60"/>
      <w:ind w:left="1440" w:hanging="432"/>
      <w:outlineLvl w:val="7"/>
    </w:pPr>
    <w:rPr>
      <w:rFonts w:ascii="Arial" w:hAnsi="Arial"/>
      <w:i/>
      <w:iCs/>
      <w:sz w:val="20"/>
      <w:szCs w:val="20"/>
    </w:rPr>
  </w:style>
  <w:style w:type="paragraph" w:styleId="Heading9">
    <w:name w:val="heading 9"/>
    <w:aliases w:val="Spare5"/>
    <w:basedOn w:val="Normal"/>
    <w:next w:val="Normal"/>
    <w:link w:val="Heading9Char"/>
    <w:qFormat/>
    <w:rsid w:val="00FD368C"/>
    <w:pPr>
      <w:tabs>
        <w:tab w:val="num" w:pos="1584"/>
      </w:tabs>
      <w:spacing w:before="240" w:after="60"/>
      <w:ind w:left="1584" w:hanging="144"/>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BodyText1">
    <w:name w:val="Legal Body Text 1"/>
    <w:basedOn w:val="BodyText"/>
    <w:qFormat/>
    <w:rsid w:val="00FD368C"/>
    <w:pPr>
      <w:spacing w:before="120" w:line="240" w:lineRule="auto"/>
    </w:pPr>
    <w:rPr>
      <w:rFonts w:ascii="Arial" w:hAnsi="Arial" w:cs="Arial"/>
    </w:rPr>
  </w:style>
  <w:style w:type="paragraph" w:styleId="BodyText">
    <w:name w:val="Body Text"/>
    <w:basedOn w:val="Normal"/>
    <w:link w:val="BodyTextChar"/>
    <w:uiPriority w:val="99"/>
    <w:semiHidden/>
    <w:unhideWhenUsed/>
    <w:rsid w:val="00FD368C"/>
    <w:pPr>
      <w:spacing w:after="120"/>
    </w:pPr>
  </w:style>
  <w:style w:type="character" w:customStyle="1" w:styleId="BodyTextChar">
    <w:name w:val="Body Text Char"/>
    <w:basedOn w:val="DefaultParagraphFont"/>
    <w:link w:val="BodyText"/>
    <w:uiPriority w:val="99"/>
    <w:semiHidden/>
    <w:rsid w:val="00FD368C"/>
  </w:style>
  <w:style w:type="paragraph" w:customStyle="1" w:styleId="LegalBodyText2">
    <w:name w:val="Legal Body Text 2"/>
    <w:basedOn w:val="LegalBodyText1"/>
    <w:qFormat/>
    <w:rsid w:val="00FD368C"/>
    <w:pPr>
      <w:tabs>
        <w:tab w:val="left" w:pos="851"/>
      </w:tabs>
      <w:ind w:left="851"/>
    </w:pPr>
  </w:style>
  <w:style w:type="paragraph" w:customStyle="1" w:styleId="LegalBodyText3">
    <w:name w:val="Legal Body Text 3"/>
    <w:basedOn w:val="LegalBodyText2"/>
    <w:qFormat/>
    <w:rsid w:val="00FD368C"/>
    <w:pPr>
      <w:tabs>
        <w:tab w:val="clear" w:pos="851"/>
        <w:tab w:val="left" w:pos="1418"/>
      </w:tabs>
      <w:ind w:left="1418"/>
    </w:pPr>
  </w:style>
  <w:style w:type="paragraph" w:customStyle="1" w:styleId="LegalClauseLevel1">
    <w:name w:val="Legal Clause Level 1"/>
    <w:basedOn w:val="ListParagraph"/>
    <w:qFormat/>
    <w:rsid w:val="00FD368C"/>
    <w:pPr>
      <w:numPr>
        <w:numId w:val="1"/>
      </w:numPr>
      <w:spacing w:before="240" w:after="120" w:line="240" w:lineRule="auto"/>
      <w:contextualSpacing w:val="0"/>
    </w:pPr>
    <w:rPr>
      <w:rFonts w:ascii="Arial" w:hAnsi="Arial" w:cs="Arial"/>
      <w:b/>
      <w:sz w:val="32"/>
      <w:szCs w:val="32"/>
    </w:rPr>
  </w:style>
  <w:style w:type="paragraph" w:styleId="ListParagraph">
    <w:name w:val="List Paragraph"/>
    <w:basedOn w:val="Normal"/>
    <w:uiPriority w:val="34"/>
    <w:qFormat/>
    <w:rsid w:val="00FD368C"/>
    <w:pPr>
      <w:ind w:left="720"/>
      <w:contextualSpacing/>
    </w:pPr>
  </w:style>
  <w:style w:type="paragraph" w:customStyle="1" w:styleId="LegalClauseLevel2">
    <w:name w:val="Legal Clause Level 2"/>
    <w:basedOn w:val="ListParagraph"/>
    <w:qFormat/>
    <w:rsid w:val="00FD368C"/>
    <w:pPr>
      <w:numPr>
        <w:ilvl w:val="1"/>
        <w:numId w:val="1"/>
      </w:numPr>
      <w:spacing w:before="120" w:after="120" w:line="240" w:lineRule="auto"/>
      <w:contextualSpacing w:val="0"/>
    </w:pPr>
    <w:rPr>
      <w:rFonts w:ascii="Arial" w:hAnsi="Arial" w:cs="Arial"/>
      <w:b/>
      <w:sz w:val="24"/>
      <w:szCs w:val="24"/>
    </w:rPr>
  </w:style>
  <w:style w:type="paragraph" w:customStyle="1" w:styleId="LegalClauseLevel3">
    <w:name w:val="Legal Clause Level 3"/>
    <w:basedOn w:val="ListParagraph"/>
    <w:qFormat/>
    <w:rsid w:val="00CC5C78"/>
    <w:pPr>
      <w:numPr>
        <w:ilvl w:val="2"/>
        <w:numId w:val="1"/>
      </w:numPr>
      <w:spacing w:before="120" w:after="120" w:line="240" w:lineRule="auto"/>
      <w:contextualSpacing w:val="0"/>
    </w:pPr>
    <w:rPr>
      <w:rFonts w:ascii="Arial" w:hAnsi="Arial" w:cs="Arial"/>
    </w:rPr>
  </w:style>
  <w:style w:type="paragraph" w:customStyle="1" w:styleId="LegalClauseLevel4">
    <w:name w:val="Legal Clause Level 4"/>
    <w:basedOn w:val="ListParagraph"/>
    <w:qFormat/>
    <w:rsid w:val="00FD368C"/>
    <w:pPr>
      <w:numPr>
        <w:ilvl w:val="3"/>
        <w:numId w:val="1"/>
      </w:numPr>
      <w:spacing w:before="120" w:after="120" w:line="240" w:lineRule="auto"/>
      <w:contextualSpacing w:val="0"/>
    </w:pPr>
    <w:rPr>
      <w:rFonts w:ascii="Arial" w:hAnsi="Arial" w:cs="Arial"/>
    </w:rPr>
  </w:style>
  <w:style w:type="paragraph" w:customStyle="1" w:styleId="LegalClauseLevel5">
    <w:name w:val="Legal Clause Level 5"/>
    <w:basedOn w:val="ListParagraph"/>
    <w:qFormat/>
    <w:rsid w:val="00FD368C"/>
    <w:pPr>
      <w:numPr>
        <w:ilvl w:val="4"/>
        <w:numId w:val="1"/>
      </w:numPr>
      <w:spacing w:before="120" w:after="120" w:line="240" w:lineRule="auto"/>
      <w:contextualSpacing w:val="0"/>
    </w:pPr>
    <w:rPr>
      <w:rFonts w:ascii="Arial" w:hAnsi="Arial" w:cs="Arial"/>
    </w:rPr>
  </w:style>
  <w:style w:type="paragraph" w:customStyle="1" w:styleId="LegalCoverPageNames">
    <w:name w:val="Legal Cover Page Names"/>
    <w:basedOn w:val="Normal"/>
    <w:qFormat/>
    <w:rsid w:val="00FD368C"/>
    <w:pPr>
      <w:spacing w:before="240" w:after="120" w:line="240" w:lineRule="auto"/>
    </w:pPr>
    <w:rPr>
      <w:rFonts w:ascii="Arial" w:hAnsi="Arial"/>
      <w:sz w:val="28"/>
      <w:szCs w:val="28"/>
    </w:rPr>
  </w:style>
  <w:style w:type="paragraph" w:customStyle="1" w:styleId="LegalDocumentTitlePage">
    <w:name w:val="Legal Document Title Page"/>
    <w:basedOn w:val="Normal"/>
    <w:next w:val="Normal"/>
    <w:qFormat/>
    <w:rsid w:val="00FD368C"/>
    <w:pPr>
      <w:pBdr>
        <w:bottom w:val="single" w:sz="4" w:space="1" w:color="auto"/>
      </w:pBdr>
      <w:spacing w:before="240" w:after="240" w:line="240" w:lineRule="auto"/>
    </w:pPr>
    <w:rPr>
      <w:rFonts w:ascii="Arial" w:hAnsi="Arial" w:cs="Arial"/>
      <w:sz w:val="36"/>
      <w:lang w:eastAsia="en-AU"/>
    </w:rPr>
  </w:style>
  <w:style w:type="paragraph" w:customStyle="1" w:styleId="LegalHeading1">
    <w:name w:val="Legal Heading 1"/>
    <w:basedOn w:val="Heading1"/>
    <w:next w:val="Normal"/>
    <w:qFormat/>
    <w:rsid w:val="00FD368C"/>
    <w:pPr>
      <w:spacing w:before="240" w:after="240" w:line="240" w:lineRule="auto"/>
    </w:pPr>
    <w:rPr>
      <w:rFonts w:ascii="Arial" w:hAnsi="Arial" w:cs="Arial"/>
      <w:color w:val="548DD4" w:themeColor="text2" w:themeTint="99"/>
      <w:sz w:val="50"/>
      <w:szCs w:val="50"/>
    </w:rPr>
  </w:style>
  <w:style w:type="character" w:customStyle="1" w:styleId="Heading1Char">
    <w:name w:val="Heading 1 Char"/>
    <w:basedOn w:val="DefaultParagraphFont"/>
    <w:link w:val="Heading1"/>
    <w:uiPriority w:val="99"/>
    <w:rsid w:val="00FD368C"/>
    <w:rPr>
      <w:rFonts w:asciiTheme="majorHAnsi" w:eastAsiaTheme="majorEastAsia" w:hAnsiTheme="majorHAnsi" w:cstheme="majorBidi"/>
      <w:b/>
      <w:bCs/>
      <w:color w:val="365F91" w:themeColor="accent1" w:themeShade="BF"/>
      <w:sz w:val="28"/>
      <w:szCs w:val="28"/>
    </w:rPr>
  </w:style>
  <w:style w:type="paragraph" w:customStyle="1" w:styleId="LegalHeading2subtitle">
    <w:name w:val="Legal Heading 2 subtitle"/>
    <w:basedOn w:val="Subtitle"/>
    <w:next w:val="LegalBodyText1"/>
    <w:qFormat/>
    <w:rsid w:val="00FD368C"/>
    <w:pPr>
      <w:numPr>
        <w:ilvl w:val="0"/>
      </w:numPr>
      <w:spacing w:before="240" w:after="240" w:line="240" w:lineRule="auto"/>
    </w:pPr>
    <w:rPr>
      <w:rFonts w:ascii="Arial" w:hAnsi="Arial" w:cs="Arial"/>
      <w:i w:val="0"/>
      <w:iCs w:val="0"/>
      <w:color w:val="auto"/>
      <w:spacing w:val="5"/>
      <w:kern w:val="28"/>
      <w:sz w:val="36"/>
      <w:szCs w:val="36"/>
    </w:rPr>
  </w:style>
  <w:style w:type="paragraph" w:styleId="Subtitle">
    <w:name w:val="Subtitle"/>
    <w:basedOn w:val="Normal"/>
    <w:next w:val="Normal"/>
    <w:link w:val="SubtitleChar"/>
    <w:uiPriority w:val="11"/>
    <w:qFormat/>
    <w:rsid w:val="00FD36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8C"/>
    <w:rPr>
      <w:rFonts w:asciiTheme="majorHAnsi" w:eastAsiaTheme="majorEastAsia" w:hAnsiTheme="majorHAnsi" w:cstheme="majorBidi"/>
      <w:i/>
      <w:iCs/>
      <w:color w:val="4F81BD" w:themeColor="accent1"/>
      <w:spacing w:val="15"/>
      <w:sz w:val="24"/>
      <w:szCs w:val="24"/>
    </w:rPr>
  </w:style>
  <w:style w:type="paragraph" w:customStyle="1" w:styleId="LegalHeading3">
    <w:name w:val="Legal Heading 3"/>
    <w:basedOn w:val="Normal"/>
    <w:next w:val="Normal"/>
    <w:qFormat/>
    <w:rsid w:val="00FD368C"/>
    <w:pPr>
      <w:keepNext/>
      <w:keepLines/>
      <w:pBdr>
        <w:bottom w:val="single" w:sz="4" w:space="1" w:color="auto"/>
      </w:pBdr>
      <w:spacing w:before="200" w:after="0" w:line="240" w:lineRule="auto"/>
      <w:outlineLvl w:val="2"/>
    </w:pPr>
    <w:rPr>
      <w:rFonts w:ascii="Arial" w:eastAsiaTheme="majorEastAsia" w:hAnsi="Arial" w:cs="Arial"/>
      <w:bCs/>
      <w:sz w:val="42"/>
      <w:szCs w:val="42"/>
      <w:lang w:val="en-US"/>
    </w:rPr>
  </w:style>
  <w:style w:type="paragraph" w:customStyle="1" w:styleId="LegalHeading4subheading">
    <w:name w:val="Legal Heading 4 subheading"/>
    <w:basedOn w:val="LegalHeading2subtitle"/>
    <w:qFormat/>
    <w:rsid w:val="00FD368C"/>
  </w:style>
  <w:style w:type="numbering" w:customStyle="1" w:styleId="LegalListStyle1">
    <w:name w:val="Legal List Style 1"/>
    <w:uiPriority w:val="99"/>
    <w:rsid w:val="00FD368C"/>
    <w:pPr>
      <w:numPr>
        <w:numId w:val="2"/>
      </w:numPr>
    </w:pPr>
  </w:style>
  <w:style w:type="paragraph" w:customStyle="1" w:styleId="LegalNote">
    <w:name w:val="Legal Note"/>
    <w:basedOn w:val="Normal"/>
    <w:qFormat/>
    <w:rsid w:val="00FD368C"/>
    <w:pPr>
      <w:pBdr>
        <w:top w:val="single" w:sz="4" w:space="1" w:color="auto"/>
        <w:left w:val="single" w:sz="4" w:space="4" w:color="auto"/>
        <w:bottom w:val="single" w:sz="4" w:space="1" w:color="auto"/>
        <w:right w:val="single" w:sz="4" w:space="4" w:color="auto"/>
      </w:pBdr>
      <w:shd w:val="clear" w:color="auto" w:fill="548DD4" w:themeFill="text2" w:themeFillTint="99"/>
      <w:tabs>
        <w:tab w:val="left" w:pos="851"/>
      </w:tabs>
      <w:spacing w:before="120" w:after="120" w:line="240" w:lineRule="auto"/>
      <w:ind w:left="851"/>
    </w:pPr>
    <w:rPr>
      <w:rFonts w:ascii="Arial" w:hAnsi="Arial"/>
      <w:b/>
      <w:i/>
      <w:color w:val="FFFFFF" w:themeColor="background1"/>
    </w:rPr>
  </w:style>
  <w:style w:type="paragraph" w:customStyle="1" w:styleId="LegalScheduleLevel1">
    <w:name w:val="Legal Schedule Level 1"/>
    <w:basedOn w:val="LegalClauseLevel1"/>
    <w:qFormat/>
    <w:rsid w:val="00FD368C"/>
    <w:pPr>
      <w:numPr>
        <w:numId w:val="5"/>
      </w:numPr>
    </w:pPr>
  </w:style>
  <w:style w:type="paragraph" w:customStyle="1" w:styleId="LegalParties">
    <w:name w:val="Legal Parties"/>
    <w:basedOn w:val="LegalScheduleLevel1"/>
    <w:qFormat/>
    <w:rsid w:val="00FD368C"/>
    <w:pPr>
      <w:numPr>
        <w:numId w:val="3"/>
      </w:numPr>
      <w:tabs>
        <w:tab w:val="left" w:pos="851"/>
      </w:tabs>
      <w:spacing w:before="120"/>
      <w:ind w:left="851" w:hanging="851"/>
    </w:pPr>
    <w:rPr>
      <w:b w:val="0"/>
      <w:sz w:val="22"/>
    </w:rPr>
  </w:style>
  <w:style w:type="paragraph" w:customStyle="1" w:styleId="LegalRecitals">
    <w:name w:val="Legal Recitals"/>
    <w:basedOn w:val="LegalParties"/>
    <w:qFormat/>
    <w:rsid w:val="00FD368C"/>
    <w:pPr>
      <w:numPr>
        <w:numId w:val="4"/>
      </w:numPr>
      <w:ind w:left="851" w:hanging="851"/>
    </w:pPr>
  </w:style>
  <w:style w:type="paragraph" w:customStyle="1" w:styleId="LegalScheduleLevel2">
    <w:name w:val="Legal Schedule Level 2"/>
    <w:basedOn w:val="LegalClauseLevel2"/>
    <w:qFormat/>
    <w:rsid w:val="00FD368C"/>
    <w:pPr>
      <w:numPr>
        <w:numId w:val="5"/>
      </w:numPr>
    </w:pPr>
  </w:style>
  <w:style w:type="paragraph" w:customStyle="1" w:styleId="LegalScheduleLevel3">
    <w:name w:val="Legal Schedule Level 3"/>
    <w:basedOn w:val="LegalClauseLevel3"/>
    <w:qFormat/>
    <w:rsid w:val="00FD368C"/>
    <w:pPr>
      <w:numPr>
        <w:numId w:val="5"/>
      </w:numPr>
    </w:pPr>
  </w:style>
  <w:style w:type="paragraph" w:customStyle="1" w:styleId="LegalScheduleLevel4">
    <w:name w:val="Legal Schedule Level 4"/>
    <w:basedOn w:val="LegalClauseLevel4"/>
    <w:qFormat/>
    <w:rsid w:val="00FD368C"/>
    <w:pPr>
      <w:numPr>
        <w:numId w:val="5"/>
      </w:numPr>
    </w:pPr>
  </w:style>
  <w:style w:type="paragraph" w:customStyle="1" w:styleId="LegalScheduleLevel5">
    <w:name w:val="Legal Schedule Level 5"/>
    <w:basedOn w:val="LegalClauseLevel5"/>
    <w:qFormat/>
    <w:rsid w:val="00FD368C"/>
    <w:pPr>
      <w:numPr>
        <w:numId w:val="5"/>
      </w:numPr>
    </w:pPr>
  </w:style>
  <w:style w:type="paragraph" w:styleId="Header">
    <w:name w:val="header"/>
    <w:basedOn w:val="Normal"/>
    <w:link w:val="HeaderChar"/>
    <w:uiPriority w:val="99"/>
    <w:unhideWhenUsed/>
    <w:rsid w:val="00FD3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68C"/>
  </w:style>
  <w:style w:type="paragraph" w:styleId="Footer">
    <w:name w:val="footer"/>
    <w:basedOn w:val="Normal"/>
    <w:link w:val="FooterChar"/>
    <w:uiPriority w:val="99"/>
    <w:unhideWhenUsed/>
    <w:rsid w:val="00FD3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68C"/>
  </w:style>
  <w:style w:type="character" w:customStyle="1" w:styleId="Heading2Char">
    <w:name w:val="Heading 2 Char"/>
    <w:aliases w:val="Heading 2 DSDN Char,h2 Char,Attribute Heading 2 Char,body Char,H2 Char,Section Char,h2.H2 Char,h2 main heading Char,2m Char,h 2 Char,B Sub/Bold Char,B Sub/Bold1 Char,B Sub/Bold2 Char,B Sub/Bold11 Char,h2 main heading1 Char,Para2 Char"/>
    <w:basedOn w:val="DefaultParagraphFont"/>
    <w:link w:val="Heading2"/>
    <w:rsid w:val="00FD368C"/>
    <w:rPr>
      <w:rFonts w:ascii="Arial" w:eastAsia="Times New Roman" w:hAnsi="Arial" w:cs="Angsana New"/>
      <w:b/>
      <w:bCs/>
      <w:i/>
      <w:iCs/>
      <w:lang w:eastAsia="zh-CN" w:bidi="th-TH"/>
    </w:rPr>
  </w:style>
  <w:style w:type="character" w:customStyle="1" w:styleId="Heading3Char">
    <w:name w:val="Heading 3 Char"/>
    <w:basedOn w:val="DefaultParagraphFont"/>
    <w:link w:val="Heading3"/>
    <w:rsid w:val="00FD368C"/>
    <w:rPr>
      <w:rFonts w:ascii="Arial" w:eastAsia="Times New Roman" w:hAnsi="Arial" w:cs="Angsana New"/>
      <w:lang w:eastAsia="zh-CN" w:bidi="th-TH"/>
    </w:rPr>
  </w:style>
  <w:style w:type="character" w:customStyle="1" w:styleId="Heading4Char">
    <w:name w:val="Heading 4 Char"/>
    <w:basedOn w:val="DefaultParagraphFont"/>
    <w:link w:val="Heading4"/>
    <w:rsid w:val="00FD368C"/>
    <w:rPr>
      <w:rFonts w:ascii="Arial" w:eastAsia="Times New Roman" w:hAnsi="Arial" w:cs="Angsana New"/>
      <w:b/>
      <w:bCs/>
      <w:lang w:eastAsia="zh-CN" w:bidi="th-TH"/>
    </w:rPr>
  </w:style>
  <w:style w:type="character" w:customStyle="1" w:styleId="Heading5Char">
    <w:name w:val="Heading 5 Char"/>
    <w:aliases w:val="Para5 Char"/>
    <w:basedOn w:val="DefaultParagraphFont"/>
    <w:link w:val="Heading5"/>
    <w:rsid w:val="00FD368C"/>
    <w:rPr>
      <w:rFonts w:ascii="Times New Roman" w:eastAsia="Times New Roman" w:hAnsi="Times New Roman" w:cs="Angsana New"/>
      <w:lang w:eastAsia="zh-CN" w:bidi="th-TH"/>
    </w:rPr>
  </w:style>
  <w:style w:type="character" w:customStyle="1" w:styleId="Heading6Char">
    <w:name w:val="Heading 6 Char"/>
    <w:aliases w:val="sub-dash Char,sd Char,5 Char,Spare2 Char"/>
    <w:basedOn w:val="DefaultParagraphFont"/>
    <w:link w:val="Heading6"/>
    <w:rsid w:val="00FD368C"/>
    <w:rPr>
      <w:rFonts w:ascii="Times New Roman" w:eastAsia="Times New Roman" w:hAnsi="Times New Roman" w:cs="Angsana New"/>
      <w:i/>
      <w:iCs/>
      <w:lang w:eastAsia="zh-CN" w:bidi="th-TH"/>
    </w:rPr>
  </w:style>
  <w:style w:type="character" w:customStyle="1" w:styleId="Heading7Char">
    <w:name w:val="Heading 7 Char"/>
    <w:aliases w:val="Spare3 Char"/>
    <w:basedOn w:val="DefaultParagraphFont"/>
    <w:link w:val="Heading7"/>
    <w:rsid w:val="00FD368C"/>
    <w:rPr>
      <w:rFonts w:ascii="Arial" w:eastAsia="Times New Roman" w:hAnsi="Arial" w:cs="Angsana New"/>
      <w:sz w:val="20"/>
      <w:szCs w:val="20"/>
      <w:lang w:eastAsia="zh-CN" w:bidi="th-TH"/>
    </w:rPr>
  </w:style>
  <w:style w:type="character" w:customStyle="1" w:styleId="Heading8Char">
    <w:name w:val="Heading 8 Char"/>
    <w:aliases w:val="Spare4 Char"/>
    <w:basedOn w:val="DefaultParagraphFont"/>
    <w:link w:val="Heading8"/>
    <w:rsid w:val="00FD368C"/>
    <w:rPr>
      <w:rFonts w:ascii="Arial" w:eastAsia="Times New Roman" w:hAnsi="Arial" w:cs="Angsana New"/>
      <w:i/>
      <w:iCs/>
      <w:sz w:val="20"/>
      <w:szCs w:val="20"/>
      <w:lang w:eastAsia="zh-CN" w:bidi="th-TH"/>
    </w:rPr>
  </w:style>
  <w:style w:type="character" w:customStyle="1" w:styleId="Heading9Char">
    <w:name w:val="Heading 9 Char"/>
    <w:aliases w:val="Spare5 Char"/>
    <w:basedOn w:val="DefaultParagraphFont"/>
    <w:link w:val="Heading9"/>
    <w:rsid w:val="00FD368C"/>
    <w:rPr>
      <w:rFonts w:ascii="Arial" w:eastAsia="Times New Roman" w:hAnsi="Arial" w:cs="Angsana New"/>
      <w:b/>
      <w:bCs/>
      <w:i/>
      <w:iCs/>
      <w:sz w:val="18"/>
      <w:szCs w:val="18"/>
      <w:lang w:eastAsia="zh-CN" w:bidi="th-TH"/>
    </w:rPr>
  </w:style>
  <w:style w:type="paragraph" w:customStyle="1" w:styleId="CoverPageNames">
    <w:name w:val="CoverPageNames"/>
    <w:basedOn w:val="Normal"/>
    <w:rsid w:val="00FD368C"/>
    <w:pPr>
      <w:spacing w:after="80" w:line="320" w:lineRule="exact"/>
    </w:pPr>
    <w:rPr>
      <w:rFonts w:ascii="Arial" w:hAnsi="Arial"/>
      <w:sz w:val="24"/>
      <w:szCs w:val="24"/>
    </w:rPr>
  </w:style>
  <w:style w:type="numbering" w:styleId="ArticleSection">
    <w:name w:val="Outline List 3"/>
    <w:basedOn w:val="NoList"/>
    <w:rsid w:val="00FD368C"/>
    <w:pPr>
      <w:numPr>
        <w:numId w:val="6"/>
      </w:numPr>
    </w:pPr>
  </w:style>
  <w:style w:type="paragraph" w:customStyle="1" w:styleId="OutlineNumbered1">
    <w:name w:val="Outline Numbered 1"/>
    <w:basedOn w:val="Normal"/>
    <w:rsid w:val="00FD368C"/>
    <w:pPr>
      <w:numPr>
        <w:numId w:val="7"/>
      </w:numPr>
      <w:spacing w:after="240" w:line="260" w:lineRule="exact"/>
      <w:jc w:val="both"/>
    </w:pPr>
    <w:rPr>
      <w:rFonts w:ascii="Corbel" w:hAnsi="Corbel" w:cs="Times New Roman"/>
      <w:color w:val="000000"/>
      <w:sz w:val="23"/>
      <w:szCs w:val="20"/>
      <w:lang w:eastAsia="en-AU" w:bidi="ar-SA"/>
    </w:rPr>
  </w:style>
  <w:style w:type="paragraph" w:customStyle="1" w:styleId="OutlineNumbered2">
    <w:name w:val="Outline Numbered 2"/>
    <w:basedOn w:val="Normal"/>
    <w:rsid w:val="00FD368C"/>
    <w:pPr>
      <w:numPr>
        <w:ilvl w:val="1"/>
        <w:numId w:val="7"/>
      </w:numPr>
      <w:spacing w:after="240" w:line="260" w:lineRule="exact"/>
      <w:jc w:val="both"/>
    </w:pPr>
    <w:rPr>
      <w:rFonts w:ascii="Corbel" w:hAnsi="Corbel" w:cs="Times New Roman"/>
      <w:color w:val="000000"/>
      <w:sz w:val="23"/>
      <w:szCs w:val="20"/>
      <w:lang w:eastAsia="en-AU" w:bidi="ar-SA"/>
    </w:rPr>
  </w:style>
  <w:style w:type="paragraph" w:customStyle="1" w:styleId="OutlineNumbered3">
    <w:name w:val="Outline Numbered 3"/>
    <w:basedOn w:val="Normal"/>
    <w:rsid w:val="00FD368C"/>
    <w:pPr>
      <w:numPr>
        <w:ilvl w:val="2"/>
        <w:numId w:val="7"/>
      </w:numPr>
      <w:spacing w:after="240" w:line="260" w:lineRule="exact"/>
      <w:jc w:val="both"/>
    </w:pPr>
    <w:rPr>
      <w:rFonts w:ascii="Corbel" w:hAnsi="Corbel" w:cs="Times New Roman"/>
      <w:color w:val="000000"/>
      <w:sz w:val="23"/>
      <w:szCs w:val="20"/>
      <w:lang w:eastAsia="en-AU" w:bidi="ar-SA"/>
    </w:rPr>
  </w:style>
  <w:style w:type="paragraph" w:customStyle="1" w:styleId="MELegal1">
    <w:name w:val="ME Legal 1"/>
    <w:aliases w:val="l1,RFTLevel1"/>
    <w:basedOn w:val="Normal"/>
    <w:next w:val="Normal"/>
    <w:rsid w:val="00FD368C"/>
    <w:pPr>
      <w:keepNext/>
      <w:numPr>
        <w:numId w:val="8"/>
      </w:numPr>
      <w:spacing w:before="280"/>
      <w:outlineLvl w:val="0"/>
    </w:pPr>
    <w:rPr>
      <w:rFonts w:ascii="Arial" w:hAnsi="Arial"/>
      <w:spacing w:val="-10"/>
      <w:w w:val="95"/>
      <w:sz w:val="32"/>
      <w:szCs w:val="32"/>
    </w:rPr>
  </w:style>
  <w:style w:type="paragraph" w:customStyle="1" w:styleId="MELegal2">
    <w:name w:val="ME Legal 2"/>
    <w:aliases w:val="l2,RFTLevel2"/>
    <w:basedOn w:val="Normal"/>
    <w:next w:val="Normal"/>
    <w:link w:val="MELegal2Char"/>
    <w:rsid w:val="00FD368C"/>
    <w:pPr>
      <w:keepNext/>
      <w:numPr>
        <w:ilvl w:val="1"/>
        <w:numId w:val="8"/>
      </w:numPr>
      <w:spacing w:before="60" w:after="60"/>
      <w:outlineLvl w:val="1"/>
    </w:pPr>
    <w:rPr>
      <w:rFonts w:ascii="Arial" w:hAnsi="Arial"/>
      <w:b/>
      <w:bCs/>
      <w:w w:val="95"/>
      <w:sz w:val="24"/>
      <w:szCs w:val="24"/>
    </w:rPr>
  </w:style>
  <w:style w:type="paragraph" w:customStyle="1" w:styleId="MELegal3">
    <w:name w:val="ME Legal 3"/>
    <w:aliases w:val="l3"/>
    <w:basedOn w:val="Normal"/>
    <w:link w:val="MELegal3Char1"/>
    <w:rsid w:val="00FD368C"/>
    <w:pPr>
      <w:numPr>
        <w:ilvl w:val="2"/>
        <w:numId w:val="8"/>
      </w:numPr>
      <w:outlineLvl w:val="2"/>
    </w:pPr>
  </w:style>
  <w:style w:type="paragraph" w:customStyle="1" w:styleId="MELegal4">
    <w:name w:val="ME Legal 4"/>
    <w:aliases w:val="l4"/>
    <w:basedOn w:val="Normal"/>
    <w:rsid w:val="00FD368C"/>
    <w:pPr>
      <w:numPr>
        <w:ilvl w:val="3"/>
        <w:numId w:val="8"/>
      </w:numPr>
      <w:outlineLvl w:val="3"/>
    </w:pPr>
  </w:style>
  <w:style w:type="paragraph" w:customStyle="1" w:styleId="MELegal5">
    <w:name w:val="ME Legal 5"/>
    <w:aliases w:val="l5"/>
    <w:basedOn w:val="Normal"/>
    <w:rsid w:val="00FD368C"/>
    <w:pPr>
      <w:numPr>
        <w:ilvl w:val="4"/>
        <w:numId w:val="8"/>
      </w:numPr>
      <w:outlineLvl w:val="4"/>
    </w:pPr>
  </w:style>
  <w:style w:type="paragraph" w:customStyle="1" w:styleId="MELegal6">
    <w:name w:val="ME Legal 6"/>
    <w:basedOn w:val="Normal"/>
    <w:rsid w:val="00FD368C"/>
    <w:pPr>
      <w:numPr>
        <w:ilvl w:val="5"/>
        <w:numId w:val="8"/>
      </w:numPr>
      <w:outlineLvl w:val="5"/>
    </w:pPr>
  </w:style>
  <w:style w:type="character" w:customStyle="1" w:styleId="MELegal2Char">
    <w:name w:val="ME Legal 2 Char"/>
    <w:aliases w:val="l2 Char"/>
    <w:basedOn w:val="DefaultParagraphFont"/>
    <w:link w:val="MELegal2"/>
    <w:rsid w:val="00FD368C"/>
    <w:rPr>
      <w:rFonts w:eastAsia="Times New Roman"/>
      <w:b/>
      <w:bCs/>
      <w:w w:val="95"/>
      <w:sz w:val="24"/>
      <w:szCs w:val="24"/>
      <w:lang w:eastAsia="zh-CN" w:bidi="th-TH"/>
    </w:rPr>
  </w:style>
  <w:style w:type="paragraph" w:customStyle="1" w:styleId="DefinitionL1">
    <w:name w:val="Definition L1"/>
    <w:basedOn w:val="Normal"/>
    <w:rsid w:val="00FD368C"/>
    <w:pPr>
      <w:numPr>
        <w:numId w:val="10"/>
      </w:numPr>
      <w:outlineLvl w:val="0"/>
    </w:pPr>
  </w:style>
  <w:style w:type="paragraph" w:customStyle="1" w:styleId="DefinitionL2">
    <w:name w:val="Definition L2"/>
    <w:basedOn w:val="Normal"/>
    <w:rsid w:val="00FD368C"/>
    <w:pPr>
      <w:numPr>
        <w:ilvl w:val="1"/>
        <w:numId w:val="10"/>
      </w:numPr>
      <w:outlineLvl w:val="1"/>
    </w:pPr>
  </w:style>
  <w:style w:type="paragraph" w:customStyle="1" w:styleId="DefinitionL3">
    <w:name w:val="Definition L3"/>
    <w:basedOn w:val="Normal"/>
    <w:rsid w:val="00FD368C"/>
    <w:pPr>
      <w:numPr>
        <w:ilvl w:val="2"/>
        <w:numId w:val="10"/>
      </w:numPr>
      <w:outlineLvl w:val="2"/>
    </w:pPr>
  </w:style>
  <w:style w:type="paragraph" w:customStyle="1" w:styleId="PartL1">
    <w:name w:val="Part L1"/>
    <w:basedOn w:val="Normal"/>
    <w:next w:val="Normal"/>
    <w:rsid w:val="00FD368C"/>
    <w:pPr>
      <w:numPr>
        <w:numId w:val="9"/>
      </w:numPr>
      <w:spacing w:before="200" w:after="200" w:line="400" w:lineRule="exact"/>
      <w:outlineLvl w:val="0"/>
    </w:pPr>
    <w:rPr>
      <w:rFonts w:ascii="Arial" w:hAnsi="Arial"/>
      <w:spacing w:val="-10"/>
      <w:w w:val="95"/>
      <w:sz w:val="40"/>
      <w:szCs w:val="40"/>
    </w:rPr>
  </w:style>
  <w:style w:type="character" w:styleId="Hyperlink">
    <w:name w:val="Hyperlink"/>
    <w:basedOn w:val="DefaultParagraphFont"/>
    <w:semiHidden/>
    <w:rsid w:val="00FD368C"/>
    <w:rPr>
      <w:color w:val="0000FF"/>
      <w:u w:val="single"/>
    </w:rPr>
  </w:style>
  <w:style w:type="paragraph" w:customStyle="1" w:styleId="LegalDefinedterm">
    <w:name w:val="Legal Defined term"/>
    <w:basedOn w:val="Normal"/>
    <w:qFormat/>
    <w:rsid w:val="00FD368C"/>
    <w:rPr>
      <w:rFonts w:ascii="Arial Bold" w:hAnsi="Arial Bold" w:cs="Arial"/>
      <w:b/>
    </w:rPr>
  </w:style>
  <w:style w:type="paragraph" w:customStyle="1" w:styleId="LegalDefinition">
    <w:name w:val="Legal Definition"/>
    <w:basedOn w:val="Normal"/>
    <w:qFormat/>
    <w:rsid w:val="00CC5C78"/>
    <w:pPr>
      <w:numPr>
        <w:numId w:val="11"/>
      </w:numPr>
      <w:spacing w:after="120" w:line="240" w:lineRule="auto"/>
    </w:pPr>
    <w:rPr>
      <w:rFonts w:ascii="Arial" w:hAnsi="Arial" w:cs="Arial"/>
    </w:rPr>
  </w:style>
  <w:style w:type="paragraph" w:styleId="BodyTextIndent3">
    <w:name w:val="Body Text Indent 3"/>
    <w:basedOn w:val="Normal"/>
    <w:link w:val="BodyTextIndent3Char"/>
    <w:uiPriority w:val="99"/>
    <w:semiHidden/>
    <w:unhideWhenUsed/>
    <w:rsid w:val="00FD368C"/>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FD368C"/>
    <w:rPr>
      <w:rFonts w:ascii="Times New Roman" w:eastAsia="Times New Roman" w:hAnsi="Times New Roman" w:cs="Angsana New"/>
      <w:sz w:val="16"/>
      <w:szCs w:val="20"/>
      <w:lang w:eastAsia="zh-CN" w:bidi="th-TH"/>
    </w:rPr>
  </w:style>
  <w:style w:type="paragraph" w:customStyle="1" w:styleId="ExhibitHeading">
    <w:name w:val="Exhibit Heading"/>
    <w:basedOn w:val="Normal"/>
    <w:next w:val="Normal"/>
    <w:rsid w:val="00FD368C"/>
    <w:pPr>
      <w:pageBreakBefore/>
      <w:numPr>
        <w:numId w:val="12"/>
      </w:numPr>
      <w:spacing w:after="220" w:line="240" w:lineRule="auto"/>
    </w:pPr>
    <w:rPr>
      <w:rFonts w:ascii="Arial" w:hAnsi="Arial" w:cs="Times New Roman"/>
      <w:b/>
      <w:sz w:val="24"/>
      <w:szCs w:val="24"/>
      <w:lang w:eastAsia="en-US" w:bidi="ar-SA"/>
    </w:rPr>
  </w:style>
  <w:style w:type="paragraph" w:customStyle="1" w:styleId="IndentParaLevel1">
    <w:name w:val="IndentParaLevel1"/>
    <w:basedOn w:val="Normal"/>
    <w:link w:val="IndentParaLevel1Char"/>
    <w:rsid w:val="00FD368C"/>
    <w:pPr>
      <w:spacing w:after="220" w:line="240" w:lineRule="auto"/>
      <w:ind w:left="964"/>
    </w:pPr>
    <w:rPr>
      <w:rFonts w:cs="Times New Roman"/>
      <w:szCs w:val="24"/>
      <w:lang w:eastAsia="en-US" w:bidi="ar-SA"/>
    </w:rPr>
  </w:style>
  <w:style w:type="character" w:customStyle="1" w:styleId="IndentParaLevel1Char">
    <w:name w:val="IndentParaLevel1 Char"/>
    <w:basedOn w:val="DefaultParagraphFont"/>
    <w:link w:val="IndentParaLevel1"/>
    <w:rsid w:val="00FD368C"/>
    <w:rPr>
      <w:rFonts w:ascii="Times New Roman" w:eastAsia="Times New Roman" w:hAnsi="Times New Roman" w:cs="Times New Roman"/>
      <w:szCs w:val="24"/>
    </w:rPr>
  </w:style>
  <w:style w:type="paragraph" w:customStyle="1" w:styleId="Para">
    <w:name w:val="Para"/>
    <w:basedOn w:val="Normal"/>
    <w:rsid w:val="00FD368C"/>
    <w:pPr>
      <w:tabs>
        <w:tab w:val="num" w:pos="567"/>
      </w:tabs>
      <w:spacing w:after="240" w:line="240" w:lineRule="auto"/>
      <w:ind w:left="567" w:hanging="567"/>
      <w:jc w:val="both"/>
    </w:pPr>
    <w:rPr>
      <w:rFonts w:cs="Times New Roman"/>
      <w:szCs w:val="24"/>
      <w:lang w:eastAsia="en-US" w:bidi="ar-SA"/>
    </w:rPr>
  </w:style>
  <w:style w:type="paragraph" w:styleId="BodyTextIndent">
    <w:name w:val="Body Text Indent"/>
    <w:basedOn w:val="Normal"/>
    <w:link w:val="BodyTextIndentChar"/>
    <w:uiPriority w:val="99"/>
    <w:semiHidden/>
    <w:unhideWhenUsed/>
    <w:rsid w:val="00FD368C"/>
    <w:pPr>
      <w:spacing w:after="120"/>
      <w:ind w:left="283"/>
    </w:pPr>
    <w:rPr>
      <w:szCs w:val="28"/>
    </w:rPr>
  </w:style>
  <w:style w:type="character" w:customStyle="1" w:styleId="BodyTextIndentChar">
    <w:name w:val="Body Text Indent Char"/>
    <w:basedOn w:val="DefaultParagraphFont"/>
    <w:link w:val="BodyTextIndent"/>
    <w:uiPriority w:val="99"/>
    <w:semiHidden/>
    <w:rsid w:val="00FD368C"/>
    <w:rPr>
      <w:rFonts w:ascii="Times New Roman" w:eastAsia="Times New Roman" w:hAnsi="Times New Roman" w:cs="Angsana New"/>
      <w:szCs w:val="28"/>
      <w:lang w:eastAsia="zh-CN" w:bidi="th-TH"/>
    </w:rPr>
  </w:style>
  <w:style w:type="paragraph" w:customStyle="1" w:styleId="MENoIndent1">
    <w:name w:val="ME NoIndent 1"/>
    <w:basedOn w:val="Normal"/>
    <w:rsid w:val="00FD368C"/>
    <w:pPr>
      <w:numPr>
        <w:numId w:val="13"/>
      </w:numPr>
      <w:spacing w:after="240"/>
    </w:pPr>
    <w:rPr>
      <w:rFonts w:cs="Times New Roman"/>
      <w:szCs w:val="24"/>
      <w:lang w:eastAsia="en-AU" w:bidi="ar-SA"/>
    </w:rPr>
  </w:style>
  <w:style w:type="character" w:customStyle="1" w:styleId="MELegal3Char1">
    <w:name w:val="ME Legal 3 Char1"/>
    <w:aliases w:val="l3 Char"/>
    <w:basedOn w:val="DefaultParagraphFont"/>
    <w:link w:val="MELegal3"/>
    <w:locked/>
    <w:rsid w:val="00FD368C"/>
    <w:rPr>
      <w:rFonts w:ascii="Times New Roman" w:eastAsia="Times New Roman" w:hAnsi="Times New Roman"/>
      <w:lang w:eastAsia="zh-CN" w:bidi="th-TH"/>
    </w:rPr>
  </w:style>
  <w:style w:type="paragraph" w:styleId="TOC2">
    <w:name w:val="toc 2"/>
    <w:basedOn w:val="Normal"/>
    <w:next w:val="Normal"/>
    <w:autoRedefine/>
    <w:uiPriority w:val="39"/>
    <w:rsid w:val="00FD368C"/>
    <w:pPr>
      <w:tabs>
        <w:tab w:val="right" w:pos="9072"/>
      </w:tabs>
      <w:spacing w:before="140" w:after="60"/>
      <w:ind w:left="680" w:hanging="680"/>
    </w:pPr>
    <w:rPr>
      <w:rFonts w:ascii="Arial" w:hAnsi="Arial" w:cs="Arial"/>
      <w:b/>
      <w:bCs/>
      <w:w w:val="95"/>
      <w:sz w:val="24"/>
      <w:szCs w:val="24"/>
    </w:rPr>
  </w:style>
  <w:style w:type="paragraph" w:styleId="TOC1">
    <w:name w:val="toc 1"/>
    <w:basedOn w:val="Normal"/>
    <w:next w:val="Normal"/>
    <w:autoRedefine/>
    <w:uiPriority w:val="39"/>
    <w:rsid w:val="00FD368C"/>
    <w:pPr>
      <w:tabs>
        <w:tab w:val="right" w:pos="9072"/>
      </w:tabs>
      <w:spacing w:before="280" w:after="0"/>
      <w:ind w:left="680" w:hanging="680"/>
    </w:pPr>
    <w:rPr>
      <w:rFonts w:ascii="Arial" w:hAnsi="Arial" w:cs="Arial"/>
      <w:b/>
      <w:bCs/>
      <w:w w:val="95"/>
      <w:sz w:val="28"/>
      <w:szCs w:val="28"/>
    </w:rPr>
  </w:style>
  <w:style w:type="paragraph" w:styleId="ListNumber">
    <w:name w:val="List Number"/>
    <w:basedOn w:val="Normal"/>
    <w:qFormat/>
    <w:rsid w:val="00FD368C"/>
    <w:pPr>
      <w:numPr>
        <w:numId w:val="14"/>
      </w:numPr>
    </w:pPr>
  </w:style>
  <w:style w:type="paragraph" w:styleId="TOC3">
    <w:name w:val="toc 3"/>
    <w:basedOn w:val="Normal"/>
    <w:next w:val="Normal"/>
    <w:autoRedefine/>
    <w:uiPriority w:val="39"/>
    <w:unhideWhenUsed/>
    <w:rsid w:val="00FD368C"/>
    <w:pPr>
      <w:spacing w:after="100"/>
      <w:ind w:left="440"/>
    </w:pPr>
    <w:rPr>
      <w:szCs w:val="28"/>
    </w:rPr>
  </w:style>
  <w:style w:type="paragraph" w:customStyle="1" w:styleId="LegalTemplateNote">
    <w:name w:val="Legal Template Note"/>
    <w:basedOn w:val="Normal"/>
    <w:qFormat/>
    <w:rsid w:val="00FD368C"/>
    <w:pPr>
      <w:pBdr>
        <w:top w:val="single" w:sz="4" w:space="1" w:color="auto"/>
        <w:left w:val="single" w:sz="4" w:space="4" w:color="auto"/>
        <w:bottom w:val="single" w:sz="4" w:space="1" w:color="auto"/>
        <w:right w:val="single" w:sz="4" w:space="4" w:color="auto"/>
      </w:pBdr>
      <w:shd w:val="clear" w:color="auto" w:fill="548DD4"/>
      <w:tabs>
        <w:tab w:val="left" w:pos="851"/>
      </w:tabs>
      <w:spacing w:before="120" w:after="120" w:line="240" w:lineRule="auto"/>
      <w:ind w:left="851"/>
    </w:pPr>
    <w:rPr>
      <w:rFonts w:ascii="Arial" w:eastAsia="Calibri" w:hAnsi="Arial" w:cs="Times New Roman"/>
      <w:b/>
      <w:i/>
      <w:color w:val="FFFFFF"/>
      <w:lang w:eastAsia="en-US" w:bidi="ar-SA"/>
    </w:rPr>
  </w:style>
  <w:style w:type="paragraph" w:customStyle="1" w:styleId="LegalTemplateBodyText1">
    <w:name w:val="Legal Template Body Text 1"/>
    <w:basedOn w:val="BodyText"/>
    <w:qFormat/>
    <w:rsid w:val="00FD368C"/>
    <w:pPr>
      <w:spacing w:before="120" w:line="240" w:lineRule="auto"/>
    </w:pPr>
    <w:rPr>
      <w:rFonts w:ascii="Arial" w:eastAsia="Calibri" w:hAnsi="Arial" w:cs="Arial"/>
      <w:lang w:eastAsia="en-US" w:bidi="ar-SA"/>
    </w:rPr>
  </w:style>
  <w:style w:type="paragraph" w:customStyle="1" w:styleId="Levela">
    <w:name w:val="Level (a)"/>
    <w:basedOn w:val="Normal"/>
    <w:next w:val="Normal"/>
    <w:link w:val="LevelaChar"/>
    <w:uiPriority w:val="99"/>
    <w:rsid w:val="00FD368C"/>
    <w:pPr>
      <w:tabs>
        <w:tab w:val="num" w:pos="643"/>
      </w:tabs>
      <w:spacing w:before="240" w:after="220" w:line="240" w:lineRule="auto"/>
      <w:ind w:left="360" w:hanging="360"/>
      <w:outlineLvl w:val="3"/>
    </w:pPr>
    <w:rPr>
      <w:rFonts w:ascii="Palatino" w:hAnsi="Palatino" w:cs="Palatino"/>
      <w:lang w:eastAsia="en-US" w:bidi="ar-SA"/>
    </w:rPr>
  </w:style>
  <w:style w:type="paragraph" w:customStyle="1" w:styleId="Char">
    <w:name w:val="Char"/>
    <w:basedOn w:val="Normal"/>
    <w:rsid w:val="00FD368C"/>
    <w:pPr>
      <w:spacing w:after="0" w:line="240" w:lineRule="auto"/>
    </w:pPr>
    <w:rPr>
      <w:rFonts w:ascii="Arial" w:hAnsi="Arial" w:cs="Times New Roman"/>
      <w:szCs w:val="20"/>
      <w:lang w:eastAsia="en-US" w:bidi="ar-SA"/>
    </w:rPr>
  </w:style>
  <w:style w:type="paragraph" w:styleId="ListBullet2">
    <w:name w:val="List Bullet 2"/>
    <w:basedOn w:val="Normal"/>
    <w:rsid w:val="00FD368C"/>
    <w:pPr>
      <w:numPr>
        <w:ilvl w:val="1"/>
        <w:numId w:val="15"/>
      </w:numPr>
      <w:spacing w:after="220" w:line="240" w:lineRule="auto"/>
    </w:pPr>
    <w:rPr>
      <w:rFonts w:cs="Times New Roman"/>
      <w:szCs w:val="24"/>
      <w:lang w:eastAsia="en-US" w:bidi="ar-SA"/>
    </w:rPr>
  </w:style>
  <w:style w:type="paragraph" w:styleId="ListBullet">
    <w:name w:val="List Bullet"/>
    <w:basedOn w:val="Normal"/>
    <w:rsid w:val="00FD368C"/>
    <w:pPr>
      <w:numPr>
        <w:numId w:val="15"/>
      </w:numPr>
      <w:spacing w:after="220" w:line="240" w:lineRule="auto"/>
    </w:pPr>
    <w:rPr>
      <w:rFonts w:cs="Times New Roman"/>
      <w:szCs w:val="24"/>
      <w:lang w:eastAsia="en-US" w:bidi="ar-SA"/>
    </w:rPr>
  </w:style>
  <w:style w:type="paragraph" w:styleId="ListBullet3">
    <w:name w:val="List Bullet 3"/>
    <w:basedOn w:val="Normal"/>
    <w:rsid w:val="00FD368C"/>
    <w:pPr>
      <w:tabs>
        <w:tab w:val="num" w:pos="2892"/>
      </w:tabs>
      <w:spacing w:after="220" w:line="240" w:lineRule="auto"/>
      <w:ind w:left="2892" w:hanging="964"/>
    </w:pPr>
    <w:rPr>
      <w:rFonts w:cs="Times New Roman"/>
      <w:szCs w:val="24"/>
      <w:lang w:eastAsia="en-US" w:bidi="ar-SA"/>
    </w:rPr>
  </w:style>
  <w:style w:type="paragraph" w:styleId="ListBullet4">
    <w:name w:val="List Bullet 4"/>
    <w:basedOn w:val="Normal"/>
    <w:rsid w:val="00FD368C"/>
    <w:pPr>
      <w:numPr>
        <w:ilvl w:val="3"/>
        <w:numId w:val="15"/>
      </w:numPr>
      <w:spacing w:after="220" w:line="240" w:lineRule="auto"/>
    </w:pPr>
    <w:rPr>
      <w:rFonts w:cs="Times New Roman"/>
      <w:szCs w:val="24"/>
      <w:lang w:eastAsia="en-US" w:bidi="ar-SA"/>
    </w:rPr>
  </w:style>
  <w:style w:type="paragraph" w:styleId="ListBullet5">
    <w:name w:val="List Bullet 5"/>
    <w:basedOn w:val="Normal"/>
    <w:rsid w:val="00FD368C"/>
    <w:pPr>
      <w:numPr>
        <w:ilvl w:val="4"/>
        <w:numId w:val="15"/>
      </w:numPr>
      <w:spacing w:after="220" w:line="240" w:lineRule="auto"/>
    </w:pPr>
    <w:rPr>
      <w:rFonts w:cs="Times New Roman"/>
      <w:szCs w:val="24"/>
      <w:lang w:eastAsia="en-US" w:bidi="ar-SA"/>
    </w:rPr>
  </w:style>
  <w:style w:type="paragraph" w:customStyle="1" w:styleId="Legalclauselevel3alternate">
    <w:name w:val="Legal clause level 3 (alternate)"/>
    <w:basedOn w:val="Heading3"/>
    <w:qFormat/>
    <w:rsid w:val="00FD368C"/>
    <w:pPr>
      <w:keepNext w:val="0"/>
      <w:shd w:val="clear" w:color="auto" w:fill="B6DDE8" w:themeFill="accent5" w:themeFillTint="66"/>
      <w:tabs>
        <w:tab w:val="clear" w:pos="720"/>
        <w:tab w:val="num" w:pos="964"/>
      </w:tabs>
      <w:spacing w:before="0" w:after="220" w:line="240" w:lineRule="auto"/>
      <w:ind w:left="0" w:firstLine="0"/>
    </w:pPr>
    <w:rPr>
      <w:rFonts w:cs="Arial"/>
      <w:bCs/>
      <w:szCs w:val="26"/>
      <w:lang w:eastAsia="en-AU" w:bidi="ar-SA"/>
    </w:rPr>
  </w:style>
  <w:style w:type="paragraph" w:customStyle="1" w:styleId="Legalclauselevel4alternate">
    <w:name w:val="Legal clause level 4 (alternate)"/>
    <w:basedOn w:val="Heading4"/>
    <w:qFormat/>
    <w:rsid w:val="00FD368C"/>
    <w:pPr>
      <w:keepNext w:val="0"/>
      <w:shd w:val="clear" w:color="auto" w:fill="B6DDE8" w:themeFill="accent5" w:themeFillTint="66"/>
      <w:tabs>
        <w:tab w:val="clear" w:pos="864"/>
        <w:tab w:val="num" w:pos="964"/>
        <w:tab w:val="num" w:pos="1418"/>
      </w:tabs>
      <w:spacing w:before="0" w:after="220" w:line="240" w:lineRule="auto"/>
      <w:ind w:left="1985" w:hanging="567"/>
    </w:pPr>
    <w:rPr>
      <w:rFonts w:cs="Times New Roman"/>
      <w:b w:val="0"/>
      <w:szCs w:val="28"/>
      <w:lang w:eastAsia="en-AU" w:bidi="ar-SA"/>
    </w:rPr>
  </w:style>
  <w:style w:type="paragraph" w:customStyle="1" w:styleId="Legalclauselevel1alternate">
    <w:name w:val="Legal clause level 1 (alternate)"/>
    <w:basedOn w:val="Heading1"/>
    <w:qFormat/>
    <w:rsid w:val="00FD368C"/>
    <w:pPr>
      <w:keepNext w:val="0"/>
      <w:numPr>
        <w:numId w:val="16"/>
      </w:numPr>
      <w:shd w:val="clear" w:color="auto" w:fill="B6DDE8" w:themeFill="accent5" w:themeFillTint="66"/>
      <w:spacing w:before="0" w:after="220" w:line="240" w:lineRule="auto"/>
      <w:ind w:left="993" w:hanging="993"/>
    </w:pPr>
    <w:rPr>
      <w:rFonts w:ascii="Arial" w:eastAsia="Times New Roman" w:hAnsi="Arial" w:cs="Arial"/>
      <w:color w:val="auto"/>
      <w:sz w:val="32"/>
      <w:szCs w:val="32"/>
      <w:lang w:eastAsia="en-US" w:bidi="ar-SA"/>
    </w:rPr>
  </w:style>
  <w:style w:type="paragraph" w:customStyle="1" w:styleId="TablePlainParagraph">
    <w:name w:val="Table: Plain Paragraph"/>
    <w:basedOn w:val="Normal"/>
    <w:rsid w:val="00FD368C"/>
    <w:pPr>
      <w:spacing w:before="60" w:after="60" w:line="240" w:lineRule="atLeast"/>
    </w:pPr>
    <w:rPr>
      <w:rFonts w:ascii="Arial" w:hAnsi="Arial" w:cs="Arial"/>
      <w:sz w:val="20"/>
      <w:lang w:eastAsia="en-AU" w:bidi="ar-SA"/>
    </w:rPr>
  </w:style>
  <w:style w:type="paragraph" w:customStyle="1" w:styleId="TableHeading2">
    <w:name w:val="Table: Heading 2"/>
    <w:basedOn w:val="Normal"/>
    <w:next w:val="TablePlainParagraph"/>
    <w:semiHidden/>
    <w:rsid w:val="00FD368C"/>
    <w:pPr>
      <w:keepNext/>
      <w:keepLines/>
      <w:spacing w:before="60" w:after="0" w:line="240" w:lineRule="atLeast"/>
    </w:pPr>
    <w:rPr>
      <w:rFonts w:ascii="Arial" w:hAnsi="Arial" w:cs="Arial"/>
      <w:b/>
      <w:sz w:val="20"/>
      <w:lang w:eastAsia="en-AU" w:bidi="ar-SA"/>
    </w:rPr>
  </w:style>
  <w:style w:type="paragraph" w:customStyle="1" w:styleId="AddressBlock">
    <w:name w:val="Address Block"/>
    <w:basedOn w:val="Normal"/>
    <w:rsid w:val="00FD368C"/>
    <w:pPr>
      <w:spacing w:after="0" w:line="240" w:lineRule="atLeast"/>
      <w:ind w:left="1134"/>
      <w:jc w:val="right"/>
    </w:pPr>
    <w:rPr>
      <w:rFonts w:ascii="Arial" w:hAnsi="Arial" w:cs="Arial"/>
      <w:sz w:val="20"/>
      <w:lang w:eastAsia="en-AU" w:bidi="ar-SA"/>
    </w:rPr>
  </w:style>
  <w:style w:type="paragraph" w:customStyle="1" w:styleId="Notes-client">
    <w:name w:val="Notes - client"/>
    <w:basedOn w:val="Normal"/>
    <w:rsid w:val="00FD368C"/>
    <w:pPr>
      <w:pBdr>
        <w:top w:val="single" w:sz="8" w:space="0" w:color="0000FF"/>
        <w:left w:val="single" w:sz="8" w:space="0" w:color="0000FF"/>
        <w:bottom w:val="single" w:sz="8" w:space="0" w:color="0000FF"/>
        <w:right w:val="single" w:sz="8" w:space="0" w:color="0000FF"/>
      </w:pBdr>
      <w:spacing w:before="200"/>
      <w:ind w:left="1134"/>
    </w:pPr>
    <w:rPr>
      <w:rFonts w:ascii="Arial" w:hAnsi="Arial" w:cs="Arial"/>
      <w:color w:val="0000FF"/>
      <w:lang w:eastAsia="en-AU" w:bidi="ar-SA"/>
    </w:rPr>
  </w:style>
  <w:style w:type="paragraph" w:customStyle="1" w:styleId="AttachmentHeading">
    <w:name w:val="Attachment Heading"/>
    <w:basedOn w:val="Normal"/>
    <w:next w:val="Normal"/>
    <w:rsid w:val="00FD368C"/>
    <w:pPr>
      <w:pageBreakBefore/>
      <w:numPr>
        <w:numId w:val="17"/>
      </w:numPr>
      <w:spacing w:after="220" w:line="240" w:lineRule="auto"/>
    </w:pPr>
    <w:rPr>
      <w:rFonts w:ascii="Arial" w:hAnsi="Arial" w:cs="Times New Roman"/>
      <w:b/>
      <w:sz w:val="24"/>
      <w:lang w:eastAsia="en-US" w:bidi="ar-SA"/>
    </w:rPr>
  </w:style>
  <w:style w:type="paragraph" w:customStyle="1" w:styleId="ScheduleL1">
    <w:name w:val="Schedule L1"/>
    <w:basedOn w:val="Normal"/>
    <w:next w:val="Normal"/>
    <w:rsid w:val="00FD368C"/>
    <w:pPr>
      <w:numPr>
        <w:numId w:val="18"/>
      </w:numPr>
      <w:pBdr>
        <w:bottom w:val="single" w:sz="4" w:space="1" w:color="auto"/>
      </w:pBdr>
      <w:spacing w:before="140" w:after="480" w:line="480" w:lineRule="exact"/>
      <w:ind w:left="0"/>
      <w:outlineLvl w:val="0"/>
    </w:pPr>
    <w:rPr>
      <w:rFonts w:ascii="Arial" w:hAnsi="Arial"/>
      <w:spacing w:val="-10"/>
      <w:w w:val="95"/>
      <w:sz w:val="48"/>
      <w:szCs w:val="48"/>
    </w:rPr>
  </w:style>
  <w:style w:type="paragraph" w:customStyle="1" w:styleId="ScheduleL2">
    <w:name w:val="Schedule L2"/>
    <w:basedOn w:val="Normal"/>
    <w:next w:val="Normal"/>
    <w:rsid w:val="00FD368C"/>
    <w:pPr>
      <w:keepNext/>
      <w:numPr>
        <w:ilvl w:val="1"/>
        <w:numId w:val="18"/>
      </w:numPr>
      <w:spacing w:before="280"/>
      <w:outlineLvl w:val="1"/>
    </w:pPr>
    <w:rPr>
      <w:rFonts w:ascii="Arial" w:hAnsi="Arial"/>
      <w:spacing w:val="-10"/>
      <w:w w:val="95"/>
      <w:sz w:val="32"/>
      <w:szCs w:val="32"/>
    </w:rPr>
  </w:style>
  <w:style w:type="paragraph" w:customStyle="1" w:styleId="ScheduleL3">
    <w:name w:val="Schedule L3"/>
    <w:basedOn w:val="Normal"/>
    <w:next w:val="Normal"/>
    <w:rsid w:val="00FD368C"/>
    <w:pPr>
      <w:keepNext/>
      <w:numPr>
        <w:ilvl w:val="2"/>
        <w:numId w:val="18"/>
      </w:numPr>
      <w:spacing w:before="60" w:after="60"/>
      <w:outlineLvl w:val="2"/>
    </w:pPr>
    <w:rPr>
      <w:rFonts w:ascii="Arial" w:hAnsi="Arial"/>
      <w:b/>
      <w:bCs/>
      <w:w w:val="95"/>
      <w:sz w:val="24"/>
      <w:szCs w:val="24"/>
    </w:rPr>
  </w:style>
  <w:style w:type="paragraph" w:customStyle="1" w:styleId="ScheduleL4">
    <w:name w:val="Schedule L4"/>
    <w:basedOn w:val="Normal"/>
    <w:rsid w:val="00FD368C"/>
    <w:pPr>
      <w:numPr>
        <w:ilvl w:val="3"/>
        <w:numId w:val="18"/>
      </w:numPr>
      <w:outlineLvl w:val="3"/>
    </w:pPr>
  </w:style>
  <w:style w:type="paragraph" w:customStyle="1" w:styleId="ScheduleL5">
    <w:name w:val="Schedule L5"/>
    <w:basedOn w:val="Normal"/>
    <w:rsid w:val="00FD368C"/>
    <w:pPr>
      <w:numPr>
        <w:ilvl w:val="4"/>
        <w:numId w:val="18"/>
      </w:numPr>
      <w:tabs>
        <w:tab w:val="clear" w:pos="2041"/>
      </w:tabs>
      <w:outlineLvl w:val="4"/>
    </w:pPr>
  </w:style>
  <w:style w:type="paragraph" w:customStyle="1" w:styleId="ScheduleL6">
    <w:name w:val="Schedule L6"/>
    <w:basedOn w:val="Normal"/>
    <w:rsid w:val="00FD368C"/>
    <w:pPr>
      <w:numPr>
        <w:ilvl w:val="5"/>
        <w:numId w:val="18"/>
      </w:numPr>
      <w:tabs>
        <w:tab w:val="clear" w:pos="2722"/>
      </w:tabs>
      <w:outlineLvl w:val="5"/>
    </w:pPr>
  </w:style>
  <w:style w:type="character" w:customStyle="1" w:styleId="LevelaChar">
    <w:name w:val="Level (a) Char"/>
    <w:basedOn w:val="DefaultParagraphFont"/>
    <w:link w:val="Levela"/>
    <w:uiPriority w:val="99"/>
    <w:locked/>
    <w:rsid w:val="00FD368C"/>
    <w:rPr>
      <w:rFonts w:ascii="Palatino" w:eastAsia="Times New Roman" w:hAnsi="Palatino" w:cs="Palatino"/>
    </w:rPr>
  </w:style>
  <w:style w:type="paragraph" w:customStyle="1" w:styleId="LevelA0">
    <w:name w:val="Level(A)"/>
    <w:basedOn w:val="Normal"/>
    <w:next w:val="Normal"/>
    <w:uiPriority w:val="99"/>
    <w:rsid w:val="00FD368C"/>
    <w:pPr>
      <w:tabs>
        <w:tab w:val="num" w:pos="2880"/>
      </w:tabs>
      <w:spacing w:before="200" w:after="0" w:line="240" w:lineRule="atLeast"/>
      <w:ind w:left="2880" w:hanging="720"/>
      <w:outlineLvl w:val="4"/>
    </w:pPr>
    <w:rPr>
      <w:rFonts w:ascii="Arial" w:eastAsia="SimSun" w:hAnsi="Arial" w:cs="Times New Roman"/>
      <w:sz w:val="20"/>
      <w:szCs w:val="20"/>
      <w:lang w:bidi="ar-SA"/>
    </w:rPr>
  </w:style>
  <w:style w:type="paragraph" w:styleId="BalloonText">
    <w:name w:val="Balloon Text"/>
    <w:basedOn w:val="Normal"/>
    <w:link w:val="BalloonTextChar"/>
    <w:uiPriority w:val="99"/>
    <w:semiHidden/>
    <w:unhideWhenUsed/>
    <w:rsid w:val="00FD368C"/>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FD368C"/>
    <w:rPr>
      <w:rFonts w:ascii="Tahoma" w:eastAsia="Times New Roman" w:hAnsi="Tahoma"/>
      <w:sz w:val="16"/>
      <w:szCs w:val="20"/>
      <w:lang w:eastAsia="zh-CN" w:bidi="th-TH"/>
    </w:rPr>
  </w:style>
  <w:style w:type="paragraph" w:styleId="DocumentMap">
    <w:name w:val="Document Map"/>
    <w:basedOn w:val="Normal"/>
    <w:link w:val="DocumentMapChar"/>
    <w:uiPriority w:val="99"/>
    <w:semiHidden/>
    <w:unhideWhenUsed/>
    <w:rsid w:val="00FD368C"/>
    <w:pPr>
      <w:spacing w:after="0" w:line="240" w:lineRule="auto"/>
    </w:pPr>
    <w:rPr>
      <w:rFonts w:ascii="Tahoma" w:hAnsi="Tahoma"/>
      <w:sz w:val="16"/>
      <w:szCs w:val="20"/>
    </w:rPr>
  </w:style>
  <w:style w:type="character" w:customStyle="1" w:styleId="DocumentMapChar">
    <w:name w:val="Document Map Char"/>
    <w:basedOn w:val="DefaultParagraphFont"/>
    <w:link w:val="DocumentMap"/>
    <w:uiPriority w:val="99"/>
    <w:semiHidden/>
    <w:rsid w:val="00FD368C"/>
    <w:rPr>
      <w:rFonts w:ascii="Tahoma" w:eastAsia="Times New Roman" w:hAnsi="Tahoma"/>
      <w:sz w:val="16"/>
      <w:szCs w:val="20"/>
      <w:lang w:eastAsia="zh-CN" w:bidi="th-TH"/>
    </w:rPr>
  </w:style>
  <w:style w:type="paragraph" w:styleId="Revision">
    <w:name w:val="Revision"/>
    <w:hidden/>
    <w:uiPriority w:val="99"/>
    <w:semiHidden/>
    <w:rsid w:val="00FD368C"/>
    <w:pPr>
      <w:spacing w:after="0" w:line="240" w:lineRule="auto"/>
    </w:pPr>
    <w:rPr>
      <w:rFonts w:ascii="Times New Roman" w:eastAsia="Times New Roman" w:hAnsi="Times New Roman"/>
      <w:szCs w:val="28"/>
      <w:lang w:eastAsia="zh-CN" w:bidi="th-TH"/>
    </w:rPr>
  </w:style>
  <w:style w:type="table" w:styleId="TableGrid">
    <w:name w:val="Table Grid"/>
    <w:basedOn w:val="TableNormal"/>
    <w:uiPriority w:val="59"/>
    <w:rsid w:val="003B3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rsid w:val="002C3D94"/>
    <w:pPr>
      <w:numPr>
        <w:numId w:val="21"/>
      </w:numPr>
      <w:spacing w:after="240"/>
    </w:pPr>
    <w:rPr>
      <w:szCs w:val="24"/>
      <w:lang w:eastAsia="en-AU"/>
    </w:rPr>
  </w:style>
  <w:style w:type="paragraph" w:customStyle="1" w:styleId="Legal2">
    <w:name w:val="Legal 2"/>
    <w:basedOn w:val="Normal"/>
    <w:rsid w:val="002C3D94"/>
    <w:pPr>
      <w:numPr>
        <w:ilvl w:val="1"/>
        <w:numId w:val="21"/>
      </w:numPr>
      <w:spacing w:after="240"/>
    </w:pPr>
    <w:rPr>
      <w:szCs w:val="24"/>
      <w:lang w:eastAsia="en-AU"/>
    </w:rPr>
  </w:style>
  <w:style w:type="paragraph" w:customStyle="1" w:styleId="Legal3">
    <w:name w:val="Legal 3"/>
    <w:basedOn w:val="Normal"/>
    <w:rsid w:val="002C3D94"/>
    <w:pPr>
      <w:numPr>
        <w:ilvl w:val="2"/>
        <w:numId w:val="21"/>
      </w:numPr>
      <w:spacing w:after="240"/>
    </w:pPr>
    <w:rPr>
      <w:szCs w:val="24"/>
      <w:lang w:eastAsia="en-AU"/>
    </w:rPr>
  </w:style>
  <w:style w:type="paragraph" w:customStyle="1" w:styleId="Legal4">
    <w:name w:val="Legal 4"/>
    <w:basedOn w:val="Normal"/>
    <w:rsid w:val="002C3D94"/>
    <w:pPr>
      <w:numPr>
        <w:ilvl w:val="3"/>
        <w:numId w:val="21"/>
      </w:numPr>
      <w:spacing w:after="240"/>
    </w:pPr>
    <w:rPr>
      <w:szCs w:val="24"/>
      <w:lang w:eastAsia="en-AU"/>
    </w:rPr>
  </w:style>
  <w:style w:type="paragraph" w:customStyle="1" w:styleId="Legal5">
    <w:name w:val="Legal 5"/>
    <w:basedOn w:val="Normal"/>
    <w:rsid w:val="002C3D94"/>
    <w:pPr>
      <w:numPr>
        <w:ilvl w:val="4"/>
        <w:numId w:val="21"/>
      </w:numPr>
      <w:spacing w:after="240"/>
    </w:pPr>
    <w:rPr>
      <w:szCs w:val="24"/>
      <w:lang w:eastAsia="en-AU"/>
    </w:rPr>
  </w:style>
  <w:style w:type="paragraph" w:customStyle="1" w:styleId="Legal6">
    <w:name w:val="Legal 6"/>
    <w:basedOn w:val="Normal"/>
    <w:rsid w:val="002C3D94"/>
    <w:pPr>
      <w:numPr>
        <w:ilvl w:val="5"/>
        <w:numId w:val="21"/>
      </w:numPr>
      <w:spacing w:after="240"/>
    </w:pPr>
    <w:rPr>
      <w:szCs w:val="24"/>
      <w:lang w:eastAsia="en-AU"/>
    </w:rPr>
  </w:style>
  <w:style w:type="character" w:customStyle="1" w:styleId="detailsalignedbold">
    <w:name w:val="detailsaligned bold"/>
    <w:basedOn w:val="DefaultParagraphFont"/>
    <w:rsid w:val="00F012FC"/>
  </w:style>
  <w:style w:type="paragraph" w:customStyle="1" w:styleId="ClauseLevel1">
    <w:name w:val="Clause Level 1"/>
    <w:next w:val="ClauseLevel2"/>
    <w:rsid w:val="0033626B"/>
    <w:pPr>
      <w:keepNext/>
      <w:numPr>
        <w:numId w:val="28"/>
      </w:numPr>
      <w:pBdr>
        <w:bottom w:val="single" w:sz="2" w:space="0" w:color="auto"/>
      </w:pBdr>
      <w:spacing w:before="200" w:after="0" w:line="280" w:lineRule="atLeast"/>
      <w:outlineLvl w:val="0"/>
    </w:pPr>
    <w:rPr>
      <w:rFonts w:eastAsia="Times New Roman" w:cs="Arial"/>
      <w:b/>
      <w:lang w:eastAsia="en-AU"/>
    </w:rPr>
  </w:style>
  <w:style w:type="paragraph" w:customStyle="1" w:styleId="ClauseLevel2">
    <w:name w:val="Clause Level 2"/>
    <w:next w:val="ClauseLevel3"/>
    <w:rsid w:val="0033626B"/>
    <w:pPr>
      <w:keepNext/>
      <w:numPr>
        <w:ilvl w:val="3"/>
        <w:numId w:val="28"/>
      </w:numPr>
      <w:tabs>
        <w:tab w:val="clear" w:pos="1559"/>
        <w:tab w:val="num" w:pos="1134"/>
      </w:tabs>
      <w:spacing w:before="200" w:after="0" w:line="280" w:lineRule="atLeast"/>
      <w:ind w:left="1134" w:hanging="1134"/>
      <w:outlineLvl w:val="1"/>
    </w:pPr>
    <w:rPr>
      <w:rFonts w:eastAsia="Times New Roman" w:cs="Arial"/>
      <w:b/>
      <w:lang w:eastAsia="en-AU"/>
    </w:rPr>
  </w:style>
  <w:style w:type="paragraph" w:customStyle="1" w:styleId="ClauseLevel3">
    <w:name w:val="Clause Level 3"/>
    <w:link w:val="ClauseLevel3Char"/>
    <w:rsid w:val="0033626B"/>
    <w:pPr>
      <w:numPr>
        <w:ilvl w:val="4"/>
        <w:numId w:val="28"/>
      </w:numPr>
      <w:tabs>
        <w:tab w:val="clear" w:pos="1985"/>
        <w:tab w:val="num" w:pos="1134"/>
        <w:tab w:val="num" w:pos="1854"/>
      </w:tabs>
      <w:spacing w:before="140" w:after="140" w:line="280" w:lineRule="atLeast"/>
      <w:ind w:left="1134" w:hanging="1134"/>
      <w:outlineLvl w:val="2"/>
    </w:pPr>
    <w:rPr>
      <w:rFonts w:eastAsia="Times New Roman" w:cs="Arial"/>
      <w:lang w:eastAsia="en-AU"/>
    </w:rPr>
  </w:style>
  <w:style w:type="character" w:customStyle="1" w:styleId="ClauseLevel3Char">
    <w:name w:val="Clause Level 3 Char"/>
    <w:basedOn w:val="DefaultParagraphFont"/>
    <w:link w:val="ClauseLevel3"/>
    <w:rsid w:val="0033626B"/>
    <w:rPr>
      <w:rFonts w:eastAsia="Times New Roman" w:cs="Arial"/>
      <w:lang w:eastAsia="en-AU"/>
    </w:rPr>
  </w:style>
  <w:style w:type="paragraph" w:customStyle="1" w:styleId="ClauseLevel5">
    <w:name w:val="Clause Level 5"/>
    <w:rsid w:val="0033626B"/>
    <w:pPr>
      <w:tabs>
        <w:tab w:val="num" w:pos="1985"/>
      </w:tabs>
      <w:spacing w:after="140" w:line="280" w:lineRule="atLeast"/>
      <w:ind w:left="1984" w:hanging="425"/>
      <w:outlineLvl w:val="4"/>
    </w:pPr>
    <w:rPr>
      <w:rFonts w:eastAsia="Times New Roman" w:cs="Arial"/>
      <w:lang w:eastAsia="en-AU"/>
    </w:rPr>
  </w:style>
  <w:style w:type="paragraph" w:customStyle="1" w:styleId="ClauseLevel6">
    <w:name w:val="Clause Level 6"/>
    <w:rsid w:val="0033626B"/>
    <w:pPr>
      <w:tabs>
        <w:tab w:val="num" w:pos="2410"/>
      </w:tabs>
      <w:spacing w:after="140" w:line="280" w:lineRule="atLeast"/>
      <w:ind w:left="2410" w:hanging="425"/>
    </w:pPr>
    <w:rPr>
      <w:rFonts w:eastAsia="Times New Roman" w:cs="Arial"/>
      <w:lang w:eastAsia="en-AU"/>
    </w:rPr>
  </w:style>
  <w:style w:type="paragraph" w:customStyle="1" w:styleId="ScheduleLevel3">
    <w:name w:val="Schedule Level 3"/>
    <w:rsid w:val="0033626B"/>
    <w:pPr>
      <w:numPr>
        <w:ilvl w:val="3"/>
        <w:numId w:val="29"/>
      </w:numPr>
      <w:spacing w:before="140" w:after="140" w:line="280" w:lineRule="atLeast"/>
      <w:outlineLvl w:val="3"/>
    </w:pPr>
    <w:rPr>
      <w:rFonts w:eastAsia="Times New Roman" w:cs="Arial"/>
      <w:lang w:eastAsia="en-AU"/>
    </w:rPr>
  </w:style>
  <w:style w:type="character" w:styleId="FollowedHyperlink">
    <w:name w:val="FollowedHyperlink"/>
    <w:basedOn w:val="DefaultParagraphFont"/>
    <w:uiPriority w:val="99"/>
    <w:semiHidden/>
    <w:unhideWhenUsed/>
    <w:rsid w:val="00D80AF4"/>
    <w:rPr>
      <w:color w:val="800080" w:themeColor="followedHyperlink"/>
      <w:u w:val="single"/>
    </w:rPr>
  </w:style>
  <w:style w:type="character" w:styleId="CommentReference">
    <w:name w:val="annotation reference"/>
    <w:basedOn w:val="DefaultParagraphFont"/>
    <w:uiPriority w:val="99"/>
    <w:semiHidden/>
    <w:unhideWhenUsed/>
    <w:rsid w:val="00372961"/>
    <w:rPr>
      <w:sz w:val="16"/>
      <w:szCs w:val="16"/>
    </w:rPr>
  </w:style>
  <w:style w:type="paragraph" w:styleId="CommentText">
    <w:name w:val="annotation text"/>
    <w:basedOn w:val="Normal"/>
    <w:link w:val="CommentTextChar"/>
    <w:uiPriority w:val="99"/>
    <w:unhideWhenUsed/>
    <w:rsid w:val="00372961"/>
    <w:pPr>
      <w:spacing w:line="240" w:lineRule="auto"/>
    </w:pPr>
    <w:rPr>
      <w:sz w:val="20"/>
      <w:szCs w:val="25"/>
    </w:rPr>
  </w:style>
  <w:style w:type="character" w:customStyle="1" w:styleId="CommentTextChar">
    <w:name w:val="Comment Text Char"/>
    <w:basedOn w:val="DefaultParagraphFont"/>
    <w:link w:val="CommentText"/>
    <w:uiPriority w:val="99"/>
    <w:rsid w:val="00372961"/>
    <w:rPr>
      <w:rFonts w:ascii="Times New Roman" w:eastAsia="Times New Roman" w:hAnsi="Times New Roman"/>
      <w:sz w:val="20"/>
      <w:szCs w:val="25"/>
      <w:lang w:eastAsia="zh-CN" w:bidi="th-TH"/>
    </w:rPr>
  </w:style>
  <w:style w:type="paragraph" w:styleId="CommentSubject">
    <w:name w:val="annotation subject"/>
    <w:basedOn w:val="CommentText"/>
    <w:next w:val="CommentText"/>
    <w:link w:val="CommentSubjectChar"/>
    <w:uiPriority w:val="99"/>
    <w:semiHidden/>
    <w:unhideWhenUsed/>
    <w:rsid w:val="00372961"/>
    <w:rPr>
      <w:b/>
      <w:bCs/>
    </w:rPr>
  </w:style>
  <w:style w:type="character" w:customStyle="1" w:styleId="CommentSubjectChar">
    <w:name w:val="Comment Subject Char"/>
    <w:basedOn w:val="CommentTextChar"/>
    <w:link w:val="CommentSubject"/>
    <w:uiPriority w:val="99"/>
    <w:semiHidden/>
    <w:rsid w:val="00372961"/>
    <w:rPr>
      <w:rFonts w:ascii="Times New Roman" w:eastAsia="Times New Roman" w:hAnsi="Times New Roman"/>
      <w:b/>
      <w:bCs/>
      <w:sz w:val="20"/>
      <w:szCs w:val="25"/>
      <w:lang w:eastAsia="zh-CN" w:bidi="th-TH"/>
    </w:rPr>
  </w:style>
  <w:style w:type="paragraph" w:customStyle="1" w:styleId="Default">
    <w:name w:val="Default"/>
    <w:rsid w:val="006676F9"/>
    <w:pPr>
      <w:autoSpaceDE w:val="0"/>
      <w:autoSpaceDN w:val="0"/>
      <w:adjustRightInd w:val="0"/>
      <w:spacing w:after="0" w:line="240" w:lineRule="auto"/>
    </w:pPr>
    <w:rPr>
      <w:rFonts w:cs="Arial"/>
      <w:color w:val="000000"/>
      <w:sz w:val="24"/>
      <w:szCs w:val="24"/>
    </w:rPr>
  </w:style>
  <w:style w:type="paragraph" w:customStyle="1" w:styleId="highlightedtext">
    <w:name w:val="highlighted text"/>
    <w:basedOn w:val="Normal"/>
    <w:link w:val="highlightedtextChar"/>
    <w:qFormat/>
    <w:rsid w:val="009D0476"/>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lang w:eastAsia="en-US" w:bidi="ar-SA"/>
    </w:rPr>
  </w:style>
  <w:style w:type="character" w:customStyle="1" w:styleId="highlightedtextChar">
    <w:name w:val="highlighted text Char"/>
    <w:basedOn w:val="DefaultParagraphFont"/>
    <w:link w:val="highlightedtext"/>
    <w:rsid w:val="009D0476"/>
    <w:rPr>
      <w:rFonts w:asciiTheme="minorHAnsi" w:hAnsiTheme="minorHAnsi" w:cstheme="minorBidi"/>
      <w:b/>
      <w:iCs/>
      <w:color w:val="4F6228" w:themeColor="accent3" w:themeShade="80"/>
    </w:rPr>
  </w:style>
  <w:style w:type="paragraph" w:styleId="NormalWeb">
    <w:name w:val="Normal (Web)"/>
    <w:basedOn w:val="Normal"/>
    <w:uiPriority w:val="99"/>
    <w:semiHidden/>
    <w:unhideWhenUsed/>
    <w:rsid w:val="00061074"/>
    <w:pPr>
      <w:spacing w:before="100" w:beforeAutospacing="1" w:after="100" w:afterAutospacing="1" w:line="240" w:lineRule="auto"/>
    </w:pPr>
    <w:rPr>
      <w:rFonts w:cs="Times New Roman"/>
      <w:sz w:val="24"/>
      <w:szCs w:val="24"/>
      <w:lang w:eastAsia="en-AU" w:bidi="ar-SA"/>
    </w:rPr>
  </w:style>
  <w:style w:type="numbering" w:customStyle="1" w:styleId="CUHeading">
    <w:name w:val="CU_Heading"/>
    <w:uiPriority w:val="99"/>
    <w:rsid w:val="00B94F85"/>
    <w:pPr>
      <w:numPr>
        <w:numId w:val="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5239">
      <w:bodyDiv w:val="1"/>
      <w:marLeft w:val="0"/>
      <w:marRight w:val="0"/>
      <w:marTop w:val="0"/>
      <w:marBottom w:val="0"/>
      <w:divBdr>
        <w:top w:val="none" w:sz="0" w:space="0" w:color="auto"/>
        <w:left w:val="none" w:sz="0" w:space="0" w:color="auto"/>
        <w:bottom w:val="none" w:sz="0" w:space="0" w:color="auto"/>
        <w:right w:val="none" w:sz="0" w:space="0" w:color="auto"/>
      </w:divBdr>
    </w:div>
    <w:div w:id="123273521">
      <w:bodyDiv w:val="1"/>
      <w:marLeft w:val="0"/>
      <w:marRight w:val="0"/>
      <w:marTop w:val="0"/>
      <w:marBottom w:val="0"/>
      <w:divBdr>
        <w:top w:val="none" w:sz="0" w:space="0" w:color="auto"/>
        <w:left w:val="none" w:sz="0" w:space="0" w:color="auto"/>
        <w:bottom w:val="none" w:sz="0" w:space="0" w:color="auto"/>
        <w:right w:val="none" w:sz="0" w:space="0" w:color="auto"/>
      </w:divBdr>
    </w:div>
    <w:div w:id="292636248">
      <w:bodyDiv w:val="1"/>
      <w:marLeft w:val="0"/>
      <w:marRight w:val="0"/>
      <w:marTop w:val="0"/>
      <w:marBottom w:val="0"/>
      <w:divBdr>
        <w:top w:val="none" w:sz="0" w:space="0" w:color="auto"/>
        <w:left w:val="none" w:sz="0" w:space="0" w:color="auto"/>
        <w:bottom w:val="none" w:sz="0" w:space="0" w:color="auto"/>
        <w:right w:val="none" w:sz="0" w:space="0" w:color="auto"/>
      </w:divBdr>
    </w:div>
    <w:div w:id="356590006">
      <w:bodyDiv w:val="1"/>
      <w:marLeft w:val="0"/>
      <w:marRight w:val="0"/>
      <w:marTop w:val="0"/>
      <w:marBottom w:val="0"/>
      <w:divBdr>
        <w:top w:val="none" w:sz="0" w:space="0" w:color="auto"/>
        <w:left w:val="none" w:sz="0" w:space="0" w:color="auto"/>
        <w:bottom w:val="none" w:sz="0" w:space="0" w:color="auto"/>
        <w:right w:val="none" w:sz="0" w:space="0" w:color="auto"/>
      </w:divBdr>
    </w:div>
    <w:div w:id="404650839">
      <w:bodyDiv w:val="1"/>
      <w:marLeft w:val="0"/>
      <w:marRight w:val="0"/>
      <w:marTop w:val="0"/>
      <w:marBottom w:val="0"/>
      <w:divBdr>
        <w:top w:val="none" w:sz="0" w:space="0" w:color="auto"/>
        <w:left w:val="none" w:sz="0" w:space="0" w:color="auto"/>
        <w:bottom w:val="none" w:sz="0" w:space="0" w:color="auto"/>
        <w:right w:val="none" w:sz="0" w:space="0" w:color="auto"/>
      </w:divBdr>
      <w:divsChild>
        <w:div w:id="1336616446">
          <w:marLeft w:val="0"/>
          <w:marRight w:val="0"/>
          <w:marTop w:val="0"/>
          <w:marBottom w:val="0"/>
          <w:divBdr>
            <w:top w:val="none" w:sz="0" w:space="0" w:color="auto"/>
            <w:left w:val="none" w:sz="0" w:space="0" w:color="auto"/>
            <w:bottom w:val="none" w:sz="0" w:space="0" w:color="auto"/>
            <w:right w:val="none" w:sz="0" w:space="0" w:color="auto"/>
          </w:divBdr>
        </w:div>
      </w:divsChild>
    </w:div>
    <w:div w:id="423039720">
      <w:bodyDiv w:val="1"/>
      <w:marLeft w:val="0"/>
      <w:marRight w:val="0"/>
      <w:marTop w:val="0"/>
      <w:marBottom w:val="0"/>
      <w:divBdr>
        <w:top w:val="none" w:sz="0" w:space="0" w:color="auto"/>
        <w:left w:val="none" w:sz="0" w:space="0" w:color="auto"/>
        <w:bottom w:val="none" w:sz="0" w:space="0" w:color="auto"/>
        <w:right w:val="none" w:sz="0" w:space="0" w:color="auto"/>
      </w:divBdr>
    </w:div>
    <w:div w:id="423458101">
      <w:bodyDiv w:val="1"/>
      <w:marLeft w:val="0"/>
      <w:marRight w:val="0"/>
      <w:marTop w:val="0"/>
      <w:marBottom w:val="0"/>
      <w:divBdr>
        <w:top w:val="none" w:sz="0" w:space="0" w:color="auto"/>
        <w:left w:val="none" w:sz="0" w:space="0" w:color="auto"/>
        <w:bottom w:val="none" w:sz="0" w:space="0" w:color="auto"/>
        <w:right w:val="none" w:sz="0" w:space="0" w:color="auto"/>
      </w:divBdr>
    </w:div>
    <w:div w:id="643893331">
      <w:bodyDiv w:val="1"/>
      <w:marLeft w:val="0"/>
      <w:marRight w:val="0"/>
      <w:marTop w:val="0"/>
      <w:marBottom w:val="0"/>
      <w:divBdr>
        <w:top w:val="none" w:sz="0" w:space="0" w:color="auto"/>
        <w:left w:val="none" w:sz="0" w:space="0" w:color="auto"/>
        <w:bottom w:val="none" w:sz="0" w:space="0" w:color="auto"/>
        <w:right w:val="none" w:sz="0" w:space="0" w:color="auto"/>
      </w:divBdr>
    </w:div>
    <w:div w:id="860356979">
      <w:bodyDiv w:val="1"/>
      <w:marLeft w:val="0"/>
      <w:marRight w:val="0"/>
      <w:marTop w:val="0"/>
      <w:marBottom w:val="0"/>
      <w:divBdr>
        <w:top w:val="none" w:sz="0" w:space="0" w:color="auto"/>
        <w:left w:val="none" w:sz="0" w:space="0" w:color="auto"/>
        <w:bottom w:val="none" w:sz="0" w:space="0" w:color="auto"/>
        <w:right w:val="none" w:sz="0" w:space="0" w:color="auto"/>
      </w:divBdr>
    </w:div>
    <w:div w:id="867596355">
      <w:bodyDiv w:val="1"/>
      <w:marLeft w:val="0"/>
      <w:marRight w:val="0"/>
      <w:marTop w:val="0"/>
      <w:marBottom w:val="0"/>
      <w:divBdr>
        <w:top w:val="none" w:sz="0" w:space="0" w:color="auto"/>
        <w:left w:val="none" w:sz="0" w:space="0" w:color="auto"/>
        <w:bottom w:val="none" w:sz="0" w:space="0" w:color="auto"/>
        <w:right w:val="none" w:sz="0" w:space="0" w:color="auto"/>
      </w:divBdr>
    </w:div>
    <w:div w:id="951399196">
      <w:bodyDiv w:val="1"/>
      <w:marLeft w:val="0"/>
      <w:marRight w:val="0"/>
      <w:marTop w:val="0"/>
      <w:marBottom w:val="0"/>
      <w:divBdr>
        <w:top w:val="none" w:sz="0" w:space="0" w:color="auto"/>
        <w:left w:val="none" w:sz="0" w:space="0" w:color="auto"/>
        <w:bottom w:val="none" w:sz="0" w:space="0" w:color="auto"/>
        <w:right w:val="none" w:sz="0" w:space="0" w:color="auto"/>
      </w:divBdr>
    </w:div>
    <w:div w:id="1293635297">
      <w:bodyDiv w:val="1"/>
      <w:marLeft w:val="0"/>
      <w:marRight w:val="0"/>
      <w:marTop w:val="0"/>
      <w:marBottom w:val="0"/>
      <w:divBdr>
        <w:top w:val="none" w:sz="0" w:space="0" w:color="auto"/>
        <w:left w:val="none" w:sz="0" w:space="0" w:color="auto"/>
        <w:bottom w:val="none" w:sz="0" w:space="0" w:color="auto"/>
        <w:right w:val="none" w:sz="0" w:space="0" w:color="auto"/>
      </w:divBdr>
    </w:div>
    <w:div w:id="14209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hyperlink" Target="mailto:research@environment.gov.a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mailto:research@environment.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yperlink" Target="http://www.environment.gov.au/ne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Document" ma:contentTypeID="0x010100B820698EBF08EE4595BF51F2282039C100B960C0B56BD9944D91D61F0D3054A6E9" ma:contentTypeVersion="11" ma:contentTypeDescription="SPIRE Document" ma:contentTypeScope="" ma:versionID="282434d68b161fa5ef68e76354bb1be9">
  <xsd:schema xmlns:xsd="http://www.w3.org/2001/XMLSchema" xmlns:xs="http://www.w3.org/2001/XMLSchema" xmlns:p="http://schemas.microsoft.com/office/2006/metadata/properties" xmlns:ns2="42e17987-597a-4526-b50c-648d4ee15f7a" xmlns:ns3="http://schemas.microsoft.com/sharepoint/v4" targetNamespace="http://schemas.microsoft.com/office/2006/metadata/properties" ma:root="true" ma:fieldsID="a1ae2822cbc8590f58c6f0a5df097058" ns2:_="" ns3:_="">
    <xsd:import namespace="42e17987-597a-4526-b50c-648d4ee15f7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17987-597a-4526-b50c-648d4ee15f7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conOverlay xmlns="http://schemas.microsoft.com/sharepoint/v4" xsi:nil="true"/>
    <DocumentDescription xmlns="42e17987-597a-4526-b50c-648d4ee15f7a" xsi:nil="true"/>
    <Approval xmlns="42e17987-597a-4526-b50c-648d4ee15f7a">Approved</Approval>
    <RecordNumber xmlns="42e17987-597a-4526-b50c-648d4ee15f7a">003324172</RecordNumber>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F280B-9965-4421-84BC-934522E4200F}">
  <ds:schemaRefs>
    <ds:schemaRef ds:uri="http://schemas.microsoft.com/sharepoint/v3/contenttype/forms"/>
  </ds:schemaRefs>
</ds:datastoreItem>
</file>

<file path=customXml/itemProps2.xml><?xml version="1.0" encoding="utf-8"?>
<ds:datastoreItem xmlns:ds="http://schemas.openxmlformats.org/officeDocument/2006/customXml" ds:itemID="{5C479E00-A926-4C3E-8F26-E00491467C73}">
  <ds:schemaRefs>
    <ds:schemaRef ds:uri="http://schemas.microsoft.com/sharepoint/events"/>
  </ds:schemaRefs>
</ds:datastoreItem>
</file>

<file path=customXml/itemProps3.xml><?xml version="1.0" encoding="utf-8"?>
<ds:datastoreItem xmlns:ds="http://schemas.openxmlformats.org/officeDocument/2006/customXml" ds:itemID="{193A0928-22F5-4188-85F2-3C7718C8A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17987-597a-4526-b50c-648d4ee15f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88FD82-DC2A-4977-8A4B-7B14AA96EF4C}">
  <ds:schemaRefs>
    <ds:schemaRef ds:uri="http://schemas.microsoft.com/office/2006/metadata/properties"/>
    <ds:schemaRef ds:uri="http://schemas.microsoft.com/sharepoint/v4"/>
    <ds:schemaRef ds:uri="42e17987-597a-4526-b50c-648d4ee15f7a"/>
  </ds:schemaRefs>
</ds:datastoreItem>
</file>

<file path=customXml/itemProps5.xml><?xml version="1.0" encoding="utf-8"?>
<ds:datastoreItem xmlns:ds="http://schemas.openxmlformats.org/officeDocument/2006/customXml" ds:itemID="{2F60D411-8FDD-4B1A-8CE5-0B5E204C831B}">
  <ds:schemaRefs>
    <ds:schemaRef ds:uri="http://schemas.microsoft.com/office/2006/metadata/customXsn"/>
  </ds:schemaRefs>
</ds:datastoreItem>
</file>

<file path=customXml/itemProps6.xml><?xml version="1.0" encoding="utf-8"?>
<ds:datastoreItem xmlns:ds="http://schemas.openxmlformats.org/officeDocument/2006/customXml" ds:itemID="{E4B09865-97B1-42EB-9DE5-0EC259FAD7F9}">
  <ds:schemaRefs>
    <ds:schemaRef ds:uri="http://schemas.openxmlformats.org/officeDocument/2006/bibliography"/>
  </ds:schemaRefs>
</ds:datastoreItem>
</file>

<file path=customXml/itemProps7.xml><?xml version="1.0" encoding="utf-8"?>
<ds:datastoreItem xmlns:ds="http://schemas.openxmlformats.org/officeDocument/2006/customXml" ds:itemID="{ABD8AFBA-AD41-431C-B198-5B250D09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70</Pages>
  <Words>23125</Words>
  <Characters>131813</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NESP_2_Sample_Commonwealth_Grant_Agreement</vt:lpstr>
    </vt:vector>
  </TitlesOfParts>
  <Company>DEWHA</Company>
  <LinksUpToDate>false</LinksUpToDate>
  <CharactersWithSpaces>154629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NESP_2_Sample_Commonwealth_Grant_Agreement</dc:title>
  <dc:subject/>
  <dc:creator>A06232</dc:creator>
  <cp:keywords/>
  <dc:description/>
  <cp:lastModifiedBy>DONATH, Kristen</cp:lastModifiedBy>
  <cp:revision>4</cp:revision>
  <cp:lastPrinted>2020-04-30T01:23:00Z</cp:lastPrinted>
  <dcterms:created xsi:type="dcterms:W3CDTF">2020-04-30T04:33:00Z</dcterms:created>
  <dcterms:modified xsi:type="dcterms:W3CDTF">2020-04-30T23:21:00Z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ME_96570684_1 (W2007)</vt:lpwstr>
  </property>
  <property fmtid="{D5CDD505-2E9C-101B-9397-08002B2CF9AE}" pid="4" name="ContentTypeId">
    <vt:lpwstr>0x010100B820698EBF08EE4595BF51F2282039C100B960C0B56BD9944D91D61F0D3054A6E9</vt:lpwstr>
  </property>
  <property fmtid="{D5CDD505-2E9C-101B-9397-08002B2CF9AE}" pid="5" name="WorkflowCreationPath">
    <vt:lpwstr>3b8a6276-1a9a-4b77-9c28-2b32d251c618,8;3b8a6276-1a9a-4b77-9c28-2b32d251c618,11;</vt:lpwstr>
  </property>
  <property fmtid="{D5CDD505-2E9C-101B-9397-08002B2CF9AE}" pid="6" name="RecordPoint_SubmissionCompleted">
    <vt:lpwstr/>
  </property>
  <property fmtid="{D5CDD505-2E9C-101B-9397-08002B2CF9AE}" pid="7" name="RecordPoint_ActiveItemUniqueId">
    <vt:lpwstr>{42be107c-8bde-4c4b-959d-f9383fa13005}</vt:lpwstr>
  </property>
  <property fmtid="{D5CDD505-2E9C-101B-9397-08002B2CF9AE}" pid="8" name="RecordPoint_WorkflowType">
    <vt:lpwstr>ActiveSubmitStub</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ListId">
    <vt:lpwstr>{71749eab-04d7-44c7-b4c1-a3b20bf370f1}</vt:lpwstr>
  </property>
  <property fmtid="{D5CDD505-2E9C-101B-9397-08002B2CF9AE}" pid="12" name="RecordPoint_RecordFormat">
    <vt:lpwstr/>
  </property>
  <property fmtid="{D5CDD505-2E9C-101B-9397-08002B2CF9AE}" pid="13" name="RecordPoint_ActiveItemMoved">
    <vt:lpwstr/>
  </property>
  <property fmtid="{D5CDD505-2E9C-101B-9397-08002B2CF9AE}" pid="14" name="RecordPoint_ActiveItemWebId">
    <vt:lpwstr>{aedcb315-dd52-4016-9f90-ca5fd6e66317}</vt:lpwstr>
  </property>
  <property fmtid="{D5CDD505-2E9C-101B-9397-08002B2CF9AE}" pid="15" name="RecordPoint_ActiveItemSiteId">
    <vt:lpwstr>{8b6ba6e4-7791-4805-97f8-71b2264b8da8}</vt:lpwstr>
  </property>
  <property fmtid="{D5CDD505-2E9C-101B-9397-08002B2CF9AE}" pid="16" name="IconOverlay">
    <vt:lpwstr/>
  </property>
</Properties>
</file>