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EA463" w14:textId="034CBE9D" w:rsidR="00B1460B" w:rsidRPr="00624853" w:rsidRDefault="00687DE9" w:rsidP="00B34AEF">
      <w:pPr>
        <w:pStyle w:val="Heading1"/>
      </w:pPr>
      <w:r>
        <w:t>Grants</w:t>
      </w:r>
      <w:r w:rsidR="00ED0E5D">
        <w:t>-</w:t>
      </w:r>
      <w:r>
        <w:t>in</w:t>
      </w:r>
      <w:r w:rsidR="002F0017">
        <w:t>-</w:t>
      </w:r>
      <w:r>
        <w:t>Aid</w:t>
      </w:r>
      <w:r w:rsidR="00ED0E5D">
        <w:t xml:space="preserve"> </w:t>
      </w:r>
      <w:r w:rsidR="00B1460B" w:rsidRPr="00687DE9">
        <w:br/>
      </w:r>
      <w:r>
        <w:t>Grant</w:t>
      </w:r>
      <w:r w:rsidRPr="00687DE9">
        <w:t xml:space="preserve"> Opportunity Guidelines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5"/>
        <w:gridCol w:w="5984"/>
      </w:tblGrid>
      <w:tr w:rsidR="00B1460B" w:rsidRPr="007040EB" w14:paraId="1FB87FCE" w14:textId="77777777" w:rsidTr="00C503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5" w:type="dxa"/>
          </w:tcPr>
          <w:p w14:paraId="48256DFD" w14:textId="77777777" w:rsidR="00B1460B" w:rsidRPr="0004098F" w:rsidRDefault="00B1460B" w:rsidP="00624853">
            <w:pPr>
              <w:rPr>
                <w:color w:val="264F90"/>
              </w:rPr>
            </w:pPr>
            <w:r w:rsidRPr="0004098F">
              <w:rPr>
                <w:color w:val="264F90"/>
              </w:rPr>
              <w:t>Opening date:</w:t>
            </w:r>
          </w:p>
        </w:tc>
        <w:tc>
          <w:tcPr>
            <w:tcW w:w="5984" w:type="dxa"/>
          </w:tcPr>
          <w:p w14:paraId="5EF95ED8" w14:textId="3F2932F0" w:rsidR="00B1460B" w:rsidRPr="00B45873" w:rsidRDefault="00462ED0" w:rsidP="00462ED0">
            <w:pPr>
              <w:cnfStyle w:val="100000000000" w:firstRow="1" w:lastRow="0" w:firstColumn="0" w:lastColumn="0" w:oddVBand="0" w:evenVBand="0" w:oddHBand="0" w:evenHBand="0" w:firstRowFirstColumn="0" w:firstRowLastColumn="0" w:lastRowFirstColumn="0" w:lastRowLastColumn="0"/>
              <w:rPr>
                <w:b w:val="0"/>
              </w:rPr>
            </w:pPr>
            <w:r>
              <w:rPr>
                <w:b w:val="0"/>
              </w:rPr>
              <w:t>15 January 2020</w:t>
            </w:r>
          </w:p>
        </w:tc>
      </w:tr>
      <w:tr w:rsidR="00B1460B" w:rsidRPr="007040EB" w14:paraId="2FD1D5C8" w14:textId="77777777" w:rsidTr="000E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shd w:val="clear" w:color="auto" w:fill="auto"/>
          </w:tcPr>
          <w:p w14:paraId="040BB491" w14:textId="77777777" w:rsidR="00B1460B" w:rsidRPr="0004098F" w:rsidRDefault="00B1460B" w:rsidP="00624853">
            <w:pPr>
              <w:rPr>
                <w:color w:val="264F90"/>
              </w:rPr>
            </w:pPr>
            <w:r w:rsidRPr="0004098F">
              <w:rPr>
                <w:color w:val="264F90"/>
              </w:rPr>
              <w:t>Closing date and time:</w:t>
            </w:r>
          </w:p>
        </w:tc>
        <w:tc>
          <w:tcPr>
            <w:tcW w:w="5984" w:type="dxa"/>
            <w:shd w:val="clear" w:color="auto" w:fill="auto"/>
          </w:tcPr>
          <w:p w14:paraId="501AD107" w14:textId="7D66DAB7" w:rsidR="00B1460B" w:rsidRPr="00B45873" w:rsidRDefault="00A12C23" w:rsidP="00EC427D">
            <w:pPr>
              <w:cnfStyle w:val="000000100000" w:firstRow="0" w:lastRow="0" w:firstColumn="0" w:lastColumn="0" w:oddVBand="0" w:evenVBand="0" w:oddHBand="1" w:evenHBand="0" w:firstRowFirstColumn="0" w:firstRowLastColumn="0" w:lastRowFirstColumn="0" w:lastRowLastColumn="0"/>
            </w:pPr>
            <w:r>
              <w:t>11</w:t>
            </w:r>
            <w:r w:rsidR="00E76765">
              <w:t>:</w:t>
            </w:r>
            <w:r w:rsidR="00F65C53" w:rsidRPr="00B45873">
              <w:t>00</w:t>
            </w:r>
            <w:r w:rsidR="00712933" w:rsidRPr="00B45873">
              <w:t>PM</w:t>
            </w:r>
            <w:r w:rsidR="00F65C53" w:rsidRPr="00B45873">
              <w:t xml:space="preserve"> </w:t>
            </w:r>
            <w:r w:rsidR="00342045">
              <w:t>AE</w:t>
            </w:r>
            <w:r w:rsidR="00DF31BE">
              <w:t>D</w:t>
            </w:r>
            <w:r w:rsidR="00342045">
              <w:t xml:space="preserve">T on </w:t>
            </w:r>
            <w:r w:rsidR="00EC427D">
              <w:t>27</w:t>
            </w:r>
            <w:r w:rsidR="00462ED0">
              <w:t xml:space="preserve"> February 2020</w:t>
            </w:r>
          </w:p>
        </w:tc>
      </w:tr>
      <w:tr w:rsidR="00B1460B" w:rsidRPr="007040EB" w14:paraId="6DBAF300" w14:textId="77777777" w:rsidTr="000E75EA">
        <w:tc>
          <w:tcPr>
            <w:cnfStyle w:val="001000000000" w:firstRow="0" w:lastRow="0" w:firstColumn="1" w:lastColumn="0" w:oddVBand="0" w:evenVBand="0" w:oddHBand="0" w:evenHBand="0" w:firstRowFirstColumn="0" w:firstRowLastColumn="0" w:lastRowFirstColumn="0" w:lastRowLastColumn="0"/>
            <w:tcW w:w="2805" w:type="dxa"/>
            <w:shd w:val="clear" w:color="auto" w:fill="auto"/>
          </w:tcPr>
          <w:p w14:paraId="20032423" w14:textId="77777777" w:rsidR="00B1460B" w:rsidRPr="0004098F" w:rsidRDefault="00B1460B" w:rsidP="00624853">
            <w:pPr>
              <w:rPr>
                <w:color w:val="264F90"/>
              </w:rPr>
            </w:pPr>
            <w:r w:rsidRPr="0004098F">
              <w:rPr>
                <w:color w:val="264F90"/>
              </w:rPr>
              <w:t>Commonwealth policy entity:</w:t>
            </w:r>
          </w:p>
        </w:tc>
        <w:tc>
          <w:tcPr>
            <w:tcW w:w="5984" w:type="dxa"/>
            <w:shd w:val="clear" w:color="auto" w:fill="auto"/>
          </w:tcPr>
          <w:p w14:paraId="338E1B52" w14:textId="04FB3614" w:rsidR="00B1460B" w:rsidRPr="00B45873" w:rsidRDefault="009232CC" w:rsidP="00624853">
            <w:pPr>
              <w:cnfStyle w:val="000000000000" w:firstRow="0" w:lastRow="0" w:firstColumn="0" w:lastColumn="0" w:oddVBand="0" w:evenVBand="0" w:oddHBand="0" w:evenHBand="0" w:firstRowFirstColumn="0" w:firstRowLastColumn="0" w:lastRowFirstColumn="0" w:lastRowLastColumn="0"/>
            </w:pPr>
            <w:r w:rsidRPr="00B45873">
              <w:t>Department of Veterans’ Affairs</w:t>
            </w:r>
          </w:p>
        </w:tc>
      </w:tr>
      <w:tr w:rsidR="0077121A" w:rsidRPr="007040EB" w14:paraId="0FE5221D" w14:textId="77777777" w:rsidTr="000E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shd w:val="clear" w:color="auto" w:fill="auto"/>
          </w:tcPr>
          <w:p w14:paraId="399DC9E0"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4" w:type="dxa"/>
            <w:shd w:val="clear" w:color="auto" w:fill="auto"/>
          </w:tcPr>
          <w:p w14:paraId="75566ECA" w14:textId="681FDA8E" w:rsidR="0077121A" w:rsidRDefault="006F64A3" w:rsidP="0077121A">
            <w:pPr>
              <w:cnfStyle w:val="000000100000" w:firstRow="0" w:lastRow="0" w:firstColumn="0" w:lastColumn="0" w:oddVBand="0" w:evenVBand="0" w:oddHBand="1" w:evenHBand="0" w:firstRowFirstColumn="0" w:firstRowLastColumn="0" w:lastRowFirstColumn="0" w:lastRowLastColumn="0"/>
            </w:pPr>
            <w:r>
              <w:t xml:space="preserve">Community </w:t>
            </w:r>
            <w:r w:rsidR="00687DE9">
              <w:t>Grant</w:t>
            </w:r>
            <w:r>
              <w:t>s Hub</w:t>
            </w:r>
          </w:p>
        </w:tc>
      </w:tr>
      <w:tr w:rsidR="0077121A" w:rsidRPr="007040EB" w14:paraId="71F72B1A" w14:textId="77777777" w:rsidTr="000E75EA">
        <w:tc>
          <w:tcPr>
            <w:cnfStyle w:val="001000000000" w:firstRow="0" w:lastRow="0" w:firstColumn="1" w:lastColumn="0" w:oddVBand="0" w:evenVBand="0" w:oddHBand="0" w:evenHBand="0" w:firstRowFirstColumn="0" w:firstRowLastColumn="0" w:lastRowFirstColumn="0" w:lastRowLastColumn="0"/>
            <w:tcW w:w="2805" w:type="dxa"/>
            <w:shd w:val="clear" w:color="auto" w:fill="auto"/>
          </w:tcPr>
          <w:p w14:paraId="645A6735" w14:textId="77777777" w:rsidR="0077121A" w:rsidRPr="0004098F" w:rsidRDefault="0077121A" w:rsidP="0077121A">
            <w:pPr>
              <w:rPr>
                <w:color w:val="264F90"/>
              </w:rPr>
            </w:pPr>
            <w:r w:rsidRPr="0004098F">
              <w:rPr>
                <w:color w:val="264F90"/>
              </w:rPr>
              <w:t>Enquiries:</w:t>
            </w:r>
          </w:p>
        </w:tc>
        <w:tc>
          <w:tcPr>
            <w:tcW w:w="5984" w:type="dxa"/>
            <w:shd w:val="clear" w:color="auto" w:fill="auto"/>
          </w:tcPr>
          <w:p w14:paraId="7B3650B0"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6DC27A7A" w14:textId="72B66A42" w:rsidR="006F64A3" w:rsidRDefault="006F64A3" w:rsidP="0077121A">
            <w:pPr>
              <w:cnfStyle w:val="000000000000" w:firstRow="0" w:lastRow="0" w:firstColumn="0" w:lastColumn="0" w:oddVBand="0" w:evenVBand="0" w:oddHBand="0" w:evenHBand="0" w:firstRowFirstColumn="0" w:firstRowLastColumn="0" w:lastRowFirstColumn="0" w:lastRowLastColumn="0"/>
            </w:pPr>
            <w:r>
              <w:t xml:space="preserve">Community </w:t>
            </w:r>
            <w:r w:rsidR="00687DE9">
              <w:t>Grant</w:t>
            </w:r>
            <w:r>
              <w:t>s Hub</w:t>
            </w:r>
          </w:p>
          <w:p w14:paraId="58E194FA" w14:textId="1F869130"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DF31BE">
              <w:t xml:space="preserve"> (option 1)</w:t>
            </w:r>
          </w:p>
          <w:p w14:paraId="611D21FF" w14:textId="23D6E5BC"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00236158" w:rsidRPr="00663415">
                <w:rPr>
                  <w:rStyle w:val="Hyperlink"/>
                </w:rPr>
                <w:t>support@communitygrants.gov.au</w:t>
              </w:r>
            </w:hyperlink>
          </w:p>
          <w:p w14:paraId="35AE120C" w14:textId="457F4CBF" w:rsidR="0077121A" w:rsidRPr="00F65C53" w:rsidRDefault="0077121A" w:rsidP="001C6B56">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rsidR="00793F00">
              <w:t xml:space="preserve"> </w:t>
            </w:r>
            <w:r w:rsidR="00793F00" w:rsidRPr="00125362">
              <w:rPr>
                <w:rFonts w:eastAsiaTheme="minorHAnsi" w:cstheme="minorBidi"/>
                <w:szCs w:val="22"/>
              </w:rPr>
              <w:t>5:</w:t>
            </w:r>
            <w:r w:rsidR="00793F00" w:rsidRPr="00E76765">
              <w:rPr>
                <w:rFonts w:eastAsiaTheme="minorHAnsi" w:cstheme="minorBidi"/>
                <w:szCs w:val="22"/>
              </w:rPr>
              <w:t>00PM AE</w:t>
            </w:r>
            <w:r w:rsidR="00DF31BE">
              <w:rPr>
                <w:rFonts w:eastAsiaTheme="minorHAnsi" w:cstheme="minorBidi"/>
                <w:szCs w:val="22"/>
              </w:rPr>
              <w:t>D</w:t>
            </w:r>
            <w:r w:rsidR="00793F00" w:rsidRPr="00E76765">
              <w:rPr>
                <w:rFonts w:eastAsiaTheme="minorHAnsi" w:cstheme="minorBidi"/>
                <w:szCs w:val="22"/>
              </w:rPr>
              <w:t>T</w:t>
            </w:r>
            <w:r w:rsidRPr="00F65C53">
              <w:t xml:space="preserve"> </w:t>
            </w:r>
            <w:r w:rsidR="00793F00">
              <w:t xml:space="preserve">on </w:t>
            </w:r>
            <w:r w:rsidR="00A12C23">
              <w:br/>
            </w:r>
            <w:r w:rsidR="001C6B56">
              <w:t xml:space="preserve">20 </w:t>
            </w:r>
            <w:r w:rsidR="00EC427D">
              <w:t>February 2020</w:t>
            </w:r>
          </w:p>
        </w:tc>
      </w:tr>
      <w:tr w:rsidR="0077121A" w:rsidRPr="007040EB" w14:paraId="6B72768C" w14:textId="77777777" w:rsidTr="000E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shd w:val="clear" w:color="auto" w:fill="auto"/>
          </w:tcPr>
          <w:p w14:paraId="323D6EFF" w14:textId="77777777" w:rsidR="0077121A" w:rsidRPr="0004098F" w:rsidRDefault="0077121A" w:rsidP="0077121A">
            <w:pPr>
              <w:rPr>
                <w:color w:val="264F90"/>
              </w:rPr>
            </w:pPr>
            <w:r w:rsidRPr="0004098F">
              <w:rPr>
                <w:color w:val="264F90"/>
              </w:rPr>
              <w:t>Date guidelines released:</w:t>
            </w:r>
          </w:p>
        </w:tc>
        <w:tc>
          <w:tcPr>
            <w:tcW w:w="5984" w:type="dxa"/>
            <w:shd w:val="clear" w:color="auto" w:fill="auto"/>
          </w:tcPr>
          <w:p w14:paraId="79D7EB80" w14:textId="18F422B2" w:rsidR="0077121A" w:rsidRPr="00B45873" w:rsidRDefault="00462ED0" w:rsidP="00462ED0">
            <w:pPr>
              <w:cnfStyle w:val="000000100000" w:firstRow="0" w:lastRow="0" w:firstColumn="0" w:lastColumn="0" w:oddVBand="0" w:evenVBand="0" w:oddHBand="1" w:evenHBand="0" w:firstRowFirstColumn="0" w:firstRowLastColumn="0" w:lastRowFirstColumn="0" w:lastRowLastColumn="0"/>
            </w:pPr>
            <w:r>
              <w:t>15 January 2020</w:t>
            </w:r>
          </w:p>
        </w:tc>
      </w:tr>
      <w:tr w:rsidR="0077121A" w14:paraId="0AED851E" w14:textId="77777777" w:rsidTr="000E75EA">
        <w:tc>
          <w:tcPr>
            <w:cnfStyle w:val="001000000000" w:firstRow="0" w:lastRow="0" w:firstColumn="1" w:lastColumn="0" w:oddVBand="0" w:evenVBand="0" w:oddHBand="0" w:evenHBand="0" w:firstRowFirstColumn="0" w:firstRowLastColumn="0" w:lastRowFirstColumn="0" w:lastRowLastColumn="0"/>
            <w:tcW w:w="2805" w:type="dxa"/>
            <w:shd w:val="clear" w:color="auto" w:fill="auto"/>
          </w:tcPr>
          <w:p w14:paraId="213ACC2D" w14:textId="5993CD29" w:rsidR="0077121A" w:rsidRPr="0004098F" w:rsidRDefault="0077121A" w:rsidP="00A12C23">
            <w:pPr>
              <w:rPr>
                <w:color w:val="264F90"/>
              </w:rPr>
            </w:pPr>
            <w:r w:rsidRPr="0004098F">
              <w:rPr>
                <w:color w:val="264F90"/>
              </w:rPr>
              <w:t xml:space="preserve">Type of </w:t>
            </w:r>
            <w:r w:rsidR="00A12C23">
              <w:rPr>
                <w:color w:val="264F90"/>
              </w:rPr>
              <w:t>g</w:t>
            </w:r>
            <w:r w:rsidR="00687DE9">
              <w:rPr>
                <w:color w:val="264F90"/>
              </w:rPr>
              <w:t>rant</w:t>
            </w:r>
            <w:r w:rsidRPr="0004098F">
              <w:rPr>
                <w:color w:val="264F90"/>
              </w:rPr>
              <w:t xml:space="preserve"> opportunity:</w:t>
            </w:r>
          </w:p>
        </w:tc>
        <w:tc>
          <w:tcPr>
            <w:tcW w:w="5984" w:type="dxa"/>
            <w:shd w:val="clear" w:color="auto" w:fill="auto"/>
          </w:tcPr>
          <w:p w14:paraId="67B7A2CD" w14:textId="4B5B1684" w:rsidR="0077121A" w:rsidRPr="00B45873" w:rsidRDefault="00C15AE3" w:rsidP="005912F8">
            <w:pPr>
              <w:cnfStyle w:val="000000000000" w:firstRow="0" w:lastRow="0" w:firstColumn="0" w:lastColumn="0" w:oddVBand="0" w:evenVBand="0" w:oddHBand="0" w:evenHBand="0" w:firstRowFirstColumn="0" w:firstRowLastColumn="0" w:lastRowFirstColumn="0" w:lastRowLastColumn="0"/>
            </w:pPr>
            <w:r>
              <w:t>Targeted</w:t>
            </w:r>
            <w:r w:rsidR="00342045" w:rsidRPr="00B45873">
              <w:t xml:space="preserve"> competitive</w:t>
            </w:r>
          </w:p>
        </w:tc>
      </w:tr>
    </w:tbl>
    <w:p w14:paraId="56B46326" w14:textId="77777777" w:rsidR="00FC5223" w:rsidRDefault="00FC5223" w:rsidP="00077C3D"/>
    <w:p w14:paraId="614C7D19" w14:textId="77777777" w:rsidR="00FC5223" w:rsidRDefault="00FC5223">
      <w:pPr>
        <w:spacing w:before="0" w:after="0" w:line="240" w:lineRule="auto"/>
      </w:pPr>
      <w:r>
        <w:br w:type="page"/>
      </w:r>
    </w:p>
    <w:p w14:paraId="5A8B79BE" w14:textId="77777777" w:rsidR="00227D98" w:rsidRDefault="00E31F9B" w:rsidP="00B34AEF">
      <w:pPr>
        <w:pStyle w:val="TOCHeading"/>
      </w:pPr>
      <w:r>
        <w:lastRenderedPageBreak/>
        <w:t>Contents</w:t>
      </w:r>
    </w:p>
    <w:p w14:paraId="702F8839" w14:textId="1C0655F0" w:rsidR="00E42999"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E42999">
        <w:rPr>
          <w:noProof/>
        </w:rPr>
        <w:t>1.</w:t>
      </w:r>
      <w:r w:rsidR="00E42999">
        <w:rPr>
          <w:rFonts w:asciiTheme="minorHAnsi" w:eastAsiaTheme="minorEastAsia" w:hAnsiTheme="minorHAnsi" w:cstheme="minorBidi"/>
          <w:b w:val="0"/>
          <w:noProof/>
          <w:sz w:val="22"/>
          <w:lang w:val="en-AU" w:eastAsia="en-AU"/>
        </w:rPr>
        <w:tab/>
      </w:r>
      <w:r w:rsidR="00E42999">
        <w:rPr>
          <w:noProof/>
        </w:rPr>
        <w:t>Grants-in-Aid processes</w:t>
      </w:r>
      <w:r w:rsidR="00E42999">
        <w:rPr>
          <w:noProof/>
        </w:rPr>
        <w:tab/>
      </w:r>
      <w:r w:rsidR="00E42999">
        <w:rPr>
          <w:noProof/>
        </w:rPr>
        <w:fldChar w:fldCharType="begin"/>
      </w:r>
      <w:r w:rsidR="00E42999">
        <w:rPr>
          <w:noProof/>
        </w:rPr>
        <w:instrText xml:space="preserve"> PAGEREF _Toc29820218 \h </w:instrText>
      </w:r>
      <w:r w:rsidR="00E42999">
        <w:rPr>
          <w:noProof/>
        </w:rPr>
      </w:r>
      <w:r w:rsidR="00E42999">
        <w:rPr>
          <w:noProof/>
        </w:rPr>
        <w:fldChar w:fldCharType="separate"/>
      </w:r>
      <w:r w:rsidR="00E42999">
        <w:rPr>
          <w:noProof/>
        </w:rPr>
        <w:t>4</w:t>
      </w:r>
      <w:r w:rsidR="00E42999">
        <w:rPr>
          <w:noProof/>
        </w:rPr>
        <w:fldChar w:fldCharType="end"/>
      </w:r>
    </w:p>
    <w:p w14:paraId="6A89DD1A" w14:textId="184E0FCA" w:rsidR="00E42999" w:rsidRDefault="00E42999">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_Toc29820219 \h </w:instrText>
      </w:r>
      <w:r>
        <w:rPr>
          <w:noProof/>
        </w:rPr>
      </w:r>
      <w:r>
        <w:rPr>
          <w:noProof/>
        </w:rPr>
        <w:fldChar w:fldCharType="separate"/>
      </w:r>
      <w:r>
        <w:rPr>
          <w:noProof/>
        </w:rPr>
        <w:t>5</w:t>
      </w:r>
      <w:r>
        <w:rPr>
          <w:noProof/>
        </w:rPr>
        <w:fldChar w:fldCharType="end"/>
      </w:r>
    </w:p>
    <w:p w14:paraId="45F42BF3" w14:textId="59600DC3" w:rsidR="00E42999" w:rsidRDefault="00E42999">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_Toc29820220 \h </w:instrText>
      </w:r>
      <w:r>
        <w:rPr>
          <w:noProof/>
        </w:rPr>
      </w:r>
      <w:r>
        <w:rPr>
          <w:noProof/>
        </w:rPr>
        <w:fldChar w:fldCharType="separate"/>
      </w:r>
      <w:r>
        <w:rPr>
          <w:noProof/>
        </w:rPr>
        <w:t>5</w:t>
      </w:r>
      <w:r>
        <w:rPr>
          <w:noProof/>
        </w:rPr>
        <w:fldChar w:fldCharType="end"/>
      </w:r>
    </w:p>
    <w:p w14:paraId="4346ECA2" w14:textId="79DB7325" w:rsidR="00E42999" w:rsidRDefault="00E42999">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Grants-in-Aid grant opportunity</w:t>
      </w:r>
      <w:r>
        <w:rPr>
          <w:noProof/>
        </w:rPr>
        <w:tab/>
      </w:r>
      <w:r>
        <w:rPr>
          <w:noProof/>
        </w:rPr>
        <w:fldChar w:fldCharType="begin"/>
      </w:r>
      <w:r>
        <w:rPr>
          <w:noProof/>
        </w:rPr>
        <w:instrText xml:space="preserve"> PAGEREF _Toc29820221 \h </w:instrText>
      </w:r>
      <w:r>
        <w:rPr>
          <w:noProof/>
        </w:rPr>
      </w:r>
      <w:r>
        <w:rPr>
          <w:noProof/>
        </w:rPr>
        <w:fldChar w:fldCharType="separate"/>
      </w:r>
      <w:r>
        <w:rPr>
          <w:noProof/>
        </w:rPr>
        <w:t>5</w:t>
      </w:r>
      <w:r>
        <w:rPr>
          <w:noProof/>
        </w:rPr>
        <w:fldChar w:fldCharType="end"/>
      </w:r>
    </w:p>
    <w:p w14:paraId="12F0D726" w14:textId="1E9167D0" w:rsidR="00E42999" w:rsidRDefault="00E42999">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_Toc29820222 \h </w:instrText>
      </w:r>
      <w:r>
        <w:rPr>
          <w:noProof/>
        </w:rPr>
      </w:r>
      <w:r>
        <w:rPr>
          <w:noProof/>
        </w:rPr>
        <w:fldChar w:fldCharType="separate"/>
      </w:r>
      <w:r>
        <w:rPr>
          <w:noProof/>
        </w:rPr>
        <w:t>6</w:t>
      </w:r>
      <w:r>
        <w:rPr>
          <w:noProof/>
        </w:rPr>
        <w:fldChar w:fldCharType="end"/>
      </w:r>
    </w:p>
    <w:p w14:paraId="3C7A8D8B" w14:textId="7C402917" w:rsidR="00E42999" w:rsidRDefault="00E42999">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_Toc29820223 \h </w:instrText>
      </w:r>
      <w:r>
        <w:rPr>
          <w:noProof/>
        </w:rPr>
      </w:r>
      <w:r>
        <w:rPr>
          <w:noProof/>
        </w:rPr>
        <w:fldChar w:fldCharType="separate"/>
      </w:r>
      <w:r>
        <w:rPr>
          <w:noProof/>
        </w:rPr>
        <w:t>6</w:t>
      </w:r>
      <w:r>
        <w:rPr>
          <w:noProof/>
        </w:rPr>
        <w:fldChar w:fldCharType="end"/>
      </w:r>
    </w:p>
    <w:p w14:paraId="4494E4F0" w14:textId="26B78BC8" w:rsidR="00E42999" w:rsidRDefault="00E42999">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_Toc29820224 \h </w:instrText>
      </w:r>
      <w:r>
        <w:rPr>
          <w:noProof/>
        </w:rPr>
      </w:r>
      <w:r>
        <w:rPr>
          <w:noProof/>
        </w:rPr>
        <w:fldChar w:fldCharType="separate"/>
      </w:r>
      <w:r>
        <w:rPr>
          <w:noProof/>
        </w:rPr>
        <w:t>6</w:t>
      </w:r>
      <w:r>
        <w:rPr>
          <w:noProof/>
        </w:rPr>
        <w:fldChar w:fldCharType="end"/>
      </w:r>
    </w:p>
    <w:p w14:paraId="1F1FA40E" w14:textId="096BDF4C" w:rsidR="00E42999" w:rsidRDefault="00E42999">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_Toc29820225 \h </w:instrText>
      </w:r>
      <w:r>
        <w:rPr>
          <w:noProof/>
        </w:rPr>
      </w:r>
      <w:r>
        <w:rPr>
          <w:noProof/>
        </w:rPr>
        <w:fldChar w:fldCharType="separate"/>
      </w:r>
      <w:r>
        <w:rPr>
          <w:noProof/>
        </w:rPr>
        <w:t>6</w:t>
      </w:r>
      <w:r>
        <w:rPr>
          <w:noProof/>
        </w:rPr>
        <w:fldChar w:fldCharType="end"/>
      </w:r>
    </w:p>
    <w:p w14:paraId="1BE570E6" w14:textId="38A29097" w:rsidR="00E42999" w:rsidRDefault="00E42999">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_Toc29820226 \h </w:instrText>
      </w:r>
      <w:r>
        <w:rPr>
          <w:noProof/>
        </w:rPr>
      </w:r>
      <w:r>
        <w:rPr>
          <w:noProof/>
        </w:rPr>
        <w:fldChar w:fldCharType="separate"/>
      </w:r>
      <w:r>
        <w:rPr>
          <w:noProof/>
        </w:rPr>
        <w:t>7</w:t>
      </w:r>
      <w:r>
        <w:rPr>
          <w:noProof/>
        </w:rPr>
        <w:fldChar w:fldCharType="end"/>
      </w:r>
    </w:p>
    <w:p w14:paraId="4C28E9CA" w14:textId="561915A9" w:rsidR="00E42999" w:rsidRDefault="00E42999">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_Toc29820227 \h </w:instrText>
      </w:r>
      <w:r>
        <w:rPr>
          <w:noProof/>
        </w:rPr>
      </w:r>
      <w:r>
        <w:rPr>
          <w:noProof/>
        </w:rPr>
        <w:fldChar w:fldCharType="separate"/>
      </w:r>
      <w:r>
        <w:rPr>
          <w:noProof/>
        </w:rPr>
        <w:t>7</w:t>
      </w:r>
      <w:r>
        <w:rPr>
          <w:noProof/>
        </w:rPr>
        <w:fldChar w:fldCharType="end"/>
      </w:r>
    </w:p>
    <w:p w14:paraId="589DDA1A" w14:textId="0CCB4E1A" w:rsidR="00E42999" w:rsidRDefault="00E42999">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_Toc29820228 \h </w:instrText>
      </w:r>
      <w:r>
        <w:rPr>
          <w:noProof/>
        </w:rPr>
      </w:r>
      <w:r>
        <w:rPr>
          <w:noProof/>
        </w:rPr>
        <w:fldChar w:fldCharType="separate"/>
      </w:r>
      <w:r>
        <w:rPr>
          <w:noProof/>
        </w:rPr>
        <w:t>7</w:t>
      </w:r>
      <w:r>
        <w:rPr>
          <w:noProof/>
        </w:rPr>
        <w:fldChar w:fldCharType="end"/>
      </w:r>
    </w:p>
    <w:p w14:paraId="3AC4EA9E" w14:textId="20F223D2" w:rsidR="00E42999" w:rsidRDefault="00E42999">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_Toc29820229 \h </w:instrText>
      </w:r>
      <w:r>
        <w:rPr>
          <w:noProof/>
        </w:rPr>
      </w:r>
      <w:r>
        <w:rPr>
          <w:noProof/>
        </w:rPr>
        <w:fldChar w:fldCharType="separate"/>
      </w:r>
      <w:r>
        <w:rPr>
          <w:noProof/>
        </w:rPr>
        <w:t>7</w:t>
      </w:r>
      <w:r>
        <w:rPr>
          <w:noProof/>
        </w:rPr>
        <w:fldChar w:fldCharType="end"/>
      </w:r>
    </w:p>
    <w:p w14:paraId="2F697AB4" w14:textId="6779B8E3" w:rsidR="00E42999" w:rsidRDefault="00E42999">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_Toc29820230 \h </w:instrText>
      </w:r>
      <w:r>
        <w:rPr>
          <w:noProof/>
        </w:rPr>
      </w:r>
      <w:r>
        <w:rPr>
          <w:noProof/>
        </w:rPr>
        <w:fldChar w:fldCharType="separate"/>
      </w:r>
      <w:r>
        <w:rPr>
          <w:noProof/>
        </w:rPr>
        <w:t>8</w:t>
      </w:r>
      <w:r>
        <w:rPr>
          <w:noProof/>
        </w:rPr>
        <w:fldChar w:fldCharType="end"/>
      </w:r>
    </w:p>
    <w:p w14:paraId="7C9513EB" w14:textId="6CAFED9F" w:rsidR="00E42999" w:rsidRDefault="00E42999">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_Toc29820231 \h </w:instrText>
      </w:r>
      <w:r>
        <w:rPr>
          <w:noProof/>
        </w:rPr>
      </w:r>
      <w:r>
        <w:rPr>
          <w:noProof/>
        </w:rPr>
        <w:fldChar w:fldCharType="separate"/>
      </w:r>
      <w:r>
        <w:rPr>
          <w:noProof/>
        </w:rPr>
        <w:t>8</w:t>
      </w:r>
      <w:r>
        <w:rPr>
          <w:noProof/>
        </w:rPr>
        <w:fldChar w:fldCharType="end"/>
      </w:r>
    </w:p>
    <w:p w14:paraId="7E2A17FA" w14:textId="4BE28E42" w:rsidR="00E42999" w:rsidRDefault="00E42999">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_Toc29820232 \h </w:instrText>
      </w:r>
      <w:r>
        <w:rPr>
          <w:noProof/>
        </w:rPr>
      </w:r>
      <w:r>
        <w:rPr>
          <w:noProof/>
        </w:rPr>
        <w:fldChar w:fldCharType="separate"/>
      </w:r>
      <w:r>
        <w:rPr>
          <w:noProof/>
        </w:rPr>
        <w:t>9</w:t>
      </w:r>
      <w:r>
        <w:rPr>
          <w:noProof/>
        </w:rPr>
        <w:fldChar w:fldCharType="end"/>
      </w:r>
    </w:p>
    <w:p w14:paraId="2FE6CA88" w14:textId="2EB921FA" w:rsidR="00E42999" w:rsidRDefault="00E42999">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_Toc29820233 \h </w:instrText>
      </w:r>
      <w:r>
        <w:rPr>
          <w:noProof/>
        </w:rPr>
      </w:r>
      <w:r>
        <w:rPr>
          <w:noProof/>
        </w:rPr>
        <w:fldChar w:fldCharType="separate"/>
      </w:r>
      <w:r>
        <w:rPr>
          <w:noProof/>
        </w:rPr>
        <w:t>10</w:t>
      </w:r>
      <w:r>
        <w:rPr>
          <w:noProof/>
        </w:rPr>
        <w:fldChar w:fldCharType="end"/>
      </w:r>
    </w:p>
    <w:p w14:paraId="43F48EDC" w14:textId="15EDC382" w:rsidR="00E42999" w:rsidRDefault="00E42999">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_Toc29820234 \h </w:instrText>
      </w:r>
      <w:r>
        <w:rPr>
          <w:noProof/>
        </w:rPr>
      </w:r>
      <w:r>
        <w:rPr>
          <w:noProof/>
        </w:rPr>
        <w:fldChar w:fldCharType="separate"/>
      </w:r>
      <w:r>
        <w:rPr>
          <w:noProof/>
        </w:rPr>
        <w:t>11</w:t>
      </w:r>
      <w:r>
        <w:rPr>
          <w:noProof/>
        </w:rPr>
        <w:fldChar w:fldCharType="end"/>
      </w:r>
    </w:p>
    <w:p w14:paraId="18196464" w14:textId="13DF19B6" w:rsidR="00E42999" w:rsidRDefault="00E42999">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_Toc29820235 \h </w:instrText>
      </w:r>
      <w:r>
        <w:rPr>
          <w:noProof/>
        </w:rPr>
      </w:r>
      <w:r>
        <w:rPr>
          <w:noProof/>
        </w:rPr>
        <w:fldChar w:fldCharType="separate"/>
      </w:r>
      <w:r>
        <w:rPr>
          <w:noProof/>
        </w:rPr>
        <w:t>11</w:t>
      </w:r>
      <w:r>
        <w:rPr>
          <w:noProof/>
        </w:rPr>
        <w:fldChar w:fldCharType="end"/>
      </w:r>
    </w:p>
    <w:p w14:paraId="212D1B55" w14:textId="5EA3A791" w:rsidR="00E42999" w:rsidRDefault="00E42999">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_Toc29820236 \h </w:instrText>
      </w:r>
      <w:r>
        <w:rPr>
          <w:noProof/>
        </w:rPr>
      </w:r>
      <w:r>
        <w:rPr>
          <w:noProof/>
        </w:rPr>
        <w:fldChar w:fldCharType="separate"/>
      </w:r>
      <w:r>
        <w:rPr>
          <w:noProof/>
        </w:rPr>
        <w:t>11</w:t>
      </w:r>
      <w:r>
        <w:rPr>
          <w:noProof/>
        </w:rPr>
        <w:fldChar w:fldCharType="end"/>
      </w:r>
    </w:p>
    <w:p w14:paraId="5A7E5EE6" w14:textId="319A1D30" w:rsidR="00E42999" w:rsidRDefault="00E42999">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_Toc29820237 \h </w:instrText>
      </w:r>
      <w:r>
        <w:rPr>
          <w:noProof/>
        </w:rPr>
      </w:r>
      <w:r>
        <w:rPr>
          <w:noProof/>
        </w:rPr>
        <w:fldChar w:fldCharType="separate"/>
      </w:r>
      <w:r>
        <w:rPr>
          <w:noProof/>
        </w:rPr>
        <w:t>11</w:t>
      </w:r>
      <w:r>
        <w:rPr>
          <w:noProof/>
        </w:rPr>
        <w:fldChar w:fldCharType="end"/>
      </w:r>
    </w:p>
    <w:p w14:paraId="3D0B8149" w14:textId="29067AEE" w:rsidR="00E42999" w:rsidRDefault="00E42999">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_Toc29820238 \h </w:instrText>
      </w:r>
      <w:r>
        <w:rPr>
          <w:noProof/>
        </w:rPr>
      </w:r>
      <w:r>
        <w:rPr>
          <w:noProof/>
        </w:rPr>
        <w:fldChar w:fldCharType="separate"/>
      </w:r>
      <w:r>
        <w:rPr>
          <w:noProof/>
        </w:rPr>
        <w:t>12</w:t>
      </w:r>
      <w:r>
        <w:rPr>
          <w:noProof/>
        </w:rPr>
        <w:fldChar w:fldCharType="end"/>
      </w:r>
    </w:p>
    <w:p w14:paraId="7D6B9E4A" w14:textId="15F432EB" w:rsidR="00E42999" w:rsidRDefault="00E42999">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_Toc29820239 \h </w:instrText>
      </w:r>
      <w:r>
        <w:rPr>
          <w:noProof/>
        </w:rPr>
      </w:r>
      <w:r>
        <w:rPr>
          <w:noProof/>
        </w:rPr>
        <w:fldChar w:fldCharType="separate"/>
      </w:r>
      <w:r>
        <w:rPr>
          <w:noProof/>
        </w:rPr>
        <w:t>12</w:t>
      </w:r>
      <w:r>
        <w:rPr>
          <w:noProof/>
        </w:rPr>
        <w:fldChar w:fldCharType="end"/>
      </w:r>
    </w:p>
    <w:p w14:paraId="24A475BF" w14:textId="1981BF9F" w:rsidR="00E42999" w:rsidRDefault="00E42999">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_Toc29820240 \h </w:instrText>
      </w:r>
      <w:r>
        <w:rPr>
          <w:noProof/>
        </w:rPr>
      </w:r>
      <w:r>
        <w:rPr>
          <w:noProof/>
        </w:rPr>
        <w:fldChar w:fldCharType="separate"/>
      </w:r>
      <w:r>
        <w:rPr>
          <w:noProof/>
        </w:rPr>
        <w:t>12</w:t>
      </w:r>
      <w:r>
        <w:rPr>
          <w:noProof/>
        </w:rPr>
        <w:fldChar w:fldCharType="end"/>
      </w:r>
    </w:p>
    <w:p w14:paraId="5445D369" w14:textId="03D6B789" w:rsidR="00E42999" w:rsidRDefault="00E42999">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_Toc29820241 \h </w:instrText>
      </w:r>
      <w:r>
        <w:rPr>
          <w:noProof/>
        </w:rPr>
      </w:r>
      <w:r>
        <w:rPr>
          <w:noProof/>
        </w:rPr>
        <w:fldChar w:fldCharType="separate"/>
      </w:r>
      <w:r>
        <w:rPr>
          <w:noProof/>
        </w:rPr>
        <w:t>12</w:t>
      </w:r>
      <w:r>
        <w:rPr>
          <w:noProof/>
        </w:rPr>
        <w:fldChar w:fldCharType="end"/>
      </w:r>
    </w:p>
    <w:p w14:paraId="15CC57BC" w14:textId="70CFC90B" w:rsidR="00E42999" w:rsidRDefault="00E42999">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_Toc29820242 \h </w:instrText>
      </w:r>
      <w:r>
        <w:rPr>
          <w:noProof/>
        </w:rPr>
      </w:r>
      <w:r>
        <w:rPr>
          <w:noProof/>
        </w:rPr>
        <w:fldChar w:fldCharType="separate"/>
      </w:r>
      <w:r>
        <w:rPr>
          <w:noProof/>
        </w:rPr>
        <w:t>12</w:t>
      </w:r>
      <w:r>
        <w:rPr>
          <w:noProof/>
        </w:rPr>
        <w:fldChar w:fldCharType="end"/>
      </w:r>
    </w:p>
    <w:p w14:paraId="5B4E930C" w14:textId="0E30961E" w:rsidR="00E42999" w:rsidRDefault="00E42999">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_Toc29820243 \h </w:instrText>
      </w:r>
      <w:r>
        <w:rPr>
          <w:noProof/>
        </w:rPr>
      </w:r>
      <w:r>
        <w:rPr>
          <w:noProof/>
        </w:rPr>
        <w:fldChar w:fldCharType="separate"/>
      </w:r>
      <w:r>
        <w:rPr>
          <w:noProof/>
        </w:rPr>
        <w:t>13</w:t>
      </w:r>
      <w:r>
        <w:rPr>
          <w:noProof/>
        </w:rPr>
        <w:fldChar w:fldCharType="end"/>
      </w:r>
    </w:p>
    <w:p w14:paraId="706C25B3" w14:textId="041FF763" w:rsidR="00E42999" w:rsidRDefault="00E42999">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_Toc29820244 \h </w:instrText>
      </w:r>
      <w:r>
        <w:rPr>
          <w:noProof/>
        </w:rPr>
      </w:r>
      <w:r>
        <w:rPr>
          <w:noProof/>
        </w:rPr>
        <w:fldChar w:fldCharType="separate"/>
      </w:r>
      <w:r>
        <w:rPr>
          <w:noProof/>
        </w:rPr>
        <w:t>13</w:t>
      </w:r>
      <w:r>
        <w:rPr>
          <w:noProof/>
        </w:rPr>
        <w:fldChar w:fldCharType="end"/>
      </w:r>
    </w:p>
    <w:p w14:paraId="7FEF24E8" w14:textId="6FC36E7E" w:rsidR="00E42999" w:rsidRDefault="00E42999">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_Toc29820245 \h </w:instrText>
      </w:r>
      <w:r>
        <w:rPr>
          <w:noProof/>
        </w:rPr>
      </w:r>
      <w:r>
        <w:rPr>
          <w:noProof/>
        </w:rPr>
        <w:fldChar w:fldCharType="separate"/>
      </w:r>
      <w:r>
        <w:rPr>
          <w:noProof/>
        </w:rPr>
        <w:t>14</w:t>
      </w:r>
      <w:r>
        <w:rPr>
          <w:noProof/>
        </w:rPr>
        <w:fldChar w:fldCharType="end"/>
      </w:r>
    </w:p>
    <w:p w14:paraId="1467D33E" w14:textId="04B87C64" w:rsidR="00E42999" w:rsidRDefault="00E42999">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_Toc29820246 \h </w:instrText>
      </w:r>
      <w:r>
        <w:rPr>
          <w:noProof/>
        </w:rPr>
      </w:r>
      <w:r>
        <w:rPr>
          <w:noProof/>
        </w:rPr>
        <w:fldChar w:fldCharType="separate"/>
      </w:r>
      <w:r>
        <w:rPr>
          <w:noProof/>
        </w:rPr>
        <w:t>14</w:t>
      </w:r>
      <w:r>
        <w:rPr>
          <w:noProof/>
        </w:rPr>
        <w:fldChar w:fldCharType="end"/>
      </w:r>
    </w:p>
    <w:p w14:paraId="6E1FA7D8" w14:textId="44167706" w:rsidR="00E42999" w:rsidRDefault="00E42999">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_Toc29820247 \h </w:instrText>
      </w:r>
      <w:r>
        <w:rPr>
          <w:noProof/>
        </w:rPr>
      </w:r>
      <w:r>
        <w:rPr>
          <w:noProof/>
        </w:rPr>
        <w:fldChar w:fldCharType="separate"/>
      </w:r>
      <w:r>
        <w:rPr>
          <w:noProof/>
        </w:rPr>
        <w:t>14</w:t>
      </w:r>
      <w:r>
        <w:rPr>
          <w:noProof/>
        </w:rPr>
        <w:fldChar w:fldCharType="end"/>
      </w:r>
    </w:p>
    <w:p w14:paraId="4F76FDC2" w14:textId="2CEE7EAE" w:rsidR="00E42999" w:rsidRDefault="00E42999">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_Toc29820248 \h </w:instrText>
      </w:r>
      <w:r>
        <w:rPr>
          <w:noProof/>
        </w:rPr>
      </w:r>
      <w:r>
        <w:rPr>
          <w:noProof/>
        </w:rPr>
        <w:fldChar w:fldCharType="separate"/>
      </w:r>
      <w:r>
        <w:rPr>
          <w:noProof/>
        </w:rPr>
        <w:t>14</w:t>
      </w:r>
      <w:r>
        <w:rPr>
          <w:noProof/>
        </w:rPr>
        <w:fldChar w:fldCharType="end"/>
      </w:r>
    </w:p>
    <w:p w14:paraId="22F1D1B9" w14:textId="5AC0A765" w:rsidR="00E42999" w:rsidRDefault="00E42999">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_Toc29820249 \h </w:instrText>
      </w:r>
      <w:r>
        <w:rPr>
          <w:noProof/>
        </w:rPr>
      </w:r>
      <w:r>
        <w:rPr>
          <w:noProof/>
        </w:rPr>
        <w:fldChar w:fldCharType="separate"/>
      </w:r>
      <w:r>
        <w:rPr>
          <w:noProof/>
        </w:rPr>
        <w:t>14</w:t>
      </w:r>
      <w:r>
        <w:rPr>
          <w:noProof/>
        </w:rPr>
        <w:fldChar w:fldCharType="end"/>
      </w:r>
    </w:p>
    <w:p w14:paraId="32075C4E" w14:textId="2F641F40" w:rsidR="00E42999" w:rsidRDefault="00E42999">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_Toc29820250 \h </w:instrText>
      </w:r>
      <w:r>
        <w:rPr>
          <w:noProof/>
        </w:rPr>
      </w:r>
      <w:r>
        <w:rPr>
          <w:noProof/>
        </w:rPr>
        <w:fldChar w:fldCharType="separate"/>
      </w:r>
      <w:r>
        <w:rPr>
          <w:noProof/>
        </w:rPr>
        <w:t>14</w:t>
      </w:r>
      <w:r>
        <w:rPr>
          <w:noProof/>
        </w:rPr>
        <w:fldChar w:fldCharType="end"/>
      </w:r>
    </w:p>
    <w:p w14:paraId="5F6CFBB8" w14:textId="76E1F3D6" w:rsidR="00E42999" w:rsidRDefault="00E42999">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_Toc29820251 \h </w:instrText>
      </w:r>
      <w:r>
        <w:rPr>
          <w:noProof/>
        </w:rPr>
      </w:r>
      <w:r>
        <w:rPr>
          <w:noProof/>
        </w:rPr>
        <w:fldChar w:fldCharType="separate"/>
      </w:r>
      <w:r>
        <w:rPr>
          <w:noProof/>
        </w:rPr>
        <w:t>15</w:t>
      </w:r>
      <w:r>
        <w:rPr>
          <w:noProof/>
        </w:rPr>
        <w:fldChar w:fldCharType="end"/>
      </w:r>
    </w:p>
    <w:p w14:paraId="7301A472" w14:textId="7BFE0D50" w:rsidR="00E42999" w:rsidRDefault="00E42999">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_Toc29820252 \h </w:instrText>
      </w:r>
      <w:r>
        <w:rPr>
          <w:noProof/>
        </w:rPr>
      </w:r>
      <w:r>
        <w:rPr>
          <w:noProof/>
        </w:rPr>
        <w:fldChar w:fldCharType="separate"/>
      </w:r>
      <w:r>
        <w:rPr>
          <w:noProof/>
        </w:rPr>
        <w:t>15</w:t>
      </w:r>
      <w:r>
        <w:rPr>
          <w:noProof/>
        </w:rPr>
        <w:fldChar w:fldCharType="end"/>
      </w:r>
    </w:p>
    <w:p w14:paraId="210EAB1E" w14:textId="760D81EB" w:rsidR="00E42999" w:rsidRDefault="00E42999">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_Toc29820253 \h </w:instrText>
      </w:r>
      <w:r>
        <w:rPr>
          <w:noProof/>
        </w:rPr>
      </w:r>
      <w:r>
        <w:rPr>
          <w:noProof/>
        </w:rPr>
        <w:fldChar w:fldCharType="separate"/>
      </w:r>
      <w:r>
        <w:rPr>
          <w:noProof/>
        </w:rPr>
        <w:t>15</w:t>
      </w:r>
      <w:r>
        <w:rPr>
          <w:noProof/>
        </w:rPr>
        <w:fldChar w:fldCharType="end"/>
      </w:r>
    </w:p>
    <w:p w14:paraId="4AC7618F" w14:textId="47A5531C" w:rsidR="00E42999" w:rsidRDefault="00E42999">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_Toc29820254 \h </w:instrText>
      </w:r>
      <w:r>
        <w:rPr>
          <w:noProof/>
        </w:rPr>
      </w:r>
      <w:r>
        <w:rPr>
          <w:noProof/>
        </w:rPr>
        <w:fldChar w:fldCharType="separate"/>
      </w:r>
      <w:r>
        <w:rPr>
          <w:noProof/>
        </w:rPr>
        <w:t>16</w:t>
      </w:r>
      <w:r>
        <w:rPr>
          <w:noProof/>
        </w:rPr>
        <w:fldChar w:fldCharType="end"/>
      </w:r>
    </w:p>
    <w:p w14:paraId="5DF6859C" w14:textId="3D054B67" w:rsidR="00E42999" w:rsidRDefault="00E42999">
      <w:pPr>
        <w:pStyle w:val="TOC3"/>
        <w:tabs>
          <w:tab w:val="left" w:pos="1077"/>
        </w:tabs>
        <w:rPr>
          <w:rFonts w:asciiTheme="minorHAnsi" w:eastAsiaTheme="minorEastAsia" w:hAnsiTheme="minorHAnsi" w:cstheme="minorBidi"/>
          <w:noProof/>
          <w:sz w:val="22"/>
          <w:lang w:val="en-AU" w:eastAsia="en-AU"/>
        </w:rPr>
      </w:pPr>
      <w:r>
        <w:rPr>
          <w:noProof/>
        </w:rPr>
        <w:lastRenderedPageBreak/>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_Toc29820255 \h </w:instrText>
      </w:r>
      <w:r>
        <w:rPr>
          <w:noProof/>
        </w:rPr>
      </w:r>
      <w:r>
        <w:rPr>
          <w:noProof/>
        </w:rPr>
        <w:fldChar w:fldCharType="separate"/>
      </w:r>
      <w:r>
        <w:rPr>
          <w:noProof/>
        </w:rPr>
        <w:t>16</w:t>
      </w:r>
      <w:r>
        <w:rPr>
          <w:noProof/>
        </w:rPr>
        <w:fldChar w:fldCharType="end"/>
      </w:r>
    </w:p>
    <w:p w14:paraId="5570A9A2" w14:textId="35908882" w:rsidR="00E42999" w:rsidRDefault="00E42999">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_Toc29820256 \h </w:instrText>
      </w:r>
      <w:r>
        <w:rPr>
          <w:noProof/>
        </w:rPr>
      </w:r>
      <w:r>
        <w:rPr>
          <w:noProof/>
        </w:rPr>
        <w:fldChar w:fldCharType="separate"/>
      </w:r>
      <w:r>
        <w:rPr>
          <w:noProof/>
        </w:rPr>
        <w:t>17</w:t>
      </w:r>
      <w:r>
        <w:rPr>
          <w:noProof/>
        </w:rPr>
        <w:fldChar w:fldCharType="end"/>
      </w:r>
    </w:p>
    <w:p w14:paraId="5E287E45" w14:textId="18EC3621" w:rsidR="00E42999" w:rsidRDefault="00E42999">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_Toc29820257 \h </w:instrText>
      </w:r>
      <w:r>
        <w:rPr>
          <w:noProof/>
        </w:rPr>
      </w:r>
      <w:r>
        <w:rPr>
          <w:noProof/>
        </w:rPr>
        <w:fldChar w:fldCharType="separate"/>
      </w:r>
      <w:r>
        <w:rPr>
          <w:noProof/>
        </w:rPr>
        <w:t>18</w:t>
      </w:r>
      <w:r>
        <w:rPr>
          <w:noProof/>
        </w:rPr>
        <w:fldChar w:fldCharType="end"/>
      </w:r>
    </w:p>
    <w:p w14:paraId="6749EE70" w14:textId="48EE11D9" w:rsidR="00DD3C0D" w:rsidRDefault="004A238A" w:rsidP="00DD3C0D">
      <w:pPr>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1D98635A" w14:textId="7C349AF7" w:rsidR="00D00456" w:rsidRPr="005C7B4A" w:rsidRDefault="000E75EA" w:rsidP="000E75EA">
      <w:pPr>
        <w:pStyle w:val="Heading2"/>
      </w:pPr>
      <w:bookmarkStart w:id="0" w:name="_[Program_name]:_[Grant"/>
      <w:bookmarkStart w:id="1" w:name="_Toc458420391"/>
      <w:bookmarkStart w:id="2" w:name="_Toc462824846"/>
      <w:bookmarkStart w:id="3" w:name="_Toc29820218"/>
      <w:bookmarkEnd w:id="0"/>
      <w:r w:rsidRPr="000E75EA">
        <w:lastRenderedPageBreak/>
        <w:t>Grants</w:t>
      </w:r>
      <w:r w:rsidR="002F0017">
        <w:t>-</w:t>
      </w:r>
      <w:r w:rsidRPr="000E75EA">
        <w:t>in</w:t>
      </w:r>
      <w:r w:rsidR="002F0017">
        <w:t>-</w:t>
      </w:r>
      <w:r w:rsidRPr="000E75EA">
        <w:t>Aid</w:t>
      </w:r>
      <w:r>
        <w:t xml:space="preserve"> </w:t>
      </w:r>
      <w:r w:rsidR="005447D1">
        <w:t>p</w:t>
      </w:r>
      <w:r w:rsidR="00D00456" w:rsidRPr="00D00456">
        <w:t>rocess</w:t>
      </w:r>
      <w:r w:rsidR="009F2B71">
        <w:t>es</w:t>
      </w:r>
      <w:bookmarkEnd w:id="3"/>
    </w:p>
    <w:bookmarkEnd w:id="1"/>
    <w:bookmarkEnd w:id="2"/>
    <w:p w14:paraId="7A2831A8" w14:textId="28B0A090" w:rsidR="00CE6D9D" w:rsidRPr="00687DE9" w:rsidRDefault="00CE6D9D" w:rsidP="005F6DC7">
      <w:pPr>
        <w:pBdr>
          <w:top w:val="single" w:sz="4" w:space="1" w:color="auto"/>
          <w:left w:val="single" w:sz="4" w:space="4" w:color="auto"/>
          <w:bottom w:val="single" w:sz="4" w:space="1" w:color="auto"/>
          <w:right w:val="single" w:sz="4" w:space="4" w:color="auto"/>
        </w:pBdr>
        <w:spacing w:after="0"/>
        <w:jc w:val="center"/>
        <w:rPr>
          <w:b/>
        </w:rPr>
      </w:pPr>
      <w:r w:rsidRPr="00687DE9">
        <w:rPr>
          <w:b/>
        </w:rPr>
        <w:t xml:space="preserve">The </w:t>
      </w:r>
      <w:r w:rsidR="00687DE9" w:rsidRPr="00687DE9">
        <w:rPr>
          <w:b/>
        </w:rPr>
        <w:t>Grants</w:t>
      </w:r>
      <w:r w:rsidR="002F0017">
        <w:rPr>
          <w:b/>
        </w:rPr>
        <w:t>-</w:t>
      </w:r>
      <w:r w:rsidR="00687DE9" w:rsidRPr="00687DE9">
        <w:rPr>
          <w:b/>
        </w:rPr>
        <w:t>in</w:t>
      </w:r>
      <w:r w:rsidR="002F0017">
        <w:rPr>
          <w:b/>
        </w:rPr>
        <w:t>-</w:t>
      </w:r>
      <w:r w:rsidR="00687DE9" w:rsidRPr="00687DE9">
        <w:rPr>
          <w:b/>
        </w:rPr>
        <w:t>Aid</w:t>
      </w:r>
      <w:r w:rsidRPr="00687DE9">
        <w:rPr>
          <w:b/>
        </w:rPr>
        <w:t xml:space="preserve"> </w:t>
      </w:r>
      <w:r w:rsidR="00076F9D">
        <w:rPr>
          <w:b/>
        </w:rPr>
        <w:t>p</w:t>
      </w:r>
      <w:r w:rsidR="00687DE9">
        <w:rPr>
          <w:b/>
        </w:rPr>
        <w:t xml:space="preserve">rogram </w:t>
      </w:r>
      <w:r w:rsidRPr="00687DE9">
        <w:rPr>
          <w:b/>
        </w:rPr>
        <w:t>is</w:t>
      </w:r>
      <w:r w:rsidR="00181A24" w:rsidRPr="00687DE9">
        <w:rPr>
          <w:b/>
        </w:rPr>
        <w:t xml:space="preserve"> </w:t>
      </w:r>
      <w:r w:rsidRPr="00687DE9">
        <w:rPr>
          <w:b/>
        </w:rPr>
        <w:t xml:space="preserve">designed to achieve </w:t>
      </w:r>
      <w:r w:rsidR="004D4DCF">
        <w:rPr>
          <w:b/>
        </w:rPr>
        <w:t>Australian Government</w:t>
      </w:r>
      <w:r w:rsidRPr="00687DE9">
        <w:rPr>
          <w:b/>
        </w:rPr>
        <w:t xml:space="preserve"> objectives</w:t>
      </w:r>
      <w:r w:rsidR="007C76FD">
        <w:rPr>
          <w:b/>
        </w:rPr>
        <w:t>.</w:t>
      </w:r>
      <w:r w:rsidRPr="00687DE9">
        <w:rPr>
          <w:b/>
        </w:rPr>
        <w:t xml:space="preserve"> </w:t>
      </w:r>
    </w:p>
    <w:p w14:paraId="7306028C" w14:textId="697212AC" w:rsidR="00FA5A51" w:rsidRDefault="00E52373" w:rsidP="005F6DC7">
      <w:pPr>
        <w:pBdr>
          <w:top w:val="single" w:sz="4" w:space="1" w:color="auto"/>
          <w:left w:val="single" w:sz="4" w:space="4" w:color="auto"/>
          <w:bottom w:val="single" w:sz="4" w:space="1" w:color="auto"/>
          <w:right w:val="single" w:sz="4" w:space="4" w:color="auto"/>
        </w:pBdr>
        <w:spacing w:before="0" w:after="0" w:line="240" w:lineRule="auto"/>
        <w:jc w:val="center"/>
      </w:pPr>
      <w:r w:rsidRPr="00687DE9">
        <w:t xml:space="preserve">This </w:t>
      </w:r>
      <w:r w:rsidR="00A12C23">
        <w:t>g</w:t>
      </w:r>
      <w:r w:rsidR="00687DE9" w:rsidRPr="00687DE9">
        <w:t>rant</w:t>
      </w:r>
      <w:r w:rsidRPr="00687DE9">
        <w:t xml:space="preserve"> opportunity is part of the above </w:t>
      </w:r>
      <w:r w:rsidR="00A12C23">
        <w:t>g</w:t>
      </w:r>
      <w:r w:rsidR="00687DE9" w:rsidRPr="00687DE9">
        <w:t>rant</w:t>
      </w:r>
      <w:r w:rsidRPr="00687DE9">
        <w:t xml:space="preserve"> </w:t>
      </w:r>
      <w:r w:rsidR="007C76FD" w:rsidRPr="00687DE9">
        <w:t>program, which</w:t>
      </w:r>
      <w:r w:rsidRPr="00687DE9">
        <w:t xml:space="preserve"> contributes to</w:t>
      </w:r>
      <w:r w:rsidR="005A4AAF">
        <w:t xml:space="preserve"> the</w:t>
      </w:r>
      <w:r w:rsidRPr="00687DE9">
        <w:t xml:space="preserve"> </w:t>
      </w:r>
      <w:r w:rsidR="00687DE9" w:rsidRPr="00687DE9">
        <w:t>Department of Veterans’ Affairs</w:t>
      </w:r>
      <w:r w:rsidR="00EE5942">
        <w:t>’</w:t>
      </w:r>
      <w:r w:rsidRPr="00687DE9">
        <w:t xml:space="preserve"> Outcome </w:t>
      </w:r>
      <w:r w:rsidR="00687DE9" w:rsidRPr="00687DE9">
        <w:t xml:space="preserve">2.4 – </w:t>
      </w:r>
      <w:r w:rsidR="000E75EA" w:rsidRPr="000E75EA">
        <w:t>Veterans</w:t>
      </w:r>
      <w:r w:rsidR="005A4AAF">
        <w:t>’</w:t>
      </w:r>
      <w:r w:rsidR="000E75EA" w:rsidRPr="000E75EA">
        <w:t xml:space="preserve"> Community Care and Support</w:t>
      </w:r>
      <w:r w:rsidR="00687DE9" w:rsidRPr="00687DE9">
        <w:t xml:space="preserve">. </w:t>
      </w:r>
      <w:r w:rsidRPr="00687DE9">
        <w:t xml:space="preserve">The </w:t>
      </w:r>
      <w:r w:rsidR="00687DE9" w:rsidRPr="00687DE9">
        <w:t xml:space="preserve">Department of Veterans’ Affairs </w:t>
      </w:r>
      <w:r w:rsidRPr="00687DE9">
        <w:t xml:space="preserve">works with stakeholders to plan and design the </w:t>
      </w:r>
      <w:r w:rsidR="00A12C23">
        <w:t>g</w:t>
      </w:r>
      <w:r w:rsidR="00687DE9" w:rsidRPr="00687DE9">
        <w:t>rant</w:t>
      </w:r>
      <w:r w:rsidRPr="00687DE9">
        <w:t xml:space="preserve"> program </w:t>
      </w:r>
      <w:r>
        <w:t>according to the</w:t>
      </w:r>
    </w:p>
    <w:p w14:paraId="3E95FBAA" w14:textId="470300AC" w:rsidR="00CE6D9D" w:rsidRPr="005F6DC7" w:rsidRDefault="00FA5A51" w:rsidP="005F6DC7">
      <w:pPr>
        <w:pBdr>
          <w:top w:val="single" w:sz="4" w:space="1" w:color="auto"/>
          <w:left w:val="single" w:sz="4" w:space="4" w:color="auto"/>
          <w:bottom w:val="single" w:sz="4" w:space="1" w:color="auto"/>
          <w:right w:val="single" w:sz="4" w:space="4" w:color="auto"/>
        </w:pBdr>
        <w:spacing w:before="0" w:after="0" w:line="240" w:lineRule="auto"/>
        <w:jc w:val="center"/>
      </w:pPr>
      <w:r>
        <w:t xml:space="preserve"> </w:t>
      </w:r>
      <w:hyperlink r:id="rId17" w:history="1">
        <w:r w:rsidR="006F145A" w:rsidRPr="00FD2419">
          <w:rPr>
            <w:rStyle w:val="Hyperlink"/>
            <w:i/>
          </w:rPr>
          <w:t xml:space="preserve">Commonwealth </w:t>
        </w:r>
        <w:r w:rsidR="00687DE9" w:rsidRPr="00FD2419">
          <w:rPr>
            <w:rStyle w:val="Hyperlink"/>
            <w:i/>
          </w:rPr>
          <w:t>Grant</w:t>
        </w:r>
        <w:r w:rsidR="006F145A" w:rsidRPr="00FD2419">
          <w:rPr>
            <w:rStyle w:val="Hyperlink"/>
            <w:i/>
          </w:rPr>
          <w:t>s Rules and Guidelines</w:t>
        </w:r>
        <w:r w:rsidR="00A2674E" w:rsidRPr="00FD2419">
          <w:rPr>
            <w:rStyle w:val="Hyperlink"/>
            <w:i/>
          </w:rPr>
          <w:t xml:space="preserve"> 2017</w:t>
        </w:r>
        <w:r w:rsidR="006F145A" w:rsidRPr="00FD2419">
          <w:rPr>
            <w:rStyle w:val="Hyperlink"/>
            <w:i/>
          </w:rPr>
          <w:t xml:space="preserve"> (CGRGs)</w:t>
        </w:r>
        <w:r w:rsidRPr="00FD2419">
          <w:rPr>
            <w:rStyle w:val="Hyperlink"/>
            <w:i/>
          </w:rPr>
          <w:t>.</w:t>
        </w:r>
      </w:hyperlink>
    </w:p>
    <w:p w14:paraId="6DEF7ED2" w14:textId="77777777" w:rsidR="005F6DC7" w:rsidRPr="00F40BDA" w:rsidRDefault="005F6DC7" w:rsidP="005F6DC7">
      <w:pPr>
        <w:spacing w:after="0"/>
        <w:jc w:val="center"/>
        <w:rPr>
          <w:rFonts w:ascii="Wingdings" w:hAnsi="Wingdings"/>
        </w:rPr>
      </w:pPr>
      <w:r w:rsidRPr="00F40BDA">
        <w:rPr>
          <w:rFonts w:ascii="Wingdings" w:hAnsi="Wingdings"/>
        </w:rPr>
        <w:t></w:t>
      </w:r>
    </w:p>
    <w:p w14:paraId="1AE478EF" w14:textId="0B4BC6C8"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 xml:space="preserve">The </w:t>
      </w:r>
      <w:r w:rsidR="00A12C23">
        <w:rPr>
          <w:b/>
        </w:rPr>
        <w:t>g</w:t>
      </w:r>
      <w:r w:rsidR="00687DE9">
        <w:rPr>
          <w:b/>
        </w:rPr>
        <w:t>rant</w:t>
      </w:r>
      <w:r w:rsidRPr="00F40BDA">
        <w:rPr>
          <w:b/>
        </w:rPr>
        <w:t xml:space="preserve"> opportunity opens</w:t>
      </w:r>
    </w:p>
    <w:p w14:paraId="4A0029F0" w14:textId="42DF5E22"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 xml:space="preserve">publish the </w:t>
      </w:r>
      <w:r w:rsidR="00A12C23">
        <w:t>g</w:t>
      </w:r>
      <w:r w:rsidR="00687DE9">
        <w:t>rant</w:t>
      </w:r>
      <w:r w:rsidR="00C70C37" w:rsidRPr="009E283B">
        <w:t xml:space="preserve"> guidelines on </w:t>
      </w:r>
      <w:hyperlink r:id="rId18" w:history="1">
        <w:r w:rsidR="00687DE9">
          <w:rPr>
            <w:rStyle w:val="Hyperlink"/>
          </w:rPr>
          <w:t>Grant</w:t>
        </w:r>
        <w:r w:rsidR="008D123A" w:rsidRPr="00452C26">
          <w:rPr>
            <w:rStyle w:val="Hyperlink"/>
          </w:rPr>
          <w:t>Connect</w:t>
        </w:r>
      </w:hyperlink>
      <w:r w:rsidR="00C70C37" w:rsidRPr="009E283B">
        <w:t xml:space="preserve"> </w:t>
      </w:r>
      <w:r w:rsidR="00A7274E">
        <w:t xml:space="preserve">and </w:t>
      </w:r>
      <w:hyperlink r:id="rId19" w:history="1">
        <w:r w:rsidR="00A7274E" w:rsidRPr="00A7274E">
          <w:rPr>
            <w:rStyle w:val="Hyperlink"/>
          </w:rPr>
          <w:t xml:space="preserve">Community </w:t>
        </w:r>
        <w:r w:rsidR="00687DE9">
          <w:rPr>
            <w:rStyle w:val="Hyperlink"/>
          </w:rPr>
          <w:t>Grant</w:t>
        </w:r>
        <w:r w:rsidR="00A7274E" w:rsidRPr="00A7274E">
          <w:rPr>
            <w:rStyle w:val="Hyperlink"/>
          </w:rPr>
          <w:t>s Hub</w:t>
        </w:r>
      </w:hyperlink>
      <w:r w:rsidR="00A7274E">
        <w:t xml:space="preserve"> websites.</w:t>
      </w:r>
    </w:p>
    <w:p w14:paraId="0355B01C" w14:textId="77777777" w:rsidR="00CE6D9D" w:rsidRPr="00F40BDA" w:rsidRDefault="00CE6D9D" w:rsidP="00CE6D9D">
      <w:pPr>
        <w:spacing w:after="0"/>
        <w:jc w:val="center"/>
        <w:rPr>
          <w:rFonts w:ascii="Wingdings" w:hAnsi="Wingdings"/>
        </w:rPr>
      </w:pPr>
      <w:r w:rsidRPr="00F40BDA">
        <w:rPr>
          <w:rFonts w:ascii="Wingdings" w:hAnsi="Wingdings"/>
        </w:rPr>
        <w:t></w:t>
      </w:r>
    </w:p>
    <w:p w14:paraId="0951E66F" w14:textId="257C00F6"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 xml:space="preserve">You complete and submit a </w:t>
      </w:r>
      <w:r w:rsidR="00A12C23">
        <w:rPr>
          <w:b/>
        </w:rPr>
        <w:t>g</w:t>
      </w:r>
      <w:r w:rsidR="00687DE9">
        <w:rPr>
          <w:b/>
        </w:rPr>
        <w:t>rant</w:t>
      </w:r>
      <w:r w:rsidRPr="00947729">
        <w:rPr>
          <w:b/>
        </w:rPr>
        <w:t xml:space="preserve"> application</w:t>
      </w:r>
    </w:p>
    <w:p w14:paraId="2601F602" w14:textId="09B8B098"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all of the eligibility and assessment criteria to be considered for a </w:t>
      </w:r>
      <w:r w:rsidR="00A12C23">
        <w:t>g</w:t>
      </w:r>
      <w:r w:rsidR="00687DE9">
        <w:t>rant</w:t>
      </w:r>
      <w:r w:rsidRPr="00EF2B08">
        <w:t>.</w:t>
      </w:r>
    </w:p>
    <w:p w14:paraId="344781B8" w14:textId="77777777" w:rsidR="00CE6D9D" w:rsidRPr="00F40BDA" w:rsidRDefault="00CE6D9D" w:rsidP="00CE6D9D">
      <w:pPr>
        <w:spacing w:after="0"/>
        <w:jc w:val="center"/>
        <w:rPr>
          <w:rFonts w:ascii="Wingdings" w:hAnsi="Wingdings"/>
        </w:rPr>
      </w:pPr>
      <w:r w:rsidRPr="00F40BDA">
        <w:rPr>
          <w:rFonts w:ascii="Wingdings" w:hAnsi="Wingdings"/>
        </w:rPr>
        <w:t></w:t>
      </w:r>
    </w:p>
    <w:p w14:paraId="36484543" w14:textId="720EDA74"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A12C23">
        <w:rPr>
          <w:b/>
        </w:rPr>
        <w:t>g</w:t>
      </w:r>
      <w:r w:rsidR="00687DE9">
        <w:rPr>
          <w:b/>
        </w:rPr>
        <w:t>rant</w:t>
      </w:r>
      <w:r w:rsidR="00CE6D9D" w:rsidRPr="00F40BDA">
        <w:rPr>
          <w:b/>
        </w:rPr>
        <w:t xml:space="preserve"> application</w:t>
      </w:r>
      <w:r w:rsidR="00DA43F0">
        <w:rPr>
          <w:b/>
        </w:rPr>
        <w:t>s</w:t>
      </w:r>
    </w:p>
    <w:p w14:paraId="0D95F7E1" w14:textId="01576B77"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 </w:t>
      </w:r>
      <w:r w:rsidR="0087265C" w:rsidRPr="00EE0C10">
        <w:t xml:space="preserve">and </w:t>
      </w:r>
      <w:r w:rsidR="00E52373" w:rsidRPr="00EE0C10">
        <w:t>compare it to other applications</w:t>
      </w:r>
      <w:r w:rsidR="00A41003" w:rsidRPr="00EE0C10">
        <w:t>.</w:t>
      </w:r>
    </w:p>
    <w:p w14:paraId="4D5332BA" w14:textId="77777777" w:rsidR="00CE6D9D" w:rsidRPr="00C659C4" w:rsidRDefault="00CE6D9D" w:rsidP="00CE6D9D">
      <w:pPr>
        <w:spacing w:after="0"/>
        <w:jc w:val="center"/>
        <w:rPr>
          <w:rFonts w:ascii="Wingdings" w:hAnsi="Wingdings"/>
        </w:rPr>
      </w:pPr>
      <w:r w:rsidRPr="00C659C4">
        <w:rPr>
          <w:rFonts w:ascii="Wingdings" w:hAnsi="Wingdings"/>
        </w:rPr>
        <w:t></w:t>
      </w:r>
    </w:p>
    <w:p w14:paraId="0BCDE80F" w14:textId="126C4E50"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 xml:space="preserve">make </w:t>
      </w:r>
      <w:r w:rsidR="00A12C23">
        <w:rPr>
          <w:b/>
        </w:rPr>
        <w:t>g</w:t>
      </w:r>
      <w:r w:rsidR="00687DE9">
        <w:rPr>
          <w:b/>
        </w:rPr>
        <w:t>rant</w:t>
      </w:r>
      <w:r w:rsidR="00CE6D9D" w:rsidRPr="00DB796E">
        <w:rPr>
          <w:b/>
        </w:rPr>
        <w:t xml:space="preserve"> recommendations</w:t>
      </w:r>
    </w:p>
    <w:p w14:paraId="754C3CCC" w14:textId="70D2CD81"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543A99">
        <w:t xml:space="preserve"> </w:t>
      </w:r>
      <w:r w:rsidR="00CE6D9D" w:rsidRPr="00543A99">
        <w:t>provide advice</w:t>
      </w:r>
      <w:r w:rsidR="00543A99">
        <w:t xml:space="preserve"> through the</w:t>
      </w:r>
      <w:r w:rsidR="0070001C">
        <w:t xml:space="preserve"> </w:t>
      </w:r>
      <w:r w:rsidR="00657AD6">
        <w:t>Selection Advisory Panel</w:t>
      </w:r>
      <w:r w:rsidR="00CE6D9D" w:rsidRPr="00C659C4">
        <w:t xml:space="preserve"> to the decision maker on the merits of each application.</w:t>
      </w:r>
    </w:p>
    <w:p w14:paraId="08C5448A" w14:textId="77777777" w:rsidR="00CE6D9D" w:rsidRPr="00C659C4" w:rsidRDefault="00CE6D9D" w:rsidP="00CE6D9D">
      <w:pPr>
        <w:spacing w:after="0"/>
        <w:jc w:val="center"/>
        <w:rPr>
          <w:rFonts w:ascii="Wingdings" w:hAnsi="Wingdings"/>
        </w:rPr>
      </w:pPr>
      <w:r w:rsidRPr="00C659C4">
        <w:rPr>
          <w:rFonts w:ascii="Wingdings" w:hAnsi="Wingdings"/>
        </w:rPr>
        <w:t></w:t>
      </w:r>
    </w:p>
    <w:p w14:paraId="12E3214D" w14:textId="096B9433" w:rsidR="00CE6D9D" w:rsidRPr="00C659C4" w:rsidRDefault="00687DE9" w:rsidP="00CE6D9D">
      <w:pPr>
        <w:pBdr>
          <w:top w:val="single" w:sz="2" w:space="1" w:color="auto"/>
          <w:left w:val="single" w:sz="2" w:space="4" w:color="auto"/>
          <w:bottom w:val="single" w:sz="2" w:space="1" w:color="auto"/>
          <w:right w:val="single" w:sz="2" w:space="4" w:color="auto"/>
        </w:pBdr>
        <w:spacing w:after="0"/>
        <w:jc w:val="center"/>
        <w:rPr>
          <w:b/>
        </w:rPr>
      </w:pPr>
      <w:r>
        <w:rPr>
          <w:b/>
        </w:rPr>
        <w:t>Grant</w:t>
      </w:r>
      <w:r w:rsidR="00CE6D9D" w:rsidRPr="00C659C4">
        <w:rPr>
          <w:b/>
        </w:rPr>
        <w:t xml:space="preserve"> </w:t>
      </w:r>
      <w:r w:rsidR="007B4CC0">
        <w:rPr>
          <w:b/>
        </w:rPr>
        <w:t>d</w:t>
      </w:r>
      <w:r w:rsidR="00CE6D9D" w:rsidRPr="00C659C4">
        <w:rPr>
          <w:b/>
        </w:rPr>
        <w:t>ecisions are made</w:t>
      </w:r>
    </w:p>
    <w:p w14:paraId="2E813F2C" w14:textId="46197871"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005F6DC7">
        <w:t>(</w:t>
      </w:r>
      <w:r w:rsidR="005F6DC7" w:rsidRPr="00DD282A">
        <w:rPr>
          <w:iCs/>
        </w:rPr>
        <w:t xml:space="preserve">Minister for </w:t>
      </w:r>
      <w:r w:rsidR="005F6DC7" w:rsidRPr="00F25B5C">
        <w:t>Veterans and Defence Personnel</w:t>
      </w:r>
      <w:r w:rsidR="005F6DC7">
        <w:t xml:space="preserve">) </w:t>
      </w:r>
      <w:r w:rsidRPr="00C659C4">
        <w:t>decides which applications are successful.</w:t>
      </w:r>
    </w:p>
    <w:p w14:paraId="2F61374E" w14:textId="77777777" w:rsidR="00CE6D9D" w:rsidRPr="00C659C4" w:rsidRDefault="00CE6D9D" w:rsidP="00CE6D9D">
      <w:pPr>
        <w:spacing w:after="0"/>
        <w:jc w:val="center"/>
        <w:rPr>
          <w:rFonts w:ascii="Wingdings" w:hAnsi="Wingdings"/>
        </w:rPr>
      </w:pPr>
      <w:r w:rsidRPr="00C659C4">
        <w:rPr>
          <w:rFonts w:ascii="Wingdings" w:hAnsi="Wingdings"/>
        </w:rPr>
        <w:t></w:t>
      </w:r>
    </w:p>
    <w:p w14:paraId="3F93674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14EDF4A0" w14:textId="6DBF74DB"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advise you of the outcome of your application. We may not notify unsuccessful applicants until </w:t>
      </w:r>
      <w:r w:rsidR="00A12C23">
        <w:t>grant agreement</w:t>
      </w:r>
      <w:r w:rsidR="00CE6D9D" w:rsidRPr="00C659C4">
        <w:t>s have been executed with successful applicants.</w:t>
      </w:r>
    </w:p>
    <w:p w14:paraId="07CE4BD6" w14:textId="77777777" w:rsidR="00CE6D9D" w:rsidRPr="00C659C4" w:rsidRDefault="00CE6D9D" w:rsidP="00CE6D9D">
      <w:pPr>
        <w:spacing w:after="0"/>
        <w:jc w:val="center"/>
        <w:rPr>
          <w:rFonts w:ascii="Wingdings" w:hAnsi="Wingdings"/>
        </w:rPr>
      </w:pPr>
      <w:r w:rsidRPr="00C659C4">
        <w:rPr>
          <w:rFonts w:ascii="Wingdings" w:hAnsi="Wingdings"/>
        </w:rPr>
        <w:t></w:t>
      </w:r>
    </w:p>
    <w:p w14:paraId="103FFC94" w14:textId="52FCC2F0"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 xml:space="preserve">enter into a </w:t>
      </w:r>
      <w:r w:rsidR="00A12C23">
        <w:rPr>
          <w:b/>
        </w:rPr>
        <w:t>grant agreement</w:t>
      </w:r>
    </w:p>
    <w:p w14:paraId="01C97736" w14:textId="47F7A9F2"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w:t>
      </w:r>
      <w:r w:rsidR="00A12C23">
        <w:t>grant agreement</w:t>
      </w:r>
      <w:r w:rsidR="00CE6D9D" w:rsidRPr="00C659C4">
        <w:t xml:space="preserve"> with</w:t>
      </w:r>
      <w:r w:rsidR="00D676ED">
        <w:t xml:space="preserve"> you if successful.</w:t>
      </w:r>
      <w:r w:rsidR="00CE6D9D" w:rsidRPr="00C659C4">
        <w:t xml:space="preserve"> The type of </w:t>
      </w:r>
      <w:r w:rsidR="00A12C23">
        <w:t>grant agreement</w:t>
      </w:r>
      <w:r w:rsidR="00CE6D9D" w:rsidRPr="00C659C4">
        <w:t xml:space="preserve"> is based on the nature</w:t>
      </w:r>
      <w:r w:rsidR="006F5892">
        <w:t xml:space="preserve"> or </w:t>
      </w:r>
      <w:r w:rsidR="00DB3B12">
        <w:t>complexity</w:t>
      </w:r>
      <w:r w:rsidR="00CE6D9D" w:rsidRPr="00C659C4">
        <w:t xml:space="preserve"> of the </w:t>
      </w:r>
      <w:r w:rsidR="00A12C23">
        <w:t>g</w:t>
      </w:r>
      <w:r w:rsidR="00687DE9">
        <w:t>rant</w:t>
      </w:r>
      <w:r w:rsidR="00CE6D9D" w:rsidRPr="00C659C4">
        <w:t xml:space="preserve"> and</w:t>
      </w:r>
      <w:r w:rsidR="001B4EAA">
        <w:t xml:space="preserve"> </w:t>
      </w:r>
      <w:r w:rsidR="00974279">
        <w:t>is</w:t>
      </w:r>
      <w:r w:rsidR="00CE6D9D" w:rsidRPr="00C659C4">
        <w:t xml:space="preserve"> proportional to the risks involved.</w:t>
      </w:r>
    </w:p>
    <w:p w14:paraId="28EF03FF" w14:textId="77777777" w:rsidR="00CE6D9D" w:rsidRPr="00C659C4" w:rsidRDefault="00CE6D9D" w:rsidP="00CE6D9D">
      <w:pPr>
        <w:spacing w:after="0"/>
        <w:jc w:val="center"/>
        <w:rPr>
          <w:rFonts w:ascii="Wingdings" w:hAnsi="Wingdings"/>
        </w:rPr>
      </w:pPr>
      <w:r w:rsidRPr="00C659C4">
        <w:rPr>
          <w:rFonts w:ascii="Wingdings" w:hAnsi="Wingdings"/>
        </w:rPr>
        <w:t></w:t>
      </w:r>
    </w:p>
    <w:p w14:paraId="74791C03" w14:textId="49DE307E"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 xml:space="preserve">Delivery of </w:t>
      </w:r>
      <w:r w:rsidR="00A12C23">
        <w:rPr>
          <w:b/>
        </w:rPr>
        <w:t>g</w:t>
      </w:r>
      <w:r w:rsidR="00687DE9">
        <w:rPr>
          <w:b/>
        </w:rPr>
        <w:t>rant</w:t>
      </w:r>
    </w:p>
    <w:p w14:paraId="65348FC8" w14:textId="75197081"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w:t>
      </w:r>
      <w:r w:rsidR="00A12C23">
        <w:rPr>
          <w:bCs/>
        </w:rPr>
        <w:t>grant activity</w:t>
      </w:r>
      <w:r w:rsidRPr="00C659C4">
        <w:rPr>
          <w:bCs/>
        </w:rPr>
        <w:t xml:space="preserve"> as set out in your </w:t>
      </w:r>
      <w:r w:rsidR="00A12C23">
        <w:rPr>
          <w:bCs/>
        </w:rPr>
        <w:t>grant agreement</w:t>
      </w:r>
      <w:r w:rsidRPr="00C659C4">
        <w:rPr>
          <w:bCs/>
        </w:rPr>
        <w:t xml:space="preserve">. </w:t>
      </w:r>
      <w:r w:rsidR="00827752">
        <w:rPr>
          <w:bCs/>
        </w:rPr>
        <w:t xml:space="preserve">We </w:t>
      </w:r>
      <w:r w:rsidRPr="00C659C4">
        <w:rPr>
          <w:bCs/>
        </w:rPr>
        <w:t xml:space="preserve">manage the </w:t>
      </w:r>
      <w:r w:rsidR="00A12C23">
        <w:rPr>
          <w:bCs/>
        </w:rPr>
        <w:t>g</w:t>
      </w:r>
      <w:r w:rsidR="00687DE9">
        <w:rPr>
          <w:bCs/>
        </w:rPr>
        <w:t>rant</w:t>
      </w:r>
      <w:r w:rsidRPr="00C659C4">
        <w:rPr>
          <w:bCs/>
        </w:rPr>
        <w:t xml:space="preserve"> by working with you, monitoring your progress and making payments.</w:t>
      </w:r>
    </w:p>
    <w:p w14:paraId="2C7CCCB1" w14:textId="77777777" w:rsidR="00CE6D9D" w:rsidRPr="00C659C4" w:rsidRDefault="00CE6D9D" w:rsidP="00CE6D9D">
      <w:pPr>
        <w:spacing w:after="0"/>
        <w:jc w:val="center"/>
        <w:rPr>
          <w:rFonts w:ascii="Wingdings" w:hAnsi="Wingdings"/>
        </w:rPr>
      </w:pPr>
      <w:r w:rsidRPr="00C659C4">
        <w:rPr>
          <w:rFonts w:ascii="Wingdings" w:hAnsi="Wingdings"/>
        </w:rPr>
        <w:t></w:t>
      </w:r>
    </w:p>
    <w:p w14:paraId="4AC55E65" w14:textId="3DF91983" w:rsidR="00CE6D9D" w:rsidRPr="00687DE9"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w:t>
      </w:r>
      <w:r w:rsidRPr="00687DE9">
        <w:rPr>
          <w:b/>
        </w:rPr>
        <w:t xml:space="preserve">of the </w:t>
      </w:r>
      <w:r w:rsidR="00076F9D">
        <w:rPr>
          <w:b/>
        </w:rPr>
        <w:t>Grants</w:t>
      </w:r>
      <w:r w:rsidR="002F0017">
        <w:rPr>
          <w:b/>
        </w:rPr>
        <w:t>-</w:t>
      </w:r>
      <w:r w:rsidR="00076F9D">
        <w:rPr>
          <w:b/>
        </w:rPr>
        <w:t>in</w:t>
      </w:r>
      <w:r w:rsidR="002F0017">
        <w:rPr>
          <w:b/>
        </w:rPr>
        <w:t>-</w:t>
      </w:r>
      <w:r w:rsidR="00076F9D">
        <w:rPr>
          <w:b/>
        </w:rPr>
        <w:t>Aid p</w:t>
      </w:r>
      <w:r w:rsidR="00687DE9" w:rsidRPr="00687DE9">
        <w:rPr>
          <w:b/>
        </w:rPr>
        <w:t>rogram</w:t>
      </w:r>
    </w:p>
    <w:p w14:paraId="10C31618" w14:textId="031B7AC6" w:rsidR="00843AFD" w:rsidRDefault="00293465" w:rsidP="005F6DC7">
      <w:pPr>
        <w:pBdr>
          <w:top w:val="single" w:sz="2" w:space="1" w:color="auto"/>
          <w:left w:val="single" w:sz="2" w:space="4" w:color="auto"/>
          <w:bottom w:val="single" w:sz="2" w:space="1" w:color="auto"/>
          <w:right w:val="single" w:sz="2" w:space="4" w:color="auto"/>
        </w:pBdr>
        <w:spacing w:after="0"/>
        <w:jc w:val="center"/>
      </w:pPr>
      <w:r w:rsidRPr="00687DE9">
        <w:t>We</w:t>
      </w:r>
      <w:r w:rsidR="00105D44" w:rsidRPr="00687DE9">
        <w:t xml:space="preserve"> </w:t>
      </w:r>
      <w:r w:rsidR="00CE6D9D" w:rsidRPr="00687DE9">
        <w:t xml:space="preserve">evaluate </w:t>
      </w:r>
      <w:r w:rsidR="001B4EAA" w:rsidRPr="00687DE9">
        <w:t xml:space="preserve">your </w:t>
      </w:r>
      <w:r w:rsidR="00CE6D9D" w:rsidRPr="00687DE9">
        <w:t xml:space="preserve">specific </w:t>
      </w:r>
      <w:r w:rsidR="00A12C23">
        <w:t>grant activity</w:t>
      </w:r>
      <w:r w:rsidR="00CE6D9D" w:rsidRPr="00687DE9">
        <w:t xml:space="preserve"> and </w:t>
      </w:r>
      <w:r w:rsidR="001B4EAA" w:rsidRPr="00687DE9">
        <w:t xml:space="preserve">the </w:t>
      </w:r>
      <w:r w:rsidR="00687DE9" w:rsidRPr="00687DE9">
        <w:t>Gr</w:t>
      </w:r>
      <w:r w:rsidR="00076F9D">
        <w:t>ants</w:t>
      </w:r>
      <w:r w:rsidR="002F0017">
        <w:t>-</w:t>
      </w:r>
      <w:r w:rsidR="00076F9D">
        <w:t>in</w:t>
      </w:r>
      <w:r w:rsidR="002F0017">
        <w:t>-</w:t>
      </w:r>
      <w:r w:rsidR="00076F9D">
        <w:t>Aid p</w:t>
      </w:r>
      <w:r w:rsidR="00687DE9" w:rsidRPr="00687DE9">
        <w:t xml:space="preserve">rogram </w:t>
      </w:r>
      <w:r w:rsidR="00CE6D9D" w:rsidRPr="00687DE9">
        <w:t xml:space="preserve">as </w:t>
      </w:r>
      <w:r w:rsidR="00CE6D9D" w:rsidRPr="00C659C4">
        <w:t>a whole. We base this on information you provide us and that we collect from various sources.</w:t>
      </w:r>
    </w:p>
    <w:p w14:paraId="2733628C" w14:textId="7CAD1282" w:rsidR="00E00BAF" w:rsidRPr="00181A24" w:rsidRDefault="00E00BAF" w:rsidP="00827752">
      <w:pPr>
        <w:pStyle w:val="Heading3"/>
      </w:pPr>
      <w:bookmarkStart w:id="4" w:name="_Toc29820219"/>
      <w:r w:rsidRPr="00181A24">
        <w:lastRenderedPageBreak/>
        <w:t>Introduction</w:t>
      </w:r>
      <w:bookmarkEnd w:id="4"/>
    </w:p>
    <w:p w14:paraId="795867CD" w14:textId="3881037E" w:rsidR="00D3694B" w:rsidRPr="00A77070" w:rsidRDefault="00D3694B" w:rsidP="00A77070">
      <w:pPr>
        <w:rPr>
          <w:rFonts w:cs="Arial"/>
        </w:rPr>
      </w:pPr>
      <w:r w:rsidRPr="00A77070">
        <w:rPr>
          <w:rFonts w:cs="Arial"/>
        </w:rPr>
        <w:t xml:space="preserve">These guidelines contain information for the </w:t>
      </w:r>
      <w:r w:rsidR="002F3744" w:rsidRPr="00A77070">
        <w:rPr>
          <w:rFonts w:cs="Arial"/>
        </w:rPr>
        <w:t>Grants</w:t>
      </w:r>
      <w:r w:rsidR="002F0017" w:rsidRPr="00A77070">
        <w:rPr>
          <w:rFonts w:cs="Arial"/>
        </w:rPr>
        <w:t>-</w:t>
      </w:r>
      <w:r w:rsidR="002F3744" w:rsidRPr="00A77070">
        <w:rPr>
          <w:rFonts w:cs="Arial"/>
        </w:rPr>
        <w:t>in</w:t>
      </w:r>
      <w:r w:rsidR="002F0017" w:rsidRPr="00A77070">
        <w:rPr>
          <w:rFonts w:cs="Arial"/>
        </w:rPr>
        <w:t>-</w:t>
      </w:r>
      <w:r w:rsidR="002F3744" w:rsidRPr="00A77070">
        <w:rPr>
          <w:rFonts w:cs="Arial"/>
        </w:rPr>
        <w:t xml:space="preserve">Aid </w:t>
      </w:r>
      <w:r w:rsidR="00A047BA" w:rsidRPr="00A77070">
        <w:rPr>
          <w:rFonts w:cs="Arial"/>
        </w:rPr>
        <w:t>program</w:t>
      </w:r>
      <w:r w:rsidRPr="00A77070">
        <w:rPr>
          <w:rFonts w:cs="Arial"/>
        </w:rPr>
        <w:t xml:space="preserve">. </w:t>
      </w:r>
    </w:p>
    <w:p w14:paraId="5B3C90A0" w14:textId="77777777" w:rsidR="00D3694B" w:rsidRPr="00A77070" w:rsidRDefault="00D3694B" w:rsidP="00A77070">
      <w:pPr>
        <w:rPr>
          <w:rFonts w:cs="Arial"/>
        </w:rPr>
      </w:pPr>
      <w:r w:rsidRPr="00A77070">
        <w:rPr>
          <w:rFonts w:cs="Arial"/>
        </w:rPr>
        <w:t xml:space="preserve">You must read these guidelines before filling out an application. </w:t>
      </w:r>
    </w:p>
    <w:p w14:paraId="3D852A2F" w14:textId="77777777" w:rsidR="00E00BAF" w:rsidRPr="00A77070" w:rsidRDefault="00E00BAF" w:rsidP="00A77070">
      <w:pPr>
        <w:rPr>
          <w:rFonts w:cs="Arial"/>
        </w:rPr>
      </w:pPr>
      <w:r w:rsidRPr="00A77070">
        <w:rPr>
          <w:rFonts w:cs="Arial"/>
        </w:rPr>
        <w:t>This document sets out:</w:t>
      </w:r>
    </w:p>
    <w:p w14:paraId="38B021AB" w14:textId="409AE749" w:rsidR="00E00BAF" w:rsidRPr="00A77070" w:rsidRDefault="00E00BAF"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 xml:space="preserve">the purpose of the </w:t>
      </w:r>
      <w:r w:rsidR="00A12C23" w:rsidRPr="00A77070">
        <w:rPr>
          <w:rStyle w:val="highlightedtextChar"/>
          <w:rFonts w:ascii="Arial" w:hAnsi="Arial" w:cs="Arial"/>
          <w:b w:val="0"/>
          <w:color w:val="auto"/>
          <w:sz w:val="20"/>
          <w:szCs w:val="20"/>
        </w:rPr>
        <w:t>g</w:t>
      </w:r>
      <w:r w:rsidR="00687DE9" w:rsidRPr="00A77070">
        <w:rPr>
          <w:rStyle w:val="highlightedtextChar"/>
          <w:rFonts w:ascii="Arial" w:hAnsi="Arial" w:cs="Arial"/>
          <w:b w:val="0"/>
          <w:color w:val="auto"/>
          <w:sz w:val="20"/>
          <w:szCs w:val="20"/>
        </w:rPr>
        <w:t>rant</w:t>
      </w:r>
      <w:r w:rsidR="00A047BA" w:rsidRPr="00A77070">
        <w:rPr>
          <w:rStyle w:val="highlightedtextChar"/>
          <w:rFonts w:ascii="Arial" w:hAnsi="Arial" w:cs="Arial"/>
          <w:b w:val="0"/>
          <w:color w:val="auto"/>
          <w:sz w:val="20"/>
          <w:szCs w:val="20"/>
        </w:rPr>
        <w:t xml:space="preserve"> program</w:t>
      </w:r>
      <w:r w:rsidRPr="00A77070">
        <w:rPr>
          <w:rStyle w:val="highlightedtextChar"/>
          <w:rFonts w:ascii="Arial" w:hAnsi="Arial" w:cs="Arial"/>
          <w:b w:val="0"/>
          <w:color w:val="auto"/>
          <w:sz w:val="20"/>
          <w:szCs w:val="20"/>
        </w:rPr>
        <w:t>/</w:t>
      </w:r>
      <w:r w:rsidR="00A12C23" w:rsidRPr="00A77070">
        <w:rPr>
          <w:rStyle w:val="highlightedtextChar"/>
          <w:rFonts w:ascii="Arial" w:hAnsi="Arial" w:cs="Arial"/>
          <w:b w:val="0"/>
          <w:color w:val="auto"/>
          <w:sz w:val="20"/>
          <w:szCs w:val="20"/>
        </w:rPr>
        <w:t>g</w:t>
      </w:r>
      <w:r w:rsidR="00687DE9" w:rsidRPr="00A77070">
        <w:rPr>
          <w:rStyle w:val="highlightedtextChar"/>
          <w:rFonts w:ascii="Arial" w:hAnsi="Arial" w:cs="Arial"/>
          <w:b w:val="0"/>
          <w:color w:val="auto"/>
          <w:sz w:val="20"/>
          <w:szCs w:val="20"/>
        </w:rPr>
        <w:t>rant</w:t>
      </w:r>
      <w:r w:rsidRPr="00A77070">
        <w:rPr>
          <w:rStyle w:val="highlightedtextChar"/>
          <w:rFonts w:ascii="Arial" w:hAnsi="Arial" w:cs="Arial"/>
          <w:b w:val="0"/>
          <w:color w:val="auto"/>
          <w:sz w:val="20"/>
          <w:szCs w:val="20"/>
        </w:rPr>
        <w:t xml:space="preserve"> opportunity</w:t>
      </w:r>
    </w:p>
    <w:p w14:paraId="580879BB" w14:textId="77777777" w:rsidR="00E00BAF" w:rsidRPr="00A77070" w:rsidRDefault="00E00BAF"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the eligibility and assessment criteria</w:t>
      </w:r>
    </w:p>
    <w:p w14:paraId="5832E841" w14:textId="2D94DF41" w:rsidR="00E00BAF" w:rsidRPr="00A77070" w:rsidRDefault="00E00BAF"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 xml:space="preserve">how </w:t>
      </w:r>
      <w:r w:rsidR="00A12C23" w:rsidRPr="00A77070">
        <w:rPr>
          <w:rStyle w:val="highlightedtextChar"/>
          <w:rFonts w:ascii="Arial" w:hAnsi="Arial" w:cs="Arial"/>
          <w:b w:val="0"/>
          <w:color w:val="auto"/>
          <w:sz w:val="20"/>
          <w:szCs w:val="20"/>
        </w:rPr>
        <w:t>g</w:t>
      </w:r>
      <w:r w:rsidR="00687DE9" w:rsidRPr="00A77070">
        <w:rPr>
          <w:rStyle w:val="highlightedtextChar"/>
          <w:rFonts w:ascii="Arial" w:hAnsi="Arial" w:cs="Arial"/>
          <w:b w:val="0"/>
          <w:color w:val="auto"/>
          <w:sz w:val="20"/>
          <w:szCs w:val="20"/>
        </w:rPr>
        <w:t>rant</w:t>
      </w:r>
      <w:r w:rsidRPr="00A77070">
        <w:rPr>
          <w:rStyle w:val="highlightedtextChar"/>
          <w:rFonts w:ascii="Arial" w:hAnsi="Arial" w:cs="Arial"/>
          <w:b w:val="0"/>
          <w:color w:val="auto"/>
          <w:sz w:val="20"/>
          <w:szCs w:val="20"/>
        </w:rPr>
        <w:t xml:space="preserve"> applications are considered and selected</w:t>
      </w:r>
    </w:p>
    <w:p w14:paraId="3404DFFA" w14:textId="30139B4C" w:rsidR="00E00BAF" w:rsidRPr="00A77070" w:rsidRDefault="00E00BAF"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 xml:space="preserve">how </w:t>
      </w:r>
      <w:r w:rsidR="00A12C23" w:rsidRPr="00A77070">
        <w:rPr>
          <w:rStyle w:val="highlightedtextChar"/>
          <w:rFonts w:ascii="Arial" w:hAnsi="Arial" w:cs="Arial"/>
          <w:b w:val="0"/>
          <w:color w:val="auto"/>
          <w:sz w:val="20"/>
          <w:szCs w:val="20"/>
        </w:rPr>
        <w:t>g</w:t>
      </w:r>
      <w:r w:rsidR="00687DE9" w:rsidRPr="00A77070">
        <w:rPr>
          <w:rStyle w:val="highlightedtextChar"/>
          <w:rFonts w:ascii="Arial" w:hAnsi="Arial" w:cs="Arial"/>
          <w:b w:val="0"/>
          <w:color w:val="auto"/>
          <w:sz w:val="20"/>
          <w:szCs w:val="20"/>
        </w:rPr>
        <w:t>rant</w:t>
      </w:r>
      <w:r w:rsidRPr="00A77070">
        <w:rPr>
          <w:rStyle w:val="highlightedtextChar"/>
          <w:rFonts w:ascii="Arial" w:hAnsi="Arial" w:cs="Arial"/>
          <w:b w:val="0"/>
          <w:color w:val="auto"/>
          <w:sz w:val="20"/>
          <w:szCs w:val="20"/>
        </w:rPr>
        <w:t>ee</w:t>
      </w:r>
      <w:r w:rsidR="007114A2" w:rsidRPr="00A77070">
        <w:rPr>
          <w:rStyle w:val="highlightedtextChar"/>
          <w:rFonts w:ascii="Arial" w:hAnsi="Arial" w:cs="Arial"/>
          <w:b w:val="0"/>
          <w:color w:val="auto"/>
          <w:sz w:val="20"/>
          <w:szCs w:val="20"/>
        </w:rPr>
        <w:t>s</w:t>
      </w:r>
      <w:r w:rsidRPr="00A77070">
        <w:rPr>
          <w:rStyle w:val="highlightedtextChar"/>
          <w:rFonts w:ascii="Arial" w:hAnsi="Arial" w:cs="Arial"/>
          <w:b w:val="0"/>
          <w:color w:val="auto"/>
          <w:sz w:val="20"/>
          <w:szCs w:val="20"/>
        </w:rPr>
        <w:t xml:space="preserve"> are notified and receive </w:t>
      </w:r>
      <w:r w:rsidR="00A12C23" w:rsidRPr="00A77070">
        <w:rPr>
          <w:rStyle w:val="highlightedtextChar"/>
          <w:rFonts w:ascii="Arial" w:hAnsi="Arial" w:cs="Arial"/>
          <w:b w:val="0"/>
          <w:color w:val="auto"/>
          <w:sz w:val="20"/>
          <w:szCs w:val="20"/>
        </w:rPr>
        <w:t>g</w:t>
      </w:r>
      <w:r w:rsidR="00687DE9" w:rsidRPr="00A77070">
        <w:rPr>
          <w:rStyle w:val="highlightedtextChar"/>
          <w:rFonts w:ascii="Arial" w:hAnsi="Arial" w:cs="Arial"/>
          <w:b w:val="0"/>
          <w:color w:val="auto"/>
          <w:sz w:val="20"/>
          <w:szCs w:val="20"/>
        </w:rPr>
        <w:t>rant</w:t>
      </w:r>
      <w:r w:rsidRPr="00A77070">
        <w:rPr>
          <w:rStyle w:val="highlightedtextChar"/>
          <w:rFonts w:ascii="Arial" w:hAnsi="Arial" w:cs="Arial"/>
          <w:b w:val="0"/>
          <w:color w:val="auto"/>
          <w:sz w:val="20"/>
          <w:szCs w:val="20"/>
        </w:rPr>
        <w:t xml:space="preserve"> payments</w:t>
      </w:r>
    </w:p>
    <w:p w14:paraId="3A1155E8" w14:textId="534E20B9" w:rsidR="00E00BAF" w:rsidRPr="00A77070" w:rsidRDefault="00E00BAF"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 xml:space="preserve">how </w:t>
      </w:r>
      <w:r w:rsidR="00A12C23" w:rsidRPr="00A77070">
        <w:rPr>
          <w:rStyle w:val="highlightedtextChar"/>
          <w:rFonts w:ascii="Arial" w:hAnsi="Arial" w:cs="Arial"/>
          <w:b w:val="0"/>
          <w:color w:val="auto"/>
          <w:sz w:val="20"/>
          <w:szCs w:val="20"/>
        </w:rPr>
        <w:t>g</w:t>
      </w:r>
      <w:r w:rsidR="00687DE9" w:rsidRPr="00A77070">
        <w:rPr>
          <w:rStyle w:val="highlightedtextChar"/>
          <w:rFonts w:ascii="Arial" w:hAnsi="Arial" w:cs="Arial"/>
          <w:b w:val="0"/>
          <w:color w:val="auto"/>
          <w:sz w:val="20"/>
          <w:szCs w:val="20"/>
        </w:rPr>
        <w:t>rant</w:t>
      </w:r>
      <w:r w:rsidRPr="00A77070">
        <w:rPr>
          <w:rStyle w:val="highlightedtextChar"/>
          <w:rFonts w:ascii="Arial" w:hAnsi="Arial" w:cs="Arial"/>
          <w:b w:val="0"/>
          <w:color w:val="auto"/>
          <w:sz w:val="20"/>
          <w:szCs w:val="20"/>
        </w:rPr>
        <w:t>ees will be monitored and evaluated</w:t>
      </w:r>
    </w:p>
    <w:p w14:paraId="46198830" w14:textId="129FE560" w:rsidR="00E00BAF" w:rsidRPr="00A77070" w:rsidRDefault="00E00BAF"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responsibilities and expectations in relation to the opportunity.</w:t>
      </w:r>
    </w:p>
    <w:p w14:paraId="1445EC82" w14:textId="30E9DEEF" w:rsidR="007C76FD" w:rsidRPr="00A77070" w:rsidRDefault="00D3694B" w:rsidP="00A77070">
      <w:pPr>
        <w:pStyle w:val="ListBullet"/>
        <w:numPr>
          <w:ilvl w:val="0"/>
          <w:numId w:val="0"/>
        </w:numPr>
        <w:spacing w:after="120"/>
        <w:rPr>
          <w:rStyle w:val="highlightedtextChar"/>
          <w:rFonts w:ascii="Arial" w:hAnsi="Arial" w:cs="Arial"/>
          <w:b w:val="0"/>
          <w:iCs w:val="0"/>
          <w:color w:val="auto"/>
          <w:sz w:val="20"/>
          <w:szCs w:val="20"/>
        </w:rPr>
      </w:pPr>
      <w:r w:rsidRPr="00A77070">
        <w:rPr>
          <w:rStyle w:val="highlightedtextChar"/>
          <w:rFonts w:ascii="Arial" w:hAnsi="Arial" w:cs="Arial"/>
          <w:b w:val="0"/>
          <w:color w:val="auto"/>
          <w:sz w:val="20"/>
          <w:szCs w:val="20"/>
        </w:rPr>
        <w:t xml:space="preserve">This </w:t>
      </w:r>
      <w:r w:rsidR="00A12C23" w:rsidRPr="00A77070">
        <w:rPr>
          <w:rStyle w:val="highlightedtextChar"/>
          <w:rFonts w:ascii="Arial" w:hAnsi="Arial" w:cs="Arial"/>
          <w:b w:val="0"/>
          <w:color w:val="auto"/>
          <w:sz w:val="20"/>
          <w:szCs w:val="20"/>
        </w:rPr>
        <w:t>g</w:t>
      </w:r>
      <w:r w:rsidR="00687DE9" w:rsidRPr="00A77070">
        <w:rPr>
          <w:rStyle w:val="highlightedtextChar"/>
          <w:rFonts w:ascii="Arial" w:hAnsi="Arial" w:cs="Arial"/>
          <w:b w:val="0"/>
          <w:color w:val="auto"/>
          <w:sz w:val="20"/>
          <w:szCs w:val="20"/>
        </w:rPr>
        <w:t>rant</w:t>
      </w:r>
      <w:r w:rsidRPr="00A77070">
        <w:rPr>
          <w:rStyle w:val="highlightedtextChar"/>
          <w:rFonts w:ascii="Arial" w:hAnsi="Arial" w:cs="Arial"/>
          <w:b w:val="0"/>
          <w:color w:val="auto"/>
          <w:sz w:val="20"/>
          <w:szCs w:val="20"/>
        </w:rPr>
        <w:t xml:space="preserve"> opportunity and process will be administered by the Community </w:t>
      </w:r>
      <w:r w:rsidR="00687DE9" w:rsidRPr="00A77070">
        <w:rPr>
          <w:rStyle w:val="highlightedtextChar"/>
          <w:rFonts w:ascii="Arial" w:hAnsi="Arial" w:cs="Arial"/>
          <w:b w:val="0"/>
          <w:color w:val="auto"/>
          <w:sz w:val="20"/>
          <w:szCs w:val="20"/>
        </w:rPr>
        <w:t>Grant</w:t>
      </w:r>
      <w:r w:rsidR="002F3744" w:rsidRPr="00A77070">
        <w:rPr>
          <w:rStyle w:val="highlightedtextChar"/>
          <w:rFonts w:ascii="Arial" w:hAnsi="Arial" w:cs="Arial"/>
          <w:b w:val="0"/>
          <w:color w:val="auto"/>
          <w:sz w:val="20"/>
          <w:szCs w:val="20"/>
        </w:rPr>
        <w:t>s Hub on behalf of the Department of Veterans</w:t>
      </w:r>
      <w:r w:rsidR="00B45873" w:rsidRPr="00A77070">
        <w:rPr>
          <w:rStyle w:val="highlightedtextChar"/>
          <w:rFonts w:ascii="Arial" w:hAnsi="Arial" w:cs="Arial"/>
          <w:b w:val="0"/>
          <w:color w:val="auto"/>
          <w:sz w:val="20"/>
          <w:szCs w:val="20"/>
        </w:rPr>
        <w:t>’</w:t>
      </w:r>
      <w:r w:rsidR="002F3744" w:rsidRPr="00A77070">
        <w:rPr>
          <w:rStyle w:val="highlightedtextChar"/>
          <w:rFonts w:ascii="Arial" w:hAnsi="Arial" w:cs="Arial"/>
          <w:b w:val="0"/>
          <w:color w:val="auto"/>
          <w:sz w:val="20"/>
          <w:szCs w:val="20"/>
        </w:rPr>
        <w:t xml:space="preserve"> Affairs</w:t>
      </w:r>
      <w:r w:rsidR="007C7D07" w:rsidRPr="00A77070">
        <w:rPr>
          <w:rStyle w:val="highlightedtextChar"/>
          <w:rFonts w:ascii="Arial" w:hAnsi="Arial" w:cs="Arial"/>
          <w:b w:val="0"/>
          <w:color w:val="0070C0"/>
          <w:sz w:val="20"/>
          <w:szCs w:val="20"/>
        </w:rPr>
        <w:t>.</w:t>
      </w:r>
    </w:p>
    <w:p w14:paraId="451C4BFC" w14:textId="5640FE5F" w:rsidR="00907078" w:rsidRPr="00F40BDA" w:rsidRDefault="005C7B4A" w:rsidP="009668F6">
      <w:pPr>
        <w:pStyle w:val="Heading2"/>
      </w:pPr>
      <w:bookmarkStart w:id="5" w:name="_Toc29820220"/>
      <w:r>
        <w:t xml:space="preserve">About the </w:t>
      </w:r>
      <w:r w:rsidR="00A12C23">
        <w:t>g</w:t>
      </w:r>
      <w:r w:rsidR="00687DE9">
        <w:t>rant</w:t>
      </w:r>
      <w:r>
        <w:t xml:space="preserve"> </w:t>
      </w:r>
      <w:r w:rsidR="00FE6C6F">
        <w:t>p</w:t>
      </w:r>
      <w:r w:rsidR="00EB5DA7">
        <w:t>rogram</w:t>
      </w:r>
      <w:bookmarkEnd w:id="5"/>
    </w:p>
    <w:p w14:paraId="6676B7B6" w14:textId="6CCD368C" w:rsidR="00022A7F" w:rsidRPr="00A77070" w:rsidRDefault="00022A7F" w:rsidP="00A77070">
      <w:pPr>
        <w:rPr>
          <w:rStyle w:val="highlightedtextChar"/>
          <w:rFonts w:ascii="Arial" w:hAnsi="Arial" w:cs="Arial"/>
          <w:color w:val="auto"/>
          <w:sz w:val="20"/>
          <w:szCs w:val="20"/>
        </w:rPr>
      </w:pPr>
      <w:r w:rsidRPr="00A77070">
        <w:rPr>
          <w:rFonts w:cs="Arial"/>
        </w:rPr>
        <w:t xml:space="preserve">The </w:t>
      </w:r>
      <w:r w:rsidR="00076F9D" w:rsidRPr="00A77070">
        <w:rPr>
          <w:rFonts w:cs="Arial"/>
        </w:rPr>
        <w:t>Grants</w:t>
      </w:r>
      <w:r w:rsidR="002F0017" w:rsidRPr="00A77070">
        <w:rPr>
          <w:rFonts w:cs="Arial"/>
        </w:rPr>
        <w:t>-</w:t>
      </w:r>
      <w:r w:rsidR="00076F9D" w:rsidRPr="00A77070">
        <w:rPr>
          <w:rFonts w:cs="Arial"/>
        </w:rPr>
        <w:t>in</w:t>
      </w:r>
      <w:r w:rsidR="002F0017" w:rsidRPr="00A77070">
        <w:rPr>
          <w:rFonts w:cs="Arial"/>
        </w:rPr>
        <w:t>-</w:t>
      </w:r>
      <w:r w:rsidR="00076F9D" w:rsidRPr="00A77070">
        <w:rPr>
          <w:rFonts w:cs="Arial"/>
        </w:rPr>
        <w:t>Aid p</w:t>
      </w:r>
      <w:r w:rsidR="00C41E96" w:rsidRPr="00A77070">
        <w:rPr>
          <w:rFonts w:cs="Arial"/>
        </w:rPr>
        <w:t>rogram</w:t>
      </w:r>
      <w:r w:rsidR="005A4AAF" w:rsidRPr="00A77070">
        <w:rPr>
          <w:rFonts w:cs="Arial"/>
        </w:rPr>
        <w:t xml:space="preserve"> (the program)</w:t>
      </w:r>
      <w:r w:rsidR="00C41E96" w:rsidRPr="00A77070">
        <w:rPr>
          <w:rFonts w:cs="Arial"/>
        </w:rPr>
        <w:t xml:space="preserve"> </w:t>
      </w:r>
      <w:r w:rsidR="00A948D1" w:rsidRPr="00A77070">
        <w:rPr>
          <w:rFonts w:cs="Arial"/>
        </w:rPr>
        <w:t xml:space="preserve">is a single annual grant offer for </w:t>
      </w:r>
      <w:r w:rsidR="00C41E96" w:rsidRPr="00A77070">
        <w:rPr>
          <w:rFonts w:cs="Arial"/>
        </w:rPr>
        <w:t>the 20</w:t>
      </w:r>
      <w:r w:rsidR="00462ED0" w:rsidRPr="00A77070">
        <w:rPr>
          <w:rFonts w:cs="Arial"/>
        </w:rPr>
        <w:t>20-21</w:t>
      </w:r>
      <w:r w:rsidR="00C41E96" w:rsidRPr="00A77070">
        <w:rPr>
          <w:rFonts w:cs="Arial"/>
        </w:rPr>
        <w:t xml:space="preserve"> financial year</w:t>
      </w:r>
      <w:r w:rsidRPr="00A77070">
        <w:rPr>
          <w:rFonts w:cs="Arial"/>
          <w:b/>
        </w:rPr>
        <w:t>.</w:t>
      </w:r>
      <w:r w:rsidRPr="00A77070">
        <w:rPr>
          <w:rStyle w:val="highlightedtextChar"/>
          <w:rFonts w:ascii="Arial" w:hAnsi="Arial" w:cs="Arial"/>
          <w:color w:val="auto"/>
          <w:sz w:val="20"/>
          <w:szCs w:val="20"/>
        </w:rPr>
        <w:t xml:space="preserve"> </w:t>
      </w:r>
    </w:p>
    <w:p w14:paraId="6B7537E1" w14:textId="39EAE497" w:rsidR="008C042A" w:rsidRPr="00A77070" w:rsidRDefault="008C042A" w:rsidP="00A77070">
      <w:pPr>
        <w:rPr>
          <w:rFonts w:cs="Arial"/>
          <w:b/>
        </w:rPr>
      </w:pPr>
      <w:r w:rsidRPr="00A77070">
        <w:rPr>
          <w:rFonts w:cs="Arial"/>
        </w:rPr>
        <w:t>The program aims to fund discrete projects or activities by national ex-service organisations (ESOs) that address a specific problem or issue and will achieve a clear benefit to the ex-service and Defence community</w:t>
      </w:r>
      <w:r w:rsidR="00A12C23" w:rsidRPr="00A77070">
        <w:rPr>
          <w:rFonts w:cs="Arial"/>
        </w:rPr>
        <w:t>.</w:t>
      </w:r>
    </w:p>
    <w:p w14:paraId="2CA89DA7" w14:textId="77777777" w:rsidR="00E663CA" w:rsidRPr="00A77070" w:rsidRDefault="00E663CA" w:rsidP="00A77070">
      <w:pPr>
        <w:rPr>
          <w:rStyle w:val="highlightedtextChar"/>
          <w:rFonts w:ascii="Arial" w:hAnsi="Arial" w:cs="Arial"/>
          <w:b w:val="0"/>
          <w:color w:val="auto"/>
        </w:rPr>
      </w:pPr>
      <w:r w:rsidRPr="00A77070">
        <w:rPr>
          <w:rFonts w:cs="Arial"/>
        </w:rPr>
        <w:t>The intended outcomes of the program are to:</w:t>
      </w:r>
    </w:p>
    <w:p w14:paraId="5BB4E6BC" w14:textId="164A1A80" w:rsidR="00E663CA" w:rsidRPr="00A77070" w:rsidRDefault="00E663CA"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 xml:space="preserve">encourage co-operation and communication between the ex-service community, ESOs and the </w:t>
      </w:r>
      <w:r w:rsidR="004D4DCF" w:rsidRPr="00A77070">
        <w:rPr>
          <w:rStyle w:val="highlightedtextChar"/>
          <w:rFonts w:ascii="Arial" w:hAnsi="Arial" w:cs="Arial"/>
          <w:b w:val="0"/>
          <w:color w:val="auto"/>
          <w:sz w:val="20"/>
          <w:szCs w:val="20"/>
        </w:rPr>
        <w:t>Australian Government</w:t>
      </w:r>
      <w:r w:rsidRPr="00A77070">
        <w:rPr>
          <w:rStyle w:val="highlightedtextChar"/>
          <w:rFonts w:ascii="Arial" w:hAnsi="Arial" w:cs="Arial"/>
          <w:b w:val="0"/>
          <w:color w:val="auto"/>
          <w:sz w:val="20"/>
          <w:szCs w:val="20"/>
        </w:rPr>
        <w:t xml:space="preserve"> </w:t>
      </w:r>
    </w:p>
    <w:p w14:paraId="460496AF" w14:textId="77777777" w:rsidR="00E663CA" w:rsidRPr="00A77070" w:rsidRDefault="00E663CA"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 xml:space="preserve">assist ESOs to: </w:t>
      </w:r>
    </w:p>
    <w:p w14:paraId="39158FFE" w14:textId="63A8413C" w:rsidR="00E663CA" w:rsidRPr="00A77070" w:rsidRDefault="00E663CA" w:rsidP="00631EF3">
      <w:pPr>
        <w:numPr>
          <w:ilvl w:val="0"/>
          <w:numId w:val="20"/>
        </w:numPr>
        <w:suppressAutoHyphens/>
        <w:autoSpaceDE w:val="0"/>
        <w:autoSpaceDN w:val="0"/>
        <w:adjustRightInd w:val="0"/>
        <w:rPr>
          <w:rFonts w:cs="Arial"/>
        </w:rPr>
      </w:pPr>
      <w:r w:rsidRPr="00A77070">
        <w:rPr>
          <w:rFonts w:cs="Arial"/>
        </w:rPr>
        <w:t>support their branches, sub-branches and affiliated organisations in performing compensation or wellbeing advocacy or other</w:t>
      </w:r>
      <w:r w:rsidR="00CD543C" w:rsidRPr="00A77070">
        <w:rPr>
          <w:rFonts w:cs="Arial"/>
        </w:rPr>
        <w:t xml:space="preserve"> </w:t>
      </w:r>
      <w:r w:rsidRPr="00A77070">
        <w:rPr>
          <w:rFonts w:cs="Arial"/>
        </w:rPr>
        <w:t xml:space="preserve">welfare work </w:t>
      </w:r>
    </w:p>
    <w:p w14:paraId="0B41C3A4" w14:textId="77777777" w:rsidR="00E663CA" w:rsidRPr="00A77070" w:rsidRDefault="00E663CA" w:rsidP="00631EF3">
      <w:pPr>
        <w:numPr>
          <w:ilvl w:val="0"/>
          <w:numId w:val="20"/>
        </w:numPr>
        <w:suppressAutoHyphens/>
        <w:autoSpaceDE w:val="0"/>
        <w:autoSpaceDN w:val="0"/>
        <w:adjustRightInd w:val="0"/>
        <w:rPr>
          <w:rFonts w:cs="Arial"/>
        </w:rPr>
      </w:pPr>
      <w:r w:rsidRPr="00A77070">
        <w:rPr>
          <w:rFonts w:cs="Arial"/>
        </w:rPr>
        <w:t>advance the objectives of all ESOs more generally, including improved co</w:t>
      </w:r>
      <w:r w:rsidRPr="00A77070">
        <w:rPr>
          <w:rFonts w:ascii="Cambria Math" w:eastAsia="MS Gothic" w:hAnsi="Cambria Math" w:cs="Cambria Math"/>
        </w:rPr>
        <w:t>‑</w:t>
      </w:r>
      <w:r w:rsidRPr="00A77070">
        <w:rPr>
          <w:rFonts w:cs="Arial"/>
        </w:rPr>
        <w:t>operation and communication between national bodies, branches, sub</w:t>
      </w:r>
      <w:r w:rsidRPr="00A77070">
        <w:rPr>
          <w:rFonts w:ascii="Cambria Math" w:eastAsia="MS Gothic" w:hAnsi="Cambria Math" w:cs="Cambria Math"/>
        </w:rPr>
        <w:t>‑</w:t>
      </w:r>
      <w:r w:rsidRPr="00A77070">
        <w:rPr>
          <w:rFonts w:cs="Arial"/>
        </w:rPr>
        <w:t>branches and affiliated organisations on repatriation and military compensation matters.</w:t>
      </w:r>
    </w:p>
    <w:p w14:paraId="79450EF4" w14:textId="78D663B3" w:rsidR="0063107F" w:rsidRPr="00A77070" w:rsidRDefault="00BC125A" w:rsidP="00A77070">
      <w:pPr>
        <w:rPr>
          <w:rFonts w:cs="Arial"/>
        </w:rPr>
      </w:pPr>
      <w:r w:rsidRPr="00A77070">
        <w:rPr>
          <w:rFonts w:cs="Arial"/>
        </w:rPr>
        <w:t>Grants-</w:t>
      </w:r>
      <w:r w:rsidR="0063107F" w:rsidRPr="00A77070">
        <w:rPr>
          <w:rFonts w:cs="Arial"/>
        </w:rPr>
        <w:t>in</w:t>
      </w:r>
      <w:r w:rsidRPr="00A77070">
        <w:rPr>
          <w:rFonts w:cs="Arial"/>
        </w:rPr>
        <w:t>-</w:t>
      </w:r>
      <w:r w:rsidR="0063107F" w:rsidRPr="00A77070">
        <w:rPr>
          <w:rFonts w:cs="Arial"/>
        </w:rPr>
        <w:t>Aid funding forms part of Outcome 2.4 Veterans’ Community Care and Support.</w:t>
      </w:r>
    </w:p>
    <w:p w14:paraId="17736478" w14:textId="52B69374" w:rsidR="00533E7D" w:rsidRPr="00777F89" w:rsidRDefault="00533E7D" w:rsidP="00A77070">
      <w:pPr>
        <w:rPr>
          <w:rFonts w:cs="Arial"/>
        </w:rPr>
      </w:pPr>
      <w:r w:rsidRPr="00A77070">
        <w:rPr>
          <w:rFonts w:cs="Arial"/>
        </w:rPr>
        <w:t>The Community Grants Hub administers the program according to the</w:t>
      </w:r>
      <w:r w:rsidRPr="00A77070">
        <w:rPr>
          <w:rStyle w:val="Hyperlink"/>
          <w:rFonts w:cs="Arial"/>
          <w:i/>
        </w:rPr>
        <w:t xml:space="preserve"> </w:t>
      </w:r>
      <w:hyperlink r:id="rId20" w:history="1">
        <w:r w:rsidR="00777F89" w:rsidRPr="00777F89">
          <w:rPr>
            <w:rStyle w:val="Hyperlink"/>
            <w:i/>
          </w:rPr>
          <w:t>Commonwealth Grants Rules and Guidelines 2017 (CGRGs).</w:t>
        </w:r>
      </w:hyperlink>
    </w:p>
    <w:p w14:paraId="7A5EE12A" w14:textId="4E225C6B" w:rsidR="00533E7D" w:rsidRPr="000553F2" w:rsidRDefault="00533E7D" w:rsidP="00533E7D">
      <w:pPr>
        <w:pStyle w:val="Heading3"/>
      </w:pPr>
      <w:bookmarkStart w:id="6" w:name="_Ref485199086"/>
      <w:bookmarkStart w:id="7" w:name="_Ref485200398"/>
      <w:bookmarkStart w:id="8" w:name="_Toc535412645"/>
      <w:bookmarkStart w:id="9" w:name="_Toc29820221"/>
      <w:r>
        <w:t>About the Grants-in-Aid grant o</w:t>
      </w:r>
      <w:r w:rsidRPr="0024525E">
        <w:t>pportunity</w:t>
      </w:r>
      <w:bookmarkEnd w:id="6"/>
      <w:bookmarkEnd w:id="7"/>
      <w:bookmarkEnd w:id="8"/>
      <w:bookmarkEnd w:id="9"/>
    </w:p>
    <w:p w14:paraId="6BAC83C5" w14:textId="042AC66E" w:rsidR="00C41E96" w:rsidRPr="00A77070" w:rsidRDefault="00C41E96" w:rsidP="00A77070">
      <w:pPr>
        <w:rPr>
          <w:rFonts w:cs="Arial"/>
        </w:rPr>
      </w:pPr>
      <w:r w:rsidRPr="00A77070">
        <w:rPr>
          <w:rFonts w:cs="Arial"/>
        </w:rPr>
        <w:t xml:space="preserve">The </w:t>
      </w:r>
      <w:r w:rsidR="00EA2E6C" w:rsidRPr="00A77070">
        <w:rPr>
          <w:rFonts w:cs="Arial"/>
        </w:rPr>
        <w:t>grant opportunity</w:t>
      </w:r>
      <w:r w:rsidRPr="00A77070">
        <w:rPr>
          <w:rFonts w:cs="Arial"/>
        </w:rPr>
        <w:t xml:space="preserve"> aims to support the role of national </w:t>
      </w:r>
      <w:r w:rsidR="00526002" w:rsidRPr="00A77070">
        <w:rPr>
          <w:rFonts w:cs="Arial"/>
        </w:rPr>
        <w:t>ESOs</w:t>
      </w:r>
      <w:r w:rsidRPr="00A77070">
        <w:rPr>
          <w:rFonts w:cs="Arial"/>
        </w:rPr>
        <w:t xml:space="preserve"> </w:t>
      </w:r>
      <w:r w:rsidR="00C2450A" w:rsidRPr="00A77070">
        <w:rPr>
          <w:rFonts w:cs="Arial"/>
        </w:rPr>
        <w:t>to</w:t>
      </w:r>
      <w:r w:rsidRPr="00A77070">
        <w:rPr>
          <w:rFonts w:cs="Arial"/>
        </w:rPr>
        <w:t xml:space="preserve"> provide coordinating and representational support </w:t>
      </w:r>
      <w:r w:rsidR="00C2450A" w:rsidRPr="00A77070">
        <w:rPr>
          <w:rFonts w:cs="Arial"/>
        </w:rPr>
        <w:t>for</w:t>
      </w:r>
      <w:r w:rsidRPr="00A77070">
        <w:rPr>
          <w:rFonts w:cs="Arial"/>
        </w:rPr>
        <w:t xml:space="preserve"> the </w:t>
      </w:r>
      <w:r w:rsidR="00C16ACB" w:rsidRPr="00A77070">
        <w:rPr>
          <w:rFonts w:cs="Arial"/>
        </w:rPr>
        <w:t xml:space="preserve">Australian </w:t>
      </w:r>
      <w:r w:rsidRPr="00A77070">
        <w:rPr>
          <w:rFonts w:cs="Arial"/>
        </w:rPr>
        <w:t xml:space="preserve">veteran and Defence community. </w:t>
      </w:r>
    </w:p>
    <w:p w14:paraId="7372BA59" w14:textId="30051DF0" w:rsidR="005822A9" w:rsidRPr="00A77070" w:rsidRDefault="00C41E96" w:rsidP="00A77070">
      <w:pPr>
        <w:rPr>
          <w:rFonts w:cs="Arial"/>
        </w:rPr>
      </w:pPr>
      <w:r w:rsidRPr="00A77070">
        <w:rPr>
          <w:rFonts w:cs="Arial"/>
        </w:rPr>
        <w:t xml:space="preserve">This program is open to bona fide national ESOs and provides funding to encourage cooperation and communication between the ex-service community, ESOs and the </w:t>
      </w:r>
      <w:r w:rsidR="004D4DCF" w:rsidRPr="00A77070">
        <w:rPr>
          <w:rFonts w:cs="Arial"/>
        </w:rPr>
        <w:t>Australian Government</w:t>
      </w:r>
      <w:r w:rsidRPr="00A77070">
        <w:rPr>
          <w:rFonts w:cs="Arial"/>
        </w:rPr>
        <w:t>. Funding for national ESOs aims to encourage the</w:t>
      </w:r>
      <w:r w:rsidR="00C16ACB" w:rsidRPr="00A77070">
        <w:rPr>
          <w:rFonts w:cs="Arial"/>
        </w:rPr>
        <w:t xml:space="preserve"> national</w:t>
      </w:r>
      <w:r w:rsidRPr="00A77070">
        <w:rPr>
          <w:rFonts w:cs="Arial"/>
        </w:rPr>
        <w:t xml:space="preserve"> advancement of the objectives of ESOs.</w:t>
      </w:r>
    </w:p>
    <w:p w14:paraId="17D6412E" w14:textId="50B1A547" w:rsidR="004A76C2" w:rsidRPr="00A77070" w:rsidRDefault="004A76C2" w:rsidP="00A77070">
      <w:pPr>
        <w:rPr>
          <w:rFonts w:cs="Arial"/>
        </w:rPr>
      </w:pPr>
      <w:r w:rsidRPr="00A77070">
        <w:rPr>
          <w:rFonts w:cs="Arial"/>
        </w:rPr>
        <w:t xml:space="preserve">The objective of the </w:t>
      </w:r>
      <w:r w:rsidR="00EA2E6C" w:rsidRPr="00A77070">
        <w:rPr>
          <w:rFonts w:cs="Arial"/>
        </w:rPr>
        <w:t xml:space="preserve">grant opportunity </w:t>
      </w:r>
      <w:r w:rsidRPr="00A77070">
        <w:rPr>
          <w:rFonts w:cs="Arial"/>
        </w:rPr>
        <w:t xml:space="preserve">is to fund discrete projects or activities that address a specific problem or issue and will achieve a clear </w:t>
      </w:r>
      <w:r w:rsidR="009B0F6F" w:rsidRPr="00A77070">
        <w:rPr>
          <w:rFonts w:cs="Arial"/>
        </w:rPr>
        <w:t xml:space="preserve">national </w:t>
      </w:r>
      <w:r w:rsidRPr="00A77070">
        <w:rPr>
          <w:rFonts w:cs="Arial"/>
        </w:rPr>
        <w:t xml:space="preserve">benefit to the </w:t>
      </w:r>
      <w:r w:rsidR="00C16ACB" w:rsidRPr="00A77070">
        <w:rPr>
          <w:rFonts w:cs="Arial"/>
        </w:rPr>
        <w:t xml:space="preserve">Australian </w:t>
      </w:r>
      <w:r w:rsidRPr="00A77070">
        <w:rPr>
          <w:rFonts w:cs="Arial"/>
        </w:rPr>
        <w:t xml:space="preserve">ex-service and Defence community. </w:t>
      </w:r>
    </w:p>
    <w:p w14:paraId="27CD1992" w14:textId="6BA19480" w:rsidR="006E35FD" w:rsidRDefault="007C7FB0" w:rsidP="00A77070">
      <w:pPr>
        <w:rPr>
          <w:rFonts w:cs="Arial"/>
        </w:rPr>
      </w:pPr>
      <w:bookmarkStart w:id="10" w:name="_Ref275352590"/>
      <w:r w:rsidRPr="00A77070">
        <w:rPr>
          <w:rFonts w:cs="Arial"/>
        </w:rPr>
        <w:lastRenderedPageBreak/>
        <w:t>Grant a</w:t>
      </w:r>
      <w:r w:rsidR="00B3623B" w:rsidRPr="00A77070">
        <w:rPr>
          <w:rFonts w:cs="Arial"/>
        </w:rPr>
        <w:t>pplica</w:t>
      </w:r>
      <w:r w:rsidR="006C3505" w:rsidRPr="00A77070">
        <w:rPr>
          <w:rFonts w:cs="Arial"/>
        </w:rPr>
        <w:t>tions will be assessed against</w:t>
      </w:r>
      <w:r w:rsidR="006E35FD" w:rsidRPr="006E35FD">
        <w:rPr>
          <w:rFonts w:cs="Arial"/>
        </w:rPr>
        <w:t xml:space="preserve"> </w:t>
      </w:r>
      <w:r w:rsidR="006E35FD" w:rsidRPr="00A77070">
        <w:rPr>
          <w:rFonts w:cs="Arial"/>
        </w:rPr>
        <w:t>how they will meet one or more of the program outcomes</w:t>
      </w:r>
      <w:r w:rsidR="006E35FD">
        <w:rPr>
          <w:rFonts w:cs="Arial"/>
        </w:rPr>
        <w:t xml:space="preserve"> and</w:t>
      </w:r>
      <w:r w:rsidR="006C3505" w:rsidRPr="00A77070">
        <w:rPr>
          <w:rFonts w:cs="Arial"/>
        </w:rPr>
        <w:t xml:space="preserve"> </w:t>
      </w:r>
      <w:r w:rsidRPr="00A77070">
        <w:rPr>
          <w:rFonts w:cs="Arial"/>
        </w:rPr>
        <w:t>whether</w:t>
      </w:r>
      <w:r w:rsidR="00C2450A" w:rsidRPr="00A77070">
        <w:rPr>
          <w:rFonts w:cs="Arial"/>
        </w:rPr>
        <w:t xml:space="preserve"> </w:t>
      </w:r>
      <w:r w:rsidR="00B3623B" w:rsidRPr="00A77070">
        <w:rPr>
          <w:rFonts w:cs="Arial"/>
        </w:rPr>
        <w:t xml:space="preserve">the </w:t>
      </w:r>
      <w:r w:rsidR="005D0006">
        <w:rPr>
          <w:rFonts w:cs="Arial"/>
        </w:rPr>
        <w:t>funding will support discrete</w:t>
      </w:r>
      <w:r w:rsidRPr="00A77070">
        <w:rPr>
          <w:rFonts w:cs="Arial"/>
        </w:rPr>
        <w:t xml:space="preserve"> </w:t>
      </w:r>
      <w:r w:rsidR="005A7A04" w:rsidRPr="00A77070">
        <w:rPr>
          <w:rFonts w:cs="Arial"/>
        </w:rPr>
        <w:t xml:space="preserve">projects or activities </w:t>
      </w:r>
      <w:r w:rsidR="006E35FD">
        <w:rPr>
          <w:rFonts w:cs="Arial"/>
        </w:rPr>
        <w:t>including how the project or activity assists</w:t>
      </w:r>
      <w:r w:rsidR="009F466B">
        <w:rPr>
          <w:rFonts w:cs="Arial"/>
        </w:rPr>
        <w:t xml:space="preserve"> national</w:t>
      </w:r>
      <w:r w:rsidR="006E35FD">
        <w:rPr>
          <w:rFonts w:cs="Arial"/>
        </w:rPr>
        <w:t xml:space="preserve"> </w:t>
      </w:r>
      <w:r w:rsidR="005D0006">
        <w:rPr>
          <w:rFonts w:cs="Arial"/>
        </w:rPr>
        <w:t>ESOs</w:t>
      </w:r>
      <w:r w:rsidR="006E35FD">
        <w:rPr>
          <w:rFonts w:cs="Arial"/>
        </w:rPr>
        <w:t xml:space="preserve"> to:</w:t>
      </w:r>
    </w:p>
    <w:p w14:paraId="436AE1AD" w14:textId="7DD97A36" w:rsidR="006E35FD" w:rsidRPr="000D4324" w:rsidRDefault="006E35FD" w:rsidP="000D4324">
      <w:pPr>
        <w:pStyle w:val="ListBullet"/>
        <w:numPr>
          <w:ilvl w:val="0"/>
          <w:numId w:val="7"/>
        </w:numPr>
        <w:spacing w:after="120"/>
        <w:ind w:left="360"/>
        <w:rPr>
          <w:rStyle w:val="highlightedtextChar"/>
          <w:rFonts w:ascii="Arial" w:hAnsi="Arial" w:cs="Arial"/>
          <w:b w:val="0"/>
          <w:color w:val="auto"/>
          <w:sz w:val="20"/>
          <w:szCs w:val="20"/>
        </w:rPr>
      </w:pPr>
      <w:r w:rsidRPr="000D4324">
        <w:rPr>
          <w:rStyle w:val="highlightedtextChar"/>
          <w:rFonts w:ascii="Arial" w:hAnsi="Arial" w:cs="Arial"/>
          <w:b w:val="0"/>
          <w:color w:val="auto"/>
          <w:sz w:val="20"/>
          <w:szCs w:val="20"/>
        </w:rPr>
        <w:t>support their branches, sub-branches and affiliated organisations in performing compensation or wellbeing advocacy or other welfare work</w:t>
      </w:r>
    </w:p>
    <w:p w14:paraId="06F06A9C" w14:textId="3F985F83" w:rsidR="006E35FD" w:rsidRPr="000D4324" w:rsidRDefault="006E35FD" w:rsidP="000D4324">
      <w:pPr>
        <w:pStyle w:val="ListBullet"/>
        <w:numPr>
          <w:ilvl w:val="0"/>
          <w:numId w:val="7"/>
        </w:numPr>
        <w:spacing w:after="120"/>
        <w:ind w:left="360"/>
        <w:rPr>
          <w:rStyle w:val="highlightedtextChar"/>
          <w:rFonts w:ascii="Arial" w:hAnsi="Arial" w:cs="Arial"/>
          <w:b w:val="0"/>
          <w:color w:val="auto"/>
          <w:sz w:val="20"/>
          <w:szCs w:val="20"/>
        </w:rPr>
      </w:pPr>
      <w:r w:rsidRPr="000D4324">
        <w:rPr>
          <w:rStyle w:val="highlightedtextChar"/>
          <w:rFonts w:ascii="Arial" w:hAnsi="Arial" w:cs="Arial"/>
          <w:b w:val="0"/>
          <w:color w:val="auto"/>
          <w:sz w:val="20"/>
          <w:szCs w:val="20"/>
        </w:rPr>
        <w:t xml:space="preserve">advance the objectives of all </w:t>
      </w:r>
      <w:r w:rsidR="005D0006">
        <w:rPr>
          <w:rStyle w:val="highlightedtextChar"/>
          <w:rFonts w:ascii="Arial" w:hAnsi="Arial" w:cs="Arial"/>
          <w:b w:val="0"/>
          <w:color w:val="auto"/>
          <w:sz w:val="20"/>
          <w:szCs w:val="20"/>
        </w:rPr>
        <w:t>ESOs</w:t>
      </w:r>
      <w:r w:rsidRPr="000D4324">
        <w:rPr>
          <w:rStyle w:val="highlightedtextChar"/>
          <w:rFonts w:ascii="Arial" w:hAnsi="Arial" w:cs="Arial"/>
          <w:b w:val="0"/>
          <w:color w:val="auto"/>
          <w:sz w:val="20"/>
          <w:szCs w:val="20"/>
        </w:rPr>
        <w:t xml:space="preserve"> more generally</w:t>
      </w:r>
    </w:p>
    <w:p w14:paraId="6C8A1868" w14:textId="7C0C538C" w:rsidR="006E35FD" w:rsidRPr="000D4324" w:rsidRDefault="006E35FD" w:rsidP="000D4324">
      <w:pPr>
        <w:pStyle w:val="ListBullet"/>
        <w:numPr>
          <w:ilvl w:val="0"/>
          <w:numId w:val="7"/>
        </w:numPr>
        <w:spacing w:after="120"/>
        <w:ind w:left="360"/>
        <w:rPr>
          <w:rStyle w:val="highlightedtextChar"/>
          <w:rFonts w:ascii="Arial" w:hAnsi="Arial" w:cs="Arial"/>
          <w:b w:val="0"/>
          <w:color w:val="auto"/>
          <w:sz w:val="20"/>
          <w:szCs w:val="20"/>
        </w:rPr>
      </w:pPr>
      <w:r w:rsidRPr="000D4324">
        <w:rPr>
          <w:rStyle w:val="highlightedtextChar"/>
          <w:rFonts w:ascii="Arial" w:hAnsi="Arial" w:cs="Arial"/>
          <w:b w:val="0"/>
          <w:color w:val="auto"/>
          <w:sz w:val="20"/>
          <w:szCs w:val="20"/>
        </w:rPr>
        <w:t>improve co-operation and communication between national bodies, branches, sub</w:t>
      </w:r>
      <w:r w:rsidRPr="000D4324">
        <w:rPr>
          <w:rStyle w:val="highlightedtextChar"/>
          <w:rFonts w:ascii="Cambria Math" w:hAnsi="Cambria Math" w:cs="Cambria Math"/>
          <w:b w:val="0"/>
          <w:color w:val="auto"/>
          <w:sz w:val="20"/>
          <w:szCs w:val="20"/>
        </w:rPr>
        <w:t>‑</w:t>
      </w:r>
      <w:r w:rsidRPr="000D4324">
        <w:rPr>
          <w:rStyle w:val="highlightedtextChar"/>
          <w:rFonts w:ascii="Arial" w:hAnsi="Arial" w:cs="Arial"/>
          <w:b w:val="0"/>
          <w:color w:val="auto"/>
          <w:sz w:val="20"/>
          <w:szCs w:val="20"/>
        </w:rPr>
        <w:t>branches and affiliated organisations on repatriation and military compensation matters</w:t>
      </w:r>
    </w:p>
    <w:p w14:paraId="5003C605" w14:textId="06AC836B" w:rsidR="006E35FD" w:rsidRPr="000D4324" w:rsidRDefault="00B523A4" w:rsidP="000D4324">
      <w:pPr>
        <w:pStyle w:val="ListBullet"/>
        <w:numPr>
          <w:ilvl w:val="0"/>
          <w:numId w:val="7"/>
        </w:numPr>
        <w:spacing w:after="120"/>
        <w:ind w:left="360"/>
        <w:rPr>
          <w:rStyle w:val="highlightedtextChar"/>
          <w:rFonts w:ascii="Arial" w:hAnsi="Arial" w:cs="Arial"/>
          <w:b w:val="0"/>
          <w:color w:val="auto"/>
          <w:sz w:val="20"/>
          <w:szCs w:val="20"/>
        </w:rPr>
      </w:pPr>
      <w:r w:rsidRPr="000D4324">
        <w:rPr>
          <w:rStyle w:val="highlightedtextChar"/>
          <w:rFonts w:ascii="Arial" w:hAnsi="Arial" w:cs="Arial"/>
          <w:b w:val="0"/>
          <w:color w:val="auto"/>
          <w:sz w:val="20"/>
          <w:szCs w:val="20"/>
        </w:rPr>
        <w:t>e</w:t>
      </w:r>
      <w:r w:rsidR="006E35FD" w:rsidRPr="000D4324">
        <w:rPr>
          <w:rStyle w:val="highlightedtextChar"/>
          <w:rFonts w:ascii="Arial" w:hAnsi="Arial" w:cs="Arial"/>
          <w:b w:val="0"/>
          <w:color w:val="auto"/>
          <w:sz w:val="20"/>
          <w:szCs w:val="20"/>
        </w:rPr>
        <w:t xml:space="preserve">ncourage co-operation and communication between the ex-service community, </w:t>
      </w:r>
      <w:r w:rsidR="00144074">
        <w:rPr>
          <w:rStyle w:val="highlightedtextChar"/>
          <w:rFonts w:ascii="Arial" w:hAnsi="Arial" w:cs="Arial"/>
          <w:b w:val="0"/>
          <w:color w:val="auto"/>
          <w:sz w:val="20"/>
          <w:szCs w:val="20"/>
        </w:rPr>
        <w:t>ESOs</w:t>
      </w:r>
      <w:r w:rsidR="006E35FD" w:rsidRPr="000D4324">
        <w:rPr>
          <w:rStyle w:val="highlightedtextChar"/>
          <w:rFonts w:ascii="Arial" w:hAnsi="Arial" w:cs="Arial"/>
          <w:b w:val="0"/>
          <w:color w:val="auto"/>
          <w:sz w:val="20"/>
          <w:szCs w:val="20"/>
        </w:rPr>
        <w:t xml:space="preserve"> and the Australian Government</w:t>
      </w:r>
      <w:r w:rsidR="00964407">
        <w:rPr>
          <w:rStyle w:val="highlightedtextChar"/>
          <w:rFonts w:ascii="Arial" w:hAnsi="Arial" w:cs="Arial"/>
          <w:b w:val="0"/>
          <w:color w:val="auto"/>
          <w:sz w:val="20"/>
          <w:szCs w:val="20"/>
        </w:rPr>
        <w:t>.</w:t>
      </w:r>
    </w:p>
    <w:p w14:paraId="7CE9E6DB" w14:textId="0EC982F8" w:rsidR="000E08D0" w:rsidRDefault="006E35FD" w:rsidP="009668F6">
      <w:pPr>
        <w:pStyle w:val="Heading2"/>
      </w:pPr>
      <w:r w:rsidRPr="00A77070" w:rsidDel="006E35FD">
        <w:rPr>
          <w:rFonts w:cs="Arial"/>
        </w:rPr>
        <w:t xml:space="preserve"> </w:t>
      </w:r>
      <w:bookmarkStart w:id="11" w:name="_Toc29820222"/>
      <w:bookmarkEnd w:id="10"/>
      <w:r w:rsidR="00687DE9">
        <w:t>Grant</w:t>
      </w:r>
      <w:r w:rsidR="00B62A3A">
        <w:t xml:space="preserve"> amount</w:t>
      </w:r>
      <w:r w:rsidR="00492E57">
        <w:t xml:space="preserve"> </w:t>
      </w:r>
      <w:r w:rsidR="00D450B6">
        <w:t xml:space="preserve">and </w:t>
      </w:r>
      <w:r w:rsidR="00A12C23">
        <w:t>g</w:t>
      </w:r>
      <w:r w:rsidR="00687DE9">
        <w:t>rant</w:t>
      </w:r>
      <w:r w:rsidR="00D450B6">
        <w:t xml:space="preserve"> period</w:t>
      </w:r>
      <w:bookmarkEnd w:id="11"/>
    </w:p>
    <w:p w14:paraId="76318BDD" w14:textId="4592F359" w:rsidR="001E60B8" w:rsidRDefault="00687DE9" w:rsidP="009668F6">
      <w:pPr>
        <w:pStyle w:val="Heading3"/>
      </w:pPr>
      <w:bookmarkStart w:id="12" w:name="_Toc29820223"/>
      <w:r>
        <w:t>Grant</w:t>
      </w:r>
      <w:r w:rsidR="001E60B8">
        <w:t>s available</w:t>
      </w:r>
      <w:bookmarkEnd w:id="12"/>
    </w:p>
    <w:p w14:paraId="4DDDEDE0" w14:textId="6C662D4C" w:rsidR="00313DBE" w:rsidRPr="00A77070" w:rsidRDefault="005D5D1D" w:rsidP="00A77070">
      <w:pPr>
        <w:rPr>
          <w:rFonts w:cs="Arial"/>
        </w:rPr>
      </w:pPr>
      <w:r w:rsidRPr="00A77070">
        <w:rPr>
          <w:rFonts w:cs="Arial"/>
        </w:rPr>
        <w:t xml:space="preserve">For this </w:t>
      </w:r>
      <w:r w:rsidR="00A12C23" w:rsidRPr="00A77070">
        <w:rPr>
          <w:rFonts w:cs="Arial"/>
        </w:rPr>
        <w:t>g</w:t>
      </w:r>
      <w:r w:rsidR="00687DE9" w:rsidRPr="00A77070">
        <w:rPr>
          <w:rFonts w:cs="Arial"/>
        </w:rPr>
        <w:t>rant</w:t>
      </w:r>
      <w:r w:rsidRPr="00A77070">
        <w:rPr>
          <w:rFonts w:cs="Arial"/>
        </w:rPr>
        <w:t xml:space="preserve"> opportunity </w:t>
      </w:r>
      <w:r w:rsidR="00D44D12">
        <w:rPr>
          <w:rFonts w:cs="Arial"/>
        </w:rPr>
        <w:t>$145,000</w:t>
      </w:r>
      <w:r w:rsidR="002F3744" w:rsidRPr="00A77070">
        <w:rPr>
          <w:rFonts w:cs="Arial"/>
        </w:rPr>
        <w:t xml:space="preserve"> GST exclusive </w:t>
      </w:r>
      <w:r w:rsidR="00313DBE" w:rsidRPr="00A77070">
        <w:rPr>
          <w:rFonts w:cs="Arial"/>
        </w:rPr>
        <w:t xml:space="preserve">is </w:t>
      </w:r>
      <w:r w:rsidR="002F3744" w:rsidRPr="00A77070">
        <w:rPr>
          <w:rFonts w:cs="Arial"/>
        </w:rPr>
        <w:t>available for the 20</w:t>
      </w:r>
      <w:r w:rsidR="00462ED0" w:rsidRPr="00A77070">
        <w:rPr>
          <w:rFonts w:cs="Arial"/>
        </w:rPr>
        <w:t>20-21</w:t>
      </w:r>
      <w:r w:rsidR="002F3744" w:rsidRPr="00A77070">
        <w:rPr>
          <w:rFonts w:cs="Arial"/>
        </w:rPr>
        <w:t xml:space="preserve"> financial year.</w:t>
      </w:r>
      <w:r w:rsidR="00313DBE" w:rsidRPr="00A77070">
        <w:rPr>
          <w:rFonts w:cs="Arial"/>
        </w:rPr>
        <w:t xml:space="preserve"> </w:t>
      </w:r>
      <w:r w:rsidRPr="00A77070">
        <w:rPr>
          <w:rFonts w:cs="Arial"/>
        </w:rPr>
        <w:t xml:space="preserve">The maximum </w:t>
      </w:r>
      <w:r w:rsidR="00A12C23" w:rsidRPr="00A77070">
        <w:rPr>
          <w:rFonts w:cs="Arial"/>
        </w:rPr>
        <w:t>g</w:t>
      </w:r>
      <w:r w:rsidR="00687DE9" w:rsidRPr="00A77070">
        <w:rPr>
          <w:rFonts w:cs="Arial"/>
        </w:rPr>
        <w:t>rant</w:t>
      </w:r>
      <w:r w:rsidRPr="00A77070">
        <w:rPr>
          <w:rFonts w:cs="Arial"/>
        </w:rPr>
        <w:t xml:space="preserve"> amount is </w:t>
      </w:r>
      <w:r w:rsidR="005043CA" w:rsidRPr="00A77070">
        <w:rPr>
          <w:rFonts w:cs="Arial"/>
        </w:rPr>
        <w:t>$10,000</w:t>
      </w:r>
      <w:r w:rsidRPr="00A77070">
        <w:rPr>
          <w:rFonts w:cs="Arial"/>
        </w:rPr>
        <w:t>.</w:t>
      </w:r>
      <w:r w:rsidR="00313DBE" w:rsidRPr="00A77070">
        <w:rPr>
          <w:rFonts w:cs="Arial"/>
        </w:rPr>
        <w:t xml:space="preserve"> </w:t>
      </w:r>
      <w:r w:rsidR="00076F9D" w:rsidRPr="00A77070">
        <w:rPr>
          <w:rFonts w:cs="Arial"/>
        </w:rPr>
        <w:t xml:space="preserve">Grants are limited to one per organisation. </w:t>
      </w:r>
    </w:p>
    <w:p w14:paraId="767939F7" w14:textId="77777777" w:rsidR="009B0F6F" w:rsidRPr="00A77070" w:rsidRDefault="00C2450A" w:rsidP="00A77070">
      <w:pPr>
        <w:rPr>
          <w:rFonts w:cs="Arial"/>
        </w:rPr>
      </w:pPr>
      <w:r w:rsidRPr="00A77070">
        <w:rPr>
          <w:rFonts w:cs="Arial"/>
        </w:rPr>
        <w:t xml:space="preserve">Eligible applications will be considered against the assessment criteria and the most highly ranked will be recommended for funding, within the capacity of the program’s annual funding limit. </w:t>
      </w:r>
    </w:p>
    <w:p w14:paraId="02EA6453" w14:textId="6A3B8F27" w:rsidR="00EA2E6C" w:rsidRPr="00A77070" w:rsidRDefault="00C2450A" w:rsidP="00A77070">
      <w:pPr>
        <w:rPr>
          <w:rFonts w:cs="Arial"/>
        </w:rPr>
      </w:pPr>
      <w:r w:rsidRPr="00A77070">
        <w:rPr>
          <w:rFonts w:cs="Arial"/>
        </w:rPr>
        <w:t>Only eligible activities will be funded which may result in some successful applications receiving less funding than requested.</w:t>
      </w:r>
      <w:r w:rsidR="00EA2E6C" w:rsidRPr="00A77070">
        <w:rPr>
          <w:rFonts w:cs="Arial"/>
        </w:rPr>
        <w:t xml:space="preserve"> </w:t>
      </w:r>
    </w:p>
    <w:p w14:paraId="177F59CA" w14:textId="49CAC4BD" w:rsidR="00076F9D" w:rsidRPr="00A77070" w:rsidRDefault="00EA2E6C" w:rsidP="00A77070">
      <w:pPr>
        <w:pStyle w:val="ListBullet"/>
        <w:numPr>
          <w:ilvl w:val="0"/>
          <w:numId w:val="0"/>
        </w:numPr>
        <w:spacing w:after="120"/>
        <w:rPr>
          <w:rFonts w:cs="Arial"/>
        </w:rPr>
      </w:pPr>
      <w:r w:rsidRPr="00A77070">
        <w:rPr>
          <w:rFonts w:cs="Arial"/>
        </w:rPr>
        <w:t xml:space="preserve">The decision maker makes the final decision on the grant amount awarded. </w:t>
      </w:r>
    </w:p>
    <w:p w14:paraId="0BA448EB" w14:textId="20B471D3" w:rsidR="00076F9D" w:rsidRPr="00A77070" w:rsidRDefault="00076F9D" w:rsidP="00A77070">
      <w:pPr>
        <w:pStyle w:val="ListBullet"/>
        <w:numPr>
          <w:ilvl w:val="0"/>
          <w:numId w:val="0"/>
        </w:numPr>
        <w:spacing w:after="120"/>
        <w:rPr>
          <w:rFonts w:cs="Arial"/>
        </w:rPr>
      </w:pPr>
      <w:r w:rsidRPr="00A77070">
        <w:rPr>
          <w:rFonts w:cs="Arial"/>
        </w:rPr>
        <w:t xml:space="preserve">The </w:t>
      </w:r>
      <w:r w:rsidR="00BC125A" w:rsidRPr="00A77070">
        <w:rPr>
          <w:rFonts w:cs="Arial"/>
        </w:rPr>
        <w:t xml:space="preserve">Grants-in-Aid </w:t>
      </w:r>
      <w:r w:rsidRPr="00A77070">
        <w:rPr>
          <w:rFonts w:cs="Arial"/>
        </w:rPr>
        <w:t>program funds projects that are planned for the future. Funding is not available as a reimbursement for costs already incurred.</w:t>
      </w:r>
    </w:p>
    <w:p w14:paraId="163D13B3" w14:textId="77777777" w:rsidR="00285F58" w:rsidRPr="00DF637B" w:rsidRDefault="000E2D44" w:rsidP="009668F6">
      <w:pPr>
        <w:pStyle w:val="Heading2"/>
      </w:pPr>
      <w:bookmarkStart w:id="13" w:name="_Toc530486324"/>
      <w:bookmarkStart w:id="14" w:name="_Toc530579967"/>
      <w:bookmarkStart w:id="15" w:name="_Toc29820224"/>
      <w:bookmarkEnd w:id="13"/>
      <w:bookmarkEnd w:id="14"/>
      <w:r>
        <w:t>E</w:t>
      </w:r>
      <w:r w:rsidR="00285F58">
        <w:t>ligibility criteria</w:t>
      </w:r>
      <w:bookmarkEnd w:id="15"/>
    </w:p>
    <w:p w14:paraId="08C21AB7" w14:textId="101D0940" w:rsidR="00A35F51" w:rsidRDefault="001A6862" w:rsidP="009668F6">
      <w:pPr>
        <w:pStyle w:val="Heading3"/>
      </w:pPr>
      <w:bookmarkStart w:id="16" w:name="_Ref437348317"/>
      <w:bookmarkStart w:id="17" w:name="_Ref437348323"/>
      <w:bookmarkStart w:id="18" w:name="_Ref437349175"/>
      <w:bookmarkStart w:id="19" w:name="_Ref485202969"/>
      <w:bookmarkStart w:id="20" w:name="_Toc29820225"/>
      <w:r>
        <w:t xml:space="preserve">Who </w:t>
      </w:r>
      <w:r w:rsidR="009F7B46">
        <w:t>is eligible</w:t>
      </w:r>
      <w:r w:rsidR="00A60CA0">
        <w:t xml:space="preserve"> to apply for a </w:t>
      </w:r>
      <w:r w:rsidR="00FA66D1">
        <w:t>g</w:t>
      </w:r>
      <w:r w:rsidR="00687DE9">
        <w:t>rant</w:t>
      </w:r>
      <w:r w:rsidR="009F7B46">
        <w:t>?</w:t>
      </w:r>
      <w:bookmarkEnd w:id="16"/>
      <w:bookmarkEnd w:id="17"/>
      <w:bookmarkEnd w:id="18"/>
      <w:bookmarkEnd w:id="19"/>
      <w:bookmarkEnd w:id="20"/>
    </w:p>
    <w:p w14:paraId="4D30F039" w14:textId="5FD42E53" w:rsidR="003271A6" w:rsidRPr="00E73F1F" w:rsidRDefault="00CD24F5" w:rsidP="00A77070">
      <w:pPr>
        <w:rPr>
          <w:rFonts w:cs="Arial"/>
        </w:rPr>
      </w:pPr>
      <w:r>
        <w:rPr>
          <w:rFonts w:cs="Arial"/>
        </w:rPr>
        <w:t>ONLY</w:t>
      </w:r>
      <w:r w:rsidR="002F3744" w:rsidRPr="00A77070">
        <w:rPr>
          <w:rFonts w:cs="Arial"/>
        </w:rPr>
        <w:t xml:space="preserve"> bona fide </w:t>
      </w:r>
      <w:r w:rsidR="002F3744" w:rsidRPr="00E73F1F">
        <w:rPr>
          <w:rFonts w:cs="Arial"/>
        </w:rPr>
        <w:t>national incorporated ESO</w:t>
      </w:r>
      <w:r>
        <w:rPr>
          <w:rFonts w:cs="Arial"/>
        </w:rPr>
        <w:t>s are eligible to apply</w:t>
      </w:r>
      <w:r w:rsidR="002F3744" w:rsidRPr="00E73F1F">
        <w:rPr>
          <w:rFonts w:cs="Arial"/>
        </w:rPr>
        <w:t>.</w:t>
      </w:r>
    </w:p>
    <w:p w14:paraId="25AD3FFD" w14:textId="335084C3" w:rsidR="00076F9D" w:rsidRPr="00E73F1F" w:rsidRDefault="00076F9D" w:rsidP="00A77070">
      <w:pPr>
        <w:pStyle w:val="Bullet2"/>
        <w:numPr>
          <w:ilvl w:val="0"/>
          <w:numId w:val="0"/>
        </w:numPr>
        <w:spacing w:before="40" w:after="120"/>
        <w:rPr>
          <w:rFonts w:ascii="Arial" w:eastAsia="Times New Roman" w:hAnsi="Arial" w:cs="Arial"/>
          <w:sz w:val="20"/>
          <w:szCs w:val="20"/>
          <w:lang w:val="en" w:eastAsia="en-AU"/>
        </w:rPr>
      </w:pPr>
      <w:r w:rsidRPr="00E73F1F">
        <w:rPr>
          <w:rFonts w:ascii="Arial" w:eastAsia="Times New Roman" w:hAnsi="Arial" w:cs="Arial"/>
          <w:sz w:val="20"/>
          <w:szCs w:val="20"/>
          <w:lang w:val="en" w:eastAsia="en-AU"/>
        </w:rPr>
        <w:t xml:space="preserve">For the purposes of </w:t>
      </w:r>
      <w:r w:rsidR="00BC125A" w:rsidRPr="00E73F1F">
        <w:rPr>
          <w:rFonts w:ascii="Arial" w:eastAsia="Times New Roman" w:hAnsi="Arial" w:cs="Arial"/>
          <w:sz w:val="20"/>
          <w:szCs w:val="20"/>
          <w:lang w:val="en" w:eastAsia="en-AU"/>
        </w:rPr>
        <w:t xml:space="preserve">Grants-in-Aid </w:t>
      </w:r>
      <w:r w:rsidR="00FA66D1" w:rsidRPr="00E73F1F">
        <w:rPr>
          <w:rFonts w:ascii="Arial" w:eastAsia="Times New Roman" w:hAnsi="Arial" w:cs="Arial"/>
          <w:sz w:val="20"/>
          <w:szCs w:val="20"/>
          <w:lang w:val="en" w:eastAsia="en-AU"/>
        </w:rPr>
        <w:t>g</w:t>
      </w:r>
      <w:r w:rsidR="00AB25E1" w:rsidRPr="00E73F1F">
        <w:rPr>
          <w:rFonts w:ascii="Arial" w:eastAsia="Times New Roman" w:hAnsi="Arial" w:cs="Arial"/>
          <w:sz w:val="20"/>
          <w:szCs w:val="20"/>
          <w:lang w:val="en" w:eastAsia="en-AU"/>
        </w:rPr>
        <w:t>rants,</w:t>
      </w:r>
      <w:r w:rsidRPr="00E73F1F">
        <w:rPr>
          <w:rFonts w:ascii="Arial" w:eastAsia="Times New Roman" w:hAnsi="Arial" w:cs="Arial"/>
          <w:sz w:val="20"/>
          <w:szCs w:val="20"/>
          <w:lang w:val="en" w:eastAsia="en-AU"/>
        </w:rPr>
        <w:t xml:space="preserve"> a bona fide national incorporated ESO is considered to be an organisation:</w:t>
      </w:r>
    </w:p>
    <w:p w14:paraId="027C826A" w14:textId="1B56A604" w:rsidR="00076F9D" w:rsidRPr="00E73F1F" w:rsidRDefault="00076F9D" w:rsidP="00A77070">
      <w:pPr>
        <w:pStyle w:val="ListBullet"/>
        <w:numPr>
          <w:ilvl w:val="0"/>
          <w:numId w:val="7"/>
        </w:numPr>
        <w:spacing w:after="120"/>
        <w:ind w:left="360"/>
        <w:rPr>
          <w:rStyle w:val="highlightedtextChar"/>
          <w:rFonts w:ascii="Arial" w:hAnsi="Arial" w:cs="Arial"/>
          <w:b w:val="0"/>
          <w:color w:val="auto"/>
          <w:sz w:val="20"/>
          <w:szCs w:val="20"/>
        </w:rPr>
      </w:pPr>
      <w:r w:rsidRPr="00E73F1F">
        <w:rPr>
          <w:rStyle w:val="highlightedtextChar"/>
          <w:rFonts w:ascii="Arial" w:hAnsi="Arial" w:cs="Arial"/>
          <w:b w:val="0"/>
          <w:color w:val="auto"/>
          <w:sz w:val="20"/>
          <w:szCs w:val="20"/>
        </w:rPr>
        <w:t>which has direct li</w:t>
      </w:r>
      <w:r w:rsidR="006948D1" w:rsidRPr="00E73F1F">
        <w:rPr>
          <w:rStyle w:val="highlightedtextChar"/>
          <w:rFonts w:ascii="Arial" w:hAnsi="Arial" w:cs="Arial"/>
          <w:b w:val="0"/>
          <w:color w:val="auto"/>
          <w:sz w:val="20"/>
          <w:szCs w:val="20"/>
        </w:rPr>
        <w:t>nks to the ex-service community</w:t>
      </w:r>
    </w:p>
    <w:p w14:paraId="7DA3C424" w14:textId="5DA33AA2" w:rsidR="00076F9D" w:rsidRPr="00E73F1F" w:rsidRDefault="00076F9D" w:rsidP="00A77070">
      <w:pPr>
        <w:pStyle w:val="ListBullet"/>
        <w:numPr>
          <w:ilvl w:val="0"/>
          <w:numId w:val="7"/>
        </w:numPr>
        <w:spacing w:after="120"/>
        <w:ind w:left="360"/>
        <w:rPr>
          <w:rStyle w:val="highlightedtextChar"/>
          <w:rFonts w:ascii="Arial" w:hAnsi="Arial" w:cs="Arial"/>
          <w:b w:val="0"/>
          <w:color w:val="auto"/>
          <w:sz w:val="20"/>
          <w:szCs w:val="20"/>
        </w:rPr>
      </w:pPr>
      <w:r w:rsidRPr="00E73F1F">
        <w:rPr>
          <w:rStyle w:val="highlightedtextChar"/>
          <w:rFonts w:ascii="Arial" w:hAnsi="Arial" w:cs="Arial"/>
          <w:b w:val="0"/>
          <w:color w:val="auto"/>
          <w:sz w:val="20"/>
          <w:szCs w:val="20"/>
        </w:rPr>
        <w:t>whose membership consists primarily of veterans, past and present members of the Australian Defence Forc</w:t>
      </w:r>
      <w:r w:rsidR="006948D1" w:rsidRPr="00E73F1F">
        <w:rPr>
          <w:rStyle w:val="highlightedtextChar"/>
          <w:rFonts w:ascii="Arial" w:hAnsi="Arial" w:cs="Arial"/>
          <w:b w:val="0"/>
          <w:color w:val="auto"/>
          <w:sz w:val="20"/>
          <w:szCs w:val="20"/>
        </w:rPr>
        <w:t>e (ADF) and/or their dependants</w:t>
      </w:r>
    </w:p>
    <w:p w14:paraId="0EA89CA8" w14:textId="613ADD6B" w:rsidR="00076F9D" w:rsidRPr="00E73F1F" w:rsidRDefault="00076F9D" w:rsidP="00A77070">
      <w:pPr>
        <w:pStyle w:val="ListBullet"/>
        <w:numPr>
          <w:ilvl w:val="0"/>
          <w:numId w:val="7"/>
        </w:numPr>
        <w:spacing w:after="120"/>
        <w:ind w:left="360"/>
        <w:rPr>
          <w:rStyle w:val="highlightedtextChar"/>
          <w:rFonts w:ascii="Arial" w:hAnsi="Arial" w:cs="Arial"/>
          <w:b w:val="0"/>
          <w:color w:val="auto"/>
          <w:sz w:val="20"/>
          <w:szCs w:val="20"/>
        </w:rPr>
      </w:pPr>
      <w:r w:rsidRPr="00E73F1F">
        <w:rPr>
          <w:rStyle w:val="highlightedtextChar"/>
          <w:rFonts w:ascii="Arial" w:hAnsi="Arial" w:cs="Arial"/>
          <w:b w:val="0"/>
          <w:color w:val="auto"/>
          <w:sz w:val="20"/>
          <w:szCs w:val="20"/>
        </w:rPr>
        <w:t>which is established primarily to provide pensions, advocacy and/or welfare assistance to veterans, past and present members of the ADF and/or their dependan</w:t>
      </w:r>
      <w:r w:rsidR="006948D1" w:rsidRPr="00E73F1F">
        <w:rPr>
          <w:rStyle w:val="highlightedtextChar"/>
          <w:rFonts w:ascii="Arial" w:hAnsi="Arial" w:cs="Arial"/>
          <w:b w:val="0"/>
          <w:color w:val="auto"/>
          <w:sz w:val="20"/>
          <w:szCs w:val="20"/>
        </w:rPr>
        <w:t>ts</w:t>
      </w:r>
      <w:r w:rsidRPr="00E73F1F">
        <w:rPr>
          <w:rStyle w:val="highlightedtextChar"/>
          <w:rFonts w:ascii="Arial" w:hAnsi="Arial" w:cs="Arial"/>
          <w:b w:val="0"/>
          <w:color w:val="auto"/>
          <w:sz w:val="20"/>
          <w:szCs w:val="20"/>
        </w:rPr>
        <w:t xml:space="preserve"> </w:t>
      </w:r>
    </w:p>
    <w:p w14:paraId="758EA215" w14:textId="770C1E32" w:rsidR="00076F9D" w:rsidRPr="00E73F1F" w:rsidRDefault="00076F9D" w:rsidP="00A77070">
      <w:pPr>
        <w:pStyle w:val="ListBullet"/>
        <w:numPr>
          <w:ilvl w:val="0"/>
          <w:numId w:val="7"/>
        </w:numPr>
        <w:spacing w:after="120"/>
        <w:ind w:left="360"/>
        <w:rPr>
          <w:rStyle w:val="highlightedtextChar"/>
          <w:rFonts w:ascii="Arial" w:hAnsi="Arial" w:cs="Arial"/>
          <w:b w:val="0"/>
          <w:color w:val="auto"/>
          <w:sz w:val="20"/>
          <w:szCs w:val="20"/>
        </w:rPr>
      </w:pPr>
      <w:r w:rsidRPr="00E73F1F">
        <w:rPr>
          <w:rStyle w:val="highlightedtextChar"/>
          <w:rFonts w:ascii="Arial" w:hAnsi="Arial" w:cs="Arial"/>
          <w:b w:val="0"/>
          <w:color w:val="auto"/>
          <w:sz w:val="20"/>
          <w:szCs w:val="20"/>
        </w:rPr>
        <w:t xml:space="preserve">which does not </w:t>
      </w:r>
      <w:r w:rsidR="00471C40" w:rsidRPr="00E73F1F">
        <w:rPr>
          <w:rStyle w:val="highlightedtextChar"/>
          <w:rFonts w:ascii="Arial" w:hAnsi="Arial" w:cs="Arial"/>
          <w:b w:val="0"/>
          <w:color w:val="auto"/>
          <w:sz w:val="20"/>
          <w:szCs w:val="20"/>
        </w:rPr>
        <w:t xml:space="preserve">operate as a business or </w:t>
      </w:r>
      <w:r w:rsidRPr="00E73F1F">
        <w:rPr>
          <w:rStyle w:val="highlightedtextChar"/>
          <w:rFonts w:ascii="Arial" w:hAnsi="Arial" w:cs="Arial"/>
          <w:b w:val="0"/>
          <w:color w:val="auto"/>
          <w:sz w:val="20"/>
          <w:szCs w:val="20"/>
        </w:rPr>
        <w:t>charge any fee for acting on behalf of the veterans, past and present members of the ADF and/or their dependants in the provisio</w:t>
      </w:r>
      <w:r w:rsidR="006948D1" w:rsidRPr="00E73F1F">
        <w:rPr>
          <w:rStyle w:val="highlightedtextChar"/>
          <w:rFonts w:ascii="Arial" w:hAnsi="Arial" w:cs="Arial"/>
          <w:b w:val="0"/>
          <w:color w:val="auto"/>
          <w:sz w:val="20"/>
          <w:szCs w:val="20"/>
        </w:rPr>
        <w:t>n of claims or welfare services</w:t>
      </w:r>
    </w:p>
    <w:p w14:paraId="7BED03A6" w14:textId="5706F190" w:rsidR="00076F9D" w:rsidRPr="00E73F1F" w:rsidRDefault="00076F9D" w:rsidP="00A77070">
      <w:pPr>
        <w:pStyle w:val="ListBullet"/>
        <w:numPr>
          <w:ilvl w:val="0"/>
          <w:numId w:val="7"/>
        </w:numPr>
        <w:spacing w:after="120"/>
        <w:ind w:left="360"/>
        <w:rPr>
          <w:rStyle w:val="highlightedtextChar"/>
          <w:rFonts w:ascii="Arial" w:hAnsi="Arial" w:cs="Arial"/>
          <w:b w:val="0"/>
          <w:color w:val="auto"/>
          <w:sz w:val="20"/>
          <w:szCs w:val="20"/>
        </w:rPr>
      </w:pPr>
      <w:r w:rsidRPr="00E73F1F">
        <w:rPr>
          <w:rStyle w:val="highlightedtextChar"/>
          <w:rFonts w:ascii="Arial" w:hAnsi="Arial" w:cs="Arial"/>
          <w:b w:val="0"/>
          <w:color w:val="auto"/>
          <w:sz w:val="20"/>
          <w:szCs w:val="20"/>
        </w:rPr>
        <w:t>which has objectives that aim to benefit the welfare of its members nationa</w:t>
      </w:r>
      <w:r w:rsidR="006948D1" w:rsidRPr="00E73F1F">
        <w:rPr>
          <w:rStyle w:val="highlightedtextChar"/>
          <w:rFonts w:ascii="Arial" w:hAnsi="Arial" w:cs="Arial"/>
          <w:b w:val="0"/>
          <w:color w:val="auto"/>
          <w:sz w:val="20"/>
          <w:szCs w:val="20"/>
        </w:rPr>
        <w:t>lly</w:t>
      </w:r>
    </w:p>
    <w:p w14:paraId="13A8772F" w14:textId="473B3146" w:rsidR="00076F9D" w:rsidRPr="00E73F1F" w:rsidRDefault="00076F9D" w:rsidP="00A77070">
      <w:pPr>
        <w:pStyle w:val="ListBullet"/>
        <w:numPr>
          <w:ilvl w:val="0"/>
          <w:numId w:val="7"/>
        </w:numPr>
        <w:spacing w:after="120"/>
        <w:ind w:left="360"/>
        <w:rPr>
          <w:rStyle w:val="highlightedtextChar"/>
          <w:rFonts w:ascii="Arial" w:hAnsi="Arial" w:cs="Arial"/>
          <w:b w:val="0"/>
          <w:color w:val="auto"/>
          <w:sz w:val="20"/>
          <w:szCs w:val="20"/>
        </w:rPr>
      </w:pPr>
      <w:r w:rsidRPr="00E73F1F">
        <w:rPr>
          <w:rStyle w:val="highlightedtextChar"/>
          <w:rFonts w:ascii="Arial" w:hAnsi="Arial" w:cs="Arial"/>
          <w:b w:val="0"/>
          <w:color w:val="auto"/>
          <w:sz w:val="20"/>
          <w:szCs w:val="20"/>
        </w:rPr>
        <w:t>which is incorporated.</w:t>
      </w:r>
    </w:p>
    <w:p w14:paraId="70051D85" w14:textId="77777777" w:rsidR="009D4BC4" w:rsidRPr="00E73F1F" w:rsidRDefault="009D4BC4" w:rsidP="009D4BC4">
      <w:pPr>
        <w:pStyle w:val="Heading3"/>
      </w:pPr>
      <w:bookmarkStart w:id="21" w:name="_Toc494290495"/>
      <w:bookmarkStart w:id="22" w:name="_Toc535412651"/>
      <w:bookmarkStart w:id="23" w:name="_Toc531868017"/>
      <w:bookmarkStart w:id="24" w:name="_Toc29820226"/>
      <w:bookmarkEnd w:id="21"/>
      <w:r w:rsidRPr="00E73F1F">
        <w:lastRenderedPageBreak/>
        <w:t>Additional eligibility requirements</w:t>
      </w:r>
      <w:bookmarkEnd w:id="22"/>
      <w:bookmarkEnd w:id="24"/>
      <w:r w:rsidRPr="00E73F1F">
        <w:t xml:space="preserve"> </w:t>
      </w:r>
      <w:bookmarkStart w:id="25" w:name="_Toc529276510"/>
      <w:bookmarkEnd w:id="23"/>
      <w:bookmarkEnd w:id="25"/>
    </w:p>
    <w:p w14:paraId="7B7A83FD" w14:textId="718BF48E" w:rsidR="00E12EC1" w:rsidRPr="00E73F1F" w:rsidRDefault="00E12EC1" w:rsidP="00A77070">
      <w:pPr>
        <w:pStyle w:val="ListBullet"/>
        <w:numPr>
          <w:ilvl w:val="0"/>
          <w:numId w:val="0"/>
        </w:numPr>
        <w:spacing w:after="120"/>
        <w:rPr>
          <w:rFonts w:cs="Arial"/>
        </w:rPr>
      </w:pPr>
      <w:r w:rsidRPr="00E73F1F">
        <w:rPr>
          <w:rFonts w:cs="Arial"/>
        </w:rPr>
        <w:t>To be eligible an application must support a discrete project that addresses a specific problem or issue, rather than supporting business-as-usual running costs</w:t>
      </w:r>
      <w:r w:rsidR="00BE5DE6" w:rsidRPr="00E73F1F">
        <w:rPr>
          <w:rFonts w:cs="Arial"/>
        </w:rPr>
        <w:t xml:space="preserve"> (see Section 5.2</w:t>
      </w:r>
      <w:r w:rsidR="00ED0A31" w:rsidRPr="00E73F1F">
        <w:t xml:space="preserve"> for examples of </w:t>
      </w:r>
      <w:r w:rsidR="00ED0A31" w:rsidRPr="00E73F1F">
        <w:rPr>
          <w:rFonts w:cs="Arial"/>
        </w:rPr>
        <w:t>what comprises business-as-usual costs</w:t>
      </w:r>
      <w:r w:rsidR="00BE5DE6" w:rsidRPr="00E73F1F">
        <w:rPr>
          <w:rFonts w:cs="Arial"/>
        </w:rPr>
        <w:t>)</w:t>
      </w:r>
      <w:r w:rsidRPr="00E73F1F">
        <w:rPr>
          <w:rFonts w:cs="Arial"/>
        </w:rPr>
        <w:t>.</w:t>
      </w:r>
    </w:p>
    <w:p w14:paraId="0F4A6C48" w14:textId="3E921E2C" w:rsidR="009D4BC4" w:rsidRPr="00E73F1F" w:rsidRDefault="009D4BC4" w:rsidP="00A77070">
      <w:pPr>
        <w:pStyle w:val="ListBullet"/>
        <w:numPr>
          <w:ilvl w:val="0"/>
          <w:numId w:val="0"/>
        </w:numPr>
        <w:spacing w:after="120"/>
        <w:rPr>
          <w:rFonts w:cs="Arial"/>
          <w:color w:val="000000"/>
          <w:sz w:val="22"/>
          <w:szCs w:val="22"/>
        </w:rPr>
      </w:pPr>
      <w:r w:rsidRPr="00E73F1F">
        <w:rPr>
          <w:rFonts w:cs="Arial"/>
        </w:rPr>
        <w:t xml:space="preserve">We </w:t>
      </w:r>
      <w:r w:rsidRPr="00E73F1F">
        <w:rPr>
          <w:rFonts w:cs="Arial"/>
          <w:lang w:val="en" w:eastAsia="en-AU"/>
        </w:rPr>
        <w:t>can</w:t>
      </w:r>
      <w:r w:rsidR="00CB4906" w:rsidRPr="00E73F1F">
        <w:rPr>
          <w:rFonts w:cs="Arial"/>
          <w:lang w:val="en" w:eastAsia="en-AU"/>
        </w:rPr>
        <w:t>not</w:t>
      </w:r>
      <w:r w:rsidRPr="00E73F1F">
        <w:rPr>
          <w:rFonts w:cs="Arial"/>
          <w:lang w:val="en" w:eastAsia="en-AU"/>
        </w:rPr>
        <w:t xml:space="preserve"> </w:t>
      </w:r>
      <w:r w:rsidR="00CB4906" w:rsidRPr="00E73F1F">
        <w:rPr>
          <w:rFonts w:cs="Arial"/>
          <w:lang w:val="en" w:eastAsia="en-AU"/>
        </w:rPr>
        <w:t>fund</w:t>
      </w:r>
      <w:r w:rsidRPr="00E73F1F">
        <w:rPr>
          <w:rFonts w:cs="Arial"/>
          <w:lang w:val="en" w:eastAsia="en-AU"/>
        </w:rPr>
        <w:t xml:space="preserve"> applications from an organisation that </w:t>
      </w:r>
      <w:r w:rsidR="00CB4906" w:rsidRPr="00E73F1F">
        <w:rPr>
          <w:rFonts w:cs="Arial"/>
          <w:lang w:val="en" w:eastAsia="en-AU"/>
        </w:rPr>
        <w:t xml:space="preserve">has </w:t>
      </w:r>
      <w:r w:rsidRPr="00E73F1F">
        <w:rPr>
          <w:rFonts w:cs="Arial"/>
          <w:lang w:val="en" w:eastAsia="en-AU"/>
        </w:rPr>
        <w:t xml:space="preserve">outstanding acquittals for any previous DVA </w:t>
      </w:r>
      <w:r w:rsidR="006C3505" w:rsidRPr="00E73F1F">
        <w:rPr>
          <w:rFonts w:cs="Arial"/>
          <w:lang w:val="en" w:eastAsia="en-AU"/>
        </w:rPr>
        <w:t xml:space="preserve">grant </w:t>
      </w:r>
      <w:r w:rsidRPr="00E73F1F">
        <w:rPr>
          <w:rFonts w:cs="Arial"/>
          <w:lang w:val="en" w:eastAsia="en-AU"/>
        </w:rPr>
        <w:t xml:space="preserve">funding. </w:t>
      </w:r>
    </w:p>
    <w:p w14:paraId="39F77B1D" w14:textId="53D74966" w:rsidR="002A0E03" w:rsidRPr="00E73F1F" w:rsidRDefault="002A0E03" w:rsidP="009668F6">
      <w:pPr>
        <w:pStyle w:val="Heading3"/>
      </w:pPr>
      <w:bookmarkStart w:id="26" w:name="_Toc29820227"/>
      <w:r w:rsidRPr="00E73F1F">
        <w:t>Who is not eligible</w:t>
      </w:r>
      <w:r w:rsidR="003271A6" w:rsidRPr="00E73F1F">
        <w:t xml:space="preserve"> to apply for a </w:t>
      </w:r>
      <w:r w:rsidR="0039064E" w:rsidRPr="00E73F1F">
        <w:t>g</w:t>
      </w:r>
      <w:r w:rsidR="00687DE9" w:rsidRPr="00E73F1F">
        <w:t>rant</w:t>
      </w:r>
      <w:r w:rsidRPr="00E73F1F">
        <w:t>?</w:t>
      </w:r>
      <w:bookmarkEnd w:id="26"/>
    </w:p>
    <w:p w14:paraId="045CF952" w14:textId="772CCA9E" w:rsidR="003C19C8" w:rsidRPr="00E73F1F" w:rsidRDefault="003C19C8" w:rsidP="00A77070">
      <w:pPr>
        <w:rPr>
          <w:rFonts w:cs="Arial"/>
        </w:rPr>
      </w:pPr>
      <w:r w:rsidRPr="00E73F1F">
        <w:rPr>
          <w:rFonts w:cs="Arial"/>
        </w:rPr>
        <w:t xml:space="preserve">You are not eligible to apply if you: </w:t>
      </w:r>
    </w:p>
    <w:p w14:paraId="3B0BC05D" w14:textId="1CCA1A94" w:rsidR="00076F9D" w:rsidRPr="00E73F1F" w:rsidRDefault="00076F9D" w:rsidP="00A77070">
      <w:pPr>
        <w:pStyle w:val="ListBullet"/>
        <w:numPr>
          <w:ilvl w:val="0"/>
          <w:numId w:val="7"/>
        </w:numPr>
        <w:spacing w:after="120"/>
        <w:ind w:left="360"/>
        <w:rPr>
          <w:rStyle w:val="highlightedtextChar"/>
          <w:rFonts w:ascii="Arial" w:hAnsi="Arial" w:cs="Arial"/>
          <w:b w:val="0"/>
          <w:color w:val="auto"/>
          <w:sz w:val="20"/>
          <w:szCs w:val="20"/>
        </w:rPr>
      </w:pPr>
      <w:r w:rsidRPr="00E73F1F">
        <w:rPr>
          <w:rStyle w:val="highlightedtextChar"/>
          <w:rFonts w:ascii="Arial" w:hAnsi="Arial" w:cs="Arial"/>
          <w:b w:val="0"/>
          <w:color w:val="auto"/>
          <w:sz w:val="20"/>
          <w:szCs w:val="20"/>
        </w:rPr>
        <w:t>are not a bona</w:t>
      </w:r>
      <w:r w:rsidR="004A166D" w:rsidRPr="00E73F1F">
        <w:rPr>
          <w:rStyle w:val="highlightedtextChar"/>
          <w:rFonts w:ascii="Arial" w:hAnsi="Arial" w:cs="Arial"/>
          <w:b w:val="0"/>
          <w:color w:val="auto"/>
          <w:sz w:val="20"/>
          <w:szCs w:val="20"/>
        </w:rPr>
        <w:t xml:space="preserve"> fide national incorporated ESO</w:t>
      </w:r>
    </w:p>
    <w:p w14:paraId="60A94C83" w14:textId="75D4B7D5" w:rsidR="009D4BC4" w:rsidRPr="00DF0F5C" w:rsidRDefault="00076F9D" w:rsidP="00AA3B04">
      <w:pPr>
        <w:pStyle w:val="ListBullet"/>
        <w:numPr>
          <w:ilvl w:val="0"/>
          <w:numId w:val="7"/>
        </w:numPr>
        <w:spacing w:after="120"/>
        <w:ind w:left="360"/>
        <w:rPr>
          <w:rFonts w:eastAsiaTheme="minorHAnsi" w:cs="Arial"/>
        </w:rPr>
      </w:pPr>
      <w:r w:rsidRPr="00DF0F5C">
        <w:rPr>
          <w:rStyle w:val="highlightedtextChar"/>
          <w:rFonts w:ascii="Arial" w:hAnsi="Arial" w:cs="Arial"/>
          <w:b w:val="0"/>
          <w:color w:val="auto"/>
          <w:sz w:val="20"/>
          <w:szCs w:val="20"/>
        </w:rPr>
        <w:t xml:space="preserve">receive funding from another government source </w:t>
      </w:r>
      <w:r w:rsidR="00ED0A31" w:rsidRPr="00DF0F5C">
        <w:t xml:space="preserve">that will </w:t>
      </w:r>
      <w:r w:rsidR="001C6B56" w:rsidRPr="00DF0F5C">
        <w:t xml:space="preserve">entirely </w:t>
      </w:r>
      <w:r w:rsidR="00ED0A31" w:rsidRPr="00DF0F5C">
        <w:t xml:space="preserve">meet the costs of </w:t>
      </w:r>
      <w:r w:rsidRPr="00DF0F5C">
        <w:rPr>
          <w:rStyle w:val="highlightedtextChar"/>
          <w:rFonts w:ascii="Arial" w:hAnsi="Arial" w:cs="Arial"/>
          <w:b w:val="0"/>
          <w:color w:val="auto"/>
          <w:sz w:val="20"/>
          <w:szCs w:val="20"/>
        </w:rPr>
        <w:t>the project propose</w:t>
      </w:r>
      <w:r w:rsidR="00BC125A" w:rsidRPr="00DF0F5C">
        <w:rPr>
          <w:rStyle w:val="highlightedtextChar"/>
          <w:rFonts w:ascii="Arial" w:hAnsi="Arial" w:cs="Arial"/>
          <w:b w:val="0"/>
          <w:color w:val="auto"/>
          <w:sz w:val="20"/>
          <w:szCs w:val="20"/>
        </w:rPr>
        <w:t>d under this grant opportunity</w:t>
      </w:r>
      <w:r w:rsidRPr="00DF0F5C">
        <w:rPr>
          <w:rStyle w:val="highlightedtextChar"/>
          <w:rFonts w:ascii="Arial" w:hAnsi="Arial" w:cs="Arial"/>
          <w:b w:val="0"/>
          <w:color w:val="auto"/>
          <w:sz w:val="20"/>
          <w:szCs w:val="20"/>
          <w:vertAlign w:val="superscript"/>
        </w:rPr>
        <w:footnoteReference w:id="2"/>
      </w:r>
      <w:r w:rsidR="00BC125A" w:rsidRPr="00DF0F5C">
        <w:rPr>
          <w:rStyle w:val="highlightedtextChar"/>
          <w:rFonts w:ascii="Arial" w:hAnsi="Arial" w:cs="Arial"/>
          <w:b w:val="0"/>
          <w:color w:val="auto"/>
          <w:sz w:val="20"/>
          <w:szCs w:val="20"/>
        </w:rPr>
        <w:t>.</w:t>
      </w:r>
    </w:p>
    <w:p w14:paraId="192B50FA" w14:textId="218C0A65" w:rsidR="00A35F51" w:rsidRDefault="00907078" w:rsidP="009668F6">
      <w:pPr>
        <w:pStyle w:val="Heading2"/>
      </w:pPr>
      <w:bookmarkStart w:id="27" w:name="_Toc29820228"/>
      <w:r>
        <w:t xml:space="preserve">What the </w:t>
      </w:r>
      <w:r w:rsidR="00FA66D1">
        <w:t>g</w:t>
      </w:r>
      <w:r w:rsidR="00687DE9">
        <w:t>rant</w:t>
      </w:r>
      <w:r>
        <w:t xml:space="preserve"> money can be used for</w:t>
      </w:r>
      <w:bookmarkEnd w:id="27"/>
    </w:p>
    <w:p w14:paraId="243B0F0E" w14:textId="7AEF0999" w:rsidR="001C5B15" w:rsidRPr="00A77070" w:rsidRDefault="001C5B15" w:rsidP="00A77070">
      <w:pPr>
        <w:autoSpaceDE w:val="0"/>
        <w:autoSpaceDN w:val="0"/>
        <w:adjustRightInd w:val="0"/>
        <w:rPr>
          <w:rFonts w:cs="Arial"/>
          <w:lang w:eastAsia="en-AU"/>
        </w:rPr>
      </w:pPr>
      <w:r w:rsidRPr="00A77070">
        <w:rPr>
          <w:rFonts w:cs="Arial"/>
        </w:rPr>
        <w:t>Grant funding is intended to fund discrete projects or activities that address a specific problem or issue, rather than ev</w:t>
      </w:r>
      <w:r w:rsidR="00911602" w:rsidRPr="00A77070">
        <w:rPr>
          <w:rFonts w:cs="Arial"/>
        </w:rPr>
        <w:t>eryday business-as-usual costs.</w:t>
      </w:r>
    </w:p>
    <w:p w14:paraId="08BD427D" w14:textId="6AD9272E" w:rsidR="001C5B15" w:rsidRPr="00A77070" w:rsidRDefault="001C5B15" w:rsidP="00A77070">
      <w:pPr>
        <w:autoSpaceDE w:val="0"/>
        <w:autoSpaceDN w:val="0"/>
        <w:adjustRightInd w:val="0"/>
        <w:rPr>
          <w:rFonts w:cs="Arial"/>
        </w:rPr>
      </w:pPr>
      <w:r w:rsidRPr="00A77070">
        <w:rPr>
          <w:rFonts w:cs="Arial"/>
        </w:rPr>
        <w:t>Requested items should relate to the role of national ESOs as co-ordina</w:t>
      </w:r>
      <w:r w:rsidR="006161CA" w:rsidRPr="00A77070">
        <w:rPr>
          <w:rFonts w:cs="Arial"/>
        </w:rPr>
        <w:t>ting and representative bodies.</w:t>
      </w:r>
    </w:p>
    <w:p w14:paraId="5BADA6A2" w14:textId="07E8C124" w:rsidR="003E44A7" w:rsidRPr="00A77070" w:rsidRDefault="001C5B15" w:rsidP="00A77070">
      <w:pPr>
        <w:autoSpaceDE w:val="0"/>
        <w:autoSpaceDN w:val="0"/>
        <w:adjustRightInd w:val="0"/>
        <w:rPr>
          <w:rFonts w:cs="Arial"/>
        </w:rPr>
      </w:pPr>
      <w:r w:rsidRPr="00A77070">
        <w:rPr>
          <w:rFonts w:cs="Arial"/>
        </w:rPr>
        <w:t>Examples of discrete projects that address a specific issue could be a national conference to develop a five-year business plan or training in representational skills for key spokespeople in the organisation.</w:t>
      </w:r>
    </w:p>
    <w:p w14:paraId="57EF339E" w14:textId="77777777" w:rsidR="00EC04E1" w:rsidRDefault="00EC04E1" w:rsidP="009668F6">
      <w:pPr>
        <w:pStyle w:val="Heading3"/>
      </w:pPr>
      <w:bookmarkStart w:id="28" w:name="_Toc506537727"/>
      <w:bookmarkStart w:id="29" w:name="_Toc506537728"/>
      <w:bookmarkStart w:id="30" w:name="_Toc506537729"/>
      <w:bookmarkStart w:id="31" w:name="_Toc506537730"/>
      <w:bookmarkStart w:id="32" w:name="_Toc506537731"/>
      <w:bookmarkStart w:id="33" w:name="_Toc506537732"/>
      <w:bookmarkStart w:id="34" w:name="_Toc506537733"/>
      <w:bookmarkStart w:id="35" w:name="_Toc506537734"/>
      <w:bookmarkStart w:id="36" w:name="_Toc506537735"/>
      <w:bookmarkStart w:id="37" w:name="_Toc506537736"/>
      <w:bookmarkStart w:id="38" w:name="_Toc506537737"/>
      <w:bookmarkStart w:id="39" w:name="_Toc506537738"/>
      <w:bookmarkStart w:id="40" w:name="_Toc506537739"/>
      <w:bookmarkStart w:id="41" w:name="_Toc506537740"/>
      <w:bookmarkStart w:id="42" w:name="_Toc506537741"/>
      <w:bookmarkStart w:id="43" w:name="_Toc506537742"/>
      <w:bookmarkStart w:id="44" w:name="_Ref468355814"/>
      <w:bookmarkStart w:id="45" w:name="_Toc383003258"/>
      <w:bookmarkStart w:id="46" w:name="_Toc164844265"/>
      <w:bookmarkStart w:id="47" w:name="_Toc29820229"/>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Eligible expenditure</w:t>
      </w:r>
      <w:bookmarkEnd w:id="47"/>
      <w:r w:rsidR="00AD6183">
        <w:t xml:space="preserve"> </w:t>
      </w:r>
    </w:p>
    <w:p w14:paraId="36A22047" w14:textId="271F8604" w:rsidR="009623CB" w:rsidRPr="00A77070" w:rsidDel="009623CB" w:rsidRDefault="009623CB" w:rsidP="00A77070">
      <w:pPr>
        <w:pStyle w:val="ListBullet"/>
        <w:numPr>
          <w:ilvl w:val="0"/>
          <w:numId w:val="0"/>
        </w:numPr>
        <w:spacing w:after="120"/>
        <w:rPr>
          <w:rFonts w:cs="Arial"/>
        </w:rPr>
      </w:pPr>
      <w:r w:rsidRPr="00A77070" w:rsidDel="009623CB">
        <w:rPr>
          <w:rFonts w:cs="Arial"/>
        </w:rPr>
        <w:t xml:space="preserve">You must incur the expenditure on your </w:t>
      </w:r>
      <w:r w:rsidR="00FA66D1" w:rsidRPr="00A77070">
        <w:rPr>
          <w:rFonts w:cs="Arial"/>
        </w:rPr>
        <w:t>g</w:t>
      </w:r>
      <w:r w:rsidRPr="00A77070" w:rsidDel="009623CB">
        <w:rPr>
          <w:rFonts w:cs="Arial"/>
        </w:rPr>
        <w:t xml:space="preserve">rant </w:t>
      </w:r>
      <w:r w:rsidR="00FA66D1" w:rsidRPr="00A77070">
        <w:rPr>
          <w:rFonts w:cs="Arial"/>
        </w:rPr>
        <w:t>a</w:t>
      </w:r>
      <w:r w:rsidRPr="00A77070" w:rsidDel="009623CB">
        <w:rPr>
          <w:rFonts w:cs="Arial"/>
        </w:rPr>
        <w:t xml:space="preserve">ctivities between </w:t>
      </w:r>
      <w:r w:rsidR="00F52142" w:rsidRPr="00A77070">
        <w:rPr>
          <w:rFonts w:cs="Arial"/>
        </w:rPr>
        <w:t xml:space="preserve">1 July </w:t>
      </w:r>
      <w:r w:rsidR="006749C8" w:rsidRPr="00A77070">
        <w:rPr>
          <w:rFonts w:cs="Arial"/>
        </w:rPr>
        <w:t xml:space="preserve">2020 </w:t>
      </w:r>
      <w:r w:rsidR="00F52142" w:rsidRPr="00A77070">
        <w:rPr>
          <w:rFonts w:cs="Arial"/>
        </w:rPr>
        <w:t xml:space="preserve">and 30 June </w:t>
      </w:r>
      <w:r w:rsidR="006749C8" w:rsidRPr="00A77070">
        <w:rPr>
          <w:rFonts w:cs="Arial"/>
        </w:rPr>
        <w:t>2021</w:t>
      </w:r>
      <w:r w:rsidR="006749C8" w:rsidRPr="00A77070" w:rsidDel="009623CB">
        <w:rPr>
          <w:rFonts w:cs="Arial"/>
        </w:rPr>
        <w:t xml:space="preserve"> </w:t>
      </w:r>
      <w:r w:rsidRPr="00A77070" w:rsidDel="009623CB">
        <w:rPr>
          <w:rFonts w:cs="Arial"/>
        </w:rPr>
        <w:t>for it to be eligible.</w:t>
      </w:r>
    </w:p>
    <w:p w14:paraId="1813DB35" w14:textId="0C92EF25" w:rsidR="00EC04E1" w:rsidRPr="00A77070" w:rsidRDefault="00B458F0" w:rsidP="00A77070">
      <w:pPr>
        <w:rPr>
          <w:rFonts w:cs="Arial"/>
        </w:rPr>
      </w:pPr>
      <w:r w:rsidRPr="00D44D12">
        <w:rPr>
          <w:rFonts w:cs="Arial"/>
          <w:b/>
        </w:rPr>
        <w:t>Please Note</w:t>
      </w:r>
      <w:r w:rsidRPr="00A77070">
        <w:rPr>
          <w:rFonts w:cs="Arial"/>
        </w:rPr>
        <w:t>: If your grant application is unsuccessful, we are not responsible for any expenditure in</w:t>
      </w:r>
      <w:r w:rsidR="0096765B" w:rsidRPr="00A77070">
        <w:rPr>
          <w:rFonts w:cs="Arial"/>
        </w:rPr>
        <w:t xml:space="preserve">curred. </w:t>
      </w:r>
      <w:r w:rsidR="00EC04E1" w:rsidRPr="00A77070">
        <w:rPr>
          <w:rFonts w:cs="Arial"/>
        </w:rPr>
        <w:t xml:space="preserve">You can only spend </w:t>
      </w:r>
      <w:r w:rsidR="00E66F1B" w:rsidRPr="00A77070">
        <w:rPr>
          <w:rFonts w:cs="Arial"/>
        </w:rPr>
        <w:t xml:space="preserve">the </w:t>
      </w:r>
      <w:r w:rsidR="00FA66D1" w:rsidRPr="00A77070">
        <w:rPr>
          <w:rFonts w:cs="Arial"/>
        </w:rPr>
        <w:t>g</w:t>
      </w:r>
      <w:r w:rsidR="00687DE9" w:rsidRPr="00A77070">
        <w:rPr>
          <w:rFonts w:cs="Arial"/>
        </w:rPr>
        <w:t>rant</w:t>
      </w:r>
      <w:r w:rsidR="00EC04E1" w:rsidRPr="00A77070">
        <w:rPr>
          <w:rFonts w:cs="Arial"/>
        </w:rPr>
        <w:t xml:space="preserve"> on eligible expenditure you have incurred </w:t>
      </w:r>
      <w:r w:rsidR="00A44085" w:rsidRPr="00A77070">
        <w:rPr>
          <w:rFonts w:cs="Arial"/>
        </w:rPr>
        <w:t xml:space="preserve">on eligible </w:t>
      </w:r>
      <w:r w:rsidR="00FA66D1" w:rsidRPr="00A77070">
        <w:rPr>
          <w:rFonts w:cs="Arial"/>
        </w:rPr>
        <w:t>g</w:t>
      </w:r>
      <w:r w:rsidR="00AB25E1" w:rsidRPr="00A77070">
        <w:rPr>
          <w:rFonts w:cs="Arial"/>
        </w:rPr>
        <w:t xml:space="preserve">rant </w:t>
      </w:r>
      <w:r w:rsidR="00FA66D1" w:rsidRPr="00A77070">
        <w:rPr>
          <w:rFonts w:cs="Arial"/>
        </w:rPr>
        <w:t>a</w:t>
      </w:r>
      <w:r w:rsidR="00AB25E1" w:rsidRPr="00A77070">
        <w:rPr>
          <w:rFonts w:cs="Arial"/>
        </w:rPr>
        <w:t>ctivit</w:t>
      </w:r>
      <w:r w:rsidR="00E25DF1" w:rsidRPr="00A77070">
        <w:rPr>
          <w:rFonts w:cs="Arial"/>
        </w:rPr>
        <w:t>ies</w:t>
      </w:r>
      <w:r w:rsidR="00EC04E1" w:rsidRPr="00A77070">
        <w:rPr>
          <w:rFonts w:cs="Arial"/>
        </w:rPr>
        <w:t>.</w:t>
      </w:r>
    </w:p>
    <w:p w14:paraId="4CCD4AA8" w14:textId="57F4982D" w:rsidR="00EC04E1" w:rsidRPr="00A77070" w:rsidRDefault="00FC1E8F" w:rsidP="00A77070">
      <w:pPr>
        <w:rPr>
          <w:rFonts w:cs="Arial"/>
        </w:rPr>
      </w:pPr>
      <w:r w:rsidRPr="00A77070">
        <w:rPr>
          <w:rFonts w:cs="Arial"/>
        </w:rPr>
        <w:t>These eligible items could include but are not limited to, costs associated with:</w:t>
      </w:r>
    </w:p>
    <w:p w14:paraId="4ACC11C9" w14:textId="176867D2" w:rsidR="00FC1E8F" w:rsidRPr="00A77070" w:rsidRDefault="004A166D"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a</w:t>
      </w:r>
      <w:r w:rsidR="00FC1E8F" w:rsidRPr="00A77070">
        <w:rPr>
          <w:rStyle w:val="highlightedtextChar"/>
          <w:rFonts w:ascii="Arial" w:hAnsi="Arial" w:cs="Arial"/>
          <w:b w:val="0"/>
          <w:color w:val="auto"/>
          <w:sz w:val="20"/>
          <w:szCs w:val="20"/>
        </w:rPr>
        <w:t>ccommodation expenses (interactions with local, state/territory and Commonwealth government bodies or attendance at conferences, etc.)</w:t>
      </w:r>
    </w:p>
    <w:p w14:paraId="11D32663" w14:textId="3BD6F9FF" w:rsidR="00FC1E8F" w:rsidRPr="00A77070" w:rsidRDefault="004A166D"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t</w:t>
      </w:r>
      <w:r w:rsidR="00FC1E8F" w:rsidRPr="00A77070">
        <w:rPr>
          <w:rStyle w:val="highlightedtextChar"/>
          <w:rFonts w:ascii="Arial" w:hAnsi="Arial" w:cs="Arial"/>
          <w:b w:val="0"/>
          <w:color w:val="auto"/>
          <w:sz w:val="20"/>
          <w:szCs w:val="20"/>
        </w:rPr>
        <w:t xml:space="preserve">ravel expenses (interactions with local, state/territory and Commonwealth </w:t>
      </w:r>
      <w:r w:rsidR="00FA66D1" w:rsidRPr="00A77070">
        <w:rPr>
          <w:rStyle w:val="highlightedtextChar"/>
          <w:rFonts w:ascii="Arial" w:hAnsi="Arial" w:cs="Arial"/>
          <w:b w:val="0"/>
          <w:color w:val="auto"/>
          <w:sz w:val="20"/>
          <w:szCs w:val="20"/>
        </w:rPr>
        <w:t>G</w:t>
      </w:r>
      <w:r w:rsidR="00FC1E8F" w:rsidRPr="00A77070">
        <w:rPr>
          <w:rStyle w:val="highlightedtextChar"/>
          <w:rFonts w:ascii="Arial" w:hAnsi="Arial" w:cs="Arial"/>
          <w:b w:val="0"/>
          <w:color w:val="auto"/>
          <w:sz w:val="20"/>
          <w:szCs w:val="20"/>
        </w:rPr>
        <w:t>overnment bodies or attendance at conferences, etc.)</w:t>
      </w:r>
    </w:p>
    <w:p w14:paraId="6C7459B0" w14:textId="77EE4808" w:rsidR="00FC1E8F" w:rsidRPr="00A77070" w:rsidRDefault="004A166D"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v</w:t>
      </w:r>
      <w:r w:rsidR="00FC1E8F" w:rsidRPr="00A77070">
        <w:rPr>
          <w:rStyle w:val="highlightedtextChar"/>
          <w:rFonts w:ascii="Arial" w:hAnsi="Arial" w:cs="Arial"/>
          <w:b w:val="0"/>
          <w:color w:val="auto"/>
          <w:sz w:val="20"/>
          <w:szCs w:val="20"/>
        </w:rPr>
        <w:t xml:space="preserve">enue hire (hosting </w:t>
      </w:r>
      <w:r w:rsidR="006929F2">
        <w:rPr>
          <w:rStyle w:val="highlightedtextChar"/>
          <w:rFonts w:ascii="Arial" w:hAnsi="Arial" w:cs="Arial"/>
          <w:b w:val="0"/>
          <w:color w:val="auto"/>
          <w:sz w:val="20"/>
          <w:szCs w:val="20"/>
        </w:rPr>
        <w:t>annual general meetings</w:t>
      </w:r>
      <w:r w:rsidRPr="00A77070">
        <w:rPr>
          <w:rStyle w:val="highlightedtextChar"/>
          <w:rFonts w:ascii="Arial" w:hAnsi="Arial" w:cs="Arial"/>
          <w:b w:val="0"/>
          <w:color w:val="auto"/>
          <w:sz w:val="20"/>
          <w:szCs w:val="20"/>
        </w:rPr>
        <w:t xml:space="preserve"> or other meetings, etc</w:t>
      </w:r>
      <w:r w:rsidR="004F7612">
        <w:rPr>
          <w:rStyle w:val="highlightedtextChar"/>
          <w:rFonts w:ascii="Arial" w:hAnsi="Arial" w:cs="Arial"/>
          <w:b w:val="0"/>
          <w:color w:val="auto"/>
          <w:sz w:val="20"/>
          <w:szCs w:val="20"/>
        </w:rPr>
        <w:t>.</w:t>
      </w:r>
      <w:r w:rsidRPr="00A77070">
        <w:rPr>
          <w:rStyle w:val="highlightedtextChar"/>
          <w:rFonts w:ascii="Arial" w:hAnsi="Arial" w:cs="Arial"/>
          <w:b w:val="0"/>
          <w:color w:val="auto"/>
          <w:sz w:val="20"/>
          <w:szCs w:val="20"/>
        </w:rPr>
        <w:t>)</w:t>
      </w:r>
    </w:p>
    <w:p w14:paraId="46A197D8" w14:textId="50C3BEC1" w:rsidR="00FC1E8F" w:rsidRPr="00A77070" w:rsidRDefault="004A166D"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o</w:t>
      </w:r>
      <w:r w:rsidR="00FC1E8F" w:rsidRPr="00A77070">
        <w:rPr>
          <w:rStyle w:val="highlightedtextChar"/>
          <w:rFonts w:ascii="Arial" w:hAnsi="Arial" w:cs="Arial"/>
          <w:b w:val="0"/>
          <w:color w:val="auto"/>
          <w:sz w:val="20"/>
          <w:szCs w:val="20"/>
        </w:rPr>
        <w:t>rganisational improvements (e.g. training in representational skills for key spokespeople in the organisation etc).</w:t>
      </w:r>
    </w:p>
    <w:p w14:paraId="6C2BC4B7" w14:textId="1263CD88" w:rsidR="00BD7A0B" w:rsidRPr="00A77070" w:rsidRDefault="00BD7A0B" w:rsidP="00A77070">
      <w:pPr>
        <w:rPr>
          <w:rFonts w:cs="Arial"/>
        </w:rPr>
      </w:pPr>
      <w:r w:rsidRPr="00A77070">
        <w:rPr>
          <w:rFonts w:cs="Arial"/>
        </w:rPr>
        <w:t xml:space="preserve">We may update the guidelines on eligible and ineligible expenditure from time to time. If your application is successful, the version in place when you submitted your application applies to your </w:t>
      </w:r>
      <w:r w:rsidR="00FA66D1" w:rsidRPr="00A77070">
        <w:rPr>
          <w:rFonts w:cs="Arial"/>
        </w:rPr>
        <w:t>g</w:t>
      </w:r>
      <w:r w:rsidR="00A12C23" w:rsidRPr="00A77070">
        <w:rPr>
          <w:rFonts w:cs="Arial"/>
        </w:rPr>
        <w:t>rant activity</w:t>
      </w:r>
      <w:r w:rsidRPr="00A77070">
        <w:rPr>
          <w:rFonts w:cs="Arial"/>
        </w:rPr>
        <w:t>.</w:t>
      </w:r>
    </w:p>
    <w:p w14:paraId="2822F13B" w14:textId="3A32E1AD" w:rsidR="00AA3B04" w:rsidRPr="00B523A4" w:rsidRDefault="00BD7A0B" w:rsidP="00B523A4">
      <w:pPr>
        <w:rPr>
          <w:rFonts w:cs="Arial"/>
        </w:rPr>
      </w:pPr>
      <w:r w:rsidRPr="00A77070">
        <w:rPr>
          <w:rFonts w:cs="Arial"/>
        </w:rPr>
        <w:lastRenderedPageBreak/>
        <w:t xml:space="preserve">Not all expenditure on your </w:t>
      </w:r>
      <w:r w:rsidR="00FA66D1" w:rsidRPr="00A77070">
        <w:rPr>
          <w:rFonts w:cs="Arial"/>
        </w:rPr>
        <w:t>g</w:t>
      </w:r>
      <w:r w:rsidR="00A12C23" w:rsidRPr="00A77070">
        <w:rPr>
          <w:rFonts w:cs="Arial"/>
        </w:rPr>
        <w:t>rant activity</w:t>
      </w:r>
      <w:r w:rsidRPr="00A77070">
        <w:rPr>
          <w:rFonts w:cs="Arial"/>
        </w:rPr>
        <w:t xml:space="preserve"> may be eligible for </w:t>
      </w:r>
      <w:r w:rsidR="00FA66D1" w:rsidRPr="00A77070">
        <w:rPr>
          <w:rFonts w:cs="Arial"/>
        </w:rPr>
        <w:t>g</w:t>
      </w:r>
      <w:r w:rsidR="00687DE9" w:rsidRPr="00A77070">
        <w:rPr>
          <w:rFonts w:cs="Arial"/>
        </w:rPr>
        <w:t>rant</w:t>
      </w:r>
      <w:r w:rsidRPr="00A77070">
        <w:rPr>
          <w:rFonts w:cs="Arial"/>
        </w:rPr>
        <w:t xml:space="preserve"> funding. The </w:t>
      </w:r>
      <w:r w:rsidR="0070001C" w:rsidRPr="00A77070">
        <w:rPr>
          <w:rFonts w:cs="Arial"/>
        </w:rPr>
        <w:t>p</w:t>
      </w:r>
      <w:r w:rsidRPr="00A77070">
        <w:rPr>
          <w:rFonts w:cs="Arial"/>
        </w:rPr>
        <w:t xml:space="preserve">rogram </w:t>
      </w:r>
      <w:r w:rsidR="0070001C" w:rsidRPr="00A77070">
        <w:rPr>
          <w:rFonts w:cs="Arial"/>
        </w:rPr>
        <w:t>d</w:t>
      </w:r>
      <w:r w:rsidRPr="00A77070">
        <w:rPr>
          <w:rFonts w:cs="Arial"/>
        </w:rPr>
        <w:t xml:space="preserve">elegate makes the final decision </w:t>
      </w:r>
      <w:r w:rsidR="009623CB" w:rsidRPr="00A77070">
        <w:rPr>
          <w:rFonts w:cs="Arial"/>
        </w:rPr>
        <w:t>to approve a grant and the amount of funding to be awarded.</w:t>
      </w:r>
      <w:bookmarkStart w:id="48" w:name="_Toc506537745"/>
      <w:bookmarkStart w:id="49" w:name="_Toc506537746"/>
      <w:bookmarkStart w:id="50" w:name="_Toc506537747"/>
      <w:bookmarkStart w:id="51" w:name="_Toc506537748"/>
      <w:bookmarkStart w:id="52" w:name="_Toc506537749"/>
      <w:bookmarkStart w:id="53" w:name="_Toc506537751"/>
      <w:bookmarkStart w:id="54" w:name="_Toc506537752"/>
      <w:bookmarkStart w:id="55" w:name="_Toc506537753"/>
      <w:bookmarkStart w:id="56" w:name="_Toc506537754"/>
      <w:bookmarkStart w:id="57" w:name="_Toc506537755"/>
      <w:bookmarkStart w:id="58" w:name="_Toc506537756"/>
      <w:bookmarkStart w:id="59" w:name="_Toc506537757"/>
      <w:bookmarkEnd w:id="44"/>
      <w:bookmarkEnd w:id="48"/>
      <w:bookmarkEnd w:id="49"/>
      <w:bookmarkEnd w:id="50"/>
      <w:bookmarkEnd w:id="51"/>
      <w:bookmarkEnd w:id="52"/>
      <w:bookmarkEnd w:id="53"/>
      <w:bookmarkEnd w:id="54"/>
      <w:bookmarkEnd w:id="55"/>
      <w:bookmarkEnd w:id="56"/>
      <w:bookmarkEnd w:id="57"/>
      <w:bookmarkEnd w:id="58"/>
      <w:bookmarkEnd w:id="59"/>
    </w:p>
    <w:p w14:paraId="0D6EE7C6" w14:textId="6C1621FE" w:rsidR="00E95540" w:rsidRPr="00C330AE" w:rsidRDefault="00907078" w:rsidP="009668F6">
      <w:pPr>
        <w:pStyle w:val="Heading3"/>
      </w:pPr>
      <w:bookmarkStart w:id="60" w:name="_Toc29820230"/>
      <w:r>
        <w:t xml:space="preserve">What the </w:t>
      </w:r>
      <w:r w:rsidR="00FA66D1">
        <w:t>g</w:t>
      </w:r>
      <w:r w:rsidR="00687DE9">
        <w:t>rant</w:t>
      </w:r>
      <w:r>
        <w:t xml:space="preserve"> money cannot be used for</w:t>
      </w:r>
      <w:bookmarkEnd w:id="60"/>
    </w:p>
    <w:p w14:paraId="0C586581" w14:textId="5EA88AC3" w:rsidR="00D04FD6" w:rsidRPr="00A77070" w:rsidRDefault="003848A4" w:rsidP="00A77070">
      <w:pPr>
        <w:rPr>
          <w:rFonts w:cs="Arial"/>
        </w:rPr>
      </w:pPr>
      <w:bookmarkStart w:id="61" w:name="_Ref468355804"/>
      <w:r w:rsidRPr="00A77070">
        <w:rPr>
          <w:rFonts w:cs="Arial"/>
        </w:rPr>
        <w:t xml:space="preserve">You cannot use the </w:t>
      </w:r>
      <w:r w:rsidR="00FA66D1" w:rsidRPr="00A77070">
        <w:rPr>
          <w:rFonts w:cs="Arial"/>
        </w:rPr>
        <w:t>g</w:t>
      </w:r>
      <w:r w:rsidR="00687DE9" w:rsidRPr="00A77070">
        <w:rPr>
          <w:rFonts w:cs="Arial"/>
        </w:rPr>
        <w:t>rant</w:t>
      </w:r>
      <w:r w:rsidRPr="00A77070">
        <w:rPr>
          <w:rFonts w:cs="Arial"/>
        </w:rPr>
        <w:t xml:space="preserve"> for the following activities:</w:t>
      </w:r>
    </w:p>
    <w:p w14:paraId="160FAE4F" w14:textId="5A7CFDC9" w:rsidR="00911602" w:rsidRPr="00A77070" w:rsidRDefault="00911602"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wages</w:t>
      </w:r>
    </w:p>
    <w:p w14:paraId="6399143D" w14:textId="12EF4954" w:rsidR="009623CB" w:rsidRPr="00A77070" w:rsidRDefault="009B365C"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b</w:t>
      </w:r>
      <w:r w:rsidR="009623CB" w:rsidRPr="00A77070">
        <w:rPr>
          <w:rStyle w:val="highlightedtextChar"/>
          <w:rFonts w:ascii="Arial" w:hAnsi="Arial" w:cs="Arial"/>
          <w:b w:val="0"/>
          <w:color w:val="auto"/>
          <w:sz w:val="20"/>
          <w:szCs w:val="20"/>
        </w:rPr>
        <w:t>usiness-as usual costs (see below for more information)</w:t>
      </w:r>
    </w:p>
    <w:p w14:paraId="729ED441" w14:textId="61003554" w:rsidR="00911602" w:rsidRPr="00A77070" w:rsidRDefault="00911602"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 xml:space="preserve">the covering of </w:t>
      </w:r>
      <w:r w:rsidR="007B03A5" w:rsidRPr="00A77070">
        <w:rPr>
          <w:rStyle w:val="highlightedtextChar"/>
          <w:rFonts w:ascii="Arial" w:hAnsi="Arial" w:cs="Arial"/>
          <w:b w:val="0"/>
          <w:color w:val="auto"/>
          <w:sz w:val="20"/>
          <w:szCs w:val="20"/>
        </w:rPr>
        <w:t>expenditure made</w:t>
      </w:r>
      <w:r w:rsidR="00F52142" w:rsidRPr="00A77070">
        <w:rPr>
          <w:rStyle w:val="highlightedtextChar"/>
          <w:rFonts w:ascii="Arial" w:hAnsi="Arial" w:cs="Arial"/>
          <w:b w:val="0"/>
          <w:color w:val="auto"/>
          <w:sz w:val="20"/>
          <w:szCs w:val="20"/>
        </w:rPr>
        <w:t xml:space="preserve"> outside the period 1 July </w:t>
      </w:r>
      <w:r w:rsidR="006749C8" w:rsidRPr="00A77070">
        <w:rPr>
          <w:rStyle w:val="highlightedtextChar"/>
          <w:rFonts w:ascii="Arial" w:hAnsi="Arial" w:cs="Arial"/>
          <w:b w:val="0"/>
          <w:color w:val="auto"/>
          <w:sz w:val="20"/>
          <w:szCs w:val="20"/>
        </w:rPr>
        <w:t xml:space="preserve">2020 </w:t>
      </w:r>
      <w:r w:rsidR="00F52142" w:rsidRPr="00A77070">
        <w:rPr>
          <w:rStyle w:val="highlightedtextChar"/>
          <w:rFonts w:ascii="Arial" w:hAnsi="Arial" w:cs="Arial"/>
          <w:b w:val="0"/>
          <w:color w:val="auto"/>
          <w:sz w:val="20"/>
          <w:szCs w:val="20"/>
        </w:rPr>
        <w:t xml:space="preserve">to 30 June </w:t>
      </w:r>
      <w:r w:rsidR="006749C8" w:rsidRPr="00A77070">
        <w:rPr>
          <w:rStyle w:val="highlightedtextChar"/>
          <w:rFonts w:ascii="Arial" w:hAnsi="Arial" w:cs="Arial"/>
          <w:b w:val="0"/>
          <w:color w:val="auto"/>
          <w:sz w:val="20"/>
          <w:szCs w:val="20"/>
        </w:rPr>
        <w:t xml:space="preserve">2021 </w:t>
      </w:r>
    </w:p>
    <w:p w14:paraId="5241AD5C" w14:textId="6F41A623" w:rsidR="00911602" w:rsidRPr="00A77070" w:rsidRDefault="00911602"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costs incurred in the preparation of a grant applic</w:t>
      </w:r>
      <w:r w:rsidR="004A166D" w:rsidRPr="00A77070">
        <w:rPr>
          <w:rStyle w:val="highlightedtextChar"/>
          <w:rFonts w:ascii="Arial" w:hAnsi="Arial" w:cs="Arial"/>
          <w:b w:val="0"/>
          <w:color w:val="auto"/>
          <w:sz w:val="20"/>
          <w:szCs w:val="20"/>
        </w:rPr>
        <w:t>ation or related documentation</w:t>
      </w:r>
    </w:p>
    <w:p w14:paraId="3CA4840E" w14:textId="5E599204" w:rsidR="00911602" w:rsidRPr="00A77070" w:rsidRDefault="00911602"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subsidy of general ongoing administration of an organisation such as utilities (e.</w:t>
      </w:r>
      <w:r w:rsidR="004A166D" w:rsidRPr="00A77070">
        <w:rPr>
          <w:rStyle w:val="highlightedtextChar"/>
          <w:rFonts w:ascii="Arial" w:hAnsi="Arial" w:cs="Arial"/>
          <w:b w:val="0"/>
          <w:color w:val="auto"/>
          <w:sz w:val="20"/>
          <w:szCs w:val="20"/>
        </w:rPr>
        <w:t>g. electricity, phone and rent)</w:t>
      </w:r>
    </w:p>
    <w:p w14:paraId="0E6ADA91" w14:textId="54FF71A4" w:rsidR="00911602" w:rsidRPr="00A77070" w:rsidRDefault="00911602"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major construction/c</w:t>
      </w:r>
      <w:r w:rsidR="004A166D" w:rsidRPr="00A77070">
        <w:rPr>
          <w:rStyle w:val="highlightedtextChar"/>
          <w:rFonts w:ascii="Arial" w:hAnsi="Arial" w:cs="Arial"/>
          <w:b w:val="0"/>
          <w:color w:val="auto"/>
          <w:sz w:val="20"/>
          <w:szCs w:val="20"/>
        </w:rPr>
        <w:t>apital works</w:t>
      </w:r>
    </w:p>
    <w:p w14:paraId="6CB195FE" w14:textId="33240B95" w:rsidR="00911602" w:rsidRPr="00A77070" w:rsidRDefault="00911602"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overseas travel</w:t>
      </w:r>
    </w:p>
    <w:p w14:paraId="57FED328" w14:textId="4D66522C" w:rsidR="009623CB" w:rsidRPr="00A77070" w:rsidRDefault="00911602"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activities</w:t>
      </w:r>
      <w:r w:rsidR="005A4AAF" w:rsidRPr="00A77070">
        <w:rPr>
          <w:rStyle w:val="highlightedtextChar"/>
          <w:rFonts w:ascii="Arial" w:hAnsi="Arial" w:cs="Arial"/>
          <w:b w:val="0"/>
          <w:color w:val="auto"/>
          <w:sz w:val="20"/>
          <w:szCs w:val="20"/>
        </w:rPr>
        <w:t xml:space="preserve"> for which other Commonwealth, state, territory or local g</w:t>
      </w:r>
      <w:r w:rsidRPr="00A77070">
        <w:rPr>
          <w:rStyle w:val="highlightedtextChar"/>
          <w:rFonts w:ascii="Arial" w:hAnsi="Arial" w:cs="Arial"/>
          <w:b w:val="0"/>
          <w:color w:val="auto"/>
          <w:sz w:val="20"/>
          <w:szCs w:val="20"/>
        </w:rPr>
        <w:t>overnment bodies have primary responsibility.</w:t>
      </w:r>
    </w:p>
    <w:p w14:paraId="2EF96161" w14:textId="77777777" w:rsidR="00911602" w:rsidRPr="00A77070" w:rsidRDefault="00911602" w:rsidP="00A77070">
      <w:pPr>
        <w:pStyle w:val="Bullet1"/>
        <w:numPr>
          <w:ilvl w:val="0"/>
          <w:numId w:val="0"/>
        </w:numPr>
        <w:spacing w:before="40" w:after="120"/>
        <w:rPr>
          <w:rFonts w:ascii="Arial" w:hAnsi="Arial" w:cs="Arial"/>
          <w:sz w:val="20"/>
          <w:szCs w:val="20"/>
        </w:rPr>
      </w:pPr>
      <w:r w:rsidRPr="00A77070">
        <w:rPr>
          <w:rFonts w:ascii="Arial" w:hAnsi="Arial" w:cs="Arial"/>
          <w:sz w:val="20"/>
          <w:szCs w:val="20"/>
        </w:rPr>
        <w:t xml:space="preserve">We cannot provide a grant if you receive funding from another government source for the same purpose as the project proposed under this granting opportunity. </w:t>
      </w:r>
    </w:p>
    <w:p w14:paraId="673EF94A" w14:textId="4BD5498F" w:rsidR="001C5B15" w:rsidRPr="00A77070" w:rsidRDefault="001C5B15" w:rsidP="00A77070">
      <w:pPr>
        <w:autoSpaceDE w:val="0"/>
        <w:autoSpaceDN w:val="0"/>
        <w:adjustRightInd w:val="0"/>
        <w:rPr>
          <w:rFonts w:cs="Arial"/>
        </w:rPr>
      </w:pPr>
      <w:r w:rsidRPr="00A77070">
        <w:rPr>
          <w:rFonts w:cs="Arial"/>
        </w:rPr>
        <w:t>Business-as-usual costs</w:t>
      </w:r>
      <w:r w:rsidR="00911602" w:rsidRPr="00A77070">
        <w:rPr>
          <w:rFonts w:cs="Arial"/>
        </w:rPr>
        <w:t xml:space="preserve"> </w:t>
      </w:r>
      <w:r w:rsidRPr="00A77070">
        <w:rPr>
          <w:rFonts w:cs="Arial"/>
        </w:rPr>
        <w:t xml:space="preserve">may include: </w:t>
      </w:r>
    </w:p>
    <w:p w14:paraId="75EE6DBC" w14:textId="16E863B4" w:rsidR="001C5B15" w:rsidRPr="00A77070" w:rsidRDefault="001C5B15"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capital equipment (e.g. computers used solely for administrative</w:t>
      </w:r>
      <w:r w:rsidR="004A166D" w:rsidRPr="00A77070">
        <w:rPr>
          <w:rStyle w:val="highlightedtextChar"/>
          <w:rFonts w:ascii="Arial" w:hAnsi="Arial" w:cs="Arial"/>
          <w:b w:val="0"/>
          <w:color w:val="auto"/>
          <w:sz w:val="20"/>
          <w:szCs w:val="20"/>
        </w:rPr>
        <w:t xml:space="preserve"> purposes and office furniture)</w:t>
      </w:r>
    </w:p>
    <w:p w14:paraId="56F4CE0A" w14:textId="48C31B86" w:rsidR="001C5B15" w:rsidRPr="00A77070" w:rsidRDefault="004A166D"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fundraising activities</w:t>
      </w:r>
    </w:p>
    <w:p w14:paraId="08914282" w14:textId="2B8C3578" w:rsidR="001C5B15" w:rsidRPr="00A77070" w:rsidRDefault="004A166D"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 xml:space="preserve">consumables (e.g. </w:t>
      </w:r>
      <w:r w:rsidR="00CA3315" w:rsidRPr="00A77070">
        <w:rPr>
          <w:rStyle w:val="highlightedtextChar"/>
          <w:rFonts w:ascii="Arial" w:hAnsi="Arial" w:cs="Arial"/>
          <w:b w:val="0"/>
          <w:color w:val="auto"/>
          <w:sz w:val="20"/>
          <w:szCs w:val="20"/>
        </w:rPr>
        <w:t>station</w:t>
      </w:r>
      <w:r w:rsidR="00CA3315">
        <w:rPr>
          <w:rStyle w:val="highlightedtextChar"/>
          <w:rFonts w:ascii="Arial" w:hAnsi="Arial" w:cs="Arial"/>
          <w:b w:val="0"/>
          <w:color w:val="auto"/>
          <w:sz w:val="20"/>
          <w:szCs w:val="20"/>
        </w:rPr>
        <w:t>e</w:t>
      </w:r>
      <w:r w:rsidR="00CA3315" w:rsidRPr="00A77070">
        <w:rPr>
          <w:rStyle w:val="highlightedtextChar"/>
          <w:rFonts w:ascii="Arial" w:hAnsi="Arial" w:cs="Arial"/>
          <w:b w:val="0"/>
          <w:color w:val="auto"/>
          <w:sz w:val="20"/>
          <w:szCs w:val="20"/>
        </w:rPr>
        <w:t>ry</w:t>
      </w:r>
      <w:r w:rsidRPr="00A77070">
        <w:rPr>
          <w:rStyle w:val="highlightedtextChar"/>
          <w:rFonts w:ascii="Arial" w:hAnsi="Arial" w:cs="Arial"/>
          <w:b w:val="0"/>
          <w:color w:val="auto"/>
          <w:sz w:val="20"/>
          <w:szCs w:val="20"/>
        </w:rPr>
        <w:t>)</w:t>
      </w:r>
    </w:p>
    <w:p w14:paraId="47B125C8" w14:textId="2DE3D02C" w:rsidR="001C5B15" w:rsidRPr="00A77070" w:rsidRDefault="004A166D"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maintenance and repairs</w:t>
      </w:r>
    </w:p>
    <w:p w14:paraId="7203381A" w14:textId="0302974D" w:rsidR="001C5B15" w:rsidRPr="00A77070" w:rsidRDefault="001C5B15"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 xml:space="preserve">service charges (including additional warranties, service </w:t>
      </w:r>
      <w:r w:rsidR="00A12C23" w:rsidRPr="00A77070">
        <w:rPr>
          <w:rStyle w:val="highlightedtextChar"/>
          <w:rFonts w:ascii="Arial" w:hAnsi="Arial" w:cs="Arial"/>
          <w:b w:val="0"/>
          <w:color w:val="auto"/>
          <w:sz w:val="20"/>
          <w:szCs w:val="20"/>
        </w:rPr>
        <w:t>agreement</w:t>
      </w:r>
      <w:r w:rsidR="004A166D" w:rsidRPr="00A77070">
        <w:rPr>
          <w:rStyle w:val="highlightedtextChar"/>
          <w:rFonts w:ascii="Arial" w:hAnsi="Arial" w:cs="Arial"/>
          <w:b w:val="0"/>
          <w:color w:val="auto"/>
          <w:sz w:val="20"/>
          <w:szCs w:val="20"/>
        </w:rPr>
        <w:t>s and maintenance)</w:t>
      </w:r>
    </w:p>
    <w:p w14:paraId="38D3B84D" w14:textId="73197E58" w:rsidR="000752EC" w:rsidRPr="00A77070" w:rsidRDefault="001C5B15"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services that are considered to be part of the ‘core’ business of an organisation e</w:t>
      </w:r>
      <w:r w:rsidR="006161CA" w:rsidRPr="00A77070">
        <w:rPr>
          <w:rStyle w:val="highlightedtextChar"/>
          <w:rFonts w:ascii="Arial" w:hAnsi="Arial" w:cs="Arial"/>
          <w:b w:val="0"/>
          <w:color w:val="auto"/>
          <w:sz w:val="20"/>
          <w:szCs w:val="20"/>
        </w:rPr>
        <w:t>.</w:t>
      </w:r>
      <w:r w:rsidRPr="00A77070">
        <w:rPr>
          <w:rStyle w:val="highlightedtextChar"/>
          <w:rFonts w:ascii="Arial" w:hAnsi="Arial" w:cs="Arial"/>
          <w:b w:val="0"/>
          <w:color w:val="auto"/>
          <w:sz w:val="20"/>
          <w:szCs w:val="20"/>
        </w:rPr>
        <w:t>g. provision of advocacy services.</w:t>
      </w:r>
    </w:p>
    <w:p w14:paraId="2FBD2D06" w14:textId="77777777" w:rsidR="0039610D" w:rsidRPr="00747B26" w:rsidRDefault="0036055C" w:rsidP="009668F6">
      <w:pPr>
        <w:pStyle w:val="Heading2"/>
      </w:pPr>
      <w:bookmarkStart w:id="62" w:name="_Toc494290504"/>
      <w:bookmarkStart w:id="63" w:name="_Toc494290505"/>
      <w:bookmarkStart w:id="64" w:name="_Toc494290506"/>
      <w:bookmarkStart w:id="65" w:name="_Toc494290507"/>
      <w:bookmarkStart w:id="66" w:name="_Toc494290508"/>
      <w:bookmarkStart w:id="67" w:name="_Toc494290509"/>
      <w:bookmarkStart w:id="68" w:name="_Toc494290510"/>
      <w:bookmarkStart w:id="69" w:name="_Toc494290511"/>
      <w:bookmarkStart w:id="70" w:name="_Ref485221187"/>
      <w:bookmarkStart w:id="71" w:name="_Toc29820231"/>
      <w:bookmarkEnd w:id="61"/>
      <w:bookmarkEnd w:id="62"/>
      <w:bookmarkEnd w:id="63"/>
      <w:bookmarkEnd w:id="64"/>
      <w:bookmarkEnd w:id="65"/>
      <w:bookmarkEnd w:id="66"/>
      <w:bookmarkEnd w:id="67"/>
      <w:bookmarkEnd w:id="68"/>
      <w:bookmarkEnd w:id="69"/>
      <w:r>
        <w:t xml:space="preserve">The </w:t>
      </w:r>
      <w:r w:rsidR="00B94249">
        <w:t>assessment criteria</w:t>
      </w:r>
      <w:bookmarkEnd w:id="70"/>
      <w:bookmarkEnd w:id="71"/>
    </w:p>
    <w:p w14:paraId="46AA231A" w14:textId="07870FB1" w:rsidR="00910BD5" w:rsidRDefault="00CF2674" w:rsidP="00A77070">
      <w:pPr>
        <w:rPr>
          <w:rFonts w:cs="Arial"/>
        </w:rPr>
      </w:pPr>
      <w:r w:rsidRPr="00A77070">
        <w:rPr>
          <w:rFonts w:cs="Arial"/>
        </w:rPr>
        <w:t>Y</w:t>
      </w:r>
      <w:r w:rsidR="00494050" w:rsidRPr="00A77070">
        <w:rPr>
          <w:rFonts w:cs="Arial"/>
        </w:rPr>
        <w:t xml:space="preserve">ou </w:t>
      </w:r>
      <w:r w:rsidR="003816D7" w:rsidRPr="00A77070">
        <w:rPr>
          <w:rFonts w:cs="Arial"/>
        </w:rPr>
        <w:t>must</w:t>
      </w:r>
      <w:r w:rsidR="00494050" w:rsidRPr="00A77070">
        <w:rPr>
          <w:rFonts w:cs="Arial"/>
        </w:rPr>
        <w:t xml:space="preserve"> address</w:t>
      </w:r>
      <w:r w:rsidR="00B2026E" w:rsidRPr="00A77070">
        <w:rPr>
          <w:rFonts w:cs="Arial"/>
        </w:rPr>
        <w:t xml:space="preserve"> </w:t>
      </w:r>
      <w:r w:rsidR="00FD2794" w:rsidRPr="00A77070">
        <w:rPr>
          <w:rFonts w:cs="Arial"/>
        </w:rPr>
        <w:t>both</w:t>
      </w:r>
      <w:r w:rsidR="00B2026E" w:rsidRPr="00A77070">
        <w:rPr>
          <w:rFonts w:cs="Arial"/>
        </w:rPr>
        <w:t xml:space="preserve"> </w:t>
      </w:r>
      <w:r w:rsidR="00832270" w:rsidRPr="00A77070">
        <w:rPr>
          <w:rFonts w:cs="Arial"/>
        </w:rPr>
        <w:t>of</w:t>
      </w:r>
      <w:r w:rsidR="00494050" w:rsidRPr="00A77070">
        <w:rPr>
          <w:rFonts w:cs="Arial"/>
        </w:rPr>
        <w:t xml:space="preserve"> the following assessment criteria in </w:t>
      </w:r>
      <w:r w:rsidR="007F7815" w:rsidRPr="00A77070">
        <w:rPr>
          <w:rFonts w:cs="Arial"/>
        </w:rPr>
        <w:t>the</w:t>
      </w:r>
      <w:r w:rsidR="00494050" w:rsidRPr="00A77070">
        <w:rPr>
          <w:rFonts w:cs="Arial"/>
        </w:rPr>
        <w:t xml:space="preserve"> application. </w:t>
      </w:r>
      <w:r w:rsidR="00FA2CD8" w:rsidRPr="00A77070">
        <w:rPr>
          <w:rFonts w:cs="Arial"/>
        </w:rPr>
        <w:t>We</w:t>
      </w:r>
      <w:r w:rsidR="007F0A7D" w:rsidRPr="00A77070">
        <w:rPr>
          <w:rFonts w:cs="Arial"/>
        </w:rPr>
        <w:t xml:space="preserve"> </w:t>
      </w:r>
      <w:r w:rsidR="00494050" w:rsidRPr="00A77070">
        <w:rPr>
          <w:rFonts w:cs="Arial"/>
        </w:rPr>
        <w:t xml:space="preserve">will </w:t>
      </w:r>
      <w:r w:rsidRPr="00A77070">
        <w:rPr>
          <w:rFonts w:cs="Arial"/>
        </w:rPr>
        <w:t>assess</w:t>
      </w:r>
      <w:r w:rsidR="00494050" w:rsidRPr="00A77070">
        <w:rPr>
          <w:rFonts w:cs="Arial"/>
        </w:rPr>
        <w:t xml:space="preserve"> your application based on the weighting given to each criterion</w:t>
      </w:r>
      <w:r w:rsidR="00123536" w:rsidRPr="00A77070">
        <w:rPr>
          <w:rFonts w:cs="Arial"/>
        </w:rPr>
        <w:t xml:space="preserve"> de</w:t>
      </w:r>
      <w:r w:rsidR="003441A0">
        <w:rPr>
          <w:rFonts w:cs="Arial"/>
        </w:rPr>
        <w:t>tailed below</w:t>
      </w:r>
      <w:r w:rsidR="00123536" w:rsidRPr="00A77070">
        <w:rPr>
          <w:rFonts w:cs="Arial"/>
        </w:rPr>
        <w:t>.</w:t>
      </w:r>
    </w:p>
    <w:p w14:paraId="2FB67472" w14:textId="25C0769C" w:rsidR="003441A0" w:rsidRPr="003441A0" w:rsidRDefault="003441A0" w:rsidP="003441A0">
      <w:r>
        <w:t>The application form includes character limits</w:t>
      </w:r>
      <w:r w:rsidR="009F3F08">
        <w:t xml:space="preserve"> and </w:t>
      </w:r>
      <w:r>
        <w:t>will not accep</w:t>
      </w:r>
      <w:r w:rsidR="009F3F08">
        <w:t>t characters beyond the stated</w:t>
      </w:r>
      <w:r w:rsidR="00BB670A">
        <w:t xml:space="preserve"> limit.</w:t>
      </w:r>
      <w:r>
        <w:t xml:space="preserve"> Please note spaces are included in the character limit.</w:t>
      </w:r>
    </w:p>
    <w:p w14:paraId="5539CDA3" w14:textId="1F3B7061" w:rsidR="00FC1E8F" w:rsidRPr="007165FF" w:rsidRDefault="007165FF" w:rsidP="00FC1E8F">
      <w:pPr>
        <w:rPr>
          <w:rFonts w:cs="Arial"/>
        </w:rPr>
      </w:pPr>
      <w:r>
        <w:rPr>
          <w:rFonts w:cs="Arial"/>
          <w:b/>
        </w:rPr>
        <w:t>Criterion</w:t>
      </w:r>
      <w:r w:rsidR="00FC1E8F" w:rsidRPr="007165FF">
        <w:rPr>
          <w:rFonts w:cs="Arial"/>
          <w:b/>
        </w:rPr>
        <w:t xml:space="preserve"> 1</w:t>
      </w:r>
      <w:r w:rsidR="00FC1E8F" w:rsidRPr="007165FF">
        <w:rPr>
          <w:rFonts w:cs="Arial"/>
        </w:rPr>
        <w:t xml:space="preserve"> </w:t>
      </w:r>
      <w:r>
        <w:rPr>
          <w:rFonts w:cs="Arial"/>
        </w:rPr>
        <w:t>-</w:t>
      </w:r>
      <w:r w:rsidR="00FC1E8F" w:rsidRPr="007165FF">
        <w:rPr>
          <w:rFonts w:cs="Arial"/>
        </w:rPr>
        <w:t xml:space="preserve"> Weighting </w:t>
      </w:r>
      <w:r w:rsidR="00FA21EE">
        <w:rPr>
          <w:rFonts w:cs="Arial"/>
        </w:rPr>
        <w:t>50</w:t>
      </w:r>
      <w:r>
        <w:rPr>
          <w:rFonts w:cs="Arial"/>
        </w:rPr>
        <w:t>%</w:t>
      </w:r>
    </w:p>
    <w:p w14:paraId="20B73B95" w14:textId="2C308322" w:rsidR="00494050" w:rsidRPr="00A77070" w:rsidRDefault="00FD2794" w:rsidP="00A77070">
      <w:pPr>
        <w:rPr>
          <w:rFonts w:cs="Arial"/>
        </w:rPr>
      </w:pPr>
      <w:r w:rsidRPr="00A77070">
        <w:rPr>
          <w:rFonts w:cs="Arial"/>
        </w:rPr>
        <w:t>The extent to which</w:t>
      </w:r>
      <w:r w:rsidR="00E663CA" w:rsidRPr="00A77070">
        <w:rPr>
          <w:rFonts w:cs="Arial"/>
        </w:rPr>
        <w:t xml:space="preserve"> the </w:t>
      </w:r>
      <w:r w:rsidR="007C7FB0" w:rsidRPr="00A77070">
        <w:rPr>
          <w:rFonts w:cs="Arial"/>
        </w:rPr>
        <w:t xml:space="preserve">funding will support </w:t>
      </w:r>
      <w:r w:rsidR="00E663CA" w:rsidRPr="00A77070">
        <w:rPr>
          <w:rFonts w:cs="Arial"/>
        </w:rPr>
        <w:t xml:space="preserve">discrete projects or activities </w:t>
      </w:r>
      <w:r w:rsidR="007C7FB0" w:rsidRPr="00A77070">
        <w:rPr>
          <w:rFonts w:cs="Arial"/>
        </w:rPr>
        <w:t xml:space="preserve">that </w:t>
      </w:r>
      <w:r w:rsidR="00E663CA" w:rsidRPr="00A77070">
        <w:rPr>
          <w:rFonts w:cs="Arial"/>
        </w:rPr>
        <w:t xml:space="preserve">will </w:t>
      </w:r>
      <w:r w:rsidR="007C7FB0" w:rsidRPr="00A77070">
        <w:rPr>
          <w:rFonts w:cs="Arial"/>
        </w:rPr>
        <w:t>meet</w:t>
      </w:r>
      <w:r w:rsidR="00E663CA" w:rsidRPr="00A77070">
        <w:rPr>
          <w:rFonts w:cs="Arial"/>
        </w:rPr>
        <w:t xml:space="preserve"> one or more of the program outcomes</w:t>
      </w:r>
    </w:p>
    <w:p w14:paraId="24E3882C" w14:textId="2EE43CF1" w:rsidR="007165FF" w:rsidRDefault="007165FF" w:rsidP="007165FF">
      <w:pPr>
        <w:rPr>
          <w:rFonts w:cs="Arial"/>
        </w:rPr>
      </w:pPr>
      <w:r>
        <w:rPr>
          <w:rFonts w:cs="Arial"/>
          <w:b/>
        </w:rPr>
        <w:t>Criterion</w:t>
      </w:r>
      <w:r w:rsidRPr="007165FF">
        <w:rPr>
          <w:rFonts w:cs="Arial"/>
          <w:b/>
        </w:rPr>
        <w:t xml:space="preserve"> </w:t>
      </w:r>
      <w:r>
        <w:rPr>
          <w:rFonts w:cs="Arial"/>
          <w:b/>
        </w:rPr>
        <w:t xml:space="preserve">2 – </w:t>
      </w:r>
      <w:r w:rsidRPr="007165FF">
        <w:rPr>
          <w:rFonts w:cs="Arial"/>
        </w:rPr>
        <w:t>Weighting</w:t>
      </w:r>
      <w:r>
        <w:rPr>
          <w:rFonts w:cs="Arial"/>
          <w:b/>
        </w:rPr>
        <w:t xml:space="preserve"> </w:t>
      </w:r>
      <w:r w:rsidR="00FA21EE">
        <w:rPr>
          <w:rFonts w:cs="Arial"/>
        </w:rPr>
        <w:t>50</w:t>
      </w:r>
      <w:r w:rsidRPr="007165FF">
        <w:rPr>
          <w:rFonts w:cs="Arial"/>
        </w:rPr>
        <w:t>%</w:t>
      </w:r>
    </w:p>
    <w:p w14:paraId="68373FDF" w14:textId="2DABC156" w:rsidR="000B0A3A" w:rsidRPr="00A77070" w:rsidRDefault="000B0A3A" w:rsidP="00A77070">
      <w:pPr>
        <w:rPr>
          <w:rFonts w:cs="Arial"/>
          <w:i/>
        </w:rPr>
      </w:pPr>
      <w:r w:rsidRPr="00A77070">
        <w:rPr>
          <w:rFonts w:cs="Arial"/>
        </w:rPr>
        <w:t xml:space="preserve">The </w:t>
      </w:r>
      <w:r w:rsidR="00FD2794" w:rsidRPr="00A77070">
        <w:rPr>
          <w:rFonts w:cs="Arial"/>
        </w:rPr>
        <w:t xml:space="preserve">number and range of services </w:t>
      </w:r>
      <w:r w:rsidR="00CD543C" w:rsidRPr="00A77070">
        <w:rPr>
          <w:rFonts w:cs="Arial"/>
        </w:rPr>
        <w:t>to be provided for the benefit of</w:t>
      </w:r>
      <w:r w:rsidR="00FD2794" w:rsidRPr="00A77070">
        <w:rPr>
          <w:rFonts w:cs="Arial"/>
        </w:rPr>
        <w:t xml:space="preserve"> the </w:t>
      </w:r>
      <w:r w:rsidR="00CD543C" w:rsidRPr="00A77070">
        <w:rPr>
          <w:rFonts w:cs="Arial"/>
        </w:rPr>
        <w:t xml:space="preserve">Australian </w:t>
      </w:r>
      <w:r w:rsidR="00FA66D1" w:rsidRPr="00A77070">
        <w:rPr>
          <w:rFonts w:cs="Arial"/>
        </w:rPr>
        <w:t xml:space="preserve">veteran community </w:t>
      </w:r>
      <w:r w:rsidRPr="00A77070">
        <w:rPr>
          <w:rFonts w:cs="Arial"/>
        </w:rPr>
        <w:t xml:space="preserve">through </w:t>
      </w:r>
      <w:r w:rsidR="00E663CA" w:rsidRPr="00A77070">
        <w:rPr>
          <w:rFonts w:cs="Arial"/>
        </w:rPr>
        <w:t xml:space="preserve">specific </w:t>
      </w:r>
      <w:r w:rsidRPr="00A77070">
        <w:rPr>
          <w:rFonts w:cs="Arial"/>
        </w:rPr>
        <w:t>activities such as:</w:t>
      </w:r>
    </w:p>
    <w:p w14:paraId="2A9A4779" w14:textId="4ADAAFF9" w:rsidR="000B0A3A" w:rsidRPr="00A77070" w:rsidRDefault="002A013F"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a</w:t>
      </w:r>
      <w:r w:rsidR="000B0A3A" w:rsidRPr="00A77070">
        <w:rPr>
          <w:rStyle w:val="highlightedtextChar"/>
          <w:rFonts w:ascii="Arial" w:hAnsi="Arial" w:cs="Arial"/>
          <w:b w:val="0"/>
          <w:color w:val="auto"/>
          <w:sz w:val="20"/>
          <w:szCs w:val="20"/>
        </w:rPr>
        <w:t xml:space="preserve">nnual general meetings </w:t>
      </w:r>
    </w:p>
    <w:p w14:paraId="7BB4B14A" w14:textId="55949857" w:rsidR="000B0A3A" w:rsidRPr="00A77070" w:rsidRDefault="002A013F"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a</w:t>
      </w:r>
      <w:r w:rsidR="000B0A3A" w:rsidRPr="00A77070">
        <w:rPr>
          <w:rStyle w:val="highlightedtextChar"/>
          <w:rFonts w:ascii="Arial" w:hAnsi="Arial" w:cs="Arial"/>
          <w:b w:val="0"/>
          <w:color w:val="auto"/>
          <w:sz w:val="20"/>
          <w:szCs w:val="20"/>
        </w:rPr>
        <w:t xml:space="preserve">nnual reports </w:t>
      </w:r>
    </w:p>
    <w:p w14:paraId="5E0256E5" w14:textId="5AC55DAD" w:rsidR="000B0A3A" w:rsidRPr="00A77070" w:rsidRDefault="002A013F"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lastRenderedPageBreak/>
        <w:t>e</w:t>
      </w:r>
      <w:r w:rsidR="00E663CA" w:rsidRPr="00A77070">
        <w:rPr>
          <w:rStyle w:val="highlightedtextChar"/>
          <w:rFonts w:ascii="Arial" w:hAnsi="Arial" w:cs="Arial"/>
          <w:b w:val="0"/>
          <w:color w:val="auto"/>
          <w:sz w:val="20"/>
          <w:szCs w:val="20"/>
        </w:rPr>
        <w:t>vents that foster c</w:t>
      </w:r>
      <w:r w:rsidR="000B0A3A" w:rsidRPr="00A77070">
        <w:rPr>
          <w:rStyle w:val="highlightedtextChar"/>
          <w:rFonts w:ascii="Arial" w:hAnsi="Arial" w:cs="Arial"/>
          <w:b w:val="0"/>
          <w:color w:val="auto"/>
          <w:sz w:val="20"/>
          <w:szCs w:val="20"/>
        </w:rPr>
        <w:t>amaraderie</w:t>
      </w:r>
    </w:p>
    <w:p w14:paraId="1ACC8881" w14:textId="56230288" w:rsidR="000B0A3A" w:rsidRPr="00A77070" w:rsidRDefault="002A013F"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l</w:t>
      </w:r>
      <w:r w:rsidR="000B0A3A" w:rsidRPr="00A77070">
        <w:rPr>
          <w:rStyle w:val="highlightedtextChar"/>
          <w:rFonts w:ascii="Arial" w:hAnsi="Arial" w:cs="Arial"/>
          <w:b w:val="0"/>
          <w:color w:val="auto"/>
          <w:sz w:val="20"/>
          <w:szCs w:val="20"/>
        </w:rPr>
        <w:t>iaison with DVA</w:t>
      </w:r>
    </w:p>
    <w:p w14:paraId="339D7343" w14:textId="6F8BD213" w:rsidR="000B0A3A" w:rsidRPr="00A77070" w:rsidRDefault="002A013F"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l</w:t>
      </w:r>
      <w:r w:rsidR="000B0A3A" w:rsidRPr="00A77070">
        <w:rPr>
          <w:rStyle w:val="highlightedtextChar"/>
          <w:rFonts w:ascii="Arial" w:hAnsi="Arial" w:cs="Arial"/>
          <w:b w:val="0"/>
          <w:color w:val="auto"/>
          <w:sz w:val="20"/>
          <w:szCs w:val="20"/>
        </w:rPr>
        <w:t xml:space="preserve">iaison with the office of the Minister for </w:t>
      </w:r>
      <w:r w:rsidR="006749C8" w:rsidRPr="00A77070">
        <w:rPr>
          <w:rFonts w:eastAsiaTheme="minorHAnsi" w:cs="Arial"/>
        </w:rPr>
        <w:t>Veterans and Defence Personnel</w:t>
      </w:r>
    </w:p>
    <w:p w14:paraId="069C6278" w14:textId="7D8001B9" w:rsidR="006C3505" w:rsidRPr="00A77070" w:rsidRDefault="002A013F"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n</w:t>
      </w:r>
      <w:r w:rsidR="000B0A3A" w:rsidRPr="00A77070">
        <w:rPr>
          <w:rStyle w:val="highlightedtextChar"/>
          <w:rFonts w:ascii="Arial" w:hAnsi="Arial" w:cs="Arial"/>
          <w:b w:val="0"/>
          <w:color w:val="auto"/>
          <w:sz w:val="20"/>
          <w:szCs w:val="20"/>
        </w:rPr>
        <w:t>ewsletters</w:t>
      </w:r>
      <w:r w:rsidRPr="00A77070">
        <w:rPr>
          <w:rStyle w:val="highlightedtextChar"/>
          <w:rFonts w:ascii="Arial" w:hAnsi="Arial" w:cs="Arial"/>
          <w:b w:val="0"/>
          <w:color w:val="auto"/>
          <w:sz w:val="20"/>
          <w:szCs w:val="20"/>
        </w:rPr>
        <w:t>.</w:t>
      </w:r>
    </w:p>
    <w:p w14:paraId="6A1823F3" w14:textId="77777777" w:rsidR="00C347D8" w:rsidRPr="00FD47D5" w:rsidRDefault="00C347D8" w:rsidP="009668F6">
      <w:pPr>
        <w:pStyle w:val="Heading2"/>
      </w:pPr>
      <w:bookmarkStart w:id="72" w:name="_Toc164844283"/>
      <w:bookmarkStart w:id="73" w:name="_Toc383003272"/>
      <w:bookmarkStart w:id="74" w:name="_Toc29820232"/>
      <w:bookmarkEnd w:id="45"/>
      <w:bookmarkEnd w:id="46"/>
      <w:r w:rsidRPr="00FD47D5">
        <w:t xml:space="preserve">How to </w:t>
      </w:r>
      <w:r w:rsidR="00C7753F" w:rsidRPr="00FD47D5">
        <w:t>a</w:t>
      </w:r>
      <w:r w:rsidRPr="00FD47D5">
        <w:t>pply</w:t>
      </w:r>
      <w:bookmarkEnd w:id="74"/>
    </w:p>
    <w:p w14:paraId="3B28211B" w14:textId="71049521" w:rsidR="00635ACF" w:rsidRPr="00A77070" w:rsidRDefault="00C347D8" w:rsidP="00A77070">
      <w:pPr>
        <w:rPr>
          <w:rFonts w:cs="Arial"/>
        </w:rPr>
      </w:pPr>
      <w:r w:rsidRPr="00A77070">
        <w:rPr>
          <w:rFonts w:cs="Arial"/>
        </w:rPr>
        <w:t>Before applying, you must read and understand these guidelines</w:t>
      </w:r>
      <w:r w:rsidR="009F3218" w:rsidRPr="00A77070">
        <w:rPr>
          <w:rFonts w:cs="Arial"/>
        </w:rPr>
        <w:t>,</w:t>
      </w:r>
      <w:r w:rsidR="007C2638" w:rsidRPr="00A77070">
        <w:rPr>
          <w:rFonts w:cs="Arial"/>
        </w:rPr>
        <w:t xml:space="preserve"> the </w:t>
      </w:r>
      <w:r w:rsidR="006C4123" w:rsidRPr="00A77070">
        <w:rPr>
          <w:rFonts w:cs="Arial"/>
        </w:rPr>
        <w:t>t</w:t>
      </w:r>
      <w:r w:rsidR="00462CCA" w:rsidRPr="00A77070">
        <w:rPr>
          <w:rFonts w:cs="Arial"/>
        </w:rPr>
        <w:t xml:space="preserve">erms and </w:t>
      </w:r>
      <w:r w:rsidR="006C4123" w:rsidRPr="00A77070">
        <w:rPr>
          <w:rFonts w:cs="Arial"/>
        </w:rPr>
        <w:t>c</w:t>
      </w:r>
      <w:r w:rsidR="00462CCA" w:rsidRPr="00A77070">
        <w:rPr>
          <w:rFonts w:cs="Arial"/>
        </w:rPr>
        <w:t>onditions</w:t>
      </w:r>
      <w:r w:rsidR="00FF6B6A" w:rsidRPr="00A77070">
        <w:rPr>
          <w:rFonts w:cs="Arial"/>
        </w:rPr>
        <w:t>,</w:t>
      </w:r>
      <w:r w:rsidR="007165FF" w:rsidRPr="00A77070">
        <w:rPr>
          <w:rFonts w:cs="Arial"/>
        </w:rPr>
        <w:t xml:space="preserve"> </w:t>
      </w:r>
      <w:r w:rsidR="007C2638" w:rsidRPr="00A77070">
        <w:rPr>
          <w:rFonts w:cs="Arial"/>
        </w:rPr>
        <w:t xml:space="preserve">sample </w:t>
      </w:r>
      <w:r w:rsidR="00FA66D1" w:rsidRPr="00A77070">
        <w:rPr>
          <w:rFonts w:cs="Arial"/>
        </w:rPr>
        <w:t>g</w:t>
      </w:r>
      <w:r w:rsidR="00A12C23" w:rsidRPr="00A77070">
        <w:rPr>
          <w:rFonts w:cs="Arial"/>
        </w:rPr>
        <w:t>rant agreement</w:t>
      </w:r>
      <w:r w:rsidR="005E08F7" w:rsidRPr="00A77070">
        <w:rPr>
          <w:rFonts w:cs="Arial"/>
        </w:rPr>
        <w:t xml:space="preserve">, </w:t>
      </w:r>
      <w:r w:rsidR="00261986" w:rsidRPr="00A77070">
        <w:rPr>
          <w:rFonts w:cs="Arial"/>
        </w:rPr>
        <w:t xml:space="preserve">and </w:t>
      </w:r>
      <w:r w:rsidR="005A4AAF" w:rsidRPr="00A77070">
        <w:rPr>
          <w:rFonts w:cs="Arial"/>
        </w:rPr>
        <w:t>questions and a</w:t>
      </w:r>
      <w:r w:rsidR="00975DDF" w:rsidRPr="00A77070">
        <w:rPr>
          <w:rFonts w:cs="Arial"/>
        </w:rPr>
        <w:t>nswers</w:t>
      </w:r>
      <w:r w:rsidR="00261986" w:rsidRPr="00A77070">
        <w:rPr>
          <w:rFonts w:cs="Arial"/>
        </w:rPr>
        <w:t xml:space="preserve"> etc</w:t>
      </w:r>
      <w:r w:rsidR="00975DDF" w:rsidRPr="00A77070">
        <w:rPr>
          <w:rFonts w:cs="Arial"/>
        </w:rPr>
        <w:t>.</w:t>
      </w:r>
    </w:p>
    <w:p w14:paraId="0D8ADE01" w14:textId="5DDB1AD7" w:rsidR="007C2638" w:rsidRPr="00A77070" w:rsidRDefault="007C2638" w:rsidP="00A77070">
      <w:pPr>
        <w:rPr>
          <w:rFonts w:cs="Arial"/>
        </w:rPr>
      </w:pPr>
      <w:r w:rsidRPr="00A77070">
        <w:rPr>
          <w:rFonts w:cs="Arial"/>
        </w:rPr>
        <w:t xml:space="preserve">These documents </w:t>
      </w:r>
      <w:r w:rsidR="00A3719C" w:rsidRPr="00A77070">
        <w:rPr>
          <w:rFonts w:cs="Arial"/>
        </w:rPr>
        <w:t>are</w:t>
      </w:r>
      <w:r w:rsidRPr="00A77070">
        <w:rPr>
          <w:rFonts w:cs="Arial"/>
        </w:rPr>
        <w:t xml:space="preserve"> found </w:t>
      </w:r>
      <w:r w:rsidR="006929F2">
        <w:rPr>
          <w:rFonts w:cs="Arial"/>
        </w:rPr>
        <w:t>on</w:t>
      </w:r>
      <w:r w:rsidR="0011391A" w:rsidRPr="00A77070">
        <w:rPr>
          <w:rFonts w:cs="Arial"/>
        </w:rPr>
        <w:t xml:space="preserve"> the</w:t>
      </w:r>
      <w:r w:rsidR="00247042" w:rsidRPr="00A77070">
        <w:rPr>
          <w:rFonts w:cs="Arial"/>
        </w:rPr>
        <w:t xml:space="preserve"> </w:t>
      </w:r>
      <w:hyperlink r:id="rId21" w:history="1">
        <w:r w:rsidR="00687DE9" w:rsidRPr="00A77070">
          <w:rPr>
            <w:rStyle w:val="Hyperlink"/>
            <w:rFonts w:cs="Arial"/>
          </w:rPr>
          <w:t>Grant</w:t>
        </w:r>
        <w:r w:rsidR="00247042" w:rsidRPr="00A77070">
          <w:rPr>
            <w:rStyle w:val="Hyperlink"/>
            <w:rFonts w:cs="Arial"/>
          </w:rPr>
          <w:t>Connect</w:t>
        </w:r>
      </w:hyperlink>
      <w:r w:rsidR="00247042" w:rsidRPr="00A77070">
        <w:rPr>
          <w:rFonts w:cs="Arial"/>
        </w:rPr>
        <w:t xml:space="preserve"> and </w:t>
      </w:r>
      <w:hyperlink r:id="rId22" w:history="1">
        <w:r w:rsidR="00247042" w:rsidRPr="00A77070">
          <w:rPr>
            <w:rStyle w:val="Hyperlink"/>
            <w:rFonts w:cs="Arial"/>
          </w:rPr>
          <w:t xml:space="preserve">Community </w:t>
        </w:r>
        <w:r w:rsidR="00687DE9" w:rsidRPr="00A77070">
          <w:rPr>
            <w:rStyle w:val="Hyperlink"/>
            <w:rFonts w:cs="Arial"/>
          </w:rPr>
          <w:t>Grant</w:t>
        </w:r>
        <w:r w:rsidR="00247042" w:rsidRPr="00A77070">
          <w:rPr>
            <w:rStyle w:val="Hyperlink"/>
            <w:rFonts w:cs="Arial"/>
          </w:rPr>
          <w:t>s Hub</w:t>
        </w:r>
      </w:hyperlink>
      <w:r w:rsidR="00247042" w:rsidRPr="00A77070">
        <w:rPr>
          <w:rFonts w:cs="Arial"/>
        </w:rPr>
        <w:t xml:space="preserve"> websites.</w:t>
      </w:r>
      <w:r w:rsidR="00746AF0" w:rsidRPr="00A77070">
        <w:rPr>
          <w:rFonts w:cs="Arial"/>
        </w:rPr>
        <w:t xml:space="preserve"> </w:t>
      </w:r>
      <w:r w:rsidRPr="00A77070">
        <w:rPr>
          <w:rFonts w:cs="Arial"/>
        </w:rPr>
        <w:t xml:space="preserve">Any </w:t>
      </w:r>
      <w:r w:rsidR="001C6B56" w:rsidRPr="00A77070">
        <w:rPr>
          <w:rFonts w:cs="Arial"/>
        </w:rPr>
        <w:t xml:space="preserve">changes </w:t>
      </w:r>
      <w:r w:rsidR="00742B12" w:rsidRPr="00A77070">
        <w:rPr>
          <w:rFonts w:cs="Arial"/>
        </w:rPr>
        <w:t xml:space="preserve">to </w:t>
      </w:r>
      <w:r w:rsidR="00FA66D1" w:rsidRPr="00A77070">
        <w:rPr>
          <w:rFonts w:cs="Arial"/>
        </w:rPr>
        <w:t>g</w:t>
      </w:r>
      <w:r w:rsidR="00687DE9" w:rsidRPr="00A77070">
        <w:rPr>
          <w:rFonts w:cs="Arial"/>
        </w:rPr>
        <w:t>rant</w:t>
      </w:r>
      <w:r w:rsidR="00742B12" w:rsidRPr="00A77070">
        <w:rPr>
          <w:rFonts w:cs="Arial"/>
        </w:rPr>
        <w:t xml:space="preserve"> documentation are published on both sites </w:t>
      </w:r>
      <w:r w:rsidRPr="00A77070">
        <w:rPr>
          <w:rFonts w:cs="Arial"/>
        </w:rPr>
        <w:t>and addenda</w:t>
      </w:r>
      <w:r w:rsidRPr="00A77070">
        <w:rPr>
          <w:rStyle w:val="FootnoteReference"/>
          <w:rFonts w:cs="Arial"/>
        </w:rPr>
        <w:footnoteReference w:id="3"/>
      </w:r>
      <w:r w:rsidRPr="00A77070">
        <w:rPr>
          <w:rFonts w:cs="Arial"/>
        </w:rPr>
        <w:t xml:space="preserve"> will be published on </w:t>
      </w:r>
      <w:r w:rsidR="00687DE9" w:rsidRPr="00A77070">
        <w:rPr>
          <w:rFonts w:cs="Arial"/>
        </w:rPr>
        <w:t>Grant</w:t>
      </w:r>
      <w:r w:rsidRPr="00A77070">
        <w:rPr>
          <w:rFonts w:cs="Arial"/>
        </w:rPr>
        <w:t>Connect</w:t>
      </w:r>
      <w:r w:rsidR="00742B12" w:rsidRPr="00A77070">
        <w:rPr>
          <w:rFonts w:cs="Arial"/>
        </w:rPr>
        <w:t>.</w:t>
      </w:r>
      <w:r w:rsidRPr="00A77070">
        <w:rPr>
          <w:rFonts w:cs="Arial"/>
        </w:rPr>
        <w:t xml:space="preserve"> </w:t>
      </w:r>
      <w:r w:rsidR="00742B12" w:rsidRPr="00A77070">
        <w:rPr>
          <w:rFonts w:cs="Arial"/>
        </w:rPr>
        <w:t>B</w:t>
      </w:r>
      <w:r w:rsidRPr="00A77070">
        <w:rPr>
          <w:rFonts w:cs="Arial"/>
        </w:rPr>
        <w:t xml:space="preserve">y registering on this </w:t>
      </w:r>
      <w:r w:rsidR="00C90253" w:rsidRPr="00A77070">
        <w:rPr>
          <w:rFonts w:cs="Arial"/>
        </w:rPr>
        <w:t>website,</w:t>
      </w:r>
      <w:r w:rsidRPr="00A77070">
        <w:rPr>
          <w:rFonts w:cs="Arial"/>
        </w:rPr>
        <w:t xml:space="preserve"> you will be automatically notified o</w:t>
      </w:r>
      <w:r w:rsidR="00C37B9D" w:rsidRPr="00A77070">
        <w:rPr>
          <w:rFonts w:cs="Arial"/>
        </w:rPr>
        <w:t>f</w:t>
      </w:r>
      <w:r w:rsidRPr="00A77070">
        <w:rPr>
          <w:rFonts w:cs="Arial"/>
        </w:rPr>
        <w:t xml:space="preserve"> any changes. </w:t>
      </w:r>
      <w:r w:rsidR="00687DE9" w:rsidRPr="00A77070">
        <w:rPr>
          <w:rFonts w:cs="Arial"/>
        </w:rPr>
        <w:t>Grant</w:t>
      </w:r>
      <w:r w:rsidRPr="00A77070">
        <w:rPr>
          <w:rFonts w:cs="Arial"/>
        </w:rPr>
        <w:t>Connect is the authoritative source</w:t>
      </w:r>
      <w:r w:rsidR="00832270" w:rsidRPr="00A77070">
        <w:rPr>
          <w:rFonts w:cs="Arial"/>
        </w:rPr>
        <w:t xml:space="preserve"> for </w:t>
      </w:r>
      <w:r w:rsidR="00FA66D1" w:rsidRPr="00A77070">
        <w:rPr>
          <w:rFonts w:cs="Arial"/>
        </w:rPr>
        <w:t>g</w:t>
      </w:r>
      <w:r w:rsidR="00687DE9" w:rsidRPr="00A77070">
        <w:rPr>
          <w:rFonts w:cs="Arial"/>
        </w:rPr>
        <w:t>rant</w:t>
      </w:r>
      <w:r w:rsidR="00832270" w:rsidRPr="00A77070">
        <w:rPr>
          <w:rFonts w:cs="Arial"/>
        </w:rPr>
        <w:t>s information</w:t>
      </w:r>
      <w:r w:rsidRPr="00A77070">
        <w:rPr>
          <w:rFonts w:cs="Arial"/>
        </w:rPr>
        <w:t>.</w:t>
      </w:r>
    </w:p>
    <w:p w14:paraId="0F717C7D" w14:textId="1EF3213D" w:rsidR="001061F9" w:rsidRPr="00A77070" w:rsidRDefault="001061F9" w:rsidP="00A77070">
      <w:pPr>
        <w:rPr>
          <w:rFonts w:cs="Arial"/>
        </w:rPr>
      </w:pPr>
      <w:r w:rsidRPr="00A77070">
        <w:rPr>
          <w:rFonts w:cs="Arial"/>
        </w:rPr>
        <w:t xml:space="preserve">You can only submit one application form </w:t>
      </w:r>
      <w:r w:rsidR="0000687C" w:rsidRPr="00A77070">
        <w:rPr>
          <w:rFonts w:cs="Arial"/>
        </w:rPr>
        <w:t xml:space="preserve">for this </w:t>
      </w:r>
      <w:r w:rsidR="00FA66D1" w:rsidRPr="00A77070">
        <w:rPr>
          <w:rFonts w:cs="Arial"/>
        </w:rPr>
        <w:t>g</w:t>
      </w:r>
      <w:r w:rsidR="00687DE9" w:rsidRPr="00A77070">
        <w:rPr>
          <w:rFonts w:cs="Arial"/>
        </w:rPr>
        <w:t>rant</w:t>
      </w:r>
      <w:r w:rsidR="0000687C" w:rsidRPr="00A77070">
        <w:rPr>
          <w:rFonts w:cs="Arial"/>
        </w:rPr>
        <w:t xml:space="preserve"> opportunity. If more than one application is submitted, the latest accepted application form will progress. </w:t>
      </w:r>
    </w:p>
    <w:p w14:paraId="0FDBA1F5" w14:textId="7A5E32D0" w:rsidR="006749C8" w:rsidRPr="00A77070" w:rsidRDefault="00C347D8" w:rsidP="00A77070">
      <w:pPr>
        <w:pStyle w:val="ListBullet"/>
        <w:numPr>
          <w:ilvl w:val="0"/>
          <w:numId w:val="0"/>
        </w:numPr>
        <w:spacing w:after="120"/>
        <w:ind w:left="360" w:hanging="360"/>
        <w:rPr>
          <w:rFonts w:cs="Arial"/>
        </w:rPr>
      </w:pPr>
      <w:r w:rsidRPr="00A77070">
        <w:rPr>
          <w:rFonts w:cs="Arial"/>
        </w:rPr>
        <w:t>To apply you must</w:t>
      </w:r>
      <w:r w:rsidR="006740D4" w:rsidRPr="00A77070">
        <w:rPr>
          <w:rFonts w:cs="Arial"/>
        </w:rPr>
        <w:t>:</w:t>
      </w:r>
      <w:r w:rsidR="00742B12" w:rsidRPr="00A77070">
        <w:rPr>
          <w:rFonts w:cs="Arial"/>
        </w:rPr>
        <w:t xml:space="preserve"> </w:t>
      </w:r>
    </w:p>
    <w:p w14:paraId="5F426918" w14:textId="28226F56" w:rsidR="006749C8" w:rsidRPr="00A77070" w:rsidRDefault="00C347D8" w:rsidP="00A77070">
      <w:pPr>
        <w:pStyle w:val="ListBullet"/>
        <w:numPr>
          <w:ilvl w:val="0"/>
          <w:numId w:val="7"/>
        </w:numPr>
        <w:spacing w:after="120"/>
        <w:ind w:left="360"/>
        <w:rPr>
          <w:rStyle w:val="Hyperlink"/>
          <w:rFonts w:eastAsiaTheme="minorHAnsi" w:cs="Arial"/>
          <w:color w:val="auto"/>
          <w:u w:val="none"/>
        </w:rPr>
      </w:pPr>
      <w:r w:rsidRPr="00A77070">
        <w:rPr>
          <w:rFonts w:cs="Arial"/>
          <w:lang w:eastAsia="en-AU"/>
        </w:rPr>
        <w:t>complete the online application form on</w:t>
      </w:r>
      <w:r w:rsidR="00134AEC">
        <w:rPr>
          <w:rFonts w:cs="Arial"/>
          <w:lang w:eastAsia="en-AU"/>
        </w:rPr>
        <w:t xml:space="preserve"> the</w:t>
      </w:r>
      <w:r w:rsidRPr="00A77070">
        <w:rPr>
          <w:rFonts w:cs="Arial"/>
          <w:lang w:eastAsia="en-AU"/>
        </w:rPr>
        <w:t xml:space="preserve"> </w:t>
      </w:r>
      <w:hyperlink r:id="rId23" w:history="1">
        <w:r w:rsidR="00DF31BE" w:rsidRPr="00A77070">
          <w:rPr>
            <w:rStyle w:val="Hyperlink"/>
            <w:rFonts w:cs="Arial"/>
          </w:rPr>
          <w:t>GrantConnect</w:t>
        </w:r>
      </w:hyperlink>
      <w:r w:rsidR="00DF31BE" w:rsidRPr="00A77070">
        <w:rPr>
          <w:rFonts w:cs="Arial"/>
        </w:rPr>
        <w:t xml:space="preserve"> or </w:t>
      </w:r>
      <w:hyperlink r:id="rId24" w:history="1">
        <w:r w:rsidR="00DF31BE" w:rsidRPr="00A77070">
          <w:rPr>
            <w:rStyle w:val="Hyperlink"/>
            <w:rFonts w:cs="Arial"/>
          </w:rPr>
          <w:t>Community Grants Hub</w:t>
        </w:r>
      </w:hyperlink>
      <w:r w:rsidR="00134AEC" w:rsidRPr="00134AEC">
        <w:rPr>
          <w:rStyle w:val="Hyperlink"/>
          <w:rFonts w:cs="Arial"/>
          <w:color w:val="auto"/>
          <w:u w:val="none"/>
        </w:rPr>
        <w:t xml:space="preserve"> websites</w:t>
      </w:r>
      <w:r w:rsidR="00DF31BE" w:rsidRPr="00134AEC">
        <w:rPr>
          <w:rStyle w:val="Hyperlink"/>
          <w:rFonts w:cs="Arial"/>
          <w:color w:val="auto"/>
          <w:u w:val="none"/>
        </w:rPr>
        <w:t>.</w:t>
      </w:r>
    </w:p>
    <w:p w14:paraId="4A8B4B90" w14:textId="77777777" w:rsidR="006749C8" w:rsidRPr="00A77070" w:rsidRDefault="00C347D8" w:rsidP="00A77070">
      <w:pPr>
        <w:pStyle w:val="ListBullet"/>
        <w:numPr>
          <w:ilvl w:val="0"/>
          <w:numId w:val="7"/>
        </w:numPr>
        <w:spacing w:after="120"/>
        <w:ind w:left="360"/>
        <w:rPr>
          <w:rFonts w:eastAsiaTheme="minorHAnsi" w:cs="Arial"/>
        </w:rPr>
      </w:pPr>
      <w:r w:rsidRPr="00A77070">
        <w:rPr>
          <w:rFonts w:cs="Arial"/>
          <w:lang w:eastAsia="en-AU"/>
        </w:rPr>
        <w:t>provide all the information requested</w:t>
      </w:r>
    </w:p>
    <w:p w14:paraId="4F448670" w14:textId="77777777" w:rsidR="006749C8" w:rsidRPr="00A77070" w:rsidRDefault="00C347D8" w:rsidP="00A77070">
      <w:pPr>
        <w:pStyle w:val="ListBullet"/>
        <w:numPr>
          <w:ilvl w:val="0"/>
          <w:numId w:val="7"/>
        </w:numPr>
        <w:spacing w:after="120"/>
        <w:ind w:left="360"/>
        <w:rPr>
          <w:rFonts w:eastAsiaTheme="minorHAnsi" w:cs="Arial"/>
        </w:rPr>
      </w:pPr>
      <w:r w:rsidRPr="00A77070">
        <w:rPr>
          <w:rFonts w:cs="Arial"/>
          <w:lang w:eastAsia="en-AU"/>
        </w:rPr>
        <w:t xml:space="preserve">address all eligibility </w:t>
      </w:r>
      <w:r w:rsidR="000644EE" w:rsidRPr="00A77070">
        <w:rPr>
          <w:rFonts w:cs="Arial"/>
          <w:lang w:eastAsia="en-AU"/>
        </w:rPr>
        <w:t xml:space="preserve">criteria </w:t>
      </w:r>
      <w:r w:rsidRPr="00A77070">
        <w:rPr>
          <w:rFonts w:cs="Arial"/>
          <w:lang w:eastAsia="en-AU"/>
        </w:rPr>
        <w:t>and assessment criteria</w:t>
      </w:r>
    </w:p>
    <w:p w14:paraId="56C913D6" w14:textId="77777777" w:rsidR="006749C8" w:rsidRPr="00A77070" w:rsidRDefault="00C347D8" w:rsidP="00A77070">
      <w:pPr>
        <w:pStyle w:val="ListBullet"/>
        <w:numPr>
          <w:ilvl w:val="0"/>
          <w:numId w:val="7"/>
        </w:numPr>
        <w:spacing w:after="120"/>
        <w:ind w:left="360"/>
        <w:rPr>
          <w:rFonts w:eastAsiaTheme="minorHAnsi" w:cs="Arial"/>
        </w:rPr>
      </w:pPr>
      <w:r w:rsidRPr="00A77070">
        <w:rPr>
          <w:rFonts w:cs="Arial"/>
          <w:lang w:eastAsia="en-AU"/>
        </w:rPr>
        <w:t>include all necessary attachments</w:t>
      </w:r>
    </w:p>
    <w:p w14:paraId="45E838CB" w14:textId="16DBDBA2" w:rsidR="007C2638" w:rsidRPr="00A77070" w:rsidRDefault="006749C8" w:rsidP="00A77070">
      <w:pPr>
        <w:pStyle w:val="ListBullet"/>
        <w:numPr>
          <w:ilvl w:val="0"/>
          <w:numId w:val="7"/>
        </w:numPr>
        <w:spacing w:after="120"/>
        <w:ind w:left="360"/>
        <w:rPr>
          <w:rFonts w:eastAsiaTheme="minorHAnsi" w:cs="Arial"/>
        </w:rPr>
      </w:pPr>
      <w:r w:rsidRPr="00A77070">
        <w:rPr>
          <w:rFonts w:cs="Arial"/>
          <w:lang w:eastAsia="en-AU"/>
        </w:rPr>
        <w:t>submit your application</w:t>
      </w:r>
      <w:r w:rsidR="007C2638" w:rsidRPr="00A77070">
        <w:rPr>
          <w:rFonts w:cs="Arial"/>
          <w:lang w:eastAsia="en-AU"/>
        </w:rPr>
        <w:t xml:space="preserve"> to </w:t>
      </w:r>
      <w:r w:rsidR="00261986" w:rsidRPr="00A77070">
        <w:rPr>
          <w:rFonts w:cs="Arial"/>
          <w:lang w:eastAsia="en-AU"/>
        </w:rPr>
        <w:t xml:space="preserve">the Community </w:t>
      </w:r>
      <w:r w:rsidR="00687DE9" w:rsidRPr="00A77070">
        <w:rPr>
          <w:rFonts w:cs="Arial"/>
          <w:lang w:eastAsia="en-AU"/>
        </w:rPr>
        <w:t>Grant</w:t>
      </w:r>
      <w:r w:rsidR="00261986" w:rsidRPr="00A77070">
        <w:rPr>
          <w:rFonts w:cs="Arial"/>
          <w:lang w:eastAsia="en-AU"/>
        </w:rPr>
        <w:t xml:space="preserve">s Hub </w:t>
      </w:r>
      <w:r w:rsidR="007C2638" w:rsidRPr="00A77070">
        <w:rPr>
          <w:rFonts w:cs="Arial"/>
          <w:lang w:eastAsia="en-AU"/>
        </w:rPr>
        <w:t xml:space="preserve">by </w:t>
      </w:r>
      <w:r w:rsidR="00FA66D1" w:rsidRPr="00A77070">
        <w:rPr>
          <w:rFonts w:cs="Arial"/>
          <w:lang w:eastAsia="en-AU"/>
        </w:rPr>
        <w:t>11</w:t>
      </w:r>
      <w:r w:rsidR="00341599" w:rsidRPr="00A77070">
        <w:rPr>
          <w:rFonts w:cs="Arial"/>
          <w:lang w:eastAsia="en-AU"/>
        </w:rPr>
        <w:t>:</w:t>
      </w:r>
      <w:r w:rsidR="00261986" w:rsidRPr="00A77070">
        <w:rPr>
          <w:rFonts w:cs="Arial"/>
          <w:lang w:eastAsia="en-AU"/>
        </w:rPr>
        <w:t>00</w:t>
      </w:r>
      <w:r w:rsidR="00712933" w:rsidRPr="00A77070">
        <w:rPr>
          <w:rFonts w:cs="Arial"/>
          <w:lang w:eastAsia="en-AU"/>
        </w:rPr>
        <w:t>PM</w:t>
      </w:r>
      <w:r w:rsidR="00341599" w:rsidRPr="00A77070">
        <w:rPr>
          <w:rFonts w:cs="Arial"/>
          <w:lang w:eastAsia="en-AU"/>
        </w:rPr>
        <w:t xml:space="preserve"> AE</w:t>
      </w:r>
      <w:r w:rsidR="00DF31BE" w:rsidRPr="00A77070">
        <w:rPr>
          <w:rFonts w:cs="Arial"/>
          <w:lang w:eastAsia="en-AU"/>
        </w:rPr>
        <w:t>D</w:t>
      </w:r>
      <w:r w:rsidR="00341599" w:rsidRPr="00A77070">
        <w:rPr>
          <w:rFonts w:cs="Arial"/>
          <w:lang w:eastAsia="en-AU"/>
        </w:rPr>
        <w:t>T</w:t>
      </w:r>
      <w:r w:rsidR="00261986" w:rsidRPr="00A77070">
        <w:rPr>
          <w:rFonts w:cs="Arial"/>
          <w:lang w:eastAsia="en-AU"/>
        </w:rPr>
        <w:t xml:space="preserve"> on</w:t>
      </w:r>
      <w:r w:rsidR="00341599" w:rsidRPr="00A77070">
        <w:rPr>
          <w:rFonts w:cs="Arial"/>
          <w:lang w:eastAsia="en-AU"/>
        </w:rPr>
        <w:t xml:space="preserve"> </w:t>
      </w:r>
      <w:r w:rsidR="00176C59">
        <w:rPr>
          <w:rFonts w:cs="Arial"/>
          <w:lang w:eastAsia="en-AU"/>
        </w:rPr>
        <w:t>27</w:t>
      </w:r>
      <w:r w:rsidR="00462ED0" w:rsidRPr="00A77070">
        <w:rPr>
          <w:rFonts w:cs="Arial"/>
          <w:lang w:eastAsia="en-AU"/>
        </w:rPr>
        <w:t xml:space="preserve"> February 2020</w:t>
      </w:r>
      <w:r w:rsidR="007C2638" w:rsidRPr="00A77070">
        <w:rPr>
          <w:rFonts w:cs="Arial"/>
          <w:lang w:eastAsia="en-AU"/>
        </w:rPr>
        <w:t>.</w:t>
      </w:r>
    </w:p>
    <w:p w14:paraId="78D7A3F3" w14:textId="45833358" w:rsidR="00F96204" w:rsidRPr="00A77070" w:rsidRDefault="00FA2CD8" w:rsidP="00A77070">
      <w:pPr>
        <w:pStyle w:val="ListBullet"/>
        <w:numPr>
          <w:ilvl w:val="0"/>
          <w:numId w:val="0"/>
        </w:numPr>
        <w:spacing w:after="120"/>
        <w:rPr>
          <w:rFonts w:cs="Arial"/>
        </w:rPr>
      </w:pPr>
      <w:r w:rsidRPr="00A77070">
        <w:rPr>
          <w:rFonts w:cs="Arial"/>
        </w:rPr>
        <w:t>We</w:t>
      </w:r>
      <w:r w:rsidR="00F96204" w:rsidRPr="00A77070">
        <w:rPr>
          <w:rFonts w:cs="Arial"/>
        </w:rPr>
        <w:t xml:space="preserve"> will not provide application forms or accept applications for this </w:t>
      </w:r>
      <w:r w:rsidR="00FA66D1" w:rsidRPr="00A77070">
        <w:rPr>
          <w:rFonts w:cs="Arial"/>
        </w:rPr>
        <w:t>g</w:t>
      </w:r>
      <w:r w:rsidR="00687DE9" w:rsidRPr="00A77070">
        <w:rPr>
          <w:rFonts w:cs="Arial"/>
        </w:rPr>
        <w:t>rant</w:t>
      </w:r>
      <w:r w:rsidR="00F96204" w:rsidRPr="00A77070">
        <w:rPr>
          <w:rFonts w:cs="Arial"/>
        </w:rPr>
        <w:t xml:space="preserve"> opportunity by fax or mail.</w:t>
      </w:r>
    </w:p>
    <w:p w14:paraId="03B9AA2D" w14:textId="440FF693" w:rsidR="00DD159B" w:rsidRPr="00A77070" w:rsidRDefault="00A3719C" w:rsidP="00A77070">
      <w:pPr>
        <w:rPr>
          <w:rFonts w:cs="Arial"/>
        </w:rPr>
      </w:pPr>
      <w:r w:rsidRPr="00A77070">
        <w:rPr>
          <w:rFonts w:cs="Arial"/>
        </w:rPr>
        <w:t xml:space="preserve">The application form includes help information. </w:t>
      </w:r>
      <w:r w:rsidR="00C347D8" w:rsidRPr="00A77070">
        <w:rPr>
          <w:rFonts w:cs="Arial"/>
        </w:rPr>
        <w:t xml:space="preserve">You are responsible for </w:t>
      </w:r>
      <w:r w:rsidR="00C37B9D" w:rsidRPr="00A77070">
        <w:rPr>
          <w:rFonts w:cs="Arial"/>
        </w:rPr>
        <w:t>making sure</w:t>
      </w:r>
      <w:r w:rsidR="00C347D8" w:rsidRPr="00A77070">
        <w:rPr>
          <w:rFonts w:cs="Arial"/>
        </w:rPr>
        <w:t xml:space="preserve"> your application is complete and accurate. Giving false or misleading information</w:t>
      </w:r>
      <w:r w:rsidR="006567FA" w:rsidRPr="00A77070">
        <w:rPr>
          <w:rFonts w:cs="Arial"/>
        </w:rPr>
        <w:t xml:space="preserve"> </w:t>
      </w:r>
      <w:r w:rsidR="00C347D8" w:rsidRPr="00A77070">
        <w:rPr>
          <w:rFonts w:cs="Arial"/>
        </w:rPr>
        <w:t>is a serious offence under the</w:t>
      </w:r>
      <w:r w:rsidR="0008479B" w:rsidRPr="00A77070">
        <w:rPr>
          <w:rStyle w:val="Hyperlink"/>
          <w:rFonts w:cs="Arial"/>
          <w:i/>
        </w:rPr>
        <w:t xml:space="preserve"> </w:t>
      </w:r>
      <w:hyperlink r:id="rId25" w:history="1">
        <w:r w:rsidR="0008479B" w:rsidRPr="00A77070">
          <w:rPr>
            <w:rStyle w:val="Hyperlink"/>
            <w:rFonts w:cs="Arial"/>
            <w:i/>
          </w:rPr>
          <w:t>Criminal Code 1995</w:t>
        </w:r>
      </w:hyperlink>
      <w:r w:rsidR="00C347D8" w:rsidRPr="00A77070">
        <w:rPr>
          <w:rFonts w:cs="Arial"/>
        </w:rPr>
        <w:t xml:space="preserve"> </w:t>
      </w:r>
      <w:r w:rsidR="00BD16D3" w:rsidRPr="00A77070">
        <w:rPr>
          <w:rFonts w:cs="Arial"/>
        </w:rPr>
        <w:t xml:space="preserve">and </w:t>
      </w:r>
      <w:r w:rsidR="006567FA" w:rsidRPr="00A77070">
        <w:rPr>
          <w:rFonts w:cs="Arial"/>
        </w:rPr>
        <w:t>w</w:t>
      </w:r>
      <w:r w:rsidR="00C347D8" w:rsidRPr="00A77070">
        <w:rPr>
          <w:rFonts w:cs="Arial"/>
        </w:rPr>
        <w:t xml:space="preserve">e will investigate any false or misleading information and </w:t>
      </w:r>
      <w:r w:rsidR="00BE551F" w:rsidRPr="00A77070">
        <w:rPr>
          <w:rFonts w:cs="Arial"/>
        </w:rPr>
        <w:t>may exclude</w:t>
      </w:r>
      <w:r w:rsidR="00C347D8" w:rsidRPr="00A77070">
        <w:rPr>
          <w:rFonts w:cs="Arial"/>
        </w:rPr>
        <w:t xml:space="preserve"> your application from further consideration.</w:t>
      </w:r>
    </w:p>
    <w:p w14:paraId="04C22E6F" w14:textId="70769E88" w:rsidR="00BE551F" w:rsidRPr="00A77070" w:rsidRDefault="00A3719C" w:rsidP="00A77070">
      <w:pPr>
        <w:rPr>
          <w:rFonts w:cs="Arial"/>
        </w:rPr>
      </w:pPr>
      <w:r w:rsidRPr="00A77070">
        <w:rPr>
          <w:rFonts w:cs="Arial"/>
        </w:rPr>
        <w:t xml:space="preserve">If you </w:t>
      </w:r>
      <w:r w:rsidR="00014DD7" w:rsidRPr="00A77070">
        <w:rPr>
          <w:rFonts w:cs="Arial"/>
        </w:rPr>
        <w:t xml:space="preserve">need </w:t>
      </w:r>
      <w:r w:rsidR="00C37B9D" w:rsidRPr="00A77070">
        <w:rPr>
          <w:rFonts w:cs="Arial"/>
        </w:rPr>
        <w:t>more help</w:t>
      </w:r>
      <w:r w:rsidR="00014DD7" w:rsidRPr="00A77070">
        <w:rPr>
          <w:rFonts w:cs="Arial"/>
        </w:rPr>
        <w:t xml:space="preserve"> </w:t>
      </w:r>
      <w:r w:rsidR="00974279" w:rsidRPr="00A77070">
        <w:rPr>
          <w:rFonts w:cs="Arial"/>
        </w:rPr>
        <w:t>about</w:t>
      </w:r>
      <w:r w:rsidR="00014DD7" w:rsidRPr="00A77070">
        <w:rPr>
          <w:rFonts w:cs="Arial"/>
        </w:rPr>
        <w:t xml:space="preserve"> the application process,</w:t>
      </w:r>
      <w:r w:rsidR="00732300" w:rsidRPr="00A77070">
        <w:rPr>
          <w:rFonts w:cs="Arial"/>
        </w:rPr>
        <w:t xml:space="preserve"> submitting an application online</w:t>
      </w:r>
      <w:r w:rsidR="00014DD7" w:rsidRPr="00A77070">
        <w:rPr>
          <w:rFonts w:cs="Arial"/>
        </w:rPr>
        <w:t xml:space="preserve">, </w:t>
      </w:r>
      <w:r w:rsidRPr="00A77070">
        <w:rPr>
          <w:rFonts w:cs="Arial"/>
        </w:rPr>
        <w:t xml:space="preserve">have any technical difficulties or </w:t>
      </w:r>
      <w:r w:rsidR="00C347D8" w:rsidRPr="00A77070">
        <w:rPr>
          <w:rFonts w:cs="Arial"/>
        </w:rPr>
        <w:t xml:space="preserve">find an error in your application after </w:t>
      </w:r>
      <w:r w:rsidR="00DA7801" w:rsidRPr="00A77070">
        <w:rPr>
          <w:rFonts w:cs="Arial"/>
        </w:rPr>
        <w:t>submission, but before the closing date and time</w:t>
      </w:r>
      <w:r w:rsidR="00C347D8" w:rsidRPr="00A77070">
        <w:rPr>
          <w:rFonts w:cs="Arial"/>
        </w:rPr>
        <w:t xml:space="preserve">, you should </w:t>
      </w:r>
      <w:r w:rsidR="00A735FE" w:rsidRPr="00A77070">
        <w:rPr>
          <w:rFonts w:cs="Arial"/>
        </w:rPr>
        <w:t>contact</w:t>
      </w:r>
      <w:r w:rsidR="00C347D8" w:rsidRPr="00A77070">
        <w:rPr>
          <w:rFonts w:cs="Arial"/>
        </w:rPr>
        <w:t xml:space="preserve"> </w:t>
      </w:r>
      <w:r w:rsidR="00261986" w:rsidRPr="00A77070">
        <w:rPr>
          <w:rFonts w:cs="Arial"/>
        </w:rPr>
        <w:t xml:space="preserve">the Community </w:t>
      </w:r>
      <w:r w:rsidR="00687DE9" w:rsidRPr="00A77070">
        <w:rPr>
          <w:rFonts w:cs="Arial"/>
        </w:rPr>
        <w:t>Grant</w:t>
      </w:r>
      <w:r w:rsidR="00261986" w:rsidRPr="00A77070">
        <w:rPr>
          <w:rFonts w:cs="Arial"/>
        </w:rPr>
        <w:t xml:space="preserve">s Hub </w:t>
      </w:r>
      <w:r w:rsidR="00C347D8" w:rsidRPr="00A77070">
        <w:rPr>
          <w:rFonts w:cs="Arial"/>
        </w:rPr>
        <w:t>immediately on</w:t>
      </w:r>
      <w:r w:rsidR="00732300" w:rsidRPr="00A77070">
        <w:rPr>
          <w:rFonts w:cs="Arial"/>
        </w:rPr>
        <w:t xml:space="preserve"> 1800 020 </w:t>
      </w:r>
      <w:r w:rsidR="00261986" w:rsidRPr="00A77070">
        <w:rPr>
          <w:rFonts w:cs="Arial"/>
        </w:rPr>
        <w:t xml:space="preserve">283 </w:t>
      </w:r>
      <w:r w:rsidR="00DF31BE" w:rsidRPr="00A77070">
        <w:rPr>
          <w:rFonts w:cs="Arial"/>
        </w:rPr>
        <w:t xml:space="preserve">(option 1) </w:t>
      </w:r>
      <w:r w:rsidR="00261986" w:rsidRPr="00A77070">
        <w:rPr>
          <w:rFonts w:cs="Arial"/>
        </w:rPr>
        <w:t xml:space="preserve">or email </w:t>
      </w:r>
      <w:hyperlink r:id="rId26" w:history="1">
        <w:r w:rsidR="00236158" w:rsidRPr="00A77070">
          <w:rPr>
            <w:rStyle w:val="Hyperlink"/>
            <w:rFonts w:cs="Arial"/>
          </w:rPr>
          <w:t>support@communitygrants.gov.au</w:t>
        </w:r>
      </w:hyperlink>
      <w:r w:rsidR="00C347D8" w:rsidRPr="00A77070">
        <w:rPr>
          <w:rFonts w:cs="Arial"/>
        </w:rPr>
        <w:t>.</w:t>
      </w:r>
      <w:r w:rsidR="00BE551F" w:rsidRPr="00A77070">
        <w:rPr>
          <w:rFonts w:cs="Arial"/>
        </w:rPr>
        <w:t xml:space="preserve"> </w:t>
      </w:r>
      <w:r w:rsidR="007F0A7D" w:rsidRPr="00A77070">
        <w:rPr>
          <w:rFonts w:cs="Arial"/>
        </w:rPr>
        <w:t xml:space="preserve">The Community </w:t>
      </w:r>
      <w:r w:rsidR="00687DE9" w:rsidRPr="00A77070">
        <w:rPr>
          <w:rFonts w:cs="Arial"/>
        </w:rPr>
        <w:t>Grant</w:t>
      </w:r>
      <w:r w:rsidR="007F0A7D" w:rsidRPr="00A77070">
        <w:rPr>
          <w:rFonts w:cs="Arial"/>
        </w:rPr>
        <w:t xml:space="preserve">s Hub </w:t>
      </w:r>
      <w:r w:rsidR="00BE551F" w:rsidRPr="00A77070">
        <w:rPr>
          <w:rFonts w:cs="Arial"/>
        </w:rPr>
        <w:t>do</w:t>
      </w:r>
      <w:r w:rsidR="00DF31BE" w:rsidRPr="00A77070">
        <w:rPr>
          <w:rFonts w:cs="Arial"/>
        </w:rPr>
        <w:t>es</w:t>
      </w:r>
      <w:r w:rsidR="00BE551F" w:rsidRPr="00A77070">
        <w:rPr>
          <w:rFonts w:cs="Arial"/>
        </w:rPr>
        <w:t xml:space="preserve"> not have to accept any additional information, or requests from </w:t>
      </w:r>
      <w:r w:rsidR="007F2D02" w:rsidRPr="00A77070">
        <w:rPr>
          <w:rFonts w:cs="Arial"/>
        </w:rPr>
        <w:t xml:space="preserve">you </w:t>
      </w:r>
      <w:r w:rsidR="00BE551F" w:rsidRPr="00A77070">
        <w:rPr>
          <w:rFonts w:cs="Arial"/>
        </w:rPr>
        <w:t xml:space="preserve">to correct </w:t>
      </w:r>
      <w:r w:rsidR="007F2D02" w:rsidRPr="00A77070">
        <w:rPr>
          <w:rFonts w:cs="Arial"/>
        </w:rPr>
        <w:t xml:space="preserve">your </w:t>
      </w:r>
      <w:r w:rsidR="00BE551F" w:rsidRPr="00A77070">
        <w:rPr>
          <w:rFonts w:cs="Arial"/>
        </w:rPr>
        <w:t>application after the closing time.</w:t>
      </w:r>
    </w:p>
    <w:p w14:paraId="287C00A3" w14:textId="2E17DC0D" w:rsidR="00BE551F" w:rsidRPr="00A77070" w:rsidRDefault="00BE551F" w:rsidP="00A77070">
      <w:pPr>
        <w:rPr>
          <w:rFonts w:cs="Arial"/>
        </w:rPr>
      </w:pPr>
      <w:r w:rsidRPr="00A77070">
        <w:rPr>
          <w:rFonts w:cs="Arial"/>
        </w:rPr>
        <w:t>You cannot change your application a</w:t>
      </w:r>
      <w:r w:rsidR="001D7478" w:rsidRPr="00A77070">
        <w:rPr>
          <w:rFonts w:cs="Arial"/>
        </w:rPr>
        <w:t>fter the closing date and time.</w:t>
      </w:r>
    </w:p>
    <w:p w14:paraId="38313C6A" w14:textId="4D7F873A" w:rsidR="00C347D8" w:rsidRPr="00A77070" w:rsidRDefault="00C347D8" w:rsidP="00A77070">
      <w:pPr>
        <w:rPr>
          <w:rFonts w:cs="Arial"/>
        </w:rPr>
      </w:pPr>
      <w:r w:rsidRPr="00A77070">
        <w:rPr>
          <w:rFonts w:cs="Arial"/>
        </w:rPr>
        <w:t xml:space="preserve">If </w:t>
      </w:r>
      <w:r w:rsidR="00705C93" w:rsidRPr="00A77070">
        <w:rPr>
          <w:rFonts w:cs="Arial"/>
        </w:rPr>
        <w:t>we</w:t>
      </w:r>
      <w:r w:rsidR="001E7CCD" w:rsidRPr="00A77070">
        <w:rPr>
          <w:rFonts w:cs="Arial"/>
        </w:rPr>
        <w:t xml:space="preserve"> </w:t>
      </w:r>
      <w:r w:rsidRPr="00A77070">
        <w:rPr>
          <w:rFonts w:cs="Arial"/>
        </w:rPr>
        <w:t>find an error or</w:t>
      </w:r>
      <w:r w:rsidR="0078618B" w:rsidRPr="00A77070">
        <w:rPr>
          <w:rFonts w:cs="Arial"/>
        </w:rPr>
        <w:t xml:space="preserve"> something</w:t>
      </w:r>
      <w:r w:rsidRPr="00A77070">
        <w:rPr>
          <w:rFonts w:cs="Arial"/>
        </w:rPr>
        <w:t xml:space="preserve"> missing, </w:t>
      </w:r>
      <w:r w:rsidR="007F0A7D" w:rsidRPr="00A77070">
        <w:rPr>
          <w:rFonts w:cs="Arial"/>
        </w:rPr>
        <w:t>we</w:t>
      </w:r>
      <w:r w:rsidRPr="00A77070">
        <w:rPr>
          <w:rFonts w:cs="Arial"/>
        </w:rPr>
        <w:t xml:space="preserve"> may</w:t>
      </w:r>
      <w:r w:rsidR="001E7CCD" w:rsidRPr="00A77070">
        <w:rPr>
          <w:rFonts w:cs="Arial"/>
        </w:rPr>
        <w:t xml:space="preserve"> </w:t>
      </w:r>
      <w:r w:rsidRPr="00A77070">
        <w:rPr>
          <w:rFonts w:cs="Arial"/>
        </w:rPr>
        <w:t>ask</w:t>
      </w:r>
      <w:r w:rsidR="00974279" w:rsidRPr="00A77070">
        <w:rPr>
          <w:rFonts w:cs="Arial"/>
        </w:rPr>
        <w:t xml:space="preserve"> you</w:t>
      </w:r>
      <w:r w:rsidRPr="00A77070">
        <w:rPr>
          <w:rFonts w:cs="Arial"/>
        </w:rPr>
        <w:t xml:space="preserve"> for clarification or additional information</w:t>
      </w:r>
      <w:r w:rsidR="007165FF" w:rsidRPr="00A77070">
        <w:rPr>
          <w:rFonts w:cs="Arial"/>
        </w:rPr>
        <w:t>.</w:t>
      </w:r>
      <w:r w:rsidRPr="00A77070">
        <w:rPr>
          <w:rFonts w:cs="Arial"/>
        </w:rPr>
        <w:t xml:space="preserve"> </w:t>
      </w:r>
      <w:r w:rsidR="00974279" w:rsidRPr="00A77070">
        <w:rPr>
          <w:rFonts w:cs="Arial"/>
        </w:rPr>
        <w:t>This</w:t>
      </w:r>
      <w:r w:rsidRPr="00A77070">
        <w:rPr>
          <w:rFonts w:cs="Arial"/>
        </w:rPr>
        <w:t xml:space="preserve"> will not change the nature of your application. However, </w:t>
      </w:r>
      <w:r w:rsidR="00705C93" w:rsidRPr="00A77070">
        <w:rPr>
          <w:rFonts w:cs="Arial"/>
        </w:rPr>
        <w:t>we</w:t>
      </w:r>
      <w:r w:rsidR="001E7CCD" w:rsidRPr="00A77070">
        <w:rPr>
          <w:rFonts w:cs="Arial"/>
        </w:rPr>
        <w:t xml:space="preserve"> </w:t>
      </w:r>
      <w:r w:rsidRPr="00A77070">
        <w:rPr>
          <w:rFonts w:cs="Arial"/>
        </w:rPr>
        <w:t xml:space="preserve">can refuse to accept any additional information from you that would change your application </w:t>
      </w:r>
      <w:r w:rsidR="00974279" w:rsidRPr="00A77070">
        <w:rPr>
          <w:rFonts w:cs="Arial"/>
        </w:rPr>
        <w:t xml:space="preserve">after the </w:t>
      </w:r>
      <w:r w:rsidRPr="00A77070">
        <w:rPr>
          <w:rFonts w:cs="Arial"/>
        </w:rPr>
        <w:t xml:space="preserve">closing time. </w:t>
      </w:r>
    </w:p>
    <w:p w14:paraId="58DC8A94" w14:textId="77777777" w:rsidR="00DF31BE" w:rsidRPr="00A77070" w:rsidRDefault="00C347D8" w:rsidP="00A77070">
      <w:pPr>
        <w:rPr>
          <w:rFonts w:cs="Arial"/>
        </w:rPr>
      </w:pPr>
      <w:r w:rsidRPr="00A77070">
        <w:rPr>
          <w:rFonts w:cs="Arial"/>
        </w:rPr>
        <w:t>You should keep a copy of your application and any supporting documents</w:t>
      </w:r>
      <w:r w:rsidR="001D7478" w:rsidRPr="00A77070">
        <w:rPr>
          <w:rFonts w:cs="Arial"/>
        </w:rPr>
        <w:t>.</w:t>
      </w:r>
    </w:p>
    <w:p w14:paraId="58BC813C" w14:textId="4DEDFF15" w:rsidR="003441A0" w:rsidRPr="00B523A4" w:rsidRDefault="000220D6" w:rsidP="00B523A4">
      <w:pPr>
        <w:rPr>
          <w:rFonts w:cs="Arial"/>
        </w:rPr>
      </w:pPr>
      <w:r w:rsidRPr="00A77070">
        <w:rPr>
          <w:rFonts w:cs="Arial"/>
        </w:rPr>
        <w:t xml:space="preserve">You will receive an automated notification acknowledging </w:t>
      </w:r>
      <w:r w:rsidR="00C347D8" w:rsidRPr="00A77070">
        <w:rPr>
          <w:rFonts w:cs="Arial"/>
        </w:rPr>
        <w:t>th</w:t>
      </w:r>
      <w:r w:rsidRPr="00A77070">
        <w:rPr>
          <w:rFonts w:cs="Arial"/>
        </w:rPr>
        <w:t>e</w:t>
      </w:r>
      <w:r w:rsidR="00C347D8" w:rsidRPr="00A77070">
        <w:rPr>
          <w:rFonts w:cs="Arial"/>
        </w:rPr>
        <w:t xml:space="preserve"> </w:t>
      </w:r>
      <w:r w:rsidRPr="00A77070">
        <w:rPr>
          <w:rFonts w:cs="Arial"/>
        </w:rPr>
        <w:t xml:space="preserve">receipt </w:t>
      </w:r>
      <w:r w:rsidR="005E08F7" w:rsidRPr="00A77070">
        <w:rPr>
          <w:rFonts w:cs="Arial"/>
        </w:rPr>
        <w:t xml:space="preserve">of </w:t>
      </w:r>
      <w:r w:rsidRPr="00A77070">
        <w:rPr>
          <w:rFonts w:cs="Arial"/>
        </w:rPr>
        <w:t>y</w:t>
      </w:r>
      <w:r w:rsidR="00C347D8" w:rsidRPr="00A77070">
        <w:rPr>
          <w:rFonts w:cs="Arial"/>
        </w:rPr>
        <w:t>our application</w:t>
      </w:r>
      <w:r w:rsidRPr="00A77070">
        <w:rPr>
          <w:rFonts w:cs="Arial"/>
        </w:rPr>
        <w:t>.</w:t>
      </w:r>
      <w:bookmarkStart w:id="76" w:name="_Toc525295534"/>
      <w:bookmarkStart w:id="77" w:name="_Toc525552132"/>
      <w:bookmarkStart w:id="78" w:name="_Toc525722832"/>
      <w:bookmarkEnd w:id="76"/>
      <w:bookmarkEnd w:id="77"/>
      <w:bookmarkEnd w:id="78"/>
    </w:p>
    <w:p w14:paraId="67E8002A" w14:textId="1D5ECBC8" w:rsidR="00C347D8" w:rsidRDefault="00C347D8" w:rsidP="009668F6">
      <w:pPr>
        <w:pStyle w:val="Heading3"/>
      </w:pPr>
      <w:bookmarkStart w:id="79" w:name="_Toc29820233"/>
      <w:r>
        <w:lastRenderedPageBreak/>
        <w:t xml:space="preserve">Timing of </w:t>
      </w:r>
      <w:r w:rsidR="00236158">
        <w:t>g</w:t>
      </w:r>
      <w:r w:rsidR="00687DE9">
        <w:t>rant</w:t>
      </w:r>
      <w:r>
        <w:t xml:space="preserve"> opportunity </w:t>
      </w:r>
      <w:r w:rsidR="00635ACF">
        <w:t>processes</w:t>
      </w:r>
      <w:bookmarkEnd w:id="79"/>
    </w:p>
    <w:p w14:paraId="4A5B3581" w14:textId="77777777" w:rsidR="000A4D8A" w:rsidRPr="00A77070" w:rsidRDefault="00C347D8" w:rsidP="00A77070">
      <w:pPr>
        <w:rPr>
          <w:rFonts w:cs="Arial"/>
        </w:rPr>
      </w:pPr>
      <w:r w:rsidRPr="00A77070">
        <w:rPr>
          <w:rFonts w:cs="Arial"/>
        </w:rPr>
        <w:t xml:space="preserve">You </w:t>
      </w:r>
      <w:r w:rsidR="00311CBF" w:rsidRPr="00A77070">
        <w:rPr>
          <w:rFonts w:cs="Arial"/>
        </w:rPr>
        <w:t>must</w:t>
      </w:r>
      <w:r w:rsidRPr="00A77070">
        <w:rPr>
          <w:rFonts w:cs="Arial"/>
        </w:rPr>
        <w:t xml:space="preserve"> submit an application between the published opening and closing dates. </w:t>
      </w:r>
    </w:p>
    <w:p w14:paraId="1E9C5882" w14:textId="3B0EF3CC" w:rsidR="00587B4B" w:rsidRPr="00587B4B" w:rsidRDefault="00587B4B" w:rsidP="00A21E0A">
      <w:pPr>
        <w:rPr>
          <w:b/>
        </w:rPr>
      </w:pPr>
      <w:r w:rsidRPr="00587B4B">
        <w:rPr>
          <w:b/>
        </w:rPr>
        <w:t xml:space="preserve">Late applications </w:t>
      </w:r>
    </w:p>
    <w:p w14:paraId="2820856F" w14:textId="1F0F076B" w:rsidR="00A21E0A" w:rsidRPr="00A77070" w:rsidRDefault="00705C93" w:rsidP="00A77070">
      <w:pPr>
        <w:rPr>
          <w:rFonts w:cs="Arial"/>
        </w:rPr>
      </w:pPr>
      <w:r w:rsidRPr="00A77070">
        <w:rPr>
          <w:rFonts w:cs="Arial"/>
        </w:rPr>
        <w:t>We</w:t>
      </w:r>
      <w:r w:rsidR="00A21E0A" w:rsidRPr="00A77070">
        <w:rPr>
          <w:rFonts w:cs="Arial"/>
        </w:rPr>
        <w:t xml:space="preserve"> will not accept late applications unless an applicant has experienced exceptional circumstances that prevent the submission of the application. Broadly, exceptional circumstances are events characterised by one or more of the following:</w:t>
      </w:r>
    </w:p>
    <w:p w14:paraId="02ABB890" w14:textId="7665CD0A" w:rsidR="00A21E0A" w:rsidRPr="00A77070" w:rsidRDefault="00A21E0A" w:rsidP="00A77070">
      <w:pPr>
        <w:pStyle w:val="ListBullet"/>
        <w:numPr>
          <w:ilvl w:val="0"/>
          <w:numId w:val="7"/>
        </w:numPr>
        <w:spacing w:after="120"/>
        <w:ind w:left="360"/>
        <w:rPr>
          <w:rFonts w:cs="Arial"/>
          <w:lang w:eastAsia="en-AU"/>
        </w:rPr>
      </w:pPr>
      <w:r w:rsidRPr="00A77070">
        <w:rPr>
          <w:rFonts w:cs="Arial"/>
          <w:lang w:eastAsia="en-AU"/>
        </w:rPr>
        <w:t>reasonably unforeseeable</w:t>
      </w:r>
    </w:p>
    <w:p w14:paraId="10D4197F" w14:textId="3A77F983" w:rsidR="00A21E0A" w:rsidRPr="00A77070" w:rsidRDefault="00A21E0A" w:rsidP="00A77070">
      <w:pPr>
        <w:pStyle w:val="ListBullet"/>
        <w:numPr>
          <w:ilvl w:val="0"/>
          <w:numId w:val="7"/>
        </w:numPr>
        <w:spacing w:after="120"/>
        <w:ind w:left="360"/>
        <w:rPr>
          <w:rFonts w:cs="Arial"/>
          <w:lang w:eastAsia="en-AU"/>
        </w:rPr>
      </w:pPr>
      <w:r w:rsidRPr="00A77070">
        <w:rPr>
          <w:rFonts w:cs="Arial"/>
          <w:lang w:eastAsia="en-AU"/>
        </w:rPr>
        <w:t>beyond the applicant’s control</w:t>
      </w:r>
    </w:p>
    <w:p w14:paraId="33E2E4EC" w14:textId="5866B9E5" w:rsidR="00A21E0A" w:rsidRPr="00A77070" w:rsidRDefault="00A21E0A" w:rsidP="00A77070">
      <w:pPr>
        <w:pStyle w:val="ListBullet"/>
        <w:numPr>
          <w:ilvl w:val="0"/>
          <w:numId w:val="7"/>
        </w:numPr>
        <w:spacing w:after="120"/>
        <w:ind w:left="360"/>
        <w:rPr>
          <w:rFonts w:cs="Arial"/>
          <w:lang w:eastAsia="en-AU"/>
        </w:rPr>
      </w:pPr>
      <w:r w:rsidRPr="00A77070">
        <w:rPr>
          <w:rFonts w:cs="Arial"/>
          <w:lang w:eastAsia="en-AU"/>
        </w:rPr>
        <w:t>unable to be managed or resolved</w:t>
      </w:r>
      <w:r w:rsidR="001D7478" w:rsidRPr="00A77070">
        <w:rPr>
          <w:rFonts w:cs="Arial"/>
          <w:lang w:eastAsia="en-AU"/>
        </w:rPr>
        <w:t xml:space="preserve"> within the application period.</w:t>
      </w:r>
    </w:p>
    <w:p w14:paraId="2274FCAA" w14:textId="77777777" w:rsidR="00A21E0A" w:rsidRPr="00A77070" w:rsidRDefault="00A21E0A" w:rsidP="00A77070">
      <w:pPr>
        <w:rPr>
          <w:rFonts w:cs="Arial"/>
          <w:sz w:val="22"/>
          <w:szCs w:val="22"/>
        </w:rPr>
      </w:pPr>
      <w:r w:rsidRPr="00A77070">
        <w:rPr>
          <w:rFonts w:cs="Arial"/>
        </w:rPr>
        <w:t>Exceptional circumstances will be considered on their merits and in accordance with probity principles.</w:t>
      </w:r>
    </w:p>
    <w:p w14:paraId="7D0DD1CE" w14:textId="77777777" w:rsidR="00A21E0A" w:rsidRDefault="00A21E0A" w:rsidP="00A21E0A">
      <w:pPr>
        <w:rPr>
          <w:b/>
          <w:bCs/>
        </w:rPr>
      </w:pPr>
      <w:r>
        <w:rPr>
          <w:b/>
          <w:bCs/>
        </w:rPr>
        <w:t>How to lodge a late application</w:t>
      </w:r>
    </w:p>
    <w:p w14:paraId="5A39FC59" w14:textId="77777777" w:rsidR="006749C8" w:rsidRPr="00A77070" w:rsidRDefault="006749C8" w:rsidP="00A77070">
      <w:pPr>
        <w:rPr>
          <w:rFonts w:cs="Arial"/>
        </w:rPr>
      </w:pPr>
      <w:r w:rsidRPr="00A77070">
        <w:rPr>
          <w:rFonts w:cs="Arial"/>
        </w:rPr>
        <w:t xml:space="preserve">Applicants seeking to submit a late application will be required to submit a late application request to the Community Grants Hub. The request should include a detailed explanation of the circumstances that prevented the application being submitted prior to the closing time. Where appropriate, supporting evidence can be provided to verify the claim of exceptional circumstances. </w:t>
      </w:r>
    </w:p>
    <w:p w14:paraId="7D92C981" w14:textId="77777777" w:rsidR="006749C8" w:rsidRPr="00A77070" w:rsidRDefault="006749C8" w:rsidP="00A77070">
      <w:pPr>
        <w:rPr>
          <w:rFonts w:cs="Arial"/>
        </w:rPr>
      </w:pPr>
      <w:r w:rsidRPr="00A77070">
        <w:rPr>
          <w:rFonts w:cs="Arial"/>
        </w:rPr>
        <w:t xml:space="preserve">The late application request form and instructions for how to submit it can be found on the </w:t>
      </w:r>
      <w:hyperlink r:id="rId27" w:history="1">
        <w:r w:rsidRPr="00A77070">
          <w:rPr>
            <w:rStyle w:val="Hyperlink"/>
            <w:rFonts w:cs="Arial"/>
          </w:rPr>
          <w:t>Community Grants Hub website</w:t>
        </w:r>
      </w:hyperlink>
      <w:r w:rsidRPr="00A77070">
        <w:rPr>
          <w:rFonts w:cs="Arial"/>
        </w:rPr>
        <w:t xml:space="preserve">. </w:t>
      </w:r>
    </w:p>
    <w:p w14:paraId="03495EA4" w14:textId="77777777" w:rsidR="006749C8" w:rsidRPr="00A77070" w:rsidRDefault="006749C8" w:rsidP="00A77070">
      <w:pPr>
        <w:rPr>
          <w:rFonts w:cs="Arial"/>
        </w:rPr>
      </w:pPr>
      <w:r w:rsidRPr="00A77070">
        <w:rPr>
          <w:rFonts w:cs="Arial"/>
        </w:rPr>
        <w:t>Requests for a late application must be made within three days of the grant opportunity closing, unless otherwise specified in the Grant Opportunity Guidelines.</w:t>
      </w:r>
    </w:p>
    <w:p w14:paraId="7E30717E" w14:textId="26B2042B" w:rsidR="00A21E0A" w:rsidRPr="00A77070" w:rsidRDefault="00A21E0A" w:rsidP="00A77070">
      <w:pPr>
        <w:rPr>
          <w:rFonts w:cs="Arial"/>
          <w:sz w:val="24"/>
          <w:szCs w:val="24"/>
          <w:lang w:eastAsia="en-AU"/>
        </w:rPr>
      </w:pPr>
      <w:r w:rsidRPr="00A77070">
        <w:rPr>
          <w:rFonts w:cs="Arial"/>
        </w:rPr>
        <w:t xml:space="preserve">The </w:t>
      </w:r>
      <w:r w:rsidR="006749C8" w:rsidRPr="00A77070">
        <w:rPr>
          <w:rFonts w:cs="Arial"/>
        </w:rPr>
        <w:t>D</w:t>
      </w:r>
      <w:r w:rsidRPr="00A77070">
        <w:rPr>
          <w:rFonts w:cs="Arial"/>
        </w:rPr>
        <w:t>elegate or their appointed representative</w:t>
      </w:r>
      <w:r w:rsidR="006749C8" w:rsidRPr="00A77070">
        <w:rPr>
          <w:rStyle w:val="FootnoteReference"/>
          <w:rFonts w:cs="Arial"/>
        </w:rPr>
        <w:footnoteReference w:id="4"/>
      </w:r>
      <w:r w:rsidRPr="00A77070">
        <w:rPr>
          <w:rFonts w:cs="Arial"/>
        </w:rPr>
        <w:t xml:space="preserve"> will determine whether a lat</w:t>
      </w:r>
      <w:r w:rsidR="00BB670A">
        <w:rPr>
          <w:rFonts w:cs="Arial"/>
        </w:rPr>
        <w:t xml:space="preserve">e application will be accepted. </w:t>
      </w:r>
      <w:r w:rsidRPr="00A77070">
        <w:rPr>
          <w:rFonts w:cs="Arial"/>
        </w:rPr>
        <w:t xml:space="preserve">The decision of the </w:t>
      </w:r>
      <w:r w:rsidR="00134AEC">
        <w:rPr>
          <w:rFonts w:cs="Arial"/>
        </w:rPr>
        <w:t>D</w:t>
      </w:r>
      <w:r w:rsidRPr="00A77070">
        <w:rPr>
          <w:rFonts w:cs="Arial"/>
        </w:rPr>
        <w:t>elegate will be final and not be subject to a review or appeals process.</w:t>
      </w:r>
    </w:p>
    <w:p w14:paraId="237EDB46" w14:textId="486A809A" w:rsidR="00A21E0A" w:rsidRPr="00A77070" w:rsidRDefault="00A21E0A" w:rsidP="00A77070">
      <w:pPr>
        <w:rPr>
          <w:rFonts w:cs="Arial"/>
          <w:sz w:val="22"/>
          <w:szCs w:val="22"/>
        </w:rPr>
      </w:pPr>
      <w:r w:rsidRPr="00A77070">
        <w:rPr>
          <w:rFonts w:cs="Arial"/>
        </w:rPr>
        <w:t xml:space="preserve">Once the outcome is determined, the Community </w:t>
      </w:r>
      <w:r w:rsidR="00687DE9" w:rsidRPr="00A77070">
        <w:rPr>
          <w:rFonts w:cs="Arial"/>
        </w:rPr>
        <w:t>Grant</w:t>
      </w:r>
      <w:r w:rsidRPr="00A77070">
        <w:rPr>
          <w:rFonts w:cs="Arial"/>
        </w:rPr>
        <w:t>s Hub will advise the applicant if their request is accepted or declined.</w:t>
      </w:r>
    </w:p>
    <w:p w14:paraId="5A703EB0" w14:textId="7050EB55" w:rsidR="00587B4B" w:rsidRPr="00587B4B" w:rsidRDefault="00587B4B" w:rsidP="00C347D8">
      <w:pPr>
        <w:spacing w:before="200"/>
        <w:rPr>
          <w:b/>
        </w:rPr>
      </w:pPr>
      <w:r w:rsidRPr="00632292">
        <w:rPr>
          <w:b/>
        </w:rPr>
        <w:t xml:space="preserve">Expected timing for this </w:t>
      </w:r>
      <w:r w:rsidR="00657AD6">
        <w:rPr>
          <w:b/>
        </w:rPr>
        <w:t>g</w:t>
      </w:r>
      <w:r w:rsidR="00687DE9">
        <w:rPr>
          <w:b/>
        </w:rPr>
        <w:t>rant</w:t>
      </w:r>
      <w:r w:rsidRPr="00632292">
        <w:rPr>
          <w:b/>
        </w:rPr>
        <w:t xml:space="preserve"> opportunity </w:t>
      </w:r>
    </w:p>
    <w:p w14:paraId="54AEC081" w14:textId="16A25987" w:rsidR="00A21E0A" w:rsidRPr="00A77070" w:rsidRDefault="00C347D8" w:rsidP="00A77070">
      <w:pPr>
        <w:rPr>
          <w:rFonts w:cs="Arial"/>
        </w:rPr>
      </w:pPr>
      <w:r w:rsidRPr="00A77070">
        <w:rPr>
          <w:rFonts w:cs="Arial"/>
        </w:rPr>
        <w:t>If you are successful</w:t>
      </w:r>
      <w:r w:rsidR="00DB695B" w:rsidRPr="00A77070">
        <w:rPr>
          <w:rFonts w:cs="Arial"/>
        </w:rPr>
        <w:t xml:space="preserve">, </w:t>
      </w:r>
      <w:r w:rsidR="00456DA5" w:rsidRPr="00A77070">
        <w:rPr>
          <w:rFonts w:cs="Arial"/>
        </w:rPr>
        <w:t xml:space="preserve">you will be </w:t>
      </w:r>
      <w:r w:rsidRPr="00A77070">
        <w:rPr>
          <w:rFonts w:cs="Arial"/>
        </w:rPr>
        <w:t>expect</w:t>
      </w:r>
      <w:r w:rsidR="00456DA5" w:rsidRPr="00A77070">
        <w:rPr>
          <w:rFonts w:cs="Arial"/>
        </w:rPr>
        <w:t>ed</w:t>
      </w:r>
      <w:r w:rsidRPr="00A77070">
        <w:rPr>
          <w:rFonts w:cs="Arial"/>
        </w:rPr>
        <w:t xml:space="preserve"> </w:t>
      </w:r>
      <w:r w:rsidR="003106BC" w:rsidRPr="00A77070">
        <w:rPr>
          <w:rFonts w:cs="Arial"/>
        </w:rPr>
        <w:t>to start</w:t>
      </w:r>
      <w:r w:rsidRPr="00A77070">
        <w:rPr>
          <w:rFonts w:cs="Arial"/>
        </w:rPr>
        <w:t xml:space="preserve"> your </w:t>
      </w:r>
      <w:r w:rsidR="00657AD6" w:rsidRPr="00A77070">
        <w:rPr>
          <w:rFonts w:cs="Arial"/>
        </w:rPr>
        <w:t>g</w:t>
      </w:r>
      <w:r w:rsidR="00A12C23" w:rsidRPr="00A77070">
        <w:rPr>
          <w:rFonts w:cs="Arial"/>
        </w:rPr>
        <w:t>rant activity</w:t>
      </w:r>
      <w:r w:rsidRPr="00A77070">
        <w:rPr>
          <w:rFonts w:cs="Arial"/>
        </w:rPr>
        <w:t xml:space="preserve"> around </w:t>
      </w:r>
      <w:r w:rsidR="00EC4028" w:rsidRPr="00A77070">
        <w:rPr>
          <w:rFonts w:cs="Arial"/>
        </w:rPr>
        <w:t>1 July 20</w:t>
      </w:r>
      <w:r w:rsidR="002C583D">
        <w:rPr>
          <w:rFonts w:cs="Arial"/>
        </w:rPr>
        <w:t>20</w:t>
      </w:r>
      <w:r w:rsidRPr="00A77070">
        <w:rPr>
          <w:rFonts w:cs="Arial"/>
        </w:rPr>
        <w:t>.</w:t>
      </w:r>
    </w:p>
    <w:p w14:paraId="4F1BF7EB" w14:textId="5628E207" w:rsidR="00C347D8" w:rsidRPr="00A77070" w:rsidRDefault="00C347D8" w:rsidP="00A77070">
      <w:pPr>
        <w:pStyle w:val="Caption"/>
        <w:keepNext/>
        <w:spacing w:before="40"/>
        <w:rPr>
          <w:rFonts w:cs="Arial"/>
          <w:color w:val="auto"/>
        </w:rPr>
      </w:pPr>
      <w:r w:rsidRPr="00A77070">
        <w:rPr>
          <w:rFonts w:cs="Arial"/>
          <w:bCs/>
          <w:color w:val="auto"/>
        </w:rPr>
        <w:t xml:space="preserve">Table 1: Expected timing for this </w:t>
      </w:r>
      <w:r w:rsidR="00657AD6" w:rsidRPr="00A77070">
        <w:rPr>
          <w:rFonts w:cs="Arial"/>
          <w:bCs/>
          <w:color w:val="auto"/>
        </w:rPr>
        <w:t>g</w:t>
      </w:r>
      <w:r w:rsidR="00687DE9" w:rsidRPr="00A77070">
        <w:rPr>
          <w:rFonts w:cs="Arial"/>
          <w:bCs/>
          <w:color w:val="auto"/>
        </w:rPr>
        <w:t>rant</w:t>
      </w:r>
      <w:r w:rsidRPr="00A77070">
        <w:rPr>
          <w:rFonts w:cs="Arial"/>
          <w:bCs/>
          <w:color w:val="auto"/>
        </w:rPr>
        <w:t xml:space="preserve"> opportunity</w:t>
      </w:r>
      <w:r w:rsidRPr="00A77070">
        <w:rPr>
          <w:rFonts w:cs="Arial"/>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783C0E0E" w14:textId="77777777" w:rsidTr="005E75D9">
        <w:trPr>
          <w:cantSplit/>
          <w:tblHeader/>
        </w:trPr>
        <w:tc>
          <w:tcPr>
            <w:tcW w:w="4815" w:type="dxa"/>
            <w:shd w:val="clear" w:color="auto" w:fill="264F90"/>
          </w:tcPr>
          <w:p w14:paraId="7F02D127" w14:textId="6318234E" w:rsidR="00C347D8" w:rsidRPr="00DB5819" w:rsidRDefault="00A12C23" w:rsidP="005E75D9">
            <w:pPr>
              <w:pStyle w:val="TableHeadingNumbered"/>
            </w:pPr>
            <w:r>
              <w:t>Activity</w:t>
            </w:r>
          </w:p>
        </w:tc>
        <w:tc>
          <w:tcPr>
            <w:tcW w:w="3974" w:type="dxa"/>
            <w:shd w:val="clear" w:color="auto" w:fill="264F90"/>
          </w:tcPr>
          <w:p w14:paraId="2A1EBCC1" w14:textId="77777777" w:rsidR="00C347D8" w:rsidRPr="00DB5819" w:rsidRDefault="00C347D8" w:rsidP="005E75D9">
            <w:pPr>
              <w:pStyle w:val="TableHeadingNumbered"/>
            </w:pPr>
            <w:r w:rsidRPr="00DB5819">
              <w:t>Timeframe</w:t>
            </w:r>
          </w:p>
        </w:tc>
      </w:tr>
      <w:tr w:rsidR="007B03A5" w14:paraId="29104754" w14:textId="77777777" w:rsidTr="005E75D9">
        <w:trPr>
          <w:cantSplit/>
        </w:trPr>
        <w:tc>
          <w:tcPr>
            <w:tcW w:w="4815" w:type="dxa"/>
          </w:tcPr>
          <w:p w14:paraId="31D88610" w14:textId="14894B9D" w:rsidR="007B03A5" w:rsidRPr="00B16B54" w:rsidRDefault="00CC202B" w:rsidP="005E75D9">
            <w:pPr>
              <w:pStyle w:val="TableText"/>
            </w:pPr>
            <w:r>
              <w:t>Application p</w:t>
            </w:r>
            <w:r w:rsidR="007B03A5">
              <w:t>eriod</w:t>
            </w:r>
          </w:p>
        </w:tc>
        <w:tc>
          <w:tcPr>
            <w:tcW w:w="3974" w:type="dxa"/>
          </w:tcPr>
          <w:p w14:paraId="5A9BE0EA" w14:textId="09C627C8" w:rsidR="007B03A5" w:rsidRPr="00B16B54" w:rsidRDefault="00462ED0" w:rsidP="001C6B56">
            <w:pPr>
              <w:pStyle w:val="TableText"/>
            </w:pPr>
            <w:r>
              <w:t>15 January 2020</w:t>
            </w:r>
            <w:r w:rsidR="007B03A5" w:rsidRPr="004309AD">
              <w:t xml:space="preserve"> to </w:t>
            </w:r>
            <w:r w:rsidR="000C62F7">
              <w:t xml:space="preserve">11:00 PM on </w:t>
            </w:r>
            <w:r w:rsidR="000C62F7">
              <w:br/>
            </w:r>
            <w:r w:rsidR="001C6B56">
              <w:t xml:space="preserve">27 </w:t>
            </w:r>
            <w:r>
              <w:t>February 2020</w:t>
            </w:r>
          </w:p>
        </w:tc>
      </w:tr>
      <w:tr w:rsidR="00C347D8" w14:paraId="2E01AA91" w14:textId="77777777" w:rsidTr="005E75D9">
        <w:trPr>
          <w:cantSplit/>
        </w:trPr>
        <w:tc>
          <w:tcPr>
            <w:tcW w:w="4815" w:type="dxa"/>
          </w:tcPr>
          <w:p w14:paraId="32F4160A" w14:textId="77777777" w:rsidR="00C347D8" w:rsidRPr="00B16B54" w:rsidRDefault="00C347D8" w:rsidP="005E75D9">
            <w:pPr>
              <w:pStyle w:val="TableText"/>
            </w:pPr>
            <w:r w:rsidRPr="00B16B54">
              <w:t>Assessment of applications</w:t>
            </w:r>
          </w:p>
        </w:tc>
        <w:tc>
          <w:tcPr>
            <w:tcW w:w="3974" w:type="dxa"/>
          </w:tcPr>
          <w:p w14:paraId="58FE4749" w14:textId="77777777" w:rsidR="00C347D8" w:rsidRPr="00B16B54" w:rsidRDefault="00C347D8" w:rsidP="00F72DA9">
            <w:pPr>
              <w:pStyle w:val="TableText"/>
            </w:pPr>
            <w:r w:rsidRPr="00B16B54">
              <w:t xml:space="preserve">4 weeks </w:t>
            </w:r>
          </w:p>
        </w:tc>
      </w:tr>
      <w:tr w:rsidR="00C347D8" w14:paraId="0915AFC9" w14:textId="77777777" w:rsidTr="005E75D9">
        <w:trPr>
          <w:cantSplit/>
        </w:trPr>
        <w:tc>
          <w:tcPr>
            <w:tcW w:w="4815" w:type="dxa"/>
          </w:tcPr>
          <w:p w14:paraId="10F9377F" w14:textId="77777777" w:rsidR="00C347D8" w:rsidRPr="00B16B54" w:rsidRDefault="00C347D8" w:rsidP="005E75D9">
            <w:pPr>
              <w:pStyle w:val="TableText"/>
            </w:pPr>
            <w:r w:rsidRPr="00B16B54">
              <w:t>Approval of outcomes of selection process</w:t>
            </w:r>
          </w:p>
        </w:tc>
        <w:tc>
          <w:tcPr>
            <w:tcW w:w="3974" w:type="dxa"/>
          </w:tcPr>
          <w:p w14:paraId="43D2CD2A" w14:textId="21D22316" w:rsidR="00C347D8" w:rsidRPr="00B16B54" w:rsidRDefault="00462ED0" w:rsidP="00F72DA9">
            <w:pPr>
              <w:pStyle w:val="TableText"/>
            </w:pPr>
            <w:r>
              <w:t>6-7</w:t>
            </w:r>
            <w:r w:rsidR="00C347D8" w:rsidRPr="00B16B54">
              <w:t xml:space="preserve"> weeks </w:t>
            </w:r>
            <w:r w:rsidR="007165FF">
              <w:t>from completed assessment</w:t>
            </w:r>
          </w:p>
        </w:tc>
      </w:tr>
      <w:tr w:rsidR="00C347D8" w14:paraId="6C11C9F0" w14:textId="77777777" w:rsidTr="005E75D9">
        <w:trPr>
          <w:cantSplit/>
        </w:trPr>
        <w:tc>
          <w:tcPr>
            <w:tcW w:w="4815" w:type="dxa"/>
          </w:tcPr>
          <w:p w14:paraId="2005583C" w14:textId="1FE2D03A" w:rsidR="00C347D8" w:rsidRPr="00B16B54" w:rsidRDefault="00C347D8" w:rsidP="00657AD6">
            <w:pPr>
              <w:pStyle w:val="TableText"/>
            </w:pPr>
            <w:r w:rsidRPr="00B16B54">
              <w:t xml:space="preserve">Negotiations and award of </w:t>
            </w:r>
            <w:r w:rsidR="00657AD6">
              <w:t>g</w:t>
            </w:r>
            <w:r w:rsidR="00A12C23">
              <w:t>rant agreement</w:t>
            </w:r>
            <w:r w:rsidRPr="00B16B54">
              <w:t>s</w:t>
            </w:r>
          </w:p>
        </w:tc>
        <w:tc>
          <w:tcPr>
            <w:tcW w:w="3974" w:type="dxa"/>
          </w:tcPr>
          <w:p w14:paraId="0816C1B4" w14:textId="52900342" w:rsidR="00C347D8" w:rsidRPr="00B16B54" w:rsidRDefault="00462ED0" w:rsidP="00462ED0">
            <w:pPr>
              <w:pStyle w:val="TableText"/>
            </w:pPr>
            <w:r>
              <w:t>4 weeks from grant being approved</w:t>
            </w:r>
          </w:p>
        </w:tc>
      </w:tr>
      <w:tr w:rsidR="00C347D8" w14:paraId="2584CD03" w14:textId="77777777" w:rsidTr="005E75D9">
        <w:trPr>
          <w:cantSplit/>
        </w:trPr>
        <w:tc>
          <w:tcPr>
            <w:tcW w:w="4815" w:type="dxa"/>
          </w:tcPr>
          <w:p w14:paraId="017CFB32" w14:textId="77777777" w:rsidR="00C347D8" w:rsidRPr="00B16B54" w:rsidRDefault="00C347D8" w:rsidP="005E75D9">
            <w:pPr>
              <w:pStyle w:val="TableText"/>
            </w:pPr>
            <w:r w:rsidRPr="00B16B54">
              <w:t>Notification to unsuccessful applicants</w:t>
            </w:r>
          </w:p>
        </w:tc>
        <w:tc>
          <w:tcPr>
            <w:tcW w:w="3974" w:type="dxa"/>
          </w:tcPr>
          <w:p w14:paraId="32BD5C25" w14:textId="3E81B361" w:rsidR="00C347D8" w:rsidRPr="00B16B54" w:rsidRDefault="00C347D8" w:rsidP="00F72DA9">
            <w:pPr>
              <w:pStyle w:val="TableText"/>
            </w:pPr>
            <w:r w:rsidRPr="00B16B54">
              <w:t>2 weeks</w:t>
            </w:r>
            <w:r w:rsidR="00AB177E">
              <w:t xml:space="preserve"> </w:t>
            </w:r>
            <w:r w:rsidR="007165FF">
              <w:t>following approval</w:t>
            </w:r>
          </w:p>
        </w:tc>
      </w:tr>
      <w:tr w:rsidR="00C347D8" w14:paraId="16D834B5" w14:textId="77777777" w:rsidTr="005E75D9">
        <w:trPr>
          <w:cantSplit/>
        </w:trPr>
        <w:tc>
          <w:tcPr>
            <w:tcW w:w="4815" w:type="dxa"/>
          </w:tcPr>
          <w:p w14:paraId="72B9BBB3" w14:textId="3F4093AE" w:rsidR="00C347D8" w:rsidRPr="00B16B54" w:rsidRDefault="00C347D8" w:rsidP="00657AD6">
            <w:pPr>
              <w:pStyle w:val="TableText"/>
            </w:pPr>
            <w:r>
              <w:t xml:space="preserve">Earliest start date of </w:t>
            </w:r>
            <w:r w:rsidR="00657AD6">
              <w:t>g</w:t>
            </w:r>
            <w:r w:rsidR="00A12C23">
              <w:t>rant activity</w:t>
            </w:r>
            <w:r w:rsidR="00AB177E">
              <w:t xml:space="preserve"> </w:t>
            </w:r>
          </w:p>
        </w:tc>
        <w:tc>
          <w:tcPr>
            <w:tcW w:w="3974" w:type="dxa"/>
          </w:tcPr>
          <w:p w14:paraId="5A62AEC9" w14:textId="4DF9A5F9" w:rsidR="00C347D8" w:rsidRPr="00B16B54" w:rsidRDefault="007B03A5" w:rsidP="00462ED0">
            <w:pPr>
              <w:pStyle w:val="TableText"/>
            </w:pPr>
            <w:r>
              <w:t>1 July 20</w:t>
            </w:r>
            <w:r w:rsidR="00462ED0">
              <w:t>20</w:t>
            </w:r>
          </w:p>
        </w:tc>
      </w:tr>
      <w:tr w:rsidR="00C347D8" w14:paraId="1D9675CA" w14:textId="77777777" w:rsidTr="005E75D9">
        <w:trPr>
          <w:cantSplit/>
        </w:trPr>
        <w:tc>
          <w:tcPr>
            <w:tcW w:w="4815" w:type="dxa"/>
          </w:tcPr>
          <w:p w14:paraId="7F6AB581" w14:textId="02260587" w:rsidR="00C347D8" w:rsidRPr="00B16B54" w:rsidRDefault="00C347D8" w:rsidP="00657AD6">
            <w:pPr>
              <w:pStyle w:val="TableText"/>
            </w:pPr>
            <w:r w:rsidRPr="00B16B54">
              <w:lastRenderedPageBreak/>
              <w:t>End date</w:t>
            </w:r>
            <w:r>
              <w:t xml:space="preserve"> of </w:t>
            </w:r>
            <w:r w:rsidR="00657AD6">
              <w:t>g</w:t>
            </w:r>
            <w:r w:rsidR="00A12C23">
              <w:t>rant activity</w:t>
            </w:r>
            <w:r w:rsidR="00AB177E">
              <w:t xml:space="preserve"> </w:t>
            </w:r>
          </w:p>
        </w:tc>
        <w:tc>
          <w:tcPr>
            <w:tcW w:w="3974" w:type="dxa"/>
          </w:tcPr>
          <w:p w14:paraId="3BC20715" w14:textId="7D61167F" w:rsidR="00C347D8" w:rsidRPr="00B16B54" w:rsidRDefault="00EC4028" w:rsidP="00462ED0">
            <w:pPr>
              <w:pStyle w:val="TableText"/>
            </w:pPr>
            <w:r>
              <w:t>30 June 202</w:t>
            </w:r>
            <w:r w:rsidR="00462ED0">
              <w:t>1</w:t>
            </w:r>
            <w:r w:rsidR="007165FF" w:rsidRPr="007165FF">
              <w:t xml:space="preserve"> </w:t>
            </w:r>
          </w:p>
        </w:tc>
      </w:tr>
    </w:tbl>
    <w:p w14:paraId="303192F6" w14:textId="68813465" w:rsidR="008778C3" w:rsidRDefault="008778C3" w:rsidP="009668F6">
      <w:pPr>
        <w:pStyle w:val="Heading3"/>
      </w:pPr>
      <w:bookmarkStart w:id="80" w:name="_Toc29820234"/>
      <w:r w:rsidRPr="00181A24">
        <w:t>Questions during the application process</w:t>
      </w:r>
      <w:bookmarkEnd w:id="80"/>
    </w:p>
    <w:p w14:paraId="38ED37FB" w14:textId="7BD7387B" w:rsidR="008778C3" w:rsidRPr="00A77070" w:rsidRDefault="008778C3" w:rsidP="00A77070">
      <w:pPr>
        <w:rPr>
          <w:rFonts w:cs="Arial"/>
        </w:rPr>
      </w:pPr>
      <w:r w:rsidRPr="00A77070">
        <w:rPr>
          <w:rFonts w:cs="Arial"/>
        </w:rPr>
        <w:t>If you have any questions during the application period</w:t>
      </w:r>
      <w:r w:rsidR="00931A27" w:rsidRPr="00A77070">
        <w:rPr>
          <w:rFonts w:cs="Arial"/>
        </w:rPr>
        <w:t xml:space="preserve"> </w:t>
      </w:r>
      <w:r w:rsidRPr="00A77070">
        <w:rPr>
          <w:rFonts w:cs="Arial"/>
        </w:rPr>
        <w:t xml:space="preserve">contact </w:t>
      </w:r>
      <w:r w:rsidR="0081304B" w:rsidRPr="00A77070">
        <w:rPr>
          <w:rFonts w:cs="Arial"/>
        </w:rPr>
        <w:t xml:space="preserve">the Community </w:t>
      </w:r>
      <w:r w:rsidR="00687DE9" w:rsidRPr="00A77070">
        <w:rPr>
          <w:rFonts w:cs="Arial"/>
        </w:rPr>
        <w:t>Grant</w:t>
      </w:r>
      <w:r w:rsidR="0081304B" w:rsidRPr="00A77070">
        <w:rPr>
          <w:rFonts w:cs="Arial"/>
        </w:rPr>
        <w:t>s H</w:t>
      </w:r>
      <w:r w:rsidR="00F90355" w:rsidRPr="00A77070">
        <w:rPr>
          <w:rFonts w:cs="Arial"/>
        </w:rPr>
        <w:t>ub on 1800 020 283</w:t>
      </w:r>
      <w:r w:rsidR="00DF31BE" w:rsidRPr="00A77070">
        <w:rPr>
          <w:rFonts w:cs="Arial"/>
        </w:rPr>
        <w:t xml:space="preserve"> (option 1)</w:t>
      </w:r>
      <w:r w:rsidR="00F90355" w:rsidRPr="00A77070">
        <w:rPr>
          <w:rFonts w:cs="Arial"/>
        </w:rPr>
        <w:t xml:space="preserve"> or email </w:t>
      </w:r>
      <w:hyperlink r:id="rId28" w:history="1">
        <w:r w:rsidR="00236158" w:rsidRPr="00A77070">
          <w:rPr>
            <w:rStyle w:val="Hyperlink"/>
            <w:rFonts w:cs="Arial"/>
          </w:rPr>
          <w:t>support@communitygrants.gov.au</w:t>
        </w:r>
      </w:hyperlink>
      <w:r w:rsidR="00F90355" w:rsidRPr="00A77070">
        <w:rPr>
          <w:rFonts w:cs="Arial"/>
        </w:rPr>
        <w:t xml:space="preserve">. </w:t>
      </w:r>
    </w:p>
    <w:p w14:paraId="7F8970D2" w14:textId="0278FCAE" w:rsidR="008778C3" w:rsidRPr="00A77070" w:rsidRDefault="008778C3" w:rsidP="00A77070">
      <w:pPr>
        <w:rPr>
          <w:rFonts w:cs="Arial"/>
        </w:rPr>
      </w:pPr>
      <w:r w:rsidRPr="00A77070">
        <w:rPr>
          <w:rFonts w:cs="Arial"/>
        </w:rPr>
        <w:t xml:space="preserve">The </w:t>
      </w:r>
      <w:r w:rsidR="00F90355" w:rsidRPr="00A77070">
        <w:rPr>
          <w:rFonts w:cs="Arial"/>
        </w:rPr>
        <w:t xml:space="preserve">Community </w:t>
      </w:r>
      <w:r w:rsidR="00687DE9" w:rsidRPr="00A77070">
        <w:rPr>
          <w:rFonts w:cs="Arial"/>
        </w:rPr>
        <w:t>Grant</w:t>
      </w:r>
      <w:r w:rsidR="00F90355" w:rsidRPr="00A77070">
        <w:rPr>
          <w:rFonts w:cs="Arial"/>
        </w:rPr>
        <w:t>s Hub</w:t>
      </w:r>
      <w:r w:rsidRPr="00A77070">
        <w:rPr>
          <w:rFonts w:cs="Arial"/>
        </w:rPr>
        <w:t xml:space="preserve"> will respond to emailed questions within</w:t>
      </w:r>
      <w:r w:rsidR="00F90355" w:rsidRPr="00A77070">
        <w:rPr>
          <w:rFonts w:cs="Arial"/>
        </w:rPr>
        <w:t xml:space="preserve"> five</w:t>
      </w:r>
      <w:r w:rsidRPr="00A77070">
        <w:rPr>
          <w:rFonts w:cs="Arial"/>
        </w:rPr>
        <w:t xml:space="preserve"> working days. Answers to questions </w:t>
      </w:r>
      <w:r w:rsidR="002F7E8A" w:rsidRPr="00A77070">
        <w:rPr>
          <w:rFonts w:cs="Arial"/>
        </w:rPr>
        <w:t xml:space="preserve">are </w:t>
      </w:r>
      <w:r w:rsidRPr="00A77070">
        <w:rPr>
          <w:rFonts w:cs="Arial"/>
        </w:rPr>
        <w:t>posted on</w:t>
      </w:r>
      <w:r w:rsidR="002B1AB0" w:rsidRPr="00A77070">
        <w:rPr>
          <w:rFonts w:cs="Arial"/>
        </w:rPr>
        <w:t xml:space="preserve"> the</w:t>
      </w:r>
      <w:r w:rsidRPr="00A77070">
        <w:rPr>
          <w:rFonts w:cs="Arial"/>
        </w:rPr>
        <w:t xml:space="preserve"> </w:t>
      </w:r>
      <w:hyperlink r:id="rId29" w:history="1">
        <w:r w:rsidR="00687DE9" w:rsidRPr="00A77070">
          <w:rPr>
            <w:rStyle w:val="Hyperlink"/>
            <w:rFonts w:cs="Arial"/>
          </w:rPr>
          <w:t>Grant</w:t>
        </w:r>
        <w:r w:rsidRPr="00A77070">
          <w:rPr>
            <w:rStyle w:val="Hyperlink"/>
            <w:rFonts w:cs="Arial"/>
          </w:rPr>
          <w:t>Connect</w:t>
        </w:r>
      </w:hyperlink>
      <w:r w:rsidR="00F90355" w:rsidRPr="00A77070">
        <w:rPr>
          <w:rFonts w:cs="Arial"/>
        </w:rPr>
        <w:t xml:space="preserve"> and </w:t>
      </w:r>
      <w:hyperlink r:id="rId30" w:history="1">
        <w:r w:rsidR="00F90355" w:rsidRPr="00A77070">
          <w:rPr>
            <w:rStyle w:val="Hyperlink"/>
            <w:rFonts w:cs="Arial"/>
          </w:rPr>
          <w:t xml:space="preserve">Community </w:t>
        </w:r>
        <w:r w:rsidR="00687DE9" w:rsidRPr="00A77070">
          <w:rPr>
            <w:rStyle w:val="Hyperlink"/>
            <w:rFonts w:cs="Arial"/>
          </w:rPr>
          <w:t>Grant</w:t>
        </w:r>
        <w:r w:rsidR="00F90355" w:rsidRPr="00A77070">
          <w:rPr>
            <w:rStyle w:val="Hyperlink"/>
            <w:rFonts w:cs="Arial"/>
          </w:rPr>
          <w:t>s Hub</w:t>
        </w:r>
      </w:hyperlink>
      <w:r w:rsidR="00F90355" w:rsidRPr="00A77070">
        <w:rPr>
          <w:rFonts w:cs="Arial"/>
        </w:rPr>
        <w:t xml:space="preserve"> websites</w:t>
      </w:r>
      <w:r w:rsidRPr="00A77070">
        <w:rPr>
          <w:rFonts w:cs="Arial"/>
        </w:rPr>
        <w:t>.</w:t>
      </w:r>
    </w:p>
    <w:p w14:paraId="56BA23EB" w14:textId="1BF9C925" w:rsidR="00125362" w:rsidRPr="00A77070" w:rsidRDefault="00125362" w:rsidP="00A77070">
      <w:pPr>
        <w:rPr>
          <w:rFonts w:eastAsiaTheme="minorHAnsi" w:cs="Arial"/>
          <w:szCs w:val="22"/>
        </w:rPr>
      </w:pPr>
      <w:r w:rsidRPr="00A77070">
        <w:rPr>
          <w:rFonts w:eastAsiaTheme="minorHAnsi" w:cs="Arial"/>
          <w:szCs w:val="22"/>
        </w:rPr>
        <w:t xml:space="preserve">The question period will close at 5:00PM </w:t>
      </w:r>
      <w:r w:rsidR="00256E14" w:rsidRPr="00A77070">
        <w:rPr>
          <w:rFonts w:eastAsiaTheme="minorHAnsi" w:cs="Arial"/>
          <w:szCs w:val="22"/>
        </w:rPr>
        <w:t>AE</w:t>
      </w:r>
      <w:r w:rsidR="00DF31BE" w:rsidRPr="00A77070">
        <w:rPr>
          <w:rFonts w:eastAsiaTheme="minorHAnsi" w:cs="Arial"/>
          <w:szCs w:val="22"/>
        </w:rPr>
        <w:t>D</w:t>
      </w:r>
      <w:r w:rsidR="00256E14" w:rsidRPr="00A77070">
        <w:rPr>
          <w:rFonts w:eastAsiaTheme="minorHAnsi" w:cs="Arial"/>
          <w:szCs w:val="22"/>
        </w:rPr>
        <w:t>T</w:t>
      </w:r>
      <w:r w:rsidRPr="00A77070">
        <w:rPr>
          <w:rFonts w:eastAsiaTheme="minorHAnsi" w:cs="Arial"/>
          <w:szCs w:val="22"/>
        </w:rPr>
        <w:t xml:space="preserve"> on </w:t>
      </w:r>
      <w:r w:rsidR="001C6B56">
        <w:rPr>
          <w:rFonts w:eastAsiaTheme="minorHAnsi" w:cs="Arial"/>
          <w:szCs w:val="22"/>
        </w:rPr>
        <w:t xml:space="preserve">20 </w:t>
      </w:r>
      <w:r w:rsidR="002C583D">
        <w:rPr>
          <w:rFonts w:eastAsiaTheme="minorHAnsi" w:cs="Arial"/>
          <w:szCs w:val="22"/>
        </w:rPr>
        <w:t>February 2020</w:t>
      </w:r>
      <w:r w:rsidRPr="00A77070">
        <w:rPr>
          <w:rFonts w:eastAsiaTheme="minorHAnsi" w:cs="Arial"/>
          <w:szCs w:val="22"/>
        </w:rPr>
        <w:t xml:space="preserve">. Following this time, only questions </w:t>
      </w:r>
      <w:r w:rsidR="0004214E" w:rsidRPr="00A77070">
        <w:rPr>
          <w:rFonts w:eastAsiaTheme="minorHAnsi" w:cs="Arial"/>
          <w:szCs w:val="22"/>
        </w:rPr>
        <w:t>about</w:t>
      </w:r>
      <w:r w:rsidRPr="00A77070">
        <w:rPr>
          <w:rFonts w:eastAsiaTheme="minorHAnsi" w:cs="Arial"/>
          <w:szCs w:val="22"/>
        </w:rPr>
        <w:t xml:space="preserve"> using and/or submitting the application form will be answered. </w:t>
      </w:r>
    </w:p>
    <w:p w14:paraId="4323E237" w14:textId="5C005623" w:rsidR="006E0B42" w:rsidRDefault="006E0B42" w:rsidP="009668F6">
      <w:pPr>
        <w:pStyle w:val="Heading2"/>
      </w:pPr>
      <w:bookmarkStart w:id="81" w:name="_Toc29820235"/>
      <w:r>
        <w:t xml:space="preserve">The </w:t>
      </w:r>
      <w:r w:rsidR="00657AD6">
        <w:t>g</w:t>
      </w:r>
      <w:r w:rsidR="00687DE9">
        <w:t>rant</w:t>
      </w:r>
      <w:r>
        <w:t xml:space="preserve"> selection process</w:t>
      </w:r>
      <w:bookmarkEnd w:id="81"/>
    </w:p>
    <w:p w14:paraId="505D61BC" w14:textId="79439F44" w:rsidR="00032BB0" w:rsidRDefault="00032BB0" w:rsidP="00032BB0">
      <w:pPr>
        <w:pStyle w:val="Heading3"/>
      </w:pPr>
      <w:bookmarkStart w:id="82" w:name="_Toc29820236"/>
      <w:r>
        <w:t xml:space="preserve">Assessment of </w:t>
      </w:r>
      <w:r w:rsidR="00657AD6">
        <w:t>g</w:t>
      </w:r>
      <w:r w:rsidR="00687DE9">
        <w:t>rant</w:t>
      </w:r>
      <w:r>
        <w:t xml:space="preserve"> applications</w:t>
      </w:r>
      <w:bookmarkEnd w:id="82"/>
      <w:r>
        <w:t xml:space="preserve"> </w:t>
      </w:r>
    </w:p>
    <w:p w14:paraId="52AA2D79" w14:textId="07749C4B" w:rsidR="006E0B42" w:rsidRPr="00A77070" w:rsidRDefault="001A2806" w:rsidP="00A77070">
      <w:pPr>
        <w:rPr>
          <w:rFonts w:cs="Arial"/>
        </w:rPr>
      </w:pPr>
      <w:r w:rsidRPr="00866703">
        <w:rPr>
          <w:rFonts w:cs="Arial"/>
        </w:rPr>
        <w:t xml:space="preserve">The </w:t>
      </w:r>
      <w:r w:rsidR="00657AD6" w:rsidRPr="00866703">
        <w:rPr>
          <w:rFonts w:cs="Arial"/>
        </w:rPr>
        <w:t>Assessment Centre</w:t>
      </w:r>
      <w:r w:rsidR="00411141" w:rsidRPr="00866703">
        <w:rPr>
          <w:rFonts w:cs="Arial"/>
        </w:rPr>
        <w:t xml:space="preserve"> </w:t>
      </w:r>
      <w:r w:rsidRPr="00866703">
        <w:rPr>
          <w:rFonts w:cs="Arial"/>
        </w:rPr>
        <w:t>will</w:t>
      </w:r>
      <w:r w:rsidRPr="00A77070">
        <w:rPr>
          <w:rFonts w:cs="Arial"/>
        </w:rPr>
        <w:t xml:space="preserve"> </w:t>
      </w:r>
      <w:r w:rsidR="006E0B42" w:rsidRPr="00A77070">
        <w:rPr>
          <w:rFonts w:cs="Arial"/>
        </w:rPr>
        <w:t xml:space="preserve">review your application against the eligibility criteria. Only eligible </w:t>
      </w:r>
      <w:r w:rsidR="002C583D">
        <w:rPr>
          <w:rFonts w:cs="Arial"/>
        </w:rPr>
        <w:t xml:space="preserve">and compliant </w:t>
      </w:r>
      <w:r w:rsidR="006E0B42" w:rsidRPr="00A77070">
        <w:rPr>
          <w:rFonts w:cs="Arial"/>
        </w:rPr>
        <w:t xml:space="preserve">applications will move to the next stage. </w:t>
      </w:r>
      <w:r w:rsidR="00866D16" w:rsidRPr="00A77070">
        <w:rPr>
          <w:rFonts w:cs="Arial"/>
        </w:rPr>
        <w:t>E</w:t>
      </w:r>
      <w:r w:rsidR="006E0B42" w:rsidRPr="00A77070">
        <w:rPr>
          <w:rFonts w:cs="Arial"/>
        </w:rPr>
        <w:t>ligible applications</w:t>
      </w:r>
      <w:r w:rsidR="00866D16" w:rsidRPr="00A77070">
        <w:rPr>
          <w:rFonts w:cs="Arial"/>
        </w:rPr>
        <w:t xml:space="preserve"> will be considered</w:t>
      </w:r>
      <w:r w:rsidR="006E0B42" w:rsidRPr="00A77070">
        <w:rPr>
          <w:rFonts w:cs="Arial"/>
        </w:rPr>
        <w:t xml:space="preserve"> through a </w:t>
      </w:r>
      <w:r w:rsidR="000B0A3A" w:rsidRPr="00A77070">
        <w:rPr>
          <w:rFonts w:cs="Arial"/>
        </w:rPr>
        <w:t>targeted competitive</w:t>
      </w:r>
      <w:r w:rsidR="006E0B42" w:rsidRPr="00A77070">
        <w:rPr>
          <w:rFonts w:cs="Arial"/>
        </w:rPr>
        <w:t xml:space="preserve"> </w:t>
      </w:r>
      <w:r w:rsidR="00657AD6" w:rsidRPr="00A77070">
        <w:rPr>
          <w:rFonts w:cs="Arial"/>
        </w:rPr>
        <w:t>g</w:t>
      </w:r>
      <w:r w:rsidR="00687DE9" w:rsidRPr="00A77070">
        <w:rPr>
          <w:rFonts w:cs="Arial"/>
        </w:rPr>
        <w:t>rant</w:t>
      </w:r>
      <w:r w:rsidR="006E0B42" w:rsidRPr="00A77070">
        <w:rPr>
          <w:rFonts w:cs="Arial"/>
        </w:rPr>
        <w:t xml:space="preserve"> process.</w:t>
      </w:r>
    </w:p>
    <w:p w14:paraId="659F5E76" w14:textId="1FF5D4E1" w:rsidR="006E0B42" w:rsidRPr="00A77070" w:rsidRDefault="00635ACF" w:rsidP="00A77070">
      <w:pPr>
        <w:rPr>
          <w:rFonts w:cs="Arial"/>
        </w:rPr>
      </w:pPr>
      <w:r w:rsidRPr="00A77070">
        <w:rPr>
          <w:rFonts w:cs="Arial"/>
        </w:rPr>
        <w:t xml:space="preserve">If eligible, </w:t>
      </w:r>
      <w:r w:rsidR="00762FC5">
        <w:rPr>
          <w:rFonts w:cs="Arial"/>
        </w:rPr>
        <w:t>DVA</w:t>
      </w:r>
      <w:r w:rsidR="00762FC5" w:rsidRPr="00A77070">
        <w:rPr>
          <w:rFonts w:cs="Arial"/>
        </w:rPr>
        <w:t xml:space="preserve"> </w:t>
      </w:r>
      <w:r w:rsidR="006E0B42" w:rsidRPr="00A77070">
        <w:rPr>
          <w:rFonts w:cs="Arial"/>
        </w:rPr>
        <w:t xml:space="preserve">will then assess your application against the assessment criteria (see </w:t>
      </w:r>
      <w:r w:rsidR="003E63B6" w:rsidRPr="00A77070">
        <w:rPr>
          <w:rFonts w:cs="Arial"/>
        </w:rPr>
        <w:t>S</w:t>
      </w:r>
      <w:r w:rsidR="006E0B42" w:rsidRPr="00A77070">
        <w:rPr>
          <w:rFonts w:cs="Arial"/>
        </w:rPr>
        <w:t xml:space="preserve">ection </w:t>
      </w:r>
      <w:r w:rsidR="003E63B6" w:rsidRPr="00A77070">
        <w:rPr>
          <w:rFonts w:cs="Arial"/>
        </w:rPr>
        <w:t>6</w:t>
      </w:r>
      <w:r w:rsidR="006E0B42" w:rsidRPr="00A77070">
        <w:rPr>
          <w:rFonts w:cs="Arial"/>
        </w:rPr>
        <w:t xml:space="preserve">) and against other applications. </w:t>
      </w:r>
      <w:r w:rsidR="000C62F7">
        <w:rPr>
          <w:rFonts w:cs="Arial"/>
        </w:rPr>
        <w:t xml:space="preserve">A </w:t>
      </w:r>
      <w:r w:rsidR="000C62F7" w:rsidRPr="000C62F7">
        <w:rPr>
          <w:rFonts w:cs="Arial"/>
        </w:rPr>
        <w:t>Selection Advisory Panel, comprised of DVA employees from relevant business areas</w:t>
      </w:r>
      <w:r w:rsidR="000C62F7">
        <w:rPr>
          <w:rFonts w:cs="Arial"/>
        </w:rPr>
        <w:t xml:space="preserve">, </w:t>
      </w:r>
      <w:r w:rsidR="002B1AB0" w:rsidRPr="00A77070">
        <w:rPr>
          <w:rFonts w:cs="Arial"/>
        </w:rPr>
        <w:t xml:space="preserve">will </w:t>
      </w:r>
      <w:r w:rsidR="006E0B42" w:rsidRPr="00A77070">
        <w:rPr>
          <w:rFonts w:cs="Arial"/>
        </w:rPr>
        <w:t>consider your application on its merits, based on</w:t>
      </w:r>
      <w:r w:rsidR="004A166D" w:rsidRPr="00A77070">
        <w:rPr>
          <w:rFonts w:cs="Arial"/>
        </w:rPr>
        <w:t xml:space="preserve"> how</w:t>
      </w:r>
      <w:r w:rsidR="006E0B42" w:rsidRPr="00A77070">
        <w:rPr>
          <w:rFonts w:cs="Arial"/>
        </w:rPr>
        <w:t>:</w:t>
      </w:r>
    </w:p>
    <w:p w14:paraId="2DF7B719" w14:textId="2F1EB187" w:rsidR="006E0B42" w:rsidRPr="00A77070" w:rsidRDefault="006E0B42" w:rsidP="00A77070">
      <w:pPr>
        <w:pStyle w:val="ListBullet"/>
        <w:numPr>
          <w:ilvl w:val="0"/>
          <w:numId w:val="7"/>
        </w:numPr>
        <w:spacing w:after="120"/>
        <w:ind w:left="360"/>
        <w:rPr>
          <w:rFonts w:cs="Arial"/>
          <w:lang w:eastAsia="en-AU"/>
        </w:rPr>
      </w:pPr>
      <w:r w:rsidRPr="00A77070">
        <w:rPr>
          <w:rFonts w:cs="Arial"/>
          <w:lang w:eastAsia="en-AU"/>
        </w:rPr>
        <w:t xml:space="preserve">well it meets the criteria </w:t>
      </w:r>
    </w:p>
    <w:p w14:paraId="133818F2" w14:textId="050F91D7" w:rsidR="006E0B42" w:rsidRPr="00762FC5" w:rsidRDefault="006E0B42" w:rsidP="00A77070">
      <w:pPr>
        <w:pStyle w:val="ListBullet"/>
        <w:numPr>
          <w:ilvl w:val="0"/>
          <w:numId w:val="7"/>
        </w:numPr>
        <w:spacing w:after="120"/>
        <w:ind w:left="360"/>
        <w:rPr>
          <w:rFonts w:cs="Arial"/>
          <w:lang w:eastAsia="en-AU"/>
        </w:rPr>
      </w:pPr>
      <w:r w:rsidRPr="00762FC5">
        <w:rPr>
          <w:rFonts w:cs="Arial"/>
          <w:lang w:eastAsia="en-AU"/>
        </w:rPr>
        <w:t>it compares to other applications</w:t>
      </w:r>
      <w:r w:rsidR="00415D68">
        <w:rPr>
          <w:rFonts w:cs="Arial"/>
          <w:lang w:eastAsia="en-AU"/>
        </w:rPr>
        <w:t>.</w:t>
      </w:r>
      <w:r w:rsidRPr="00762FC5">
        <w:rPr>
          <w:rFonts w:cs="Arial"/>
          <w:lang w:eastAsia="en-AU"/>
        </w:rPr>
        <w:t xml:space="preserve"> </w:t>
      </w:r>
    </w:p>
    <w:p w14:paraId="65D20458" w14:textId="66891949" w:rsidR="00C157E9" w:rsidRDefault="00C157E9" w:rsidP="009668F6">
      <w:pPr>
        <w:pStyle w:val="Heading3"/>
      </w:pPr>
      <w:bookmarkStart w:id="83" w:name="_Toc29820237"/>
      <w:r>
        <w:t xml:space="preserve">Who will assess </w:t>
      </w:r>
      <w:r w:rsidR="001A2806">
        <w:t xml:space="preserve">and select </w:t>
      </w:r>
      <w:r>
        <w:t>applications?</w:t>
      </w:r>
      <w:bookmarkEnd w:id="83"/>
    </w:p>
    <w:p w14:paraId="0F2EB7DE" w14:textId="62B8E37A" w:rsidR="00C157E9" w:rsidRPr="00A77070" w:rsidRDefault="00456C23" w:rsidP="00A77070">
      <w:pPr>
        <w:rPr>
          <w:rFonts w:cs="Arial"/>
          <w:b/>
        </w:rPr>
      </w:pPr>
      <w:r w:rsidRPr="00A77070">
        <w:rPr>
          <w:rFonts w:cs="Arial"/>
        </w:rPr>
        <w:t xml:space="preserve">The </w:t>
      </w:r>
      <w:r w:rsidR="00657AD6" w:rsidRPr="00A77070">
        <w:rPr>
          <w:rFonts w:cs="Arial"/>
        </w:rPr>
        <w:t>Assessment Centre</w:t>
      </w:r>
      <w:r w:rsidR="00A546F1">
        <w:rPr>
          <w:rFonts w:cs="Arial"/>
        </w:rPr>
        <w:t>,</w:t>
      </w:r>
      <w:r w:rsidR="00C157E9" w:rsidRPr="00A77070">
        <w:rPr>
          <w:rFonts w:cs="Arial"/>
        </w:rPr>
        <w:t xml:space="preserve"> </w:t>
      </w:r>
      <w:r w:rsidR="00A546F1" w:rsidRPr="00A77070">
        <w:rPr>
          <w:rFonts w:cs="Arial"/>
        </w:rPr>
        <w:t>made up of Community Grants Hub staff</w:t>
      </w:r>
      <w:r w:rsidR="00A546F1">
        <w:rPr>
          <w:rFonts w:cs="Arial"/>
        </w:rPr>
        <w:t xml:space="preserve">, </w:t>
      </w:r>
      <w:r w:rsidR="00C157E9" w:rsidRPr="00A77070">
        <w:rPr>
          <w:rFonts w:cs="Arial"/>
        </w:rPr>
        <w:t xml:space="preserve">will </w:t>
      </w:r>
      <w:r w:rsidR="00462ED0" w:rsidRPr="00A77070">
        <w:rPr>
          <w:rFonts w:cs="Arial"/>
        </w:rPr>
        <w:t xml:space="preserve">undertake a preliminary </w:t>
      </w:r>
      <w:r w:rsidR="00C157E9" w:rsidRPr="00A77070">
        <w:rPr>
          <w:rFonts w:cs="Arial"/>
        </w:rPr>
        <w:t>assess</w:t>
      </w:r>
      <w:r w:rsidR="00462ED0" w:rsidRPr="00A77070">
        <w:rPr>
          <w:rFonts w:cs="Arial"/>
        </w:rPr>
        <w:t>ment of each</w:t>
      </w:r>
      <w:r w:rsidR="008F67FF" w:rsidRPr="00A77070">
        <w:rPr>
          <w:rFonts w:cs="Arial"/>
        </w:rPr>
        <w:t xml:space="preserve"> </w:t>
      </w:r>
      <w:r w:rsidR="00C157E9" w:rsidRPr="00A77070">
        <w:rPr>
          <w:rFonts w:cs="Arial"/>
        </w:rPr>
        <w:t xml:space="preserve">application </w:t>
      </w:r>
      <w:r w:rsidR="00866703">
        <w:rPr>
          <w:rFonts w:cs="Arial"/>
        </w:rPr>
        <w:t>to determine its eligibility</w:t>
      </w:r>
      <w:r w:rsidR="00276EDC" w:rsidRPr="00A77070">
        <w:rPr>
          <w:rFonts w:cs="Arial"/>
        </w:rPr>
        <w:t xml:space="preserve">. </w:t>
      </w:r>
    </w:p>
    <w:p w14:paraId="5FB606BF" w14:textId="77777777" w:rsidR="005C004C" w:rsidRPr="00A77070" w:rsidRDefault="00DB3FAC" w:rsidP="00A77070">
      <w:pPr>
        <w:pStyle w:val="highlightedtext"/>
        <w:pBdr>
          <w:top w:val="none" w:sz="0" w:space="0" w:color="auto"/>
          <w:left w:val="none" w:sz="0" w:space="0" w:color="auto"/>
          <w:bottom w:val="none" w:sz="0" w:space="0" w:color="auto"/>
          <w:right w:val="none" w:sz="0" w:space="0" w:color="auto"/>
        </w:pBdr>
        <w:spacing w:before="40" w:after="120"/>
        <w:jc w:val="left"/>
        <w:rPr>
          <w:rFonts w:ascii="Arial" w:hAnsi="Arial" w:cs="Arial"/>
          <w:b w:val="0"/>
          <w:color w:val="auto"/>
          <w:sz w:val="20"/>
          <w:szCs w:val="20"/>
        </w:rPr>
      </w:pPr>
      <w:r w:rsidRPr="00A77070">
        <w:rPr>
          <w:rFonts w:ascii="Arial" w:hAnsi="Arial" w:cs="Arial"/>
          <w:b w:val="0"/>
          <w:color w:val="auto"/>
          <w:sz w:val="20"/>
          <w:szCs w:val="20"/>
        </w:rPr>
        <w:t xml:space="preserve">Any </w:t>
      </w:r>
      <w:r w:rsidR="00782A88" w:rsidRPr="00A77070">
        <w:rPr>
          <w:rFonts w:ascii="Arial" w:hAnsi="Arial" w:cs="Arial"/>
          <w:b w:val="0"/>
          <w:color w:val="auto"/>
          <w:sz w:val="20"/>
          <w:szCs w:val="20"/>
        </w:rPr>
        <w:t>expert/advisor,</w:t>
      </w:r>
      <w:r w:rsidRPr="00A77070">
        <w:rPr>
          <w:rFonts w:ascii="Arial" w:hAnsi="Arial" w:cs="Arial"/>
          <w:b w:val="0"/>
          <w:color w:val="auto"/>
          <w:sz w:val="20"/>
          <w:szCs w:val="20"/>
        </w:rPr>
        <w:t xml:space="preserve"> who is not a Commonwealth Official, will </w:t>
      </w:r>
      <w:r w:rsidR="00782A88" w:rsidRPr="00A77070">
        <w:rPr>
          <w:rFonts w:ascii="Arial" w:hAnsi="Arial" w:cs="Arial"/>
          <w:b w:val="0"/>
          <w:color w:val="auto"/>
          <w:sz w:val="20"/>
          <w:szCs w:val="20"/>
        </w:rPr>
        <w:t xml:space="preserve">be </w:t>
      </w:r>
      <w:r w:rsidR="00A81C44" w:rsidRPr="00A77070">
        <w:rPr>
          <w:rFonts w:ascii="Arial" w:hAnsi="Arial" w:cs="Arial"/>
          <w:b w:val="0"/>
          <w:color w:val="auto"/>
          <w:sz w:val="20"/>
          <w:szCs w:val="20"/>
        </w:rPr>
        <w:t>required</w:t>
      </w:r>
      <w:r w:rsidR="007B0F23" w:rsidRPr="00A77070">
        <w:rPr>
          <w:rFonts w:ascii="Arial" w:hAnsi="Arial" w:cs="Arial"/>
          <w:b w:val="0"/>
          <w:color w:val="auto"/>
          <w:sz w:val="20"/>
          <w:szCs w:val="20"/>
        </w:rPr>
        <w:t>/expected</w:t>
      </w:r>
      <w:r w:rsidR="000A4D8A" w:rsidRPr="00A77070">
        <w:rPr>
          <w:rFonts w:ascii="Arial" w:hAnsi="Arial" w:cs="Arial"/>
          <w:b w:val="0"/>
          <w:color w:val="auto"/>
          <w:sz w:val="20"/>
          <w:szCs w:val="20"/>
        </w:rPr>
        <w:t xml:space="preserve"> </w:t>
      </w:r>
      <w:r w:rsidRPr="00A77070">
        <w:rPr>
          <w:rFonts w:ascii="Arial" w:hAnsi="Arial" w:cs="Arial"/>
          <w:b w:val="0"/>
          <w:color w:val="auto"/>
          <w:sz w:val="20"/>
          <w:szCs w:val="20"/>
        </w:rPr>
        <w:t xml:space="preserve">to </w:t>
      </w:r>
      <w:r w:rsidR="00C7753F" w:rsidRPr="00A77070">
        <w:rPr>
          <w:rFonts w:ascii="Arial" w:hAnsi="Arial" w:cs="Arial"/>
          <w:b w:val="0"/>
          <w:color w:val="auto"/>
          <w:sz w:val="20"/>
          <w:szCs w:val="20"/>
        </w:rPr>
        <w:t xml:space="preserve">perform their duties </w:t>
      </w:r>
      <w:r w:rsidRPr="00A77070">
        <w:rPr>
          <w:rFonts w:ascii="Arial" w:hAnsi="Arial" w:cs="Arial"/>
          <w:b w:val="0"/>
          <w:color w:val="auto"/>
          <w:sz w:val="20"/>
          <w:szCs w:val="20"/>
        </w:rPr>
        <w:t>in accordance with the CGRGs.</w:t>
      </w:r>
      <w:r w:rsidR="000B0A3A" w:rsidRPr="00A77070">
        <w:rPr>
          <w:rFonts w:ascii="Arial" w:hAnsi="Arial" w:cs="Arial"/>
          <w:b w:val="0"/>
          <w:color w:val="auto"/>
          <w:sz w:val="20"/>
          <w:szCs w:val="20"/>
        </w:rPr>
        <w:t xml:space="preserve"> </w:t>
      </w:r>
    </w:p>
    <w:p w14:paraId="0E50675D" w14:textId="50504F81" w:rsidR="00C157E9" w:rsidRDefault="00762FC5" w:rsidP="00A77070">
      <w:pPr>
        <w:pStyle w:val="highlightedtext"/>
        <w:pBdr>
          <w:top w:val="none" w:sz="0" w:space="0" w:color="auto"/>
          <w:left w:val="none" w:sz="0" w:space="0" w:color="auto"/>
          <w:bottom w:val="none" w:sz="0" w:space="0" w:color="auto"/>
          <w:right w:val="none" w:sz="0" w:space="0" w:color="auto"/>
        </w:pBdr>
        <w:spacing w:before="40" w:after="120"/>
        <w:jc w:val="left"/>
        <w:rPr>
          <w:rFonts w:ascii="Arial" w:hAnsi="Arial" w:cs="Arial"/>
          <w:b w:val="0"/>
          <w:color w:val="auto"/>
          <w:sz w:val="20"/>
          <w:szCs w:val="20"/>
        </w:rPr>
      </w:pPr>
      <w:r>
        <w:rPr>
          <w:rFonts w:ascii="Arial" w:hAnsi="Arial" w:cs="Arial"/>
          <w:b w:val="0"/>
          <w:color w:val="auto"/>
          <w:sz w:val="20"/>
          <w:szCs w:val="20"/>
        </w:rPr>
        <w:t xml:space="preserve">Following the preliminary assessment, a </w:t>
      </w:r>
      <w:r w:rsidR="001C6B56" w:rsidRPr="00A77070">
        <w:rPr>
          <w:rFonts w:ascii="Arial" w:hAnsi="Arial" w:cs="Arial"/>
          <w:b w:val="0"/>
          <w:color w:val="auto"/>
          <w:sz w:val="20"/>
          <w:szCs w:val="20"/>
        </w:rPr>
        <w:t>Selection Advisory Panel, comprised of DVA employees from relevant business areas</w:t>
      </w:r>
      <w:r w:rsidR="00CB1514" w:rsidRPr="00A77070">
        <w:rPr>
          <w:rFonts w:ascii="Arial" w:hAnsi="Arial" w:cs="Arial"/>
          <w:b w:val="0"/>
          <w:color w:val="auto"/>
          <w:sz w:val="20"/>
          <w:szCs w:val="20"/>
        </w:rPr>
        <w:t xml:space="preserve">, will </w:t>
      </w:r>
      <w:r w:rsidR="00462ED0" w:rsidRPr="00A77070">
        <w:rPr>
          <w:rFonts w:ascii="Arial" w:hAnsi="Arial" w:cs="Arial"/>
          <w:b w:val="0"/>
          <w:color w:val="auto"/>
          <w:sz w:val="20"/>
          <w:szCs w:val="20"/>
        </w:rPr>
        <w:t>consider each application against the assessment criteria and compare it to other eligible applications</w:t>
      </w:r>
      <w:r w:rsidR="000B0A3A" w:rsidRPr="00A77070">
        <w:rPr>
          <w:rFonts w:ascii="Arial" w:hAnsi="Arial" w:cs="Arial"/>
          <w:b w:val="0"/>
          <w:color w:val="auto"/>
          <w:sz w:val="20"/>
          <w:szCs w:val="20"/>
        </w:rPr>
        <w:t>.</w:t>
      </w:r>
    </w:p>
    <w:p w14:paraId="5F7B3CE9" w14:textId="4993FFDB" w:rsidR="00762FC5" w:rsidRPr="00A77070" w:rsidRDefault="00762FC5" w:rsidP="00762FC5">
      <w:pPr>
        <w:pStyle w:val="ListBullet"/>
        <w:numPr>
          <w:ilvl w:val="0"/>
          <w:numId w:val="0"/>
        </w:numPr>
        <w:spacing w:after="120"/>
        <w:rPr>
          <w:rFonts w:cs="Arial"/>
        </w:rPr>
      </w:pPr>
      <w:r>
        <w:rPr>
          <w:rFonts w:cs="Arial"/>
        </w:rPr>
        <w:t>The</w:t>
      </w:r>
      <w:r w:rsidRPr="00A77070">
        <w:rPr>
          <w:rFonts w:cs="Arial"/>
        </w:rPr>
        <w:t xml:space="preserve"> Selection Advisory Panel will consider </w:t>
      </w:r>
      <w:r>
        <w:rPr>
          <w:rFonts w:cs="Arial"/>
        </w:rPr>
        <w:t>whether applications provide value with relevant money</w:t>
      </w:r>
      <w:r w:rsidRPr="00A77070">
        <w:rPr>
          <w:rStyle w:val="FootnoteReference"/>
          <w:rFonts w:cs="Arial"/>
        </w:rPr>
        <w:footnoteReference w:id="5"/>
      </w:r>
      <w:r>
        <w:rPr>
          <w:rFonts w:cs="Arial"/>
        </w:rPr>
        <w:t xml:space="preserve">. </w:t>
      </w:r>
      <w:r w:rsidRPr="00A77070">
        <w:rPr>
          <w:rFonts w:cs="Arial"/>
        </w:rPr>
        <w:t>When assessing the extent to which the application</w:t>
      </w:r>
      <w:r w:rsidR="002C583D">
        <w:rPr>
          <w:rFonts w:cs="Arial"/>
        </w:rPr>
        <w:t>s</w:t>
      </w:r>
      <w:r w:rsidRPr="00A77070">
        <w:rPr>
          <w:rFonts w:cs="Arial"/>
        </w:rPr>
        <w:t xml:space="preserve"> represent value with relevant money, the Selection Advisory Panel will have regard to the: </w:t>
      </w:r>
    </w:p>
    <w:p w14:paraId="15DCAB9C" w14:textId="77777777" w:rsidR="00762FC5" w:rsidRPr="00A77070" w:rsidRDefault="00762FC5" w:rsidP="00762FC5">
      <w:pPr>
        <w:pStyle w:val="ListBullet"/>
        <w:numPr>
          <w:ilvl w:val="0"/>
          <w:numId w:val="7"/>
        </w:numPr>
        <w:spacing w:after="120"/>
        <w:ind w:left="360"/>
        <w:rPr>
          <w:rFonts w:cs="Arial"/>
          <w:lang w:eastAsia="en-AU"/>
        </w:rPr>
      </w:pPr>
      <w:r w:rsidRPr="00A77070">
        <w:rPr>
          <w:rFonts w:cs="Arial"/>
          <w:lang w:eastAsia="en-AU"/>
        </w:rPr>
        <w:t>overall objective/s to be achieved in providing the grant</w:t>
      </w:r>
    </w:p>
    <w:p w14:paraId="5787B314" w14:textId="17846B4E" w:rsidR="00587998" w:rsidRPr="00762FC5" w:rsidRDefault="00762FC5" w:rsidP="00A77070">
      <w:pPr>
        <w:pStyle w:val="ListBullet"/>
        <w:numPr>
          <w:ilvl w:val="0"/>
          <w:numId w:val="7"/>
        </w:numPr>
        <w:spacing w:after="120"/>
        <w:ind w:left="360"/>
        <w:rPr>
          <w:rFonts w:cs="Arial"/>
          <w:lang w:eastAsia="en-AU"/>
        </w:rPr>
      </w:pPr>
      <w:r w:rsidRPr="00A77070">
        <w:rPr>
          <w:rFonts w:cs="Arial"/>
          <w:lang w:eastAsia="en-AU"/>
        </w:rPr>
        <w:t>extent to which the evidence in the application demonstrates that it will contribute to meeting the outcomes/objectives.</w:t>
      </w:r>
    </w:p>
    <w:p w14:paraId="3D9A189A" w14:textId="43519436" w:rsidR="00C157E9" w:rsidRPr="00A77070" w:rsidRDefault="00C157E9" w:rsidP="00A77070">
      <w:pPr>
        <w:rPr>
          <w:rFonts w:cs="Arial"/>
        </w:rPr>
      </w:pPr>
      <w:r w:rsidRPr="00A77070">
        <w:rPr>
          <w:rFonts w:cs="Arial"/>
        </w:rPr>
        <w:t xml:space="preserve">The </w:t>
      </w:r>
      <w:r w:rsidR="00657AD6" w:rsidRPr="00A77070">
        <w:rPr>
          <w:rFonts w:cs="Arial"/>
        </w:rPr>
        <w:t>Selection Advisory Panel</w:t>
      </w:r>
      <w:r w:rsidRPr="00A77070">
        <w:rPr>
          <w:rFonts w:cs="Arial"/>
        </w:rPr>
        <w:t xml:space="preserve"> may seek additional information about you or your application</w:t>
      </w:r>
      <w:r w:rsidR="001A2806" w:rsidRPr="00A77070">
        <w:rPr>
          <w:rFonts w:cs="Arial"/>
        </w:rPr>
        <w:t xml:space="preserve"> and this may</w:t>
      </w:r>
      <w:r w:rsidR="00276EDC" w:rsidRPr="00A77070">
        <w:rPr>
          <w:rFonts w:cs="Arial"/>
        </w:rPr>
        <w:t xml:space="preserve"> delay completion of the selection process</w:t>
      </w:r>
      <w:r w:rsidRPr="00A77070">
        <w:rPr>
          <w:rFonts w:cs="Arial"/>
        </w:rPr>
        <w:t xml:space="preserve">. They may do this from within the Commonwealth, even if the sources are not nominated by you as referees. The </w:t>
      </w:r>
      <w:r w:rsidR="00866703">
        <w:rPr>
          <w:rFonts w:cs="Arial"/>
        </w:rPr>
        <w:t xml:space="preserve">Selection Advisory </w:t>
      </w:r>
      <w:r w:rsidR="00866703">
        <w:rPr>
          <w:rFonts w:cs="Arial"/>
        </w:rPr>
        <w:lastRenderedPageBreak/>
        <w:t>Panel</w:t>
      </w:r>
      <w:r w:rsidR="000D0A9A" w:rsidRPr="00A77070">
        <w:rPr>
          <w:rFonts w:cs="Arial"/>
        </w:rPr>
        <w:t xml:space="preserve"> </w:t>
      </w:r>
      <w:r w:rsidRPr="00A77070">
        <w:rPr>
          <w:rFonts w:cs="Arial"/>
        </w:rPr>
        <w:t>may also consider information about you or your application that is available through the normal course of business.</w:t>
      </w:r>
    </w:p>
    <w:p w14:paraId="5BAEA02A" w14:textId="22FF009B" w:rsidR="00C157E9" w:rsidRPr="00A77070" w:rsidRDefault="00C157E9" w:rsidP="00A77070">
      <w:pPr>
        <w:rPr>
          <w:rFonts w:cs="Arial"/>
        </w:rPr>
      </w:pPr>
      <w:r w:rsidRPr="00A77070">
        <w:rPr>
          <w:rFonts w:cs="Arial"/>
        </w:rPr>
        <w:t xml:space="preserve">The </w:t>
      </w:r>
      <w:r w:rsidR="00657AD6" w:rsidRPr="00A77070">
        <w:rPr>
          <w:rFonts w:cs="Arial"/>
        </w:rPr>
        <w:t>Selection Advisory Panel</w:t>
      </w:r>
      <w:r w:rsidRPr="00A77070">
        <w:rPr>
          <w:rFonts w:cs="Arial"/>
        </w:rPr>
        <w:t xml:space="preserve"> recommends to the</w:t>
      </w:r>
      <w:r w:rsidR="00A65BDC" w:rsidRPr="00A77070">
        <w:rPr>
          <w:rFonts w:cs="Arial"/>
        </w:rPr>
        <w:t xml:space="preserve"> decision maker</w:t>
      </w:r>
      <w:r w:rsidR="00AA2994" w:rsidRPr="00A77070">
        <w:rPr>
          <w:rFonts w:cs="Arial"/>
          <w:color w:val="0070C0"/>
        </w:rPr>
        <w:t xml:space="preserve"> </w:t>
      </w:r>
      <w:r w:rsidR="00AA2994" w:rsidRPr="00A77070">
        <w:rPr>
          <w:rFonts w:cs="Arial"/>
        </w:rPr>
        <w:t xml:space="preserve">which applications to approve for a </w:t>
      </w:r>
      <w:r w:rsidR="00657AD6" w:rsidRPr="00A77070">
        <w:rPr>
          <w:rFonts w:cs="Arial"/>
        </w:rPr>
        <w:t>g</w:t>
      </w:r>
      <w:r w:rsidR="00687DE9" w:rsidRPr="00A77070">
        <w:rPr>
          <w:rFonts w:cs="Arial"/>
        </w:rPr>
        <w:t>rant</w:t>
      </w:r>
      <w:r w:rsidR="00AA2994" w:rsidRPr="00A77070">
        <w:rPr>
          <w:rFonts w:cs="Arial"/>
        </w:rPr>
        <w:t>.</w:t>
      </w:r>
    </w:p>
    <w:p w14:paraId="11B016E5" w14:textId="68466E2B" w:rsidR="00C157E9" w:rsidRDefault="00C157E9" w:rsidP="009668F6">
      <w:pPr>
        <w:pStyle w:val="Heading3"/>
      </w:pPr>
      <w:bookmarkStart w:id="84" w:name="_Toc29820238"/>
      <w:r>
        <w:t xml:space="preserve">Who will approve </w:t>
      </w:r>
      <w:r w:rsidR="00657AD6">
        <w:t>g</w:t>
      </w:r>
      <w:r w:rsidR="00687DE9">
        <w:t>rant</w:t>
      </w:r>
      <w:r>
        <w:t>s?</w:t>
      </w:r>
      <w:bookmarkEnd w:id="84"/>
    </w:p>
    <w:p w14:paraId="431E6E1F" w14:textId="2BAFA1FA" w:rsidR="00C157E9" w:rsidRPr="00A77070" w:rsidRDefault="00C157E9" w:rsidP="00A77070">
      <w:pPr>
        <w:rPr>
          <w:rFonts w:cs="Arial"/>
        </w:rPr>
      </w:pPr>
      <w:r w:rsidRPr="00A77070">
        <w:rPr>
          <w:rFonts w:cs="Arial"/>
        </w:rPr>
        <w:t>The</w:t>
      </w:r>
      <w:r w:rsidR="00AA2994" w:rsidRPr="00A77070">
        <w:rPr>
          <w:rFonts w:cs="Arial"/>
        </w:rPr>
        <w:t xml:space="preserve"> </w:t>
      </w:r>
      <w:r w:rsidR="000B0A3A" w:rsidRPr="00A77070">
        <w:rPr>
          <w:rFonts w:cs="Arial"/>
          <w:iCs/>
        </w:rPr>
        <w:t xml:space="preserve">Minister for </w:t>
      </w:r>
      <w:r w:rsidR="005F6DC7" w:rsidRPr="00A77070">
        <w:rPr>
          <w:rFonts w:cs="Arial"/>
        </w:rPr>
        <w:t>Veterans and Defence Personnel</w:t>
      </w:r>
      <w:r w:rsidR="005F6DC7" w:rsidRPr="00A77070" w:rsidDel="005F6DC7">
        <w:rPr>
          <w:rFonts w:cs="Arial"/>
          <w:iCs/>
        </w:rPr>
        <w:t xml:space="preserve"> </w:t>
      </w:r>
      <w:r w:rsidR="004F222D" w:rsidRPr="00A77070">
        <w:rPr>
          <w:rFonts w:cs="Arial"/>
          <w:iCs/>
        </w:rPr>
        <w:t>(the decision m</w:t>
      </w:r>
      <w:r w:rsidR="008D34C3" w:rsidRPr="00A77070">
        <w:rPr>
          <w:rFonts w:cs="Arial"/>
          <w:iCs/>
        </w:rPr>
        <w:t xml:space="preserve">aker) </w:t>
      </w:r>
      <w:r w:rsidR="002B5733" w:rsidRPr="00A77070">
        <w:rPr>
          <w:rFonts w:cs="Arial"/>
        </w:rPr>
        <w:t>d</w:t>
      </w:r>
      <w:r w:rsidRPr="00A77070">
        <w:rPr>
          <w:rFonts w:cs="Arial"/>
        </w:rPr>
        <w:t xml:space="preserve">ecides which </w:t>
      </w:r>
      <w:r w:rsidR="00657AD6" w:rsidRPr="00A77070">
        <w:rPr>
          <w:rFonts w:cs="Arial"/>
        </w:rPr>
        <w:t>g</w:t>
      </w:r>
      <w:r w:rsidR="00687DE9" w:rsidRPr="00A77070">
        <w:rPr>
          <w:rFonts w:cs="Arial"/>
        </w:rPr>
        <w:t>rant</w:t>
      </w:r>
      <w:r w:rsidRPr="00A77070">
        <w:rPr>
          <w:rFonts w:cs="Arial"/>
        </w:rPr>
        <w:t xml:space="preserve">s to approve </w:t>
      </w:r>
      <w:r w:rsidR="004F222D" w:rsidRPr="00A77070">
        <w:rPr>
          <w:rFonts w:cs="Arial"/>
        </w:rPr>
        <w:t>based on</w:t>
      </w:r>
      <w:r w:rsidRPr="00A77070">
        <w:rPr>
          <w:rFonts w:cs="Arial"/>
        </w:rPr>
        <w:t xml:space="preserve"> the recommendations of the </w:t>
      </w:r>
      <w:r w:rsidR="00657AD6" w:rsidRPr="00A77070">
        <w:rPr>
          <w:rFonts w:cs="Arial"/>
        </w:rPr>
        <w:t>Selection Advisory Panel</w:t>
      </w:r>
      <w:r w:rsidRPr="00A77070">
        <w:rPr>
          <w:rFonts w:cs="Arial"/>
        </w:rPr>
        <w:t xml:space="preserve"> and the availability of </w:t>
      </w:r>
      <w:r w:rsidR="00657AD6" w:rsidRPr="00A77070">
        <w:rPr>
          <w:rFonts w:cs="Arial"/>
        </w:rPr>
        <w:t>g</w:t>
      </w:r>
      <w:r w:rsidR="00687DE9" w:rsidRPr="00A77070">
        <w:rPr>
          <w:rFonts w:cs="Arial"/>
        </w:rPr>
        <w:t>rant</w:t>
      </w:r>
      <w:r w:rsidRPr="00A77070">
        <w:rPr>
          <w:rFonts w:cs="Arial"/>
        </w:rPr>
        <w:t xml:space="preserve"> funds</w:t>
      </w:r>
      <w:r w:rsidR="00BB272F" w:rsidRPr="00A77070">
        <w:rPr>
          <w:rFonts w:cs="Arial"/>
        </w:rPr>
        <w:t xml:space="preserve"> for the purposes of the </w:t>
      </w:r>
      <w:r w:rsidR="00657AD6" w:rsidRPr="00A77070">
        <w:rPr>
          <w:rFonts w:cs="Arial"/>
        </w:rPr>
        <w:t>g</w:t>
      </w:r>
      <w:r w:rsidR="00687DE9" w:rsidRPr="00A77070">
        <w:rPr>
          <w:rFonts w:cs="Arial"/>
        </w:rPr>
        <w:t>rant</w:t>
      </w:r>
      <w:r w:rsidR="00090431" w:rsidRPr="00A77070">
        <w:rPr>
          <w:rFonts w:cs="Arial"/>
        </w:rPr>
        <w:t xml:space="preserve"> </w:t>
      </w:r>
      <w:r w:rsidR="00BB272F" w:rsidRPr="00A77070">
        <w:rPr>
          <w:rFonts w:cs="Arial"/>
        </w:rPr>
        <w:t>program</w:t>
      </w:r>
      <w:r w:rsidRPr="00A77070">
        <w:rPr>
          <w:rFonts w:cs="Arial"/>
        </w:rPr>
        <w:t>.</w:t>
      </w:r>
    </w:p>
    <w:p w14:paraId="0173721C" w14:textId="3CF8E687" w:rsidR="00C157E9" w:rsidRPr="00A77070" w:rsidRDefault="00C157E9" w:rsidP="00A77070">
      <w:pPr>
        <w:rPr>
          <w:rFonts w:cs="Arial"/>
        </w:rPr>
      </w:pPr>
      <w:r w:rsidRPr="00A77070">
        <w:rPr>
          <w:rFonts w:cs="Arial"/>
        </w:rPr>
        <w:t xml:space="preserve">The </w:t>
      </w:r>
      <w:r w:rsidR="004F222D" w:rsidRPr="00A77070">
        <w:rPr>
          <w:rFonts w:cs="Arial"/>
        </w:rPr>
        <w:t>d</w:t>
      </w:r>
      <w:r w:rsidR="004F222D" w:rsidRPr="00A77070">
        <w:rPr>
          <w:rFonts w:cs="Arial"/>
          <w:iCs/>
        </w:rPr>
        <w:t>ecision</w:t>
      </w:r>
      <w:r w:rsidR="006149B3" w:rsidRPr="00A77070">
        <w:rPr>
          <w:rFonts w:cs="Arial"/>
          <w:iCs/>
        </w:rPr>
        <w:t xml:space="preserve"> </w:t>
      </w:r>
      <w:r w:rsidR="004F222D" w:rsidRPr="00A77070">
        <w:rPr>
          <w:rFonts w:cs="Arial"/>
          <w:iCs/>
        </w:rPr>
        <w:t>m</w:t>
      </w:r>
      <w:r w:rsidR="00A65BDC" w:rsidRPr="00A77070">
        <w:rPr>
          <w:rFonts w:cs="Arial"/>
          <w:iCs/>
        </w:rPr>
        <w:t>aker</w:t>
      </w:r>
      <w:r w:rsidR="008D34C3" w:rsidRPr="00A77070">
        <w:rPr>
          <w:rFonts w:cs="Arial"/>
          <w:iCs/>
        </w:rPr>
        <w:t>’s</w:t>
      </w:r>
      <w:r w:rsidR="00A65BDC" w:rsidRPr="00A77070">
        <w:rPr>
          <w:rFonts w:cs="Arial"/>
          <w:iCs/>
        </w:rPr>
        <w:t xml:space="preserve"> </w:t>
      </w:r>
      <w:r w:rsidRPr="00A77070">
        <w:rPr>
          <w:rFonts w:cs="Arial"/>
        </w:rPr>
        <w:t>decision</w:t>
      </w:r>
      <w:r w:rsidRPr="00A77070">
        <w:rPr>
          <w:rFonts w:cs="Arial"/>
          <w:color w:val="00B0F0"/>
        </w:rPr>
        <w:t xml:space="preserve"> </w:t>
      </w:r>
      <w:r w:rsidRPr="00A77070">
        <w:rPr>
          <w:rFonts w:cs="Arial"/>
        </w:rPr>
        <w:t>is final in all matters, including</w:t>
      </w:r>
      <w:r w:rsidR="004A166D" w:rsidRPr="00A77070">
        <w:rPr>
          <w:rFonts w:cs="Arial"/>
        </w:rPr>
        <w:t xml:space="preserve"> the</w:t>
      </w:r>
      <w:r w:rsidRPr="00A77070">
        <w:rPr>
          <w:rFonts w:cs="Arial"/>
        </w:rPr>
        <w:t>:</w:t>
      </w:r>
    </w:p>
    <w:p w14:paraId="44ED3D4A" w14:textId="09E09A9F" w:rsidR="00C157E9" w:rsidRPr="00A77070" w:rsidRDefault="00C157E9" w:rsidP="00A77070">
      <w:pPr>
        <w:pStyle w:val="ListBullet"/>
        <w:numPr>
          <w:ilvl w:val="0"/>
          <w:numId w:val="7"/>
        </w:numPr>
        <w:spacing w:after="120"/>
        <w:ind w:left="360"/>
        <w:rPr>
          <w:rFonts w:cs="Arial"/>
          <w:lang w:eastAsia="en-AU"/>
        </w:rPr>
      </w:pPr>
      <w:r w:rsidRPr="00A77070">
        <w:rPr>
          <w:rFonts w:cs="Arial"/>
          <w:lang w:eastAsia="en-AU"/>
        </w:rPr>
        <w:t xml:space="preserve">approval of the </w:t>
      </w:r>
      <w:r w:rsidR="00D45295" w:rsidRPr="00A77070">
        <w:rPr>
          <w:rFonts w:cs="Arial"/>
          <w:lang w:eastAsia="en-AU"/>
        </w:rPr>
        <w:t>g</w:t>
      </w:r>
      <w:r w:rsidR="00687DE9" w:rsidRPr="00A77070">
        <w:rPr>
          <w:rFonts w:cs="Arial"/>
          <w:lang w:eastAsia="en-AU"/>
        </w:rPr>
        <w:t>rant</w:t>
      </w:r>
    </w:p>
    <w:p w14:paraId="5C5524A9" w14:textId="51803808" w:rsidR="00C157E9" w:rsidRPr="00A77070" w:rsidRDefault="00D45295" w:rsidP="00A77070">
      <w:pPr>
        <w:pStyle w:val="ListBullet"/>
        <w:numPr>
          <w:ilvl w:val="0"/>
          <w:numId w:val="7"/>
        </w:numPr>
        <w:spacing w:after="120"/>
        <w:ind w:left="360"/>
        <w:rPr>
          <w:rFonts w:cs="Arial"/>
          <w:lang w:eastAsia="en-AU"/>
        </w:rPr>
      </w:pPr>
      <w:r w:rsidRPr="00A77070">
        <w:rPr>
          <w:rFonts w:cs="Arial"/>
          <w:lang w:eastAsia="en-AU"/>
        </w:rPr>
        <w:t>g</w:t>
      </w:r>
      <w:r w:rsidR="00687DE9" w:rsidRPr="00A77070">
        <w:rPr>
          <w:rFonts w:cs="Arial"/>
          <w:lang w:eastAsia="en-AU"/>
        </w:rPr>
        <w:t>rant</w:t>
      </w:r>
      <w:r w:rsidR="00C157E9" w:rsidRPr="00A77070">
        <w:rPr>
          <w:rFonts w:cs="Arial"/>
          <w:lang w:eastAsia="en-AU"/>
        </w:rPr>
        <w:t xml:space="preserve"> funding amount to be awarded</w:t>
      </w:r>
    </w:p>
    <w:p w14:paraId="496C5876" w14:textId="1EF146AD" w:rsidR="00E459C5" w:rsidRPr="00A77070" w:rsidRDefault="00D45295" w:rsidP="00A77070">
      <w:pPr>
        <w:pStyle w:val="ListBullet"/>
        <w:numPr>
          <w:ilvl w:val="0"/>
          <w:numId w:val="7"/>
        </w:numPr>
        <w:spacing w:after="120"/>
        <w:ind w:left="360"/>
        <w:rPr>
          <w:rFonts w:cs="Arial"/>
          <w:lang w:eastAsia="en-AU"/>
        </w:rPr>
      </w:pPr>
      <w:r w:rsidRPr="00A77070">
        <w:rPr>
          <w:rFonts w:cs="Arial"/>
          <w:lang w:eastAsia="en-AU"/>
        </w:rPr>
        <w:t>t</w:t>
      </w:r>
      <w:r w:rsidR="00462CCA" w:rsidRPr="00A77070">
        <w:rPr>
          <w:rFonts w:cs="Arial"/>
          <w:lang w:eastAsia="en-AU"/>
        </w:rPr>
        <w:t xml:space="preserve">erms and </w:t>
      </w:r>
      <w:r w:rsidRPr="00A77070">
        <w:rPr>
          <w:rFonts w:cs="Arial"/>
          <w:lang w:eastAsia="en-AU"/>
        </w:rPr>
        <w:t>c</w:t>
      </w:r>
      <w:r w:rsidR="00462CCA" w:rsidRPr="00A77070">
        <w:rPr>
          <w:rFonts w:cs="Arial"/>
          <w:lang w:eastAsia="en-AU"/>
        </w:rPr>
        <w:t>onditions</w:t>
      </w:r>
      <w:r w:rsidR="00C157E9" w:rsidRPr="00A77070">
        <w:rPr>
          <w:rFonts w:cs="Arial"/>
          <w:lang w:eastAsia="en-AU"/>
        </w:rPr>
        <w:t xml:space="preserve"> of the </w:t>
      </w:r>
      <w:r w:rsidRPr="00A77070">
        <w:rPr>
          <w:rFonts w:cs="Arial"/>
          <w:lang w:eastAsia="en-AU"/>
        </w:rPr>
        <w:t>g</w:t>
      </w:r>
      <w:r w:rsidR="00687DE9" w:rsidRPr="00A77070">
        <w:rPr>
          <w:rFonts w:cs="Arial"/>
          <w:lang w:eastAsia="en-AU"/>
        </w:rPr>
        <w:t>rant</w:t>
      </w:r>
      <w:r w:rsidR="001D7478" w:rsidRPr="00A77070">
        <w:rPr>
          <w:rFonts w:cs="Arial"/>
          <w:lang w:eastAsia="en-AU"/>
        </w:rPr>
        <w:t>.</w:t>
      </w:r>
    </w:p>
    <w:p w14:paraId="5C8A8460" w14:textId="540B2035" w:rsidR="00E459C5" w:rsidRPr="00A77070" w:rsidRDefault="00E459C5" w:rsidP="00A77070">
      <w:pPr>
        <w:pStyle w:val="ListBullet"/>
        <w:numPr>
          <w:ilvl w:val="0"/>
          <w:numId w:val="0"/>
        </w:numPr>
        <w:spacing w:after="120"/>
        <w:rPr>
          <w:rFonts w:cs="Arial"/>
        </w:rPr>
      </w:pPr>
      <w:r w:rsidRPr="00A77070">
        <w:rPr>
          <w:rFonts w:cs="Arial"/>
        </w:rPr>
        <w:t xml:space="preserve">There is no appeal mechanism for decisions to approve or not approve a </w:t>
      </w:r>
      <w:r w:rsidR="00D45295" w:rsidRPr="00A77070">
        <w:rPr>
          <w:rFonts w:cs="Arial"/>
        </w:rPr>
        <w:t>g</w:t>
      </w:r>
      <w:r w:rsidR="00687DE9" w:rsidRPr="00A77070">
        <w:rPr>
          <w:rFonts w:cs="Arial"/>
        </w:rPr>
        <w:t>rant</w:t>
      </w:r>
      <w:r w:rsidRPr="00A77070">
        <w:rPr>
          <w:rFonts w:cs="Arial"/>
        </w:rPr>
        <w:t>.</w:t>
      </w:r>
    </w:p>
    <w:p w14:paraId="49054B17" w14:textId="77777777" w:rsidR="00DB5819" w:rsidRDefault="00FB0C71" w:rsidP="009668F6">
      <w:pPr>
        <w:pStyle w:val="Heading2"/>
      </w:pPr>
      <w:bookmarkStart w:id="85" w:name="_Toc29820239"/>
      <w:r>
        <w:t>Notification of application outcomes</w:t>
      </w:r>
      <w:bookmarkEnd w:id="85"/>
    </w:p>
    <w:p w14:paraId="6B1E80A1" w14:textId="612C3BAA" w:rsidR="00FB0C71" w:rsidRPr="00A77070" w:rsidRDefault="00705C93" w:rsidP="00A77070">
      <w:pPr>
        <w:rPr>
          <w:rFonts w:cs="Arial"/>
        </w:rPr>
      </w:pPr>
      <w:r w:rsidRPr="00A77070">
        <w:rPr>
          <w:rFonts w:cs="Arial"/>
        </w:rPr>
        <w:t>We</w:t>
      </w:r>
      <w:r w:rsidR="003349F3" w:rsidRPr="00A77070">
        <w:rPr>
          <w:rFonts w:cs="Arial"/>
        </w:rPr>
        <w:t xml:space="preserve"> </w:t>
      </w:r>
      <w:r w:rsidR="00272178" w:rsidRPr="00A77070">
        <w:rPr>
          <w:rFonts w:cs="Arial"/>
        </w:rPr>
        <w:t xml:space="preserve">will </w:t>
      </w:r>
      <w:r w:rsidR="00480913" w:rsidRPr="00A77070">
        <w:rPr>
          <w:rFonts w:cs="Arial"/>
        </w:rPr>
        <w:t xml:space="preserve">write to </w:t>
      </w:r>
      <w:r w:rsidR="00272178" w:rsidRPr="00A77070">
        <w:rPr>
          <w:rFonts w:cs="Arial"/>
        </w:rPr>
        <w:t>y</w:t>
      </w:r>
      <w:r w:rsidR="00FB0C71" w:rsidRPr="00A77070">
        <w:rPr>
          <w:rFonts w:cs="Arial"/>
        </w:rPr>
        <w:t>ou</w:t>
      </w:r>
      <w:r w:rsidR="00480913" w:rsidRPr="00A77070">
        <w:rPr>
          <w:rFonts w:cs="Arial"/>
        </w:rPr>
        <w:t xml:space="preserve"> about</w:t>
      </w:r>
      <w:r w:rsidR="00FB0C71" w:rsidRPr="00A77070">
        <w:rPr>
          <w:rFonts w:cs="Arial"/>
        </w:rPr>
        <w:t xml:space="preserve"> the outcome of your application</w:t>
      </w:r>
      <w:r w:rsidR="001A1C64" w:rsidRPr="00A77070">
        <w:rPr>
          <w:rFonts w:cs="Arial"/>
        </w:rPr>
        <w:t xml:space="preserve">. </w:t>
      </w:r>
      <w:r w:rsidR="00FB0C71" w:rsidRPr="00A77070">
        <w:rPr>
          <w:rFonts w:cs="Arial"/>
        </w:rPr>
        <w:t xml:space="preserve">If you are successful, </w:t>
      </w:r>
      <w:r w:rsidR="00A65BDC" w:rsidRPr="00A77070">
        <w:rPr>
          <w:rFonts w:cs="Arial"/>
        </w:rPr>
        <w:t xml:space="preserve">you </w:t>
      </w:r>
      <w:r w:rsidR="006149B3" w:rsidRPr="00A77070">
        <w:rPr>
          <w:rFonts w:cs="Arial"/>
        </w:rPr>
        <w:t>are</w:t>
      </w:r>
      <w:r w:rsidR="00272178" w:rsidRPr="00A77070">
        <w:rPr>
          <w:rFonts w:cs="Arial"/>
        </w:rPr>
        <w:t xml:space="preserve"> advise</w:t>
      </w:r>
      <w:r w:rsidR="00A65BDC" w:rsidRPr="00A77070">
        <w:rPr>
          <w:rFonts w:cs="Arial"/>
        </w:rPr>
        <w:t>d</w:t>
      </w:r>
      <w:r w:rsidR="00272178" w:rsidRPr="00A77070">
        <w:rPr>
          <w:rFonts w:cs="Arial"/>
        </w:rPr>
        <w:t xml:space="preserve"> of</w:t>
      </w:r>
      <w:r w:rsidR="00FB0C71" w:rsidRPr="00A77070">
        <w:rPr>
          <w:rFonts w:cs="Arial"/>
        </w:rPr>
        <w:t xml:space="preserve"> any specific conditions attached to the </w:t>
      </w:r>
      <w:r w:rsidR="00D45295" w:rsidRPr="00A77070">
        <w:rPr>
          <w:rFonts w:cs="Arial"/>
        </w:rPr>
        <w:t>g</w:t>
      </w:r>
      <w:r w:rsidR="00687DE9" w:rsidRPr="00A77070">
        <w:rPr>
          <w:rFonts w:cs="Arial"/>
        </w:rPr>
        <w:t>rant</w:t>
      </w:r>
      <w:r w:rsidR="001D7478" w:rsidRPr="00A77070">
        <w:rPr>
          <w:rFonts w:cs="Arial"/>
        </w:rPr>
        <w:t>.</w:t>
      </w:r>
    </w:p>
    <w:p w14:paraId="15196EA0" w14:textId="77777777" w:rsidR="00FB0C71" w:rsidRDefault="00FB0C71" w:rsidP="009668F6">
      <w:pPr>
        <w:pStyle w:val="Heading3"/>
      </w:pPr>
      <w:bookmarkStart w:id="86" w:name="_Toc29820240"/>
      <w:r w:rsidRPr="00FB0C71">
        <w:t>Feedback on your application</w:t>
      </w:r>
      <w:bookmarkEnd w:id="86"/>
    </w:p>
    <w:p w14:paraId="5534DB61" w14:textId="76F73C84" w:rsidR="003349F3" w:rsidRPr="00A77070" w:rsidRDefault="003349F3" w:rsidP="00A77070">
      <w:pPr>
        <w:rPr>
          <w:rFonts w:cs="Arial"/>
        </w:rPr>
      </w:pPr>
      <w:r w:rsidRPr="00A77070">
        <w:rPr>
          <w:rFonts w:cs="Arial"/>
        </w:rPr>
        <w:t xml:space="preserve">A </w:t>
      </w:r>
      <w:r w:rsidR="00346F15" w:rsidRPr="00A77070">
        <w:rPr>
          <w:rFonts w:cs="Arial"/>
        </w:rPr>
        <w:t>feedback s</w:t>
      </w:r>
      <w:r w:rsidR="006734C3" w:rsidRPr="00A77070">
        <w:rPr>
          <w:rFonts w:cs="Arial"/>
        </w:rPr>
        <w:t>ummary</w:t>
      </w:r>
      <w:r w:rsidRPr="00A77070">
        <w:rPr>
          <w:rFonts w:cs="Arial"/>
        </w:rPr>
        <w:t xml:space="preserve"> will be published on the Community </w:t>
      </w:r>
      <w:r w:rsidR="00687DE9" w:rsidRPr="00A77070">
        <w:rPr>
          <w:rFonts w:cs="Arial"/>
        </w:rPr>
        <w:t>Grant</w:t>
      </w:r>
      <w:r w:rsidRPr="00A77070">
        <w:rPr>
          <w:rFonts w:cs="Arial"/>
        </w:rPr>
        <w:t>s Hub website to provide all organisations with easy access</w:t>
      </w:r>
      <w:r w:rsidR="003941BA" w:rsidRPr="00A77070">
        <w:rPr>
          <w:rFonts w:cs="Arial"/>
        </w:rPr>
        <w:t xml:space="preserve"> to</w:t>
      </w:r>
      <w:r w:rsidRPr="00A77070">
        <w:rPr>
          <w:rFonts w:cs="Arial"/>
        </w:rPr>
        <w:t xml:space="preserve"> information about the </w:t>
      </w:r>
      <w:r w:rsidR="00D45295" w:rsidRPr="00A77070">
        <w:rPr>
          <w:rFonts w:cs="Arial"/>
        </w:rPr>
        <w:t>g</w:t>
      </w:r>
      <w:r w:rsidR="00687DE9" w:rsidRPr="00A77070">
        <w:rPr>
          <w:rFonts w:cs="Arial"/>
        </w:rPr>
        <w:t>rant</w:t>
      </w:r>
      <w:r w:rsidRPr="00A77070">
        <w:rPr>
          <w:rFonts w:cs="Arial"/>
        </w:rPr>
        <w:t xml:space="preserve"> selection process and the main strengths and areas for improving applications.</w:t>
      </w:r>
    </w:p>
    <w:p w14:paraId="1C2A0B42" w14:textId="27385A8D" w:rsidR="003349F3" w:rsidRPr="00A77070" w:rsidRDefault="003349F3" w:rsidP="00A77070">
      <w:pPr>
        <w:rPr>
          <w:rFonts w:cs="Arial"/>
        </w:rPr>
      </w:pPr>
      <w:r w:rsidRPr="00A77070">
        <w:rPr>
          <w:rFonts w:cs="Arial"/>
        </w:rPr>
        <w:t>Individual feedback will be available</w:t>
      </w:r>
      <w:r w:rsidR="00504876">
        <w:rPr>
          <w:rFonts w:cs="Arial"/>
        </w:rPr>
        <w:t>, if requested by the applicant</w:t>
      </w:r>
      <w:r w:rsidRPr="00A77070">
        <w:rPr>
          <w:rFonts w:cs="Arial"/>
        </w:rPr>
        <w:t>. The process for requesting individual feedback will be included in the letter advising of t</w:t>
      </w:r>
      <w:r w:rsidR="001D7478" w:rsidRPr="00A77070">
        <w:rPr>
          <w:rFonts w:cs="Arial"/>
        </w:rPr>
        <w:t>he outcome of your application.</w:t>
      </w:r>
    </w:p>
    <w:p w14:paraId="091D4A52" w14:textId="5360DD1F" w:rsidR="00DB5819" w:rsidRDefault="00FB0C71" w:rsidP="009668F6">
      <w:pPr>
        <w:pStyle w:val="Heading2"/>
      </w:pPr>
      <w:bookmarkStart w:id="87" w:name="_Toc525295546"/>
      <w:bookmarkStart w:id="88" w:name="_Toc525552144"/>
      <w:bookmarkStart w:id="89" w:name="_Toc525722844"/>
      <w:bookmarkStart w:id="90" w:name="_Toc29820241"/>
      <w:bookmarkEnd w:id="87"/>
      <w:bookmarkEnd w:id="88"/>
      <w:bookmarkEnd w:id="89"/>
      <w:r>
        <w:t xml:space="preserve">Successful </w:t>
      </w:r>
      <w:r w:rsidR="00D45295">
        <w:t>g</w:t>
      </w:r>
      <w:r w:rsidR="00687DE9">
        <w:t>rant</w:t>
      </w:r>
      <w:r>
        <w:t xml:space="preserve"> applications</w:t>
      </w:r>
      <w:bookmarkEnd w:id="90"/>
    </w:p>
    <w:p w14:paraId="43B8ED0D" w14:textId="3C2A9EE4" w:rsidR="00FB0C71" w:rsidRPr="00FB0C71" w:rsidRDefault="00FB0C71" w:rsidP="009668F6">
      <w:pPr>
        <w:pStyle w:val="Heading3"/>
      </w:pPr>
      <w:bookmarkStart w:id="91" w:name="_Toc29820242"/>
      <w:r>
        <w:t xml:space="preserve">The </w:t>
      </w:r>
      <w:r w:rsidR="00D45295">
        <w:t>g</w:t>
      </w:r>
      <w:r w:rsidR="00A12C23">
        <w:t>rant agreement</w:t>
      </w:r>
      <w:bookmarkEnd w:id="91"/>
    </w:p>
    <w:p w14:paraId="7C8F0193" w14:textId="74221BC6" w:rsidR="000A4D8A" w:rsidRPr="00A77070" w:rsidRDefault="0000694F" w:rsidP="00A77070">
      <w:pPr>
        <w:rPr>
          <w:rFonts w:cs="Arial"/>
        </w:rPr>
      </w:pPr>
      <w:bookmarkStart w:id="92" w:name="_Toc466898121"/>
      <w:bookmarkEnd w:id="72"/>
      <w:bookmarkEnd w:id="73"/>
      <w:r w:rsidRPr="00A77070">
        <w:rPr>
          <w:rFonts w:cs="Arial"/>
        </w:rPr>
        <w:t>You</w:t>
      </w:r>
      <w:r w:rsidR="00756BBB" w:rsidRPr="00A77070">
        <w:rPr>
          <w:rFonts w:cs="Arial"/>
        </w:rPr>
        <w:t xml:space="preserve"> must enter into a </w:t>
      </w:r>
      <w:r w:rsidR="0028277B" w:rsidRPr="00A77070">
        <w:rPr>
          <w:rFonts w:cs="Arial"/>
        </w:rPr>
        <w:t xml:space="preserve">legally binding </w:t>
      </w:r>
      <w:r w:rsidR="00D45295" w:rsidRPr="00A77070">
        <w:rPr>
          <w:rFonts w:cs="Arial"/>
        </w:rPr>
        <w:t>g</w:t>
      </w:r>
      <w:r w:rsidR="00A12C23" w:rsidRPr="00A77070">
        <w:rPr>
          <w:rFonts w:cs="Arial"/>
        </w:rPr>
        <w:t>rant agreement</w:t>
      </w:r>
      <w:r w:rsidR="00756BBB" w:rsidRPr="00A77070">
        <w:rPr>
          <w:rFonts w:cs="Arial"/>
        </w:rPr>
        <w:t xml:space="preserve"> with the Commonwealth.</w:t>
      </w:r>
      <w:r w:rsidR="00B65B88" w:rsidRPr="00A77070">
        <w:rPr>
          <w:rFonts w:cs="Arial"/>
        </w:rPr>
        <w:t xml:space="preserve"> </w:t>
      </w:r>
      <w:r w:rsidR="00705C93" w:rsidRPr="00A77070">
        <w:rPr>
          <w:rFonts w:cs="Arial"/>
        </w:rPr>
        <w:t>We</w:t>
      </w:r>
      <w:r w:rsidR="00961BC2" w:rsidRPr="00A77070">
        <w:rPr>
          <w:rFonts w:cs="Arial"/>
        </w:rPr>
        <w:t xml:space="preserve"> </w:t>
      </w:r>
      <w:r w:rsidR="00DA3DCF" w:rsidRPr="00A77070">
        <w:rPr>
          <w:rFonts w:cs="Arial"/>
        </w:rPr>
        <w:t>will offer successful applicants</w:t>
      </w:r>
      <w:r w:rsidR="00CA3900" w:rsidRPr="00A77070">
        <w:rPr>
          <w:rFonts w:cs="Arial"/>
        </w:rPr>
        <w:t xml:space="preserve"> a</w:t>
      </w:r>
      <w:r w:rsidR="000D0A9A" w:rsidRPr="00A77070">
        <w:rPr>
          <w:rFonts w:cs="Arial"/>
        </w:rPr>
        <w:t xml:space="preserve"> </w:t>
      </w:r>
      <w:r w:rsidR="00381648" w:rsidRPr="00A77070">
        <w:rPr>
          <w:rFonts w:cs="Arial"/>
        </w:rPr>
        <w:t>L</w:t>
      </w:r>
      <w:r w:rsidR="007E00D3" w:rsidRPr="00A77070">
        <w:rPr>
          <w:rFonts w:cs="Arial"/>
        </w:rPr>
        <w:t>etter</w:t>
      </w:r>
      <w:r w:rsidR="009D51CA" w:rsidRPr="00A77070">
        <w:rPr>
          <w:rFonts w:cs="Arial"/>
        </w:rPr>
        <w:t xml:space="preserve"> of</w:t>
      </w:r>
      <w:r w:rsidR="00381648" w:rsidRPr="00A77070">
        <w:rPr>
          <w:rFonts w:cs="Arial"/>
        </w:rPr>
        <w:t xml:space="preserve"> </w:t>
      </w:r>
      <w:r w:rsidR="00A12C23" w:rsidRPr="00A77070">
        <w:rPr>
          <w:rFonts w:cs="Arial"/>
        </w:rPr>
        <w:t>Agreement</w:t>
      </w:r>
      <w:r w:rsidR="00B65B88" w:rsidRPr="00A77070">
        <w:rPr>
          <w:rFonts w:cs="Arial"/>
        </w:rPr>
        <w:t xml:space="preserve"> </w:t>
      </w:r>
      <w:r w:rsidR="00DA3DCF" w:rsidRPr="00A77070">
        <w:rPr>
          <w:rFonts w:cs="Arial"/>
        </w:rPr>
        <w:t>for</w:t>
      </w:r>
      <w:r w:rsidR="00A51A3F" w:rsidRPr="00A77070">
        <w:rPr>
          <w:rFonts w:cs="Arial"/>
        </w:rPr>
        <w:t xml:space="preserve"> </w:t>
      </w:r>
      <w:r w:rsidR="00B65B88" w:rsidRPr="00A77070">
        <w:rPr>
          <w:rFonts w:cs="Arial"/>
        </w:rPr>
        <w:t>this</w:t>
      </w:r>
      <w:r w:rsidR="00A51A3F" w:rsidRPr="00A77070">
        <w:rPr>
          <w:rFonts w:cs="Arial"/>
        </w:rPr>
        <w:t xml:space="preserve"> </w:t>
      </w:r>
      <w:r w:rsidR="00D45295" w:rsidRPr="00A77070">
        <w:rPr>
          <w:rFonts w:cs="Arial"/>
        </w:rPr>
        <w:t>g</w:t>
      </w:r>
      <w:r w:rsidR="00687DE9" w:rsidRPr="00A77070">
        <w:rPr>
          <w:rFonts w:cs="Arial"/>
        </w:rPr>
        <w:t>rant</w:t>
      </w:r>
      <w:r w:rsidR="00DA3DCF" w:rsidRPr="00A77070">
        <w:rPr>
          <w:rFonts w:cs="Arial"/>
        </w:rPr>
        <w:t xml:space="preserve"> opportunity.</w:t>
      </w:r>
    </w:p>
    <w:p w14:paraId="46939B29" w14:textId="6F6AA023" w:rsidR="00756BBB" w:rsidRPr="00A77070" w:rsidRDefault="0028277B" w:rsidP="00A77070">
      <w:pPr>
        <w:rPr>
          <w:rFonts w:cs="Arial"/>
        </w:rPr>
      </w:pPr>
      <w:r w:rsidRPr="00A77070">
        <w:rPr>
          <w:rFonts w:cs="Arial"/>
        </w:rPr>
        <w:t xml:space="preserve">Each </w:t>
      </w:r>
      <w:r w:rsidR="00D45295" w:rsidRPr="00A77070">
        <w:rPr>
          <w:rFonts w:cs="Arial"/>
        </w:rPr>
        <w:t>a</w:t>
      </w:r>
      <w:r w:rsidR="00A12C23" w:rsidRPr="00A77070">
        <w:rPr>
          <w:rFonts w:cs="Arial"/>
        </w:rPr>
        <w:t>greement</w:t>
      </w:r>
      <w:r w:rsidRPr="00A77070">
        <w:rPr>
          <w:rFonts w:cs="Arial"/>
        </w:rPr>
        <w:t xml:space="preserve"> has </w:t>
      </w:r>
      <w:r w:rsidR="00F4677D" w:rsidRPr="00A77070">
        <w:rPr>
          <w:rFonts w:cs="Arial"/>
        </w:rPr>
        <w:t>general</w:t>
      </w:r>
      <w:r w:rsidR="00FE3713" w:rsidRPr="00A77070">
        <w:rPr>
          <w:rFonts w:cs="Arial"/>
        </w:rPr>
        <w:t>/standard</w:t>
      </w:r>
      <w:r w:rsidR="00F4677D" w:rsidRPr="00A77070">
        <w:rPr>
          <w:rFonts w:cs="Arial"/>
        </w:rPr>
        <w:t xml:space="preserve"> </w:t>
      </w:r>
      <w:r w:rsidR="00D45295" w:rsidRPr="00A77070">
        <w:rPr>
          <w:rFonts w:cs="Arial"/>
        </w:rPr>
        <w:t>g</w:t>
      </w:r>
      <w:r w:rsidR="00687DE9" w:rsidRPr="00A77070">
        <w:rPr>
          <w:rFonts w:cs="Arial"/>
        </w:rPr>
        <w:t>rant</w:t>
      </w:r>
      <w:r w:rsidRPr="00A77070">
        <w:rPr>
          <w:rFonts w:cs="Arial"/>
        </w:rPr>
        <w:t xml:space="preserve"> </w:t>
      </w:r>
      <w:r w:rsidR="00D45295" w:rsidRPr="00A77070">
        <w:rPr>
          <w:rFonts w:cs="Arial"/>
        </w:rPr>
        <w:t>c</w:t>
      </w:r>
      <w:r w:rsidRPr="00A77070">
        <w:rPr>
          <w:rFonts w:cs="Arial"/>
        </w:rPr>
        <w:t>onditions that cannot be changed.</w:t>
      </w:r>
      <w:r w:rsidR="00756BBB" w:rsidRPr="00A77070">
        <w:rPr>
          <w:rFonts w:cs="Arial"/>
        </w:rPr>
        <w:t xml:space="preserve"> </w:t>
      </w:r>
      <w:r w:rsidR="002F7E8A" w:rsidRPr="00A77070">
        <w:rPr>
          <w:rFonts w:cs="Arial"/>
        </w:rPr>
        <w:t>S</w:t>
      </w:r>
      <w:r w:rsidR="00756BBB" w:rsidRPr="00A77070">
        <w:rPr>
          <w:rFonts w:cs="Arial"/>
        </w:rPr>
        <w:t xml:space="preserve">ample </w:t>
      </w:r>
      <w:r w:rsidR="00D45295" w:rsidRPr="00A77070">
        <w:rPr>
          <w:rStyle w:val="Hyperlink"/>
          <w:rFonts w:eastAsia="MS Mincho" w:cs="Arial"/>
          <w:color w:val="auto"/>
          <w:u w:val="none"/>
        </w:rPr>
        <w:t>g</w:t>
      </w:r>
      <w:r w:rsidR="00A12C23" w:rsidRPr="00A77070">
        <w:rPr>
          <w:rStyle w:val="Hyperlink"/>
          <w:rFonts w:eastAsia="MS Mincho" w:cs="Arial"/>
          <w:color w:val="auto"/>
          <w:u w:val="none"/>
        </w:rPr>
        <w:t>rant agreement</w:t>
      </w:r>
      <w:r w:rsidR="002F7E8A" w:rsidRPr="00A77070">
        <w:rPr>
          <w:rStyle w:val="Hyperlink"/>
          <w:rFonts w:eastAsia="MS Mincho" w:cs="Arial"/>
          <w:color w:val="auto"/>
          <w:u w:val="none"/>
        </w:rPr>
        <w:t>s are</w:t>
      </w:r>
      <w:r w:rsidR="002F7E8A" w:rsidRPr="00A77070">
        <w:rPr>
          <w:rFonts w:cs="Arial"/>
        </w:rPr>
        <w:t xml:space="preserve"> </w:t>
      </w:r>
      <w:r w:rsidR="00756BBB" w:rsidRPr="00A77070">
        <w:rPr>
          <w:rFonts w:cs="Arial"/>
        </w:rPr>
        <w:t>available on</w:t>
      </w:r>
      <w:r w:rsidR="00EB18FF" w:rsidRPr="00A77070">
        <w:rPr>
          <w:rFonts w:cs="Arial"/>
        </w:rPr>
        <w:t xml:space="preserve"> </w:t>
      </w:r>
      <w:r w:rsidR="00687DE9" w:rsidRPr="00A77070">
        <w:rPr>
          <w:rFonts w:cs="Arial"/>
        </w:rPr>
        <w:t>Grant</w:t>
      </w:r>
      <w:r w:rsidR="00A51A3F" w:rsidRPr="00A77070">
        <w:rPr>
          <w:rFonts w:cs="Arial"/>
        </w:rPr>
        <w:t xml:space="preserve">Connect and Community </w:t>
      </w:r>
      <w:r w:rsidR="00687DE9" w:rsidRPr="00A77070">
        <w:rPr>
          <w:rFonts w:cs="Arial"/>
        </w:rPr>
        <w:t>Grant</w:t>
      </w:r>
      <w:r w:rsidR="00A51A3F" w:rsidRPr="00A77070">
        <w:rPr>
          <w:rFonts w:cs="Arial"/>
        </w:rPr>
        <w:t>s Hub websites</w:t>
      </w:r>
      <w:r w:rsidR="002F7E8A" w:rsidRPr="00A77070">
        <w:rPr>
          <w:rFonts w:cs="Arial"/>
        </w:rPr>
        <w:t xml:space="preserve"> as part of the </w:t>
      </w:r>
      <w:r w:rsidR="00D45295" w:rsidRPr="00A77070">
        <w:rPr>
          <w:rFonts w:cs="Arial"/>
        </w:rPr>
        <w:t>g</w:t>
      </w:r>
      <w:r w:rsidR="00687DE9" w:rsidRPr="00A77070">
        <w:rPr>
          <w:rFonts w:cs="Arial"/>
        </w:rPr>
        <w:t>rant</w:t>
      </w:r>
      <w:r w:rsidR="002F7E8A" w:rsidRPr="00A77070">
        <w:rPr>
          <w:rFonts w:cs="Arial"/>
        </w:rPr>
        <w:t xml:space="preserve"> documentation</w:t>
      </w:r>
      <w:r w:rsidR="00756BBB" w:rsidRPr="00A77070">
        <w:rPr>
          <w:rFonts w:cs="Arial"/>
          <w:color w:val="0070C0"/>
        </w:rPr>
        <w:t>.</w:t>
      </w:r>
      <w:r w:rsidR="005A49DF" w:rsidRPr="00A77070">
        <w:rPr>
          <w:rFonts w:cs="Arial"/>
          <w:color w:val="0070C0"/>
        </w:rPr>
        <w:t xml:space="preserve"> </w:t>
      </w:r>
      <w:r w:rsidR="005A49DF" w:rsidRPr="00A77070">
        <w:rPr>
          <w:rFonts w:cs="Arial"/>
        </w:rPr>
        <w:t xml:space="preserve">We will use a schedule </w:t>
      </w:r>
      <w:r w:rsidR="00B65B88" w:rsidRPr="00A77070">
        <w:rPr>
          <w:rFonts w:cs="Arial"/>
        </w:rPr>
        <w:t xml:space="preserve">to </w:t>
      </w:r>
      <w:r w:rsidR="005A49DF" w:rsidRPr="00A77070">
        <w:rPr>
          <w:rFonts w:cs="Arial"/>
        </w:rPr>
        <w:t xml:space="preserve">outline the specific </w:t>
      </w:r>
      <w:r w:rsidR="00D45295" w:rsidRPr="00A77070">
        <w:rPr>
          <w:rFonts w:cs="Arial"/>
        </w:rPr>
        <w:t>g</w:t>
      </w:r>
      <w:r w:rsidR="00687DE9" w:rsidRPr="00A77070">
        <w:rPr>
          <w:rFonts w:cs="Arial"/>
        </w:rPr>
        <w:t>rant</w:t>
      </w:r>
      <w:r w:rsidR="005A49DF" w:rsidRPr="00A77070">
        <w:rPr>
          <w:rFonts w:cs="Arial"/>
        </w:rPr>
        <w:t xml:space="preserve"> requirements.</w:t>
      </w:r>
    </w:p>
    <w:p w14:paraId="651C4122" w14:textId="22362A6F" w:rsidR="00EC4028" w:rsidRPr="00A77070" w:rsidRDefault="00E1712A" w:rsidP="00A77070">
      <w:pPr>
        <w:pStyle w:val="ListBullet"/>
        <w:numPr>
          <w:ilvl w:val="0"/>
          <w:numId w:val="0"/>
        </w:numPr>
        <w:spacing w:after="120"/>
        <w:rPr>
          <w:rFonts w:cs="Arial"/>
        </w:rPr>
      </w:pPr>
      <w:r w:rsidRPr="00A77070" w:rsidDel="009623CB">
        <w:rPr>
          <w:rFonts w:cs="Arial"/>
        </w:rPr>
        <w:t xml:space="preserve">You must incur the expenditure on your </w:t>
      </w:r>
      <w:r w:rsidR="00D45295" w:rsidRPr="00A77070">
        <w:rPr>
          <w:rFonts w:cs="Arial"/>
        </w:rPr>
        <w:t>g</w:t>
      </w:r>
      <w:r w:rsidRPr="00A77070" w:rsidDel="009623CB">
        <w:rPr>
          <w:rFonts w:cs="Arial"/>
        </w:rPr>
        <w:t xml:space="preserve">rant </w:t>
      </w:r>
      <w:r w:rsidR="00D45295" w:rsidRPr="00A77070">
        <w:rPr>
          <w:rFonts w:cs="Arial"/>
        </w:rPr>
        <w:t>a</w:t>
      </w:r>
      <w:r w:rsidRPr="00A77070" w:rsidDel="009623CB">
        <w:rPr>
          <w:rFonts w:cs="Arial"/>
        </w:rPr>
        <w:t xml:space="preserve">ctivities between </w:t>
      </w:r>
      <w:r w:rsidRPr="00A77070">
        <w:rPr>
          <w:rFonts w:cs="Arial"/>
        </w:rPr>
        <w:t>1 July 20</w:t>
      </w:r>
      <w:r w:rsidR="005C004C" w:rsidRPr="00A77070">
        <w:rPr>
          <w:rFonts w:cs="Arial"/>
        </w:rPr>
        <w:t>20</w:t>
      </w:r>
      <w:r w:rsidRPr="00A77070">
        <w:rPr>
          <w:rFonts w:cs="Arial"/>
        </w:rPr>
        <w:t xml:space="preserve"> and 30 June 202</w:t>
      </w:r>
      <w:r w:rsidR="005C004C" w:rsidRPr="00A77070">
        <w:rPr>
          <w:rFonts w:cs="Arial"/>
        </w:rPr>
        <w:t>1</w:t>
      </w:r>
      <w:r w:rsidRPr="00A77070" w:rsidDel="009623CB">
        <w:rPr>
          <w:rFonts w:cs="Arial"/>
        </w:rPr>
        <w:t>.</w:t>
      </w:r>
      <w:r w:rsidRPr="00A77070">
        <w:rPr>
          <w:rFonts w:cs="Arial"/>
        </w:rPr>
        <w:t xml:space="preserve"> </w:t>
      </w:r>
      <w:r w:rsidR="00BD15B5" w:rsidRPr="00A77070">
        <w:rPr>
          <w:rFonts w:cs="Arial"/>
        </w:rPr>
        <w:br/>
      </w:r>
      <w:r w:rsidRPr="00A77070">
        <w:rPr>
          <w:rFonts w:cs="Arial"/>
        </w:rPr>
        <w:t>If your grant application is unsuccessful, we are not responsible for any expenditure incurred.</w:t>
      </w:r>
    </w:p>
    <w:p w14:paraId="609E1E46" w14:textId="52FE7151" w:rsidR="00EC4028" w:rsidRPr="00A77070" w:rsidRDefault="00705C93" w:rsidP="00A77070">
      <w:pPr>
        <w:pStyle w:val="ListBullet"/>
        <w:numPr>
          <w:ilvl w:val="0"/>
          <w:numId w:val="0"/>
        </w:numPr>
        <w:spacing w:after="120"/>
        <w:rPr>
          <w:rFonts w:cs="Arial"/>
        </w:rPr>
      </w:pPr>
      <w:r w:rsidRPr="00A77070">
        <w:rPr>
          <w:rFonts w:cs="Arial"/>
        </w:rPr>
        <w:t>We</w:t>
      </w:r>
      <w:r w:rsidR="00EE739C" w:rsidRPr="00A77070">
        <w:rPr>
          <w:rFonts w:cs="Arial"/>
          <w:color w:val="0070C0"/>
        </w:rPr>
        <w:t xml:space="preserve"> </w:t>
      </w:r>
      <w:r w:rsidR="00756BBB" w:rsidRPr="00A77070">
        <w:rPr>
          <w:rFonts w:cs="Arial"/>
        </w:rPr>
        <w:t xml:space="preserve">must execute a </w:t>
      </w:r>
      <w:r w:rsidR="00D45295" w:rsidRPr="00A77070">
        <w:rPr>
          <w:rFonts w:cs="Arial"/>
        </w:rPr>
        <w:t>g</w:t>
      </w:r>
      <w:r w:rsidR="00A12C23" w:rsidRPr="00A77070">
        <w:rPr>
          <w:rFonts w:cs="Arial"/>
        </w:rPr>
        <w:t>rant agreement</w:t>
      </w:r>
      <w:r w:rsidR="00320EA3" w:rsidRPr="00A77070">
        <w:rPr>
          <w:rFonts w:cs="Arial"/>
        </w:rPr>
        <w:t xml:space="preserve"> </w:t>
      </w:r>
      <w:r w:rsidR="00756BBB" w:rsidRPr="00A77070">
        <w:rPr>
          <w:rFonts w:cs="Arial"/>
        </w:rPr>
        <w:t>with you before we can make any payments.</w:t>
      </w:r>
    </w:p>
    <w:p w14:paraId="49F4A408" w14:textId="68C9D439" w:rsidR="00756BBB" w:rsidRPr="00A77070" w:rsidRDefault="009D51CA" w:rsidP="00A77070">
      <w:pPr>
        <w:rPr>
          <w:rFonts w:cs="Arial"/>
        </w:rPr>
      </w:pPr>
      <w:r w:rsidRPr="00A77070">
        <w:rPr>
          <w:rFonts w:cs="Arial"/>
        </w:rPr>
        <w:t xml:space="preserve">Your </w:t>
      </w:r>
      <w:r w:rsidR="00D45295" w:rsidRPr="00A77070">
        <w:rPr>
          <w:rFonts w:cs="Arial"/>
        </w:rPr>
        <w:t>g</w:t>
      </w:r>
      <w:r w:rsidR="00A12C23" w:rsidRPr="00A77070">
        <w:rPr>
          <w:rFonts w:cs="Arial"/>
        </w:rPr>
        <w:t>rant agreement</w:t>
      </w:r>
      <w:r w:rsidR="00320EA3" w:rsidRPr="00A77070">
        <w:rPr>
          <w:rFonts w:cs="Arial"/>
        </w:rPr>
        <w:t xml:space="preserve"> </w:t>
      </w:r>
      <w:r w:rsidR="00756BBB" w:rsidRPr="00A77070">
        <w:rPr>
          <w:rFonts w:cs="Arial"/>
        </w:rPr>
        <w:t>may have specific conditions determined by the assessment process or other considerations made by the</w:t>
      </w:r>
      <w:r w:rsidR="00916B94" w:rsidRPr="00A77070">
        <w:rPr>
          <w:rFonts w:cs="Arial"/>
        </w:rPr>
        <w:t xml:space="preserve"> </w:t>
      </w:r>
      <w:r w:rsidR="004712C0" w:rsidRPr="00A77070">
        <w:rPr>
          <w:rFonts w:cs="Arial"/>
        </w:rPr>
        <w:t>decision maker</w:t>
      </w:r>
      <w:r w:rsidR="00756BBB" w:rsidRPr="00A77070">
        <w:rPr>
          <w:rFonts w:cs="Arial"/>
        </w:rPr>
        <w:t xml:space="preserve">. </w:t>
      </w:r>
      <w:r w:rsidR="004712C0" w:rsidRPr="00A77070">
        <w:rPr>
          <w:rFonts w:cs="Arial"/>
        </w:rPr>
        <w:t>These</w:t>
      </w:r>
      <w:r w:rsidR="00756BBB" w:rsidRPr="00A77070">
        <w:rPr>
          <w:rFonts w:cs="Arial"/>
        </w:rPr>
        <w:t xml:space="preserve"> </w:t>
      </w:r>
      <w:r w:rsidR="000C4F78" w:rsidRPr="00A77070">
        <w:rPr>
          <w:rFonts w:cs="Arial"/>
        </w:rPr>
        <w:t>are</w:t>
      </w:r>
      <w:r w:rsidR="00FE3713" w:rsidRPr="00A77070">
        <w:rPr>
          <w:rFonts w:cs="Arial"/>
        </w:rPr>
        <w:t xml:space="preserve"> </w:t>
      </w:r>
      <w:r w:rsidR="00756BBB" w:rsidRPr="00A77070">
        <w:rPr>
          <w:rFonts w:cs="Arial"/>
        </w:rPr>
        <w:t>identif</w:t>
      </w:r>
      <w:r w:rsidR="00FE3713" w:rsidRPr="00A77070">
        <w:rPr>
          <w:rFonts w:cs="Arial"/>
        </w:rPr>
        <w:t>ied</w:t>
      </w:r>
      <w:r w:rsidR="00756BBB" w:rsidRPr="00A77070">
        <w:rPr>
          <w:rFonts w:cs="Arial"/>
        </w:rPr>
        <w:t xml:space="preserve"> in the </w:t>
      </w:r>
      <w:r w:rsidR="00D45295" w:rsidRPr="00A77070">
        <w:rPr>
          <w:rFonts w:cs="Arial"/>
        </w:rPr>
        <w:t>a</w:t>
      </w:r>
      <w:r w:rsidR="00A12C23" w:rsidRPr="00A77070">
        <w:rPr>
          <w:rFonts w:cs="Arial"/>
        </w:rPr>
        <w:t>greement</w:t>
      </w:r>
      <w:r w:rsidR="00756BBB" w:rsidRPr="00A77070">
        <w:rPr>
          <w:rFonts w:cs="Arial"/>
        </w:rPr>
        <w:t xml:space="preserve">. </w:t>
      </w:r>
    </w:p>
    <w:p w14:paraId="49459A87" w14:textId="780A9C20" w:rsidR="00756BBB" w:rsidRPr="00A77070" w:rsidRDefault="00756BBB" w:rsidP="00A77070">
      <w:pPr>
        <w:rPr>
          <w:rFonts w:cs="Arial"/>
        </w:rPr>
      </w:pPr>
      <w:r w:rsidRPr="00A77070">
        <w:rPr>
          <w:rFonts w:cs="Arial"/>
        </w:rPr>
        <w:t xml:space="preserve">The Commonwealth may recover </w:t>
      </w:r>
      <w:r w:rsidR="00D45295" w:rsidRPr="00A77070">
        <w:rPr>
          <w:rFonts w:cs="Arial"/>
        </w:rPr>
        <w:t>g</w:t>
      </w:r>
      <w:r w:rsidR="00687DE9" w:rsidRPr="00A77070">
        <w:rPr>
          <w:rFonts w:cs="Arial"/>
        </w:rPr>
        <w:t>rant</w:t>
      </w:r>
      <w:r w:rsidRPr="00A77070">
        <w:rPr>
          <w:rFonts w:cs="Arial"/>
        </w:rPr>
        <w:t xml:space="preserve"> funds if there is a breach of the </w:t>
      </w:r>
      <w:r w:rsidR="00D45295" w:rsidRPr="00A77070">
        <w:rPr>
          <w:rFonts w:cs="Arial"/>
        </w:rPr>
        <w:t>g</w:t>
      </w:r>
      <w:r w:rsidR="00A12C23" w:rsidRPr="00A77070">
        <w:rPr>
          <w:rFonts w:cs="Arial"/>
        </w:rPr>
        <w:t>rant agreement</w:t>
      </w:r>
      <w:r w:rsidRPr="00A77070">
        <w:rPr>
          <w:rFonts w:cs="Arial"/>
        </w:rPr>
        <w:t>.</w:t>
      </w:r>
    </w:p>
    <w:p w14:paraId="4FDE43F8" w14:textId="77777777" w:rsidR="00B523A4" w:rsidRDefault="00B523A4">
      <w:pPr>
        <w:spacing w:before="0" w:after="0" w:line="240" w:lineRule="auto"/>
        <w:rPr>
          <w:b/>
        </w:rPr>
      </w:pPr>
      <w:bookmarkStart w:id="93" w:name="_Toc468693650"/>
      <w:r>
        <w:rPr>
          <w:b/>
        </w:rPr>
        <w:br w:type="page"/>
      </w:r>
    </w:p>
    <w:p w14:paraId="0E45FBCC" w14:textId="6C5339D3" w:rsidR="00756BBB" w:rsidRPr="009E283B" w:rsidRDefault="009D51CA" w:rsidP="009E283B">
      <w:pPr>
        <w:rPr>
          <w:b/>
        </w:rPr>
      </w:pPr>
      <w:r w:rsidRPr="009E283B">
        <w:rPr>
          <w:b/>
        </w:rPr>
        <w:lastRenderedPageBreak/>
        <w:t>L</w:t>
      </w:r>
      <w:r w:rsidR="00756BBB" w:rsidRPr="009E283B">
        <w:rPr>
          <w:b/>
        </w:rPr>
        <w:t>etter</w:t>
      </w:r>
      <w:r w:rsidRPr="009E283B">
        <w:rPr>
          <w:b/>
        </w:rPr>
        <w:t xml:space="preserve"> of</w:t>
      </w:r>
      <w:r w:rsidR="005163DB">
        <w:rPr>
          <w:b/>
        </w:rPr>
        <w:t xml:space="preserve"> </w:t>
      </w:r>
      <w:r w:rsidR="00A12C23">
        <w:rPr>
          <w:b/>
        </w:rPr>
        <w:t>Agreement</w:t>
      </w:r>
      <w:bookmarkEnd w:id="93"/>
    </w:p>
    <w:p w14:paraId="35BB9E14" w14:textId="67F91187" w:rsidR="00756BBB" w:rsidRPr="00A77070" w:rsidRDefault="00705C93" w:rsidP="00A77070">
      <w:pPr>
        <w:rPr>
          <w:rFonts w:cs="Arial"/>
          <w:iCs/>
        </w:rPr>
      </w:pPr>
      <w:r w:rsidRPr="00A77070">
        <w:rPr>
          <w:rFonts w:cs="Arial"/>
          <w:iCs/>
        </w:rPr>
        <w:t>We</w:t>
      </w:r>
      <w:r w:rsidR="00756BBB" w:rsidRPr="00A77070">
        <w:rPr>
          <w:rFonts w:cs="Arial"/>
          <w:iCs/>
        </w:rPr>
        <w:t xml:space="preserve"> will send you a </w:t>
      </w:r>
      <w:r w:rsidR="00E76765" w:rsidRPr="00A77070">
        <w:rPr>
          <w:rFonts w:cs="Arial"/>
          <w:iCs/>
        </w:rPr>
        <w:t>L</w:t>
      </w:r>
      <w:r w:rsidR="00AE3DAF" w:rsidRPr="00A77070">
        <w:rPr>
          <w:rFonts w:cs="Arial"/>
          <w:iCs/>
        </w:rPr>
        <w:t xml:space="preserve">etter of </w:t>
      </w:r>
      <w:r w:rsidR="00A12C23" w:rsidRPr="00A77070">
        <w:rPr>
          <w:rFonts w:cs="Arial"/>
          <w:iCs/>
        </w:rPr>
        <w:t>Agreement</w:t>
      </w:r>
      <w:r w:rsidR="003441A0" w:rsidRPr="003441A0">
        <w:t xml:space="preserve"> </w:t>
      </w:r>
      <w:r w:rsidR="003441A0" w:rsidRPr="003441A0">
        <w:rPr>
          <w:rFonts w:cs="Arial"/>
          <w:iCs/>
        </w:rPr>
        <w:t xml:space="preserve">and the corresponding grant conditions </w:t>
      </w:r>
      <w:r w:rsidR="00352EF1" w:rsidRPr="00A77070">
        <w:rPr>
          <w:rFonts w:cs="Arial"/>
          <w:iCs/>
        </w:rPr>
        <w:t>providing</w:t>
      </w:r>
      <w:r w:rsidR="009D51CA" w:rsidRPr="00A77070">
        <w:rPr>
          <w:rFonts w:cs="Arial"/>
          <w:iCs/>
        </w:rPr>
        <w:t xml:space="preserve"> you with an offer</w:t>
      </w:r>
      <w:r w:rsidR="00756BBB" w:rsidRPr="00A77070">
        <w:rPr>
          <w:rFonts w:cs="Arial"/>
          <w:iCs/>
        </w:rPr>
        <w:t>. You accept the offer by signing and returning</w:t>
      </w:r>
      <w:r w:rsidR="009D51CA" w:rsidRPr="00A77070">
        <w:rPr>
          <w:rFonts w:cs="Arial"/>
          <w:iCs/>
        </w:rPr>
        <w:t xml:space="preserve"> the </w:t>
      </w:r>
      <w:r w:rsidR="00E76765" w:rsidRPr="00A77070">
        <w:rPr>
          <w:rFonts w:cs="Arial"/>
          <w:iCs/>
        </w:rPr>
        <w:t>L</w:t>
      </w:r>
      <w:r w:rsidR="00AE3DAF" w:rsidRPr="00A77070">
        <w:rPr>
          <w:rFonts w:cs="Arial"/>
          <w:iCs/>
        </w:rPr>
        <w:t xml:space="preserve">etter of </w:t>
      </w:r>
      <w:r w:rsidR="00A12C23" w:rsidRPr="00A77070">
        <w:rPr>
          <w:rFonts w:cs="Arial"/>
          <w:iCs/>
        </w:rPr>
        <w:t>Agreement</w:t>
      </w:r>
      <w:r w:rsidR="00320EA3" w:rsidRPr="00A77070">
        <w:rPr>
          <w:rFonts w:cs="Arial"/>
          <w:iCs/>
        </w:rPr>
        <w:t xml:space="preserve"> </w:t>
      </w:r>
      <w:r w:rsidR="00756BBB" w:rsidRPr="00A77070">
        <w:rPr>
          <w:rFonts w:cs="Arial"/>
          <w:iCs/>
        </w:rPr>
        <w:t>to</w:t>
      </w:r>
      <w:r w:rsidRPr="00A77070">
        <w:rPr>
          <w:rFonts w:cs="Arial"/>
          <w:iCs/>
        </w:rPr>
        <w:t xml:space="preserve"> us</w:t>
      </w:r>
      <w:r w:rsidR="00D173D4" w:rsidRPr="00A77070">
        <w:rPr>
          <w:rFonts w:cs="Arial"/>
          <w:iCs/>
        </w:rPr>
        <w:t xml:space="preserve"> by the date stip</w:t>
      </w:r>
      <w:r w:rsidR="00E76765" w:rsidRPr="00A77070">
        <w:rPr>
          <w:rFonts w:cs="Arial"/>
          <w:iCs/>
        </w:rPr>
        <w:t>ulated in the L</w:t>
      </w:r>
      <w:r w:rsidR="00D173D4" w:rsidRPr="00A77070">
        <w:rPr>
          <w:rFonts w:cs="Arial"/>
          <w:iCs/>
        </w:rPr>
        <w:t xml:space="preserve">etter of </w:t>
      </w:r>
      <w:r w:rsidR="00A12C23" w:rsidRPr="00A77070">
        <w:rPr>
          <w:rFonts w:cs="Arial"/>
          <w:iCs/>
        </w:rPr>
        <w:t>Agreement</w:t>
      </w:r>
      <w:r w:rsidRPr="00A77070">
        <w:rPr>
          <w:rFonts w:cs="Arial"/>
          <w:iCs/>
        </w:rPr>
        <w:t>. We</w:t>
      </w:r>
      <w:r w:rsidR="00756BBB" w:rsidRPr="00A77070">
        <w:rPr>
          <w:rFonts w:cs="Arial"/>
          <w:iCs/>
        </w:rPr>
        <w:t xml:space="preserve"> consider the </w:t>
      </w:r>
      <w:r w:rsidR="00D45295" w:rsidRPr="00A77070">
        <w:rPr>
          <w:rFonts w:cs="Arial"/>
          <w:iCs/>
        </w:rPr>
        <w:t>a</w:t>
      </w:r>
      <w:r w:rsidR="00A12C23" w:rsidRPr="00A77070">
        <w:rPr>
          <w:rFonts w:cs="Arial"/>
          <w:iCs/>
        </w:rPr>
        <w:t>greement</w:t>
      </w:r>
      <w:r w:rsidR="00756BBB" w:rsidRPr="00A77070">
        <w:rPr>
          <w:rFonts w:cs="Arial"/>
          <w:iCs/>
        </w:rPr>
        <w:t xml:space="preserve"> to be executed from the date </w:t>
      </w:r>
      <w:r w:rsidR="004712C0" w:rsidRPr="00A77070">
        <w:rPr>
          <w:rFonts w:cs="Arial"/>
          <w:iCs/>
        </w:rPr>
        <w:t xml:space="preserve">the </w:t>
      </w:r>
      <w:r w:rsidR="00D45295" w:rsidRPr="00A77070">
        <w:rPr>
          <w:rFonts w:cs="Arial"/>
          <w:iCs/>
        </w:rPr>
        <w:t>g</w:t>
      </w:r>
      <w:r w:rsidR="00A12C23" w:rsidRPr="00A77070">
        <w:rPr>
          <w:rFonts w:cs="Arial"/>
          <w:iCs/>
        </w:rPr>
        <w:t>rant agreement</w:t>
      </w:r>
      <w:r w:rsidR="004712C0" w:rsidRPr="00A77070">
        <w:rPr>
          <w:rFonts w:cs="Arial"/>
          <w:iCs/>
        </w:rPr>
        <w:t xml:space="preserve"> has been signed by both parties. </w:t>
      </w:r>
    </w:p>
    <w:p w14:paraId="3EDCF3FE" w14:textId="78BF523F" w:rsidR="00D057B9" w:rsidRPr="00F4677D" w:rsidRDefault="004545F3" w:rsidP="009668F6">
      <w:pPr>
        <w:pStyle w:val="Heading3"/>
      </w:pPr>
      <w:bookmarkStart w:id="94" w:name="_Toc530579998"/>
      <w:bookmarkStart w:id="95" w:name="_Toc29820243"/>
      <w:bookmarkEnd w:id="92"/>
      <w:bookmarkEnd w:id="94"/>
      <w:r w:rsidRPr="00F4677D">
        <w:t xml:space="preserve">How </w:t>
      </w:r>
      <w:r w:rsidR="006C764B">
        <w:t>we</w:t>
      </w:r>
      <w:r w:rsidR="00756BBB" w:rsidRPr="00F4677D">
        <w:t xml:space="preserve"> pay </w:t>
      </w:r>
      <w:r w:rsidRPr="00F4677D">
        <w:t xml:space="preserve">the </w:t>
      </w:r>
      <w:r w:rsidR="00D45295">
        <w:t>g</w:t>
      </w:r>
      <w:r w:rsidR="00687DE9">
        <w:t>rant</w:t>
      </w:r>
      <w:bookmarkEnd w:id="95"/>
    </w:p>
    <w:p w14:paraId="72767E41" w14:textId="0E28A80C" w:rsidR="004545F3" w:rsidRPr="00A77070" w:rsidRDefault="004545F3" w:rsidP="00A77070">
      <w:pPr>
        <w:tabs>
          <w:tab w:val="left" w:pos="0"/>
        </w:tabs>
        <w:rPr>
          <w:rFonts w:cs="Arial"/>
        </w:rPr>
      </w:pPr>
      <w:bookmarkStart w:id="96" w:name="_Toc466898122"/>
      <w:r w:rsidRPr="00A77070">
        <w:rPr>
          <w:rFonts w:cs="Arial"/>
          <w:bCs/>
          <w:lang w:eastAsia="en-AU"/>
        </w:rPr>
        <w:t xml:space="preserve">The </w:t>
      </w:r>
      <w:r w:rsidR="00D45295" w:rsidRPr="00A77070">
        <w:rPr>
          <w:rFonts w:cs="Arial"/>
          <w:bCs/>
          <w:lang w:eastAsia="en-AU"/>
        </w:rPr>
        <w:t>g</w:t>
      </w:r>
      <w:r w:rsidR="00A12C23" w:rsidRPr="00A77070">
        <w:rPr>
          <w:rFonts w:cs="Arial"/>
          <w:bCs/>
          <w:lang w:eastAsia="en-AU"/>
        </w:rPr>
        <w:t>rant agreement</w:t>
      </w:r>
      <w:r w:rsidR="00AE3DAF" w:rsidRPr="00A77070">
        <w:rPr>
          <w:rFonts w:cs="Arial"/>
          <w:bCs/>
          <w:lang w:eastAsia="en-AU"/>
        </w:rPr>
        <w:t xml:space="preserve"> </w:t>
      </w:r>
      <w:r w:rsidRPr="00A77070">
        <w:rPr>
          <w:rFonts w:cs="Arial"/>
          <w:bCs/>
          <w:lang w:eastAsia="en-AU"/>
        </w:rPr>
        <w:t>will state the</w:t>
      </w:r>
      <w:r w:rsidR="00512EB0" w:rsidRPr="00A77070">
        <w:rPr>
          <w:rFonts w:cs="Arial"/>
          <w:bCs/>
          <w:lang w:eastAsia="en-AU"/>
        </w:rPr>
        <w:t xml:space="preserve"> </w:t>
      </w:r>
      <w:r w:rsidRPr="00A77070">
        <w:rPr>
          <w:rFonts w:cs="Arial"/>
        </w:rPr>
        <w:t xml:space="preserve">maximum </w:t>
      </w:r>
      <w:r w:rsidR="00D45295" w:rsidRPr="00A77070">
        <w:rPr>
          <w:rFonts w:cs="Arial"/>
        </w:rPr>
        <w:t>g</w:t>
      </w:r>
      <w:r w:rsidR="00687DE9" w:rsidRPr="00A77070">
        <w:rPr>
          <w:rFonts w:cs="Arial"/>
        </w:rPr>
        <w:t>rant</w:t>
      </w:r>
      <w:r w:rsidRPr="00A77070">
        <w:rPr>
          <w:rFonts w:cs="Arial"/>
        </w:rPr>
        <w:t xml:space="preserve"> amount to be paid</w:t>
      </w:r>
      <w:r w:rsidR="001D7478" w:rsidRPr="00A77070">
        <w:rPr>
          <w:rFonts w:cs="Arial"/>
        </w:rPr>
        <w:t xml:space="preserve"> to you.</w:t>
      </w:r>
    </w:p>
    <w:p w14:paraId="51B1A867" w14:textId="0CD4A5F5" w:rsidR="004B2923" w:rsidRPr="00A77070" w:rsidRDefault="00705C93" w:rsidP="00A77070">
      <w:pPr>
        <w:tabs>
          <w:tab w:val="left" w:pos="0"/>
        </w:tabs>
        <w:rPr>
          <w:rFonts w:cs="Arial"/>
          <w:bCs/>
          <w:lang w:eastAsia="en-AU"/>
        </w:rPr>
      </w:pPr>
      <w:r w:rsidRPr="00A77070">
        <w:rPr>
          <w:rFonts w:cs="Arial"/>
          <w:bCs/>
          <w:lang w:eastAsia="en-AU"/>
        </w:rPr>
        <w:t>We</w:t>
      </w:r>
      <w:r w:rsidR="00110267" w:rsidRPr="00A77070">
        <w:rPr>
          <w:rFonts w:cs="Arial"/>
          <w:bCs/>
          <w:lang w:eastAsia="en-AU"/>
        </w:rPr>
        <w:t xml:space="preserve"> </w:t>
      </w:r>
      <w:r w:rsidR="004545F3" w:rsidRPr="00A77070">
        <w:rPr>
          <w:rFonts w:cs="Arial"/>
          <w:bCs/>
          <w:lang w:eastAsia="en-AU"/>
        </w:rPr>
        <w:t xml:space="preserve">will not exceed the maximum </w:t>
      </w:r>
      <w:r w:rsidR="00D45295" w:rsidRPr="00A77070">
        <w:rPr>
          <w:rFonts w:cs="Arial"/>
          <w:bCs/>
          <w:lang w:eastAsia="en-AU"/>
        </w:rPr>
        <w:t>g</w:t>
      </w:r>
      <w:r w:rsidR="00687DE9" w:rsidRPr="00A77070">
        <w:rPr>
          <w:rFonts w:cs="Arial"/>
          <w:bCs/>
          <w:lang w:eastAsia="en-AU"/>
        </w:rPr>
        <w:t>rant</w:t>
      </w:r>
      <w:r w:rsidR="004545F3" w:rsidRPr="00A77070">
        <w:rPr>
          <w:rFonts w:cs="Arial"/>
          <w:bCs/>
          <w:lang w:eastAsia="en-AU"/>
        </w:rPr>
        <w:t xml:space="preserve"> amount under any circumstances. If you incur extra </w:t>
      </w:r>
      <w:r w:rsidR="00933357" w:rsidRPr="00A77070">
        <w:rPr>
          <w:rFonts w:cs="Arial"/>
          <w:bCs/>
          <w:lang w:eastAsia="en-AU"/>
        </w:rPr>
        <w:t>costs</w:t>
      </w:r>
      <w:r w:rsidR="004545F3" w:rsidRPr="00A77070">
        <w:rPr>
          <w:rFonts w:cs="Arial"/>
          <w:bCs/>
          <w:lang w:eastAsia="en-AU"/>
        </w:rPr>
        <w:t xml:space="preserve">, you must </w:t>
      </w:r>
      <w:r w:rsidR="00933357" w:rsidRPr="00A77070">
        <w:rPr>
          <w:rFonts w:cs="Arial"/>
          <w:bCs/>
          <w:lang w:eastAsia="en-AU"/>
        </w:rPr>
        <w:t>meet them</w:t>
      </w:r>
      <w:r w:rsidR="004545F3" w:rsidRPr="00A77070">
        <w:rPr>
          <w:rFonts w:cs="Arial"/>
          <w:bCs/>
          <w:lang w:eastAsia="en-AU"/>
        </w:rPr>
        <w:t xml:space="preserve"> yourself.</w:t>
      </w:r>
    </w:p>
    <w:p w14:paraId="3A3D1469" w14:textId="4E0CB225" w:rsidR="00E65040" w:rsidRPr="00A77070" w:rsidRDefault="00705C93" w:rsidP="00A77070">
      <w:pPr>
        <w:rPr>
          <w:rFonts w:cs="Arial"/>
        </w:rPr>
      </w:pPr>
      <w:r w:rsidRPr="00A77070">
        <w:rPr>
          <w:rFonts w:cs="Arial"/>
        </w:rPr>
        <w:t>We</w:t>
      </w:r>
      <w:r w:rsidR="00E65040" w:rsidRPr="00A77070">
        <w:rPr>
          <w:rFonts w:cs="Arial"/>
        </w:rPr>
        <w:t xml:space="preserve"> will pay 100 percent of the </w:t>
      </w:r>
      <w:r w:rsidR="00D45295" w:rsidRPr="00A77070">
        <w:rPr>
          <w:rFonts w:cs="Arial"/>
        </w:rPr>
        <w:t>g</w:t>
      </w:r>
      <w:r w:rsidR="00687DE9" w:rsidRPr="00A77070">
        <w:rPr>
          <w:rFonts w:cs="Arial"/>
        </w:rPr>
        <w:t>rant</w:t>
      </w:r>
      <w:r w:rsidR="00E65040" w:rsidRPr="00A77070">
        <w:rPr>
          <w:rFonts w:cs="Arial"/>
        </w:rPr>
        <w:t xml:space="preserve"> on execution of the </w:t>
      </w:r>
      <w:r w:rsidR="00D45295" w:rsidRPr="00A77070">
        <w:rPr>
          <w:rFonts w:cs="Arial"/>
        </w:rPr>
        <w:t>g</w:t>
      </w:r>
      <w:r w:rsidR="00A12C23" w:rsidRPr="00A77070">
        <w:rPr>
          <w:rFonts w:cs="Arial"/>
        </w:rPr>
        <w:t>rant agreement</w:t>
      </w:r>
      <w:r w:rsidR="00E65040" w:rsidRPr="00A77070">
        <w:rPr>
          <w:rFonts w:cs="Arial"/>
        </w:rPr>
        <w:t xml:space="preserve">. </w:t>
      </w:r>
      <w:r w:rsidR="005615AE" w:rsidRPr="00A77070">
        <w:rPr>
          <w:rFonts w:cs="Arial"/>
        </w:rPr>
        <w:t xml:space="preserve">You may be required to provide a </w:t>
      </w:r>
      <w:r w:rsidR="00D45295" w:rsidRPr="00A77070">
        <w:rPr>
          <w:rFonts w:cs="Arial"/>
        </w:rPr>
        <w:t>financial</w:t>
      </w:r>
      <w:r w:rsidR="005615AE" w:rsidRPr="00A77070">
        <w:rPr>
          <w:rFonts w:cs="Arial"/>
        </w:rPr>
        <w:t xml:space="preserve"> </w:t>
      </w:r>
      <w:r w:rsidR="00A546F1" w:rsidRPr="00A77070">
        <w:rPr>
          <w:rFonts w:cs="Arial"/>
        </w:rPr>
        <w:t xml:space="preserve">declaration </w:t>
      </w:r>
      <w:r w:rsidR="00E1712A" w:rsidRPr="00A77070">
        <w:rPr>
          <w:rFonts w:cs="Arial"/>
        </w:rPr>
        <w:t xml:space="preserve">at the completion of the </w:t>
      </w:r>
      <w:r w:rsidR="00A12C23" w:rsidRPr="00A77070">
        <w:rPr>
          <w:rFonts w:cs="Arial"/>
        </w:rPr>
        <w:t>grant activity</w:t>
      </w:r>
      <w:r w:rsidR="005615AE" w:rsidRPr="00A77070">
        <w:rPr>
          <w:rFonts w:cs="Arial"/>
        </w:rPr>
        <w:t>.</w:t>
      </w:r>
    </w:p>
    <w:p w14:paraId="12AB9A83" w14:textId="799425A9" w:rsidR="00563EDA" w:rsidRPr="00A77070" w:rsidRDefault="00563EDA" w:rsidP="00A77070">
      <w:pPr>
        <w:rPr>
          <w:rFonts w:cs="Arial"/>
        </w:rPr>
      </w:pPr>
      <w:r w:rsidRPr="00A77070">
        <w:rPr>
          <w:rFonts w:cs="Arial"/>
        </w:rPr>
        <w:t xml:space="preserve">The following conditions apply to </w:t>
      </w:r>
      <w:r w:rsidR="00BC125A" w:rsidRPr="00A77070">
        <w:rPr>
          <w:rFonts w:cs="Arial"/>
        </w:rPr>
        <w:t xml:space="preserve">Grants-in-Aid </w:t>
      </w:r>
      <w:r w:rsidRPr="00A77070">
        <w:rPr>
          <w:rFonts w:cs="Arial"/>
        </w:rPr>
        <w:t>funding:</w:t>
      </w:r>
    </w:p>
    <w:p w14:paraId="5C535A19" w14:textId="11B8A5FD" w:rsidR="00563EDA" w:rsidRPr="00A77070" w:rsidRDefault="000C7AAF" w:rsidP="00631EF3">
      <w:pPr>
        <w:numPr>
          <w:ilvl w:val="0"/>
          <w:numId w:val="21"/>
        </w:numPr>
        <w:suppressAutoHyphens/>
        <w:rPr>
          <w:rFonts w:cs="Arial"/>
          <w:lang w:val="en-GB"/>
        </w:rPr>
      </w:pPr>
      <w:r>
        <w:rPr>
          <w:rFonts w:cs="Arial"/>
          <w:lang w:val="en-GB"/>
        </w:rPr>
        <w:t>G</w:t>
      </w:r>
      <w:r w:rsidR="00563EDA" w:rsidRPr="00A77070">
        <w:rPr>
          <w:rFonts w:cs="Arial"/>
          <w:lang w:val="en-GB"/>
        </w:rPr>
        <w:t>rants are not guaranteed in any year. An ESO should not consider that the funding received is ongoing. All applicants must reapply for funding in each Grants</w:t>
      </w:r>
      <w:r w:rsidR="002F0017" w:rsidRPr="00A77070">
        <w:rPr>
          <w:rFonts w:cs="Arial"/>
          <w:lang w:val="en-GB"/>
        </w:rPr>
        <w:t>-</w:t>
      </w:r>
      <w:r w:rsidR="00563EDA" w:rsidRPr="00A77070">
        <w:rPr>
          <w:rFonts w:cs="Arial"/>
          <w:lang w:val="en-GB"/>
        </w:rPr>
        <w:t>in</w:t>
      </w:r>
      <w:r w:rsidR="002F0017" w:rsidRPr="00A77070">
        <w:rPr>
          <w:rFonts w:cs="Arial"/>
          <w:lang w:val="en-GB"/>
        </w:rPr>
        <w:t>-</w:t>
      </w:r>
      <w:r w:rsidR="00563EDA" w:rsidRPr="00A77070">
        <w:rPr>
          <w:rFonts w:cs="Arial"/>
          <w:lang w:val="en-GB"/>
        </w:rPr>
        <w:t>Aid fundin</w:t>
      </w:r>
      <w:r w:rsidR="008229ED" w:rsidRPr="00A77070">
        <w:rPr>
          <w:rFonts w:cs="Arial"/>
          <w:lang w:val="en-GB"/>
        </w:rPr>
        <w:t>g round</w:t>
      </w:r>
      <w:r>
        <w:rPr>
          <w:rFonts w:cs="Arial"/>
          <w:lang w:val="en-GB"/>
        </w:rPr>
        <w:t>.</w:t>
      </w:r>
    </w:p>
    <w:p w14:paraId="04B44801" w14:textId="1F1D9E3B" w:rsidR="00563EDA" w:rsidRPr="00A77070" w:rsidRDefault="000C7AAF" w:rsidP="00631EF3">
      <w:pPr>
        <w:numPr>
          <w:ilvl w:val="0"/>
          <w:numId w:val="21"/>
        </w:numPr>
        <w:suppressAutoHyphens/>
        <w:rPr>
          <w:rFonts w:cs="Arial"/>
          <w:i/>
          <w:lang w:val="en-GB"/>
        </w:rPr>
      </w:pPr>
      <w:r>
        <w:rPr>
          <w:rFonts w:cs="Arial"/>
          <w:lang w:val="en-GB"/>
        </w:rPr>
        <w:t>I</w:t>
      </w:r>
      <w:r w:rsidR="00563EDA" w:rsidRPr="00A77070">
        <w:rPr>
          <w:rFonts w:cs="Arial"/>
          <w:lang w:val="en-GB"/>
        </w:rPr>
        <w:t>n general, funds cannot be used for</w:t>
      </w:r>
      <w:r>
        <w:rPr>
          <w:rFonts w:cs="Arial"/>
          <w:lang w:val="en-GB"/>
        </w:rPr>
        <w:t xml:space="preserve"> anything</w:t>
      </w:r>
      <w:r w:rsidR="00563EDA" w:rsidRPr="00A77070">
        <w:rPr>
          <w:rFonts w:cs="Arial"/>
          <w:lang w:val="en-GB"/>
        </w:rPr>
        <w:t xml:space="preserve"> other than the specific purpose(s) fo</w:t>
      </w:r>
      <w:r w:rsidR="008229ED" w:rsidRPr="00A77070">
        <w:rPr>
          <w:rFonts w:cs="Arial"/>
          <w:lang w:val="en-GB"/>
        </w:rPr>
        <w:t>r which they were approved</w:t>
      </w:r>
      <w:r>
        <w:rPr>
          <w:rFonts w:cs="Arial"/>
          <w:lang w:val="en-GB"/>
        </w:rPr>
        <w:t>.</w:t>
      </w:r>
    </w:p>
    <w:p w14:paraId="133AF674" w14:textId="688177E3" w:rsidR="00563EDA" w:rsidRPr="00A77070" w:rsidRDefault="000C7AAF" w:rsidP="00631EF3">
      <w:pPr>
        <w:numPr>
          <w:ilvl w:val="0"/>
          <w:numId w:val="21"/>
        </w:numPr>
        <w:suppressAutoHyphens/>
        <w:rPr>
          <w:rFonts w:cs="Arial"/>
          <w:lang w:val="en-GB"/>
        </w:rPr>
      </w:pPr>
      <w:r>
        <w:rPr>
          <w:rFonts w:cs="Arial"/>
          <w:lang w:val="en-GB"/>
        </w:rPr>
        <w:t>S</w:t>
      </w:r>
      <w:r w:rsidR="00563EDA" w:rsidRPr="00A77070">
        <w:rPr>
          <w:rFonts w:cs="Arial"/>
          <w:lang w:val="en-GB"/>
        </w:rPr>
        <w:t xml:space="preserve">urplus or underspent funds must be returned to DVA in line with the conditions set out in the </w:t>
      </w:r>
      <w:r w:rsidR="00D45295" w:rsidRPr="00A77070">
        <w:rPr>
          <w:rFonts w:cs="Arial"/>
          <w:lang w:val="en-GB"/>
        </w:rPr>
        <w:t>g</w:t>
      </w:r>
      <w:r w:rsidR="00A12C23" w:rsidRPr="00A77070">
        <w:rPr>
          <w:rFonts w:cs="Arial"/>
          <w:lang w:val="en-GB"/>
        </w:rPr>
        <w:t>rant agreement</w:t>
      </w:r>
      <w:r w:rsidR="00563EDA" w:rsidRPr="00A77070">
        <w:rPr>
          <w:rFonts w:cs="Arial"/>
          <w:lang w:val="en-GB"/>
        </w:rPr>
        <w:t xml:space="preserve"> and the established acquittal proc</w:t>
      </w:r>
      <w:r w:rsidR="008229ED" w:rsidRPr="00A77070">
        <w:rPr>
          <w:rFonts w:cs="Arial"/>
          <w:lang w:val="en-GB"/>
        </w:rPr>
        <w:t>ess</w:t>
      </w:r>
      <w:r>
        <w:rPr>
          <w:rFonts w:cs="Arial"/>
          <w:lang w:val="en-GB"/>
        </w:rPr>
        <w:t>.</w:t>
      </w:r>
    </w:p>
    <w:p w14:paraId="580D7A6F" w14:textId="1E34D0FE" w:rsidR="00563EDA" w:rsidRPr="00A77070" w:rsidRDefault="000C7AAF" w:rsidP="00631EF3">
      <w:pPr>
        <w:numPr>
          <w:ilvl w:val="0"/>
          <w:numId w:val="21"/>
        </w:numPr>
        <w:suppressAutoHyphens/>
        <w:rPr>
          <w:rFonts w:cs="Arial"/>
          <w:lang w:val="en-GB"/>
        </w:rPr>
      </w:pPr>
      <w:r>
        <w:rPr>
          <w:rFonts w:cs="Arial"/>
          <w:lang w:val="en-GB"/>
        </w:rPr>
        <w:t>F</w:t>
      </w:r>
      <w:r w:rsidR="00563EDA" w:rsidRPr="00A77070">
        <w:rPr>
          <w:rFonts w:cs="Arial"/>
          <w:lang w:val="en-GB"/>
        </w:rPr>
        <w:t>unds are generally allocated to successful applicants at the beginning of the financial year, enabling a planned approach f</w:t>
      </w:r>
      <w:r w:rsidR="008229ED" w:rsidRPr="00A77070">
        <w:rPr>
          <w:rFonts w:cs="Arial"/>
          <w:lang w:val="en-GB"/>
        </w:rPr>
        <w:t>or the allocation of grants</w:t>
      </w:r>
      <w:r>
        <w:rPr>
          <w:rFonts w:cs="Arial"/>
          <w:lang w:val="en-GB"/>
        </w:rPr>
        <w:t>.</w:t>
      </w:r>
    </w:p>
    <w:p w14:paraId="0D9D3D5C" w14:textId="00B0EA1D" w:rsidR="00563EDA" w:rsidRPr="00A77070" w:rsidRDefault="000C7AAF" w:rsidP="00631EF3">
      <w:pPr>
        <w:numPr>
          <w:ilvl w:val="0"/>
          <w:numId w:val="21"/>
        </w:numPr>
        <w:suppressAutoHyphens/>
        <w:rPr>
          <w:rFonts w:cs="Arial"/>
          <w:lang w:val="en-GB"/>
        </w:rPr>
      </w:pPr>
      <w:r>
        <w:rPr>
          <w:rFonts w:cs="Arial"/>
          <w:lang w:val="en-GB"/>
        </w:rPr>
        <w:t>W</w:t>
      </w:r>
      <w:r w:rsidR="00563EDA" w:rsidRPr="00A77070">
        <w:rPr>
          <w:rFonts w:cs="Arial"/>
          <w:lang w:val="en-GB"/>
        </w:rPr>
        <w:t>here requests for funds exceed the available funds, applicants may receive partial or nil funding.</w:t>
      </w:r>
    </w:p>
    <w:p w14:paraId="45E5862B" w14:textId="2147994D" w:rsidR="00E403B5" w:rsidRPr="00D369C8" w:rsidRDefault="00687DE9" w:rsidP="00EE0C10">
      <w:pPr>
        <w:pStyle w:val="Heading3"/>
      </w:pPr>
      <w:bookmarkStart w:id="97" w:name="_Toc529276547"/>
      <w:bookmarkStart w:id="98" w:name="_Toc529458389"/>
      <w:bookmarkStart w:id="99" w:name="_Toc530486357"/>
      <w:bookmarkStart w:id="100" w:name="_Toc530580001"/>
      <w:bookmarkStart w:id="101" w:name="_Toc29820244"/>
      <w:bookmarkEnd w:id="97"/>
      <w:bookmarkEnd w:id="98"/>
      <w:bookmarkEnd w:id="99"/>
      <w:bookmarkEnd w:id="100"/>
      <w:r>
        <w:t>Grant</w:t>
      </w:r>
      <w:r w:rsidR="00C05A13">
        <w:t xml:space="preserve"> </w:t>
      </w:r>
      <w:r w:rsidR="00D45295">
        <w:t>p</w:t>
      </w:r>
      <w:r w:rsidR="00C05A13">
        <w:t>ayments and GST</w:t>
      </w:r>
      <w:bookmarkEnd w:id="101"/>
    </w:p>
    <w:p w14:paraId="3A9F8C4F" w14:textId="17F00B12" w:rsidR="005615AE" w:rsidRPr="00A77070" w:rsidRDefault="005615AE" w:rsidP="00A77070">
      <w:pPr>
        <w:rPr>
          <w:rFonts w:cs="Arial"/>
          <w:lang w:eastAsia="en-AU"/>
        </w:rPr>
      </w:pPr>
      <w:bookmarkStart w:id="102" w:name="_Toc494290551"/>
      <w:bookmarkStart w:id="103" w:name="_Toc485726977"/>
      <w:bookmarkStart w:id="104" w:name="_Toc485736597"/>
      <w:bookmarkStart w:id="105" w:name="_Toc164844284"/>
      <w:bookmarkEnd w:id="96"/>
      <w:bookmarkEnd w:id="102"/>
      <w:r w:rsidRPr="00A77070">
        <w:rPr>
          <w:rFonts w:cs="Arial"/>
          <w:lang w:eastAsia="en-AU"/>
        </w:rPr>
        <w:t xml:space="preserve">The Australian Taxation Office </w:t>
      </w:r>
      <w:r w:rsidR="00D45295" w:rsidRPr="00A77070">
        <w:rPr>
          <w:rFonts w:cs="Arial"/>
          <w:lang w:eastAsia="en-AU"/>
        </w:rPr>
        <w:t xml:space="preserve">(ATO) </w:t>
      </w:r>
      <w:r w:rsidRPr="00A77070">
        <w:rPr>
          <w:rFonts w:cs="Arial"/>
          <w:lang w:eastAsia="en-AU"/>
        </w:rPr>
        <w:t>advises that DVA grants are considered a Financial Assistance Payment and so they are not subject to GST.</w:t>
      </w:r>
      <w:r w:rsidR="00A15EFB" w:rsidRPr="00A77070">
        <w:rPr>
          <w:rFonts w:cs="Arial"/>
          <w:lang w:eastAsia="en-AU"/>
        </w:rPr>
        <w:t xml:space="preserve"> </w:t>
      </w:r>
      <w:r w:rsidRPr="00A77070">
        <w:rPr>
          <w:rFonts w:cs="Arial"/>
          <w:lang w:eastAsia="en-AU"/>
        </w:rPr>
        <w:t>In accordance with that advice:</w:t>
      </w:r>
    </w:p>
    <w:p w14:paraId="15D67BE8" w14:textId="6EA25CD2" w:rsidR="005615AE" w:rsidRPr="00A77070" w:rsidRDefault="005615AE" w:rsidP="00A77070">
      <w:pPr>
        <w:rPr>
          <w:rFonts w:cs="Arial"/>
          <w:sz w:val="22"/>
          <w:szCs w:val="22"/>
          <w:u w:val="single"/>
          <w:lang w:eastAsia="en-AU"/>
        </w:rPr>
      </w:pPr>
      <w:r w:rsidRPr="00A77070">
        <w:rPr>
          <w:rFonts w:cs="Arial"/>
          <w:u w:val="single"/>
          <w:lang w:eastAsia="en-AU"/>
        </w:rPr>
        <w:t>Organisations registered for GST</w:t>
      </w:r>
      <w:r w:rsidR="004A166D" w:rsidRPr="00A77070">
        <w:rPr>
          <w:rFonts w:cs="Arial"/>
          <w:u w:val="single"/>
          <w:lang w:eastAsia="en-AU"/>
        </w:rPr>
        <w:t>:</w:t>
      </w:r>
    </w:p>
    <w:p w14:paraId="605C3883" w14:textId="78323DC2" w:rsidR="005615AE" w:rsidRPr="00A77070" w:rsidRDefault="005615AE" w:rsidP="00A77070">
      <w:pPr>
        <w:pStyle w:val="ListBullet"/>
        <w:numPr>
          <w:ilvl w:val="0"/>
          <w:numId w:val="7"/>
        </w:numPr>
        <w:spacing w:after="120"/>
        <w:ind w:left="360"/>
        <w:rPr>
          <w:rFonts w:cs="Arial"/>
          <w:lang w:eastAsia="en-AU"/>
        </w:rPr>
      </w:pPr>
      <w:r w:rsidRPr="00A77070">
        <w:rPr>
          <w:rFonts w:cs="Arial"/>
          <w:lang w:eastAsia="en-AU"/>
        </w:rPr>
        <w:t>ar</w:t>
      </w:r>
      <w:r w:rsidR="00FC3198" w:rsidRPr="00A77070">
        <w:rPr>
          <w:rFonts w:cs="Arial"/>
          <w:lang w:eastAsia="en-AU"/>
        </w:rPr>
        <w:t xml:space="preserve">e required to calculate the GST </w:t>
      </w:r>
      <w:r w:rsidRPr="00A77070">
        <w:rPr>
          <w:rFonts w:cs="Arial"/>
          <w:lang w:eastAsia="en-AU"/>
        </w:rPr>
        <w:t xml:space="preserve">exclusive component of the cost of any item or service purchased for their proposed </w:t>
      </w:r>
      <w:r w:rsidR="00A12C23" w:rsidRPr="00A77070">
        <w:rPr>
          <w:rFonts w:cs="Arial"/>
          <w:lang w:eastAsia="en-AU"/>
        </w:rPr>
        <w:t>activity</w:t>
      </w:r>
    </w:p>
    <w:p w14:paraId="4CF0F37F" w14:textId="3DA68DA8" w:rsidR="005615AE" w:rsidRPr="00A77070" w:rsidRDefault="005615AE" w:rsidP="00A77070">
      <w:pPr>
        <w:pStyle w:val="ListBullet"/>
        <w:numPr>
          <w:ilvl w:val="0"/>
          <w:numId w:val="7"/>
        </w:numPr>
        <w:spacing w:after="120"/>
        <w:ind w:left="360"/>
        <w:rPr>
          <w:rFonts w:cs="Arial"/>
          <w:lang w:eastAsia="en-AU"/>
        </w:rPr>
      </w:pPr>
      <w:r w:rsidRPr="00A77070">
        <w:rPr>
          <w:rFonts w:cs="Arial"/>
          <w:lang w:eastAsia="en-AU"/>
        </w:rPr>
        <w:t>provide the final total GST</w:t>
      </w:r>
      <w:r w:rsidR="00FC3198" w:rsidRPr="00A77070">
        <w:rPr>
          <w:rFonts w:cs="Arial"/>
          <w:lang w:eastAsia="en-AU"/>
        </w:rPr>
        <w:t xml:space="preserve"> </w:t>
      </w:r>
      <w:r w:rsidRPr="00A77070">
        <w:rPr>
          <w:rFonts w:cs="Arial"/>
          <w:lang w:eastAsia="en-AU"/>
        </w:rPr>
        <w:t>exclusive am</w:t>
      </w:r>
      <w:r w:rsidR="008229ED" w:rsidRPr="00A77070">
        <w:rPr>
          <w:rFonts w:cs="Arial"/>
          <w:lang w:eastAsia="en-AU"/>
        </w:rPr>
        <w:t>ount in their grant application</w:t>
      </w:r>
    </w:p>
    <w:p w14:paraId="52BA3D48" w14:textId="77777777" w:rsidR="005615AE" w:rsidRPr="00A77070" w:rsidRDefault="005615AE" w:rsidP="00A77070">
      <w:pPr>
        <w:pStyle w:val="ListBullet"/>
        <w:numPr>
          <w:ilvl w:val="0"/>
          <w:numId w:val="7"/>
        </w:numPr>
        <w:spacing w:after="120"/>
        <w:ind w:left="360"/>
        <w:rPr>
          <w:rFonts w:cs="Arial"/>
          <w:lang w:eastAsia="en-AU"/>
        </w:rPr>
      </w:pPr>
      <w:r w:rsidRPr="00A77070">
        <w:rPr>
          <w:rFonts w:cs="Arial"/>
          <w:lang w:eastAsia="en-AU"/>
        </w:rPr>
        <w:t>can claim an input tax credit through their BAS Statement to the ATO, for the GST component of purchased items or services.</w:t>
      </w:r>
    </w:p>
    <w:p w14:paraId="4DCDCD72" w14:textId="42AE58EE" w:rsidR="005615AE" w:rsidRPr="00A77070" w:rsidRDefault="005615AE" w:rsidP="00A77070">
      <w:pPr>
        <w:rPr>
          <w:rFonts w:cs="Arial"/>
          <w:u w:val="single"/>
          <w:lang w:eastAsia="en-AU"/>
        </w:rPr>
      </w:pPr>
      <w:r w:rsidRPr="00A77070">
        <w:rPr>
          <w:rFonts w:cs="Arial"/>
          <w:u w:val="single"/>
          <w:lang w:eastAsia="en-AU"/>
        </w:rPr>
        <w:t>Organisations NOT registered for GST</w:t>
      </w:r>
      <w:r w:rsidR="004A166D" w:rsidRPr="00A77070">
        <w:rPr>
          <w:rFonts w:cs="Arial"/>
          <w:u w:val="single"/>
          <w:lang w:eastAsia="en-AU"/>
        </w:rPr>
        <w:t>:</w:t>
      </w:r>
    </w:p>
    <w:p w14:paraId="0260D80E" w14:textId="0DBF09B9" w:rsidR="00476714" w:rsidRPr="00A77070" w:rsidRDefault="005615AE" w:rsidP="00A77070">
      <w:pPr>
        <w:pStyle w:val="ListBullet"/>
        <w:numPr>
          <w:ilvl w:val="0"/>
          <w:numId w:val="7"/>
        </w:numPr>
        <w:spacing w:after="120"/>
        <w:ind w:left="360"/>
        <w:rPr>
          <w:rFonts w:cs="Arial"/>
          <w:lang w:eastAsia="en-AU"/>
        </w:rPr>
      </w:pPr>
      <w:r w:rsidRPr="00A77070">
        <w:rPr>
          <w:rFonts w:cs="Arial"/>
          <w:lang w:eastAsia="en-AU"/>
        </w:rPr>
        <w:t>are not able to request an input tax credit from the ATO for the GST component of purchased items or services</w:t>
      </w:r>
    </w:p>
    <w:p w14:paraId="03274D6F" w14:textId="2A7BB754" w:rsidR="00554D47" w:rsidRPr="00A77070" w:rsidRDefault="005615AE" w:rsidP="00A77070">
      <w:pPr>
        <w:pStyle w:val="ListBullet"/>
        <w:numPr>
          <w:ilvl w:val="0"/>
          <w:numId w:val="7"/>
        </w:numPr>
        <w:spacing w:after="120"/>
        <w:ind w:left="360"/>
        <w:rPr>
          <w:rFonts w:cs="Arial"/>
          <w:lang w:eastAsia="en-AU"/>
        </w:rPr>
      </w:pPr>
      <w:r w:rsidRPr="00A77070">
        <w:rPr>
          <w:rFonts w:cs="Arial"/>
          <w:lang w:eastAsia="en-AU"/>
        </w:rPr>
        <w:t>are required to provide the final GST</w:t>
      </w:r>
      <w:r w:rsidR="00FC3198" w:rsidRPr="00A77070">
        <w:rPr>
          <w:rFonts w:cs="Arial"/>
          <w:lang w:eastAsia="en-AU"/>
        </w:rPr>
        <w:t xml:space="preserve"> </w:t>
      </w:r>
      <w:r w:rsidRPr="00A77070">
        <w:rPr>
          <w:rFonts w:cs="Arial"/>
          <w:lang w:eastAsia="en-AU"/>
        </w:rPr>
        <w:t>inclusive amount in their grant application.</w:t>
      </w:r>
    </w:p>
    <w:p w14:paraId="40441E45" w14:textId="4378D3DE" w:rsidR="00554D47" w:rsidRPr="00A77070" w:rsidRDefault="00554D47" w:rsidP="00A77070">
      <w:pPr>
        <w:rPr>
          <w:rFonts w:cs="Arial"/>
        </w:rPr>
      </w:pPr>
      <w:r w:rsidRPr="00A77070">
        <w:rPr>
          <w:rFonts w:cs="Arial"/>
        </w:rPr>
        <w:t xml:space="preserve">The maximum </w:t>
      </w:r>
      <w:r w:rsidR="00AB4B72" w:rsidRPr="00A77070">
        <w:rPr>
          <w:rFonts w:cs="Arial"/>
        </w:rPr>
        <w:t>g</w:t>
      </w:r>
      <w:r w:rsidRPr="00A77070">
        <w:rPr>
          <w:rFonts w:cs="Arial"/>
        </w:rPr>
        <w:t>rant amount is $</w:t>
      </w:r>
      <w:r w:rsidR="00520A63" w:rsidRPr="00A77070">
        <w:rPr>
          <w:rFonts w:cs="Arial"/>
        </w:rPr>
        <w:t>10,000</w:t>
      </w:r>
      <w:r w:rsidRPr="00A77070">
        <w:rPr>
          <w:rFonts w:cs="Arial"/>
        </w:rPr>
        <w:t xml:space="preserve">. Grants are limited to one per organisation. </w:t>
      </w:r>
    </w:p>
    <w:p w14:paraId="5B9F0D67" w14:textId="22BF3150" w:rsidR="00563EDA" w:rsidRPr="00A77070" w:rsidRDefault="00563EDA" w:rsidP="00A77070">
      <w:pPr>
        <w:pStyle w:val="Footer"/>
        <w:tabs>
          <w:tab w:val="left" w:pos="0"/>
        </w:tabs>
        <w:spacing w:before="40" w:after="120" w:line="280" w:lineRule="atLeast"/>
        <w:rPr>
          <w:rFonts w:cs="Arial"/>
          <w:sz w:val="20"/>
        </w:rPr>
      </w:pPr>
      <w:r w:rsidRPr="00A77070">
        <w:rPr>
          <w:rFonts w:cs="Arial"/>
          <w:sz w:val="20"/>
        </w:rPr>
        <w:t xml:space="preserve">If you have any queries in relation to the transactions you enter into with third parties as a result of </w:t>
      </w:r>
      <w:r w:rsidR="004A166D" w:rsidRPr="00A77070">
        <w:rPr>
          <w:rFonts w:cs="Arial"/>
          <w:sz w:val="20"/>
        </w:rPr>
        <w:t xml:space="preserve">a grant received under the </w:t>
      </w:r>
      <w:r w:rsidR="00BC125A" w:rsidRPr="00A77070">
        <w:rPr>
          <w:rFonts w:cs="Arial"/>
          <w:sz w:val="20"/>
        </w:rPr>
        <w:t xml:space="preserve">Grants-in-Aid </w:t>
      </w:r>
      <w:r w:rsidR="004A166D" w:rsidRPr="00A77070">
        <w:rPr>
          <w:rFonts w:cs="Arial"/>
          <w:sz w:val="20"/>
        </w:rPr>
        <w:t>p</w:t>
      </w:r>
      <w:r w:rsidRPr="00A77070">
        <w:rPr>
          <w:rFonts w:cs="Arial"/>
          <w:sz w:val="20"/>
        </w:rPr>
        <w:t xml:space="preserve">rogram, you may wish to speak with the ATO or your </w:t>
      </w:r>
      <w:r w:rsidRPr="00A77070">
        <w:rPr>
          <w:rFonts w:cs="Arial"/>
          <w:sz w:val="20"/>
        </w:rPr>
        <w:lastRenderedPageBreak/>
        <w:t xml:space="preserve">financial advisor about the effect of receiving a grant before you enter into a </w:t>
      </w:r>
      <w:r w:rsidR="00A12C23" w:rsidRPr="00A77070">
        <w:rPr>
          <w:rFonts w:cs="Arial"/>
          <w:sz w:val="20"/>
        </w:rPr>
        <w:t>grant agreement</w:t>
      </w:r>
      <w:r w:rsidRPr="00A77070">
        <w:rPr>
          <w:rFonts w:cs="Arial"/>
          <w:sz w:val="20"/>
        </w:rPr>
        <w:t xml:space="preserve">. You can also visit the </w:t>
      </w:r>
      <w:hyperlink r:id="rId31" w:history="1">
        <w:r w:rsidRPr="00A77070">
          <w:rPr>
            <w:rStyle w:val="Hyperlink"/>
            <w:rFonts w:cs="Arial"/>
            <w:sz w:val="20"/>
          </w:rPr>
          <w:t>Australian Taxation Office website</w:t>
        </w:r>
      </w:hyperlink>
      <w:r w:rsidRPr="00A77070">
        <w:rPr>
          <w:rFonts w:cs="Arial"/>
          <w:sz w:val="20"/>
        </w:rPr>
        <w:t xml:space="preserve"> for more information.</w:t>
      </w:r>
    </w:p>
    <w:p w14:paraId="1BD3834F" w14:textId="21F205EE" w:rsidR="00A77070" w:rsidRPr="00A77070" w:rsidRDefault="00A77070" w:rsidP="00A77070">
      <w:pPr>
        <w:rPr>
          <w:rFonts w:cs="Arial"/>
        </w:rPr>
      </w:pPr>
      <w:r w:rsidRPr="00A77070">
        <w:rPr>
          <w:rFonts w:cs="Arial"/>
        </w:rPr>
        <w:t xml:space="preserve">Grants are assessable income for taxation purposes, unless exempted by a taxation law. We recommend you seek independent professional advice on your taxation obligations or seek assistance from the </w:t>
      </w:r>
      <w:hyperlink r:id="rId32" w:history="1">
        <w:r w:rsidRPr="00A77070">
          <w:rPr>
            <w:rStyle w:val="Hyperlink"/>
            <w:rFonts w:cs="Arial"/>
          </w:rPr>
          <w:t>Australian Taxation Office</w:t>
        </w:r>
      </w:hyperlink>
      <w:r w:rsidRPr="00A77070">
        <w:rPr>
          <w:rFonts w:cs="Arial"/>
        </w:rPr>
        <w:t xml:space="preserve">. We do not provide advice on your particular taxation circumstances. </w:t>
      </w:r>
    </w:p>
    <w:p w14:paraId="4F206A8C" w14:textId="4802A055" w:rsidR="00E1311F" w:rsidRPr="004223FA" w:rsidDel="00457E6C" w:rsidRDefault="00E1311F" w:rsidP="009668F6">
      <w:pPr>
        <w:pStyle w:val="Heading2"/>
      </w:pPr>
      <w:bookmarkStart w:id="106" w:name="_Toc29820245"/>
      <w:r w:rsidRPr="004223FA" w:rsidDel="00457E6C">
        <w:t xml:space="preserve">Announcement of </w:t>
      </w:r>
      <w:r w:rsidR="00D45295">
        <w:t>g</w:t>
      </w:r>
      <w:r w:rsidR="00687DE9">
        <w:t>rant</w:t>
      </w:r>
      <w:r w:rsidRPr="004223FA" w:rsidDel="00457E6C">
        <w:t>s</w:t>
      </w:r>
      <w:bookmarkEnd w:id="103"/>
      <w:bookmarkEnd w:id="104"/>
      <w:bookmarkEnd w:id="106"/>
    </w:p>
    <w:p w14:paraId="29A46BFB" w14:textId="1EB5428F" w:rsidR="00E1311F" w:rsidRPr="00A77070" w:rsidDel="00457E6C" w:rsidRDefault="00E1311F" w:rsidP="00A77070">
      <w:pPr>
        <w:rPr>
          <w:rFonts w:cs="Arial"/>
          <w:i/>
        </w:rPr>
      </w:pPr>
      <w:r w:rsidRPr="00A77070" w:rsidDel="00457E6C">
        <w:rPr>
          <w:rFonts w:cs="Arial"/>
        </w:rPr>
        <w:t xml:space="preserve">If successful, your </w:t>
      </w:r>
      <w:r w:rsidR="00D45295" w:rsidRPr="00A77070">
        <w:rPr>
          <w:rFonts w:cs="Arial"/>
        </w:rPr>
        <w:t>g</w:t>
      </w:r>
      <w:r w:rsidR="00687DE9" w:rsidRPr="00A77070">
        <w:rPr>
          <w:rFonts w:cs="Arial"/>
        </w:rPr>
        <w:t>rant</w:t>
      </w:r>
      <w:r w:rsidRPr="00A77070" w:rsidDel="00457E6C">
        <w:rPr>
          <w:rFonts w:cs="Arial"/>
        </w:rPr>
        <w:t xml:space="preserve"> </w:t>
      </w:r>
      <w:r w:rsidRPr="00A77070" w:rsidDel="0035202F">
        <w:rPr>
          <w:rFonts w:cs="Arial"/>
        </w:rPr>
        <w:t xml:space="preserve">will be listed </w:t>
      </w:r>
      <w:r w:rsidRPr="00A77070" w:rsidDel="00457E6C">
        <w:rPr>
          <w:rFonts w:cs="Arial"/>
        </w:rPr>
        <w:t xml:space="preserve">on the </w:t>
      </w:r>
      <w:r w:rsidR="00687DE9" w:rsidRPr="00A77070">
        <w:rPr>
          <w:rFonts w:cs="Arial"/>
        </w:rPr>
        <w:t>Grant</w:t>
      </w:r>
      <w:r w:rsidRPr="00A77070" w:rsidDel="00457E6C">
        <w:rPr>
          <w:rFonts w:cs="Arial"/>
        </w:rPr>
        <w:t xml:space="preserve">Connect website </w:t>
      </w:r>
      <w:r w:rsidR="006F757C" w:rsidRPr="00A77070">
        <w:rPr>
          <w:rFonts w:cs="Arial"/>
        </w:rPr>
        <w:t>21</w:t>
      </w:r>
      <w:r w:rsidRPr="00A77070" w:rsidDel="00457E6C">
        <w:rPr>
          <w:rFonts w:cs="Arial"/>
        </w:rPr>
        <w:t xml:space="preserve"> </w:t>
      </w:r>
      <w:r w:rsidR="006F757C" w:rsidRPr="00A77070">
        <w:rPr>
          <w:rFonts w:cs="Arial"/>
        </w:rPr>
        <w:t xml:space="preserve">calendar </w:t>
      </w:r>
      <w:r w:rsidRPr="00A77070" w:rsidDel="00457E6C">
        <w:rPr>
          <w:rFonts w:cs="Arial"/>
        </w:rPr>
        <w:t xml:space="preserve">days after the date of effect as required by </w:t>
      </w:r>
      <w:r w:rsidR="004D3D46" w:rsidRPr="00A77070" w:rsidDel="00457E6C">
        <w:rPr>
          <w:rFonts w:cs="Arial"/>
        </w:rPr>
        <w:t xml:space="preserve">Section 5.3 of the </w:t>
      </w:r>
      <w:hyperlink r:id="rId33" w:history="1">
        <w:r w:rsidR="00777F89" w:rsidRPr="004D3D46" w:rsidDel="00457E6C">
          <w:rPr>
            <w:rStyle w:val="Hyperlink"/>
          </w:rPr>
          <w:t>CGRGs</w:t>
        </w:r>
      </w:hyperlink>
      <w:r w:rsidR="00777F89">
        <w:rPr>
          <w:rStyle w:val="Hyperlink"/>
        </w:rPr>
        <w:t>.</w:t>
      </w:r>
    </w:p>
    <w:p w14:paraId="23CF3DF9" w14:textId="1F289B73" w:rsidR="00E1311F" w:rsidRDefault="00492B00" w:rsidP="009668F6">
      <w:pPr>
        <w:pStyle w:val="Heading2"/>
      </w:pPr>
      <w:bookmarkStart w:id="107" w:name="_Toc530486361"/>
      <w:bookmarkStart w:id="108" w:name="_Toc530580006"/>
      <w:bookmarkStart w:id="109" w:name="_Toc29820246"/>
      <w:bookmarkEnd w:id="107"/>
      <w:bookmarkEnd w:id="108"/>
      <w:r>
        <w:t xml:space="preserve">How </w:t>
      </w:r>
      <w:r w:rsidR="00705C93">
        <w:t>we</w:t>
      </w:r>
      <w:r w:rsidR="00110267">
        <w:t xml:space="preserve"> </w:t>
      </w:r>
      <w:r>
        <w:t xml:space="preserve">monitor your </w:t>
      </w:r>
      <w:r w:rsidR="00D45295">
        <w:t>g</w:t>
      </w:r>
      <w:r w:rsidR="00A12C23">
        <w:t>rant activity</w:t>
      </w:r>
      <w:bookmarkEnd w:id="109"/>
    </w:p>
    <w:p w14:paraId="4C47E626" w14:textId="77777777" w:rsidR="004A2224" w:rsidRPr="00170226" w:rsidRDefault="004A2224" w:rsidP="009668F6">
      <w:pPr>
        <w:pStyle w:val="Heading3"/>
      </w:pPr>
      <w:bookmarkStart w:id="110" w:name="_Toc29820247"/>
      <w:r w:rsidRPr="00170226">
        <w:t>Keeping us informed</w:t>
      </w:r>
      <w:bookmarkEnd w:id="110"/>
    </w:p>
    <w:p w14:paraId="7D551B97" w14:textId="0BFD5E5F" w:rsidR="004A2224" w:rsidRPr="00A77070" w:rsidRDefault="004A2224" w:rsidP="00A77070">
      <w:pPr>
        <w:rPr>
          <w:rFonts w:cs="Arial"/>
        </w:rPr>
      </w:pPr>
      <w:r w:rsidRPr="00A77070">
        <w:rPr>
          <w:rFonts w:cs="Arial"/>
        </w:rPr>
        <w:t xml:space="preserve">You should let </w:t>
      </w:r>
      <w:r w:rsidR="00705C93" w:rsidRPr="00A77070">
        <w:rPr>
          <w:rFonts w:cs="Arial"/>
        </w:rPr>
        <w:t>us</w:t>
      </w:r>
      <w:r w:rsidR="00115A51" w:rsidRPr="00A77070">
        <w:rPr>
          <w:rFonts w:cs="Arial"/>
        </w:rPr>
        <w:t xml:space="preserve"> </w:t>
      </w:r>
      <w:r w:rsidRPr="00A77070">
        <w:rPr>
          <w:rFonts w:cs="Arial"/>
        </w:rPr>
        <w:t xml:space="preserve">know if anything is likely to affect your </w:t>
      </w:r>
      <w:r w:rsidR="00D45295" w:rsidRPr="00A77070">
        <w:rPr>
          <w:rFonts w:cs="Arial"/>
        </w:rPr>
        <w:t>g</w:t>
      </w:r>
      <w:r w:rsidR="00AB25E1" w:rsidRPr="00A77070">
        <w:rPr>
          <w:rFonts w:cs="Arial"/>
        </w:rPr>
        <w:t xml:space="preserve">rant </w:t>
      </w:r>
      <w:r w:rsidR="00D45295" w:rsidRPr="00A77070">
        <w:rPr>
          <w:rFonts w:cs="Arial"/>
        </w:rPr>
        <w:t>a</w:t>
      </w:r>
      <w:r w:rsidR="00AB25E1" w:rsidRPr="00A77070">
        <w:rPr>
          <w:rFonts w:cs="Arial"/>
        </w:rPr>
        <w:t>ctivit</w:t>
      </w:r>
      <w:r w:rsidR="00C54560" w:rsidRPr="00A77070">
        <w:rPr>
          <w:rFonts w:cs="Arial"/>
        </w:rPr>
        <w:t>ies</w:t>
      </w:r>
      <w:r w:rsidRPr="00A77070">
        <w:rPr>
          <w:rFonts w:cs="Arial"/>
        </w:rPr>
        <w:t xml:space="preserve"> or </w:t>
      </w:r>
      <w:r w:rsidR="001D7478" w:rsidRPr="00A77070">
        <w:rPr>
          <w:rFonts w:cs="Arial"/>
        </w:rPr>
        <w:t>organisation.</w:t>
      </w:r>
    </w:p>
    <w:p w14:paraId="45105D40" w14:textId="3AED46AF" w:rsidR="004A2224" w:rsidRPr="00A77070" w:rsidRDefault="00705C93" w:rsidP="00A77070">
      <w:pPr>
        <w:rPr>
          <w:rFonts w:cs="Arial"/>
        </w:rPr>
      </w:pPr>
      <w:r w:rsidRPr="00A77070">
        <w:rPr>
          <w:rFonts w:cs="Arial"/>
        </w:rPr>
        <w:t>We</w:t>
      </w:r>
      <w:r w:rsidR="00115A51" w:rsidRPr="00A77070">
        <w:rPr>
          <w:rFonts w:cs="Arial"/>
        </w:rPr>
        <w:t xml:space="preserve"> </w:t>
      </w:r>
      <w:r w:rsidR="004A2224" w:rsidRPr="00A77070">
        <w:rPr>
          <w:rFonts w:cs="Arial"/>
        </w:rPr>
        <w:t xml:space="preserve">need to know of any changes to your organisation or its business activities, particularly if they affect your ability to complete your </w:t>
      </w:r>
      <w:r w:rsidR="00D45295" w:rsidRPr="00A77070">
        <w:rPr>
          <w:rFonts w:cs="Arial"/>
        </w:rPr>
        <w:t>g</w:t>
      </w:r>
      <w:r w:rsidR="00687DE9" w:rsidRPr="00A77070">
        <w:rPr>
          <w:rFonts w:cs="Arial"/>
        </w:rPr>
        <w:t>rant</w:t>
      </w:r>
      <w:r w:rsidR="004A2224" w:rsidRPr="00A77070">
        <w:rPr>
          <w:rFonts w:cs="Arial"/>
        </w:rPr>
        <w:t>, carry on business and pay debts due</w:t>
      </w:r>
      <w:r w:rsidR="00F713CF" w:rsidRPr="00A77070">
        <w:rPr>
          <w:rFonts w:cs="Arial"/>
        </w:rPr>
        <w:t xml:space="preserve"> because of these changes</w:t>
      </w:r>
      <w:r w:rsidR="004A2224" w:rsidRPr="00A77070">
        <w:rPr>
          <w:rFonts w:cs="Arial"/>
        </w:rPr>
        <w:t>.</w:t>
      </w:r>
    </w:p>
    <w:p w14:paraId="1FD64196" w14:textId="1026A03C" w:rsidR="004A2224" w:rsidRPr="00A77070" w:rsidRDefault="004A2224" w:rsidP="00A77070">
      <w:pPr>
        <w:rPr>
          <w:rFonts w:cs="Arial"/>
        </w:rPr>
      </w:pPr>
      <w:r w:rsidRPr="00A77070">
        <w:rPr>
          <w:rFonts w:cs="Arial"/>
        </w:rPr>
        <w:t xml:space="preserve">You must also inform </w:t>
      </w:r>
      <w:r w:rsidR="00705C93" w:rsidRPr="00A77070">
        <w:rPr>
          <w:rFonts w:cs="Arial"/>
        </w:rPr>
        <w:t>us</w:t>
      </w:r>
      <w:r w:rsidRPr="00A77070">
        <w:rPr>
          <w:rFonts w:cs="Arial"/>
        </w:rPr>
        <w:t xml:space="preserve"> of any changes to your</w:t>
      </w:r>
      <w:r w:rsidR="000F48FA" w:rsidRPr="00A77070">
        <w:rPr>
          <w:rFonts w:cs="Arial"/>
        </w:rPr>
        <w:t>:</w:t>
      </w:r>
    </w:p>
    <w:p w14:paraId="799EC917" w14:textId="77777777" w:rsidR="004A2224" w:rsidRPr="00A77070" w:rsidRDefault="004A2224" w:rsidP="00F461E6">
      <w:pPr>
        <w:pStyle w:val="ListBullet"/>
        <w:numPr>
          <w:ilvl w:val="0"/>
          <w:numId w:val="7"/>
        </w:numPr>
        <w:ind w:left="357" w:hanging="357"/>
        <w:rPr>
          <w:rFonts w:cs="Arial"/>
          <w:lang w:eastAsia="en-AU"/>
        </w:rPr>
      </w:pPr>
      <w:r w:rsidRPr="00A77070">
        <w:rPr>
          <w:rFonts w:cs="Arial"/>
          <w:lang w:eastAsia="en-AU"/>
        </w:rPr>
        <w:t>name</w:t>
      </w:r>
    </w:p>
    <w:p w14:paraId="5B9580FF" w14:textId="77777777" w:rsidR="004A2224" w:rsidRPr="00A77070" w:rsidRDefault="004A2224" w:rsidP="00F461E6">
      <w:pPr>
        <w:pStyle w:val="ListBullet"/>
        <w:numPr>
          <w:ilvl w:val="0"/>
          <w:numId w:val="7"/>
        </w:numPr>
        <w:ind w:left="357" w:hanging="357"/>
        <w:rPr>
          <w:rFonts w:cs="Arial"/>
          <w:lang w:eastAsia="en-AU"/>
        </w:rPr>
      </w:pPr>
      <w:r w:rsidRPr="00A77070">
        <w:rPr>
          <w:rFonts w:cs="Arial"/>
          <w:lang w:eastAsia="en-AU"/>
        </w:rPr>
        <w:t>addresses</w:t>
      </w:r>
    </w:p>
    <w:p w14:paraId="1182AA67" w14:textId="77777777" w:rsidR="004A2224" w:rsidRPr="00A77070" w:rsidRDefault="004A2224" w:rsidP="00F461E6">
      <w:pPr>
        <w:pStyle w:val="ListBullet"/>
        <w:numPr>
          <w:ilvl w:val="0"/>
          <w:numId w:val="7"/>
        </w:numPr>
        <w:ind w:left="357" w:hanging="357"/>
        <w:rPr>
          <w:rFonts w:cs="Arial"/>
          <w:lang w:eastAsia="en-AU"/>
        </w:rPr>
      </w:pPr>
      <w:r w:rsidRPr="00A77070">
        <w:rPr>
          <w:rFonts w:cs="Arial"/>
          <w:lang w:eastAsia="en-AU"/>
        </w:rPr>
        <w:t>nominated contact details</w:t>
      </w:r>
    </w:p>
    <w:p w14:paraId="5CCFFD3E" w14:textId="77777777" w:rsidR="004A2224" w:rsidRPr="00A77070" w:rsidRDefault="004A2224" w:rsidP="00F461E6">
      <w:pPr>
        <w:pStyle w:val="ListBullet"/>
        <w:numPr>
          <w:ilvl w:val="0"/>
          <w:numId w:val="7"/>
        </w:numPr>
        <w:ind w:left="357" w:hanging="357"/>
        <w:rPr>
          <w:rFonts w:cs="Arial"/>
          <w:lang w:eastAsia="en-AU"/>
        </w:rPr>
      </w:pPr>
      <w:r w:rsidRPr="00A77070">
        <w:rPr>
          <w:rFonts w:cs="Arial"/>
          <w:lang w:eastAsia="en-AU"/>
        </w:rPr>
        <w:t xml:space="preserve">bank account details. </w:t>
      </w:r>
    </w:p>
    <w:p w14:paraId="32332CD5" w14:textId="4A34A71C" w:rsidR="004A2224" w:rsidRPr="00A77070" w:rsidRDefault="004A2224" w:rsidP="00A77070">
      <w:pPr>
        <w:rPr>
          <w:rFonts w:cs="Arial"/>
        </w:rPr>
      </w:pPr>
      <w:r w:rsidRPr="00A77070">
        <w:rPr>
          <w:rFonts w:cs="Arial"/>
        </w:rPr>
        <w:t xml:space="preserve">If you become aware of a breach of </w:t>
      </w:r>
      <w:r w:rsidR="00AE3DAF" w:rsidRPr="00A77070">
        <w:rPr>
          <w:rFonts w:cs="Arial"/>
        </w:rPr>
        <w:t xml:space="preserve">the </w:t>
      </w:r>
      <w:r w:rsidR="00D45295" w:rsidRPr="00A77070">
        <w:rPr>
          <w:rFonts w:cs="Arial"/>
        </w:rPr>
        <w:t>t</w:t>
      </w:r>
      <w:r w:rsidR="00462CCA" w:rsidRPr="00A77070">
        <w:rPr>
          <w:rFonts w:cs="Arial"/>
        </w:rPr>
        <w:t xml:space="preserve">erms and </w:t>
      </w:r>
      <w:r w:rsidR="00D45295" w:rsidRPr="00A77070">
        <w:rPr>
          <w:rFonts w:cs="Arial"/>
        </w:rPr>
        <w:t>c</w:t>
      </w:r>
      <w:r w:rsidR="00462CCA" w:rsidRPr="00A77070">
        <w:rPr>
          <w:rFonts w:cs="Arial"/>
        </w:rPr>
        <w:t>onditions</w:t>
      </w:r>
      <w:r w:rsidRPr="00A77070">
        <w:rPr>
          <w:rFonts w:cs="Arial"/>
        </w:rPr>
        <w:t xml:space="preserve"> under the </w:t>
      </w:r>
      <w:r w:rsidR="00D45295" w:rsidRPr="00A77070">
        <w:rPr>
          <w:rFonts w:cs="Arial"/>
        </w:rPr>
        <w:t>g</w:t>
      </w:r>
      <w:r w:rsidR="00A12C23" w:rsidRPr="00A77070">
        <w:rPr>
          <w:rFonts w:cs="Arial"/>
        </w:rPr>
        <w:t>rant agreement</w:t>
      </w:r>
      <w:r w:rsidRPr="00A77070">
        <w:rPr>
          <w:rFonts w:cs="Arial"/>
        </w:rPr>
        <w:t xml:space="preserve">, you must contact </w:t>
      </w:r>
      <w:r w:rsidR="001F45CE" w:rsidRPr="00A77070">
        <w:rPr>
          <w:rFonts w:cs="Arial"/>
        </w:rPr>
        <w:t>us</w:t>
      </w:r>
      <w:r w:rsidRPr="00A77070">
        <w:rPr>
          <w:rFonts w:cs="Arial"/>
        </w:rPr>
        <w:t xml:space="preserve"> immediately. </w:t>
      </w:r>
    </w:p>
    <w:p w14:paraId="25B06DF9" w14:textId="77777777" w:rsidR="003159B5" w:rsidRPr="00683955" w:rsidRDefault="002536AC" w:rsidP="009668F6">
      <w:pPr>
        <w:pStyle w:val="Heading3"/>
      </w:pPr>
      <w:bookmarkStart w:id="111" w:name="_Toc529276553"/>
      <w:bookmarkStart w:id="112" w:name="_Toc29820248"/>
      <w:bookmarkEnd w:id="111"/>
      <w:r w:rsidRPr="00683955">
        <w:t>Reporting</w:t>
      </w:r>
      <w:bookmarkEnd w:id="112"/>
      <w:r w:rsidRPr="00683955">
        <w:t xml:space="preserve"> </w:t>
      </w:r>
    </w:p>
    <w:p w14:paraId="46203D5F" w14:textId="2B09F293" w:rsidR="009A072D" w:rsidRPr="00A77070" w:rsidRDefault="00AD3797" w:rsidP="00A77070">
      <w:pPr>
        <w:rPr>
          <w:rFonts w:cs="Arial"/>
        </w:rPr>
      </w:pPr>
      <w:r w:rsidRPr="00A77070">
        <w:rPr>
          <w:rFonts w:cs="Arial"/>
        </w:rPr>
        <w:t xml:space="preserve">As detailed in your Letter of </w:t>
      </w:r>
      <w:r w:rsidR="00A12C23" w:rsidRPr="00A77070">
        <w:rPr>
          <w:rFonts w:cs="Arial"/>
        </w:rPr>
        <w:t>Agreement</w:t>
      </w:r>
      <w:r w:rsidRPr="00A77070">
        <w:rPr>
          <w:rFonts w:cs="Arial"/>
        </w:rPr>
        <w:t>, y</w:t>
      </w:r>
      <w:r w:rsidR="00E1311F" w:rsidRPr="00A77070">
        <w:rPr>
          <w:rFonts w:cs="Arial"/>
        </w:rPr>
        <w:t xml:space="preserve">ou </w:t>
      </w:r>
      <w:r w:rsidR="00CB3C57" w:rsidRPr="00A77070">
        <w:rPr>
          <w:rFonts w:cs="Arial"/>
        </w:rPr>
        <w:t>may be required to</w:t>
      </w:r>
      <w:r w:rsidR="00E1311F" w:rsidRPr="00A77070">
        <w:rPr>
          <w:rFonts w:cs="Arial"/>
        </w:rPr>
        <w:t xml:space="preserve"> submit </w:t>
      </w:r>
      <w:r w:rsidRPr="00A77070">
        <w:rPr>
          <w:rFonts w:cs="Arial"/>
        </w:rPr>
        <w:t xml:space="preserve">a </w:t>
      </w:r>
      <w:r w:rsidR="00CB3C57" w:rsidRPr="00A77070">
        <w:rPr>
          <w:rFonts w:cs="Arial"/>
        </w:rPr>
        <w:t>f</w:t>
      </w:r>
      <w:r w:rsidRPr="00A77070">
        <w:rPr>
          <w:rFonts w:cs="Arial"/>
        </w:rPr>
        <w:t xml:space="preserve">inancial declaration </w:t>
      </w:r>
      <w:r w:rsidR="007962AD" w:rsidRPr="00A77070">
        <w:rPr>
          <w:rFonts w:cs="Arial"/>
        </w:rPr>
        <w:t>on</w:t>
      </w:r>
      <w:r w:rsidRPr="00A77070">
        <w:rPr>
          <w:rFonts w:cs="Arial"/>
        </w:rPr>
        <w:t xml:space="preserve"> completion of your project.</w:t>
      </w:r>
      <w:bookmarkStart w:id="113" w:name="_Toc509572409"/>
      <w:bookmarkStart w:id="114" w:name="_Toc509572410"/>
      <w:bookmarkStart w:id="115" w:name="_Toc509572411"/>
      <w:bookmarkEnd w:id="113"/>
      <w:bookmarkEnd w:id="114"/>
      <w:bookmarkEnd w:id="115"/>
    </w:p>
    <w:p w14:paraId="45F3C769" w14:textId="7DCDFA4F" w:rsidR="00492B00" w:rsidRPr="00A77070" w:rsidRDefault="00CB3C57" w:rsidP="00A77070">
      <w:pPr>
        <w:rPr>
          <w:rFonts w:cs="Arial"/>
        </w:rPr>
      </w:pPr>
      <w:r w:rsidRPr="00A77070">
        <w:rPr>
          <w:rFonts w:cs="Arial"/>
        </w:rPr>
        <w:t>Where required y</w:t>
      </w:r>
      <w:r w:rsidR="00AD3797" w:rsidRPr="00A77070">
        <w:rPr>
          <w:rFonts w:cs="Arial"/>
        </w:rPr>
        <w:t>ou must submit the completed f</w:t>
      </w:r>
      <w:r w:rsidRPr="00A77070">
        <w:rPr>
          <w:rFonts w:cs="Arial"/>
        </w:rPr>
        <w:t xml:space="preserve">inancial declaration </w:t>
      </w:r>
      <w:r w:rsidR="00AD3797" w:rsidRPr="00A77070">
        <w:rPr>
          <w:rFonts w:cs="Arial"/>
        </w:rPr>
        <w:t>to confirm</w:t>
      </w:r>
      <w:r w:rsidRPr="00A77070">
        <w:rPr>
          <w:rFonts w:cs="Arial"/>
        </w:rPr>
        <w:t xml:space="preserve"> </w:t>
      </w:r>
      <w:r w:rsidR="006F4EB7" w:rsidRPr="00A77070">
        <w:rPr>
          <w:rFonts w:cs="Arial"/>
        </w:rPr>
        <w:t xml:space="preserve">that the </w:t>
      </w:r>
      <w:r w:rsidR="00D45295" w:rsidRPr="00A77070">
        <w:rPr>
          <w:rFonts w:cs="Arial"/>
        </w:rPr>
        <w:t>g</w:t>
      </w:r>
      <w:r w:rsidR="00687DE9" w:rsidRPr="00A77070">
        <w:rPr>
          <w:rFonts w:cs="Arial"/>
        </w:rPr>
        <w:t>rant</w:t>
      </w:r>
      <w:r w:rsidR="006F4EB7" w:rsidRPr="00A77070">
        <w:rPr>
          <w:rFonts w:cs="Arial"/>
        </w:rPr>
        <w:t xml:space="preserve"> money was spent in accordance with the </w:t>
      </w:r>
      <w:r w:rsidR="00D45295" w:rsidRPr="00A77070">
        <w:rPr>
          <w:rFonts w:cs="Arial"/>
        </w:rPr>
        <w:t>g</w:t>
      </w:r>
      <w:r w:rsidR="00A12C23" w:rsidRPr="00A77070">
        <w:rPr>
          <w:rFonts w:cs="Arial"/>
        </w:rPr>
        <w:t>rant agreement</w:t>
      </w:r>
      <w:r w:rsidR="006F4EB7" w:rsidRPr="00A77070">
        <w:rPr>
          <w:rFonts w:cs="Arial"/>
        </w:rPr>
        <w:t xml:space="preserve"> and to report on any underspends of the </w:t>
      </w:r>
      <w:r w:rsidR="00D45295" w:rsidRPr="00A77070">
        <w:rPr>
          <w:rFonts w:cs="Arial"/>
        </w:rPr>
        <w:t>g</w:t>
      </w:r>
      <w:r w:rsidR="00687DE9" w:rsidRPr="00A77070">
        <w:rPr>
          <w:rFonts w:cs="Arial"/>
        </w:rPr>
        <w:t>rant</w:t>
      </w:r>
      <w:r w:rsidR="00563EDA" w:rsidRPr="00A77070">
        <w:rPr>
          <w:rFonts w:cs="Arial"/>
        </w:rPr>
        <w:t xml:space="preserve"> money.</w:t>
      </w:r>
    </w:p>
    <w:p w14:paraId="3435E5B5" w14:textId="14BCDADA" w:rsidR="00795673" w:rsidRPr="00A77070" w:rsidRDefault="00E96DD6" w:rsidP="00A77070">
      <w:pPr>
        <w:rPr>
          <w:rFonts w:cs="Arial"/>
        </w:rPr>
      </w:pPr>
      <w:r w:rsidRPr="00A77070">
        <w:rPr>
          <w:rFonts w:cs="Arial"/>
        </w:rPr>
        <w:t>We</w:t>
      </w:r>
      <w:r w:rsidR="0028433B" w:rsidRPr="00A77070">
        <w:rPr>
          <w:rFonts w:cs="Arial"/>
        </w:rPr>
        <w:t xml:space="preserve"> may also inspect the records you are required to keep under the </w:t>
      </w:r>
      <w:r w:rsidR="00D45295" w:rsidRPr="00A77070">
        <w:rPr>
          <w:rFonts w:cs="Arial"/>
        </w:rPr>
        <w:t>g</w:t>
      </w:r>
      <w:r w:rsidR="00A12C23" w:rsidRPr="00A77070">
        <w:rPr>
          <w:rFonts w:cs="Arial"/>
        </w:rPr>
        <w:t>rant agreement</w:t>
      </w:r>
      <w:r w:rsidR="00795673" w:rsidRPr="00A77070">
        <w:rPr>
          <w:rFonts w:cs="Arial"/>
        </w:rPr>
        <w:t>.</w:t>
      </w:r>
    </w:p>
    <w:p w14:paraId="12BA0D13" w14:textId="77777777" w:rsidR="00E1311F" w:rsidRDefault="004B1409" w:rsidP="009668F6">
      <w:pPr>
        <w:pStyle w:val="Heading3"/>
      </w:pPr>
      <w:bookmarkStart w:id="116" w:name="_Toc29820249"/>
      <w:r>
        <w:t>Evaluation</w:t>
      </w:r>
      <w:bookmarkEnd w:id="116"/>
    </w:p>
    <w:p w14:paraId="027B3D4D" w14:textId="13253796" w:rsidR="00B501CF" w:rsidRPr="00A77070" w:rsidRDefault="00E96DD6" w:rsidP="00A77070">
      <w:pPr>
        <w:rPr>
          <w:rFonts w:cs="Arial"/>
        </w:rPr>
      </w:pPr>
      <w:r w:rsidRPr="00A77070">
        <w:rPr>
          <w:rFonts w:cs="Arial"/>
        </w:rPr>
        <w:t>We</w:t>
      </w:r>
      <w:r w:rsidR="00C6593B" w:rsidRPr="00A77070">
        <w:rPr>
          <w:rFonts w:cs="Arial"/>
          <w:color w:val="4F6228" w:themeColor="accent3" w:themeShade="80"/>
        </w:rPr>
        <w:t xml:space="preserve"> </w:t>
      </w:r>
      <w:r w:rsidR="004B1409" w:rsidRPr="00A77070">
        <w:rPr>
          <w:rFonts w:cs="Arial"/>
        </w:rPr>
        <w:t>will evaluate the</w:t>
      </w:r>
      <w:r w:rsidR="004B1409" w:rsidRPr="00A77070">
        <w:rPr>
          <w:rFonts w:cs="Arial"/>
          <w:color w:val="4F6228" w:themeColor="accent3" w:themeShade="80"/>
        </w:rPr>
        <w:t xml:space="preserve"> </w:t>
      </w:r>
      <w:r w:rsidR="00687DE9" w:rsidRPr="00A77070">
        <w:rPr>
          <w:rFonts w:cs="Arial"/>
        </w:rPr>
        <w:t>Grant</w:t>
      </w:r>
      <w:r w:rsidR="00563EDA" w:rsidRPr="00A77070">
        <w:rPr>
          <w:rFonts w:cs="Arial"/>
        </w:rPr>
        <w:t>s</w:t>
      </w:r>
      <w:r w:rsidR="002F0017" w:rsidRPr="00A77070">
        <w:rPr>
          <w:rFonts w:cs="Arial"/>
        </w:rPr>
        <w:t>-</w:t>
      </w:r>
      <w:r w:rsidR="00563EDA" w:rsidRPr="00A77070">
        <w:rPr>
          <w:rFonts w:cs="Arial"/>
        </w:rPr>
        <w:t>in</w:t>
      </w:r>
      <w:r w:rsidR="002F0017" w:rsidRPr="00A77070">
        <w:rPr>
          <w:rFonts w:cs="Arial"/>
        </w:rPr>
        <w:t>-</w:t>
      </w:r>
      <w:r w:rsidR="00563EDA" w:rsidRPr="00A77070">
        <w:rPr>
          <w:rFonts w:cs="Arial"/>
        </w:rPr>
        <w:t xml:space="preserve">Aid program </w:t>
      </w:r>
      <w:r w:rsidR="004B1409" w:rsidRPr="00A77070">
        <w:rPr>
          <w:rFonts w:cs="Arial"/>
        </w:rPr>
        <w:t xml:space="preserve">to </w:t>
      </w:r>
      <w:r w:rsidR="00A53C2A" w:rsidRPr="00A77070">
        <w:rPr>
          <w:rFonts w:cs="Arial"/>
        </w:rPr>
        <w:t xml:space="preserve">see </w:t>
      </w:r>
      <w:r w:rsidR="004B1409" w:rsidRPr="00A77070">
        <w:rPr>
          <w:rFonts w:cs="Arial"/>
        </w:rPr>
        <w:t xml:space="preserve">how well the outcomes and objectives have been achieved. </w:t>
      </w:r>
      <w:r w:rsidR="009A072D" w:rsidRPr="00A77070">
        <w:rPr>
          <w:rFonts w:cs="Arial"/>
        </w:rPr>
        <w:t xml:space="preserve">We may use information from your application and reports for this purpose. We may also </w:t>
      </w:r>
      <w:r w:rsidR="007A677A" w:rsidRPr="00A77070">
        <w:rPr>
          <w:rFonts w:cs="Arial"/>
        </w:rPr>
        <w:t xml:space="preserve">ask you </w:t>
      </w:r>
      <w:r w:rsidR="009A072D" w:rsidRPr="00A77070">
        <w:rPr>
          <w:rFonts w:cs="Arial"/>
        </w:rPr>
        <w:t xml:space="preserve">for more information to help us understand how the </w:t>
      </w:r>
      <w:r w:rsidR="00D45295" w:rsidRPr="00A77070">
        <w:rPr>
          <w:rFonts w:cs="Arial"/>
        </w:rPr>
        <w:t>g</w:t>
      </w:r>
      <w:r w:rsidR="00687DE9" w:rsidRPr="00A77070">
        <w:rPr>
          <w:rFonts w:cs="Arial"/>
        </w:rPr>
        <w:t>rant</w:t>
      </w:r>
      <w:r w:rsidR="009A072D" w:rsidRPr="00A77070">
        <w:rPr>
          <w:rFonts w:cs="Arial"/>
        </w:rPr>
        <w:t xml:space="preserve"> impacted you and to evaluate how effective the program</w:t>
      </w:r>
      <w:r w:rsidR="00B501CF" w:rsidRPr="00A77070">
        <w:rPr>
          <w:rFonts w:cs="Arial"/>
        </w:rPr>
        <w:t xml:space="preserve"> was in achieving its outcomes.</w:t>
      </w:r>
    </w:p>
    <w:p w14:paraId="63B8B9D0" w14:textId="53A5BF9B" w:rsidR="00295A53" w:rsidRPr="00C04043" w:rsidRDefault="004B1409" w:rsidP="004B1409">
      <w:pPr>
        <w:pStyle w:val="Heading3"/>
      </w:pPr>
      <w:bookmarkStart w:id="117" w:name="_Toc29820250"/>
      <w:r>
        <w:t>Acknowledgement</w:t>
      </w:r>
      <w:bookmarkEnd w:id="117"/>
    </w:p>
    <w:p w14:paraId="40BD4411" w14:textId="7E933255" w:rsidR="00512E13" w:rsidRPr="00A77070" w:rsidRDefault="00512E13" w:rsidP="00A77070">
      <w:pPr>
        <w:rPr>
          <w:rFonts w:eastAsiaTheme="minorHAnsi" w:cs="Arial"/>
        </w:rPr>
      </w:pPr>
      <w:r w:rsidRPr="00A77070">
        <w:rPr>
          <w:rFonts w:cs="Arial"/>
        </w:rPr>
        <w:t xml:space="preserve">If you make a public statement about a </w:t>
      </w:r>
      <w:r w:rsidR="00D45295" w:rsidRPr="00A77070">
        <w:rPr>
          <w:rFonts w:cs="Arial"/>
        </w:rPr>
        <w:t>g</w:t>
      </w:r>
      <w:r w:rsidR="00A12C23" w:rsidRPr="00A77070">
        <w:rPr>
          <w:rFonts w:cs="Arial"/>
        </w:rPr>
        <w:t>rant activity</w:t>
      </w:r>
      <w:r w:rsidRPr="00A77070">
        <w:rPr>
          <w:rFonts w:cs="Arial"/>
        </w:rPr>
        <w:t xml:space="preserve"> funded under the program, we require you to acknowledge the </w:t>
      </w:r>
      <w:r w:rsidR="00D45295" w:rsidRPr="00A77070">
        <w:rPr>
          <w:rFonts w:cs="Arial"/>
        </w:rPr>
        <w:t>g</w:t>
      </w:r>
      <w:r w:rsidR="00687DE9" w:rsidRPr="00A77070">
        <w:rPr>
          <w:rFonts w:cs="Arial"/>
        </w:rPr>
        <w:t>rant</w:t>
      </w:r>
      <w:r w:rsidRPr="00A77070">
        <w:rPr>
          <w:rFonts w:cs="Arial"/>
        </w:rPr>
        <w:t xml:space="preserve"> by using the following:</w:t>
      </w:r>
    </w:p>
    <w:p w14:paraId="37E92268" w14:textId="58E348B6" w:rsidR="004B1409" w:rsidRPr="00A77070" w:rsidRDefault="004B1409" w:rsidP="00A77070">
      <w:pPr>
        <w:rPr>
          <w:rFonts w:cs="Arial"/>
        </w:rPr>
      </w:pPr>
      <w:r w:rsidRPr="00A77070">
        <w:rPr>
          <w:rFonts w:cs="Arial"/>
        </w:rPr>
        <w:t xml:space="preserve">‘This </w:t>
      </w:r>
      <w:r w:rsidR="00D45295" w:rsidRPr="00A77070">
        <w:rPr>
          <w:rFonts w:cs="Arial"/>
        </w:rPr>
        <w:t>g</w:t>
      </w:r>
      <w:r w:rsidR="00A12C23" w:rsidRPr="00A77070">
        <w:rPr>
          <w:rFonts w:cs="Arial"/>
        </w:rPr>
        <w:t>rant activity</w:t>
      </w:r>
      <w:r w:rsidRPr="00A77070">
        <w:rPr>
          <w:rFonts w:cs="Arial"/>
        </w:rPr>
        <w:t xml:space="preserve"> received </w:t>
      </w:r>
      <w:r w:rsidR="00D45295" w:rsidRPr="00A77070">
        <w:rPr>
          <w:rFonts w:cs="Arial"/>
        </w:rPr>
        <w:t>g</w:t>
      </w:r>
      <w:r w:rsidR="00687DE9" w:rsidRPr="00A77070">
        <w:rPr>
          <w:rFonts w:cs="Arial"/>
        </w:rPr>
        <w:t>rant</w:t>
      </w:r>
      <w:r w:rsidR="007A677A" w:rsidRPr="00A77070">
        <w:rPr>
          <w:rFonts w:cs="Arial"/>
        </w:rPr>
        <w:t xml:space="preserve"> funding from the </w:t>
      </w:r>
      <w:r w:rsidR="004D4DCF" w:rsidRPr="00A77070">
        <w:rPr>
          <w:rFonts w:cs="Arial"/>
        </w:rPr>
        <w:t>Australian Government</w:t>
      </w:r>
      <w:r w:rsidRPr="00A77070">
        <w:rPr>
          <w:rFonts w:cs="Arial"/>
        </w:rPr>
        <w:t>.’</w:t>
      </w:r>
    </w:p>
    <w:p w14:paraId="05D9CEA5" w14:textId="77777777" w:rsidR="00E1311F" w:rsidRDefault="004B1409" w:rsidP="009668F6">
      <w:pPr>
        <w:pStyle w:val="Heading2"/>
      </w:pPr>
      <w:bookmarkStart w:id="118" w:name="_Toc29820251"/>
      <w:r>
        <w:lastRenderedPageBreak/>
        <w:t>Probity</w:t>
      </w:r>
      <w:bookmarkEnd w:id="118"/>
    </w:p>
    <w:p w14:paraId="0FD941C6" w14:textId="4055A17F" w:rsidR="004B1409" w:rsidRPr="00A77070" w:rsidRDefault="007A677A" w:rsidP="00A77070">
      <w:pPr>
        <w:rPr>
          <w:rFonts w:cs="Arial"/>
        </w:rPr>
      </w:pPr>
      <w:r w:rsidRPr="00A77070">
        <w:rPr>
          <w:rFonts w:cs="Arial"/>
        </w:rPr>
        <w:t xml:space="preserve">The </w:t>
      </w:r>
      <w:r w:rsidR="004D4DCF" w:rsidRPr="00A77070">
        <w:rPr>
          <w:rFonts w:cs="Arial"/>
        </w:rPr>
        <w:t>Australian Government</w:t>
      </w:r>
      <w:r w:rsidR="004B1409" w:rsidRPr="00A77070">
        <w:rPr>
          <w:rFonts w:cs="Arial"/>
        </w:rPr>
        <w:t xml:space="preserve"> will make sure that the </w:t>
      </w:r>
      <w:r w:rsidR="00D45295" w:rsidRPr="00A77070">
        <w:rPr>
          <w:rFonts w:cs="Arial"/>
        </w:rPr>
        <w:t>g</w:t>
      </w:r>
      <w:r w:rsidR="00687DE9" w:rsidRPr="00A77070">
        <w:rPr>
          <w:rFonts w:cs="Arial"/>
        </w:rPr>
        <w:t>rant</w:t>
      </w:r>
      <w:r w:rsidR="00B501CF" w:rsidRPr="00A77070">
        <w:rPr>
          <w:rFonts w:cs="Arial"/>
        </w:rPr>
        <w:t xml:space="preserve"> opportunity </w:t>
      </w:r>
      <w:r w:rsidR="004B1409" w:rsidRPr="00A77070">
        <w:rPr>
          <w:rFonts w:cs="Arial"/>
        </w:rPr>
        <w:t>process is fair, according to the published guidelines, incorporates appropriate safeguards against fraud, unlawful activities and other inappropriate conduct and is consistent with the CGRGs.</w:t>
      </w:r>
    </w:p>
    <w:p w14:paraId="1CBCF464" w14:textId="2F34BFEF" w:rsidR="004B1409" w:rsidRPr="00A77070" w:rsidRDefault="004B1409" w:rsidP="00A77070">
      <w:pPr>
        <w:rPr>
          <w:rFonts w:cs="Arial"/>
        </w:rPr>
      </w:pPr>
      <w:r w:rsidRPr="00A77070">
        <w:rPr>
          <w:rFonts w:cs="Arial"/>
        </w:rPr>
        <w:t>These guidelines may be changed by</w:t>
      </w:r>
      <w:r w:rsidR="00732B87" w:rsidRPr="00A77070">
        <w:rPr>
          <w:rFonts w:cs="Arial"/>
        </w:rPr>
        <w:t xml:space="preserve"> the</w:t>
      </w:r>
      <w:r w:rsidR="00B45873" w:rsidRPr="00A77070">
        <w:rPr>
          <w:rFonts w:cs="Arial"/>
        </w:rPr>
        <w:t xml:space="preserve"> Department of Veterans’ Affairs</w:t>
      </w:r>
      <w:r w:rsidR="00790775" w:rsidRPr="00A77070">
        <w:rPr>
          <w:rFonts w:cs="Arial"/>
          <w:color w:val="0070C0"/>
        </w:rPr>
        <w:t xml:space="preserve">. </w:t>
      </w:r>
      <w:r w:rsidRPr="00A77070">
        <w:rPr>
          <w:rFonts w:cs="Arial"/>
        </w:rPr>
        <w:t xml:space="preserve">When this </w:t>
      </w:r>
      <w:r w:rsidR="00782A88" w:rsidRPr="00A77070">
        <w:rPr>
          <w:rFonts w:cs="Arial"/>
        </w:rPr>
        <w:t>happens,</w:t>
      </w:r>
      <w:r w:rsidRPr="00A77070">
        <w:rPr>
          <w:rFonts w:cs="Arial"/>
        </w:rPr>
        <w:t xml:space="preserve"> the revised guidelines </w:t>
      </w:r>
      <w:r w:rsidR="007A677A" w:rsidRPr="00A77070">
        <w:rPr>
          <w:rFonts w:cs="Arial"/>
        </w:rPr>
        <w:t>are</w:t>
      </w:r>
      <w:r w:rsidRPr="00A77070">
        <w:rPr>
          <w:rFonts w:cs="Arial"/>
        </w:rPr>
        <w:t xml:space="preserve"> published on </w:t>
      </w:r>
      <w:hyperlink r:id="rId34" w:history="1">
        <w:r w:rsidR="00687DE9" w:rsidRPr="00A77070">
          <w:rPr>
            <w:rStyle w:val="Hyperlink"/>
            <w:rFonts w:cs="Arial"/>
          </w:rPr>
          <w:t>Grant</w:t>
        </w:r>
        <w:r w:rsidRPr="00A77070">
          <w:rPr>
            <w:rStyle w:val="Hyperlink"/>
            <w:rFonts w:cs="Arial"/>
          </w:rPr>
          <w:t>Connect</w:t>
        </w:r>
      </w:hyperlink>
      <w:r w:rsidR="00790775" w:rsidRPr="00A77070">
        <w:rPr>
          <w:rFonts w:cs="Arial"/>
        </w:rPr>
        <w:t xml:space="preserve"> and the </w:t>
      </w:r>
      <w:hyperlink r:id="rId35" w:history="1">
        <w:r w:rsidR="00790775" w:rsidRPr="00A77070">
          <w:rPr>
            <w:rStyle w:val="Hyperlink"/>
            <w:rFonts w:cs="Arial"/>
          </w:rPr>
          <w:t xml:space="preserve">Community </w:t>
        </w:r>
        <w:r w:rsidR="00687DE9" w:rsidRPr="00A77070">
          <w:rPr>
            <w:rStyle w:val="Hyperlink"/>
            <w:rFonts w:cs="Arial"/>
          </w:rPr>
          <w:t>Grant</w:t>
        </w:r>
        <w:r w:rsidR="00790775" w:rsidRPr="00A77070">
          <w:rPr>
            <w:rStyle w:val="Hyperlink"/>
            <w:rFonts w:cs="Arial"/>
          </w:rPr>
          <w:t>s Hub</w:t>
        </w:r>
      </w:hyperlink>
      <w:r w:rsidR="00790775" w:rsidRPr="00A77070">
        <w:rPr>
          <w:rFonts w:cs="Arial"/>
        </w:rPr>
        <w:t xml:space="preserve"> websites. </w:t>
      </w:r>
    </w:p>
    <w:p w14:paraId="17F8614B" w14:textId="77777777" w:rsidR="004B1409" w:rsidRDefault="00A0109E" w:rsidP="009668F6">
      <w:pPr>
        <w:pStyle w:val="Heading3"/>
      </w:pPr>
      <w:bookmarkStart w:id="119" w:name="_Toc29820252"/>
      <w:r>
        <w:t>Enquiries and feedback</w:t>
      </w:r>
      <w:bookmarkEnd w:id="119"/>
    </w:p>
    <w:p w14:paraId="13E1E3F0" w14:textId="30D5FB5E" w:rsidR="00790775" w:rsidRPr="00790775" w:rsidRDefault="00790775" w:rsidP="00122DEC">
      <w:pPr>
        <w:rPr>
          <w:b/>
        </w:rPr>
      </w:pPr>
      <w:r>
        <w:rPr>
          <w:b/>
        </w:rPr>
        <w:t>Complaints about this</w:t>
      </w:r>
      <w:r w:rsidRPr="00790775">
        <w:rPr>
          <w:b/>
        </w:rPr>
        <w:t xml:space="preserve"> </w:t>
      </w:r>
      <w:r w:rsidR="00D45295">
        <w:rPr>
          <w:b/>
        </w:rPr>
        <w:t>g</w:t>
      </w:r>
      <w:r w:rsidR="00687DE9">
        <w:rPr>
          <w:b/>
        </w:rPr>
        <w:t>rant</w:t>
      </w:r>
      <w:r w:rsidRPr="00790775">
        <w:rPr>
          <w:b/>
        </w:rPr>
        <w:t xml:space="preserve"> </w:t>
      </w:r>
      <w:r w:rsidR="006F16B1">
        <w:rPr>
          <w:b/>
        </w:rPr>
        <w:t>o</w:t>
      </w:r>
      <w:r w:rsidRPr="00790775">
        <w:rPr>
          <w:b/>
        </w:rPr>
        <w:t>pportunity</w:t>
      </w:r>
    </w:p>
    <w:p w14:paraId="5BF2331F" w14:textId="5D7CAA8C" w:rsidR="004B1409" w:rsidRPr="00A77070" w:rsidRDefault="004B1409" w:rsidP="00A77070">
      <w:pPr>
        <w:rPr>
          <w:rFonts w:cs="Arial"/>
          <w:u w:val="single" w:color="0070C0"/>
        </w:rPr>
      </w:pPr>
      <w:r w:rsidRPr="00A77070">
        <w:rPr>
          <w:rFonts w:cs="Arial"/>
        </w:rPr>
        <w:t xml:space="preserve">The </w:t>
      </w:r>
      <w:hyperlink r:id="rId36" w:history="1">
        <w:r w:rsidR="00B45873" w:rsidRPr="00A77070">
          <w:rPr>
            <w:rFonts w:cs="Arial"/>
            <w:u w:val="single" w:color="0070C0"/>
          </w:rPr>
          <w:t>Department of Veterans’ Affairs Feedback Management Policy</w:t>
        </w:r>
      </w:hyperlink>
      <w:r w:rsidR="00B45873" w:rsidRPr="00A77070">
        <w:rPr>
          <w:rFonts w:cs="Arial"/>
        </w:rPr>
        <w:t xml:space="preserve"> applies</w:t>
      </w:r>
      <w:r w:rsidRPr="00A77070">
        <w:rPr>
          <w:rFonts w:cs="Arial"/>
        </w:rPr>
        <w:t xml:space="preserve"> to complaints </w:t>
      </w:r>
      <w:r w:rsidR="00B501CF" w:rsidRPr="00A77070">
        <w:rPr>
          <w:rFonts w:cs="Arial"/>
        </w:rPr>
        <w:t xml:space="preserve">about this </w:t>
      </w:r>
      <w:r w:rsidR="00D45295" w:rsidRPr="00A77070">
        <w:rPr>
          <w:rFonts w:cs="Arial"/>
        </w:rPr>
        <w:t>g</w:t>
      </w:r>
      <w:r w:rsidR="00687DE9" w:rsidRPr="00A77070">
        <w:rPr>
          <w:rFonts w:cs="Arial"/>
        </w:rPr>
        <w:t>rant</w:t>
      </w:r>
      <w:r w:rsidR="00B501CF" w:rsidRPr="00A77070">
        <w:rPr>
          <w:rFonts w:cs="Arial"/>
        </w:rPr>
        <w:t xml:space="preserve"> opportunity</w:t>
      </w:r>
      <w:r w:rsidRPr="00A77070">
        <w:rPr>
          <w:rFonts w:cs="Arial"/>
        </w:rPr>
        <w:t>.</w:t>
      </w:r>
      <w:r w:rsidRPr="00A77070">
        <w:rPr>
          <w:rFonts w:cs="Arial"/>
          <w:b/>
        </w:rPr>
        <w:t xml:space="preserve"> </w:t>
      </w:r>
      <w:r w:rsidRPr="00A77070">
        <w:rPr>
          <w:rFonts w:cs="Arial"/>
        </w:rPr>
        <w:t xml:space="preserve">All complaints about </w:t>
      </w:r>
      <w:r w:rsidR="00790775" w:rsidRPr="00A77070">
        <w:rPr>
          <w:rFonts w:cs="Arial"/>
        </w:rPr>
        <w:t xml:space="preserve">this </w:t>
      </w:r>
      <w:r w:rsidR="00D45295" w:rsidRPr="00A77070">
        <w:rPr>
          <w:rFonts w:cs="Arial"/>
        </w:rPr>
        <w:t>g</w:t>
      </w:r>
      <w:r w:rsidR="00687DE9" w:rsidRPr="00A77070">
        <w:rPr>
          <w:rFonts w:cs="Arial"/>
        </w:rPr>
        <w:t>rant</w:t>
      </w:r>
      <w:r w:rsidR="00790775" w:rsidRPr="00A77070">
        <w:rPr>
          <w:rFonts w:cs="Arial"/>
        </w:rPr>
        <w:t xml:space="preserve"> opportunity, including </w:t>
      </w:r>
      <w:r w:rsidR="00D45295" w:rsidRPr="00A77070">
        <w:rPr>
          <w:rFonts w:cs="Arial"/>
        </w:rPr>
        <w:t>g</w:t>
      </w:r>
      <w:r w:rsidR="00687DE9" w:rsidRPr="00A77070">
        <w:rPr>
          <w:rFonts w:cs="Arial"/>
        </w:rPr>
        <w:t>rant</w:t>
      </w:r>
      <w:r w:rsidR="00790775" w:rsidRPr="00A77070">
        <w:rPr>
          <w:rFonts w:cs="Arial"/>
        </w:rPr>
        <w:t xml:space="preserve"> decisions,</w:t>
      </w:r>
      <w:r w:rsidRPr="00A77070">
        <w:rPr>
          <w:rFonts w:cs="Arial"/>
        </w:rPr>
        <w:t xml:space="preserve"> must be</w:t>
      </w:r>
      <w:r w:rsidR="00EA7AD7" w:rsidRPr="00A77070">
        <w:rPr>
          <w:rFonts w:cs="Arial"/>
        </w:rPr>
        <w:t xml:space="preserve"> </w:t>
      </w:r>
      <w:r w:rsidR="007A677A" w:rsidRPr="00A77070">
        <w:rPr>
          <w:rFonts w:cs="Arial"/>
        </w:rPr>
        <w:t>made</w:t>
      </w:r>
      <w:r w:rsidRPr="00A77070">
        <w:rPr>
          <w:rFonts w:cs="Arial"/>
        </w:rPr>
        <w:t xml:space="preserve"> in writing.</w:t>
      </w:r>
    </w:p>
    <w:p w14:paraId="34C89636" w14:textId="7DF0BD73" w:rsidR="005615AE" w:rsidRPr="00A77070" w:rsidRDefault="006F0483" w:rsidP="00866703">
      <w:pPr>
        <w:rPr>
          <w:rFonts w:cs="Arial"/>
        </w:rPr>
      </w:pPr>
      <w:r w:rsidRPr="00A77070">
        <w:rPr>
          <w:rFonts w:cs="Arial"/>
        </w:rPr>
        <w:t xml:space="preserve">Any questions you have about </w:t>
      </w:r>
      <w:r w:rsidR="00D45295" w:rsidRPr="00A77070">
        <w:rPr>
          <w:rFonts w:cs="Arial"/>
        </w:rPr>
        <w:t>g</w:t>
      </w:r>
      <w:r w:rsidR="00687DE9" w:rsidRPr="00A77070">
        <w:rPr>
          <w:rFonts w:cs="Arial"/>
        </w:rPr>
        <w:t>rant</w:t>
      </w:r>
      <w:r w:rsidRPr="00A77070">
        <w:rPr>
          <w:rFonts w:cs="Arial"/>
        </w:rPr>
        <w:t xml:space="preserve"> decisions for this </w:t>
      </w:r>
      <w:r w:rsidR="00D45295" w:rsidRPr="00A77070">
        <w:rPr>
          <w:rFonts w:cs="Arial"/>
        </w:rPr>
        <w:t>g</w:t>
      </w:r>
      <w:r w:rsidR="00687DE9" w:rsidRPr="00A77070">
        <w:rPr>
          <w:rFonts w:cs="Arial"/>
        </w:rPr>
        <w:t>rant</w:t>
      </w:r>
      <w:r w:rsidRPr="00A77070">
        <w:rPr>
          <w:rFonts w:cs="Arial"/>
        </w:rPr>
        <w:t xml:space="preserve"> opportunity should be sent to</w:t>
      </w:r>
      <w:r w:rsidR="00B45873" w:rsidRPr="00A77070">
        <w:rPr>
          <w:rFonts w:cs="Arial"/>
          <w:color w:val="0070C0"/>
        </w:rPr>
        <w:t xml:space="preserve"> </w:t>
      </w:r>
      <w:hyperlink r:id="rId37" w:history="1">
        <w:r w:rsidR="00236158" w:rsidRPr="00A77070">
          <w:rPr>
            <w:rStyle w:val="Hyperlink"/>
            <w:rFonts w:cs="Arial"/>
          </w:rPr>
          <w:t>support@communitygrants.gov.au</w:t>
        </w:r>
      </w:hyperlink>
      <w:r w:rsidR="005615AE" w:rsidRPr="00A77070">
        <w:rPr>
          <w:rFonts w:cs="Arial"/>
        </w:rPr>
        <w:t xml:space="preserve"> </w:t>
      </w:r>
    </w:p>
    <w:p w14:paraId="17B7DDE1" w14:textId="367B36EC" w:rsidR="00790775" w:rsidRPr="00790775" w:rsidRDefault="00790775" w:rsidP="00D45295">
      <w:pPr>
        <w:spacing w:before="120"/>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03C7B352" w14:textId="5CB39986" w:rsidR="006734C3" w:rsidRPr="00A77070" w:rsidRDefault="004D58C0" w:rsidP="00A77070">
      <w:pPr>
        <w:rPr>
          <w:rFonts w:cs="Arial"/>
        </w:rPr>
      </w:pPr>
      <w:r w:rsidRPr="00A77070">
        <w:rPr>
          <w:rFonts w:cs="Arial"/>
        </w:rPr>
        <w:t xml:space="preserve">Applicants can contact </w:t>
      </w:r>
      <w:r w:rsidR="006734C3" w:rsidRPr="00A77070">
        <w:rPr>
          <w:rFonts w:cs="Arial"/>
        </w:rPr>
        <w:t xml:space="preserve">the complaints service with </w:t>
      </w:r>
      <w:r w:rsidR="00A04CCA" w:rsidRPr="00A77070">
        <w:rPr>
          <w:rFonts w:cs="Arial"/>
        </w:rPr>
        <w:t>complaints</w:t>
      </w:r>
      <w:r w:rsidR="006734C3" w:rsidRPr="00A77070">
        <w:rPr>
          <w:rFonts w:cs="Arial"/>
        </w:rPr>
        <w:t xml:space="preserve"> about the Community </w:t>
      </w:r>
      <w:r w:rsidR="00687DE9" w:rsidRPr="00A77070">
        <w:rPr>
          <w:rFonts w:cs="Arial"/>
        </w:rPr>
        <w:t>Grant</w:t>
      </w:r>
      <w:r w:rsidR="006734C3" w:rsidRPr="00A77070">
        <w:rPr>
          <w:rFonts w:cs="Arial"/>
        </w:rPr>
        <w:t xml:space="preserve">s Hub’s service(s) or the selection process. </w:t>
      </w:r>
    </w:p>
    <w:p w14:paraId="1F36F535" w14:textId="63B65C37" w:rsidR="006734C3" w:rsidRPr="00A77070" w:rsidRDefault="006734C3" w:rsidP="00A77070">
      <w:pPr>
        <w:rPr>
          <w:rFonts w:cs="Arial"/>
        </w:rPr>
      </w:pPr>
      <w:r w:rsidRPr="00A77070">
        <w:rPr>
          <w:rFonts w:cs="Arial"/>
        </w:rPr>
        <w:t xml:space="preserve">Details of what </w:t>
      </w:r>
      <w:r w:rsidR="00D44B42" w:rsidRPr="00A77070">
        <w:rPr>
          <w:rFonts w:cs="Arial"/>
        </w:rPr>
        <w:t xml:space="preserve">makes </w:t>
      </w:r>
      <w:r w:rsidRPr="00A77070">
        <w:rPr>
          <w:rFonts w:cs="Arial"/>
        </w:rPr>
        <w:t>an eligible complaint can be provided by</w:t>
      </w:r>
      <w:r w:rsidR="00D44B42" w:rsidRPr="00A77070">
        <w:rPr>
          <w:rFonts w:cs="Arial"/>
        </w:rPr>
        <w:t xml:space="preserve"> asking</w:t>
      </w:r>
      <w:r w:rsidRPr="00A77070">
        <w:rPr>
          <w:rFonts w:cs="Arial"/>
        </w:rPr>
        <w:t xml:space="preserve"> the Community </w:t>
      </w:r>
      <w:r w:rsidR="00687DE9" w:rsidRPr="00A77070">
        <w:rPr>
          <w:rFonts w:cs="Arial"/>
        </w:rPr>
        <w:t>Grant</w:t>
      </w:r>
      <w:r w:rsidRPr="00A77070">
        <w:rPr>
          <w:rFonts w:cs="Arial"/>
        </w:rPr>
        <w:t xml:space="preserve">s Hub. Applicants can </w:t>
      </w:r>
      <w:r w:rsidR="007A677A" w:rsidRPr="00A77070">
        <w:rPr>
          <w:rFonts w:cs="Arial"/>
        </w:rPr>
        <w:t>use</w:t>
      </w:r>
      <w:r w:rsidRPr="00A77070">
        <w:rPr>
          <w:rFonts w:cs="Arial"/>
        </w:rPr>
        <w:t xml:space="preserve"> the complaints form on the Department of Social Services website, by phone or mail.</w:t>
      </w:r>
    </w:p>
    <w:p w14:paraId="1A69B05F" w14:textId="77777777" w:rsidR="006734C3" w:rsidRDefault="006734C3" w:rsidP="00122DEC">
      <w:r>
        <w:t>Phone:</w:t>
      </w:r>
      <w:r>
        <w:tab/>
        <w:t>1800 634 035</w:t>
      </w:r>
    </w:p>
    <w:p w14:paraId="6275C11F" w14:textId="77777777" w:rsidR="00866703" w:rsidRDefault="005615AE" w:rsidP="00866703">
      <w:r>
        <w:t xml:space="preserve">Email: </w:t>
      </w:r>
      <w:r w:rsidR="00AB4B72">
        <w:tab/>
      </w:r>
      <w:hyperlink r:id="rId38" w:history="1">
        <w:r w:rsidR="00866703" w:rsidRPr="00D9377F">
          <w:rPr>
            <w:rStyle w:val="Hyperlink"/>
          </w:rPr>
          <w:t>complaints@dss.gov.au</w:t>
        </w:r>
      </w:hyperlink>
      <w:r w:rsidR="00866703">
        <w:t xml:space="preserve"> </w:t>
      </w:r>
    </w:p>
    <w:p w14:paraId="639FF63D" w14:textId="5DD57EFE" w:rsidR="006734C3" w:rsidRDefault="006734C3" w:rsidP="00FC59ED">
      <w:pPr>
        <w:spacing w:after="40" w:line="240" w:lineRule="auto"/>
      </w:pPr>
      <w:r>
        <w:t>Mail:</w:t>
      </w:r>
      <w:r>
        <w:tab/>
      </w:r>
      <w:r w:rsidR="00AB4B72">
        <w:t>DSS Feedba</w:t>
      </w:r>
      <w:r w:rsidR="005615AE">
        <w:t>ck,</w:t>
      </w:r>
      <w:r w:rsidR="00AB4B72">
        <w:t xml:space="preserve"> </w:t>
      </w:r>
      <w:r>
        <w:t xml:space="preserve">Complaints </w:t>
      </w:r>
    </w:p>
    <w:p w14:paraId="0AB6782D" w14:textId="77777777" w:rsidR="006734C3" w:rsidRDefault="006734C3" w:rsidP="00FC59ED">
      <w:pPr>
        <w:spacing w:after="40" w:line="240" w:lineRule="auto"/>
      </w:pPr>
      <w:r>
        <w:tab/>
        <w:t>GPO Box 9820</w:t>
      </w:r>
    </w:p>
    <w:p w14:paraId="152D0D0C" w14:textId="77777777" w:rsidR="006734C3" w:rsidRDefault="006734C3" w:rsidP="00FC59ED">
      <w:pPr>
        <w:spacing w:line="240" w:lineRule="auto"/>
      </w:pPr>
      <w:r>
        <w:tab/>
        <w:t>Canberra ACT 2601</w:t>
      </w:r>
    </w:p>
    <w:p w14:paraId="2FB2D3D7" w14:textId="77777777" w:rsidR="00790775" w:rsidRPr="00790775" w:rsidRDefault="00790775" w:rsidP="00122DEC">
      <w:pPr>
        <w:rPr>
          <w:b/>
        </w:rPr>
      </w:pPr>
      <w:r w:rsidRPr="00790775">
        <w:rPr>
          <w:b/>
        </w:rPr>
        <w:t>Complaints to the Ombudsman</w:t>
      </w:r>
    </w:p>
    <w:p w14:paraId="7A75BD70" w14:textId="30062F09" w:rsidR="004B1409" w:rsidRPr="00A77070" w:rsidRDefault="004B1409" w:rsidP="00A77070">
      <w:pPr>
        <w:rPr>
          <w:rFonts w:cs="Arial"/>
          <w:color w:val="0070C0"/>
        </w:rPr>
      </w:pPr>
      <w:r w:rsidRPr="00A77070">
        <w:rPr>
          <w:rFonts w:cs="Arial"/>
        </w:rPr>
        <w:t>If you do not agree with the way the</w:t>
      </w:r>
      <w:r w:rsidR="00470E18" w:rsidRPr="00A77070">
        <w:rPr>
          <w:rFonts w:cs="Arial"/>
        </w:rPr>
        <w:t xml:space="preserve"> Community </w:t>
      </w:r>
      <w:r w:rsidR="00687DE9" w:rsidRPr="00A77070">
        <w:rPr>
          <w:rFonts w:cs="Arial"/>
        </w:rPr>
        <w:t>Grant</w:t>
      </w:r>
      <w:r w:rsidR="00470E18" w:rsidRPr="00A77070">
        <w:rPr>
          <w:rFonts w:cs="Arial"/>
        </w:rPr>
        <w:t>s Hub</w:t>
      </w:r>
      <w:r w:rsidRPr="00A77070">
        <w:rPr>
          <w:rFonts w:cs="Arial"/>
        </w:rPr>
        <w:t xml:space="preserve"> </w:t>
      </w:r>
      <w:r w:rsidR="00B45873" w:rsidRPr="00A77070">
        <w:rPr>
          <w:rFonts w:cs="Arial"/>
        </w:rPr>
        <w:t>or the Department of Veterans’ Affairs</w:t>
      </w:r>
      <w:r w:rsidRPr="00A77070">
        <w:rPr>
          <w:rFonts w:cs="Arial"/>
        </w:rPr>
        <w:t xml:space="preserve"> has handled your complaint, you may complain to the </w:t>
      </w:r>
      <w:hyperlink r:id="rId39" w:history="1">
        <w:r w:rsidRPr="00A77070">
          <w:rPr>
            <w:rStyle w:val="Hyperlink"/>
            <w:rFonts w:cs="Arial"/>
          </w:rPr>
          <w:t>Commonwealth Ombudsman</w:t>
        </w:r>
      </w:hyperlink>
      <w:r w:rsidRPr="00A77070">
        <w:rPr>
          <w:rFonts w:cs="Arial"/>
        </w:rPr>
        <w:t xml:space="preserve">. The Ombudsman will not usually look into a complaint unless the matter has first been raised directly with the </w:t>
      </w:r>
      <w:r w:rsidR="00470E18" w:rsidRPr="00A77070">
        <w:rPr>
          <w:rFonts w:cs="Arial"/>
        </w:rPr>
        <w:t xml:space="preserve">Community </w:t>
      </w:r>
      <w:r w:rsidR="00687DE9" w:rsidRPr="00A77070">
        <w:rPr>
          <w:rFonts w:cs="Arial"/>
        </w:rPr>
        <w:t>Grant</w:t>
      </w:r>
      <w:r w:rsidR="00470E18" w:rsidRPr="00A77070">
        <w:rPr>
          <w:rFonts w:cs="Arial"/>
        </w:rPr>
        <w:t xml:space="preserve">s Hub </w:t>
      </w:r>
      <w:r w:rsidR="00D30E2D" w:rsidRPr="00A77070">
        <w:rPr>
          <w:rFonts w:cs="Arial"/>
        </w:rPr>
        <w:t xml:space="preserve">or </w:t>
      </w:r>
      <w:r w:rsidR="00B45873" w:rsidRPr="00A77070">
        <w:rPr>
          <w:rFonts w:cs="Arial"/>
        </w:rPr>
        <w:t>Department of Veterans’ Affairs.</w:t>
      </w:r>
    </w:p>
    <w:p w14:paraId="11F165D4" w14:textId="77777777" w:rsidR="004B1409" w:rsidRPr="00A77070" w:rsidRDefault="004B1409" w:rsidP="00A77070">
      <w:pPr>
        <w:ind w:left="5040" w:hanging="5040"/>
        <w:rPr>
          <w:rFonts w:cs="Arial"/>
        </w:rPr>
      </w:pPr>
      <w:r w:rsidRPr="00A77070">
        <w:rPr>
          <w:rFonts w:cs="Arial"/>
        </w:rPr>
        <w:t xml:space="preserve">The Commonwealth Ombudsman can be contacted on: </w:t>
      </w:r>
    </w:p>
    <w:p w14:paraId="74DC3E78" w14:textId="77777777" w:rsidR="004B1409" w:rsidRPr="00B72EE8" w:rsidRDefault="004B1409" w:rsidP="004B1409">
      <w:pPr>
        <w:ind w:left="1276" w:hanging="1276"/>
      </w:pPr>
      <w:r w:rsidRPr="00B72EE8">
        <w:tab/>
        <w:t>Phone (Toll free): 1300 362 072</w:t>
      </w:r>
      <w:r w:rsidRPr="00B72EE8">
        <w:br/>
        <w:t xml:space="preserve">Email: </w:t>
      </w:r>
      <w:hyperlink r:id="rId40" w:history="1">
        <w:r w:rsidRPr="00B72EE8">
          <w:t>ombudsman@ombudsman.gov.au</w:t>
        </w:r>
      </w:hyperlink>
      <w:r w:rsidRPr="00B72EE8">
        <w:t xml:space="preserve"> </w:t>
      </w:r>
      <w:r w:rsidRPr="00B72EE8">
        <w:br/>
        <w:t xml:space="preserve">Website: </w:t>
      </w:r>
      <w:hyperlink r:id="rId41" w:history="1">
        <w:r w:rsidRPr="00B72EE8">
          <w:t>www.ombudsman.gov.au</w:t>
        </w:r>
      </w:hyperlink>
    </w:p>
    <w:p w14:paraId="4055743C" w14:textId="77777777" w:rsidR="004B1409" w:rsidRPr="00A04CCA" w:rsidRDefault="004B1409" w:rsidP="009668F6">
      <w:pPr>
        <w:pStyle w:val="Heading3"/>
      </w:pPr>
      <w:bookmarkStart w:id="120" w:name="_Toc29820253"/>
      <w:r w:rsidRPr="00A04CCA">
        <w:t>Conflicts of interest</w:t>
      </w:r>
      <w:bookmarkEnd w:id="120"/>
    </w:p>
    <w:p w14:paraId="2958F857" w14:textId="6544311A" w:rsidR="004B1409" w:rsidRPr="00A77070" w:rsidRDefault="004B1409" w:rsidP="00A77070">
      <w:pPr>
        <w:rPr>
          <w:rFonts w:cs="Arial"/>
        </w:rPr>
      </w:pPr>
      <w:r w:rsidRPr="00A77070">
        <w:rPr>
          <w:rFonts w:cs="Arial"/>
        </w:rPr>
        <w:t xml:space="preserve">Any conflicts of interest could affect the performance of the </w:t>
      </w:r>
      <w:r w:rsidR="00AB4B72" w:rsidRPr="00A77070">
        <w:rPr>
          <w:rFonts w:cs="Arial"/>
        </w:rPr>
        <w:t>g</w:t>
      </w:r>
      <w:r w:rsidR="00687DE9" w:rsidRPr="00A77070">
        <w:rPr>
          <w:rFonts w:cs="Arial"/>
        </w:rPr>
        <w:t>rant</w:t>
      </w:r>
      <w:r w:rsidR="00B501CF" w:rsidRPr="00A77070">
        <w:rPr>
          <w:rFonts w:cs="Arial"/>
        </w:rPr>
        <w:t xml:space="preserve"> opportunity or program</w:t>
      </w:r>
      <w:r w:rsidRPr="00A77070">
        <w:rPr>
          <w:rFonts w:cs="Arial"/>
        </w:rPr>
        <w:t xml:space="preserve">. There may be a </w:t>
      </w:r>
      <w:hyperlink r:id="rId42" w:history="1">
        <w:r w:rsidRPr="00A77070">
          <w:rPr>
            <w:rFonts w:cs="Arial"/>
          </w:rPr>
          <w:t>conflict of interest</w:t>
        </w:r>
      </w:hyperlink>
      <w:r w:rsidRPr="00A77070">
        <w:rPr>
          <w:rFonts w:cs="Arial"/>
        </w:rPr>
        <w:t xml:space="preserve">, or perceived conflict of interest, if </w:t>
      </w:r>
      <w:r w:rsidR="00FC59ED" w:rsidRPr="00A77070">
        <w:rPr>
          <w:rFonts w:cs="Arial"/>
        </w:rPr>
        <w:t xml:space="preserve">the </w:t>
      </w:r>
      <w:r w:rsidR="00B45873" w:rsidRPr="00A77070">
        <w:rPr>
          <w:rFonts w:cs="Arial"/>
        </w:rPr>
        <w:t xml:space="preserve">Department of Veterans’ Affairs </w:t>
      </w:r>
      <w:r w:rsidR="00470E18" w:rsidRPr="00A77070">
        <w:rPr>
          <w:rFonts w:cs="Arial"/>
        </w:rPr>
        <w:t xml:space="preserve">and the Community </w:t>
      </w:r>
      <w:r w:rsidR="00687DE9" w:rsidRPr="00A77070">
        <w:rPr>
          <w:rFonts w:cs="Arial"/>
        </w:rPr>
        <w:t>Grant</w:t>
      </w:r>
      <w:r w:rsidR="00470E18" w:rsidRPr="00A77070">
        <w:rPr>
          <w:rFonts w:cs="Arial"/>
        </w:rPr>
        <w:t>s Hub</w:t>
      </w:r>
      <w:r w:rsidRPr="00A77070">
        <w:rPr>
          <w:rFonts w:cs="Arial"/>
        </w:rPr>
        <w:t xml:space="preserve"> staff, any member of a committee or advisor and/or you or any of your personnel</w:t>
      </w:r>
      <w:r w:rsidR="006F16B1" w:rsidRPr="00A77070">
        <w:rPr>
          <w:rFonts w:cs="Arial"/>
        </w:rPr>
        <w:t xml:space="preserve"> has a</w:t>
      </w:r>
      <w:r w:rsidRPr="00A77070">
        <w:rPr>
          <w:rFonts w:cs="Arial"/>
        </w:rPr>
        <w:t>:</w:t>
      </w:r>
    </w:p>
    <w:p w14:paraId="553BF393" w14:textId="0D0B9A10" w:rsidR="004B1409" w:rsidRPr="00A77070" w:rsidRDefault="004B1409" w:rsidP="00A77070">
      <w:pPr>
        <w:pStyle w:val="ListBullet"/>
        <w:numPr>
          <w:ilvl w:val="0"/>
          <w:numId w:val="7"/>
        </w:numPr>
        <w:spacing w:after="120"/>
        <w:ind w:left="360"/>
        <w:rPr>
          <w:rFonts w:cs="Arial"/>
          <w:lang w:eastAsia="en-AU"/>
        </w:rPr>
      </w:pPr>
      <w:r w:rsidRPr="00A77070">
        <w:rPr>
          <w:rFonts w:cs="Arial"/>
          <w:lang w:eastAsia="en-AU"/>
        </w:rPr>
        <w:t xml:space="preserve">professional, commercial or personal relationship with a party who is able to influence the application selection </w:t>
      </w:r>
      <w:r w:rsidR="00A9533B" w:rsidRPr="00A77070">
        <w:rPr>
          <w:rFonts w:cs="Arial"/>
          <w:lang w:eastAsia="en-AU"/>
        </w:rPr>
        <w:t xml:space="preserve">process, such as an </w:t>
      </w:r>
      <w:r w:rsidR="004D4DCF" w:rsidRPr="00A77070">
        <w:rPr>
          <w:rFonts w:cs="Arial"/>
          <w:lang w:eastAsia="en-AU"/>
        </w:rPr>
        <w:t>Australian Government</w:t>
      </w:r>
      <w:r w:rsidRPr="00A77070">
        <w:rPr>
          <w:rFonts w:cs="Arial"/>
          <w:lang w:eastAsia="en-AU"/>
        </w:rPr>
        <w:t xml:space="preserve"> officer</w:t>
      </w:r>
      <w:r w:rsidR="00B501CF" w:rsidRPr="00A77070">
        <w:rPr>
          <w:rFonts w:cs="Arial"/>
          <w:lang w:eastAsia="en-AU"/>
        </w:rPr>
        <w:t xml:space="preserve"> </w:t>
      </w:r>
      <w:r w:rsidR="00B45873" w:rsidRPr="00A77070">
        <w:rPr>
          <w:rFonts w:cs="Arial"/>
          <w:lang w:eastAsia="en-AU"/>
        </w:rPr>
        <w:t>or member of an external panel</w:t>
      </w:r>
    </w:p>
    <w:p w14:paraId="77FC43A9" w14:textId="12A5B71C" w:rsidR="004B1409" w:rsidRPr="00A77070" w:rsidRDefault="004B1409" w:rsidP="00A77070">
      <w:pPr>
        <w:pStyle w:val="ListBullet"/>
        <w:numPr>
          <w:ilvl w:val="0"/>
          <w:numId w:val="7"/>
        </w:numPr>
        <w:spacing w:after="120"/>
        <w:ind w:left="360"/>
        <w:rPr>
          <w:rFonts w:cs="Arial"/>
          <w:lang w:eastAsia="en-AU"/>
        </w:rPr>
      </w:pPr>
      <w:r w:rsidRPr="00A77070">
        <w:rPr>
          <w:rFonts w:cs="Arial"/>
          <w:lang w:eastAsia="en-AU"/>
        </w:rPr>
        <w:lastRenderedPageBreak/>
        <w:t xml:space="preserve">relationship with </w:t>
      </w:r>
      <w:r w:rsidR="00B501CF" w:rsidRPr="00A77070">
        <w:rPr>
          <w:rFonts w:cs="Arial"/>
          <w:lang w:eastAsia="en-AU"/>
        </w:rPr>
        <w:t>or interest in</w:t>
      </w:r>
      <w:r w:rsidRPr="00A77070">
        <w:rPr>
          <w:rFonts w:cs="Arial"/>
          <w:lang w:eastAsia="en-AU"/>
        </w:rPr>
        <w:t>, an organisation, which is likely to interfere with or restrict the applicants from carrying out the proposed acti</w:t>
      </w:r>
      <w:r w:rsidR="001D7478" w:rsidRPr="00A77070">
        <w:rPr>
          <w:rFonts w:cs="Arial"/>
          <w:lang w:eastAsia="en-AU"/>
        </w:rPr>
        <w:t>vities fairly and independently</w:t>
      </w:r>
    </w:p>
    <w:p w14:paraId="23BCB4DD" w14:textId="4CE764F8" w:rsidR="004B1409" w:rsidRPr="00A77070" w:rsidRDefault="004B1409" w:rsidP="00A77070">
      <w:pPr>
        <w:pStyle w:val="ListBullet"/>
        <w:numPr>
          <w:ilvl w:val="0"/>
          <w:numId w:val="7"/>
        </w:numPr>
        <w:spacing w:after="120"/>
        <w:ind w:left="360"/>
        <w:rPr>
          <w:rFonts w:cs="Arial"/>
          <w:lang w:eastAsia="en-AU"/>
        </w:rPr>
      </w:pPr>
      <w:r w:rsidRPr="00A77070">
        <w:rPr>
          <w:rFonts w:cs="Arial"/>
          <w:lang w:eastAsia="en-AU"/>
        </w:rPr>
        <w:t xml:space="preserve">relationship with, or interest in, an organisation from which they will receive personal gain because the organisation receives </w:t>
      </w:r>
      <w:r w:rsidR="00182EAC" w:rsidRPr="00A77070">
        <w:rPr>
          <w:rFonts w:cs="Arial"/>
          <w:lang w:eastAsia="en-AU"/>
        </w:rPr>
        <w:t xml:space="preserve">a </w:t>
      </w:r>
      <w:r w:rsidR="00AB4B72" w:rsidRPr="00A77070">
        <w:rPr>
          <w:rFonts w:cs="Arial"/>
          <w:lang w:eastAsia="en-AU"/>
        </w:rPr>
        <w:t>g</w:t>
      </w:r>
      <w:r w:rsidR="00687DE9" w:rsidRPr="00A77070">
        <w:rPr>
          <w:rFonts w:cs="Arial"/>
          <w:lang w:eastAsia="en-AU"/>
        </w:rPr>
        <w:t>rant</w:t>
      </w:r>
      <w:r w:rsidR="00182EAC" w:rsidRPr="00A77070">
        <w:rPr>
          <w:rFonts w:cs="Arial"/>
          <w:lang w:eastAsia="en-AU"/>
        </w:rPr>
        <w:t xml:space="preserve"> under the </w:t>
      </w:r>
      <w:r w:rsidR="00AB4B72" w:rsidRPr="00A77070">
        <w:rPr>
          <w:rFonts w:cs="Arial"/>
          <w:lang w:eastAsia="en-AU"/>
        </w:rPr>
        <w:t>g</w:t>
      </w:r>
      <w:r w:rsidR="00687DE9" w:rsidRPr="00A77070">
        <w:rPr>
          <w:rFonts w:cs="Arial"/>
          <w:lang w:eastAsia="en-AU"/>
        </w:rPr>
        <w:t>rant</w:t>
      </w:r>
      <w:r w:rsidR="00C3653D">
        <w:rPr>
          <w:rFonts w:cs="Arial"/>
          <w:lang w:eastAsia="en-AU"/>
        </w:rPr>
        <w:t xml:space="preserve"> program/</w:t>
      </w:r>
      <w:r w:rsidR="00AB4B72" w:rsidRPr="00A77070">
        <w:rPr>
          <w:rFonts w:cs="Arial"/>
          <w:lang w:eastAsia="en-AU"/>
        </w:rPr>
        <w:t>g</w:t>
      </w:r>
      <w:r w:rsidR="00687DE9" w:rsidRPr="00A77070">
        <w:rPr>
          <w:rFonts w:cs="Arial"/>
          <w:lang w:eastAsia="en-AU"/>
        </w:rPr>
        <w:t>rant</w:t>
      </w:r>
      <w:r w:rsidR="00182EAC" w:rsidRPr="00A77070">
        <w:rPr>
          <w:rFonts w:cs="Arial"/>
          <w:lang w:eastAsia="en-AU"/>
        </w:rPr>
        <w:t xml:space="preserve"> opportunity</w:t>
      </w:r>
      <w:r w:rsidRPr="00A77070">
        <w:rPr>
          <w:rFonts w:cs="Arial"/>
          <w:lang w:eastAsia="en-AU"/>
        </w:rPr>
        <w:t>.</w:t>
      </w:r>
    </w:p>
    <w:p w14:paraId="19734F8A" w14:textId="77777777" w:rsidR="004B1409" w:rsidRPr="00A77070" w:rsidRDefault="004B1409" w:rsidP="00A77070">
      <w:pPr>
        <w:rPr>
          <w:rFonts w:cs="Arial"/>
        </w:rPr>
      </w:pPr>
      <w:r w:rsidRPr="00A77070">
        <w:rPr>
          <w:rFonts w:cs="Arial"/>
        </w:rPr>
        <w:t>You will be asked to declare, as part of your application, any perceived or existing conflicts of interests or that, to the best of your knowledge, there is no conflict of interest.</w:t>
      </w:r>
    </w:p>
    <w:p w14:paraId="77BF1F05" w14:textId="61C42CAC" w:rsidR="004B1409" w:rsidRPr="00A77070" w:rsidRDefault="00943E15" w:rsidP="00A77070">
      <w:pPr>
        <w:rPr>
          <w:rFonts w:cs="Arial"/>
        </w:rPr>
      </w:pPr>
      <w:r w:rsidRPr="00A77070">
        <w:rPr>
          <w:rFonts w:cs="Arial"/>
        </w:rPr>
        <w:t>If you later</w:t>
      </w:r>
      <w:r w:rsidR="00A9533B" w:rsidRPr="00A77070">
        <w:rPr>
          <w:rFonts w:cs="Arial"/>
        </w:rPr>
        <w:t xml:space="preserve"> think there is an </w:t>
      </w:r>
      <w:r w:rsidR="004B1409" w:rsidRPr="00A77070">
        <w:rPr>
          <w:rFonts w:cs="Arial"/>
        </w:rPr>
        <w:t xml:space="preserve">actual, apparent, or </w:t>
      </w:r>
      <w:r w:rsidR="00182EAC" w:rsidRPr="00A77070">
        <w:rPr>
          <w:rFonts w:cs="Arial"/>
        </w:rPr>
        <w:t xml:space="preserve">perceived </w:t>
      </w:r>
      <w:r w:rsidR="004B1409" w:rsidRPr="00A77070">
        <w:rPr>
          <w:rFonts w:cs="Arial"/>
        </w:rPr>
        <w:t xml:space="preserve">conflict of interest, you must inform the </w:t>
      </w:r>
      <w:r w:rsidR="00B45873" w:rsidRPr="00A77070">
        <w:rPr>
          <w:rFonts w:cs="Arial"/>
        </w:rPr>
        <w:t xml:space="preserve">Department of Veterans’ Affairs </w:t>
      </w:r>
      <w:r w:rsidR="00470E18" w:rsidRPr="00A77070">
        <w:rPr>
          <w:rFonts w:cs="Arial"/>
        </w:rPr>
        <w:t xml:space="preserve">and the Community </w:t>
      </w:r>
      <w:r w:rsidR="00687DE9" w:rsidRPr="00A77070">
        <w:rPr>
          <w:rFonts w:cs="Arial"/>
        </w:rPr>
        <w:t>Grant</w:t>
      </w:r>
      <w:r w:rsidR="00470E18" w:rsidRPr="00A77070">
        <w:rPr>
          <w:rFonts w:cs="Arial"/>
        </w:rPr>
        <w:t xml:space="preserve">s Hub </w:t>
      </w:r>
      <w:r w:rsidR="004B1409" w:rsidRPr="00A77070">
        <w:rPr>
          <w:rFonts w:cs="Arial"/>
        </w:rPr>
        <w:t xml:space="preserve">in writing immediately. </w:t>
      </w:r>
    </w:p>
    <w:p w14:paraId="7A16045D" w14:textId="622EE685" w:rsidR="00182EAC" w:rsidRPr="00A77070" w:rsidRDefault="004B1409" w:rsidP="00A77070">
      <w:pPr>
        <w:rPr>
          <w:rFonts w:cs="Arial"/>
        </w:rPr>
      </w:pPr>
      <w:r w:rsidRPr="00A77070">
        <w:rPr>
          <w:rFonts w:cs="Arial"/>
        </w:rPr>
        <w:t xml:space="preserve">Conflicts of interest for </w:t>
      </w:r>
      <w:r w:rsidR="004D4DCF" w:rsidRPr="00A77070">
        <w:rPr>
          <w:rFonts w:cs="Arial"/>
        </w:rPr>
        <w:t>Australian Government</w:t>
      </w:r>
      <w:r w:rsidRPr="00A77070">
        <w:rPr>
          <w:rFonts w:cs="Arial"/>
        </w:rPr>
        <w:t xml:space="preserve"> staff will be handled as set out in the Australian </w:t>
      </w:r>
      <w:hyperlink r:id="rId43" w:history="1">
        <w:r w:rsidRPr="00A77070">
          <w:rPr>
            <w:rStyle w:val="Hyperlink"/>
            <w:rFonts w:cs="Arial"/>
          </w:rPr>
          <w:t>Public Service Code of Conduct (Section 13(7))</w:t>
        </w:r>
      </w:hyperlink>
      <w:r w:rsidRPr="00A77070">
        <w:rPr>
          <w:rFonts w:cs="Arial"/>
        </w:rPr>
        <w:t xml:space="preserve"> of the </w:t>
      </w:r>
      <w:hyperlink r:id="rId44" w:history="1">
        <w:r w:rsidRPr="00A77070">
          <w:rPr>
            <w:rStyle w:val="Hyperlink"/>
            <w:rFonts w:cs="Arial"/>
            <w:i/>
          </w:rPr>
          <w:t>Public Service Act 1999</w:t>
        </w:r>
      </w:hyperlink>
      <w:r w:rsidRPr="00A77070">
        <w:rPr>
          <w:rFonts w:cs="Arial"/>
        </w:rPr>
        <w:t xml:space="preserve">. </w:t>
      </w:r>
      <w:r w:rsidR="00182EAC" w:rsidRPr="00A77070">
        <w:rPr>
          <w:rFonts w:cs="Arial"/>
        </w:rPr>
        <w:t>Committee members and other officials including the decision maker must also declare any conflicts of interest.</w:t>
      </w:r>
    </w:p>
    <w:p w14:paraId="39B2663C" w14:textId="0994E3CC" w:rsidR="004B1409" w:rsidRPr="00A77070" w:rsidRDefault="004B1409" w:rsidP="00A77070">
      <w:pPr>
        <w:rPr>
          <w:rFonts w:cs="Arial"/>
        </w:rPr>
      </w:pPr>
      <w:r w:rsidRPr="00A77070">
        <w:rPr>
          <w:rFonts w:cs="Arial"/>
        </w:rPr>
        <w:t>We publish our conflict of i</w:t>
      </w:r>
      <w:r w:rsidR="007E6B1A" w:rsidRPr="00A77070">
        <w:rPr>
          <w:rFonts w:cs="Arial"/>
        </w:rPr>
        <w:t>nterest policy on the</w:t>
      </w:r>
      <w:r w:rsidRPr="00A77070">
        <w:rPr>
          <w:rFonts w:cs="Arial"/>
          <w:b/>
          <w:color w:val="4F6228" w:themeColor="accent3" w:themeShade="80"/>
        </w:rPr>
        <w:t xml:space="preserve"> </w:t>
      </w:r>
      <w:hyperlink r:id="rId45" w:history="1">
        <w:r w:rsidR="00E96DD6" w:rsidRPr="00A77070">
          <w:rPr>
            <w:rStyle w:val="Hyperlink"/>
            <w:rFonts w:cs="Arial"/>
          </w:rPr>
          <w:t xml:space="preserve">Community </w:t>
        </w:r>
        <w:r w:rsidR="00687DE9" w:rsidRPr="00A77070">
          <w:rPr>
            <w:rStyle w:val="Hyperlink"/>
            <w:rFonts w:cs="Arial"/>
          </w:rPr>
          <w:t>Grant</w:t>
        </w:r>
        <w:r w:rsidR="00E96DD6" w:rsidRPr="00A77070">
          <w:rPr>
            <w:rStyle w:val="Hyperlink"/>
            <w:rFonts w:cs="Arial"/>
          </w:rPr>
          <w:t>s Hub</w:t>
        </w:r>
      </w:hyperlink>
      <w:r w:rsidR="00E96DD6" w:rsidRPr="00A77070">
        <w:rPr>
          <w:rFonts w:cs="Arial"/>
          <w:color w:val="4F6228" w:themeColor="accent3" w:themeShade="80"/>
        </w:rPr>
        <w:t xml:space="preserve"> </w:t>
      </w:r>
      <w:r w:rsidRPr="00A77070">
        <w:rPr>
          <w:rFonts w:cs="Arial"/>
        </w:rPr>
        <w:t>website</w:t>
      </w:r>
      <w:r w:rsidR="001D7478" w:rsidRPr="00A77070">
        <w:rPr>
          <w:rFonts w:cs="Arial"/>
        </w:rPr>
        <w:t>.</w:t>
      </w:r>
    </w:p>
    <w:p w14:paraId="0C08EEC8" w14:textId="77777777" w:rsidR="004B1409" w:rsidRDefault="007E6B1A" w:rsidP="009668F6">
      <w:pPr>
        <w:pStyle w:val="Heading3"/>
      </w:pPr>
      <w:bookmarkStart w:id="121" w:name="_Toc29820254"/>
      <w:r>
        <w:t>Privacy</w:t>
      </w:r>
      <w:bookmarkEnd w:id="121"/>
    </w:p>
    <w:p w14:paraId="4DBD201C" w14:textId="77777777" w:rsidR="007E6B1A" w:rsidRPr="00A77070" w:rsidRDefault="00E96DD6" w:rsidP="00A77070">
      <w:pPr>
        <w:rPr>
          <w:rFonts w:cs="Arial"/>
        </w:rPr>
      </w:pPr>
      <w:r w:rsidRPr="00A77070">
        <w:rPr>
          <w:rFonts w:cs="Arial"/>
        </w:rPr>
        <w:t>We</w:t>
      </w:r>
      <w:r w:rsidR="00470E18" w:rsidRPr="00A77070">
        <w:rPr>
          <w:rFonts w:cs="Arial"/>
          <w:color w:val="0070C0"/>
        </w:rPr>
        <w:t xml:space="preserve"> </w:t>
      </w:r>
      <w:r w:rsidR="007E6B1A" w:rsidRPr="00A77070">
        <w:rPr>
          <w:rFonts w:cs="Arial"/>
        </w:rPr>
        <w:t xml:space="preserve">treat your personal information according to the </w:t>
      </w:r>
      <w:hyperlink r:id="rId46" w:history="1">
        <w:r w:rsidR="00A95129" w:rsidRPr="00A77070">
          <w:rPr>
            <w:rStyle w:val="Hyperlink"/>
            <w:rFonts w:cs="Arial"/>
            <w:i/>
          </w:rPr>
          <w:t>Privacy Act 1988</w:t>
        </w:r>
      </w:hyperlink>
      <w:r w:rsidR="00A95129" w:rsidRPr="00A77070">
        <w:rPr>
          <w:rFonts w:cs="Arial"/>
          <w:i/>
        </w:rPr>
        <w:t xml:space="preserve"> </w:t>
      </w:r>
      <w:r w:rsidR="00A95129" w:rsidRPr="00A77070">
        <w:rPr>
          <w:rFonts w:cs="Arial"/>
        </w:rPr>
        <w:t>and the</w:t>
      </w:r>
      <w:r w:rsidR="00A95129" w:rsidRPr="00A77070">
        <w:rPr>
          <w:rFonts w:cs="Arial"/>
          <w:i/>
        </w:rPr>
        <w:t xml:space="preserve"> </w:t>
      </w:r>
      <w:hyperlink r:id="rId47" w:history="1">
        <w:r w:rsidR="007E6B1A" w:rsidRPr="00A77070">
          <w:rPr>
            <w:rStyle w:val="Hyperlink"/>
            <w:rFonts w:cs="Arial"/>
          </w:rPr>
          <w:t>Australian Privacy Principles</w:t>
        </w:r>
      </w:hyperlink>
      <w:r w:rsidR="00164671" w:rsidRPr="00A77070">
        <w:rPr>
          <w:rFonts w:cs="Arial"/>
        </w:rPr>
        <w:t>.</w:t>
      </w:r>
      <w:r w:rsidR="007E6B1A" w:rsidRPr="00A77070">
        <w:rPr>
          <w:rFonts w:cs="Arial"/>
        </w:rPr>
        <w:t xml:space="preserve"> This includes letting you know: </w:t>
      </w:r>
    </w:p>
    <w:p w14:paraId="6B85A783" w14:textId="77777777" w:rsidR="007E6B1A" w:rsidRPr="00A77070" w:rsidRDefault="007E6B1A" w:rsidP="00A77070">
      <w:pPr>
        <w:pStyle w:val="ListBullet"/>
        <w:numPr>
          <w:ilvl w:val="0"/>
          <w:numId w:val="7"/>
        </w:numPr>
        <w:spacing w:after="120"/>
        <w:ind w:left="360"/>
        <w:rPr>
          <w:rFonts w:cs="Arial"/>
          <w:lang w:eastAsia="en-AU"/>
        </w:rPr>
      </w:pPr>
      <w:r w:rsidRPr="00A77070">
        <w:rPr>
          <w:rFonts w:cs="Arial"/>
          <w:lang w:eastAsia="en-AU"/>
        </w:rPr>
        <w:t>what personal information we collect</w:t>
      </w:r>
    </w:p>
    <w:p w14:paraId="01784887" w14:textId="77777777" w:rsidR="007E6B1A" w:rsidRPr="00A77070" w:rsidRDefault="007E6B1A" w:rsidP="00A77070">
      <w:pPr>
        <w:pStyle w:val="ListBullet"/>
        <w:numPr>
          <w:ilvl w:val="0"/>
          <w:numId w:val="7"/>
        </w:numPr>
        <w:spacing w:after="120"/>
        <w:ind w:left="360"/>
        <w:rPr>
          <w:rFonts w:cs="Arial"/>
          <w:lang w:eastAsia="en-AU"/>
        </w:rPr>
      </w:pPr>
      <w:r w:rsidRPr="00A77070">
        <w:rPr>
          <w:rFonts w:cs="Arial"/>
          <w:lang w:eastAsia="en-AU"/>
        </w:rPr>
        <w:t>why we collect your personal information</w:t>
      </w:r>
    </w:p>
    <w:p w14:paraId="7E8300F0" w14:textId="77777777" w:rsidR="007E6B1A" w:rsidRPr="00A77070" w:rsidRDefault="007E6B1A" w:rsidP="00A77070">
      <w:pPr>
        <w:pStyle w:val="ListBullet"/>
        <w:numPr>
          <w:ilvl w:val="0"/>
          <w:numId w:val="7"/>
        </w:numPr>
        <w:spacing w:after="120"/>
        <w:ind w:left="360"/>
        <w:rPr>
          <w:rFonts w:cs="Arial"/>
          <w:lang w:eastAsia="en-AU"/>
        </w:rPr>
      </w:pPr>
      <w:r w:rsidRPr="00A77070">
        <w:rPr>
          <w:rFonts w:cs="Arial"/>
          <w:lang w:eastAsia="en-AU"/>
        </w:rPr>
        <w:t>who we give your personal information to</w:t>
      </w:r>
      <w:r w:rsidR="00EA7AD7" w:rsidRPr="00A77070">
        <w:rPr>
          <w:rFonts w:cs="Arial"/>
          <w:lang w:eastAsia="en-AU"/>
        </w:rPr>
        <w:t>.</w:t>
      </w:r>
    </w:p>
    <w:p w14:paraId="02C7E33D" w14:textId="77777777" w:rsidR="00A95129" w:rsidRPr="00A77070" w:rsidRDefault="00A95129" w:rsidP="00A77070">
      <w:pPr>
        <w:rPr>
          <w:rFonts w:cs="Arial"/>
        </w:rPr>
      </w:pPr>
      <w:r w:rsidRPr="00A77070">
        <w:rPr>
          <w:rFonts w:cs="Arial"/>
        </w:rPr>
        <w:t>Your personal information can only be disclosed to someone else for the primary purpose for which it was collected, unless an exemption applies.</w:t>
      </w:r>
    </w:p>
    <w:p w14:paraId="49655754" w14:textId="5BEDB4B1" w:rsidR="00A95129" w:rsidRPr="00A77070" w:rsidRDefault="00A95129" w:rsidP="00A77070">
      <w:pPr>
        <w:rPr>
          <w:rFonts w:cs="Arial"/>
        </w:rPr>
      </w:pPr>
      <w:r w:rsidRPr="00A77070">
        <w:rPr>
          <w:rFonts w:cs="Arial"/>
        </w:rPr>
        <w:t xml:space="preserve">The </w:t>
      </w:r>
      <w:r w:rsidR="004D4DCF" w:rsidRPr="00A77070">
        <w:rPr>
          <w:rFonts w:cs="Arial"/>
        </w:rPr>
        <w:t>Australian Government</w:t>
      </w:r>
      <w:r w:rsidRPr="00A77070">
        <w:rPr>
          <w:rFonts w:cs="Arial"/>
        </w:rPr>
        <w:t xml:space="preserve"> may also use and </w:t>
      </w:r>
      <w:r w:rsidR="00346B05" w:rsidRPr="00A77070">
        <w:rPr>
          <w:rFonts w:cs="Arial"/>
        </w:rPr>
        <w:t xml:space="preserve">give out </w:t>
      </w:r>
      <w:r w:rsidRPr="00A77070">
        <w:rPr>
          <w:rFonts w:cs="Arial"/>
        </w:rPr>
        <w:t xml:space="preserve">information about </w:t>
      </w:r>
      <w:r w:rsidR="004D4DCF" w:rsidRPr="00A77070">
        <w:rPr>
          <w:rFonts w:cs="Arial"/>
        </w:rPr>
        <w:t>g</w:t>
      </w:r>
      <w:r w:rsidR="00687DE9" w:rsidRPr="00A77070">
        <w:rPr>
          <w:rFonts w:cs="Arial"/>
        </w:rPr>
        <w:t>rant</w:t>
      </w:r>
      <w:r w:rsidRPr="00A77070">
        <w:rPr>
          <w:rFonts w:cs="Arial"/>
        </w:rPr>
        <w:t xml:space="preserve"> applicants and </w:t>
      </w:r>
      <w:r w:rsidR="004D4DCF" w:rsidRPr="00A77070">
        <w:rPr>
          <w:rFonts w:cs="Arial"/>
        </w:rPr>
        <w:t>g</w:t>
      </w:r>
      <w:r w:rsidR="00687DE9" w:rsidRPr="00A77070">
        <w:rPr>
          <w:rFonts w:cs="Arial"/>
        </w:rPr>
        <w:t>rant</w:t>
      </w:r>
      <w:r w:rsidRPr="00A77070">
        <w:rPr>
          <w:rFonts w:cs="Arial"/>
        </w:rPr>
        <w:t xml:space="preserve"> recipients under this </w:t>
      </w:r>
      <w:r w:rsidR="004D4DCF" w:rsidRPr="00A77070">
        <w:rPr>
          <w:rFonts w:cs="Arial"/>
        </w:rPr>
        <w:t>g</w:t>
      </w:r>
      <w:r w:rsidR="00687DE9" w:rsidRPr="00A77070">
        <w:rPr>
          <w:rFonts w:cs="Arial"/>
        </w:rPr>
        <w:t>rant</w:t>
      </w:r>
      <w:r w:rsidRPr="00A77070">
        <w:rPr>
          <w:rFonts w:cs="Arial"/>
        </w:rPr>
        <w:t xml:space="preserve"> opportunity </w:t>
      </w:r>
      <w:r w:rsidR="00370E02" w:rsidRPr="00A77070">
        <w:rPr>
          <w:rFonts w:cs="Arial"/>
        </w:rPr>
        <w:t xml:space="preserve">in any other </w:t>
      </w:r>
      <w:r w:rsidR="004D4DCF" w:rsidRPr="00A77070">
        <w:rPr>
          <w:rFonts w:cs="Arial"/>
        </w:rPr>
        <w:t>Australian Government</w:t>
      </w:r>
      <w:r w:rsidRPr="00A77070">
        <w:rPr>
          <w:rFonts w:cs="Arial"/>
        </w:rPr>
        <w:t xml:space="preserve"> business or function. This includes disclosing </w:t>
      </w:r>
      <w:r w:rsidR="004D4DCF" w:rsidRPr="00A77070">
        <w:rPr>
          <w:rFonts w:cs="Arial"/>
        </w:rPr>
        <w:t>g</w:t>
      </w:r>
      <w:r w:rsidR="00687DE9" w:rsidRPr="00A77070">
        <w:rPr>
          <w:rFonts w:cs="Arial"/>
        </w:rPr>
        <w:t>rant</w:t>
      </w:r>
      <w:r w:rsidRPr="00A77070">
        <w:rPr>
          <w:rFonts w:cs="Arial"/>
        </w:rPr>
        <w:t xml:space="preserve"> information on </w:t>
      </w:r>
      <w:r w:rsidR="00687DE9" w:rsidRPr="00A77070">
        <w:rPr>
          <w:rFonts w:cs="Arial"/>
        </w:rPr>
        <w:t>Grant</w:t>
      </w:r>
      <w:r w:rsidRPr="00A77070">
        <w:rPr>
          <w:rFonts w:cs="Arial"/>
        </w:rPr>
        <w:t>Connect as required for reporting purpose</w:t>
      </w:r>
      <w:r w:rsidR="009376CD" w:rsidRPr="00A77070">
        <w:rPr>
          <w:rFonts w:cs="Arial"/>
        </w:rPr>
        <w:t>s</w:t>
      </w:r>
      <w:r w:rsidRPr="00A77070">
        <w:rPr>
          <w:rFonts w:cs="Arial"/>
        </w:rPr>
        <w:t xml:space="preserve"> and giving information to the Australian Taxation Office for compliance purposes.</w:t>
      </w:r>
    </w:p>
    <w:p w14:paraId="4FD405E3" w14:textId="77777777" w:rsidR="00A95129" w:rsidRPr="00A77070" w:rsidRDefault="00E96DD6" w:rsidP="00A77070">
      <w:pPr>
        <w:rPr>
          <w:rFonts w:cs="Arial"/>
        </w:rPr>
      </w:pPr>
      <w:r w:rsidRPr="00A77070">
        <w:rPr>
          <w:rFonts w:cs="Arial"/>
        </w:rPr>
        <w:t>We</w:t>
      </w:r>
      <w:r w:rsidR="00A95129" w:rsidRPr="00A77070">
        <w:rPr>
          <w:rFonts w:cs="Arial"/>
          <w:color w:val="0070C0"/>
        </w:rPr>
        <w:t xml:space="preserve"> </w:t>
      </w:r>
      <w:r w:rsidR="00A95129" w:rsidRPr="00A77070">
        <w:rPr>
          <w:rFonts w:cs="Arial"/>
        </w:rPr>
        <w:t xml:space="preserve">may share the information you give us with other Commonwealth </w:t>
      </w:r>
      <w:r w:rsidR="002B4620" w:rsidRPr="00A77070">
        <w:rPr>
          <w:rFonts w:cs="Arial"/>
        </w:rPr>
        <w:t>entities</w:t>
      </w:r>
      <w:r w:rsidR="00A95129" w:rsidRPr="00A77070">
        <w:rPr>
          <w:rFonts w:cs="Arial"/>
        </w:rPr>
        <w:t xml:space="preserve"> for purposes including government administration, research or service delivery, according to Australian laws.</w:t>
      </w:r>
    </w:p>
    <w:p w14:paraId="13F2B42D" w14:textId="6E4FA59A" w:rsidR="00A95129" w:rsidRPr="00A77070" w:rsidRDefault="00A95129" w:rsidP="00A77070">
      <w:pPr>
        <w:rPr>
          <w:rFonts w:cs="Arial"/>
        </w:rPr>
      </w:pPr>
      <w:r w:rsidRPr="00A77070">
        <w:rPr>
          <w:rFonts w:cs="Arial"/>
        </w:rPr>
        <w:t xml:space="preserve">As part of your application, you declare your ability to comply with the </w:t>
      </w:r>
      <w:r w:rsidRPr="00A77070">
        <w:rPr>
          <w:rFonts w:cs="Arial"/>
          <w:i/>
        </w:rPr>
        <w:t>Privacy Act 1988</w:t>
      </w:r>
      <w:r w:rsidRPr="00A77070">
        <w:rPr>
          <w:rFonts w:cs="Arial"/>
        </w:rPr>
        <w:t xml:space="preserve"> and the Australian Privacy Principles and impose the same privacy obligations on officers, employees, agents and subcontractors that you engage to assist with </w:t>
      </w:r>
      <w:r w:rsidR="007A46B8" w:rsidRPr="00A77070">
        <w:rPr>
          <w:rFonts w:cs="Arial"/>
        </w:rPr>
        <w:t xml:space="preserve">the </w:t>
      </w:r>
      <w:r w:rsidR="00A12C23" w:rsidRPr="00A77070">
        <w:rPr>
          <w:rFonts w:cs="Arial"/>
        </w:rPr>
        <w:t>activity</w:t>
      </w:r>
      <w:r w:rsidR="007A46B8" w:rsidRPr="00A77070">
        <w:rPr>
          <w:rFonts w:cs="Arial"/>
        </w:rPr>
        <w:t xml:space="preserve">, in respect of personal information you collect, use, store, or disclose in connection with the </w:t>
      </w:r>
      <w:r w:rsidR="00A12C23" w:rsidRPr="00A77070">
        <w:rPr>
          <w:rFonts w:cs="Arial"/>
        </w:rPr>
        <w:t>activity</w:t>
      </w:r>
      <w:r w:rsidR="007A46B8" w:rsidRPr="00A77070">
        <w:rPr>
          <w:rFonts w:cs="Arial"/>
        </w:rPr>
        <w:t>. Accordingly, you must not do anything</w:t>
      </w:r>
      <w:r w:rsidR="002B4620" w:rsidRPr="00A77070">
        <w:rPr>
          <w:rFonts w:cs="Arial"/>
        </w:rPr>
        <w:t>, which</w:t>
      </w:r>
      <w:r w:rsidR="007A46B8" w:rsidRPr="00A77070">
        <w:rPr>
          <w:rFonts w:cs="Arial"/>
        </w:rPr>
        <w:t xml:space="preserve"> if done by the </w:t>
      </w:r>
      <w:r w:rsidR="00B45873" w:rsidRPr="00A77070">
        <w:rPr>
          <w:rFonts w:cs="Arial"/>
        </w:rPr>
        <w:t xml:space="preserve">Department of Veterans’ Affairs </w:t>
      </w:r>
      <w:r w:rsidR="007A46B8" w:rsidRPr="00A77070">
        <w:rPr>
          <w:rFonts w:cs="Arial"/>
        </w:rPr>
        <w:t>would breach an Australian Privacy Principle as defined in the Act.</w:t>
      </w:r>
    </w:p>
    <w:p w14:paraId="60F6EC9A" w14:textId="527A469C" w:rsidR="00D35A39" w:rsidRDefault="00922946" w:rsidP="009668F6">
      <w:pPr>
        <w:pStyle w:val="Heading3"/>
      </w:pPr>
      <w:bookmarkStart w:id="122" w:name="_Toc29820255"/>
      <w:r>
        <w:t>Confidential i</w:t>
      </w:r>
      <w:r w:rsidR="00D35A39">
        <w:t>nformation</w:t>
      </w:r>
      <w:bookmarkEnd w:id="122"/>
    </w:p>
    <w:p w14:paraId="7BDFAA01" w14:textId="6AC1F112" w:rsidR="007A46B8" w:rsidRPr="00A77070" w:rsidRDefault="002B4620" w:rsidP="00A77070">
      <w:pPr>
        <w:rPr>
          <w:rFonts w:cs="Arial"/>
          <w:lang w:eastAsia="en-AU"/>
        </w:rPr>
      </w:pPr>
      <w:r w:rsidRPr="00A77070">
        <w:rPr>
          <w:rFonts w:cs="Arial"/>
          <w:lang w:eastAsia="en-AU"/>
        </w:rPr>
        <w:t>Other</w:t>
      </w:r>
      <w:r w:rsidR="007A46B8" w:rsidRPr="00A77070">
        <w:rPr>
          <w:rFonts w:cs="Arial"/>
          <w:lang w:eastAsia="en-AU"/>
        </w:rPr>
        <w:t xml:space="preserve"> than information available in the public domain, you agree not to </w:t>
      </w:r>
      <w:r w:rsidR="00046C7E" w:rsidRPr="00A77070">
        <w:rPr>
          <w:rFonts w:cs="Arial"/>
          <w:lang w:eastAsia="en-AU"/>
        </w:rPr>
        <w:t xml:space="preserve">give out </w:t>
      </w:r>
      <w:r w:rsidR="007A46B8" w:rsidRPr="00A77070">
        <w:rPr>
          <w:rFonts w:cs="Arial"/>
          <w:lang w:eastAsia="en-AU"/>
        </w:rPr>
        <w:t xml:space="preserve">to any person, other than </w:t>
      </w:r>
      <w:r w:rsidRPr="00A77070">
        <w:rPr>
          <w:rFonts w:cs="Arial"/>
          <w:lang w:eastAsia="en-AU"/>
        </w:rPr>
        <w:t>us</w:t>
      </w:r>
      <w:r w:rsidR="007A46B8" w:rsidRPr="00A77070">
        <w:rPr>
          <w:rFonts w:cs="Arial"/>
          <w:lang w:eastAsia="en-AU"/>
        </w:rPr>
        <w:t xml:space="preserve">, any confidential information relating to the </w:t>
      </w:r>
      <w:r w:rsidR="004D4DCF" w:rsidRPr="00A77070">
        <w:rPr>
          <w:rFonts w:cs="Arial"/>
          <w:lang w:eastAsia="en-AU"/>
        </w:rPr>
        <w:t>g</w:t>
      </w:r>
      <w:r w:rsidR="00687DE9" w:rsidRPr="00A77070">
        <w:rPr>
          <w:rFonts w:cs="Arial"/>
          <w:lang w:eastAsia="en-AU"/>
        </w:rPr>
        <w:t>rant</w:t>
      </w:r>
      <w:r w:rsidR="007A46B8" w:rsidRPr="00A77070">
        <w:rPr>
          <w:rFonts w:cs="Arial"/>
          <w:lang w:eastAsia="en-AU"/>
        </w:rPr>
        <w:t xml:space="preserve"> application and/or </w:t>
      </w:r>
      <w:r w:rsidR="004D4DCF" w:rsidRPr="00A77070">
        <w:rPr>
          <w:rFonts w:cs="Arial"/>
          <w:lang w:eastAsia="en-AU"/>
        </w:rPr>
        <w:t>a</w:t>
      </w:r>
      <w:r w:rsidR="00A12C23" w:rsidRPr="00A77070">
        <w:rPr>
          <w:rFonts w:cs="Arial"/>
          <w:lang w:eastAsia="en-AU"/>
        </w:rPr>
        <w:t>greement</w:t>
      </w:r>
      <w:r w:rsidR="007A46B8" w:rsidRPr="00A77070">
        <w:rPr>
          <w:rFonts w:cs="Arial"/>
          <w:lang w:eastAsia="en-AU"/>
        </w:rPr>
        <w:t xml:space="preserve">, without </w:t>
      </w:r>
      <w:r w:rsidRPr="00A77070">
        <w:rPr>
          <w:rFonts w:cs="Arial"/>
          <w:lang w:eastAsia="en-AU"/>
        </w:rPr>
        <w:t xml:space="preserve">our </w:t>
      </w:r>
      <w:r w:rsidR="007A46B8" w:rsidRPr="00A77070">
        <w:rPr>
          <w:rFonts w:cs="Arial"/>
          <w:lang w:eastAsia="en-AU"/>
        </w:rPr>
        <w:t>prior written approval</w:t>
      </w:r>
      <w:r w:rsidRPr="00A77070">
        <w:rPr>
          <w:rFonts w:cs="Arial"/>
          <w:lang w:eastAsia="en-AU"/>
        </w:rPr>
        <w:t>.</w:t>
      </w:r>
      <w:r w:rsidR="007A46B8" w:rsidRPr="00A77070">
        <w:rPr>
          <w:rFonts w:cs="Arial"/>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4E89F54E" w14:textId="23C9275F" w:rsidR="007A46B8" w:rsidRPr="00A77070" w:rsidRDefault="007A46B8" w:rsidP="00A77070">
      <w:pPr>
        <w:rPr>
          <w:rFonts w:cs="Arial"/>
          <w:lang w:eastAsia="en-AU"/>
        </w:rPr>
      </w:pPr>
      <w:r w:rsidRPr="00A77070">
        <w:rPr>
          <w:rFonts w:cs="Arial"/>
          <w:lang w:eastAsia="en-AU"/>
        </w:rPr>
        <w:lastRenderedPageBreak/>
        <w:t>We may at any time</w:t>
      </w:r>
      <w:r w:rsidR="002B4620" w:rsidRPr="00A77070">
        <w:rPr>
          <w:rFonts w:cs="Arial"/>
          <w:lang w:eastAsia="en-AU"/>
        </w:rPr>
        <w:t>,</w:t>
      </w:r>
      <w:r w:rsidRPr="00A77070">
        <w:rPr>
          <w:rFonts w:cs="Arial"/>
          <w:lang w:eastAsia="en-AU"/>
        </w:rPr>
        <w:t xml:space="preserve"> require you to arrange for you</w:t>
      </w:r>
      <w:r w:rsidR="002B4620" w:rsidRPr="00A77070">
        <w:rPr>
          <w:rFonts w:cs="Arial"/>
          <w:lang w:eastAsia="en-AU"/>
        </w:rPr>
        <w:t>;</w:t>
      </w:r>
      <w:r w:rsidRPr="00A77070">
        <w:rPr>
          <w:rFonts w:cs="Arial"/>
          <w:lang w:eastAsia="en-AU"/>
        </w:rPr>
        <w:t xml:space="preserve"> or your employees, agents or subcontractors to give a written undertaking relating to nondisclosure of </w:t>
      </w:r>
      <w:r w:rsidR="002B4620" w:rsidRPr="00A77070">
        <w:rPr>
          <w:rFonts w:cs="Arial"/>
          <w:lang w:eastAsia="en-AU"/>
        </w:rPr>
        <w:t xml:space="preserve">our </w:t>
      </w:r>
      <w:r w:rsidRPr="00A77070">
        <w:rPr>
          <w:rFonts w:cs="Arial"/>
          <w:lang w:eastAsia="en-AU"/>
        </w:rPr>
        <w:t xml:space="preserve">confidential information in a form </w:t>
      </w:r>
      <w:r w:rsidR="002B4620" w:rsidRPr="00A77070">
        <w:rPr>
          <w:rFonts w:cs="Arial"/>
          <w:lang w:eastAsia="en-AU"/>
        </w:rPr>
        <w:t xml:space="preserve">we consider </w:t>
      </w:r>
      <w:r w:rsidRPr="00A77070">
        <w:rPr>
          <w:rFonts w:cs="Arial"/>
          <w:lang w:eastAsia="en-AU"/>
        </w:rPr>
        <w:t>acceptable</w:t>
      </w:r>
      <w:r w:rsidR="002B4620" w:rsidRPr="00A77070">
        <w:rPr>
          <w:rFonts w:cs="Arial"/>
          <w:lang w:eastAsia="en-AU"/>
        </w:rPr>
        <w:t>.</w:t>
      </w:r>
    </w:p>
    <w:p w14:paraId="1D947E71" w14:textId="377F9875" w:rsidR="002B4620" w:rsidRPr="00A77070" w:rsidRDefault="002B4620" w:rsidP="00A77070">
      <w:pPr>
        <w:rPr>
          <w:rFonts w:cs="Arial"/>
          <w:lang w:eastAsia="en-AU"/>
        </w:rPr>
      </w:pPr>
      <w:r w:rsidRPr="00A77070">
        <w:rPr>
          <w:rFonts w:cs="Arial"/>
          <w:lang w:eastAsia="en-AU"/>
        </w:rPr>
        <w:t xml:space="preserve">We will keep any information in connection with the </w:t>
      </w:r>
      <w:r w:rsidR="004D4DCF" w:rsidRPr="00A77070">
        <w:rPr>
          <w:rFonts w:cs="Arial"/>
          <w:lang w:eastAsia="en-AU"/>
        </w:rPr>
        <w:t>g</w:t>
      </w:r>
      <w:r w:rsidR="00A12C23" w:rsidRPr="00A77070">
        <w:rPr>
          <w:rFonts w:cs="Arial"/>
          <w:lang w:eastAsia="en-AU"/>
        </w:rPr>
        <w:t>rant agreement</w:t>
      </w:r>
      <w:r w:rsidRPr="00A77070">
        <w:rPr>
          <w:rFonts w:cs="Arial"/>
          <w:lang w:eastAsia="en-AU"/>
        </w:rPr>
        <w:t xml:space="preserve"> confidential to the extent that it meets all of the three conditions below:</w:t>
      </w:r>
    </w:p>
    <w:p w14:paraId="64C36501" w14:textId="571AE585" w:rsidR="002B4620" w:rsidRPr="00A77070" w:rsidRDefault="00370E02" w:rsidP="00A77070">
      <w:pPr>
        <w:pStyle w:val="ListNumber"/>
        <w:numPr>
          <w:ilvl w:val="0"/>
          <w:numId w:val="16"/>
        </w:numPr>
        <w:ind w:left="426" w:hanging="426"/>
        <w:rPr>
          <w:rFonts w:cs="Arial"/>
        </w:rPr>
      </w:pPr>
      <w:r w:rsidRPr="00A77070">
        <w:rPr>
          <w:rFonts w:cs="Arial"/>
        </w:rPr>
        <w:t>y</w:t>
      </w:r>
      <w:r w:rsidR="002B4620" w:rsidRPr="00A77070">
        <w:rPr>
          <w:rFonts w:cs="Arial"/>
        </w:rPr>
        <w:t>ou clearly identify the information as confidential and explain why we should treat it as confidential</w:t>
      </w:r>
    </w:p>
    <w:p w14:paraId="3706BACB" w14:textId="61464421" w:rsidR="002B4620" w:rsidRPr="00A77070" w:rsidRDefault="00370E02" w:rsidP="00A77070">
      <w:pPr>
        <w:pStyle w:val="ListNumber"/>
        <w:ind w:left="426" w:hanging="426"/>
        <w:rPr>
          <w:rFonts w:cs="Arial"/>
        </w:rPr>
      </w:pPr>
      <w:r w:rsidRPr="00A77070">
        <w:rPr>
          <w:rFonts w:cs="Arial"/>
        </w:rPr>
        <w:t>t</w:t>
      </w:r>
      <w:r w:rsidR="002B4620" w:rsidRPr="00A77070">
        <w:rPr>
          <w:rFonts w:cs="Arial"/>
        </w:rPr>
        <w:t>he information is commercially sensitive</w:t>
      </w:r>
    </w:p>
    <w:p w14:paraId="1838D903" w14:textId="68BB81B2" w:rsidR="002B4620" w:rsidRPr="00A77070" w:rsidRDefault="00370E02" w:rsidP="00A77070">
      <w:pPr>
        <w:pStyle w:val="ListNumber"/>
        <w:ind w:left="426" w:hanging="426"/>
        <w:rPr>
          <w:rFonts w:cs="Arial"/>
        </w:rPr>
      </w:pPr>
      <w:r w:rsidRPr="00A77070">
        <w:rPr>
          <w:rFonts w:cs="Arial"/>
        </w:rPr>
        <w:t>r</w:t>
      </w:r>
      <w:r w:rsidR="002B4620" w:rsidRPr="00A77070">
        <w:rPr>
          <w:rFonts w:cs="Arial"/>
        </w:rPr>
        <w:t>evealing the information would cause unreasonable harm to you or someone else.</w:t>
      </w:r>
    </w:p>
    <w:p w14:paraId="57EA04B5" w14:textId="1D36FDF3" w:rsidR="007E6B1A" w:rsidRPr="00A77070" w:rsidRDefault="007E6B1A" w:rsidP="00A77070">
      <w:pPr>
        <w:rPr>
          <w:rFonts w:cs="Arial"/>
          <w:lang w:eastAsia="en-AU"/>
        </w:rPr>
      </w:pPr>
      <w:r w:rsidRPr="00A77070">
        <w:rPr>
          <w:rFonts w:cs="Arial"/>
          <w:lang w:eastAsia="en-AU"/>
        </w:rPr>
        <w:t xml:space="preserve">We </w:t>
      </w:r>
      <w:r w:rsidR="002B4620" w:rsidRPr="00A77070">
        <w:rPr>
          <w:rFonts w:cs="Arial"/>
          <w:lang w:eastAsia="en-AU"/>
        </w:rPr>
        <w:t xml:space="preserve">will not be in breach of any confidentiality </w:t>
      </w:r>
      <w:r w:rsidR="004D4DCF" w:rsidRPr="00A77070">
        <w:rPr>
          <w:rFonts w:cs="Arial"/>
          <w:lang w:eastAsia="en-AU"/>
        </w:rPr>
        <w:t>a</w:t>
      </w:r>
      <w:r w:rsidR="00A12C23" w:rsidRPr="00A77070">
        <w:rPr>
          <w:rFonts w:cs="Arial"/>
          <w:lang w:eastAsia="en-AU"/>
        </w:rPr>
        <w:t>greement</w:t>
      </w:r>
      <w:r w:rsidR="002B4620" w:rsidRPr="00A77070">
        <w:rPr>
          <w:rFonts w:cs="Arial"/>
          <w:lang w:eastAsia="en-AU"/>
        </w:rPr>
        <w:t xml:space="preserve"> if the information is disclosed to: </w:t>
      </w:r>
    </w:p>
    <w:p w14:paraId="47C36B92" w14:textId="7A8FF969" w:rsidR="007E6B1A" w:rsidRPr="00A77070" w:rsidRDefault="007E6B1A" w:rsidP="00A77070">
      <w:pPr>
        <w:pStyle w:val="ListBullet"/>
        <w:numPr>
          <w:ilvl w:val="0"/>
          <w:numId w:val="7"/>
        </w:numPr>
        <w:spacing w:after="120"/>
        <w:ind w:left="360"/>
        <w:rPr>
          <w:rFonts w:cs="Arial"/>
          <w:lang w:eastAsia="en-AU"/>
        </w:rPr>
      </w:pPr>
      <w:r w:rsidRPr="00A77070">
        <w:rPr>
          <w:rFonts w:cs="Arial"/>
          <w:lang w:eastAsia="en-AU"/>
        </w:rPr>
        <w:t>Commonwealth employees and contractors to help us manage the program effectively</w:t>
      </w:r>
    </w:p>
    <w:p w14:paraId="2F029562" w14:textId="77777777" w:rsidR="007E6B1A" w:rsidRPr="00A77070" w:rsidRDefault="007E6B1A" w:rsidP="00A77070">
      <w:pPr>
        <w:pStyle w:val="ListBullet"/>
        <w:numPr>
          <w:ilvl w:val="0"/>
          <w:numId w:val="7"/>
        </w:numPr>
        <w:spacing w:after="120"/>
        <w:ind w:left="360"/>
        <w:rPr>
          <w:rFonts w:cs="Arial"/>
          <w:lang w:eastAsia="en-AU"/>
        </w:rPr>
      </w:pPr>
      <w:r w:rsidRPr="00A77070">
        <w:rPr>
          <w:rFonts w:cs="Arial"/>
          <w:lang w:eastAsia="en-AU"/>
        </w:rPr>
        <w:t>employees and contractors of our department so we can research, assess, monitor and analyse our programs and activities</w:t>
      </w:r>
    </w:p>
    <w:p w14:paraId="1129A62C" w14:textId="77777777" w:rsidR="007E6B1A" w:rsidRPr="00A77070" w:rsidRDefault="007E6B1A" w:rsidP="00A77070">
      <w:pPr>
        <w:pStyle w:val="ListBullet"/>
        <w:numPr>
          <w:ilvl w:val="0"/>
          <w:numId w:val="7"/>
        </w:numPr>
        <w:spacing w:after="120"/>
        <w:ind w:left="360"/>
        <w:rPr>
          <w:rFonts w:cs="Arial"/>
          <w:lang w:eastAsia="en-AU"/>
        </w:rPr>
      </w:pPr>
      <w:r w:rsidRPr="00A77070">
        <w:rPr>
          <w:rFonts w:cs="Arial"/>
          <w:lang w:eastAsia="en-AU"/>
        </w:rPr>
        <w:t>employees and contractors of other Commonwealth agencies for any purposes, including government administration, research or service delivery</w:t>
      </w:r>
    </w:p>
    <w:p w14:paraId="05D8AA19" w14:textId="13B87A74" w:rsidR="007E6B1A" w:rsidRPr="00A77070" w:rsidRDefault="007E6B1A" w:rsidP="00A77070">
      <w:pPr>
        <w:pStyle w:val="ListBullet"/>
        <w:numPr>
          <w:ilvl w:val="0"/>
          <w:numId w:val="7"/>
        </w:numPr>
        <w:spacing w:after="120"/>
        <w:ind w:left="360"/>
        <w:rPr>
          <w:rFonts w:cs="Arial"/>
          <w:lang w:eastAsia="en-AU"/>
        </w:rPr>
      </w:pPr>
      <w:r w:rsidRPr="00A77070">
        <w:rPr>
          <w:rFonts w:cs="Arial"/>
          <w:lang w:eastAsia="en-AU"/>
        </w:rPr>
        <w:t xml:space="preserve">other Commonwealth, </w:t>
      </w:r>
      <w:r w:rsidR="00046C7E" w:rsidRPr="00A77070">
        <w:rPr>
          <w:rFonts w:cs="Arial"/>
          <w:lang w:eastAsia="en-AU"/>
        </w:rPr>
        <w:t>state</w:t>
      </w:r>
      <w:r w:rsidRPr="00A77070">
        <w:rPr>
          <w:rFonts w:cs="Arial"/>
          <w:lang w:eastAsia="en-AU"/>
        </w:rPr>
        <w:t xml:space="preserve">, </w:t>
      </w:r>
      <w:r w:rsidR="00046C7E" w:rsidRPr="00A77070">
        <w:rPr>
          <w:rFonts w:cs="Arial"/>
          <w:lang w:eastAsia="en-AU"/>
        </w:rPr>
        <w:t xml:space="preserve">territory </w:t>
      </w:r>
      <w:r w:rsidRPr="00A77070">
        <w:rPr>
          <w:rFonts w:cs="Arial"/>
          <w:lang w:eastAsia="en-AU"/>
        </w:rPr>
        <w:t>or local government agencies in program reports and consultations</w:t>
      </w:r>
    </w:p>
    <w:p w14:paraId="640238D4" w14:textId="77777777" w:rsidR="007E6B1A" w:rsidRPr="00A77070" w:rsidRDefault="007E6B1A" w:rsidP="00A77070">
      <w:pPr>
        <w:pStyle w:val="ListBullet"/>
        <w:numPr>
          <w:ilvl w:val="0"/>
          <w:numId w:val="7"/>
        </w:numPr>
        <w:spacing w:after="120"/>
        <w:ind w:left="360"/>
        <w:rPr>
          <w:rFonts w:cs="Arial"/>
          <w:lang w:eastAsia="en-AU"/>
        </w:rPr>
      </w:pPr>
      <w:r w:rsidRPr="00A77070">
        <w:rPr>
          <w:rFonts w:cs="Arial"/>
          <w:lang w:eastAsia="en-AU"/>
        </w:rPr>
        <w:t>the Auditor-General, Ombudsman or Privacy Commissioner</w:t>
      </w:r>
    </w:p>
    <w:p w14:paraId="444AFC40" w14:textId="2A3B95E0" w:rsidR="007E6B1A" w:rsidRPr="00A77070" w:rsidRDefault="007E6B1A" w:rsidP="00A77070">
      <w:pPr>
        <w:pStyle w:val="ListBullet"/>
        <w:numPr>
          <w:ilvl w:val="0"/>
          <w:numId w:val="7"/>
        </w:numPr>
        <w:spacing w:after="120"/>
        <w:ind w:left="360"/>
        <w:rPr>
          <w:rFonts w:cs="Arial"/>
          <w:lang w:eastAsia="en-AU"/>
        </w:rPr>
      </w:pPr>
      <w:r w:rsidRPr="00A77070">
        <w:rPr>
          <w:rFonts w:cs="Arial"/>
          <w:lang w:eastAsia="en-AU"/>
        </w:rPr>
        <w:t>the responsible Minister or Parliamentary Secretary</w:t>
      </w:r>
    </w:p>
    <w:p w14:paraId="0BBBF7EC" w14:textId="77777777" w:rsidR="007E6B1A" w:rsidRPr="00A77070" w:rsidRDefault="007E6B1A" w:rsidP="00A77070">
      <w:pPr>
        <w:pStyle w:val="ListBullet"/>
        <w:numPr>
          <w:ilvl w:val="0"/>
          <w:numId w:val="7"/>
        </w:numPr>
        <w:spacing w:after="120"/>
        <w:ind w:left="360"/>
        <w:rPr>
          <w:rFonts w:cs="Arial"/>
          <w:lang w:eastAsia="en-AU"/>
        </w:rPr>
      </w:pPr>
      <w:r w:rsidRPr="00A77070">
        <w:rPr>
          <w:rFonts w:cs="Arial"/>
          <w:lang w:eastAsia="en-AU"/>
        </w:rPr>
        <w:t>a House or a Committee of the Australian Parliament.</w:t>
      </w:r>
    </w:p>
    <w:p w14:paraId="4522D5F3" w14:textId="197615FE" w:rsidR="007E6B1A" w:rsidRPr="00A77070" w:rsidRDefault="007E6B1A" w:rsidP="00A77070">
      <w:pPr>
        <w:rPr>
          <w:rFonts w:cs="Arial"/>
        </w:rPr>
      </w:pPr>
      <w:r w:rsidRPr="00A77070">
        <w:rPr>
          <w:rFonts w:cs="Arial"/>
        </w:rPr>
        <w:t xml:space="preserve">The </w:t>
      </w:r>
      <w:r w:rsidR="004D4DCF" w:rsidRPr="00A77070">
        <w:rPr>
          <w:rFonts w:cs="Arial"/>
        </w:rPr>
        <w:t>g</w:t>
      </w:r>
      <w:r w:rsidR="00A12C23" w:rsidRPr="00A77070">
        <w:rPr>
          <w:rFonts w:cs="Arial"/>
        </w:rPr>
        <w:t>rant agreement</w:t>
      </w:r>
      <w:r w:rsidRPr="00A77070">
        <w:rPr>
          <w:rFonts w:cs="Arial"/>
        </w:rPr>
        <w:t xml:space="preserve"> </w:t>
      </w:r>
      <w:r w:rsidR="002B4620" w:rsidRPr="00A77070">
        <w:rPr>
          <w:rFonts w:cs="Arial"/>
        </w:rPr>
        <w:t xml:space="preserve">may also </w:t>
      </w:r>
      <w:r w:rsidRPr="00A77070">
        <w:rPr>
          <w:rFonts w:cs="Arial"/>
        </w:rPr>
        <w:t xml:space="preserve">include any specific requirements about special categories of information collected, created or held under the </w:t>
      </w:r>
      <w:r w:rsidR="004D4DCF" w:rsidRPr="00A77070">
        <w:rPr>
          <w:rFonts w:cs="Arial"/>
        </w:rPr>
        <w:t>g</w:t>
      </w:r>
      <w:r w:rsidR="00A12C23" w:rsidRPr="00A77070">
        <w:rPr>
          <w:rFonts w:cs="Arial"/>
        </w:rPr>
        <w:t>rant agreement</w:t>
      </w:r>
      <w:r w:rsidRPr="00A77070">
        <w:rPr>
          <w:rFonts w:cs="Arial"/>
        </w:rPr>
        <w:t xml:space="preserve">. </w:t>
      </w:r>
    </w:p>
    <w:p w14:paraId="6476B47A" w14:textId="77777777" w:rsidR="004B1409" w:rsidRDefault="002D2607" w:rsidP="009668F6">
      <w:pPr>
        <w:pStyle w:val="Heading3"/>
      </w:pPr>
      <w:bookmarkStart w:id="123" w:name="_Toc29820256"/>
      <w:r>
        <w:t>Freedom of information</w:t>
      </w:r>
      <w:bookmarkEnd w:id="123"/>
    </w:p>
    <w:p w14:paraId="38F6870F" w14:textId="2A5CA129" w:rsidR="002D2607" w:rsidRPr="00A77070" w:rsidRDefault="002D2607" w:rsidP="00A77070">
      <w:pPr>
        <w:rPr>
          <w:rFonts w:cs="Arial"/>
        </w:rPr>
      </w:pPr>
      <w:r w:rsidRPr="00A77070">
        <w:rPr>
          <w:rFonts w:cs="Arial"/>
        </w:rPr>
        <w:t xml:space="preserve">All documents </w:t>
      </w:r>
      <w:r w:rsidR="00346B05" w:rsidRPr="00A77070">
        <w:rPr>
          <w:rFonts w:cs="Arial"/>
        </w:rPr>
        <w:t xml:space="preserve">that the </w:t>
      </w:r>
      <w:r w:rsidR="004D4DCF" w:rsidRPr="00A77070">
        <w:rPr>
          <w:rFonts w:cs="Arial"/>
        </w:rPr>
        <w:t>Australian Government</w:t>
      </w:r>
      <w:r w:rsidR="00346B05" w:rsidRPr="00A77070">
        <w:rPr>
          <w:rFonts w:cs="Arial"/>
        </w:rPr>
        <w:t xml:space="preserve"> has</w:t>
      </w:r>
      <w:r w:rsidRPr="00A77070">
        <w:rPr>
          <w:rFonts w:cs="Arial"/>
        </w:rPr>
        <w:t>, including those about</w:t>
      </w:r>
      <w:r w:rsidR="00182EAC" w:rsidRPr="00A77070">
        <w:rPr>
          <w:rFonts w:cs="Arial"/>
        </w:rPr>
        <w:t xml:space="preserve"> this </w:t>
      </w:r>
      <w:r w:rsidR="004D4DCF" w:rsidRPr="00A77070">
        <w:rPr>
          <w:rFonts w:cs="Arial"/>
        </w:rPr>
        <w:t>g</w:t>
      </w:r>
      <w:r w:rsidR="00687DE9" w:rsidRPr="00A77070">
        <w:rPr>
          <w:rFonts w:cs="Arial"/>
        </w:rPr>
        <w:t>rant</w:t>
      </w:r>
      <w:r w:rsidR="00182EAC" w:rsidRPr="00A77070">
        <w:rPr>
          <w:rFonts w:cs="Arial"/>
        </w:rPr>
        <w:t xml:space="preserve"> opportunity</w:t>
      </w:r>
      <w:r w:rsidRPr="00A77070">
        <w:rPr>
          <w:rFonts w:cs="Arial"/>
        </w:rPr>
        <w:t xml:space="preserve">, are subject to the </w:t>
      </w:r>
      <w:hyperlink r:id="rId48" w:history="1">
        <w:r w:rsidRPr="00A77070">
          <w:rPr>
            <w:rStyle w:val="Hyperlink"/>
            <w:rFonts w:cs="Arial"/>
            <w:i/>
          </w:rPr>
          <w:t>Freedom of Information Act 1982</w:t>
        </w:r>
      </w:hyperlink>
      <w:r w:rsidRPr="00A77070">
        <w:rPr>
          <w:rFonts w:cs="Arial"/>
        </w:rPr>
        <w:t xml:space="preserve"> (FOI Act)</w:t>
      </w:r>
      <w:r w:rsidRPr="00A77070">
        <w:rPr>
          <w:rFonts w:cs="Arial"/>
          <w:i/>
        </w:rPr>
        <w:t>.</w:t>
      </w:r>
    </w:p>
    <w:p w14:paraId="64A82303" w14:textId="10015840" w:rsidR="002D2607" w:rsidRPr="00A77070" w:rsidRDefault="002D2607" w:rsidP="00A77070">
      <w:pPr>
        <w:rPr>
          <w:rFonts w:cs="Arial"/>
        </w:rPr>
      </w:pPr>
      <w:r w:rsidRPr="00A77070">
        <w:rPr>
          <w:rFonts w:cs="Arial"/>
        </w:rPr>
        <w:t>The purpose of the FOI Act give</w:t>
      </w:r>
      <w:r w:rsidR="00370E02" w:rsidRPr="00A77070">
        <w:rPr>
          <w:rFonts w:cs="Arial"/>
        </w:rPr>
        <w:t>s</w:t>
      </w:r>
      <w:r w:rsidRPr="00A77070">
        <w:rPr>
          <w:rFonts w:cs="Arial"/>
        </w:rPr>
        <w:t xml:space="preserve"> </w:t>
      </w:r>
      <w:r w:rsidR="00346B05" w:rsidRPr="00A77070">
        <w:rPr>
          <w:rFonts w:cs="Arial"/>
        </w:rPr>
        <w:t>people the ability to get</w:t>
      </w:r>
      <w:r w:rsidRPr="00A77070">
        <w:rPr>
          <w:rFonts w:cs="Arial"/>
        </w:rPr>
        <w:t xml:space="preserve"> info</w:t>
      </w:r>
      <w:r w:rsidR="00370E02" w:rsidRPr="00A77070">
        <w:rPr>
          <w:rFonts w:cs="Arial"/>
        </w:rPr>
        <w:t xml:space="preserve">rmation held by the </w:t>
      </w:r>
      <w:r w:rsidR="004D4DCF" w:rsidRPr="00A77070">
        <w:rPr>
          <w:rFonts w:cs="Arial"/>
        </w:rPr>
        <w:t>Australian Government</w:t>
      </w:r>
      <w:r w:rsidRPr="00A77070">
        <w:rPr>
          <w:rFonts w:cs="Arial"/>
        </w:rPr>
        <w:t xml:space="preserve"> and its </w:t>
      </w:r>
      <w:r w:rsidR="00346B05" w:rsidRPr="00A77070">
        <w:rPr>
          <w:rFonts w:cs="Arial"/>
        </w:rPr>
        <w:t>organisations</w:t>
      </w:r>
      <w:r w:rsidRPr="00A77070">
        <w:rPr>
          <w:rFonts w:cs="Arial"/>
        </w:rPr>
        <w:t xml:space="preserve">. Under the FOI Act, </w:t>
      </w:r>
      <w:r w:rsidR="00346B05" w:rsidRPr="00A77070">
        <w:rPr>
          <w:rFonts w:cs="Arial"/>
        </w:rPr>
        <w:t>people can ask for</w:t>
      </w:r>
      <w:r w:rsidRPr="00A77070">
        <w:rPr>
          <w:rFonts w:cs="Arial"/>
        </w:rPr>
        <w:t xml:space="preserve"> documents the </w:t>
      </w:r>
      <w:r w:rsidR="004D4DCF" w:rsidRPr="00A77070">
        <w:rPr>
          <w:rFonts w:cs="Arial"/>
        </w:rPr>
        <w:t>Australian Government</w:t>
      </w:r>
      <w:r w:rsidR="00346B05" w:rsidRPr="00A77070">
        <w:rPr>
          <w:rFonts w:cs="Arial"/>
        </w:rPr>
        <w:t xml:space="preserve"> has</w:t>
      </w:r>
      <w:r w:rsidRPr="00A77070">
        <w:rPr>
          <w:rFonts w:cs="Arial"/>
        </w:rPr>
        <w:t>.</w:t>
      </w:r>
      <w:r w:rsidR="00346B05" w:rsidRPr="00A77070">
        <w:rPr>
          <w:rFonts w:cs="Arial"/>
        </w:rPr>
        <w:t xml:space="preserve"> People may not be able to get these documents if these documents need</w:t>
      </w:r>
      <w:r w:rsidRPr="00A77070">
        <w:rPr>
          <w:rFonts w:cs="Arial"/>
        </w:rPr>
        <w:t xml:space="preserve"> to protect essential public interests and private and business affairs of persons </w:t>
      </w:r>
      <w:r w:rsidR="00370E02" w:rsidRPr="00A77070">
        <w:rPr>
          <w:rFonts w:cs="Arial"/>
        </w:rPr>
        <w:t>who</w:t>
      </w:r>
      <w:r w:rsidRPr="00A77070">
        <w:rPr>
          <w:rFonts w:cs="Arial"/>
        </w:rPr>
        <w:t xml:space="preserve"> the information relates</w:t>
      </w:r>
      <w:r w:rsidR="00346B05" w:rsidRPr="00A77070">
        <w:rPr>
          <w:rFonts w:cs="Arial"/>
        </w:rPr>
        <w:t xml:space="preserve"> to</w:t>
      </w:r>
      <w:r w:rsidRPr="00A77070">
        <w:rPr>
          <w:rFonts w:cs="Arial"/>
        </w:rPr>
        <w:t>.</w:t>
      </w:r>
    </w:p>
    <w:p w14:paraId="21541EC1" w14:textId="3D140C7F" w:rsidR="002D2607" w:rsidRPr="00A77070" w:rsidRDefault="002D2607" w:rsidP="00A77070">
      <w:pPr>
        <w:rPr>
          <w:rFonts w:cs="Arial"/>
        </w:rPr>
      </w:pPr>
      <w:r w:rsidRPr="00A77070">
        <w:rPr>
          <w:rFonts w:cs="Arial"/>
        </w:rPr>
        <w:t>All Freedom of Information requests must be referred to the Freedom of Information Coordinator in writing.</w:t>
      </w:r>
    </w:p>
    <w:p w14:paraId="332CA4D6"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52BC6D99" w14:textId="77777777" w:rsidR="00C319D9" w:rsidRDefault="00C319D9" w:rsidP="00C319D9">
      <w:pPr>
        <w:tabs>
          <w:tab w:val="left" w:pos="1418"/>
        </w:tabs>
        <w:spacing w:after="40" w:line="240" w:lineRule="auto"/>
        <w:ind w:left="2836" w:hanging="1418"/>
      </w:pPr>
      <w:r>
        <w:t xml:space="preserve">Government and Executive Services Branch </w:t>
      </w:r>
    </w:p>
    <w:p w14:paraId="21C567D7" w14:textId="77777777" w:rsidR="00C319D9" w:rsidRDefault="00C319D9" w:rsidP="00C319D9">
      <w:pPr>
        <w:tabs>
          <w:tab w:val="left" w:pos="1418"/>
        </w:tabs>
        <w:spacing w:after="40" w:line="240" w:lineRule="auto"/>
        <w:ind w:left="2836" w:hanging="1418"/>
      </w:pPr>
      <w:r>
        <w:t>Department of Social Services (DSS)</w:t>
      </w:r>
    </w:p>
    <w:p w14:paraId="2D2D741B" w14:textId="77777777" w:rsidR="00C319D9" w:rsidRDefault="00C319D9" w:rsidP="00C319D9">
      <w:pPr>
        <w:tabs>
          <w:tab w:val="left" w:pos="1418"/>
        </w:tabs>
        <w:spacing w:after="40" w:line="240" w:lineRule="auto"/>
        <w:ind w:left="2836" w:hanging="1418"/>
      </w:pPr>
      <w:r>
        <w:t>GPO Box 9820</w:t>
      </w:r>
    </w:p>
    <w:p w14:paraId="43CBF0D9" w14:textId="77777777" w:rsidR="00C319D9" w:rsidRPr="00516E21" w:rsidRDefault="00C319D9" w:rsidP="00C319D9">
      <w:pPr>
        <w:tabs>
          <w:tab w:val="left" w:pos="1418"/>
        </w:tabs>
        <w:spacing w:after="40" w:line="240" w:lineRule="auto"/>
        <w:ind w:left="2836" w:hanging="1418"/>
      </w:pPr>
      <w:r>
        <w:t>Canberra ACT 2601</w:t>
      </w:r>
    </w:p>
    <w:p w14:paraId="01E381CA" w14:textId="77777777" w:rsidR="002D2607" w:rsidRPr="00122DEC" w:rsidRDefault="002D2607" w:rsidP="002D2607">
      <w:r w:rsidRPr="00122DEC">
        <w:t>By email:</w:t>
      </w:r>
      <w:r w:rsidRPr="00122DEC">
        <w:tab/>
      </w:r>
      <w:hyperlink r:id="rId49" w:history="1">
        <w:r w:rsidR="00C319D9" w:rsidRPr="00C42A3F">
          <w:rPr>
            <w:rStyle w:val="Hyperlink"/>
          </w:rPr>
          <w:t>foi@dss.gov.au</w:t>
        </w:r>
      </w:hyperlink>
      <w:r w:rsidR="00C319D9">
        <w:t xml:space="preserve"> </w:t>
      </w:r>
    </w:p>
    <w:p w14:paraId="17939917" w14:textId="3554F9F9" w:rsidR="002D2607" w:rsidRDefault="002D2607" w:rsidP="008E13F7">
      <w:pPr>
        <w:pStyle w:val="ListBullet"/>
        <w:numPr>
          <w:ilvl w:val="0"/>
          <w:numId w:val="0"/>
        </w:numPr>
      </w:pPr>
    </w:p>
    <w:p w14:paraId="787162C3" w14:textId="074CC402" w:rsidR="007B576A" w:rsidRPr="007B576A" w:rsidRDefault="002D2607" w:rsidP="00BB5D57">
      <w:pPr>
        <w:pStyle w:val="Heading2"/>
      </w:pPr>
      <w:bookmarkStart w:id="124" w:name="_Toc29820257"/>
      <w:bookmarkEnd w:id="105"/>
      <w:r w:rsidRPr="002D2607">
        <w:lastRenderedPageBreak/>
        <w:t>Glossary</w:t>
      </w:r>
      <w:bookmarkEnd w:id="124"/>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08C75A7" w14:textId="77777777" w:rsidTr="004960E4">
        <w:trPr>
          <w:cantSplit/>
          <w:tblHeader/>
        </w:trPr>
        <w:tc>
          <w:tcPr>
            <w:tcW w:w="1843" w:type="pct"/>
            <w:shd w:val="clear" w:color="auto" w:fill="264F90"/>
          </w:tcPr>
          <w:p w14:paraId="30E6CABA" w14:textId="77777777" w:rsidR="002A7660" w:rsidRPr="004D41A5" w:rsidRDefault="002A7660" w:rsidP="004B1409">
            <w:pPr>
              <w:pStyle w:val="TableHeadingNumbered"/>
            </w:pPr>
            <w:r w:rsidRPr="004D41A5">
              <w:t>Term</w:t>
            </w:r>
          </w:p>
        </w:tc>
        <w:tc>
          <w:tcPr>
            <w:tcW w:w="3157" w:type="pct"/>
            <w:shd w:val="clear" w:color="auto" w:fill="264F90"/>
          </w:tcPr>
          <w:p w14:paraId="20FC0D06" w14:textId="77777777" w:rsidR="002A7660" w:rsidRPr="004D41A5" w:rsidRDefault="002A7660" w:rsidP="004B1409">
            <w:pPr>
              <w:pStyle w:val="TableHeadingNumbered"/>
            </w:pPr>
            <w:r w:rsidRPr="004D41A5">
              <w:t>Definition</w:t>
            </w:r>
          </w:p>
        </w:tc>
      </w:tr>
      <w:tr w:rsidR="002547F6" w:rsidRPr="00274AE2" w14:paraId="7E2C7312" w14:textId="77777777" w:rsidTr="004960E4">
        <w:trPr>
          <w:cantSplit/>
        </w:trPr>
        <w:tc>
          <w:tcPr>
            <w:tcW w:w="1843" w:type="pct"/>
          </w:tcPr>
          <w:p w14:paraId="278A2C4F" w14:textId="77777777" w:rsidR="002547F6" w:rsidRPr="00274AE2" w:rsidRDefault="002547F6" w:rsidP="00455160">
            <w:r w:rsidRPr="00274AE2">
              <w:t>accountable authority</w:t>
            </w:r>
          </w:p>
        </w:tc>
        <w:tc>
          <w:tcPr>
            <w:tcW w:w="3157" w:type="pct"/>
          </w:tcPr>
          <w:p w14:paraId="7AD2A5B8" w14:textId="055E8C67"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50" w:history="1">
              <w:r w:rsidR="00452C26" w:rsidRPr="00777F89">
                <w:rPr>
                  <w:rStyle w:val="Hyperlink"/>
                  <w:i/>
                </w:rPr>
                <w:t>Public Governance, Performance and Accountability Act 2013</w:t>
              </w:r>
              <w:r w:rsidR="00A77070" w:rsidRPr="00777F89">
                <w:rPr>
                  <w:rStyle w:val="Hyperlink"/>
                </w:rPr>
                <w:t>.</w:t>
              </w:r>
            </w:hyperlink>
          </w:p>
        </w:tc>
      </w:tr>
      <w:tr w:rsidR="002547F6" w:rsidRPr="00274AE2" w14:paraId="7480B89D" w14:textId="77777777" w:rsidTr="004960E4">
        <w:trPr>
          <w:cantSplit/>
        </w:trPr>
        <w:tc>
          <w:tcPr>
            <w:tcW w:w="1843" w:type="pct"/>
          </w:tcPr>
          <w:p w14:paraId="0A477F71" w14:textId="77777777" w:rsidR="002547F6" w:rsidRPr="00274AE2" w:rsidRDefault="008463BB" w:rsidP="00455160">
            <w:r>
              <w:t>a</w:t>
            </w:r>
            <w:r w:rsidR="002547F6" w:rsidRPr="00274AE2">
              <w:t>dministering entity</w:t>
            </w:r>
          </w:p>
        </w:tc>
        <w:tc>
          <w:tcPr>
            <w:tcW w:w="3157" w:type="pct"/>
          </w:tcPr>
          <w:p w14:paraId="73F0B5F0" w14:textId="4E9DC87D" w:rsidR="002547F6" w:rsidRPr="00274AE2" w:rsidRDefault="001D76D4" w:rsidP="004D4DCF">
            <w:pPr>
              <w:rPr>
                <w:rFonts w:cs="Arial"/>
                <w:lang w:eastAsia="en-AU"/>
              </w:rPr>
            </w:pPr>
            <w:r>
              <w:rPr>
                <w:rFonts w:cs="Arial"/>
                <w:lang w:eastAsia="en-AU"/>
              </w:rPr>
              <w:t>w</w:t>
            </w:r>
            <w:r w:rsidR="002547F6" w:rsidRPr="00274AE2">
              <w:rPr>
                <w:rFonts w:cs="Arial"/>
                <w:lang w:eastAsia="en-AU"/>
              </w:rPr>
              <w:t xml:space="preserve">hen an entity that is not responsible for the policy, is responsible for the administration of part or all of the </w:t>
            </w:r>
            <w:r w:rsidR="004D4DCF">
              <w:rPr>
                <w:rFonts w:cs="Arial"/>
                <w:lang w:eastAsia="en-AU"/>
              </w:rPr>
              <w:t>g</w:t>
            </w:r>
            <w:r w:rsidR="00687DE9">
              <w:rPr>
                <w:rFonts w:cs="Arial"/>
                <w:lang w:eastAsia="en-AU"/>
              </w:rPr>
              <w:t>rant</w:t>
            </w:r>
            <w:r w:rsidR="002547F6" w:rsidRPr="00274AE2">
              <w:rPr>
                <w:rFonts w:cs="Arial"/>
                <w:lang w:eastAsia="en-AU"/>
              </w:rPr>
              <w:t xml:space="preserve"> administration processes</w:t>
            </w:r>
            <w:r w:rsidR="00A77070">
              <w:rPr>
                <w:rFonts w:cs="Arial"/>
                <w:lang w:eastAsia="en-AU"/>
              </w:rPr>
              <w:t>.</w:t>
            </w:r>
          </w:p>
        </w:tc>
      </w:tr>
      <w:tr w:rsidR="002D2607" w:rsidRPr="009E3949" w14:paraId="3D9F99D0" w14:textId="77777777" w:rsidTr="004960E4">
        <w:trPr>
          <w:cantSplit/>
        </w:trPr>
        <w:tc>
          <w:tcPr>
            <w:tcW w:w="1843" w:type="pct"/>
          </w:tcPr>
          <w:p w14:paraId="093745C4" w14:textId="77777777" w:rsidR="002D2607" w:rsidRDefault="002D2607" w:rsidP="002D2607">
            <w:r w:rsidRPr="001B21A4">
              <w:t>assessment criteria</w:t>
            </w:r>
          </w:p>
        </w:tc>
        <w:tc>
          <w:tcPr>
            <w:tcW w:w="3157" w:type="pct"/>
          </w:tcPr>
          <w:p w14:paraId="287C24E1" w14:textId="00620D31" w:rsidR="002D2607" w:rsidRPr="006C4678" w:rsidRDefault="001D76D4" w:rsidP="004D4DCF">
            <w:r>
              <w:rPr>
                <w:rFonts w:cs="Arial"/>
                <w:lang w:eastAsia="en-AU"/>
              </w:rPr>
              <w:t>a</w:t>
            </w:r>
            <w:r w:rsidR="00932BB0" w:rsidRPr="00932BB0">
              <w:rPr>
                <w:rFonts w:cs="Arial"/>
                <w:lang w:eastAsia="en-AU"/>
              </w:rPr>
              <w:t xml:space="preserve">re the specified principles or standards, against which applications will be judged. These criteria are also used to assess the merits of proposals and, in the case of a competitive </w:t>
            </w:r>
            <w:r w:rsidR="004D4DCF">
              <w:rPr>
                <w:rFonts w:cs="Arial"/>
                <w:lang w:eastAsia="en-AU"/>
              </w:rPr>
              <w:t>g</w:t>
            </w:r>
            <w:r w:rsidR="00687DE9">
              <w:rPr>
                <w:rFonts w:cs="Arial"/>
                <w:lang w:eastAsia="en-AU"/>
              </w:rPr>
              <w:t>rant</w:t>
            </w:r>
            <w:r w:rsidR="00932BB0" w:rsidRPr="00932BB0">
              <w:rPr>
                <w:rFonts w:cs="Arial"/>
                <w:lang w:eastAsia="en-AU"/>
              </w:rPr>
              <w:t xml:space="preserve"> opportunity, to determine application rankings</w:t>
            </w:r>
            <w:r w:rsidR="008A499A">
              <w:rPr>
                <w:rFonts w:cs="Arial"/>
                <w:lang w:eastAsia="en-AU"/>
              </w:rPr>
              <w:t>.</w:t>
            </w:r>
          </w:p>
        </w:tc>
      </w:tr>
      <w:tr w:rsidR="002D2607" w:rsidRPr="009E3949" w14:paraId="26D5E7A9" w14:textId="77777777" w:rsidTr="004960E4">
        <w:trPr>
          <w:cantSplit/>
        </w:trPr>
        <w:tc>
          <w:tcPr>
            <w:tcW w:w="1843" w:type="pct"/>
          </w:tcPr>
          <w:p w14:paraId="2EDCA4BE" w14:textId="77777777" w:rsidR="002D2607" w:rsidRDefault="002D2607" w:rsidP="002D2607">
            <w:r>
              <w:t>c</w:t>
            </w:r>
            <w:r w:rsidRPr="00463AB3">
              <w:t>ommencement date</w:t>
            </w:r>
          </w:p>
        </w:tc>
        <w:tc>
          <w:tcPr>
            <w:tcW w:w="3157" w:type="pct"/>
          </w:tcPr>
          <w:p w14:paraId="61A8E13E" w14:textId="7F6767CF" w:rsidR="002D2607" w:rsidRPr="006C4678" w:rsidRDefault="001D76D4" w:rsidP="004D4DCF">
            <w:r>
              <w:t>t</w:t>
            </w:r>
            <w:r w:rsidR="002D2607" w:rsidRPr="00463AB3">
              <w:t xml:space="preserve">he expected start date for the </w:t>
            </w:r>
            <w:r w:rsidR="004D4DCF">
              <w:t>g</w:t>
            </w:r>
            <w:r w:rsidR="00A12C23">
              <w:t>rant activity</w:t>
            </w:r>
            <w:r w:rsidR="00A77070">
              <w:t>.</w:t>
            </w:r>
            <w:r w:rsidR="002D2607" w:rsidRPr="00463AB3">
              <w:t xml:space="preserve"> </w:t>
            </w:r>
          </w:p>
        </w:tc>
      </w:tr>
      <w:tr w:rsidR="002D2607" w:rsidRPr="009E3949" w14:paraId="611C9B86" w14:textId="77777777" w:rsidTr="004960E4">
        <w:trPr>
          <w:cantSplit/>
        </w:trPr>
        <w:tc>
          <w:tcPr>
            <w:tcW w:w="1843" w:type="pct"/>
          </w:tcPr>
          <w:p w14:paraId="7724F397" w14:textId="77777777" w:rsidR="002D2607" w:rsidRDefault="002D2607" w:rsidP="002D2607">
            <w:r>
              <w:t>c</w:t>
            </w:r>
            <w:r w:rsidRPr="00463AB3">
              <w:t>ompletion date</w:t>
            </w:r>
          </w:p>
        </w:tc>
        <w:tc>
          <w:tcPr>
            <w:tcW w:w="3157" w:type="pct"/>
          </w:tcPr>
          <w:p w14:paraId="5FA1E6B5" w14:textId="5801D722" w:rsidR="002D2607" w:rsidRPr="006C4678" w:rsidRDefault="001D76D4" w:rsidP="004D4DCF">
            <w:r>
              <w:t>t</w:t>
            </w:r>
            <w:r w:rsidR="002D2607" w:rsidRPr="00463AB3">
              <w:t xml:space="preserve">he expected date that the </w:t>
            </w:r>
            <w:r w:rsidR="004D4DCF">
              <w:t>g</w:t>
            </w:r>
            <w:r w:rsidR="00A12C23">
              <w:t>rant activity</w:t>
            </w:r>
            <w:r w:rsidR="002D2607" w:rsidRPr="00463AB3">
              <w:t xml:space="preserve"> must be completed and the </w:t>
            </w:r>
            <w:r w:rsidR="004D4DCF">
              <w:t>g</w:t>
            </w:r>
            <w:r w:rsidR="00687DE9">
              <w:t>rant</w:t>
            </w:r>
            <w:r w:rsidR="002D2607" w:rsidRPr="00463AB3">
              <w:t xml:space="preserve"> spent by</w:t>
            </w:r>
            <w:r w:rsidR="00A77070">
              <w:t>.</w:t>
            </w:r>
            <w:r w:rsidR="002D2607" w:rsidRPr="00463AB3">
              <w:t xml:space="preserve"> </w:t>
            </w:r>
          </w:p>
        </w:tc>
      </w:tr>
      <w:tr w:rsidR="004960E4" w:rsidRPr="00274AE2" w14:paraId="553DF781" w14:textId="77777777" w:rsidTr="004960E4">
        <w:trPr>
          <w:cantSplit/>
        </w:trPr>
        <w:tc>
          <w:tcPr>
            <w:tcW w:w="1843" w:type="pct"/>
          </w:tcPr>
          <w:p w14:paraId="2187417E" w14:textId="77777777" w:rsidR="004960E4" w:rsidRPr="00274AE2" w:rsidRDefault="008463BB" w:rsidP="00455160">
            <w:r>
              <w:t>c</w:t>
            </w:r>
            <w:r w:rsidR="004960E4" w:rsidRPr="00274AE2">
              <w:t>o-sponsoring entity</w:t>
            </w:r>
          </w:p>
        </w:tc>
        <w:tc>
          <w:tcPr>
            <w:tcW w:w="3157" w:type="pct"/>
          </w:tcPr>
          <w:p w14:paraId="5CE84222" w14:textId="25178EB0"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r w:rsidR="00A77070">
              <w:rPr>
                <w:rFonts w:cs="Arial"/>
                <w:lang w:eastAsia="en-AU"/>
              </w:rPr>
              <w:t>.</w:t>
            </w:r>
          </w:p>
        </w:tc>
      </w:tr>
      <w:tr w:rsidR="00B20BF7" w:rsidRPr="009E3949" w14:paraId="37018506" w14:textId="77777777" w:rsidTr="004960E4">
        <w:trPr>
          <w:cantSplit/>
        </w:trPr>
        <w:tc>
          <w:tcPr>
            <w:tcW w:w="1843" w:type="pct"/>
          </w:tcPr>
          <w:p w14:paraId="478A33E4" w14:textId="5C3FAD09" w:rsidR="00B20BF7" w:rsidRDefault="00B20BF7" w:rsidP="00B20BF7">
            <w:r>
              <w:t xml:space="preserve">Commonwealth </w:t>
            </w:r>
            <w:r w:rsidRPr="001B21A4">
              <w:t>entity</w:t>
            </w:r>
          </w:p>
        </w:tc>
        <w:tc>
          <w:tcPr>
            <w:tcW w:w="3157" w:type="pct"/>
          </w:tcPr>
          <w:p w14:paraId="1BF5927D" w14:textId="1FAF4D39" w:rsidR="00B20BF7" w:rsidRPr="00164671" w:rsidRDefault="00B20BF7" w:rsidP="00370E02">
            <w:pPr>
              <w:rPr>
                <w:rFonts w:cs="Arial"/>
                <w:lang w:eastAsia="en-AU"/>
              </w:rPr>
            </w:pPr>
            <w:r>
              <w:rPr>
                <w:rFonts w:cs="Arial"/>
                <w:lang w:eastAsia="en-AU"/>
              </w:rPr>
              <w:t>a</w:t>
            </w:r>
            <w:r w:rsidR="00370E02">
              <w:rPr>
                <w:rFonts w:cs="Arial"/>
                <w:lang w:eastAsia="en-AU"/>
              </w:rPr>
              <w:t xml:space="preserve"> d</w:t>
            </w:r>
            <w:r w:rsidRPr="00932BB0">
              <w:rPr>
                <w:rFonts w:cs="Arial"/>
                <w:lang w:eastAsia="en-AU"/>
              </w:rPr>
              <w:t xml:space="preserve">epartment of </w:t>
            </w:r>
            <w:r w:rsidR="00370E02">
              <w:rPr>
                <w:rFonts w:cs="Arial"/>
                <w:lang w:eastAsia="en-AU"/>
              </w:rPr>
              <w:t>state, or a p</w:t>
            </w:r>
            <w:r w:rsidRPr="00932BB0">
              <w:rPr>
                <w:rFonts w:cs="Arial"/>
                <w:lang w:eastAsia="en-AU"/>
              </w:rPr>
              <w:t xml:space="preserve">arliamentary </w:t>
            </w:r>
            <w:r w:rsidR="00370E02">
              <w:rPr>
                <w:rFonts w:cs="Arial"/>
                <w:lang w:eastAsia="en-AU"/>
              </w:rPr>
              <w:t>d</w:t>
            </w:r>
            <w:r w:rsidRPr="00932BB0">
              <w:rPr>
                <w:rFonts w:cs="Arial"/>
                <w:lang w:eastAsia="en-AU"/>
              </w:rPr>
              <w:t>epartment, or a listed entity or a body corporate established by a law of the Commonwealth. See subsections 10(1) and (2) of the PGPA Act</w:t>
            </w:r>
            <w:r w:rsidR="00A77070">
              <w:rPr>
                <w:rFonts w:cs="Arial"/>
                <w:lang w:eastAsia="en-AU"/>
              </w:rPr>
              <w:t>.</w:t>
            </w:r>
          </w:p>
        </w:tc>
      </w:tr>
      <w:tr w:rsidR="00B20BF7" w:rsidRPr="009E3949" w14:paraId="665A7275" w14:textId="77777777" w:rsidTr="004960E4">
        <w:trPr>
          <w:cantSplit/>
        </w:trPr>
        <w:tc>
          <w:tcPr>
            <w:tcW w:w="1843" w:type="pct"/>
          </w:tcPr>
          <w:p w14:paraId="7964B0F9" w14:textId="164135E2" w:rsidR="00B20BF7" w:rsidRDefault="00417B67" w:rsidP="00B20BF7">
            <w:hyperlink r:id="rId51" w:history="1">
              <w:r w:rsidR="00777F89" w:rsidRPr="00FA5A51">
                <w:rPr>
                  <w:rStyle w:val="Hyperlink"/>
                  <w:i/>
                </w:rPr>
                <w:t>Commonwealth Grants Rules and Guidelines (CGRGs)</w:t>
              </w:r>
            </w:hyperlink>
          </w:p>
        </w:tc>
        <w:tc>
          <w:tcPr>
            <w:tcW w:w="3157" w:type="pct"/>
          </w:tcPr>
          <w:p w14:paraId="26E6265D" w14:textId="305A6EE7" w:rsidR="00B20BF7" w:rsidRPr="00164671" w:rsidRDefault="00B20BF7" w:rsidP="004D4DCF">
            <w:pPr>
              <w:rPr>
                <w:rFonts w:cs="Arial"/>
                <w:lang w:eastAsia="en-AU"/>
              </w:rPr>
            </w:pPr>
            <w:r>
              <w:rPr>
                <w:rFonts w:cs="Arial"/>
                <w:lang w:eastAsia="en-AU"/>
              </w:rPr>
              <w:t>e</w:t>
            </w:r>
            <w:r w:rsidRPr="00A77F5D">
              <w:rPr>
                <w:rFonts w:cs="Arial"/>
                <w:lang w:eastAsia="en-AU"/>
              </w:rPr>
              <w:t xml:space="preserve">stablish the overarching Commonwealth </w:t>
            </w:r>
            <w:r w:rsidR="004D4DCF">
              <w:rPr>
                <w:rFonts w:cs="Arial"/>
                <w:lang w:eastAsia="en-AU"/>
              </w:rPr>
              <w:t>g</w:t>
            </w:r>
            <w:r w:rsidR="00687DE9">
              <w:rPr>
                <w:rFonts w:cs="Arial"/>
                <w:lang w:eastAsia="en-AU"/>
              </w:rPr>
              <w:t>rant</w:t>
            </w:r>
            <w:r w:rsidRPr="00A77F5D">
              <w:rPr>
                <w:rFonts w:cs="Arial"/>
                <w:lang w:eastAsia="en-AU"/>
              </w:rPr>
              <w:t xml:space="preserve">s policy framework and articulate the expectations for all non-corporate Commonwealth entities in relation to </w:t>
            </w:r>
            <w:r w:rsidR="004D4DCF">
              <w:rPr>
                <w:rFonts w:cs="Arial"/>
                <w:lang w:eastAsia="en-AU"/>
              </w:rPr>
              <w:t>g</w:t>
            </w:r>
            <w:r w:rsidR="00687DE9">
              <w:rPr>
                <w:rFonts w:cs="Arial"/>
                <w:lang w:eastAsia="en-AU"/>
              </w:rPr>
              <w:t>rant</w:t>
            </w:r>
            <w:r w:rsidRPr="00A77F5D">
              <w:rPr>
                <w:rFonts w:cs="Arial"/>
                <w:lang w:eastAsia="en-AU"/>
              </w:rPr>
              <w:t xml:space="preserve">s administration. Under this overarching framework, non-corporate Commonwealth entities undertake </w:t>
            </w:r>
            <w:r w:rsidR="004D4DCF">
              <w:rPr>
                <w:rFonts w:cs="Arial"/>
                <w:lang w:eastAsia="en-AU"/>
              </w:rPr>
              <w:t>g</w:t>
            </w:r>
            <w:r w:rsidR="00687DE9">
              <w:rPr>
                <w:rFonts w:cs="Arial"/>
                <w:lang w:eastAsia="en-AU"/>
              </w:rPr>
              <w:t>rant</w:t>
            </w:r>
            <w:r w:rsidRPr="00A77F5D">
              <w:rPr>
                <w:rFonts w:cs="Arial"/>
                <w:lang w:eastAsia="en-AU"/>
              </w:rPr>
              <w:t xml:space="preserve">s administration based on the mandatory requirements and key principles of </w:t>
            </w:r>
            <w:r w:rsidR="004D4DCF">
              <w:rPr>
                <w:rFonts w:cs="Arial"/>
                <w:lang w:eastAsia="en-AU"/>
              </w:rPr>
              <w:t>g</w:t>
            </w:r>
            <w:r w:rsidR="00687DE9">
              <w:rPr>
                <w:rFonts w:cs="Arial"/>
                <w:lang w:eastAsia="en-AU"/>
              </w:rPr>
              <w:t>rant</w:t>
            </w:r>
            <w:r w:rsidRPr="00A77F5D">
              <w:rPr>
                <w:rFonts w:cs="Arial"/>
                <w:lang w:eastAsia="en-AU"/>
              </w:rPr>
              <w:t>s administration. </w:t>
            </w:r>
          </w:p>
        </w:tc>
      </w:tr>
      <w:tr w:rsidR="002D2607" w:rsidRPr="009E3949" w14:paraId="4B4F6F2D" w14:textId="77777777" w:rsidTr="004960E4">
        <w:trPr>
          <w:cantSplit/>
        </w:trPr>
        <w:tc>
          <w:tcPr>
            <w:tcW w:w="1843" w:type="pct"/>
          </w:tcPr>
          <w:p w14:paraId="454CF1F2" w14:textId="77777777" w:rsidR="002D2607" w:rsidRDefault="002D2607" w:rsidP="002D2607">
            <w:r>
              <w:t>date of effect</w:t>
            </w:r>
          </w:p>
        </w:tc>
        <w:tc>
          <w:tcPr>
            <w:tcW w:w="3157" w:type="pct"/>
          </w:tcPr>
          <w:p w14:paraId="33EAA1D6" w14:textId="55AC44C7" w:rsidR="002D2607" w:rsidRPr="006C4678" w:rsidRDefault="002D2607" w:rsidP="004D4DCF">
            <w:pPr>
              <w:rPr>
                <w:i/>
              </w:rPr>
            </w:pPr>
            <w:r w:rsidRPr="00164671">
              <w:rPr>
                <w:rFonts w:cs="Arial"/>
                <w:lang w:eastAsia="en-AU"/>
              </w:rPr>
              <w:t xml:space="preserve">can be the date </w:t>
            </w:r>
            <w:r w:rsidR="001B7CCF">
              <w:rPr>
                <w:rFonts w:cs="Arial"/>
                <w:lang w:eastAsia="en-AU"/>
              </w:rPr>
              <w:t>o</w:t>
            </w:r>
            <w:r w:rsidRPr="00164671">
              <w:rPr>
                <w:rFonts w:cs="Arial"/>
                <w:lang w:eastAsia="en-AU"/>
              </w:rPr>
              <w:t xml:space="preserve">n which a </w:t>
            </w:r>
            <w:r w:rsidR="004D4DCF">
              <w:rPr>
                <w:rFonts w:cs="Arial"/>
                <w:lang w:eastAsia="en-AU"/>
              </w:rPr>
              <w:t>g</w:t>
            </w:r>
            <w:r w:rsidR="00A12C23">
              <w:rPr>
                <w:rFonts w:cs="Arial"/>
                <w:lang w:eastAsia="en-AU"/>
              </w:rPr>
              <w:t>rant agreement</w:t>
            </w:r>
            <w:r w:rsidRPr="00164671">
              <w:rPr>
                <w:rFonts w:cs="Arial"/>
                <w:lang w:eastAsia="en-AU"/>
              </w:rPr>
              <w:t xml:space="preserve"> is signed or a specified starting date.</w:t>
            </w:r>
            <w:r w:rsidRPr="00AA1B96">
              <w:rPr>
                <w:rFonts w:cs="Arial"/>
                <w:lang w:eastAsia="en-AU"/>
              </w:rPr>
              <w:t xml:space="preserve"> Where there is no </w:t>
            </w:r>
            <w:r w:rsidR="004D4DCF">
              <w:rPr>
                <w:rFonts w:cs="Arial"/>
                <w:lang w:eastAsia="en-AU"/>
              </w:rPr>
              <w:t>g</w:t>
            </w:r>
            <w:r w:rsidR="00A12C23">
              <w:rPr>
                <w:rFonts w:cs="Arial"/>
                <w:lang w:eastAsia="en-AU"/>
              </w:rPr>
              <w:t>rant agreement</w:t>
            </w:r>
            <w:r w:rsidRPr="00AA1B96">
              <w:rPr>
                <w:rFonts w:cs="Arial"/>
                <w:lang w:eastAsia="en-AU"/>
              </w:rPr>
              <w:t xml:space="preserve">, entities must publish information on individual </w:t>
            </w:r>
            <w:r w:rsidR="004D4DCF">
              <w:rPr>
                <w:rFonts w:cs="Arial"/>
                <w:lang w:eastAsia="en-AU"/>
              </w:rPr>
              <w:t>g</w:t>
            </w:r>
            <w:r w:rsidR="00687DE9">
              <w:rPr>
                <w:rFonts w:cs="Arial"/>
                <w:lang w:eastAsia="en-AU"/>
              </w:rPr>
              <w:t>rant</w:t>
            </w:r>
            <w:r w:rsidRPr="00AA1B96">
              <w:rPr>
                <w:rFonts w:cs="Arial"/>
                <w:lang w:eastAsia="en-AU"/>
              </w:rPr>
              <w:t xml:space="preserve">s as soon as practicable. </w:t>
            </w:r>
          </w:p>
        </w:tc>
      </w:tr>
      <w:tr w:rsidR="002D2607" w:rsidRPr="009E3949" w14:paraId="2979405B" w14:textId="77777777" w:rsidTr="004960E4">
        <w:trPr>
          <w:cantSplit/>
        </w:trPr>
        <w:tc>
          <w:tcPr>
            <w:tcW w:w="1843" w:type="pct"/>
          </w:tcPr>
          <w:p w14:paraId="4168E26C" w14:textId="77777777" w:rsidR="002D2607" w:rsidRDefault="002D2607" w:rsidP="002D2607">
            <w:r w:rsidRPr="001B21A4">
              <w:t>decision maker</w:t>
            </w:r>
          </w:p>
        </w:tc>
        <w:tc>
          <w:tcPr>
            <w:tcW w:w="3157" w:type="pct"/>
          </w:tcPr>
          <w:p w14:paraId="6FC3113D" w14:textId="6CDD923A" w:rsidR="002D2607" w:rsidRPr="006C4678" w:rsidRDefault="00A05845" w:rsidP="004D4DCF">
            <w:r>
              <w:rPr>
                <w:rFonts w:cs="Arial"/>
                <w:lang w:eastAsia="en-AU"/>
              </w:rPr>
              <w:t>t</w:t>
            </w:r>
            <w:r w:rsidR="002D2607" w:rsidRPr="00710FAB">
              <w:rPr>
                <w:rFonts w:cs="Arial"/>
                <w:lang w:eastAsia="en-AU"/>
              </w:rPr>
              <w:t xml:space="preserve">he person who makes a decision to award a </w:t>
            </w:r>
            <w:r w:rsidR="004D4DCF">
              <w:rPr>
                <w:rFonts w:cs="Arial"/>
                <w:lang w:eastAsia="en-AU"/>
              </w:rPr>
              <w:t>g</w:t>
            </w:r>
            <w:r w:rsidR="00687DE9">
              <w:rPr>
                <w:rFonts w:cs="Arial"/>
                <w:lang w:eastAsia="en-AU"/>
              </w:rPr>
              <w:t>rant</w:t>
            </w:r>
            <w:r w:rsidR="00A77070">
              <w:rPr>
                <w:rFonts w:cs="Arial"/>
                <w:lang w:eastAsia="en-AU"/>
              </w:rPr>
              <w:t>.</w:t>
            </w:r>
          </w:p>
        </w:tc>
      </w:tr>
      <w:tr w:rsidR="002D2607" w:rsidRPr="009E3949" w14:paraId="6C185C63" w14:textId="77777777" w:rsidTr="004960E4">
        <w:trPr>
          <w:cantSplit/>
        </w:trPr>
        <w:tc>
          <w:tcPr>
            <w:tcW w:w="1843" w:type="pct"/>
          </w:tcPr>
          <w:p w14:paraId="2BA6ABD1" w14:textId="77777777" w:rsidR="002D2607" w:rsidRDefault="002D2607" w:rsidP="002D2607">
            <w:r w:rsidRPr="001B21A4">
              <w:t>eligibility criteria</w:t>
            </w:r>
          </w:p>
        </w:tc>
        <w:tc>
          <w:tcPr>
            <w:tcW w:w="3157" w:type="pct"/>
          </w:tcPr>
          <w:p w14:paraId="341A32B7" w14:textId="251803E6" w:rsidR="002D2607" w:rsidRPr="006C4678" w:rsidRDefault="00A05845" w:rsidP="004D4DCF">
            <w:pPr>
              <w:rPr>
                <w:bCs/>
              </w:rPr>
            </w:pPr>
            <w:r>
              <w:rPr>
                <w:rFonts w:cs="Arial"/>
                <w:lang w:eastAsia="en-AU"/>
              </w:rPr>
              <w:t>r</w:t>
            </w:r>
            <w:r w:rsidR="00932BB0" w:rsidRPr="00932BB0">
              <w:rPr>
                <w:rFonts w:cs="Arial"/>
                <w:lang w:eastAsia="en-AU"/>
              </w:rPr>
              <w:t xml:space="preserve">efer to the mandatory criteria which must be met to qualify for a </w:t>
            </w:r>
            <w:r w:rsidR="004D4DCF">
              <w:rPr>
                <w:rFonts w:cs="Arial"/>
                <w:lang w:eastAsia="en-AU"/>
              </w:rPr>
              <w:t>g</w:t>
            </w:r>
            <w:r w:rsidR="00687DE9">
              <w:rPr>
                <w:rFonts w:cs="Arial"/>
                <w:lang w:eastAsia="en-AU"/>
              </w:rPr>
              <w:t>rant</w:t>
            </w:r>
            <w:r w:rsidR="00932BB0" w:rsidRPr="00932BB0">
              <w:rPr>
                <w:rFonts w:cs="Arial"/>
                <w:lang w:eastAsia="en-AU"/>
              </w:rPr>
              <w:t>. Assessment criteria may apply in addition to eligibility criteria</w:t>
            </w:r>
            <w:r w:rsidR="001B7CCF">
              <w:rPr>
                <w:rFonts w:cs="Arial"/>
                <w:lang w:eastAsia="en-AU"/>
              </w:rPr>
              <w:t>.</w:t>
            </w:r>
          </w:p>
        </w:tc>
      </w:tr>
      <w:tr w:rsidR="001F45CE" w:rsidRPr="009E3949" w14:paraId="0476266A" w14:textId="77777777" w:rsidTr="004960E4">
        <w:trPr>
          <w:cantSplit/>
        </w:trPr>
        <w:tc>
          <w:tcPr>
            <w:tcW w:w="1843" w:type="pct"/>
          </w:tcPr>
          <w:p w14:paraId="15F1DBF5" w14:textId="5904C3AB" w:rsidR="001F45CE" w:rsidRPr="00463AB3" w:rsidRDefault="00922946" w:rsidP="00370E02">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7A9014AD" w14:textId="6249BD86" w:rsidR="001F45CE" w:rsidRDefault="00666176" w:rsidP="004D4DCF">
            <w:pPr>
              <w:suppressAutoHyphens/>
              <w:spacing w:before="60"/>
            </w:pPr>
            <w:r>
              <w:t>is t</w:t>
            </w:r>
            <w:r w:rsidR="009023CF">
              <w:t xml:space="preserve">he officer responsible for the ongoing management of the </w:t>
            </w:r>
            <w:r w:rsidR="004D4DCF">
              <w:t>g</w:t>
            </w:r>
            <w:r w:rsidR="00687DE9">
              <w:t>rant</w:t>
            </w:r>
            <w:r w:rsidR="009023CF">
              <w:t xml:space="preserve">ee and their compliance with the </w:t>
            </w:r>
            <w:r w:rsidR="004D4DCF">
              <w:t>g</w:t>
            </w:r>
            <w:r w:rsidR="00A12C23">
              <w:t>rant agreement</w:t>
            </w:r>
            <w:r w:rsidR="009023CF">
              <w:t>.</w:t>
            </w:r>
          </w:p>
        </w:tc>
      </w:tr>
      <w:tr w:rsidR="002D2607" w:rsidRPr="009E3949" w14:paraId="4C8AA4B2" w14:textId="77777777" w:rsidTr="004960E4">
        <w:trPr>
          <w:cantSplit/>
        </w:trPr>
        <w:tc>
          <w:tcPr>
            <w:tcW w:w="1843" w:type="pct"/>
          </w:tcPr>
          <w:p w14:paraId="43AC63D5" w14:textId="30E24776" w:rsidR="002D2607" w:rsidRPr="0007627E" w:rsidRDefault="004D4DCF" w:rsidP="002D2607">
            <w:r>
              <w:rPr>
                <w:rFonts w:cs="Arial"/>
                <w:lang w:eastAsia="en-AU"/>
              </w:rPr>
              <w:lastRenderedPageBreak/>
              <w:t>g</w:t>
            </w:r>
            <w:r w:rsidR="00687DE9">
              <w:rPr>
                <w:rFonts w:cs="Arial"/>
                <w:lang w:eastAsia="en-AU"/>
              </w:rPr>
              <w:t>rant</w:t>
            </w:r>
            <w:r w:rsidR="002D2607" w:rsidRPr="00463AB3">
              <w:rPr>
                <w:rFonts w:cs="Arial"/>
                <w:lang w:eastAsia="en-AU"/>
              </w:rPr>
              <w:t xml:space="preserve"> </w:t>
            </w:r>
          </w:p>
        </w:tc>
        <w:tc>
          <w:tcPr>
            <w:tcW w:w="3157" w:type="pct"/>
          </w:tcPr>
          <w:p w14:paraId="477ECC7A" w14:textId="6A02E354" w:rsidR="00ED6108" w:rsidRPr="006A6E10" w:rsidRDefault="00A05845" w:rsidP="003B575D">
            <w:pPr>
              <w:suppressAutoHyphens/>
              <w:spacing w:before="60"/>
              <w:rPr>
                <w:rFonts w:cs="Arial"/>
              </w:rPr>
            </w:pPr>
            <w:r>
              <w:t xml:space="preserve">for </w:t>
            </w:r>
            <w:r w:rsidR="00ED6108">
              <w:t>the purposes of the CGRGs, a ‘</w:t>
            </w:r>
            <w:r w:rsidR="004D4DCF">
              <w:t>g</w:t>
            </w:r>
            <w:r w:rsidR="00687DE9">
              <w:t>rant</w:t>
            </w:r>
            <w:r w:rsidR="00ED6108">
              <w:t xml:space="preserve">’ is an arrangement for the provision of financial assistance by the </w:t>
            </w:r>
            <w:r w:rsidR="00ED6108" w:rsidRPr="006A6E10">
              <w:rPr>
                <w:rFonts w:cs="Arial"/>
              </w:rPr>
              <w:t>Commonwealth or on behalf of the Commonwealth:</w:t>
            </w:r>
          </w:p>
          <w:p w14:paraId="667745F3" w14:textId="3A402591" w:rsidR="00ED6108" w:rsidRPr="00181A24" w:rsidRDefault="00ED6108" w:rsidP="009668F6">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6"/>
            </w:r>
            <w:r w:rsidRPr="00181A24">
              <w:rPr>
                <w:rFonts w:ascii="Arial" w:hAnsi="Arial" w:cs="Arial"/>
                <w:sz w:val="20"/>
                <w:szCs w:val="20"/>
              </w:rPr>
              <w:t xml:space="preserve"> or other</w:t>
            </w:r>
            <w:r w:rsidR="00A13E60">
              <w:rPr>
                <w:rFonts w:ascii="Arial" w:hAnsi="Arial" w:cs="Arial"/>
                <w:sz w:val="20"/>
                <w:szCs w:val="20"/>
              </w:rPr>
              <w:t xml:space="preserve"> </w:t>
            </w:r>
            <w:hyperlink r:id="rId52" w:history="1">
              <w:r w:rsidR="00777F89"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7"/>
            </w:r>
            <w:r w:rsidRPr="00181A24">
              <w:rPr>
                <w:rFonts w:ascii="Arial" w:hAnsi="Arial" w:cs="Arial"/>
                <w:sz w:val="20"/>
                <w:szCs w:val="20"/>
              </w:rPr>
              <w:t xml:space="preserve"> is to be paid to a </w:t>
            </w:r>
            <w:r w:rsidR="004D4DCF">
              <w:rPr>
                <w:rFonts w:ascii="Arial" w:hAnsi="Arial" w:cs="Arial"/>
                <w:sz w:val="20"/>
                <w:szCs w:val="20"/>
              </w:rPr>
              <w:t>g</w:t>
            </w:r>
            <w:r w:rsidR="00687DE9">
              <w:rPr>
                <w:rFonts w:ascii="Arial" w:hAnsi="Arial" w:cs="Arial"/>
                <w:sz w:val="20"/>
                <w:szCs w:val="20"/>
              </w:rPr>
              <w:t>rant</w:t>
            </w:r>
            <w:r w:rsidRPr="00181A24">
              <w:rPr>
                <w:rFonts w:ascii="Arial" w:hAnsi="Arial" w:cs="Arial"/>
                <w:sz w:val="20"/>
                <w:szCs w:val="20"/>
              </w:rPr>
              <w:t>ee other than the Commonwealth</w:t>
            </w:r>
          </w:p>
          <w:p w14:paraId="08C36F1F" w14:textId="59122EA5" w:rsidR="002D2607" w:rsidRPr="00710FAB" w:rsidRDefault="00ED6108" w:rsidP="004D4DCF">
            <w:pPr>
              <w:pStyle w:val="NumberedList2"/>
              <w:numPr>
                <w:ilvl w:val="1"/>
                <w:numId w:val="18"/>
              </w:numPr>
              <w:spacing w:before="60"/>
              <w:ind w:left="1134"/>
            </w:pPr>
            <w:r w:rsidRPr="00181A24">
              <w:rPr>
                <w:rFonts w:ascii="Arial" w:hAnsi="Arial" w:cs="Arial"/>
                <w:sz w:val="20"/>
                <w:szCs w:val="20"/>
              </w:rPr>
              <w:t xml:space="preserve">which is intended to help address one or more of the </w:t>
            </w:r>
            <w:r w:rsidR="004D4DCF">
              <w:rPr>
                <w:rFonts w:ascii="Arial" w:hAnsi="Arial" w:cs="Arial"/>
                <w:sz w:val="20"/>
                <w:szCs w:val="20"/>
              </w:rPr>
              <w:t>Australian Government</w:t>
            </w:r>
            <w:r w:rsidRPr="00181A24">
              <w:rPr>
                <w:rFonts w:ascii="Arial" w:hAnsi="Arial" w:cs="Arial"/>
                <w:sz w:val="20"/>
                <w:szCs w:val="20"/>
              </w:rPr>
              <w:t xml:space="preserve">’s policy outcomes while assisting the </w:t>
            </w:r>
            <w:r w:rsidR="004D4DCF">
              <w:rPr>
                <w:rFonts w:ascii="Arial" w:hAnsi="Arial" w:cs="Arial"/>
                <w:sz w:val="20"/>
                <w:szCs w:val="20"/>
              </w:rPr>
              <w:t>g</w:t>
            </w:r>
            <w:r w:rsidR="00687DE9">
              <w:rPr>
                <w:rFonts w:ascii="Arial" w:hAnsi="Arial" w:cs="Arial"/>
                <w:sz w:val="20"/>
                <w:szCs w:val="20"/>
              </w:rPr>
              <w:t>rant</w:t>
            </w:r>
            <w:r w:rsidRPr="00181A24">
              <w:rPr>
                <w:rFonts w:ascii="Arial" w:hAnsi="Arial" w:cs="Arial"/>
                <w:sz w:val="20"/>
                <w:szCs w:val="20"/>
              </w:rPr>
              <w:t>ee achieve its objectives.</w:t>
            </w:r>
            <w:r w:rsidRPr="003B575D">
              <w:rPr>
                <w:rFonts w:ascii="Arial" w:hAnsi="Arial" w:cs="Arial"/>
              </w:rPr>
              <w:t xml:space="preserve"> </w:t>
            </w:r>
          </w:p>
        </w:tc>
      </w:tr>
      <w:tr w:rsidR="002D2607" w:rsidRPr="009E3949" w14:paraId="5DCFCB4E" w14:textId="77777777" w:rsidTr="004960E4">
        <w:trPr>
          <w:cantSplit/>
        </w:trPr>
        <w:tc>
          <w:tcPr>
            <w:tcW w:w="1843" w:type="pct"/>
          </w:tcPr>
          <w:p w14:paraId="7DDD0F7C" w14:textId="03DA2465" w:rsidR="002D2607" w:rsidRPr="00463AB3" w:rsidRDefault="004D4DCF" w:rsidP="001B7CCF">
            <w:pPr>
              <w:rPr>
                <w:rFonts w:cs="Arial"/>
                <w:lang w:eastAsia="en-AU"/>
              </w:rPr>
            </w:pPr>
            <w:r>
              <w:t>g</w:t>
            </w:r>
            <w:r w:rsidR="00A12C23">
              <w:t>rant activity</w:t>
            </w:r>
            <w:r w:rsidR="001B7CCF">
              <w:t>/activities</w:t>
            </w:r>
          </w:p>
        </w:tc>
        <w:tc>
          <w:tcPr>
            <w:tcW w:w="3157" w:type="pct"/>
          </w:tcPr>
          <w:p w14:paraId="24A80B8C" w14:textId="5A1F508A" w:rsidR="002D2607" w:rsidRPr="00463AB3" w:rsidRDefault="00A05845" w:rsidP="004D4DCF">
            <w:pPr>
              <w:rPr>
                <w:rFonts w:cs="Arial"/>
                <w:lang w:eastAsia="en-AU"/>
              </w:rPr>
            </w:pPr>
            <w:r>
              <w:t>r</w:t>
            </w:r>
            <w:r w:rsidR="00A77F5D" w:rsidRPr="00A77F5D">
              <w:t xml:space="preserve">efers to the project/tasks/services that the </w:t>
            </w:r>
            <w:r w:rsidR="004D4DCF">
              <w:t>g</w:t>
            </w:r>
            <w:r w:rsidR="00687DE9">
              <w:t>rant</w:t>
            </w:r>
            <w:r w:rsidR="00A77F5D" w:rsidRPr="00A77F5D">
              <w:t>ee is required to undertake</w:t>
            </w:r>
            <w:r w:rsidR="00A77070">
              <w:t>.</w:t>
            </w:r>
          </w:p>
        </w:tc>
      </w:tr>
      <w:tr w:rsidR="002D2607" w:rsidRPr="009E3949" w14:paraId="77C61F62" w14:textId="77777777" w:rsidTr="004960E4">
        <w:trPr>
          <w:cantSplit/>
        </w:trPr>
        <w:tc>
          <w:tcPr>
            <w:tcW w:w="1843" w:type="pct"/>
          </w:tcPr>
          <w:p w14:paraId="07B75A30" w14:textId="31DF8618" w:rsidR="002D2607" w:rsidRDefault="004D4DCF" w:rsidP="002D2607">
            <w:r>
              <w:t>g</w:t>
            </w:r>
            <w:r w:rsidR="00A12C23">
              <w:t>rant agreement</w:t>
            </w:r>
          </w:p>
        </w:tc>
        <w:tc>
          <w:tcPr>
            <w:tcW w:w="3157" w:type="pct"/>
          </w:tcPr>
          <w:p w14:paraId="200B97AA" w14:textId="5D5A48DF" w:rsidR="002D2607" w:rsidRPr="00710FAB" w:rsidRDefault="00A05845" w:rsidP="004D4DCF">
            <w:r>
              <w:t>s</w:t>
            </w:r>
            <w:r w:rsidR="00A77F5D" w:rsidRPr="00A77F5D">
              <w:t xml:space="preserve">ets out the relationship between the parties to the </w:t>
            </w:r>
            <w:r w:rsidR="004D4DCF">
              <w:t>a</w:t>
            </w:r>
            <w:r w:rsidR="00A12C23">
              <w:t>greement</w:t>
            </w:r>
            <w:r w:rsidR="00A77F5D" w:rsidRPr="00A77F5D">
              <w:t xml:space="preserve">, and specifies the details of the </w:t>
            </w:r>
            <w:r w:rsidR="004D4DCF">
              <w:t>g</w:t>
            </w:r>
            <w:r w:rsidR="00687DE9">
              <w:t>rant</w:t>
            </w:r>
            <w:r w:rsidR="00A77070">
              <w:t>.</w:t>
            </w:r>
          </w:p>
        </w:tc>
      </w:tr>
      <w:tr w:rsidR="004960E4" w:rsidRPr="009E3949" w14:paraId="780DF34B" w14:textId="77777777" w:rsidTr="004960E4">
        <w:trPr>
          <w:cantSplit/>
        </w:trPr>
        <w:tc>
          <w:tcPr>
            <w:tcW w:w="1843" w:type="pct"/>
          </w:tcPr>
          <w:p w14:paraId="06AEEF83" w14:textId="5EB62DF1" w:rsidR="004960E4" w:rsidRDefault="00417B67" w:rsidP="004960E4">
            <w:hyperlink r:id="rId53" w:history="1">
              <w:r w:rsidR="00687DE9">
                <w:rPr>
                  <w:rStyle w:val="Hyperlink"/>
                </w:rPr>
                <w:t>Grant</w:t>
              </w:r>
              <w:r w:rsidR="004960E4" w:rsidRPr="00132512">
                <w:rPr>
                  <w:rStyle w:val="Hyperlink"/>
                </w:rPr>
                <w:t>Connect</w:t>
              </w:r>
            </w:hyperlink>
          </w:p>
        </w:tc>
        <w:tc>
          <w:tcPr>
            <w:tcW w:w="3157" w:type="pct"/>
          </w:tcPr>
          <w:p w14:paraId="00272047" w14:textId="76BEC46D" w:rsidR="004960E4" w:rsidRPr="00710FAB" w:rsidRDefault="00A05845" w:rsidP="004D4DCF">
            <w:r>
              <w:t>i</w:t>
            </w:r>
            <w:r w:rsidR="00370E02">
              <w:t xml:space="preserve">s the </w:t>
            </w:r>
            <w:r w:rsidR="004D4DCF">
              <w:t>Australian Government</w:t>
            </w:r>
            <w:r w:rsidR="00A77F5D" w:rsidRPr="00A77F5D">
              <w:t xml:space="preserve">’s whole-of-government </w:t>
            </w:r>
            <w:r w:rsidR="004D4DCF">
              <w:t>g</w:t>
            </w:r>
            <w:r w:rsidR="00687DE9">
              <w:t>rant</w:t>
            </w:r>
            <w:r w:rsidR="00A77F5D" w:rsidRPr="00A77F5D">
              <w:t xml:space="preserve">s information system, which centralises the publication and reporting of Commonwealth </w:t>
            </w:r>
            <w:r w:rsidR="004D4DCF">
              <w:t>g</w:t>
            </w:r>
            <w:r w:rsidR="00687DE9">
              <w:t>rant</w:t>
            </w:r>
            <w:r w:rsidR="00A77F5D" w:rsidRPr="00A77F5D">
              <w:t>s in accordance with the CGRGs</w:t>
            </w:r>
            <w:r w:rsidR="00A77070">
              <w:t>.</w:t>
            </w:r>
          </w:p>
        </w:tc>
      </w:tr>
      <w:tr w:rsidR="002D2607" w:rsidRPr="009E3949" w14:paraId="74DE243D" w14:textId="77777777" w:rsidTr="004960E4">
        <w:trPr>
          <w:cantSplit/>
        </w:trPr>
        <w:tc>
          <w:tcPr>
            <w:tcW w:w="1843" w:type="pct"/>
          </w:tcPr>
          <w:p w14:paraId="4A3B8A98" w14:textId="7D4F8651" w:rsidR="002D2607" w:rsidRPr="001B21A4" w:rsidRDefault="004D4DCF" w:rsidP="002D2607">
            <w:r>
              <w:t>g</w:t>
            </w:r>
            <w:r w:rsidR="00687DE9">
              <w:t>rant</w:t>
            </w:r>
            <w:r w:rsidR="002D2607">
              <w:t xml:space="preserve"> opportunity</w:t>
            </w:r>
          </w:p>
        </w:tc>
        <w:tc>
          <w:tcPr>
            <w:tcW w:w="3157" w:type="pct"/>
          </w:tcPr>
          <w:p w14:paraId="6940C54E" w14:textId="42FCF54F" w:rsidR="002D2607" w:rsidRPr="00710FAB" w:rsidRDefault="00A05845" w:rsidP="004D4DCF">
            <w:r>
              <w:t>r</w:t>
            </w:r>
            <w:r w:rsidR="00A77F5D" w:rsidRPr="00A77F5D">
              <w:t xml:space="preserve">efers to the specific </w:t>
            </w:r>
            <w:r w:rsidR="004D4DCF">
              <w:t>g</w:t>
            </w:r>
            <w:r w:rsidR="00687DE9">
              <w:t>rant</w:t>
            </w:r>
            <w:r w:rsidR="00A77F5D" w:rsidRPr="00A77F5D">
              <w:t xml:space="preserve"> round or process where a Commonwealth </w:t>
            </w:r>
            <w:r w:rsidR="004D4DCF">
              <w:t>g</w:t>
            </w:r>
            <w:r w:rsidR="00687DE9">
              <w:t>rant</w:t>
            </w:r>
            <w:r w:rsidR="00A77F5D" w:rsidRPr="00A77F5D">
              <w:t xml:space="preserve"> is made available to potential </w:t>
            </w:r>
            <w:r w:rsidR="004D4DCF">
              <w:t>g</w:t>
            </w:r>
            <w:r w:rsidR="00687DE9">
              <w:t>rant</w:t>
            </w:r>
            <w:r w:rsidR="00A77F5D" w:rsidRPr="00A77F5D">
              <w:t xml:space="preserve">ees. </w:t>
            </w:r>
            <w:r w:rsidR="00687DE9">
              <w:t>Grant</w:t>
            </w:r>
            <w:r w:rsidR="00A77F5D" w:rsidRPr="00A77F5D">
              <w:t xml:space="preserve"> opportunities may be open or targeted, and will reflect the relevant </w:t>
            </w:r>
            <w:r w:rsidR="004D4DCF">
              <w:t>g</w:t>
            </w:r>
            <w:r w:rsidR="00687DE9">
              <w:t>rant</w:t>
            </w:r>
            <w:r w:rsidR="00A77F5D" w:rsidRPr="00A77F5D">
              <w:t xml:space="preserve"> selection process</w:t>
            </w:r>
            <w:r w:rsidR="001B7CCF">
              <w:t>.</w:t>
            </w:r>
          </w:p>
        </w:tc>
      </w:tr>
      <w:tr w:rsidR="002D2607" w:rsidRPr="009E3949" w14:paraId="34EAB3E3" w14:textId="77777777" w:rsidTr="004960E4">
        <w:trPr>
          <w:cantSplit/>
        </w:trPr>
        <w:tc>
          <w:tcPr>
            <w:tcW w:w="1843" w:type="pct"/>
          </w:tcPr>
          <w:p w14:paraId="09212F60" w14:textId="47160BB6" w:rsidR="002D2607" w:rsidRDefault="004D4DCF" w:rsidP="002D2607">
            <w:r>
              <w:t>g</w:t>
            </w:r>
            <w:r w:rsidR="00687DE9">
              <w:t>rant</w:t>
            </w:r>
            <w:r w:rsidR="002D2607" w:rsidRPr="001B21A4">
              <w:t xml:space="preserve"> </w:t>
            </w:r>
            <w:r w:rsidR="002D2607">
              <w:t>program</w:t>
            </w:r>
          </w:p>
        </w:tc>
        <w:tc>
          <w:tcPr>
            <w:tcW w:w="3157" w:type="pct"/>
          </w:tcPr>
          <w:p w14:paraId="5923290D" w14:textId="782537F3" w:rsidR="00F85418" w:rsidRPr="00F85418" w:rsidRDefault="00F85418" w:rsidP="00A77070">
            <w:pPr>
              <w:rPr>
                <w:rFonts w:cs="Arial"/>
              </w:rPr>
            </w:pPr>
            <w:r>
              <w:rPr>
                <w:rFonts w:cs="Arial"/>
              </w:rPr>
              <w:t xml:space="preserve">a ‘program’ carries its natural meaning and is intended to cover a potentially wide range of related activities aimed at achieving government policy outcomes. A </w:t>
            </w:r>
            <w:r w:rsidR="004D4DCF">
              <w:rPr>
                <w:rFonts w:cs="Arial"/>
              </w:rPr>
              <w:t>g</w:t>
            </w:r>
            <w:r w:rsidR="00687DE9">
              <w:rPr>
                <w:rFonts w:cs="Arial"/>
              </w:rPr>
              <w:t>rant</w:t>
            </w:r>
            <w:r>
              <w:rPr>
                <w:rFonts w:cs="Arial"/>
              </w:rPr>
              <w:t xml:space="preserve"> program </w:t>
            </w:r>
            <w:r w:rsidR="00A05845">
              <w:rPr>
                <w:rFonts w:cs="Arial"/>
              </w:rPr>
              <w:t>i</w:t>
            </w:r>
            <w:r w:rsidR="00A77F5D" w:rsidRPr="00A77F5D">
              <w:rPr>
                <w:rFonts w:cs="Arial"/>
              </w:rPr>
              <w:t xml:space="preserve">s a group of one or more </w:t>
            </w:r>
            <w:r w:rsidR="004D4DCF">
              <w:rPr>
                <w:rFonts w:cs="Arial"/>
              </w:rPr>
              <w:t>g</w:t>
            </w:r>
            <w:r w:rsidR="00687DE9">
              <w:rPr>
                <w:rFonts w:cs="Arial"/>
              </w:rPr>
              <w:t>rant</w:t>
            </w:r>
            <w:r w:rsidR="00A77070">
              <w:rPr>
                <w:rFonts w:cs="Arial"/>
              </w:rPr>
              <w:t xml:space="preserve"> opportunities under a single Department of Veterans’ Affairs </w:t>
            </w:r>
            <w:r w:rsidR="00A77F5D" w:rsidRPr="00A77F5D">
              <w:rPr>
                <w:rFonts w:cs="Arial"/>
              </w:rPr>
              <w:t>Portfolio Budget Statement Program</w:t>
            </w:r>
            <w:r>
              <w:rPr>
                <w:rFonts w:cs="Arial"/>
              </w:rPr>
              <w:t>.</w:t>
            </w:r>
          </w:p>
        </w:tc>
      </w:tr>
      <w:tr w:rsidR="002D2607" w:rsidRPr="009E3949" w14:paraId="3968E9B3" w14:textId="77777777" w:rsidTr="004960E4">
        <w:trPr>
          <w:cantSplit/>
        </w:trPr>
        <w:tc>
          <w:tcPr>
            <w:tcW w:w="1843" w:type="pct"/>
          </w:tcPr>
          <w:p w14:paraId="2B03CEFA" w14:textId="6D470F78" w:rsidR="002D2607" w:rsidRPr="001B21A4" w:rsidRDefault="00732B87" w:rsidP="002D2607">
            <w:r>
              <w:t>g</w:t>
            </w:r>
            <w:r w:rsidR="00687DE9">
              <w:t>rant</w:t>
            </w:r>
            <w:r w:rsidR="002D2607">
              <w:t>ee</w:t>
            </w:r>
          </w:p>
        </w:tc>
        <w:tc>
          <w:tcPr>
            <w:tcW w:w="3157" w:type="pct"/>
          </w:tcPr>
          <w:p w14:paraId="4C28198C" w14:textId="6F43E41F" w:rsidR="002D2607" w:rsidRPr="00710FAB" w:rsidRDefault="00A05845" w:rsidP="004D4DCF">
            <w:pPr>
              <w:rPr>
                <w:rFonts w:cs="Arial"/>
              </w:rPr>
            </w:pPr>
            <w:r>
              <w:t>t</w:t>
            </w:r>
            <w:r w:rsidR="006E2EEE">
              <w:t xml:space="preserve">he individual/organisation which has been selected to receive a </w:t>
            </w:r>
            <w:r w:rsidR="004D4DCF">
              <w:t>g</w:t>
            </w:r>
            <w:r w:rsidR="00687DE9">
              <w:t>rant</w:t>
            </w:r>
            <w:r w:rsidR="00A77070">
              <w:t>.</w:t>
            </w:r>
          </w:p>
        </w:tc>
      </w:tr>
      <w:tr w:rsidR="002D2607" w:rsidRPr="009E3949" w14:paraId="6E56A418" w14:textId="77777777" w:rsidTr="004960E4">
        <w:trPr>
          <w:cantSplit/>
        </w:trPr>
        <w:tc>
          <w:tcPr>
            <w:tcW w:w="1843" w:type="pct"/>
          </w:tcPr>
          <w:p w14:paraId="08DA49B4" w14:textId="63A5F599" w:rsidR="002D2607" w:rsidRDefault="003F1913" w:rsidP="002D2607">
            <w:r>
              <w:t>Portfolio Budget Statement (</w:t>
            </w:r>
            <w:r w:rsidR="002D2607" w:rsidRPr="00463AB3">
              <w:t>PBS</w:t>
            </w:r>
            <w:r>
              <w:t>)</w:t>
            </w:r>
            <w:r w:rsidR="00C877C8">
              <w:t xml:space="preserve"> p</w:t>
            </w:r>
            <w:r w:rsidR="002D2607" w:rsidRPr="00463AB3">
              <w:t>rogram</w:t>
            </w:r>
          </w:p>
        </w:tc>
        <w:tc>
          <w:tcPr>
            <w:tcW w:w="3157" w:type="pct"/>
          </w:tcPr>
          <w:p w14:paraId="394A316B" w14:textId="2690D042" w:rsidR="002D2607" w:rsidRPr="00710FAB" w:rsidRDefault="00A05845" w:rsidP="004D4DCF">
            <w:r>
              <w:rPr>
                <w:rFonts w:cs="Arial"/>
              </w:rPr>
              <w:t>d</w:t>
            </w:r>
            <w:r w:rsidR="002D2607" w:rsidRPr="00463AB3">
              <w:rPr>
                <w:rFonts w:cs="Arial"/>
              </w:rPr>
              <w:t xml:space="preserve">escribed within the entity’s </w:t>
            </w:r>
            <w:hyperlink r:id="rId54"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4D4DCF">
              <w:t>g</w:t>
            </w:r>
            <w:r w:rsidR="00687DE9">
              <w:t>rant</w:t>
            </w:r>
            <w:r w:rsidR="004A166D">
              <w:t xml:space="preserve"> Programs. A PBS p</w:t>
            </w:r>
            <w:r w:rsidR="002D2607" w:rsidRPr="00463AB3">
              <w:t xml:space="preserve">rogram may have more than one </w:t>
            </w:r>
            <w:r w:rsidR="004D4DCF">
              <w:t>g</w:t>
            </w:r>
            <w:r w:rsidR="00687DE9">
              <w:t>rant</w:t>
            </w:r>
            <w:r w:rsidR="004A166D">
              <w:t xml:space="preserve"> p</w:t>
            </w:r>
            <w:r w:rsidR="002D2607" w:rsidRPr="00463AB3">
              <w:t xml:space="preserve">rogram associated with it, and each of these may have </w:t>
            </w:r>
            <w:r w:rsidR="002D2607" w:rsidRPr="00463AB3">
              <w:rPr>
                <w:rFonts w:cs="Arial"/>
              </w:rPr>
              <w:t xml:space="preserve">one or more </w:t>
            </w:r>
            <w:r w:rsidR="004D4DCF">
              <w:rPr>
                <w:rFonts w:cs="Arial"/>
              </w:rPr>
              <w:t>g</w:t>
            </w:r>
            <w:r w:rsidR="00687DE9">
              <w:rPr>
                <w:rFonts w:cs="Arial"/>
              </w:rPr>
              <w:t>rant</w:t>
            </w:r>
            <w:r w:rsidR="002D2607" w:rsidRPr="00463AB3">
              <w:rPr>
                <w:rFonts w:cs="Arial"/>
              </w:rPr>
              <w:t xml:space="preserve"> opportunities</w:t>
            </w:r>
            <w:r w:rsidR="001B7CCF">
              <w:rPr>
                <w:rFonts w:cs="Arial"/>
              </w:rPr>
              <w:t>.</w:t>
            </w:r>
          </w:p>
        </w:tc>
      </w:tr>
      <w:tr w:rsidR="002D2607" w:rsidRPr="009E3949" w14:paraId="12F52A9A" w14:textId="77777777" w:rsidTr="004960E4">
        <w:trPr>
          <w:cantSplit/>
        </w:trPr>
        <w:tc>
          <w:tcPr>
            <w:tcW w:w="1843" w:type="pct"/>
          </w:tcPr>
          <w:p w14:paraId="0CE21ED7" w14:textId="77777777" w:rsidR="002D2607" w:rsidRPr="00463AB3" w:rsidRDefault="002D2607" w:rsidP="002D2607">
            <w:r w:rsidRPr="001B21A4">
              <w:lastRenderedPageBreak/>
              <w:t>selection criteria</w:t>
            </w:r>
          </w:p>
        </w:tc>
        <w:tc>
          <w:tcPr>
            <w:tcW w:w="3157" w:type="pct"/>
          </w:tcPr>
          <w:p w14:paraId="59C5C3CB" w14:textId="77777777"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33AC9073" w14:textId="77777777" w:rsidTr="004960E4">
        <w:trPr>
          <w:cantSplit/>
        </w:trPr>
        <w:tc>
          <w:tcPr>
            <w:tcW w:w="1843" w:type="pct"/>
          </w:tcPr>
          <w:p w14:paraId="626FFFFA" w14:textId="77777777" w:rsidR="002D2607" w:rsidRPr="001B21A4" w:rsidRDefault="002D2607" w:rsidP="002D2607">
            <w:r w:rsidRPr="001B21A4">
              <w:t>selection process</w:t>
            </w:r>
          </w:p>
        </w:tc>
        <w:tc>
          <w:tcPr>
            <w:tcW w:w="3157" w:type="pct"/>
          </w:tcPr>
          <w:p w14:paraId="7DBC1633" w14:textId="567BD831" w:rsidR="002D2607" w:rsidRPr="00710FAB" w:rsidRDefault="00A05845" w:rsidP="004D4DCF">
            <w:r>
              <w:t>t</w:t>
            </w:r>
            <w:r w:rsidR="002D2607" w:rsidRPr="00710FAB">
              <w:t xml:space="preserve">he method used to select potential </w:t>
            </w:r>
            <w:r w:rsidR="004D4DCF">
              <w:t>g</w:t>
            </w:r>
            <w:r w:rsidR="00687DE9">
              <w:t>rant</w:t>
            </w:r>
            <w:r w:rsidR="002D2607" w:rsidRPr="00710FAB">
              <w:t xml:space="preserve">ees. This process may involve comparative assessment of applications or the assessment of applications against the eligibility criteria and/or </w:t>
            </w:r>
            <w:r w:rsidR="00A71623">
              <w:t>the assessment criteria.</w:t>
            </w:r>
          </w:p>
        </w:tc>
      </w:tr>
      <w:tr w:rsidR="00456C23" w:rsidRPr="009E3949" w14:paraId="655979D1" w14:textId="77777777" w:rsidTr="00117DE3">
        <w:trPr>
          <w:cantSplit/>
          <w:trHeight w:val="1133"/>
        </w:trPr>
        <w:tc>
          <w:tcPr>
            <w:tcW w:w="1843" w:type="pct"/>
          </w:tcPr>
          <w:p w14:paraId="7E2E513B" w14:textId="0EC3D605" w:rsidR="00456C23" w:rsidRPr="001B21A4" w:rsidRDefault="00657AD6" w:rsidP="002D2607">
            <w:r>
              <w:t>Selection Advisory Panel</w:t>
            </w:r>
            <w:r w:rsidR="00456C23">
              <w:t xml:space="preserve"> </w:t>
            </w:r>
          </w:p>
        </w:tc>
        <w:tc>
          <w:tcPr>
            <w:tcW w:w="3157" w:type="pct"/>
            <w:vAlign w:val="center"/>
          </w:tcPr>
          <w:p w14:paraId="51EF533F" w14:textId="3D5DB803" w:rsidR="00456C23" w:rsidRPr="00117DE3" w:rsidRDefault="00117DE3" w:rsidP="00C5485B">
            <w:r w:rsidRPr="00117DE3">
              <w:t>provide</w:t>
            </w:r>
            <w:r>
              <w:t>s</w:t>
            </w:r>
            <w:r w:rsidRPr="00117DE3">
              <w:t xml:space="preserve"> strategic oversight, advice and recommendations to the </w:t>
            </w:r>
            <w:r w:rsidR="006F16B1">
              <w:t>d</w:t>
            </w:r>
            <w:r w:rsidRPr="00117DE3">
              <w:t xml:space="preserve">ecision </w:t>
            </w:r>
            <w:r w:rsidR="006F16B1">
              <w:t>m</w:t>
            </w:r>
            <w:r w:rsidRPr="00117DE3">
              <w:t>aker on assessed applications from the program specific, service provider composition and service location perspectives.</w:t>
            </w:r>
          </w:p>
        </w:tc>
      </w:tr>
      <w:tr w:rsidR="004960E4" w:rsidRPr="009E3949" w14:paraId="7A1E0C82" w14:textId="77777777" w:rsidTr="004960E4">
        <w:trPr>
          <w:cantSplit/>
        </w:trPr>
        <w:tc>
          <w:tcPr>
            <w:tcW w:w="1843" w:type="pct"/>
          </w:tcPr>
          <w:p w14:paraId="34A33047" w14:textId="77777777" w:rsidR="004960E4" w:rsidRPr="001B21A4" w:rsidRDefault="008463BB" w:rsidP="00D57F95">
            <w:r>
              <w:t>v</w:t>
            </w:r>
            <w:r w:rsidR="00D57F95">
              <w:t xml:space="preserve">alue with </w:t>
            </w:r>
            <w:r w:rsidR="004960E4" w:rsidRPr="00274AE2">
              <w:t>money</w:t>
            </w:r>
          </w:p>
        </w:tc>
        <w:tc>
          <w:tcPr>
            <w:tcW w:w="3157" w:type="pct"/>
          </w:tcPr>
          <w:p w14:paraId="737FD61A" w14:textId="3C637124" w:rsidR="004960E4" w:rsidRPr="00274AE2" w:rsidRDefault="00D57F95" w:rsidP="00613D08">
            <w:r>
              <w:t xml:space="preserve">refers to ‘value with </w:t>
            </w:r>
            <w:r w:rsidR="004960E4" w:rsidRPr="00274AE2">
              <w:t>relevant money</w:t>
            </w:r>
            <w:r>
              <w:t xml:space="preserve">’ which is a </w:t>
            </w:r>
            <w:r w:rsidR="004960E4" w:rsidRPr="00274AE2">
              <w:t xml:space="preserve">judgement based on the </w:t>
            </w:r>
            <w:r w:rsidR="004D4DCF">
              <w:t>g</w:t>
            </w:r>
            <w:r w:rsidR="00687DE9">
              <w:t>rant</w:t>
            </w:r>
            <w:r w:rsidR="004960E4" w:rsidRPr="00274AE2">
              <w:t xml:space="preserve">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0A459A23" w14:textId="36699438" w:rsidR="004960E4" w:rsidRPr="00274AE2" w:rsidRDefault="004960E4" w:rsidP="00C5485B">
            <w:r w:rsidRPr="00274AE2">
              <w:t xml:space="preserve">When administering a </w:t>
            </w:r>
            <w:r w:rsidR="004D4DCF">
              <w:t>g</w:t>
            </w:r>
            <w:r w:rsidR="00687DE9">
              <w:t>rant</w:t>
            </w:r>
            <w:r w:rsidRPr="00274AE2">
              <w:t xml:space="preserve"> opportunity, an official should consider the relevant financial and non-financial costs and benefits of each proposal including, but not limited to</w:t>
            </w:r>
            <w:r w:rsidR="00370E02">
              <w:t xml:space="preserve"> the</w:t>
            </w:r>
            <w:r w:rsidRPr="00274AE2">
              <w:t>:</w:t>
            </w:r>
          </w:p>
          <w:p w14:paraId="2B36D967" w14:textId="3C476231" w:rsidR="004960E4" w:rsidRPr="00274AE2" w:rsidRDefault="004960E4" w:rsidP="00662863">
            <w:pPr>
              <w:pStyle w:val="ListBullet"/>
              <w:numPr>
                <w:ilvl w:val="0"/>
                <w:numId w:val="7"/>
              </w:numPr>
              <w:spacing w:after="120"/>
              <w:ind w:left="360"/>
              <w:rPr>
                <w:rFonts w:cs="Arial"/>
                <w:lang w:eastAsia="en-AU"/>
              </w:rPr>
            </w:pPr>
            <w:r w:rsidRPr="00274AE2">
              <w:rPr>
                <w:rFonts w:cs="Arial"/>
                <w:lang w:eastAsia="en-AU"/>
              </w:rPr>
              <w:t xml:space="preserve">quality of the </w:t>
            </w:r>
            <w:r w:rsidR="008229ED">
              <w:rPr>
                <w:rFonts w:cs="Arial"/>
                <w:lang w:eastAsia="en-AU"/>
              </w:rPr>
              <w:t>project proposal and activities</w:t>
            </w:r>
          </w:p>
          <w:p w14:paraId="723F1018" w14:textId="4AF954F6" w:rsidR="004960E4" w:rsidRPr="00274AE2" w:rsidRDefault="00370E02" w:rsidP="00662863">
            <w:pPr>
              <w:pStyle w:val="ListBullet"/>
              <w:numPr>
                <w:ilvl w:val="0"/>
                <w:numId w:val="7"/>
              </w:numPr>
              <w:spacing w:after="120"/>
              <w:ind w:left="360"/>
              <w:rPr>
                <w:rFonts w:cs="Arial"/>
                <w:lang w:eastAsia="en-AU"/>
              </w:rPr>
            </w:pPr>
            <w:r>
              <w:rPr>
                <w:rFonts w:cs="Arial"/>
                <w:lang w:eastAsia="en-AU"/>
              </w:rPr>
              <w:t>fit</w:t>
            </w:r>
            <w:r w:rsidR="004960E4" w:rsidRPr="00274AE2">
              <w:rPr>
                <w:rFonts w:cs="Arial"/>
                <w:lang w:eastAsia="en-AU"/>
              </w:rPr>
              <w:t xml:space="preserve"> for purpose of the proposal in contri</w:t>
            </w:r>
            <w:r w:rsidR="008229ED">
              <w:rPr>
                <w:rFonts w:cs="Arial"/>
                <w:lang w:eastAsia="en-AU"/>
              </w:rPr>
              <w:t>buting to government objectives</w:t>
            </w:r>
          </w:p>
          <w:p w14:paraId="78595416" w14:textId="22526E26" w:rsidR="00D57F95" w:rsidRPr="00D57F95" w:rsidRDefault="004960E4" w:rsidP="00662863">
            <w:pPr>
              <w:pStyle w:val="ListBullet"/>
              <w:numPr>
                <w:ilvl w:val="0"/>
                <w:numId w:val="7"/>
              </w:numPr>
              <w:spacing w:after="120"/>
              <w:ind w:left="360"/>
            </w:pPr>
            <w:r w:rsidRPr="00274AE2">
              <w:rPr>
                <w:rFonts w:cs="Arial"/>
                <w:lang w:eastAsia="en-AU"/>
              </w:rPr>
              <w:t xml:space="preserve">absence of a </w:t>
            </w:r>
            <w:r w:rsidR="004D4DCF">
              <w:rPr>
                <w:rFonts w:cs="Arial"/>
                <w:lang w:eastAsia="en-AU"/>
              </w:rPr>
              <w:t>g</w:t>
            </w:r>
            <w:r w:rsidR="00687DE9">
              <w:rPr>
                <w:rFonts w:cs="Arial"/>
                <w:lang w:eastAsia="en-AU"/>
              </w:rPr>
              <w:t>rant</w:t>
            </w:r>
            <w:r w:rsidRPr="00274AE2">
              <w:rPr>
                <w:rFonts w:cs="Arial"/>
                <w:lang w:eastAsia="en-AU"/>
              </w:rPr>
              <w:t xml:space="preserve"> is likely to prevent the </w:t>
            </w:r>
            <w:r w:rsidR="004D4DCF">
              <w:rPr>
                <w:rFonts w:cs="Arial"/>
                <w:lang w:eastAsia="en-AU"/>
              </w:rPr>
              <w:t>g</w:t>
            </w:r>
            <w:r w:rsidR="00687DE9">
              <w:rPr>
                <w:rFonts w:cs="Arial"/>
                <w:lang w:eastAsia="en-AU"/>
              </w:rPr>
              <w:t>rant</w:t>
            </w:r>
            <w:r w:rsidRPr="00274AE2">
              <w:rPr>
                <w:rFonts w:cs="Arial"/>
                <w:lang w:eastAsia="en-AU"/>
              </w:rPr>
              <w:t>ee and gover</w:t>
            </w:r>
            <w:r w:rsidR="00370E02">
              <w:rPr>
                <w:rFonts w:cs="Arial"/>
                <w:lang w:eastAsia="en-AU"/>
              </w:rPr>
              <w:t>nment’s outcomes being achieved</w:t>
            </w:r>
          </w:p>
          <w:p w14:paraId="15FBDB70" w14:textId="2B49C5C8" w:rsidR="004960E4" w:rsidRPr="00710FAB" w:rsidRDefault="004960E4" w:rsidP="00662863">
            <w:pPr>
              <w:pStyle w:val="ListBullet"/>
              <w:numPr>
                <w:ilvl w:val="0"/>
                <w:numId w:val="7"/>
              </w:numPr>
              <w:spacing w:after="120"/>
              <w:ind w:left="360"/>
            </w:pPr>
            <w:r w:rsidRPr="00274AE2">
              <w:rPr>
                <w:rFonts w:cs="Arial"/>
                <w:lang w:eastAsia="en-AU"/>
              </w:rPr>
              <w:t xml:space="preserve">potential </w:t>
            </w:r>
            <w:r w:rsidR="004D4DCF">
              <w:rPr>
                <w:rFonts w:cs="Arial"/>
                <w:lang w:eastAsia="en-AU"/>
              </w:rPr>
              <w:t>g</w:t>
            </w:r>
            <w:r w:rsidR="00687DE9">
              <w:rPr>
                <w:rFonts w:cs="Arial"/>
                <w:lang w:eastAsia="en-AU"/>
              </w:rPr>
              <w:t>rant</w:t>
            </w:r>
            <w:r w:rsidRPr="00274AE2">
              <w:rPr>
                <w:rFonts w:cs="Arial"/>
                <w:lang w:eastAsia="en-AU"/>
              </w:rPr>
              <w:t>ee’s relevant experience and performance history</w:t>
            </w:r>
            <w:r w:rsidRPr="00274AE2">
              <w:rPr>
                <w:rFonts w:ascii="Times New Roman" w:hAnsi="Times New Roman"/>
                <w:sz w:val="24"/>
                <w:szCs w:val="24"/>
                <w:lang w:val="en" w:eastAsia="en-AU"/>
              </w:rPr>
              <w:t>.</w:t>
            </w:r>
          </w:p>
        </w:tc>
      </w:tr>
    </w:tbl>
    <w:p w14:paraId="1877E726" w14:textId="397CCBDA" w:rsidR="00B45873" w:rsidRDefault="00B45873" w:rsidP="00FD2419"/>
    <w:sectPr w:rsidR="00B45873" w:rsidSect="00B523A4">
      <w:pgSz w:w="11907" w:h="16840" w:code="9"/>
      <w:pgMar w:top="1276" w:right="1418" w:bottom="1418"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89863" w14:textId="77777777" w:rsidR="00417B67" w:rsidRDefault="00417B67" w:rsidP="00077C3D">
      <w:r>
        <w:separator/>
      </w:r>
    </w:p>
  </w:endnote>
  <w:endnote w:type="continuationSeparator" w:id="0">
    <w:p w14:paraId="201B12E7" w14:textId="77777777" w:rsidR="00417B67" w:rsidRDefault="00417B67" w:rsidP="00077C3D">
      <w:r>
        <w:continuationSeparator/>
      </w:r>
    </w:p>
  </w:endnote>
  <w:endnote w:type="continuationNotice" w:id="1">
    <w:p w14:paraId="25752E79" w14:textId="77777777" w:rsidR="00417B67" w:rsidRDefault="00417B67"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charset w:val="00"/>
    <w:family w:val="swiss"/>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B9D7" w14:textId="655660DE" w:rsidR="00BB670A" w:rsidRPr="005B72F4" w:rsidRDefault="00BB670A" w:rsidP="00BC125A">
    <w:pPr>
      <w:pStyle w:val="Footer"/>
      <w:tabs>
        <w:tab w:val="clear" w:pos="4153"/>
        <w:tab w:val="clear" w:pos="8306"/>
        <w:tab w:val="center" w:pos="4678"/>
        <w:tab w:val="right" w:pos="8789"/>
      </w:tabs>
      <w:rPr>
        <w:noProof/>
      </w:rPr>
    </w:pPr>
    <w:r>
      <w:t>Grants-in-Aid Guidelines</w:t>
    </w:r>
    <w:r>
      <w:tab/>
    </w:r>
    <w:r w:rsidRPr="00F55E8E">
      <w:t xml:space="preserve"> </w:t>
    </w:r>
    <w:r>
      <w:t>January 2020</w:t>
    </w:r>
    <w:r w:rsidRPr="005B72F4">
      <w:tab/>
      <w:t xml:space="preserve">Page </w:t>
    </w:r>
    <w:r w:rsidRPr="005B72F4">
      <w:fldChar w:fldCharType="begin"/>
    </w:r>
    <w:r w:rsidRPr="005B72F4">
      <w:instrText xml:space="preserve"> PAGE </w:instrText>
    </w:r>
    <w:r w:rsidRPr="005B72F4">
      <w:fldChar w:fldCharType="separate"/>
    </w:r>
    <w:r w:rsidR="00367C90">
      <w:rPr>
        <w:noProof/>
      </w:rPr>
      <w:t>9</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367C90">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7950C" w14:textId="77777777" w:rsidR="00417B67" w:rsidRDefault="00417B67" w:rsidP="00077C3D">
      <w:r>
        <w:separator/>
      </w:r>
    </w:p>
  </w:footnote>
  <w:footnote w:type="continuationSeparator" w:id="0">
    <w:p w14:paraId="307D21A5" w14:textId="77777777" w:rsidR="00417B67" w:rsidRDefault="00417B67" w:rsidP="00077C3D">
      <w:r>
        <w:continuationSeparator/>
      </w:r>
    </w:p>
  </w:footnote>
  <w:footnote w:type="continuationNotice" w:id="1">
    <w:p w14:paraId="1CF76913" w14:textId="77777777" w:rsidR="00417B67" w:rsidRDefault="00417B67" w:rsidP="00077C3D"/>
  </w:footnote>
  <w:footnote w:id="2">
    <w:p w14:paraId="35598030" w14:textId="32F21DFE" w:rsidR="00BB670A" w:rsidRDefault="00BB670A" w:rsidP="00076F9D">
      <w:pPr>
        <w:pStyle w:val="FootnoteText"/>
      </w:pPr>
      <w:r>
        <w:rPr>
          <w:rStyle w:val="FootnoteReference"/>
        </w:rPr>
        <w:footnoteRef/>
      </w:r>
      <w:r>
        <w:t xml:space="preserve"> You may be contacted to provide further information on any items funded for the same purpose as the project proposed under this grant opportunity. </w:t>
      </w:r>
    </w:p>
  </w:footnote>
  <w:footnote w:id="3">
    <w:p w14:paraId="29468978" w14:textId="4DE552DF" w:rsidR="00BB670A" w:rsidRDefault="00BB670A" w:rsidP="00732300">
      <w:pPr>
        <w:pStyle w:val="FootnoteText"/>
      </w:pPr>
      <w:r>
        <w:rPr>
          <w:rStyle w:val="FootnoteReference"/>
        </w:rPr>
        <w:footnoteRef/>
      </w:r>
      <w:r>
        <w:t xml:space="preserve"> Alterations and addenda include but are not limited to: corrections to currently published documents, changes to close times for applications, </w:t>
      </w:r>
      <w:r w:rsidR="00367C90">
        <w:t>questions and answers documents.</w:t>
      </w:r>
      <w:bookmarkStart w:id="75" w:name="_GoBack"/>
      <w:bookmarkEnd w:id="75"/>
    </w:p>
  </w:footnote>
  <w:footnote w:id="4">
    <w:p w14:paraId="0E43F696" w14:textId="547BC48A" w:rsidR="00BB670A" w:rsidRDefault="00BB670A">
      <w:pPr>
        <w:pStyle w:val="FootnoteText"/>
      </w:pPr>
      <w:r>
        <w:rPr>
          <w:rStyle w:val="FootnoteReference"/>
        </w:rPr>
        <w:footnoteRef/>
      </w:r>
      <w:r>
        <w:t xml:space="preserve"> </w:t>
      </w:r>
      <w:r>
        <w:rPr>
          <w:szCs w:val="16"/>
        </w:rPr>
        <w:t>This may be the Community Grants Hub Delegate or nominated staff member of the Department of Veterans’ Affairs at the EL2 level or above.</w:t>
      </w:r>
    </w:p>
  </w:footnote>
  <w:footnote w:id="5">
    <w:p w14:paraId="7EC346A6" w14:textId="77777777" w:rsidR="00BB670A" w:rsidRDefault="00BB670A" w:rsidP="00762FC5">
      <w:pPr>
        <w:pStyle w:val="FootnoteText"/>
      </w:pPr>
      <w:r>
        <w:rPr>
          <w:rStyle w:val="FootnoteReference"/>
        </w:rPr>
        <w:footnoteRef/>
      </w:r>
      <w:r>
        <w:t xml:space="preserve"> See glossary for an explanation of ‘value with money’.</w:t>
      </w:r>
    </w:p>
  </w:footnote>
  <w:footnote w:id="6">
    <w:p w14:paraId="63F1CA59" w14:textId="77777777" w:rsidR="00BB670A" w:rsidRPr="007133C2" w:rsidRDefault="00BB670A" w:rsidP="00732300">
      <w:pPr>
        <w:pStyle w:val="FootnoteText"/>
      </w:pPr>
      <w:r w:rsidRPr="007133C2">
        <w:rPr>
          <w:rStyle w:val="FootnoteReference"/>
        </w:rPr>
        <w:footnoteRef/>
      </w:r>
      <w:r w:rsidRPr="007133C2">
        <w:t xml:space="preserve"> Relevant money is defined in the PGPA Act. See section 8, Dictionary</w:t>
      </w:r>
      <w:r>
        <w:t>.</w:t>
      </w:r>
    </w:p>
  </w:footnote>
  <w:footnote w:id="7">
    <w:p w14:paraId="4DEC99AA" w14:textId="77777777" w:rsidR="00BB670A" w:rsidRPr="007133C2" w:rsidRDefault="00BB670A"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011A2CFC" w:rsidR="00BB670A" w:rsidRDefault="00BB670A"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19D8A" w14:textId="274C019B" w:rsidR="00BB670A" w:rsidRDefault="00417B67" w:rsidP="007724D5">
    <w:pPr>
      <w:pStyle w:val="Header"/>
      <w:jc w:val="center"/>
    </w:pPr>
    <w:r>
      <w:rPr>
        <w:noProof/>
      </w:rPr>
      <w:pict w14:anchorId="72D31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8.3pt;margin-top:2.1pt;width:480.75pt;height:66pt;z-index:251659264;mso-position-horizontal-relative:text;mso-position-vertical-relative:text;mso-width-relative:page;mso-height-relative:page">
          <v:imagedata r:id="rId1" o:title="DVA combined"/>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559"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2BD2A5E2"/>
    <w:lvl w:ilvl="0">
      <w:start w:val="1"/>
      <w:numFmt w:val="bullet"/>
      <w:pStyle w:val="ListBullet"/>
      <w:lvlText w:val=""/>
      <w:lvlJc w:val="left"/>
      <w:pPr>
        <w:ind w:left="720" w:hanging="360"/>
      </w:pPr>
      <w:rPr>
        <w:rFonts w:ascii="Wingdings" w:hAnsi="Wingdings"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7" w15:restartNumberingAfterBreak="0">
    <w:nsid w:val="20B90E99"/>
    <w:multiLevelType w:val="hybridMultilevel"/>
    <w:tmpl w:val="EA80C276"/>
    <w:lvl w:ilvl="0" w:tplc="DAFC8760">
      <w:start w:val="1"/>
      <w:numFmt w:val="lowerLetter"/>
      <w:lvlText w:val="(%1)"/>
      <w:lvlJc w:val="left"/>
      <w:pPr>
        <w:tabs>
          <w:tab w:val="num" w:pos="927"/>
        </w:tabs>
        <w:ind w:left="927"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2A303C9"/>
    <w:multiLevelType w:val="multilevel"/>
    <w:tmpl w:val="561E3E96"/>
    <w:lvl w:ilvl="0">
      <w:start w:val="1"/>
      <w:numFmt w:val="decimal"/>
      <w:pStyle w:val="StyleStyleStyleHeading1ArialLeft0cmFirstline0cm"/>
      <w:lvlText w:val="%1"/>
      <w:lvlJc w:val="left"/>
      <w:pPr>
        <w:tabs>
          <w:tab w:val="num" w:pos="567"/>
        </w:tabs>
        <w:ind w:left="567" w:hanging="567"/>
      </w:pPr>
      <w:rPr>
        <w:rFonts w:cs="Times New Roman" w:hint="default"/>
        <w:sz w:val="26"/>
        <w:szCs w:val="26"/>
      </w:rPr>
    </w:lvl>
    <w:lvl w:ilvl="1">
      <w:start w:val="1"/>
      <w:numFmt w:val="decimal"/>
      <w:lvlText w:val="%1.%2"/>
      <w:lvlJc w:val="left"/>
      <w:pPr>
        <w:tabs>
          <w:tab w:val="num" w:pos="567"/>
        </w:tabs>
        <w:ind w:left="567" w:hanging="567"/>
      </w:pPr>
      <w:rPr>
        <w:rFonts w:ascii="Arial" w:hAnsi="Arial" w:cs="Arial" w:hint="default"/>
        <w:b w:val="0"/>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B528BF"/>
    <w:multiLevelType w:val="hybridMultilevel"/>
    <w:tmpl w:val="A56CD2D2"/>
    <w:lvl w:ilvl="0" w:tplc="F094EE74">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82C7455"/>
    <w:multiLevelType w:val="hybridMultilevel"/>
    <w:tmpl w:val="5F8285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10"/>
  </w:num>
  <w:num w:numId="4">
    <w:abstractNumId w:val="11"/>
  </w:num>
  <w:num w:numId="5">
    <w:abstractNumId w:val="19"/>
  </w:num>
  <w:num w:numId="6">
    <w:abstractNumId w:val="17"/>
  </w:num>
  <w:num w:numId="7">
    <w:abstractNumId w:val="6"/>
  </w:num>
  <w:num w:numId="8">
    <w:abstractNumId w:val="5"/>
  </w:num>
  <w:num w:numId="9">
    <w:abstractNumId w:val="3"/>
  </w:num>
  <w:num w:numId="10">
    <w:abstractNumId w:val="6"/>
  </w:num>
  <w:num w:numId="11">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16"/>
  </w:num>
  <w:num w:numId="14">
    <w:abstractNumId w:val="14"/>
  </w:num>
  <w:num w:numId="15">
    <w:abstractNumId w:val="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9"/>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7"/>
  </w:num>
  <w:num w:numId="22">
    <w:abstractNumId w:val="8"/>
  </w:num>
  <w:num w:numId="23">
    <w:abstractNumId w:val="18"/>
  </w:num>
  <w:num w:numId="24">
    <w:abstractNumId w:val="6"/>
  </w:num>
  <w:num w:numId="25">
    <w:abstractNumId w:val="6"/>
  </w:num>
  <w:num w:numId="26">
    <w:abstractNumId w:val="6"/>
  </w:num>
  <w:num w:numId="27">
    <w:abstractNumId w:val="6"/>
  </w:num>
  <w:num w:numId="28">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061C"/>
    <w:rsid w:val="0000243E"/>
    <w:rsid w:val="0000314D"/>
    <w:rsid w:val="00003577"/>
    <w:rsid w:val="00003583"/>
    <w:rsid w:val="000035D8"/>
    <w:rsid w:val="0000459B"/>
    <w:rsid w:val="00005E68"/>
    <w:rsid w:val="00005FD8"/>
    <w:rsid w:val="000062D1"/>
    <w:rsid w:val="0000687C"/>
    <w:rsid w:val="0000694F"/>
    <w:rsid w:val="000071CC"/>
    <w:rsid w:val="0000740C"/>
    <w:rsid w:val="00007C0D"/>
    <w:rsid w:val="00010CF8"/>
    <w:rsid w:val="00011AA7"/>
    <w:rsid w:val="00011DF1"/>
    <w:rsid w:val="00014DD7"/>
    <w:rsid w:val="0001641E"/>
    <w:rsid w:val="0001685F"/>
    <w:rsid w:val="00016C0F"/>
    <w:rsid w:val="00016E51"/>
    <w:rsid w:val="00017238"/>
    <w:rsid w:val="00017503"/>
    <w:rsid w:val="000207D9"/>
    <w:rsid w:val="00021292"/>
    <w:rsid w:val="000216F2"/>
    <w:rsid w:val="000220D6"/>
    <w:rsid w:val="00022A7F"/>
    <w:rsid w:val="00023115"/>
    <w:rsid w:val="0002331D"/>
    <w:rsid w:val="00024BA4"/>
    <w:rsid w:val="00024C55"/>
    <w:rsid w:val="00025467"/>
    <w:rsid w:val="00026A96"/>
    <w:rsid w:val="00027157"/>
    <w:rsid w:val="000273AD"/>
    <w:rsid w:val="0003065E"/>
    <w:rsid w:val="00031075"/>
    <w:rsid w:val="0003165D"/>
    <w:rsid w:val="0003249B"/>
    <w:rsid w:val="00032BB0"/>
    <w:rsid w:val="00033084"/>
    <w:rsid w:val="00034775"/>
    <w:rsid w:val="00034FF6"/>
    <w:rsid w:val="00034FFA"/>
    <w:rsid w:val="00036078"/>
    <w:rsid w:val="000363BF"/>
    <w:rsid w:val="00037556"/>
    <w:rsid w:val="00037E02"/>
    <w:rsid w:val="0004098F"/>
    <w:rsid w:val="00040A03"/>
    <w:rsid w:val="000419F8"/>
    <w:rsid w:val="0004214E"/>
    <w:rsid w:val="00042438"/>
    <w:rsid w:val="00044DC0"/>
    <w:rsid w:val="00044EF8"/>
    <w:rsid w:val="0004553D"/>
    <w:rsid w:val="00046C7E"/>
    <w:rsid w:val="00046DBC"/>
    <w:rsid w:val="000525BC"/>
    <w:rsid w:val="00052C0D"/>
    <w:rsid w:val="00052E3E"/>
    <w:rsid w:val="0005371D"/>
    <w:rsid w:val="00053B15"/>
    <w:rsid w:val="00055101"/>
    <w:rsid w:val="000553F2"/>
    <w:rsid w:val="00056158"/>
    <w:rsid w:val="00057B0D"/>
    <w:rsid w:val="00057E29"/>
    <w:rsid w:val="00060AD3"/>
    <w:rsid w:val="00060F83"/>
    <w:rsid w:val="00062B2E"/>
    <w:rsid w:val="000635B2"/>
    <w:rsid w:val="0006399E"/>
    <w:rsid w:val="000644EE"/>
    <w:rsid w:val="0006586E"/>
    <w:rsid w:val="00065F24"/>
    <w:rsid w:val="000668C5"/>
    <w:rsid w:val="00066A84"/>
    <w:rsid w:val="0007009A"/>
    <w:rsid w:val="00071CC0"/>
    <w:rsid w:val="00072DD5"/>
    <w:rsid w:val="00073AC8"/>
    <w:rsid w:val="000741DE"/>
    <w:rsid w:val="000752EC"/>
    <w:rsid w:val="00076300"/>
    <w:rsid w:val="00076F9D"/>
    <w:rsid w:val="00077C3D"/>
    <w:rsid w:val="000805C4"/>
    <w:rsid w:val="00081379"/>
    <w:rsid w:val="0008289E"/>
    <w:rsid w:val="000833DF"/>
    <w:rsid w:val="00083CC7"/>
    <w:rsid w:val="0008479B"/>
    <w:rsid w:val="000849D6"/>
    <w:rsid w:val="00085CA2"/>
    <w:rsid w:val="0008697C"/>
    <w:rsid w:val="00090431"/>
    <w:rsid w:val="0009133F"/>
    <w:rsid w:val="00093BA1"/>
    <w:rsid w:val="00093D8D"/>
    <w:rsid w:val="000951B3"/>
    <w:rsid w:val="00096575"/>
    <w:rsid w:val="0009683F"/>
    <w:rsid w:val="000A2011"/>
    <w:rsid w:val="000A2037"/>
    <w:rsid w:val="000A26AA"/>
    <w:rsid w:val="000A4261"/>
    <w:rsid w:val="000A4490"/>
    <w:rsid w:val="000A4D8A"/>
    <w:rsid w:val="000A615C"/>
    <w:rsid w:val="000A6E25"/>
    <w:rsid w:val="000A79C0"/>
    <w:rsid w:val="000A7F58"/>
    <w:rsid w:val="000B0A3A"/>
    <w:rsid w:val="000B0CB0"/>
    <w:rsid w:val="000B1184"/>
    <w:rsid w:val="000B138C"/>
    <w:rsid w:val="000B1991"/>
    <w:rsid w:val="000B1E17"/>
    <w:rsid w:val="000B22A7"/>
    <w:rsid w:val="000B2D39"/>
    <w:rsid w:val="000B2DAA"/>
    <w:rsid w:val="000B3A19"/>
    <w:rsid w:val="000B4337"/>
    <w:rsid w:val="000B44F5"/>
    <w:rsid w:val="000B522C"/>
    <w:rsid w:val="000B5615"/>
    <w:rsid w:val="000B597B"/>
    <w:rsid w:val="000B7C0B"/>
    <w:rsid w:val="000C07C6"/>
    <w:rsid w:val="000C2B51"/>
    <w:rsid w:val="000C31F3"/>
    <w:rsid w:val="000C34B4"/>
    <w:rsid w:val="000C34D6"/>
    <w:rsid w:val="000C3B35"/>
    <w:rsid w:val="000C43A3"/>
    <w:rsid w:val="000C4A54"/>
    <w:rsid w:val="000C4E64"/>
    <w:rsid w:val="000C4F78"/>
    <w:rsid w:val="000C5F08"/>
    <w:rsid w:val="000C62F7"/>
    <w:rsid w:val="000C69AE"/>
    <w:rsid w:val="000C6A52"/>
    <w:rsid w:val="000C6B5E"/>
    <w:rsid w:val="000C756E"/>
    <w:rsid w:val="000C78B5"/>
    <w:rsid w:val="000C7AAF"/>
    <w:rsid w:val="000D0562"/>
    <w:rsid w:val="000D0903"/>
    <w:rsid w:val="000D0A9A"/>
    <w:rsid w:val="000D1B5E"/>
    <w:rsid w:val="000D1F5F"/>
    <w:rsid w:val="000D2187"/>
    <w:rsid w:val="000D3F05"/>
    <w:rsid w:val="000D4257"/>
    <w:rsid w:val="000D4324"/>
    <w:rsid w:val="000D53D9"/>
    <w:rsid w:val="000D6D35"/>
    <w:rsid w:val="000E08D0"/>
    <w:rsid w:val="000E0C56"/>
    <w:rsid w:val="000E11A2"/>
    <w:rsid w:val="000E167A"/>
    <w:rsid w:val="000E1E35"/>
    <w:rsid w:val="000E23A5"/>
    <w:rsid w:val="000E276D"/>
    <w:rsid w:val="000E2D44"/>
    <w:rsid w:val="000E2F40"/>
    <w:rsid w:val="000E4061"/>
    <w:rsid w:val="000E4CD5"/>
    <w:rsid w:val="000E562C"/>
    <w:rsid w:val="000E620A"/>
    <w:rsid w:val="000E62C8"/>
    <w:rsid w:val="000E6F35"/>
    <w:rsid w:val="000E70D4"/>
    <w:rsid w:val="000E75EA"/>
    <w:rsid w:val="000F027E"/>
    <w:rsid w:val="000F104A"/>
    <w:rsid w:val="000F18DD"/>
    <w:rsid w:val="000F2AE0"/>
    <w:rsid w:val="000F3424"/>
    <w:rsid w:val="000F48FA"/>
    <w:rsid w:val="000F7174"/>
    <w:rsid w:val="000F7621"/>
    <w:rsid w:val="000F7E57"/>
    <w:rsid w:val="00100216"/>
    <w:rsid w:val="00101B22"/>
    <w:rsid w:val="0010200A"/>
    <w:rsid w:val="00102271"/>
    <w:rsid w:val="0010349B"/>
    <w:rsid w:val="00103E5C"/>
    <w:rsid w:val="001045B6"/>
    <w:rsid w:val="00104854"/>
    <w:rsid w:val="0010490E"/>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391A"/>
    <w:rsid w:val="00114CE2"/>
    <w:rsid w:val="00115A51"/>
    <w:rsid w:val="00115A9B"/>
    <w:rsid w:val="00115C6B"/>
    <w:rsid w:val="0011744A"/>
    <w:rsid w:val="00117DE3"/>
    <w:rsid w:val="00120961"/>
    <w:rsid w:val="0012298E"/>
    <w:rsid w:val="00122DEC"/>
    <w:rsid w:val="0012305A"/>
    <w:rsid w:val="00123536"/>
    <w:rsid w:val="00123A91"/>
    <w:rsid w:val="00123A99"/>
    <w:rsid w:val="001252AE"/>
    <w:rsid w:val="00125362"/>
    <w:rsid w:val="00127536"/>
    <w:rsid w:val="001279B3"/>
    <w:rsid w:val="001300A7"/>
    <w:rsid w:val="00130493"/>
    <w:rsid w:val="00130554"/>
    <w:rsid w:val="00130F17"/>
    <w:rsid w:val="001315FB"/>
    <w:rsid w:val="00131FCC"/>
    <w:rsid w:val="00132444"/>
    <w:rsid w:val="00132512"/>
    <w:rsid w:val="001339E8"/>
    <w:rsid w:val="00133B5E"/>
    <w:rsid w:val="001347F8"/>
    <w:rsid w:val="00134AEC"/>
    <w:rsid w:val="0013514F"/>
    <w:rsid w:val="0013564A"/>
    <w:rsid w:val="00135C5C"/>
    <w:rsid w:val="00136C23"/>
    <w:rsid w:val="00137190"/>
    <w:rsid w:val="0013734A"/>
    <w:rsid w:val="0014016C"/>
    <w:rsid w:val="00140DBC"/>
    <w:rsid w:val="00141149"/>
    <w:rsid w:val="00141A84"/>
    <w:rsid w:val="001420AF"/>
    <w:rsid w:val="00143EA2"/>
    <w:rsid w:val="00144074"/>
    <w:rsid w:val="0014408C"/>
    <w:rsid w:val="00144380"/>
    <w:rsid w:val="001450BD"/>
    <w:rsid w:val="001452A7"/>
    <w:rsid w:val="00146033"/>
    <w:rsid w:val="00146445"/>
    <w:rsid w:val="00151417"/>
    <w:rsid w:val="00151A65"/>
    <w:rsid w:val="0015405F"/>
    <w:rsid w:val="00154230"/>
    <w:rsid w:val="00155480"/>
    <w:rsid w:val="00160DFD"/>
    <w:rsid w:val="00161E9F"/>
    <w:rsid w:val="001624F7"/>
    <w:rsid w:val="001642EF"/>
    <w:rsid w:val="001642FE"/>
    <w:rsid w:val="00164671"/>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6C59"/>
    <w:rsid w:val="00176EF8"/>
    <w:rsid w:val="00177EA6"/>
    <w:rsid w:val="001803B9"/>
    <w:rsid w:val="00180B0E"/>
    <w:rsid w:val="001817F4"/>
    <w:rsid w:val="00181A24"/>
    <w:rsid w:val="0018250A"/>
    <w:rsid w:val="00182EAC"/>
    <w:rsid w:val="00183EED"/>
    <w:rsid w:val="0018511E"/>
    <w:rsid w:val="001867EC"/>
    <w:rsid w:val="00186E5F"/>
    <w:rsid w:val="001875DA"/>
    <w:rsid w:val="001907F9"/>
    <w:rsid w:val="00193926"/>
    <w:rsid w:val="00193FC7"/>
    <w:rsid w:val="0019423A"/>
    <w:rsid w:val="001948A9"/>
    <w:rsid w:val="00194969"/>
    <w:rsid w:val="00194ACD"/>
    <w:rsid w:val="00194CFA"/>
    <w:rsid w:val="001956C5"/>
    <w:rsid w:val="00195BF5"/>
    <w:rsid w:val="00195D42"/>
    <w:rsid w:val="00195E18"/>
    <w:rsid w:val="00197A10"/>
    <w:rsid w:val="001A11B0"/>
    <w:rsid w:val="001A1C64"/>
    <w:rsid w:val="001A20AF"/>
    <w:rsid w:val="001A2806"/>
    <w:rsid w:val="001A28C0"/>
    <w:rsid w:val="001A2BBF"/>
    <w:rsid w:val="001A368B"/>
    <w:rsid w:val="001A46FB"/>
    <w:rsid w:val="001A51FA"/>
    <w:rsid w:val="001A5557"/>
    <w:rsid w:val="001A5D9B"/>
    <w:rsid w:val="001A6742"/>
    <w:rsid w:val="001A6862"/>
    <w:rsid w:val="001B0DE1"/>
    <w:rsid w:val="001B1C0B"/>
    <w:rsid w:val="001B2A5D"/>
    <w:rsid w:val="001B36BA"/>
    <w:rsid w:val="001B3F03"/>
    <w:rsid w:val="001B43D0"/>
    <w:rsid w:val="001B4EAA"/>
    <w:rsid w:val="001B5950"/>
    <w:rsid w:val="001B5E07"/>
    <w:rsid w:val="001B6272"/>
    <w:rsid w:val="001B62A2"/>
    <w:rsid w:val="001B65BF"/>
    <w:rsid w:val="001B6C85"/>
    <w:rsid w:val="001B7CCF"/>
    <w:rsid w:val="001B7CE1"/>
    <w:rsid w:val="001C02D9"/>
    <w:rsid w:val="001C02DF"/>
    <w:rsid w:val="001C1B5B"/>
    <w:rsid w:val="001C2830"/>
    <w:rsid w:val="001C53D3"/>
    <w:rsid w:val="001C5B15"/>
    <w:rsid w:val="001C6603"/>
    <w:rsid w:val="001C6ACC"/>
    <w:rsid w:val="001C6B56"/>
    <w:rsid w:val="001C7328"/>
    <w:rsid w:val="001C7BBA"/>
    <w:rsid w:val="001C7F1A"/>
    <w:rsid w:val="001D09AC"/>
    <w:rsid w:val="001D0EC9"/>
    <w:rsid w:val="001D1340"/>
    <w:rsid w:val="001D1782"/>
    <w:rsid w:val="001D1BC3"/>
    <w:rsid w:val="001D201F"/>
    <w:rsid w:val="001D27BB"/>
    <w:rsid w:val="001D3896"/>
    <w:rsid w:val="001D4718"/>
    <w:rsid w:val="001D4DA5"/>
    <w:rsid w:val="001D513B"/>
    <w:rsid w:val="001D712A"/>
    <w:rsid w:val="001D7478"/>
    <w:rsid w:val="001D76D4"/>
    <w:rsid w:val="001E014E"/>
    <w:rsid w:val="001E2463"/>
    <w:rsid w:val="001E282D"/>
    <w:rsid w:val="001E3267"/>
    <w:rsid w:val="001E465D"/>
    <w:rsid w:val="001E4DC2"/>
    <w:rsid w:val="001E52F4"/>
    <w:rsid w:val="001E5C44"/>
    <w:rsid w:val="001E5DE9"/>
    <w:rsid w:val="001E5E68"/>
    <w:rsid w:val="001E60B8"/>
    <w:rsid w:val="001E659F"/>
    <w:rsid w:val="001E7CCD"/>
    <w:rsid w:val="001F00B7"/>
    <w:rsid w:val="001F1B51"/>
    <w:rsid w:val="001F2424"/>
    <w:rsid w:val="001F24BD"/>
    <w:rsid w:val="001F2ED0"/>
    <w:rsid w:val="001F3068"/>
    <w:rsid w:val="001F32A5"/>
    <w:rsid w:val="001F42E4"/>
    <w:rsid w:val="001F45CE"/>
    <w:rsid w:val="001F5D08"/>
    <w:rsid w:val="001F6379"/>
    <w:rsid w:val="00200152"/>
    <w:rsid w:val="002004E1"/>
    <w:rsid w:val="0020114E"/>
    <w:rsid w:val="002017E2"/>
    <w:rsid w:val="00202DFC"/>
    <w:rsid w:val="00203F73"/>
    <w:rsid w:val="002067C9"/>
    <w:rsid w:val="00207A20"/>
    <w:rsid w:val="00207C66"/>
    <w:rsid w:val="0021021D"/>
    <w:rsid w:val="00211AB8"/>
    <w:rsid w:val="00211D98"/>
    <w:rsid w:val="0021431B"/>
    <w:rsid w:val="00214903"/>
    <w:rsid w:val="00214A1F"/>
    <w:rsid w:val="00216D80"/>
    <w:rsid w:val="00217440"/>
    <w:rsid w:val="00217E58"/>
    <w:rsid w:val="00220403"/>
    <w:rsid w:val="00220627"/>
    <w:rsid w:val="0022081B"/>
    <w:rsid w:val="00221230"/>
    <w:rsid w:val="00222382"/>
    <w:rsid w:val="00222B57"/>
    <w:rsid w:val="00222C72"/>
    <w:rsid w:val="002232D1"/>
    <w:rsid w:val="00224E34"/>
    <w:rsid w:val="0022578C"/>
    <w:rsid w:val="00226A9A"/>
    <w:rsid w:val="00226C2F"/>
    <w:rsid w:val="00226D9F"/>
    <w:rsid w:val="00226FCB"/>
    <w:rsid w:val="00227080"/>
    <w:rsid w:val="002277F9"/>
    <w:rsid w:val="00227D98"/>
    <w:rsid w:val="0023055D"/>
    <w:rsid w:val="00230A2B"/>
    <w:rsid w:val="00231B61"/>
    <w:rsid w:val="002330BB"/>
    <w:rsid w:val="00234A47"/>
    <w:rsid w:val="002351F2"/>
    <w:rsid w:val="00235894"/>
    <w:rsid w:val="00235F40"/>
    <w:rsid w:val="00236158"/>
    <w:rsid w:val="00236D85"/>
    <w:rsid w:val="00240385"/>
    <w:rsid w:val="00242EEE"/>
    <w:rsid w:val="00243BE9"/>
    <w:rsid w:val="002442FE"/>
    <w:rsid w:val="002446AC"/>
    <w:rsid w:val="00244DC5"/>
    <w:rsid w:val="00245131"/>
    <w:rsid w:val="0024525E"/>
    <w:rsid w:val="00245C4E"/>
    <w:rsid w:val="002469C9"/>
    <w:rsid w:val="00246B7A"/>
    <w:rsid w:val="00246D3F"/>
    <w:rsid w:val="00247042"/>
    <w:rsid w:val="00247832"/>
    <w:rsid w:val="00247C18"/>
    <w:rsid w:val="002506B5"/>
    <w:rsid w:val="00250C11"/>
    <w:rsid w:val="00250CF5"/>
    <w:rsid w:val="0025156D"/>
    <w:rsid w:val="00251F63"/>
    <w:rsid w:val="002530A1"/>
    <w:rsid w:val="002536AC"/>
    <w:rsid w:val="00254170"/>
    <w:rsid w:val="002547F6"/>
    <w:rsid w:val="00254F96"/>
    <w:rsid w:val="002566AB"/>
    <w:rsid w:val="00256E14"/>
    <w:rsid w:val="00257FDA"/>
    <w:rsid w:val="00260111"/>
    <w:rsid w:val="00260A42"/>
    <w:rsid w:val="002611CF"/>
    <w:rsid w:val="002612BF"/>
    <w:rsid w:val="002618D4"/>
    <w:rsid w:val="00261986"/>
    <w:rsid w:val="002619F0"/>
    <w:rsid w:val="00261D7F"/>
    <w:rsid w:val="00262315"/>
    <w:rsid w:val="00262481"/>
    <w:rsid w:val="00263167"/>
    <w:rsid w:val="00264420"/>
    <w:rsid w:val="00265BC2"/>
    <w:rsid w:val="002662F6"/>
    <w:rsid w:val="00266329"/>
    <w:rsid w:val="00270215"/>
    <w:rsid w:val="00271975"/>
    <w:rsid w:val="00271EC3"/>
    <w:rsid w:val="00271FAE"/>
    <w:rsid w:val="00272178"/>
    <w:rsid w:val="00272AD7"/>
    <w:rsid w:val="00272EFB"/>
    <w:rsid w:val="00272F10"/>
    <w:rsid w:val="00274B8B"/>
    <w:rsid w:val="00276D9D"/>
    <w:rsid w:val="00276EDC"/>
    <w:rsid w:val="00277135"/>
    <w:rsid w:val="00281521"/>
    <w:rsid w:val="002820EE"/>
    <w:rsid w:val="00282312"/>
    <w:rsid w:val="00282615"/>
    <w:rsid w:val="0028277B"/>
    <w:rsid w:val="00283F8D"/>
    <w:rsid w:val="0028417F"/>
    <w:rsid w:val="0028433B"/>
    <w:rsid w:val="00284561"/>
    <w:rsid w:val="0028593B"/>
    <w:rsid w:val="00285F58"/>
    <w:rsid w:val="002862FD"/>
    <w:rsid w:val="002876F0"/>
    <w:rsid w:val="00287AC7"/>
    <w:rsid w:val="00287D87"/>
    <w:rsid w:val="00290CE0"/>
    <w:rsid w:val="00290F12"/>
    <w:rsid w:val="00291F3E"/>
    <w:rsid w:val="00292430"/>
    <w:rsid w:val="002926DD"/>
    <w:rsid w:val="0029272C"/>
    <w:rsid w:val="0029287F"/>
    <w:rsid w:val="00293465"/>
    <w:rsid w:val="00294F98"/>
    <w:rsid w:val="00295A53"/>
    <w:rsid w:val="00295FD6"/>
    <w:rsid w:val="00296AC5"/>
    <w:rsid w:val="00296C7A"/>
    <w:rsid w:val="00297193"/>
    <w:rsid w:val="00297657"/>
    <w:rsid w:val="00297C9D"/>
    <w:rsid w:val="002A013F"/>
    <w:rsid w:val="002A0E03"/>
    <w:rsid w:val="002A0EE0"/>
    <w:rsid w:val="002A1C6B"/>
    <w:rsid w:val="002A2DA9"/>
    <w:rsid w:val="002A32C7"/>
    <w:rsid w:val="002A3E4D"/>
    <w:rsid w:val="002A3E56"/>
    <w:rsid w:val="002A45C1"/>
    <w:rsid w:val="002A47F4"/>
    <w:rsid w:val="002A51EB"/>
    <w:rsid w:val="002A535A"/>
    <w:rsid w:val="002A6142"/>
    <w:rsid w:val="002A6C6D"/>
    <w:rsid w:val="002A7660"/>
    <w:rsid w:val="002B0099"/>
    <w:rsid w:val="002B09B6"/>
    <w:rsid w:val="002B09ED"/>
    <w:rsid w:val="002B1AB0"/>
    <w:rsid w:val="002B1B66"/>
    <w:rsid w:val="002B1F05"/>
    <w:rsid w:val="002B2742"/>
    <w:rsid w:val="002B385D"/>
    <w:rsid w:val="002B4620"/>
    <w:rsid w:val="002B4C24"/>
    <w:rsid w:val="002B5660"/>
    <w:rsid w:val="002B5733"/>
    <w:rsid w:val="002B5B15"/>
    <w:rsid w:val="002B5F43"/>
    <w:rsid w:val="002C00A0"/>
    <w:rsid w:val="002C0A35"/>
    <w:rsid w:val="002C0E1E"/>
    <w:rsid w:val="002C14B0"/>
    <w:rsid w:val="002C1DF7"/>
    <w:rsid w:val="002C2056"/>
    <w:rsid w:val="002C4697"/>
    <w:rsid w:val="002C471C"/>
    <w:rsid w:val="002C5768"/>
    <w:rsid w:val="002C583D"/>
    <w:rsid w:val="002C5AE5"/>
    <w:rsid w:val="002C5FE4"/>
    <w:rsid w:val="002C621C"/>
    <w:rsid w:val="002D056B"/>
    <w:rsid w:val="002D0581"/>
    <w:rsid w:val="002D0F24"/>
    <w:rsid w:val="002D0FAF"/>
    <w:rsid w:val="002D13CB"/>
    <w:rsid w:val="002D1855"/>
    <w:rsid w:val="002D23E3"/>
    <w:rsid w:val="002D2607"/>
    <w:rsid w:val="002D2DC7"/>
    <w:rsid w:val="002D3517"/>
    <w:rsid w:val="002D6428"/>
    <w:rsid w:val="002D6748"/>
    <w:rsid w:val="002D720E"/>
    <w:rsid w:val="002E0040"/>
    <w:rsid w:val="002E18F3"/>
    <w:rsid w:val="002E2BEC"/>
    <w:rsid w:val="002E367A"/>
    <w:rsid w:val="002E3A5A"/>
    <w:rsid w:val="002E3CA8"/>
    <w:rsid w:val="002E4ED1"/>
    <w:rsid w:val="002E5556"/>
    <w:rsid w:val="002F0017"/>
    <w:rsid w:val="002F115B"/>
    <w:rsid w:val="002F28CA"/>
    <w:rsid w:val="002F2933"/>
    <w:rsid w:val="002F3744"/>
    <w:rsid w:val="002F5D25"/>
    <w:rsid w:val="002F65BC"/>
    <w:rsid w:val="002F71EC"/>
    <w:rsid w:val="002F7D07"/>
    <w:rsid w:val="002F7E8A"/>
    <w:rsid w:val="003001C7"/>
    <w:rsid w:val="003005AC"/>
    <w:rsid w:val="00300D02"/>
    <w:rsid w:val="003015F1"/>
    <w:rsid w:val="003019AF"/>
    <w:rsid w:val="003027D2"/>
    <w:rsid w:val="00302AF5"/>
    <w:rsid w:val="003038C5"/>
    <w:rsid w:val="00307289"/>
    <w:rsid w:val="003100D0"/>
    <w:rsid w:val="003106BC"/>
    <w:rsid w:val="00310D17"/>
    <w:rsid w:val="00311CBF"/>
    <w:rsid w:val="003133FB"/>
    <w:rsid w:val="00313BBC"/>
    <w:rsid w:val="00313DBE"/>
    <w:rsid w:val="00313FA2"/>
    <w:rsid w:val="00314704"/>
    <w:rsid w:val="0031506C"/>
    <w:rsid w:val="00315958"/>
    <w:rsid w:val="003159B5"/>
    <w:rsid w:val="00315FB5"/>
    <w:rsid w:val="003161DC"/>
    <w:rsid w:val="003206C6"/>
    <w:rsid w:val="003209F9"/>
    <w:rsid w:val="00320EA3"/>
    <w:rsid w:val="003211B4"/>
    <w:rsid w:val="00321B06"/>
    <w:rsid w:val="00322126"/>
    <w:rsid w:val="0032256A"/>
    <w:rsid w:val="00323F19"/>
    <w:rsid w:val="003240A3"/>
    <w:rsid w:val="00325582"/>
    <w:rsid w:val="003259F6"/>
    <w:rsid w:val="00326AD1"/>
    <w:rsid w:val="003271A6"/>
    <w:rsid w:val="003322E9"/>
    <w:rsid w:val="003327FA"/>
    <w:rsid w:val="00332F58"/>
    <w:rsid w:val="00333E81"/>
    <w:rsid w:val="003340F3"/>
    <w:rsid w:val="003349F3"/>
    <w:rsid w:val="00335039"/>
    <w:rsid w:val="00335B3C"/>
    <w:rsid w:val="003363C9"/>
    <w:rsid w:val="003364E6"/>
    <w:rsid w:val="00336D24"/>
    <w:rsid w:val="0033741C"/>
    <w:rsid w:val="00341599"/>
    <w:rsid w:val="00342045"/>
    <w:rsid w:val="003420F9"/>
    <w:rsid w:val="00342D0A"/>
    <w:rsid w:val="00343643"/>
    <w:rsid w:val="003441A0"/>
    <w:rsid w:val="0034447B"/>
    <w:rsid w:val="00344AF3"/>
    <w:rsid w:val="00344BC3"/>
    <w:rsid w:val="00346B05"/>
    <w:rsid w:val="00346F15"/>
    <w:rsid w:val="00351215"/>
    <w:rsid w:val="0035202F"/>
    <w:rsid w:val="003527CC"/>
    <w:rsid w:val="00352EA5"/>
    <w:rsid w:val="00352EF1"/>
    <w:rsid w:val="00353428"/>
    <w:rsid w:val="00353CBF"/>
    <w:rsid w:val="00354604"/>
    <w:rsid w:val="003549A0"/>
    <w:rsid w:val="003552BD"/>
    <w:rsid w:val="003560E1"/>
    <w:rsid w:val="003565D1"/>
    <w:rsid w:val="00356ED2"/>
    <w:rsid w:val="003573E8"/>
    <w:rsid w:val="003576AB"/>
    <w:rsid w:val="0036055C"/>
    <w:rsid w:val="0036071F"/>
    <w:rsid w:val="00363657"/>
    <w:rsid w:val="0036437D"/>
    <w:rsid w:val="00365288"/>
    <w:rsid w:val="00365CF4"/>
    <w:rsid w:val="00367C90"/>
    <w:rsid w:val="003703B2"/>
    <w:rsid w:val="00370E02"/>
    <w:rsid w:val="0037141F"/>
    <w:rsid w:val="00372018"/>
    <w:rsid w:val="003728F9"/>
    <w:rsid w:val="00374A77"/>
    <w:rsid w:val="00375C2F"/>
    <w:rsid w:val="0037640A"/>
    <w:rsid w:val="00377420"/>
    <w:rsid w:val="00381648"/>
    <w:rsid w:val="003816D7"/>
    <w:rsid w:val="003823AF"/>
    <w:rsid w:val="00383297"/>
    <w:rsid w:val="00383A3A"/>
    <w:rsid w:val="00383B40"/>
    <w:rsid w:val="003848A4"/>
    <w:rsid w:val="00385FC0"/>
    <w:rsid w:val="00386902"/>
    <w:rsid w:val="0038691E"/>
    <w:rsid w:val="003871B6"/>
    <w:rsid w:val="00387218"/>
    <w:rsid w:val="00387369"/>
    <w:rsid w:val="00387FC0"/>
    <w:rsid w:val="003900DB"/>
    <w:rsid w:val="003903AE"/>
    <w:rsid w:val="0039064E"/>
    <w:rsid w:val="00390825"/>
    <w:rsid w:val="003908CC"/>
    <w:rsid w:val="00390FBB"/>
    <w:rsid w:val="00391474"/>
    <w:rsid w:val="00392716"/>
    <w:rsid w:val="003941BA"/>
    <w:rsid w:val="00394349"/>
    <w:rsid w:val="0039610D"/>
    <w:rsid w:val="003A0BCC"/>
    <w:rsid w:val="003A270D"/>
    <w:rsid w:val="003A402D"/>
    <w:rsid w:val="003A48C0"/>
    <w:rsid w:val="003A4A83"/>
    <w:rsid w:val="003A5754"/>
    <w:rsid w:val="003A5D94"/>
    <w:rsid w:val="003A638D"/>
    <w:rsid w:val="003A6A5E"/>
    <w:rsid w:val="003A79AD"/>
    <w:rsid w:val="003B0568"/>
    <w:rsid w:val="003B0700"/>
    <w:rsid w:val="003B18C7"/>
    <w:rsid w:val="003B29BA"/>
    <w:rsid w:val="003B2EF1"/>
    <w:rsid w:val="003B4A52"/>
    <w:rsid w:val="003B50DD"/>
    <w:rsid w:val="003B533F"/>
    <w:rsid w:val="003B538A"/>
    <w:rsid w:val="003B575D"/>
    <w:rsid w:val="003B6AC4"/>
    <w:rsid w:val="003C001C"/>
    <w:rsid w:val="003C19C8"/>
    <w:rsid w:val="003C2226"/>
    <w:rsid w:val="003C280B"/>
    <w:rsid w:val="003C2AB0"/>
    <w:rsid w:val="003C2F23"/>
    <w:rsid w:val="003C30E5"/>
    <w:rsid w:val="003C3144"/>
    <w:rsid w:val="003C451C"/>
    <w:rsid w:val="003C5915"/>
    <w:rsid w:val="003C6EA3"/>
    <w:rsid w:val="003D061B"/>
    <w:rsid w:val="003D09C5"/>
    <w:rsid w:val="003D21B2"/>
    <w:rsid w:val="003D3AE8"/>
    <w:rsid w:val="003D521B"/>
    <w:rsid w:val="003D5C41"/>
    <w:rsid w:val="003D635D"/>
    <w:rsid w:val="003D7548"/>
    <w:rsid w:val="003D7F5C"/>
    <w:rsid w:val="003E0690"/>
    <w:rsid w:val="003E0C6C"/>
    <w:rsid w:val="003E2735"/>
    <w:rsid w:val="003E2A09"/>
    <w:rsid w:val="003E316D"/>
    <w:rsid w:val="003E339B"/>
    <w:rsid w:val="003E354A"/>
    <w:rsid w:val="003E38D5"/>
    <w:rsid w:val="003E4220"/>
    <w:rsid w:val="003E44A7"/>
    <w:rsid w:val="003E4BF0"/>
    <w:rsid w:val="003E5B2A"/>
    <w:rsid w:val="003E639F"/>
    <w:rsid w:val="003E63B6"/>
    <w:rsid w:val="003E6E52"/>
    <w:rsid w:val="003E785D"/>
    <w:rsid w:val="003E7CB0"/>
    <w:rsid w:val="003F044F"/>
    <w:rsid w:val="003F0BEC"/>
    <w:rsid w:val="003F1913"/>
    <w:rsid w:val="003F1A84"/>
    <w:rsid w:val="003F3392"/>
    <w:rsid w:val="003F385C"/>
    <w:rsid w:val="003F5421"/>
    <w:rsid w:val="003F5453"/>
    <w:rsid w:val="003F65A5"/>
    <w:rsid w:val="003F7220"/>
    <w:rsid w:val="003F745B"/>
    <w:rsid w:val="003F7476"/>
    <w:rsid w:val="003F7C5F"/>
    <w:rsid w:val="00400EC3"/>
    <w:rsid w:val="00401569"/>
    <w:rsid w:val="004023A1"/>
    <w:rsid w:val="004028F2"/>
    <w:rsid w:val="00402CA9"/>
    <w:rsid w:val="0040475A"/>
    <w:rsid w:val="00404C02"/>
    <w:rsid w:val="00405D85"/>
    <w:rsid w:val="00407403"/>
    <w:rsid w:val="004102B0"/>
    <w:rsid w:val="004108DC"/>
    <w:rsid w:val="00411141"/>
    <w:rsid w:val="004116E6"/>
    <w:rsid w:val="004131EC"/>
    <w:rsid w:val="00414211"/>
    <w:rsid w:val="004142C1"/>
    <w:rsid w:val="004149EB"/>
    <w:rsid w:val="00415D68"/>
    <w:rsid w:val="004161D7"/>
    <w:rsid w:val="00417B67"/>
    <w:rsid w:val="004223FA"/>
    <w:rsid w:val="0042250A"/>
    <w:rsid w:val="004230D5"/>
    <w:rsid w:val="00423435"/>
    <w:rsid w:val="004234A1"/>
    <w:rsid w:val="00424DCB"/>
    <w:rsid w:val="00425052"/>
    <w:rsid w:val="0042548E"/>
    <w:rsid w:val="00425E52"/>
    <w:rsid w:val="004267B3"/>
    <w:rsid w:val="00426A2D"/>
    <w:rsid w:val="00427819"/>
    <w:rsid w:val="00427AC0"/>
    <w:rsid w:val="004309AD"/>
    <w:rsid w:val="00430ADC"/>
    <w:rsid w:val="00430D2E"/>
    <w:rsid w:val="00430F31"/>
    <w:rsid w:val="00431870"/>
    <w:rsid w:val="0043194E"/>
    <w:rsid w:val="00436036"/>
    <w:rsid w:val="00436853"/>
    <w:rsid w:val="00437174"/>
    <w:rsid w:val="00437CDA"/>
    <w:rsid w:val="0044075C"/>
    <w:rsid w:val="00441028"/>
    <w:rsid w:val="00441195"/>
    <w:rsid w:val="00441373"/>
    <w:rsid w:val="00443024"/>
    <w:rsid w:val="004431AE"/>
    <w:rsid w:val="004436AA"/>
    <w:rsid w:val="00443FC0"/>
    <w:rsid w:val="00445D92"/>
    <w:rsid w:val="004504F6"/>
    <w:rsid w:val="00452841"/>
    <w:rsid w:val="00452B86"/>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1AAE"/>
    <w:rsid w:val="004622C2"/>
    <w:rsid w:val="00462CCA"/>
    <w:rsid w:val="00462ED0"/>
    <w:rsid w:val="004639AD"/>
    <w:rsid w:val="00464320"/>
    <w:rsid w:val="00464E2C"/>
    <w:rsid w:val="00466F9B"/>
    <w:rsid w:val="004671DC"/>
    <w:rsid w:val="004678C6"/>
    <w:rsid w:val="004703A5"/>
    <w:rsid w:val="00470E18"/>
    <w:rsid w:val="004710B7"/>
    <w:rsid w:val="004712C0"/>
    <w:rsid w:val="004714FC"/>
    <w:rsid w:val="00471C40"/>
    <w:rsid w:val="00473161"/>
    <w:rsid w:val="004749FB"/>
    <w:rsid w:val="00475473"/>
    <w:rsid w:val="00475C18"/>
    <w:rsid w:val="00476546"/>
    <w:rsid w:val="00476714"/>
    <w:rsid w:val="00480913"/>
    <w:rsid w:val="00480B95"/>
    <w:rsid w:val="00480C37"/>
    <w:rsid w:val="00480CC8"/>
    <w:rsid w:val="0048485A"/>
    <w:rsid w:val="004848F2"/>
    <w:rsid w:val="004855A0"/>
    <w:rsid w:val="00486156"/>
    <w:rsid w:val="004875E4"/>
    <w:rsid w:val="0049044C"/>
    <w:rsid w:val="00490978"/>
    <w:rsid w:val="00490C48"/>
    <w:rsid w:val="00491015"/>
    <w:rsid w:val="004918B1"/>
    <w:rsid w:val="0049193A"/>
    <w:rsid w:val="00492077"/>
    <w:rsid w:val="004927C4"/>
    <w:rsid w:val="00492B00"/>
    <w:rsid w:val="00492B0C"/>
    <w:rsid w:val="00492E57"/>
    <w:rsid w:val="00492E66"/>
    <w:rsid w:val="004938CD"/>
    <w:rsid w:val="00494050"/>
    <w:rsid w:val="00495081"/>
    <w:rsid w:val="00495467"/>
    <w:rsid w:val="00495971"/>
    <w:rsid w:val="00495B49"/>
    <w:rsid w:val="004960E4"/>
    <w:rsid w:val="00496465"/>
    <w:rsid w:val="00496FF5"/>
    <w:rsid w:val="00497929"/>
    <w:rsid w:val="0049795B"/>
    <w:rsid w:val="00497AEC"/>
    <w:rsid w:val="004A166D"/>
    <w:rsid w:val="004A169C"/>
    <w:rsid w:val="004A2224"/>
    <w:rsid w:val="004A238A"/>
    <w:rsid w:val="004A2472"/>
    <w:rsid w:val="004A2CCD"/>
    <w:rsid w:val="004A2FDF"/>
    <w:rsid w:val="004A500A"/>
    <w:rsid w:val="004A7109"/>
    <w:rsid w:val="004A76C2"/>
    <w:rsid w:val="004B0468"/>
    <w:rsid w:val="004B0ACE"/>
    <w:rsid w:val="004B1409"/>
    <w:rsid w:val="004B2923"/>
    <w:rsid w:val="004B3B53"/>
    <w:rsid w:val="004B3CEA"/>
    <w:rsid w:val="004B43E7"/>
    <w:rsid w:val="004B44EC"/>
    <w:rsid w:val="004B4ECD"/>
    <w:rsid w:val="004B790B"/>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5183"/>
    <w:rsid w:val="004C6F6D"/>
    <w:rsid w:val="004C7DEE"/>
    <w:rsid w:val="004D033A"/>
    <w:rsid w:val="004D0CF5"/>
    <w:rsid w:val="004D19FC"/>
    <w:rsid w:val="004D2CBD"/>
    <w:rsid w:val="004D3D46"/>
    <w:rsid w:val="004D4DCF"/>
    <w:rsid w:val="004D58C0"/>
    <w:rsid w:val="004D5A91"/>
    <w:rsid w:val="004D5BB6"/>
    <w:rsid w:val="004D5BED"/>
    <w:rsid w:val="004D61B0"/>
    <w:rsid w:val="004D6A7F"/>
    <w:rsid w:val="004D7950"/>
    <w:rsid w:val="004E0184"/>
    <w:rsid w:val="004E069C"/>
    <w:rsid w:val="004E0B0A"/>
    <w:rsid w:val="004E31D8"/>
    <w:rsid w:val="004E4327"/>
    <w:rsid w:val="004E43BF"/>
    <w:rsid w:val="004E5976"/>
    <w:rsid w:val="004E75D4"/>
    <w:rsid w:val="004F12AC"/>
    <w:rsid w:val="004F222D"/>
    <w:rsid w:val="004F2FAF"/>
    <w:rsid w:val="004F3523"/>
    <w:rsid w:val="004F3711"/>
    <w:rsid w:val="004F3D4A"/>
    <w:rsid w:val="004F4C5B"/>
    <w:rsid w:val="004F5112"/>
    <w:rsid w:val="004F5841"/>
    <w:rsid w:val="004F75B8"/>
    <w:rsid w:val="004F7612"/>
    <w:rsid w:val="004F76F0"/>
    <w:rsid w:val="00501068"/>
    <w:rsid w:val="0050156B"/>
    <w:rsid w:val="00501C36"/>
    <w:rsid w:val="00502558"/>
    <w:rsid w:val="00502D31"/>
    <w:rsid w:val="005043CA"/>
    <w:rsid w:val="00504876"/>
    <w:rsid w:val="0050697C"/>
    <w:rsid w:val="00506B23"/>
    <w:rsid w:val="0050723E"/>
    <w:rsid w:val="00510511"/>
    <w:rsid w:val="005108D4"/>
    <w:rsid w:val="00510C89"/>
    <w:rsid w:val="00511003"/>
    <w:rsid w:val="00512453"/>
    <w:rsid w:val="00512583"/>
    <w:rsid w:val="005126AD"/>
    <w:rsid w:val="00512B8C"/>
    <w:rsid w:val="00512E13"/>
    <w:rsid w:val="00512EB0"/>
    <w:rsid w:val="0051430B"/>
    <w:rsid w:val="00514FEF"/>
    <w:rsid w:val="005158AD"/>
    <w:rsid w:val="005163DB"/>
    <w:rsid w:val="00516B9D"/>
    <w:rsid w:val="00516E21"/>
    <w:rsid w:val="0051798D"/>
    <w:rsid w:val="00517A79"/>
    <w:rsid w:val="00517B97"/>
    <w:rsid w:val="00517F3F"/>
    <w:rsid w:val="00520403"/>
    <w:rsid w:val="0052054C"/>
    <w:rsid w:val="00520A63"/>
    <w:rsid w:val="00521250"/>
    <w:rsid w:val="005224BF"/>
    <w:rsid w:val="0052269A"/>
    <w:rsid w:val="0052322E"/>
    <w:rsid w:val="005242BA"/>
    <w:rsid w:val="00525943"/>
    <w:rsid w:val="00526002"/>
    <w:rsid w:val="0052630B"/>
    <w:rsid w:val="00526413"/>
    <w:rsid w:val="005265DD"/>
    <w:rsid w:val="00526928"/>
    <w:rsid w:val="00527787"/>
    <w:rsid w:val="005277BC"/>
    <w:rsid w:val="00527857"/>
    <w:rsid w:val="005304C8"/>
    <w:rsid w:val="0053072B"/>
    <w:rsid w:val="0053262C"/>
    <w:rsid w:val="00532882"/>
    <w:rsid w:val="00532E8D"/>
    <w:rsid w:val="00533E7D"/>
    <w:rsid w:val="0053412C"/>
    <w:rsid w:val="00534248"/>
    <w:rsid w:val="00534B4C"/>
    <w:rsid w:val="00535DC6"/>
    <w:rsid w:val="005365FF"/>
    <w:rsid w:val="00537A0D"/>
    <w:rsid w:val="0054009F"/>
    <w:rsid w:val="005409E2"/>
    <w:rsid w:val="005410A3"/>
    <w:rsid w:val="00541A30"/>
    <w:rsid w:val="00542845"/>
    <w:rsid w:val="005430B0"/>
    <w:rsid w:val="00543A99"/>
    <w:rsid w:val="00543CAF"/>
    <w:rsid w:val="0054403B"/>
    <w:rsid w:val="0054424B"/>
    <w:rsid w:val="00544300"/>
    <w:rsid w:val="005447D1"/>
    <w:rsid w:val="00544899"/>
    <w:rsid w:val="00544BAA"/>
    <w:rsid w:val="00545737"/>
    <w:rsid w:val="0054574E"/>
    <w:rsid w:val="0054620D"/>
    <w:rsid w:val="00546823"/>
    <w:rsid w:val="0054745E"/>
    <w:rsid w:val="005509F8"/>
    <w:rsid w:val="00550C6F"/>
    <w:rsid w:val="00551817"/>
    <w:rsid w:val="00553DBD"/>
    <w:rsid w:val="00554807"/>
    <w:rsid w:val="00554D47"/>
    <w:rsid w:val="00555308"/>
    <w:rsid w:val="005571C0"/>
    <w:rsid w:val="00557246"/>
    <w:rsid w:val="00557E0C"/>
    <w:rsid w:val="00560A72"/>
    <w:rsid w:val="005615AE"/>
    <w:rsid w:val="005616DA"/>
    <w:rsid w:val="00561C96"/>
    <w:rsid w:val="005632D8"/>
    <w:rsid w:val="0056372B"/>
    <w:rsid w:val="00563EDA"/>
    <w:rsid w:val="00564451"/>
    <w:rsid w:val="005652A4"/>
    <w:rsid w:val="00565996"/>
    <w:rsid w:val="00565D77"/>
    <w:rsid w:val="00566D72"/>
    <w:rsid w:val="005716C1"/>
    <w:rsid w:val="00571845"/>
    <w:rsid w:val="005718EF"/>
    <w:rsid w:val="00572707"/>
    <w:rsid w:val="00572E54"/>
    <w:rsid w:val="0057327E"/>
    <w:rsid w:val="00573821"/>
    <w:rsid w:val="0057495B"/>
    <w:rsid w:val="005753B8"/>
    <w:rsid w:val="00577D3F"/>
    <w:rsid w:val="0058001F"/>
    <w:rsid w:val="0058223D"/>
    <w:rsid w:val="005822A9"/>
    <w:rsid w:val="005825AB"/>
    <w:rsid w:val="005832B1"/>
    <w:rsid w:val="00583750"/>
    <w:rsid w:val="00583D45"/>
    <w:rsid w:val="005842A6"/>
    <w:rsid w:val="00584325"/>
    <w:rsid w:val="00585950"/>
    <w:rsid w:val="0058635E"/>
    <w:rsid w:val="00587034"/>
    <w:rsid w:val="00587998"/>
    <w:rsid w:val="00587B4B"/>
    <w:rsid w:val="0059126E"/>
    <w:rsid w:val="005912F8"/>
    <w:rsid w:val="00591C33"/>
    <w:rsid w:val="00591E81"/>
    <w:rsid w:val="00592AC0"/>
    <w:rsid w:val="00592DF7"/>
    <w:rsid w:val="00592E1B"/>
    <w:rsid w:val="00593A42"/>
    <w:rsid w:val="00594E1F"/>
    <w:rsid w:val="005960C4"/>
    <w:rsid w:val="005976B2"/>
    <w:rsid w:val="00597881"/>
    <w:rsid w:val="005A02A4"/>
    <w:rsid w:val="005A15E9"/>
    <w:rsid w:val="005A20F7"/>
    <w:rsid w:val="005A229A"/>
    <w:rsid w:val="005A238F"/>
    <w:rsid w:val="005A2A4A"/>
    <w:rsid w:val="005A38E6"/>
    <w:rsid w:val="005A4714"/>
    <w:rsid w:val="005A49DF"/>
    <w:rsid w:val="005A4AAF"/>
    <w:rsid w:val="005A5E9D"/>
    <w:rsid w:val="005A670D"/>
    <w:rsid w:val="005A7550"/>
    <w:rsid w:val="005A7A04"/>
    <w:rsid w:val="005B04D9"/>
    <w:rsid w:val="005B059A"/>
    <w:rsid w:val="005B150A"/>
    <w:rsid w:val="005B1696"/>
    <w:rsid w:val="005B19EE"/>
    <w:rsid w:val="005B2AC9"/>
    <w:rsid w:val="005B4ADF"/>
    <w:rsid w:val="005B5B57"/>
    <w:rsid w:val="005B5CC5"/>
    <w:rsid w:val="005B6089"/>
    <w:rsid w:val="005B72F4"/>
    <w:rsid w:val="005B7D70"/>
    <w:rsid w:val="005C004C"/>
    <w:rsid w:val="005C0699"/>
    <w:rsid w:val="005C0971"/>
    <w:rsid w:val="005C09CB"/>
    <w:rsid w:val="005C1127"/>
    <w:rsid w:val="005C1BFA"/>
    <w:rsid w:val="005C20A0"/>
    <w:rsid w:val="005C2EDB"/>
    <w:rsid w:val="005C30BA"/>
    <w:rsid w:val="005C3AAF"/>
    <w:rsid w:val="005C3CC7"/>
    <w:rsid w:val="005C7B4A"/>
    <w:rsid w:val="005D0006"/>
    <w:rsid w:val="005D11BE"/>
    <w:rsid w:val="005D1222"/>
    <w:rsid w:val="005D186F"/>
    <w:rsid w:val="005D192C"/>
    <w:rsid w:val="005D19E6"/>
    <w:rsid w:val="005D2418"/>
    <w:rsid w:val="005D3AD3"/>
    <w:rsid w:val="005D4023"/>
    <w:rsid w:val="005D4034"/>
    <w:rsid w:val="005D5D1D"/>
    <w:rsid w:val="005E00F1"/>
    <w:rsid w:val="005E08F7"/>
    <w:rsid w:val="005E13E7"/>
    <w:rsid w:val="005E1D73"/>
    <w:rsid w:val="005E1F31"/>
    <w:rsid w:val="005E3700"/>
    <w:rsid w:val="005E37A8"/>
    <w:rsid w:val="005E5C46"/>
    <w:rsid w:val="005E5DCD"/>
    <w:rsid w:val="005E5E12"/>
    <w:rsid w:val="005E75D9"/>
    <w:rsid w:val="005F1137"/>
    <w:rsid w:val="005F1CF2"/>
    <w:rsid w:val="005F1F5A"/>
    <w:rsid w:val="005F226D"/>
    <w:rsid w:val="005F2E39"/>
    <w:rsid w:val="005F48E9"/>
    <w:rsid w:val="005F5666"/>
    <w:rsid w:val="005F57FF"/>
    <w:rsid w:val="005F646B"/>
    <w:rsid w:val="005F69D2"/>
    <w:rsid w:val="005F69E4"/>
    <w:rsid w:val="005F6DC7"/>
    <w:rsid w:val="005F7083"/>
    <w:rsid w:val="005F74B3"/>
    <w:rsid w:val="005F7B45"/>
    <w:rsid w:val="006014B6"/>
    <w:rsid w:val="00601F72"/>
    <w:rsid w:val="00602898"/>
    <w:rsid w:val="00603548"/>
    <w:rsid w:val="00603C9A"/>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61CA"/>
    <w:rsid w:val="0061673A"/>
    <w:rsid w:val="00617236"/>
    <w:rsid w:val="00617411"/>
    <w:rsid w:val="00617AD8"/>
    <w:rsid w:val="00620033"/>
    <w:rsid w:val="00621695"/>
    <w:rsid w:val="0062275D"/>
    <w:rsid w:val="00622F42"/>
    <w:rsid w:val="00624853"/>
    <w:rsid w:val="00624C58"/>
    <w:rsid w:val="00626268"/>
    <w:rsid w:val="006268DB"/>
    <w:rsid w:val="00626B4F"/>
    <w:rsid w:val="0062711A"/>
    <w:rsid w:val="006276CC"/>
    <w:rsid w:val="006301B6"/>
    <w:rsid w:val="0063107F"/>
    <w:rsid w:val="00631EF3"/>
    <w:rsid w:val="006323DB"/>
    <w:rsid w:val="00635352"/>
    <w:rsid w:val="00635ACF"/>
    <w:rsid w:val="00635E8B"/>
    <w:rsid w:val="00636E75"/>
    <w:rsid w:val="00640663"/>
    <w:rsid w:val="006416B1"/>
    <w:rsid w:val="00641763"/>
    <w:rsid w:val="0064210E"/>
    <w:rsid w:val="00642161"/>
    <w:rsid w:val="006432EF"/>
    <w:rsid w:val="0064351A"/>
    <w:rsid w:val="006437A5"/>
    <w:rsid w:val="00645360"/>
    <w:rsid w:val="006456EE"/>
    <w:rsid w:val="00646A11"/>
    <w:rsid w:val="00646D10"/>
    <w:rsid w:val="00646D7B"/>
    <w:rsid w:val="00646E26"/>
    <w:rsid w:val="00647036"/>
    <w:rsid w:val="006470EC"/>
    <w:rsid w:val="006505AD"/>
    <w:rsid w:val="00651083"/>
    <w:rsid w:val="00651302"/>
    <w:rsid w:val="006514DC"/>
    <w:rsid w:val="00654036"/>
    <w:rsid w:val="006544BC"/>
    <w:rsid w:val="00654610"/>
    <w:rsid w:val="00656393"/>
    <w:rsid w:val="006567FA"/>
    <w:rsid w:val="00657AD6"/>
    <w:rsid w:val="00660516"/>
    <w:rsid w:val="00660F26"/>
    <w:rsid w:val="006611B5"/>
    <w:rsid w:val="006622BE"/>
    <w:rsid w:val="00662863"/>
    <w:rsid w:val="00663D9A"/>
    <w:rsid w:val="0066445B"/>
    <w:rsid w:val="00664C5F"/>
    <w:rsid w:val="00664D75"/>
    <w:rsid w:val="00665793"/>
    <w:rsid w:val="00665FC5"/>
    <w:rsid w:val="00666176"/>
    <w:rsid w:val="00666A5E"/>
    <w:rsid w:val="00667E91"/>
    <w:rsid w:val="00670A05"/>
    <w:rsid w:val="00670D60"/>
    <w:rsid w:val="00671E17"/>
    <w:rsid w:val="00671F7E"/>
    <w:rsid w:val="00672886"/>
    <w:rsid w:val="0067309B"/>
    <w:rsid w:val="006734C3"/>
    <w:rsid w:val="006740D4"/>
    <w:rsid w:val="006744EE"/>
    <w:rsid w:val="006749C8"/>
    <w:rsid w:val="00676151"/>
    <w:rsid w:val="00676423"/>
    <w:rsid w:val="00676604"/>
    <w:rsid w:val="006772FC"/>
    <w:rsid w:val="0068075B"/>
    <w:rsid w:val="00680B56"/>
    <w:rsid w:val="006816EA"/>
    <w:rsid w:val="00682BBD"/>
    <w:rsid w:val="00683955"/>
    <w:rsid w:val="00683C71"/>
    <w:rsid w:val="00684E39"/>
    <w:rsid w:val="00685918"/>
    <w:rsid w:val="00687DE9"/>
    <w:rsid w:val="006908DF"/>
    <w:rsid w:val="006929F2"/>
    <w:rsid w:val="006933C7"/>
    <w:rsid w:val="006934C3"/>
    <w:rsid w:val="00694003"/>
    <w:rsid w:val="0069479D"/>
    <w:rsid w:val="006948D1"/>
    <w:rsid w:val="00694E49"/>
    <w:rsid w:val="00696229"/>
    <w:rsid w:val="006967FE"/>
    <w:rsid w:val="00696961"/>
    <w:rsid w:val="00696A50"/>
    <w:rsid w:val="00696B00"/>
    <w:rsid w:val="006A089A"/>
    <w:rsid w:val="006A0F3E"/>
    <w:rsid w:val="006A12C7"/>
    <w:rsid w:val="006A1491"/>
    <w:rsid w:val="006A3A6A"/>
    <w:rsid w:val="006A3ABC"/>
    <w:rsid w:val="006A3D2E"/>
    <w:rsid w:val="006A44FD"/>
    <w:rsid w:val="006A5C09"/>
    <w:rsid w:val="006A6E10"/>
    <w:rsid w:val="006B0D0E"/>
    <w:rsid w:val="006B0F80"/>
    <w:rsid w:val="006B167D"/>
    <w:rsid w:val="006B1F62"/>
    <w:rsid w:val="006B2847"/>
    <w:rsid w:val="006B3737"/>
    <w:rsid w:val="006B3A15"/>
    <w:rsid w:val="006B3CDC"/>
    <w:rsid w:val="006B468C"/>
    <w:rsid w:val="006B6136"/>
    <w:rsid w:val="006B64E8"/>
    <w:rsid w:val="006B6532"/>
    <w:rsid w:val="006B6AFA"/>
    <w:rsid w:val="006B6E73"/>
    <w:rsid w:val="006B79F2"/>
    <w:rsid w:val="006C13FD"/>
    <w:rsid w:val="006C22E5"/>
    <w:rsid w:val="006C27C3"/>
    <w:rsid w:val="006C3505"/>
    <w:rsid w:val="006C3723"/>
    <w:rsid w:val="006C3A33"/>
    <w:rsid w:val="006C4123"/>
    <w:rsid w:val="006C4678"/>
    <w:rsid w:val="006C4CCA"/>
    <w:rsid w:val="006C4CF9"/>
    <w:rsid w:val="006C4D3E"/>
    <w:rsid w:val="006C4D89"/>
    <w:rsid w:val="006C53ED"/>
    <w:rsid w:val="006C5974"/>
    <w:rsid w:val="006C5E94"/>
    <w:rsid w:val="006C6EDB"/>
    <w:rsid w:val="006C764B"/>
    <w:rsid w:val="006C79BB"/>
    <w:rsid w:val="006D29A7"/>
    <w:rsid w:val="006D49B3"/>
    <w:rsid w:val="006D604A"/>
    <w:rsid w:val="006D68E6"/>
    <w:rsid w:val="006D6F93"/>
    <w:rsid w:val="006D7724"/>
    <w:rsid w:val="006D77A4"/>
    <w:rsid w:val="006E05A8"/>
    <w:rsid w:val="006E066F"/>
    <w:rsid w:val="006E0800"/>
    <w:rsid w:val="006E0B42"/>
    <w:rsid w:val="006E166D"/>
    <w:rsid w:val="006E1B88"/>
    <w:rsid w:val="006E2818"/>
    <w:rsid w:val="006E2EEE"/>
    <w:rsid w:val="006E35FD"/>
    <w:rsid w:val="006E42EC"/>
    <w:rsid w:val="006E6377"/>
    <w:rsid w:val="006E641F"/>
    <w:rsid w:val="006E7464"/>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6F7DBC"/>
    <w:rsid w:val="0070001C"/>
    <w:rsid w:val="007001E7"/>
    <w:rsid w:val="0070068E"/>
    <w:rsid w:val="0070150A"/>
    <w:rsid w:val="00701D17"/>
    <w:rsid w:val="007028A9"/>
    <w:rsid w:val="0070382E"/>
    <w:rsid w:val="00705C93"/>
    <w:rsid w:val="00705F9A"/>
    <w:rsid w:val="00706C60"/>
    <w:rsid w:val="00707565"/>
    <w:rsid w:val="00707613"/>
    <w:rsid w:val="007101E7"/>
    <w:rsid w:val="00710311"/>
    <w:rsid w:val="00710F12"/>
    <w:rsid w:val="007114A2"/>
    <w:rsid w:val="007126B9"/>
    <w:rsid w:val="00712933"/>
    <w:rsid w:val="00712F06"/>
    <w:rsid w:val="007139AE"/>
    <w:rsid w:val="00714386"/>
    <w:rsid w:val="007151C2"/>
    <w:rsid w:val="007152A4"/>
    <w:rsid w:val="007165FF"/>
    <w:rsid w:val="00717725"/>
    <w:rsid w:val="007178EC"/>
    <w:rsid w:val="00717E7A"/>
    <w:rsid w:val="007203A0"/>
    <w:rsid w:val="00720C09"/>
    <w:rsid w:val="00720C1C"/>
    <w:rsid w:val="00722B13"/>
    <w:rsid w:val="00724B55"/>
    <w:rsid w:val="00724D64"/>
    <w:rsid w:val="007254DD"/>
    <w:rsid w:val="007256F7"/>
    <w:rsid w:val="00726387"/>
    <w:rsid w:val="0072723C"/>
    <w:rsid w:val="007279B3"/>
    <w:rsid w:val="0073066C"/>
    <w:rsid w:val="00732300"/>
    <w:rsid w:val="00732B87"/>
    <w:rsid w:val="00732C96"/>
    <w:rsid w:val="007331B0"/>
    <w:rsid w:val="00736393"/>
    <w:rsid w:val="00736E53"/>
    <w:rsid w:val="00737DEE"/>
    <w:rsid w:val="00741240"/>
    <w:rsid w:val="0074125C"/>
    <w:rsid w:val="00741F3C"/>
    <w:rsid w:val="00742B12"/>
    <w:rsid w:val="00743AC0"/>
    <w:rsid w:val="007447F0"/>
    <w:rsid w:val="00744DC9"/>
    <w:rsid w:val="00745C80"/>
    <w:rsid w:val="00746AF0"/>
    <w:rsid w:val="00747060"/>
    <w:rsid w:val="00747674"/>
    <w:rsid w:val="00747B26"/>
    <w:rsid w:val="00750459"/>
    <w:rsid w:val="00751049"/>
    <w:rsid w:val="00751320"/>
    <w:rsid w:val="00751645"/>
    <w:rsid w:val="00751F59"/>
    <w:rsid w:val="00752E32"/>
    <w:rsid w:val="00752EEC"/>
    <w:rsid w:val="00753B54"/>
    <w:rsid w:val="00754A60"/>
    <w:rsid w:val="00755EFE"/>
    <w:rsid w:val="00756BBB"/>
    <w:rsid w:val="00756EAF"/>
    <w:rsid w:val="007579D3"/>
    <w:rsid w:val="00757E26"/>
    <w:rsid w:val="00760012"/>
    <w:rsid w:val="007607C6"/>
    <w:rsid w:val="00760B28"/>
    <w:rsid w:val="007610F4"/>
    <w:rsid w:val="007615E3"/>
    <w:rsid w:val="00761876"/>
    <w:rsid w:val="00761B15"/>
    <w:rsid w:val="00762BB3"/>
    <w:rsid w:val="00762FC5"/>
    <w:rsid w:val="007639C3"/>
    <w:rsid w:val="00763E50"/>
    <w:rsid w:val="00767028"/>
    <w:rsid w:val="00770559"/>
    <w:rsid w:val="00770AC9"/>
    <w:rsid w:val="0077121A"/>
    <w:rsid w:val="007724D5"/>
    <w:rsid w:val="00772DF6"/>
    <w:rsid w:val="0077382A"/>
    <w:rsid w:val="00774604"/>
    <w:rsid w:val="007766DC"/>
    <w:rsid w:val="00776E9C"/>
    <w:rsid w:val="007772E4"/>
    <w:rsid w:val="007779C9"/>
    <w:rsid w:val="00777C61"/>
    <w:rsid w:val="00777D23"/>
    <w:rsid w:val="00777F89"/>
    <w:rsid w:val="00780216"/>
    <w:rsid w:val="007802AE"/>
    <w:rsid w:val="0078039D"/>
    <w:rsid w:val="007808E4"/>
    <w:rsid w:val="00780F3C"/>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3F00"/>
    <w:rsid w:val="00794AE1"/>
    <w:rsid w:val="00795551"/>
    <w:rsid w:val="00795673"/>
    <w:rsid w:val="00795995"/>
    <w:rsid w:val="007962AD"/>
    <w:rsid w:val="00796519"/>
    <w:rsid w:val="00796F89"/>
    <w:rsid w:val="00797639"/>
    <w:rsid w:val="00797720"/>
    <w:rsid w:val="0079793D"/>
    <w:rsid w:val="00797EB2"/>
    <w:rsid w:val="007A19D9"/>
    <w:rsid w:val="007A1BD6"/>
    <w:rsid w:val="007A2076"/>
    <w:rsid w:val="007A239B"/>
    <w:rsid w:val="007A3C40"/>
    <w:rsid w:val="007A46B8"/>
    <w:rsid w:val="007A4AEB"/>
    <w:rsid w:val="007A4AF8"/>
    <w:rsid w:val="007A677A"/>
    <w:rsid w:val="007A6D0A"/>
    <w:rsid w:val="007B0213"/>
    <w:rsid w:val="007B025D"/>
    <w:rsid w:val="007B03A5"/>
    <w:rsid w:val="007B0F23"/>
    <w:rsid w:val="007B1A28"/>
    <w:rsid w:val="007B1AE7"/>
    <w:rsid w:val="007B3584"/>
    <w:rsid w:val="007B48E7"/>
    <w:rsid w:val="007B4969"/>
    <w:rsid w:val="007B4CC0"/>
    <w:rsid w:val="007B53BD"/>
    <w:rsid w:val="007B576A"/>
    <w:rsid w:val="007B6464"/>
    <w:rsid w:val="007B656D"/>
    <w:rsid w:val="007B6EED"/>
    <w:rsid w:val="007C01D8"/>
    <w:rsid w:val="007C0282"/>
    <w:rsid w:val="007C05FC"/>
    <w:rsid w:val="007C0996"/>
    <w:rsid w:val="007C1FBB"/>
    <w:rsid w:val="007C2638"/>
    <w:rsid w:val="007C5AEF"/>
    <w:rsid w:val="007C5B91"/>
    <w:rsid w:val="007C76FD"/>
    <w:rsid w:val="007C7D07"/>
    <w:rsid w:val="007C7FB0"/>
    <w:rsid w:val="007D04C7"/>
    <w:rsid w:val="007D363A"/>
    <w:rsid w:val="007D4984"/>
    <w:rsid w:val="007D59A6"/>
    <w:rsid w:val="007D715A"/>
    <w:rsid w:val="007D71FE"/>
    <w:rsid w:val="007D7B2C"/>
    <w:rsid w:val="007D7F3A"/>
    <w:rsid w:val="007E00D3"/>
    <w:rsid w:val="007E07E5"/>
    <w:rsid w:val="007E1AF0"/>
    <w:rsid w:val="007E27FD"/>
    <w:rsid w:val="007E37B8"/>
    <w:rsid w:val="007E381F"/>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81A"/>
    <w:rsid w:val="007F0A7D"/>
    <w:rsid w:val="007F1DF4"/>
    <w:rsid w:val="007F2BC3"/>
    <w:rsid w:val="007F2D02"/>
    <w:rsid w:val="007F2FB3"/>
    <w:rsid w:val="007F3336"/>
    <w:rsid w:val="007F3B54"/>
    <w:rsid w:val="007F4549"/>
    <w:rsid w:val="007F474E"/>
    <w:rsid w:val="007F57C6"/>
    <w:rsid w:val="007F5BD1"/>
    <w:rsid w:val="007F6708"/>
    <w:rsid w:val="007F67AE"/>
    <w:rsid w:val="007F6D34"/>
    <w:rsid w:val="007F749D"/>
    <w:rsid w:val="007F75EA"/>
    <w:rsid w:val="007F7815"/>
    <w:rsid w:val="007F7B85"/>
    <w:rsid w:val="00800D88"/>
    <w:rsid w:val="0080138B"/>
    <w:rsid w:val="0080207B"/>
    <w:rsid w:val="00802265"/>
    <w:rsid w:val="00802523"/>
    <w:rsid w:val="00803E02"/>
    <w:rsid w:val="00804137"/>
    <w:rsid w:val="008043C1"/>
    <w:rsid w:val="008045BB"/>
    <w:rsid w:val="00804E1C"/>
    <w:rsid w:val="00805843"/>
    <w:rsid w:val="0080599F"/>
    <w:rsid w:val="00805F6E"/>
    <w:rsid w:val="00807290"/>
    <w:rsid w:val="00810B65"/>
    <w:rsid w:val="00810ECD"/>
    <w:rsid w:val="008112C1"/>
    <w:rsid w:val="0081166F"/>
    <w:rsid w:val="00811E36"/>
    <w:rsid w:val="00812A2F"/>
    <w:rsid w:val="00812A90"/>
    <w:rsid w:val="00812C72"/>
    <w:rsid w:val="0081304B"/>
    <w:rsid w:val="00821D5F"/>
    <w:rsid w:val="0082253D"/>
    <w:rsid w:val="008229ED"/>
    <w:rsid w:val="00822D7B"/>
    <w:rsid w:val="008241F3"/>
    <w:rsid w:val="00824B45"/>
    <w:rsid w:val="00826BA9"/>
    <w:rsid w:val="0082724F"/>
    <w:rsid w:val="008274BA"/>
    <w:rsid w:val="00827752"/>
    <w:rsid w:val="008314DD"/>
    <w:rsid w:val="00832270"/>
    <w:rsid w:val="008325C9"/>
    <w:rsid w:val="00832FC6"/>
    <w:rsid w:val="008334C2"/>
    <w:rsid w:val="00834959"/>
    <w:rsid w:val="00835746"/>
    <w:rsid w:val="00837A49"/>
    <w:rsid w:val="0084009C"/>
    <w:rsid w:val="00841AEC"/>
    <w:rsid w:val="0084226A"/>
    <w:rsid w:val="00842289"/>
    <w:rsid w:val="00843AF3"/>
    <w:rsid w:val="00843AFD"/>
    <w:rsid w:val="00844D42"/>
    <w:rsid w:val="008454F0"/>
    <w:rsid w:val="008463BB"/>
    <w:rsid w:val="00846BA0"/>
    <w:rsid w:val="00846DC0"/>
    <w:rsid w:val="00847CA7"/>
    <w:rsid w:val="0085055A"/>
    <w:rsid w:val="008517EA"/>
    <w:rsid w:val="008527CB"/>
    <w:rsid w:val="0085322B"/>
    <w:rsid w:val="008539BF"/>
    <w:rsid w:val="00853EB9"/>
    <w:rsid w:val="00855366"/>
    <w:rsid w:val="008560F3"/>
    <w:rsid w:val="008561B5"/>
    <w:rsid w:val="00857103"/>
    <w:rsid w:val="00857133"/>
    <w:rsid w:val="008577E0"/>
    <w:rsid w:val="0086014A"/>
    <w:rsid w:val="00861387"/>
    <w:rsid w:val="00862339"/>
    <w:rsid w:val="00862C18"/>
    <w:rsid w:val="00863265"/>
    <w:rsid w:val="00864C31"/>
    <w:rsid w:val="00865088"/>
    <w:rsid w:val="00866703"/>
    <w:rsid w:val="00866D16"/>
    <w:rsid w:val="00867F5B"/>
    <w:rsid w:val="008705F3"/>
    <w:rsid w:val="00870894"/>
    <w:rsid w:val="00871471"/>
    <w:rsid w:val="0087265C"/>
    <w:rsid w:val="008744C5"/>
    <w:rsid w:val="008748C8"/>
    <w:rsid w:val="00874AA7"/>
    <w:rsid w:val="00875229"/>
    <w:rsid w:val="00876342"/>
    <w:rsid w:val="0087656C"/>
    <w:rsid w:val="00876BEB"/>
    <w:rsid w:val="008778C3"/>
    <w:rsid w:val="00877D77"/>
    <w:rsid w:val="008815E1"/>
    <w:rsid w:val="0088267A"/>
    <w:rsid w:val="0088307E"/>
    <w:rsid w:val="008863EB"/>
    <w:rsid w:val="00886DE3"/>
    <w:rsid w:val="008900FD"/>
    <w:rsid w:val="0089043E"/>
    <w:rsid w:val="00891C1B"/>
    <w:rsid w:val="008922D3"/>
    <w:rsid w:val="00892698"/>
    <w:rsid w:val="008940F7"/>
    <w:rsid w:val="00894461"/>
    <w:rsid w:val="008947F2"/>
    <w:rsid w:val="00897183"/>
    <w:rsid w:val="008974DE"/>
    <w:rsid w:val="0089753F"/>
    <w:rsid w:val="008A010C"/>
    <w:rsid w:val="008A0771"/>
    <w:rsid w:val="008A18B2"/>
    <w:rsid w:val="008A28C1"/>
    <w:rsid w:val="008A34DB"/>
    <w:rsid w:val="008A405F"/>
    <w:rsid w:val="008A499A"/>
    <w:rsid w:val="008A5CD2"/>
    <w:rsid w:val="008A6130"/>
    <w:rsid w:val="008A63F3"/>
    <w:rsid w:val="008A650B"/>
    <w:rsid w:val="008A6CA5"/>
    <w:rsid w:val="008A7180"/>
    <w:rsid w:val="008B07C1"/>
    <w:rsid w:val="008B0BAD"/>
    <w:rsid w:val="008B22CA"/>
    <w:rsid w:val="008B2F6A"/>
    <w:rsid w:val="008B587C"/>
    <w:rsid w:val="008B5C65"/>
    <w:rsid w:val="008B647C"/>
    <w:rsid w:val="008B6764"/>
    <w:rsid w:val="008B6D2E"/>
    <w:rsid w:val="008B6D30"/>
    <w:rsid w:val="008B7895"/>
    <w:rsid w:val="008C042A"/>
    <w:rsid w:val="008C051B"/>
    <w:rsid w:val="008C119E"/>
    <w:rsid w:val="008C11EE"/>
    <w:rsid w:val="008C180E"/>
    <w:rsid w:val="008C2492"/>
    <w:rsid w:val="008C2578"/>
    <w:rsid w:val="008C28A4"/>
    <w:rsid w:val="008C2AD3"/>
    <w:rsid w:val="008C3470"/>
    <w:rsid w:val="008C3B2B"/>
    <w:rsid w:val="008C5560"/>
    <w:rsid w:val="008D0036"/>
    <w:rsid w:val="008D0294"/>
    <w:rsid w:val="008D0D99"/>
    <w:rsid w:val="008D123A"/>
    <w:rsid w:val="008D34C3"/>
    <w:rsid w:val="008D3DAD"/>
    <w:rsid w:val="008D433F"/>
    <w:rsid w:val="008D46B6"/>
    <w:rsid w:val="008D4AED"/>
    <w:rsid w:val="008D4B82"/>
    <w:rsid w:val="008D5401"/>
    <w:rsid w:val="008D7225"/>
    <w:rsid w:val="008E04C9"/>
    <w:rsid w:val="008E0C53"/>
    <w:rsid w:val="008E10A8"/>
    <w:rsid w:val="008E13F7"/>
    <w:rsid w:val="008E1654"/>
    <w:rsid w:val="008E194C"/>
    <w:rsid w:val="008E215B"/>
    <w:rsid w:val="008E2958"/>
    <w:rsid w:val="008E29C6"/>
    <w:rsid w:val="008E3209"/>
    <w:rsid w:val="008E36A7"/>
    <w:rsid w:val="008E3F09"/>
    <w:rsid w:val="008E3FD7"/>
    <w:rsid w:val="008E4A7F"/>
    <w:rsid w:val="008E4D86"/>
    <w:rsid w:val="008E567E"/>
    <w:rsid w:val="008F09BF"/>
    <w:rsid w:val="008F4F41"/>
    <w:rsid w:val="008F58A6"/>
    <w:rsid w:val="008F6014"/>
    <w:rsid w:val="008F61B1"/>
    <w:rsid w:val="008F67FF"/>
    <w:rsid w:val="008F74E2"/>
    <w:rsid w:val="008F767D"/>
    <w:rsid w:val="008F7952"/>
    <w:rsid w:val="009023CF"/>
    <w:rsid w:val="00903AB8"/>
    <w:rsid w:val="00904560"/>
    <w:rsid w:val="00904953"/>
    <w:rsid w:val="00906BA9"/>
    <w:rsid w:val="00907078"/>
    <w:rsid w:val="00907818"/>
    <w:rsid w:val="00910BB8"/>
    <w:rsid w:val="00910BD5"/>
    <w:rsid w:val="0091149E"/>
    <w:rsid w:val="00911602"/>
    <w:rsid w:val="00912D67"/>
    <w:rsid w:val="00913B5B"/>
    <w:rsid w:val="0091403C"/>
    <w:rsid w:val="00914E04"/>
    <w:rsid w:val="00915E73"/>
    <w:rsid w:val="0091651F"/>
    <w:rsid w:val="0091685B"/>
    <w:rsid w:val="00916B94"/>
    <w:rsid w:val="00916C21"/>
    <w:rsid w:val="00917A23"/>
    <w:rsid w:val="00917DEA"/>
    <w:rsid w:val="009206D4"/>
    <w:rsid w:val="009208AF"/>
    <w:rsid w:val="00920B61"/>
    <w:rsid w:val="00920C72"/>
    <w:rsid w:val="00922946"/>
    <w:rsid w:val="009232CC"/>
    <w:rsid w:val="0092390C"/>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A27"/>
    <w:rsid w:val="00932796"/>
    <w:rsid w:val="00932BB0"/>
    <w:rsid w:val="00932DED"/>
    <w:rsid w:val="0093309F"/>
    <w:rsid w:val="00933344"/>
    <w:rsid w:val="00933357"/>
    <w:rsid w:val="0093356A"/>
    <w:rsid w:val="009347AD"/>
    <w:rsid w:val="0093493F"/>
    <w:rsid w:val="009361A2"/>
    <w:rsid w:val="0093646D"/>
    <w:rsid w:val="00936819"/>
    <w:rsid w:val="00936D8C"/>
    <w:rsid w:val="00936DAA"/>
    <w:rsid w:val="009374D6"/>
    <w:rsid w:val="009376CD"/>
    <w:rsid w:val="009379A7"/>
    <w:rsid w:val="00937C4F"/>
    <w:rsid w:val="00940134"/>
    <w:rsid w:val="0094135B"/>
    <w:rsid w:val="00941A1E"/>
    <w:rsid w:val="00941DA4"/>
    <w:rsid w:val="00941E10"/>
    <w:rsid w:val="009429C7"/>
    <w:rsid w:val="009433C0"/>
    <w:rsid w:val="00943E15"/>
    <w:rsid w:val="00943FE8"/>
    <w:rsid w:val="00944130"/>
    <w:rsid w:val="0095009F"/>
    <w:rsid w:val="00950E19"/>
    <w:rsid w:val="00951FF3"/>
    <w:rsid w:val="0095200B"/>
    <w:rsid w:val="009534A2"/>
    <w:rsid w:val="0095373D"/>
    <w:rsid w:val="009539EF"/>
    <w:rsid w:val="00954932"/>
    <w:rsid w:val="00956979"/>
    <w:rsid w:val="009601F8"/>
    <w:rsid w:val="00961BC2"/>
    <w:rsid w:val="009623CB"/>
    <w:rsid w:val="009627CE"/>
    <w:rsid w:val="009630DC"/>
    <w:rsid w:val="00964407"/>
    <w:rsid w:val="009667B7"/>
    <w:rsid w:val="00966811"/>
    <w:rsid w:val="009668F6"/>
    <w:rsid w:val="00966B9D"/>
    <w:rsid w:val="00966F25"/>
    <w:rsid w:val="0096765B"/>
    <w:rsid w:val="00967F65"/>
    <w:rsid w:val="00971AA6"/>
    <w:rsid w:val="00971CE6"/>
    <w:rsid w:val="009733F1"/>
    <w:rsid w:val="00973EB0"/>
    <w:rsid w:val="00973FCA"/>
    <w:rsid w:val="00974279"/>
    <w:rsid w:val="009746E2"/>
    <w:rsid w:val="00975DDF"/>
    <w:rsid w:val="00975F29"/>
    <w:rsid w:val="009760A8"/>
    <w:rsid w:val="00976EC0"/>
    <w:rsid w:val="00977334"/>
    <w:rsid w:val="0097736B"/>
    <w:rsid w:val="00980862"/>
    <w:rsid w:val="009820BB"/>
    <w:rsid w:val="009823AA"/>
    <w:rsid w:val="009824E3"/>
    <w:rsid w:val="00982519"/>
    <w:rsid w:val="00982A88"/>
    <w:rsid w:val="00982D45"/>
    <w:rsid w:val="00982F1B"/>
    <w:rsid w:val="00985BEF"/>
    <w:rsid w:val="0098645D"/>
    <w:rsid w:val="00987A7F"/>
    <w:rsid w:val="0099035D"/>
    <w:rsid w:val="009904C8"/>
    <w:rsid w:val="009904D7"/>
    <w:rsid w:val="00991D44"/>
    <w:rsid w:val="00992C4C"/>
    <w:rsid w:val="00992D4E"/>
    <w:rsid w:val="0099324B"/>
    <w:rsid w:val="00993B6E"/>
    <w:rsid w:val="00996D67"/>
    <w:rsid w:val="00997A40"/>
    <w:rsid w:val="00997B09"/>
    <w:rsid w:val="00997DEE"/>
    <w:rsid w:val="009A014B"/>
    <w:rsid w:val="009A0540"/>
    <w:rsid w:val="009A054A"/>
    <w:rsid w:val="009A072D"/>
    <w:rsid w:val="009A0990"/>
    <w:rsid w:val="009A0D24"/>
    <w:rsid w:val="009A1567"/>
    <w:rsid w:val="009A4524"/>
    <w:rsid w:val="009A51AE"/>
    <w:rsid w:val="009A5A6C"/>
    <w:rsid w:val="009A6162"/>
    <w:rsid w:val="009A7AC5"/>
    <w:rsid w:val="009A7B87"/>
    <w:rsid w:val="009B0047"/>
    <w:rsid w:val="009B0082"/>
    <w:rsid w:val="009B07D5"/>
    <w:rsid w:val="009B0D64"/>
    <w:rsid w:val="009B0F6F"/>
    <w:rsid w:val="009B1ACF"/>
    <w:rsid w:val="009B1EB3"/>
    <w:rsid w:val="009B365C"/>
    <w:rsid w:val="009B3C90"/>
    <w:rsid w:val="009B3D6A"/>
    <w:rsid w:val="009B4329"/>
    <w:rsid w:val="009B449D"/>
    <w:rsid w:val="009B46E3"/>
    <w:rsid w:val="009B4B4D"/>
    <w:rsid w:val="009B58E1"/>
    <w:rsid w:val="009B6938"/>
    <w:rsid w:val="009B6C54"/>
    <w:rsid w:val="009B74A8"/>
    <w:rsid w:val="009C047C"/>
    <w:rsid w:val="009C14A7"/>
    <w:rsid w:val="009C167A"/>
    <w:rsid w:val="009C2996"/>
    <w:rsid w:val="009C370B"/>
    <w:rsid w:val="009C3F2F"/>
    <w:rsid w:val="009C4CFB"/>
    <w:rsid w:val="009C70EE"/>
    <w:rsid w:val="009C7586"/>
    <w:rsid w:val="009C7D9F"/>
    <w:rsid w:val="009D0014"/>
    <w:rsid w:val="009D11E3"/>
    <w:rsid w:val="009D20BA"/>
    <w:rsid w:val="009D2A43"/>
    <w:rsid w:val="009D33F3"/>
    <w:rsid w:val="009D3692"/>
    <w:rsid w:val="009D4BC4"/>
    <w:rsid w:val="009D51CA"/>
    <w:rsid w:val="009D646B"/>
    <w:rsid w:val="009D794C"/>
    <w:rsid w:val="009E04E9"/>
    <w:rsid w:val="009E06DB"/>
    <w:rsid w:val="009E0C1C"/>
    <w:rsid w:val="009E283B"/>
    <w:rsid w:val="009E316D"/>
    <w:rsid w:val="009E36D6"/>
    <w:rsid w:val="009E3860"/>
    <w:rsid w:val="009E3CD9"/>
    <w:rsid w:val="009E45B8"/>
    <w:rsid w:val="009E51F6"/>
    <w:rsid w:val="009E59E2"/>
    <w:rsid w:val="009E7919"/>
    <w:rsid w:val="009F0323"/>
    <w:rsid w:val="009F09B7"/>
    <w:rsid w:val="009F1030"/>
    <w:rsid w:val="009F1C65"/>
    <w:rsid w:val="009F1E2B"/>
    <w:rsid w:val="009F2B71"/>
    <w:rsid w:val="009F2C2A"/>
    <w:rsid w:val="009F3218"/>
    <w:rsid w:val="009F3630"/>
    <w:rsid w:val="009F3F08"/>
    <w:rsid w:val="009F466B"/>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47BA"/>
    <w:rsid w:val="00A04B6E"/>
    <w:rsid w:val="00A04CCA"/>
    <w:rsid w:val="00A04E7B"/>
    <w:rsid w:val="00A05313"/>
    <w:rsid w:val="00A05845"/>
    <w:rsid w:val="00A05932"/>
    <w:rsid w:val="00A10050"/>
    <w:rsid w:val="00A12251"/>
    <w:rsid w:val="00A12913"/>
    <w:rsid w:val="00A129F8"/>
    <w:rsid w:val="00A12C23"/>
    <w:rsid w:val="00A13E60"/>
    <w:rsid w:val="00A14BA0"/>
    <w:rsid w:val="00A14D4B"/>
    <w:rsid w:val="00A1523D"/>
    <w:rsid w:val="00A15AC7"/>
    <w:rsid w:val="00A15EFB"/>
    <w:rsid w:val="00A16576"/>
    <w:rsid w:val="00A2004F"/>
    <w:rsid w:val="00A216BE"/>
    <w:rsid w:val="00A21D9F"/>
    <w:rsid w:val="00A21E0A"/>
    <w:rsid w:val="00A229B7"/>
    <w:rsid w:val="00A22FD4"/>
    <w:rsid w:val="00A246C4"/>
    <w:rsid w:val="00A2534F"/>
    <w:rsid w:val="00A25594"/>
    <w:rsid w:val="00A255E2"/>
    <w:rsid w:val="00A2674E"/>
    <w:rsid w:val="00A2711B"/>
    <w:rsid w:val="00A30B20"/>
    <w:rsid w:val="00A30CD6"/>
    <w:rsid w:val="00A31174"/>
    <w:rsid w:val="00A318C7"/>
    <w:rsid w:val="00A3198C"/>
    <w:rsid w:val="00A32896"/>
    <w:rsid w:val="00A3437C"/>
    <w:rsid w:val="00A355EF"/>
    <w:rsid w:val="00A35F51"/>
    <w:rsid w:val="00A36C10"/>
    <w:rsid w:val="00A3719C"/>
    <w:rsid w:val="00A40240"/>
    <w:rsid w:val="00A406CA"/>
    <w:rsid w:val="00A41003"/>
    <w:rsid w:val="00A4132D"/>
    <w:rsid w:val="00A4324A"/>
    <w:rsid w:val="00A439FB"/>
    <w:rsid w:val="00A44085"/>
    <w:rsid w:val="00A448BA"/>
    <w:rsid w:val="00A4556A"/>
    <w:rsid w:val="00A45797"/>
    <w:rsid w:val="00A46AEA"/>
    <w:rsid w:val="00A473DA"/>
    <w:rsid w:val="00A47491"/>
    <w:rsid w:val="00A47BCC"/>
    <w:rsid w:val="00A5049E"/>
    <w:rsid w:val="00A50607"/>
    <w:rsid w:val="00A506FB"/>
    <w:rsid w:val="00A50ED4"/>
    <w:rsid w:val="00A51A3F"/>
    <w:rsid w:val="00A53C2A"/>
    <w:rsid w:val="00A546B0"/>
    <w:rsid w:val="00A546F1"/>
    <w:rsid w:val="00A5557D"/>
    <w:rsid w:val="00A566F7"/>
    <w:rsid w:val="00A572EB"/>
    <w:rsid w:val="00A60CA0"/>
    <w:rsid w:val="00A61E96"/>
    <w:rsid w:val="00A6379E"/>
    <w:rsid w:val="00A6498B"/>
    <w:rsid w:val="00A65BDC"/>
    <w:rsid w:val="00A664B4"/>
    <w:rsid w:val="00A66F26"/>
    <w:rsid w:val="00A6731F"/>
    <w:rsid w:val="00A67777"/>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070"/>
    <w:rsid w:val="00A776EB"/>
    <w:rsid w:val="00A77B43"/>
    <w:rsid w:val="00A77F5D"/>
    <w:rsid w:val="00A80296"/>
    <w:rsid w:val="00A815E0"/>
    <w:rsid w:val="00A81C44"/>
    <w:rsid w:val="00A82234"/>
    <w:rsid w:val="00A8299A"/>
    <w:rsid w:val="00A82B3C"/>
    <w:rsid w:val="00A83393"/>
    <w:rsid w:val="00A83F48"/>
    <w:rsid w:val="00A84734"/>
    <w:rsid w:val="00A847D2"/>
    <w:rsid w:val="00A86209"/>
    <w:rsid w:val="00A8668D"/>
    <w:rsid w:val="00A86DA0"/>
    <w:rsid w:val="00A8754E"/>
    <w:rsid w:val="00A9057C"/>
    <w:rsid w:val="00A9087E"/>
    <w:rsid w:val="00A90C8A"/>
    <w:rsid w:val="00A90DDC"/>
    <w:rsid w:val="00A91141"/>
    <w:rsid w:val="00A92962"/>
    <w:rsid w:val="00A93901"/>
    <w:rsid w:val="00A93D6F"/>
    <w:rsid w:val="00A948D1"/>
    <w:rsid w:val="00A95129"/>
    <w:rsid w:val="00A952FF"/>
    <w:rsid w:val="00A9533B"/>
    <w:rsid w:val="00A95AC8"/>
    <w:rsid w:val="00A96186"/>
    <w:rsid w:val="00AA0375"/>
    <w:rsid w:val="00AA0A8C"/>
    <w:rsid w:val="00AA1213"/>
    <w:rsid w:val="00AA1B96"/>
    <w:rsid w:val="00AA2994"/>
    <w:rsid w:val="00AA2DD3"/>
    <w:rsid w:val="00AA3B04"/>
    <w:rsid w:val="00AA496B"/>
    <w:rsid w:val="00AA4C10"/>
    <w:rsid w:val="00AA59BE"/>
    <w:rsid w:val="00AB0259"/>
    <w:rsid w:val="00AB11EB"/>
    <w:rsid w:val="00AB1646"/>
    <w:rsid w:val="00AB177E"/>
    <w:rsid w:val="00AB1D77"/>
    <w:rsid w:val="00AB219F"/>
    <w:rsid w:val="00AB2245"/>
    <w:rsid w:val="00AB25E1"/>
    <w:rsid w:val="00AB2B56"/>
    <w:rsid w:val="00AB3499"/>
    <w:rsid w:val="00AB415C"/>
    <w:rsid w:val="00AB46C4"/>
    <w:rsid w:val="00AB4977"/>
    <w:rsid w:val="00AB4B72"/>
    <w:rsid w:val="00AB7D85"/>
    <w:rsid w:val="00AC1603"/>
    <w:rsid w:val="00AC1BCE"/>
    <w:rsid w:val="00AC1D76"/>
    <w:rsid w:val="00AC289B"/>
    <w:rsid w:val="00AC3A64"/>
    <w:rsid w:val="00AC498F"/>
    <w:rsid w:val="00AC60DD"/>
    <w:rsid w:val="00AC64C5"/>
    <w:rsid w:val="00AC6930"/>
    <w:rsid w:val="00AD0896"/>
    <w:rsid w:val="00AD2074"/>
    <w:rsid w:val="00AD24B5"/>
    <w:rsid w:val="00AD28FD"/>
    <w:rsid w:val="00AD31F2"/>
    <w:rsid w:val="00AD3797"/>
    <w:rsid w:val="00AD39D2"/>
    <w:rsid w:val="00AD6169"/>
    <w:rsid w:val="00AD6183"/>
    <w:rsid w:val="00AD742E"/>
    <w:rsid w:val="00AE0706"/>
    <w:rsid w:val="00AE2DD9"/>
    <w:rsid w:val="00AE3DAF"/>
    <w:rsid w:val="00AE3E6C"/>
    <w:rsid w:val="00AE4117"/>
    <w:rsid w:val="00AE58F7"/>
    <w:rsid w:val="00AE6176"/>
    <w:rsid w:val="00AE62D8"/>
    <w:rsid w:val="00AE6A79"/>
    <w:rsid w:val="00AE78D4"/>
    <w:rsid w:val="00AE7FA5"/>
    <w:rsid w:val="00AF00F1"/>
    <w:rsid w:val="00AF03B8"/>
    <w:rsid w:val="00AF05EF"/>
    <w:rsid w:val="00AF0858"/>
    <w:rsid w:val="00AF1D9D"/>
    <w:rsid w:val="00AF26BB"/>
    <w:rsid w:val="00AF367E"/>
    <w:rsid w:val="00AF405F"/>
    <w:rsid w:val="00AF4A5A"/>
    <w:rsid w:val="00AF5606"/>
    <w:rsid w:val="00AF587F"/>
    <w:rsid w:val="00AF74BF"/>
    <w:rsid w:val="00AF758E"/>
    <w:rsid w:val="00B01651"/>
    <w:rsid w:val="00B019CB"/>
    <w:rsid w:val="00B01F98"/>
    <w:rsid w:val="00B02C2A"/>
    <w:rsid w:val="00B05D29"/>
    <w:rsid w:val="00B060EE"/>
    <w:rsid w:val="00B10071"/>
    <w:rsid w:val="00B102D1"/>
    <w:rsid w:val="00B10524"/>
    <w:rsid w:val="00B10560"/>
    <w:rsid w:val="00B10A26"/>
    <w:rsid w:val="00B10D58"/>
    <w:rsid w:val="00B117A9"/>
    <w:rsid w:val="00B1311B"/>
    <w:rsid w:val="00B132FD"/>
    <w:rsid w:val="00B145A0"/>
    <w:rsid w:val="00B1460B"/>
    <w:rsid w:val="00B1487F"/>
    <w:rsid w:val="00B149A3"/>
    <w:rsid w:val="00B14B16"/>
    <w:rsid w:val="00B168D7"/>
    <w:rsid w:val="00B16B54"/>
    <w:rsid w:val="00B17C0C"/>
    <w:rsid w:val="00B2026E"/>
    <w:rsid w:val="00B20284"/>
    <w:rsid w:val="00B20351"/>
    <w:rsid w:val="00B20BF7"/>
    <w:rsid w:val="00B20C80"/>
    <w:rsid w:val="00B20F66"/>
    <w:rsid w:val="00B2101F"/>
    <w:rsid w:val="00B2190D"/>
    <w:rsid w:val="00B21929"/>
    <w:rsid w:val="00B224B3"/>
    <w:rsid w:val="00B23AF1"/>
    <w:rsid w:val="00B241DA"/>
    <w:rsid w:val="00B24CFF"/>
    <w:rsid w:val="00B25B1D"/>
    <w:rsid w:val="00B26ED5"/>
    <w:rsid w:val="00B27335"/>
    <w:rsid w:val="00B2779E"/>
    <w:rsid w:val="00B308C9"/>
    <w:rsid w:val="00B30DA9"/>
    <w:rsid w:val="00B3171A"/>
    <w:rsid w:val="00B31ABF"/>
    <w:rsid w:val="00B31D3C"/>
    <w:rsid w:val="00B321C1"/>
    <w:rsid w:val="00B33A78"/>
    <w:rsid w:val="00B34AEF"/>
    <w:rsid w:val="00B34DD9"/>
    <w:rsid w:val="00B351C1"/>
    <w:rsid w:val="00B359CF"/>
    <w:rsid w:val="00B35FC7"/>
    <w:rsid w:val="00B3623B"/>
    <w:rsid w:val="00B364CE"/>
    <w:rsid w:val="00B368D9"/>
    <w:rsid w:val="00B36EF4"/>
    <w:rsid w:val="00B36F48"/>
    <w:rsid w:val="00B378B4"/>
    <w:rsid w:val="00B40D3F"/>
    <w:rsid w:val="00B422EA"/>
    <w:rsid w:val="00B42860"/>
    <w:rsid w:val="00B42B6E"/>
    <w:rsid w:val="00B43751"/>
    <w:rsid w:val="00B43D09"/>
    <w:rsid w:val="00B4509C"/>
    <w:rsid w:val="00B45117"/>
    <w:rsid w:val="00B45873"/>
    <w:rsid w:val="00B458F0"/>
    <w:rsid w:val="00B45B39"/>
    <w:rsid w:val="00B4660B"/>
    <w:rsid w:val="00B46B9A"/>
    <w:rsid w:val="00B501CF"/>
    <w:rsid w:val="00B50288"/>
    <w:rsid w:val="00B50A70"/>
    <w:rsid w:val="00B5117C"/>
    <w:rsid w:val="00B51861"/>
    <w:rsid w:val="00B51C0C"/>
    <w:rsid w:val="00B523A4"/>
    <w:rsid w:val="00B52C10"/>
    <w:rsid w:val="00B54640"/>
    <w:rsid w:val="00B54BD6"/>
    <w:rsid w:val="00B54D23"/>
    <w:rsid w:val="00B54F94"/>
    <w:rsid w:val="00B55DEE"/>
    <w:rsid w:val="00B565AE"/>
    <w:rsid w:val="00B57017"/>
    <w:rsid w:val="00B57039"/>
    <w:rsid w:val="00B57155"/>
    <w:rsid w:val="00B57775"/>
    <w:rsid w:val="00B602AA"/>
    <w:rsid w:val="00B60522"/>
    <w:rsid w:val="00B608EC"/>
    <w:rsid w:val="00B615A2"/>
    <w:rsid w:val="00B617C2"/>
    <w:rsid w:val="00B61DC3"/>
    <w:rsid w:val="00B62070"/>
    <w:rsid w:val="00B62A3A"/>
    <w:rsid w:val="00B62EA7"/>
    <w:rsid w:val="00B63D46"/>
    <w:rsid w:val="00B651BC"/>
    <w:rsid w:val="00B65447"/>
    <w:rsid w:val="00B6591E"/>
    <w:rsid w:val="00B65B88"/>
    <w:rsid w:val="00B65DC6"/>
    <w:rsid w:val="00B65FAD"/>
    <w:rsid w:val="00B673CC"/>
    <w:rsid w:val="00B7103B"/>
    <w:rsid w:val="00B7130C"/>
    <w:rsid w:val="00B7178E"/>
    <w:rsid w:val="00B72CFD"/>
    <w:rsid w:val="00B737FE"/>
    <w:rsid w:val="00B73AB6"/>
    <w:rsid w:val="00B767AA"/>
    <w:rsid w:val="00B76F24"/>
    <w:rsid w:val="00B802F8"/>
    <w:rsid w:val="00B80A5A"/>
    <w:rsid w:val="00B80A92"/>
    <w:rsid w:val="00B82734"/>
    <w:rsid w:val="00B82FF9"/>
    <w:rsid w:val="00B832A1"/>
    <w:rsid w:val="00B83CD5"/>
    <w:rsid w:val="00B83D23"/>
    <w:rsid w:val="00B8451B"/>
    <w:rsid w:val="00B84964"/>
    <w:rsid w:val="00B85676"/>
    <w:rsid w:val="00B85896"/>
    <w:rsid w:val="00B8635D"/>
    <w:rsid w:val="00B90D14"/>
    <w:rsid w:val="00B9103E"/>
    <w:rsid w:val="00B94249"/>
    <w:rsid w:val="00B94276"/>
    <w:rsid w:val="00B94653"/>
    <w:rsid w:val="00B94C68"/>
    <w:rsid w:val="00B94CE2"/>
    <w:rsid w:val="00BA0783"/>
    <w:rsid w:val="00BA0B99"/>
    <w:rsid w:val="00BA1E6F"/>
    <w:rsid w:val="00BA2EE4"/>
    <w:rsid w:val="00BA32B4"/>
    <w:rsid w:val="00BA3F7E"/>
    <w:rsid w:val="00BA4B75"/>
    <w:rsid w:val="00BA53C3"/>
    <w:rsid w:val="00BA5EA6"/>
    <w:rsid w:val="00BA60DC"/>
    <w:rsid w:val="00BA65AC"/>
    <w:rsid w:val="00BA6D16"/>
    <w:rsid w:val="00BB0CA4"/>
    <w:rsid w:val="00BB272F"/>
    <w:rsid w:val="00BB29F6"/>
    <w:rsid w:val="00BB30F0"/>
    <w:rsid w:val="00BB37A8"/>
    <w:rsid w:val="00BB3854"/>
    <w:rsid w:val="00BB3A85"/>
    <w:rsid w:val="00BB4531"/>
    <w:rsid w:val="00BB45EB"/>
    <w:rsid w:val="00BB46C4"/>
    <w:rsid w:val="00BB54E0"/>
    <w:rsid w:val="00BB5D57"/>
    <w:rsid w:val="00BB670A"/>
    <w:rsid w:val="00BB6862"/>
    <w:rsid w:val="00BB68E9"/>
    <w:rsid w:val="00BB69A7"/>
    <w:rsid w:val="00BB6B5E"/>
    <w:rsid w:val="00BB708D"/>
    <w:rsid w:val="00BB7DD5"/>
    <w:rsid w:val="00BC0AC9"/>
    <w:rsid w:val="00BC125A"/>
    <w:rsid w:val="00BC14A9"/>
    <w:rsid w:val="00BC16E5"/>
    <w:rsid w:val="00BC1C6B"/>
    <w:rsid w:val="00BC2B21"/>
    <w:rsid w:val="00BC56A8"/>
    <w:rsid w:val="00BC628E"/>
    <w:rsid w:val="00BC6B7C"/>
    <w:rsid w:val="00BC7677"/>
    <w:rsid w:val="00BC76AF"/>
    <w:rsid w:val="00BC7BB9"/>
    <w:rsid w:val="00BC7C6D"/>
    <w:rsid w:val="00BD03A2"/>
    <w:rsid w:val="00BD046B"/>
    <w:rsid w:val="00BD0E31"/>
    <w:rsid w:val="00BD0FD5"/>
    <w:rsid w:val="00BD15B5"/>
    <w:rsid w:val="00BD16D3"/>
    <w:rsid w:val="00BD20AF"/>
    <w:rsid w:val="00BD2CDE"/>
    <w:rsid w:val="00BD39BE"/>
    <w:rsid w:val="00BD3F7A"/>
    <w:rsid w:val="00BD48E4"/>
    <w:rsid w:val="00BD6C2C"/>
    <w:rsid w:val="00BD7A0B"/>
    <w:rsid w:val="00BD7B7E"/>
    <w:rsid w:val="00BE11DF"/>
    <w:rsid w:val="00BE2107"/>
    <w:rsid w:val="00BE279E"/>
    <w:rsid w:val="00BE27CA"/>
    <w:rsid w:val="00BE3005"/>
    <w:rsid w:val="00BE34F3"/>
    <w:rsid w:val="00BE3786"/>
    <w:rsid w:val="00BE4922"/>
    <w:rsid w:val="00BE4CFA"/>
    <w:rsid w:val="00BE551F"/>
    <w:rsid w:val="00BE5AD5"/>
    <w:rsid w:val="00BE5DE6"/>
    <w:rsid w:val="00BE65C8"/>
    <w:rsid w:val="00BE67A7"/>
    <w:rsid w:val="00BE6E4E"/>
    <w:rsid w:val="00BE7B9A"/>
    <w:rsid w:val="00BE7DED"/>
    <w:rsid w:val="00BF0BFC"/>
    <w:rsid w:val="00BF0D05"/>
    <w:rsid w:val="00BF214C"/>
    <w:rsid w:val="00BF3714"/>
    <w:rsid w:val="00BF382B"/>
    <w:rsid w:val="00BF3BA3"/>
    <w:rsid w:val="00BF41E9"/>
    <w:rsid w:val="00BF45AD"/>
    <w:rsid w:val="00BF5118"/>
    <w:rsid w:val="00BF5228"/>
    <w:rsid w:val="00BF59DF"/>
    <w:rsid w:val="00BF68E0"/>
    <w:rsid w:val="00BF69A2"/>
    <w:rsid w:val="00BF6A6B"/>
    <w:rsid w:val="00BF6BD6"/>
    <w:rsid w:val="00C004CC"/>
    <w:rsid w:val="00C006A3"/>
    <w:rsid w:val="00C00A9E"/>
    <w:rsid w:val="00C01DE3"/>
    <w:rsid w:val="00C03D6D"/>
    <w:rsid w:val="00C04043"/>
    <w:rsid w:val="00C04A1B"/>
    <w:rsid w:val="00C04F7C"/>
    <w:rsid w:val="00C05A13"/>
    <w:rsid w:val="00C06276"/>
    <w:rsid w:val="00C06B9E"/>
    <w:rsid w:val="00C07D29"/>
    <w:rsid w:val="00C108BC"/>
    <w:rsid w:val="00C10924"/>
    <w:rsid w:val="00C116D9"/>
    <w:rsid w:val="00C12447"/>
    <w:rsid w:val="00C124EC"/>
    <w:rsid w:val="00C128FE"/>
    <w:rsid w:val="00C12EDE"/>
    <w:rsid w:val="00C147D1"/>
    <w:rsid w:val="00C157E9"/>
    <w:rsid w:val="00C15AD1"/>
    <w:rsid w:val="00C15AE3"/>
    <w:rsid w:val="00C166EB"/>
    <w:rsid w:val="00C169BF"/>
    <w:rsid w:val="00C16ACB"/>
    <w:rsid w:val="00C17209"/>
    <w:rsid w:val="00C17E72"/>
    <w:rsid w:val="00C2211B"/>
    <w:rsid w:val="00C2349D"/>
    <w:rsid w:val="00C2450A"/>
    <w:rsid w:val="00C2564C"/>
    <w:rsid w:val="00C25891"/>
    <w:rsid w:val="00C2590B"/>
    <w:rsid w:val="00C25AE9"/>
    <w:rsid w:val="00C26D51"/>
    <w:rsid w:val="00C27561"/>
    <w:rsid w:val="00C30536"/>
    <w:rsid w:val="00C31952"/>
    <w:rsid w:val="00C319D9"/>
    <w:rsid w:val="00C31FE6"/>
    <w:rsid w:val="00C32673"/>
    <w:rsid w:val="00C3268E"/>
    <w:rsid w:val="00C327FC"/>
    <w:rsid w:val="00C3288E"/>
    <w:rsid w:val="00C32D87"/>
    <w:rsid w:val="00C330AE"/>
    <w:rsid w:val="00C347D8"/>
    <w:rsid w:val="00C35268"/>
    <w:rsid w:val="00C355B1"/>
    <w:rsid w:val="00C3593E"/>
    <w:rsid w:val="00C35969"/>
    <w:rsid w:val="00C359EE"/>
    <w:rsid w:val="00C3653D"/>
    <w:rsid w:val="00C36754"/>
    <w:rsid w:val="00C36899"/>
    <w:rsid w:val="00C36E6C"/>
    <w:rsid w:val="00C37055"/>
    <w:rsid w:val="00C3710A"/>
    <w:rsid w:val="00C3745C"/>
    <w:rsid w:val="00C37B9D"/>
    <w:rsid w:val="00C37CC4"/>
    <w:rsid w:val="00C401DA"/>
    <w:rsid w:val="00C411DB"/>
    <w:rsid w:val="00C41E96"/>
    <w:rsid w:val="00C41F8B"/>
    <w:rsid w:val="00C4352B"/>
    <w:rsid w:val="00C43A43"/>
    <w:rsid w:val="00C43C38"/>
    <w:rsid w:val="00C44DAD"/>
    <w:rsid w:val="00C44E18"/>
    <w:rsid w:val="00C46F16"/>
    <w:rsid w:val="00C46F57"/>
    <w:rsid w:val="00C50364"/>
    <w:rsid w:val="00C503E1"/>
    <w:rsid w:val="00C504F3"/>
    <w:rsid w:val="00C51968"/>
    <w:rsid w:val="00C51EE1"/>
    <w:rsid w:val="00C52233"/>
    <w:rsid w:val="00C52BA3"/>
    <w:rsid w:val="00C5336F"/>
    <w:rsid w:val="00C53D03"/>
    <w:rsid w:val="00C53FC4"/>
    <w:rsid w:val="00C5423A"/>
    <w:rsid w:val="00C54560"/>
    <w:rsid w:val="00C546F6"/>
    <w:rsid w:val="00C546FD"/>
    <w:rsid w:val="00C5485B"/>
    <w:rsid w:val="00C54D4D"/>
    <w:rsid w:val="00C5530D"/>
    <w:rsid w:val="00C56F6A"/>
    <w:rsid w:val="00C572BF"/>
    <w:rsid w:val="00C57831"/>
    <w:rsid w:val="00C60128"/>
    <w:rsid w:val="00C603E8"/>
    <w:rsid w:val="00C60E0F"/>
    <w:rsid w:val="00C6103E"/>
    <w:rsid w:val="00C628C6"/>
    <w:rsid w:val="00C62C59"/>
    <w:rsid w:val="00C63541"/>
    <w:rsid w:val="00C63EB5"/>
    <w:rsid w:val="00C649B9"/>
    <w:rsid w:val="00C6593B"/>
    <w:rsid w:val="00C659C4"/>
    <w:rsid w:val="00C6715A"/>
    <w:rsid w:val="00C67C57"/>
    <w:rsid w:val="00C702A9"/>
    <w:rsid w:val="00C70C37"/>
    <w:rsid w:val="00C729AB"/>
    <w:rsid w:val="00C74F21"/>
    <w:rsid w:val="00C7593F"/>
    <w:rsid w:val="00C75A8C"/>
    <w:rsid w:val="00C7685C"/>
    <w:rsid w:val="00C7753F"/>
    <w:rsid w:val="00C776E3"/>
    <w:rsid w:val="00C80BDE"/>
    <w:rsid w:val="00C80C05"/>
    <w:rsid w:val="00C815CB"/>
    <w:rsid w:val="00C826F3"/>
    <w:rsid w:val="00C836BF"/>
    <w:rsid w:val="00C83C63"/>
    <w:rsid w:val="00C84490"/>
    <w:rsid w:val="00C8466C"/>
    <w:rsid w:val="00C84E84"/>
    <w:rsid w:val="00C86224"/>
    <w:rsid w:val="00C86E8A"/>
    <w:rsid w:val="00C877C8"/>
    <w:rsid w:val="00C878B0"/>
    <w:rsid w:val="00C90253"/>
    <w:rsid w:val="00C9122C"/>
    <w:rsid w:val="00C91B6F"/>
    <w:rsid w:val="00C91BE9"/>
    <w:rsid w:val="00C94785"/>
    <w:rsid w:val="00C94DB7"/>
    <w:rsid w:val="00C97389"/>
    <w:rsid w:val="00C97AC5"/>
    <w:rsid w:val="00C97EB3"/>
    <w:rsid w:val="00CA0E5D"/>
    <w:rsid w:val="00CA1CFF"/>
    <w:rsid w:val="00CA3315"/>
    <w:rsid w:val="00CA3900"/>
    <w:rsid w:val="00CA3DD9"/>
    <w:rsid w:val="00CA4ADF"/>
    <w:rsid w:val="00CA4D1F"/>
    <w:rsid w:val="00CA5C20"/>
    <w:rsid w:val="00CA7CC1"/>
    <w:rsid w:val="00CB0A28"/>
    <w:rsid w:val="00CB0FBC"/>
    <w:rsid w:val="00CB1514"/>
    <w:rsid w:val="00CB1A8E"/>
    <w:rsid w:val="00CB2888"/>
    <w:rsid w:val="00CB3A14"/>
    <w:rsid w:val="00CB3C57"/>
    <w:rsid w:val="00CB4906"/>
    <w:rsid w:val="00CB4EC9"/>
    <w:rsid w:val="00CB58C7"/>
    <w:rsid w:val="00CC0269"/>
    <w:rsid w:val="00CC084C"/>
    <w:rsid w:val="00CC1475"/>
    <w:rsid w:val="00CC202B"/>
    <w:rsid w:val="00CC3253"/>
    <w:rsid w:val="00CC3AA3"/>
    <w:rsid w:val="00CC4422"/>
    <w:rsid w:val="00CC5634"/>
    <w:rsid w:val="00CC5F62"/>
    <w:rsid w:val="00CC6169"/>
    <w:rsid w:val="00CC7563"/>
    <w:rsid w:val="00CC767D"/>
    <w:rsid w:val="00CD0A0F"/>
    <w:rsid w:val="00CD0B22"/>
    <w:rsid w:val="00CD1F17"/>
    <w:rsid w:val="00CD24F5"/>
    <w:rsid w:val="00CD2CCD"/>
    <w:rsid w:val="00CD2F56"/>
    <w:rsid w:val="00CD42AF"/>
    <w:rsid w:val="00CD5027"/>
    <w:rsid w:val="00CD543C"/>
    <w:rsid w:val="00CD59FC"/>
    <w:rsid w:val="00CD5F15"/>
    <w:rsid w:val="00CE01EF"/>
    <w:rsid w:val="00CE0274"/>
    <w:rsid w:val="00CE056C"/>
    <w:rsid w:val="00CE1A20"/>
    <w:rsid w:val="00CE252A"/>
    <w:rsid w:val="00CE3CEA"/>
    <w:rsid w:val="00CE49AD"/>
    <w:rsid w:val="00CE5163"/>
    <w:rsid w:val="00CE538B"/>
    <w:rsid w:val="00CE5824"/>
    <w:rsid w:val="00CE63D4"/>
    <w:rsid w:val="00CE6D9D"/>
    <w:rsid w:val="00CE6DAD"/>
    <w:rsid w:val="00CF0F48"/>
    <w:rsid w:val="00CF1153"/>
    <w:rsid w:val="00CF14E4"/>
    <w:rsid w:val="00CF1B21"/>
    <w:rsid w:val="00CF2166"/>
    <w:rsid w:val="00CF2674"/>
    <w:rsid w:val="00CF2906"/>
    <w:rsid w:val="00CF2C96"/>
    <w:rsid w:val="00CF57F4"/>
    <w:rsid w:val="00CF6AC6"/>
    <w:rsid w:val="00CF7284"/>
    <w:rsid w:val="00D00456"/>
    <w:rsid w:val="00D00EE1"/>
    <w:rsid w:val="00D032AF"/>
    <w:rsid w:val="00D03660"/>
    <w:rsid w:val="00D03CEC"/>
    <w:rsid w:val="00D04FD6"/>
    <w:rsid w:val="00D057B9"/>
    <w:rsid w:val="00D0596C"/>
    <w:rsid w:val="00D062B9"/>
    <w:rsid w:val="00D0671C"/>
    <w:rsid w:val="00D070AB"/>
    <w:rsid w:val="00D072AE"/>
    <w:rsid w:val="00D0744A"/>
    <w:rsid w:val="00D074CB"/>
    <w:rsid w:val="00D07532"/>
    <w:rsid w:val="00D076E8"/>
    <w:rsid w:val="00D100A1"/>
    <w:rsid w:val="00D1252B"/>
    <w:rsid w:val="00D12BAF"/>
    <w:rsid w:val="00D12DFC"/>
    <w:rsid w:val="00D1341A"/>
    <w:rsid w:val="00D14444"/>
    <w:rsid w:val="00D14A4E"/>
    <w:rsid w:val="00D15A6D"/>
    <w:rsid w:val="00D15F68"/>
    <w:rsid w:val="00D164B1"/>
    <w:rsid w:val="00D16D48"/>
    <w:rsid w:val="00D1736A"/>
    <w:rsid w:val="00D173D4"/>
    <w:rsid w:val="00D175CD"/>
    <w:rsid w:val="00D17B64"/>
    <w:rsid w:val="00D20E87"/>
    <w:rsid w:val="00D217D4"/>
    <w:rsid w:val="00D22267"/>
    <w:rsid w:val="00D22898"/>
    <w:rsid w:val="00D22A04"/>
    <w:rsid w:val="00D230B6"/>
    <w:rsid w:val="00D23CB8"/>
    <w:rsid w:val="00D2428E"/>
    <w:rsid w:val="00D242BE"/>
    <w:rsid w:val="00D24E0E"/>
    <w:rsid w:val="00D255E2"/>
    <w:rsid w:val="00D26AD5"/>
    <w:rsid w:val="00D26B94"/>
    <w:rsid w:val="00D27332"/>
    <w:rsid w:val="00D30C1B"/>
    <w:rsid w:val="00D30E2D"/>
    <w:rsid w:val="00D3117F"/>
    <w:rsid w:val="00D34386"/>
    <w:rsid w:val="00D34CAE"/>
    <w:rsid w:val="00D35A39"/>
    <w:rsid w:val="00D3694B"/>
    <w:rsid w:val="00D369C8"/>
    <w:rsid w:val="00D36DA9"/>
    <w:rsid w:val="00D37595"/>
    <w:rsid w:val="00D40F50"/>
    <w:rsid w:val="00D42968"/>
    <w:rsid w:val="00D42C37"/>
    <w:rsid w:val="00D42E57"/>
    <w:rsid w:val="00D4387F"/>
    <w:rsid w:val="00D43A74"/>
    <w:rsid w:val="00D43B4E"/>
    <w:rsid w:val="00D44386"/>
    <w:rsid w:val="00D4478D"/>
    <w:rsid w:val="00D4499F"/>
    <w:rsid w:val="00D44B42"/>
    <w:rsid w:val="00D44C83"/>
    <w:rsid w:val="00D44D12"/>
    <w:rsid w:val="00D450B6"/>
    <w:rsid w:val="00D4528C"/>
    <w:rsid w:val="00D45295"/>
    <w:rsid w:val="00D51281"/>
    <w:rsid w:val="00D51B0D"/>
    <w:rsid w:val="00D537D5"/>
    <w:rsid w:val="00D539F8"/>
    <w:rsid w:val="00D53C64"/>
    <w:rsid w:val="00D5467F"/>
    <w:rsid w:val="00D54F36"/>
    <w:rsid w:val="00D54FEB"/>
    <w:rsid w:val="00D55D7C"/>
    <w:rsid w:val="00D562B3"/>
    <w:rsid w:val="00D57F95"/>
    <w:rsid w:val="00D60AB8"/>
    <w:rsid w:val="00D61C1D"/>
    <w:rsid w:val="00D62A67"/>
    <w:rsid w:val="00D63209"/>
    <w:rsid w:val="00D63236"/>
    <w:rsid w:val="00D6389C"/>
    <w:rsid w:val="00D63B19"/>
    <w:rsid w:val="00D6463C"/>
    <w:rsid w:val="00D64802"/>
    <w:rsid w:val="00D64BC2"/>
    <w:rsid w:val="00D64CB3"/>
    <w:rsid w:val="00D65127"/>
    <w:rsid w:val="00D65F83"/>
    <w:rsid w:val="00D66205"/>
    <w:rsid w:val="00D676ED"/>
    <w:rsid w:val="00D70655"/>
    <w:rsid w:val="00D70721"/>
    <w:rsid w:val="00D70DC1"/>
    <w:rsid w:val="00D716B1"/>
    <w:rsid w:val="00D71FE9"/>
    <w:rsid w:val="00D72379"/>
    <w:rsid w:val="00D725C0"/>
    <w:rsid w:val="00D75C27"/>
    <w:rsid w:val="00D77D54"/>
    <w:rsid w:val="00D83E78"/>
    <w:rsid w:val="00D83EC2"/>
    <w:rsid w:val="00D83F8C"/>
    <w:rsid w:val="00D8494A"/>
    <w:rsid w:val="00D84E34"/>
    <w:rsid w:val="00D8714D"/>
    <w:rsid w:val="00D87689"/>
    <w:rsid w:val="00D913BC"/>
    <w:rsid w:val="00D92B92"/>
    <w:rsid w:val="00D9367D"/>
    <w:rsid w:val="00D94719"/>
    <w:rsid w:val="00D94F47"/>
    <w:rsid w:val="00D967B2"/>
    <w:rsid w:val="00D96D08"/>
    <w:rsid w:val="00DA100A"/>
    <w:rsid w:val="00DA14AE"/>
    <w:rsid w:val="00DA182E"/>
    <w:rsid w:val="00DA21F6"/>
    <w:rsid w:val="00DA310C"/>
    <w:rsid w:val="00DA3BA1"/>
    <w:rsid w:val="00DA3DCF"/>
    <w:rsid w:val="00DA43F0"/>
    <w:rsid w:val="00DA6562"/>
    <w:rsid w:val="00DA6C40"/>
    <w:rsid w:val="00DA7801"/>
    <w:rsid w:val="00DB01ED"/>
    <w:rsid w:val="00DB06CD"/>
    <w:rsid w:val="00DB090F"/>
    <w:rsid w:val="00DB0C9C"/>
    <w:rsid w:val="00DB1C3E"/>
    <w:rsid w:val="00DB1F2B"/>
    <w:rsid w:val="00DB23A0"/>
    <w:rsid w:val="00DB3B12"/>
    <w:rsid w:val="00DB3FAC"/>
    <w:rsid w:val="00DB426A"/>
    <w:rsid w:val="00DB4913"/>
    <w:rsid w:val="00DB5819"/>
    <w:rsid w:val="00DB5C42"/>
    <w:rsid w:val="00DB5CDD"/>
    <w:rsid w:val="00DB663D"/>
    <w:rsid w:val="00DB695B"/>
    <w:rsid w:val="00DB71B6"/>
    <w:rsid w:val="00DB796E"/>
    <w:rsid w:val="00DB7BA2"/>
    <w:rsid w:val="00DB7F40"/>
    <w:rsid w:val="00DC1820"/>
    <w:rsid w:val="00DC19AF"/>
    <w:rsid w:val="00DC1B40"/>
    <w:rsid w:val="00DC1BCD"/>
    <w:rsid w:val="00DC39EE"/>
    <w:rsid w:val="00DC4884"/>
    <w:rsid w:val="00DC4AD7"/>
    <w:rsid w:val="00DC52A4"/>
    <w:rsid w:val="00DC5301"/>
    <w:rsid w:val="00DC55D6"/>
    <w:rsid w:val="00DC61A0"/>
    <w:rsid w:val="00DC73BD"/>
    <w:rsid w:val="00DD0339"/>
    <w:rsid w:val="00DD0810"/>
    <w:rsid w:val="00DD092D"/>
    <w:rsid w:val="00DD0AC3"/>
    <w:rsid w:val="00DD111C"/>
    <w:rsid w:val="00DD1428"/>
    <w:rsid w:val="00DD159B"/>
    <w:rsid w:val="00DD2218"/>
    <w:rsid w:val="00DD22BF"/>
    <w:rsid w:val="00DD233E"/>
    <w:rsid w:val="00DD38DB"/>
    <w:rsid w:val="00DD3C0D"/>
    <w:rsid w:val="00DD3FD5"/>
    <w:rsid w:val="00DD583C"/>
    <w:rsid w:val="00DD5A96"/>
    <w:rsid w:val="00DD60E3"/>
    <w:rsid w:val="00DD61AF"/>
    <w:rsid w:val="00DD793E"/>
    <w:rsid w:val="00DD7F67"/>
    <w:rsid w:val="00DE070B"/>
    <w:rsid w:val="00DE0ACC"/>
    <w:rsid w:val="00DE0D43"/>
    <w:rsid w:val="00DE1724"/>
    <w:rsid w:val="00DE1E5D"/>
    <w:rsid w:val="00DE2868"/>
    <w:rsid w:val="00DE445A"/>
    <w:rsid w:val="00DE4C18"/>
    <w:rsid w:val="00DE5CF4"/>
    <w:rsid w:val="00DE60BA"/>
    <w:rsid w:val="00DE6B9E"/>
    <w:rsid w:val="00DF0789"/>
    <w:rsid w:val="00DF0F5C"/>
    <w:rsid w:val="00DF2012"/>
    <w:rsid w:val="00DF2CD3"/>
    <w:rsid w:val="00DF31BE"/>
    <w:rsid w:val="00DF38B2"/>
    <w:rsid w:val="00DF3C44"/>
    <w:rsid w:val="00DF5CED"/>
    <w:rsid w:val="00DF637B"/>
    <w:rsid w:val="00DF69C8"/>
    <w:rsid w:val="00DF72B5"/>
    <w:rsid w:val="00E008C0"/>
    <w:rsid w:val="00E00BAF"/>
    <w:rsid w:val="00E00BF7"/>
    <w:rsid w:val="00E00D3D"/>
    <w:rsid w:val="00E02AC9"/>
    <w:rsid w:val="00E03219"/>
    <w:rsid w:val="00E045B5"/>
    <w:rsid w:val="00E04E9B"/>
    <w:rsid w:val="00E067F3"/>
    <w:rsid w:val="00E0741E"/>
    <w:rsid w:val="00E10BD1"/>
    <w:rsid w:val="00E11EEE"/>
    <w:rsid w:val="00E12BEC"/>
    <w:rsid w:val="00E12EC1"/>
    <w:rsid w:val="00E1311F"/>
    <w:rsid w:val="00E14125"/>
    <w:rsid w:val="00E152D5"/>
    <w:rsid w:val="00E15BED"/>
    <w:rsid w:val="00E15E86"/>
    <w:rsid w:val="00E162FF"/>
    <w:rsid w:val="00E169A8"/>
    <w:rsid w:val="00E1712A"/>
    <w:rsid w:val="00E17E6C"/>
    <w:rsid w:val="00E20B50"/>
    <w:rsid w:val="00E2199E"/>
    <w:rsid w:val="00E22A63"/>
    <w:rsid w:val="00E22AF5"/>
    <w:rsid w:val="00E23548"/>
    <w:rsid w:val="00E23858"/>
    <w:rsid w:val="00E240EB"/>
    <w:rsid w:val="00E24AAB"/>
    <w:rsid w:val="00E24BFE"/>
    <w:rsid w:val="00E24E99"/>
    <w:rsid w:val="00E253EF"/>
    <w:rsid w:val="00E25DF1"/>
    <w:rsid w:val="00E25E4F"/>
    <w:rsid w:val="00E26C9F"/>
    <w:rsid w:val="00E31C36"/>
    <w:rsid w:val="00E31F9B"/>
    <w:rsid w:val="00E3290D"/>
    <w:rsid w:val="00E32BD7"/>
    <w:rsid w:val="00E348C0"/>
    <w:rsid w:val="00E3522D"/>
    <w:rsid w:val="00E356CC"/>
    <w:rsid w:val="00E37729"/>
    <w:rsid w:val="00E403B5"/>
    <w:rsid w:val="00E4246D"/>
    <w:rsid w:val="00E42771"/>
    <w:rsid w:val="00E42999"/>
    <w:rsid w:val="00E42BB1"/>
    <w:rsid w:val="00E456FA"/>
    <w:rsid w:val="00E459C5"/>
    <w:rsid w:val="00E45AEC"/>
    <w:rsid w:val="00E45C5A"/>
    <w:rsid w:val="00E50C87"/>
    <w:rsid w:val="00E52139"/>
    <w:rsid w:val="00E52373"/>
    <w:rsid w:val="00E5297C"/>
    <w:rsid w:val="00E535DB"/>
    <w:rsid w:val="00E54176"/>
    <w:rsid w:val="00E545FE"/>
    <w:rsid w:val="00E551A8"/>
    <w:rsid w:val="00E55EEF"/>
    <w:rsid w:val="00E55FCC"/>
    <w:rsid w:val="00E56300"/>
    <w:rsid w:val="00E56798"/>
    <w:rsid w:val="00E573C5"/>
    <w:rsid w:val="00E62D21"/>
    <w:rsid w:val="00E62F87"/>
    <w:rsid w:val="00E635C4"/>
    <w:rsid w:val="00E640A5"/>
    <w:rsid w:val="00E64282"/>
    <w:rsid w:val="00E65040"/>
    <w:rsid w:val="00E663CA"/>
    <w:rsid w:val="00E6647B"/>
    <w:rsid w:val="00E66F1B"/>
    <w:rsid w:val="00E67AC8"/>
    <w:rsid w:val="00E67ACA"/>
    <w:rsid w:val="00E67FC6"/>
    <w:rsid w:val="00E70243"/>
    <w:rsid w:val="00E71DAA"/>
    <w:rsid w:val="00E72F06"/>
    <w:rsid w:val="00E737D8"/>
    <w:rsid w:val="00E73A04"/>
    <w:rsid w:val="00E73F1F"/>
    <w:rsid w:val="00E75866"/>
    <w:rsid w:val="00E75B0B"/>
    <w:rsid w:val="00E75C7B"/>
    <w:rsid w:val="00E75CA3"/>
    <w:rsid w:val="00E7646A"/>
    <w:rsid w:val="00E76765"/>
    <w:rsid w:val="00E80192"/>
    <w:rsid w:val="00E81672"/>
    <w:rsid w:val="00E81678"/>
    <w:rsid w:val="00E816D9"/>
    <w:rsid w:val="00E819ED"/>
    <w:rsid w:val="00E832A7"/>
    <w:rsid w:val="00E838A4"/>
    <w:rsid w:val="00E84094"/>
    <w:rsid w:val="00E84746"/>
    <w:rsid w:val="00E84B46"/>
    <w:rsid w:val="00E85B92"/>
    <w:rsid w:val="00E85FA2"/>
    <w:rsid w:val="00E87A6C"/>
    <w:rsid w:val="00E87D12"/>
    <w:rsid w:val="00E9075D"/>
    <w:rsid w:val="00E91163"/>
    <w:rsid w:val="00E915F2"/>
    <w:rsid w:val="00E93B69"/>
    <w:rsid w:val="00E93C2E"/>
    <w:rsid w:val="00E952E8"/>
    <w:rsid w:val="00E95540"/>
    <w:rsid w:val="00E95D50"/>
    <w:rsid w:val="00E96431"/>
    <w:rsid w:val="00E96DD6"/>
    <w:rsid w:val="00E96FB9"/>
    <w:rsid w:val="00E97FAE"/>
    <w:rsid w:val="00EA01F0"/>
    <w:rsid w:val="00EA02F8"/>
    <w:rsid w:val="00EA1186"/>
    <w:rsid w:val="00EA1417"/>
    <w:rsid w:val="00EA1820"/>
    <w:rsid w:val="00EA1876"/>
    <w:rsid w:val="00EA2180"/>
    <w:rsid w:val="00EA2E6C"/>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8FF"/>
    <w:rsid w:val="00EB2820"/>
    <w:rsid w:val="00EB2D42"/>
    <w:rsid w:val="00EB38EC"/>
    <w:rsid w:val="00EB4357"/>
    <w:rsid w:val="00EB4BDD"/>
    <w:rsid w:val="00EB5DA7"/>
    <w:rsid w:val="00EB7255"/>
    <w:rsid w:val="00EC04E1"/>
    <w:rsid w:val="00EC106D"/>
    <w:rsid w:val="00EC16AF"/>
    <w:rsid w:val="00EC1DAB"/>
    <w:rsid w:val="00EC29D6"/>
    <w:rsid w:val="00EC2B2A"/>
    <w:rsid w:val="00EC4028"/>
    <w:rsid w:val="00EC4044"/>
    <w:rsid w:val="00EC417F"/>
    <w:rsid w:val="00EC427D"/>
    <w:rsid w:val="00EC58D5"/>
    <w:rsid w:val="00EC61D9"/>
    <w:rsid w:val="00EC727B"/>
    <w:rsid w:val="00EC753F"/>
    <w:rsid w:val="00ED0A31"/>
    <w:rsid w:val="00ED0DBE"/>
    <w:rsid w:val="00ED0E5D"/>
    <w:rsid w:val="00ED2E1A"/>
    <w:rsid w:val="00ED339D"/>
    <w:rsid w:val="00ED53C7"/>
    <w:rsid w:val="00ED5B16"/>
    <w:rsid w:val="00ED5B33"/>
    <w:rsid w:val="00ED5EB4"/>
    <w:rsid w:val="00ED6108"/>
    <w:rsid w:val="00ED6D52"/>
    <w:rsid w:val="00EE0ABE"/>
    <w:rsid w:val="00EE0C10"/>
    <w:rsid w:val="00EE1EA4"/>
    <w:rsid w:val="00EE21BD"/>
    <w:rsid w:val="00EE3158"/>
    <w:rsid w:val="00EE34B8"/>
    <w:rsid w:val="00EE3CB8"/>
    <w:rsid w:val="00EE3EB8"/>
    <w:rsid w:val="00EE4E88"/>
    <w:rsid w:val="00EE4F62"/>
    <w:rsid w:val="00EE508D"/>
    <w:rsid w:val="00EE50C7"/>
    <w:rsid w:val="00EE5942"/>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972"/>
    <w:rsid w:val="00EF5513"/>
    <w:rsid w:val="00EF599B"/>
    <w:rsid w:val="00EF6FD3"/>
    <w:rsid w:val="00EF7358"/>
    <w:rsid w:val="00EF7769"/>
    <w:rsid w:val="00F0194C"/>
    <w:rsid w:val="00F01B33"/>
    <w:rsid w:val="00F01C31"/>
    <w:rsid w:val="00F02A17"/>
    <w:rsid w:val="00F04B89"/>
    <w:rsid w:val="00F05983"/>
    <w:rsid w:val="00F069A0"/>
    <w:rsid w:val="00F06FDE"/>
    <w:rsid w:val="00F07612"/>
    <w:rsid w:val="00F102F4"/>
    <w:rsid w:val="00F11248"/>
    <w:rsid w:val="00F113A1"/>
    <w:rsid w:val="00F12EF4"/>
    <w:rsid w:val="00F13000"/>
    <w:rsid w:val="00F13F1D"/>
    <w:rsid w:val="00F1475D"/>
    <w:rsid w:val="00F1542A"/>
    <w:rsid w:val="00F1569F"/>
    <w:rsid w:val="00F2002A"/>
    <w:rsid w:val="00F20775"/>
    <w:rsid w:val="00F22E66"/>
    <w:rsid w:val="00F2323C"/>
    <w:rsid w:val="00F23464"/>
    <w:rsid w:val="00F234B6"/>
    <w:rsid w:val="00F243FD"/>
    <w:rsid w:val="00F2474E"/>
    <w:rsid w:val="00F24828"/>
    <w:rsid w:val="00F27C1B"/>
    <w:rsid w:val="00F316C0"/>
    <w:rsid w:val="00F32981"/>
    <w:rsid w:val="00F32B29"/>
    <w:rsid w:val="00F3325D"/>
    <w:rsid w:val="00F3368A"/>
    <w:rsid w:val="00F34280"/>
    <w:rsid w:val="00F34E3C"/>
    <w:rsid w:val="00F354C8"/>
    <w:rsid w:val="00F35977"/>
    <w:rsid w:val="00F359DD"/>
    <w:rsid w:val="00F3602C"/>
    <w:rsid w:val="00F36691"/>
    <w:rsid w:val="00F3685E"/>
    <w:rsid w:val="00F36E6F"/>
    <w:rsid w:val="00F37040"/>
    <w:rsid w:val="00F4029A"/>
    <w:rsid w:val="00F40975"/>
    <w:rsid w:val="00F4139B"/>
    <w:rsid w:val="00F41DD5"/>
    <w:rsid w:val="00F421FB"/>
    <w:rsid w:val="00F42208"/>
    <w:rsid w:val="00F427E3"/>
    <w:rsid w:val="00F4491A"/>
    <w:rsid w:val="00F44B61"/>
    <w:rsid w:val="00F44FCC"/>
    <w:rsid w:val="00F45113"/>
    <w:rsid w:val="00F45467"/>
    <w:rsid w:val="00F454C2"/>
    <w:rsid w:val="00F461E6"/>
    <w:rsid w:val="00F46204"/>
    <w:rsid w:val="00F4677D"/>
    <w:rsid w:val="00F4729F"/>
    <w:rsid w:val="00F52142"/>
    <w:rsid w:val="00F52FEE"/>
    <w:rsid w:val="00F54561"/>
    <w:rsid w:val="00F5522D"/>
    <w:rsid w:val="00F55826"/>
    <w:rsid w:val="00F55CBB"/>
    <w:rsid w:val="00F55E8E"/>
    <w:rsid w:val="00F608C8"/>
    <w:rsid w:val="00F61D4E"/>
    <w:rsid w:val="00F6297A"/>
    <w:rsid w:val="00F65053"/>
    <w:rsid w:val="00F653DE"/>
    <w:rsid w:val="00F6562F"/>
    <w:rsid w:val="00F65AF4"/>
    <w:rsid w:val="00F65C53"/>
    <w:rsid w:val="00F667BB"/>
    <w:rsid w:val="00F70AEF"/>
    <w:rsid w:val="00F70FED"/>
    <w:rsid w:val="00F713CF"/>
    <w:rsid w:val="00F716A4"/>
    <w:rsid w:val="00F71724"/>
    <w:rsid w:val="00F72DA9"/>
    <w:rsid w:val="00F72ED1"/>
    <w:rsid w:val="00F730C8"/>
    <w:rsid w:val="00F73AC7"/>
    <w:rsid w:val="00F73E7E"/>
    <w:rsid w:val="00F74AB5"/>
    <w:rsid w:val="00F80064"/>
    <w:rsid w:val="00F80A76"/>
    <w:rsid w:val="00F813FD"/>
    <w:rsid w:val="00F842FB"/>
    <w:rsid w:val="00F85418"/>
    <w:rsid w:val="00F8543B"/>
    <w:rsid w:val="00F85DE5"/>
    <w:rsid w:val="00F86212"/>
    <w:rsid w:val="00F86ECF"/>
    <w:rsid w:val="00F87B83"/>
    <w:rsid w:val="00F90132"/>
    <w:rsid w:val="00F90223"/>
    <w:rsid w:val="00F9028C"/>
    <w:rsid w:val="00F90355"/>
    <w:rsid w:val="00F9071E"/>
    <w:rsid w:val="00F92161"/>
    <w:rsid w:val="00F926B1"/>
    <w:rsid w:val="00F92F8E"/>
    <w:rsid w:val="00F92FE3"/>
    <w:rsid w:val="00F93F2B"/>
    <w:rsid w:val="00F941B4"/>
    <w:rsid w:val="00F958A6"/>
    <w:rsid w:val="00F959E0"/>
    <w:rsid w:val="00F96204"/>
    <w:rsid w:val="00F963D9"/>
    <w:rsid w:val="00F9786A"/>
    <w:rsid w:val="00F97D9A"/>
    <w:rsid w:val="00F97FF6"/>
    <w:rsid w:val="00FA009A"/>
    <w:rsid w:val="00FA0C67"/>
    <w:rsid w:val="00FA0F80"/>
    <w:rsid w:val="00FA169E"/>
    <w:rsid w:val="00FA1D00"/>
    <w:rsid w:val="00FA21EE"/>
    <w:rsid w:val="00FA221D"/>
    <w:rsid w:val="00FA2A64"/>
    <w:rsid w:val="00FA2CD8"/>
    <w:rsid w:val="00FA3454"/>
    <w:rsid w:val="00FA39DC"/>
    <w:rsid w:val="00FA4207"/>
    <w:rsid w:val="00FA51C3"/>
    <w:rsid w:val="00FA5A51"/>
    <w:rsid w:val="00FA66D1"/>
    <w:rsid w:val="00FA6FCD"/>
    <w:rsid w:val="00FB0358"/>
    <w:rsid w:val="00FB0C71"/>
    <w:rsid w:val="00FB0E5B"/>
    <w:rsid w:val="00FB12AC"/>
    <w:rsid w:val="00FB1326"/>
    <w:rsid w:val="00FB15FA"/>
    <w:rsid w:val="00FB1C0B"/>
    <w:rsid w:val="00FB1F46"/>
    <w:rsid w:val="00FB340B"/>
    <w:rsid w:val="00FB45EB"/>
    <w:rsid w:val="00FB67ED"/>
    <w:rsid w:val="00FB6F5B"/>
    <w:rsid w:val="00FB7C51"/>
    <w:rsid w:val="00FC1B73"/>
    <w:rsid w:val="00FC1E8F"/>
    <w:rsid w:val="00FC279F"/>
    <w:rsid w:val="00FC2D7B"/>
    <w:rsid w:val="00FC2F26"/>
    <w:rsid w:val="00FC3198"/>
    <w:rsid w:val="00FC48E1"/>
    <w:rsid w:val="00FC4CDD"/>
    <w:rsid w:val="00FC511E"/>
    <w:rsid w:val="00FC5223"/>
    <w:rsid w:val="00FC5360"/>
    <w:rsid w:val="00FC5501"/>
    <w:rsid w:val="00FC5953"/>
    <w:rsid w:val="00FC59ED"/>
    <w:rsid w:val="00FC7861"/>
    <w:rsid w:val="00FC7A6B"/>
    <w:rsid w:val="00FD08EE"/>
    <w:rsid w:val="00FD0D92"/>
    <w:rsid w:val="00FD1C18"/>
    <w:rsid w:val="00FD20BD"/>
    <w:rsid w:val="00FD2419"/>
    <w:rsid w:val="00FD2794"/>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1A01"/>
    <w:rsid w:val="00FE2398"/>
    <w:rsid w:val="00FE23BE"/>
    <w:rsid w:val="00FE3713"/>
    <w:rsid w:val="00FE408E"/>
    <w:rsid w:val="00FE416B"/>
    <w:rsid w:val="00FE4BCF"/>
    <w:rsid w:val="00FE5182"/>
    <w:rsid w:val="00FE5602"/>
    <w:rsid w:val="00FE5AAA"/>
    <w:rsid w:val="00FE5C98"/>
    <w:rsid w:val="00FE6128"/>
    <w:rsid w:val="00FE6263"/>
    <w:rsid w:val="00FE62AF"/>
    <w:rsid w:val="00FE6C3F"/>
    <w:rsid w:val="00FE6C6F"/>
    <w:rsid w:val="00FF16C1"/>
    <w:rsid w:val="00FF231B"/>
    <w:rsid w:val="00FF2B82"/>
    <w:rsid w:val="00FF3731"/>
    <w:rsid w:val="00FF4299"/>
    <w:rsid w:val="00FF4544"/>
    <w:rsid w:val="00FF49F0"/>
    <w:rsid w:val="00FF562F"/>
    <w:rsid w:val="00FF5723"/>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3A835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ind w:left="1843"/>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9"/>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Recommendation Char,List Paragraph1 Char,List Paragraph11 Char,Bullet point Char"/>
    <w:basedOn w:val="DefaultParagraphFont"/>
    <w:link w:val="ListParagraph"/>
    <w:uiPriority w:val="34"/>
    <w:locked/>
    <w:rsid w:val="001C5B15"/>
  </w:style>
  <w:style w:type="paragraph" w:customStyle="1" w:styleId="StyleStyleStyleHeading1ArialLeft0cmFirstline0cm">
    <w:name w:val="Style Style Style Heading 1 + Arial + Left:  0 cm First line:  0 cm..."/>
    <w:basedOn w:val="Normal"/>
    <w:rsid w:val="005A7A04"/>
    <w:pPr>
      <w:keepNext/>
      <w:numPr>
        <w:numId w:val="22"/>
      </w:numPr>
      <w:spacing w:before="0" w:after="40" w:line="240" w:lineRule="auto"/>
      <w:outlineLvl w:val="0"/>
    </w:pPr>
    <w:rPr>
      <w:b/>
      <w:bCs/>
      <w:sz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0218910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6125787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08649178">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692147283">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53502953">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mailto:support@communitygrants.gov.au" TargetMode="External"/><Relationship Id="rId39" Type="http://schemas.openxmlformats.org/officeDocument/2006/relationships/hyperlink" Target="http://www.ombudsman.gov.au/" TargetMode="External"/><Relationship Id="rId21" Type="http://schemas.openxmlformats.org/officeDocument/2006/relationships/hyperlink" Target="https://www.grants.gov.au/?event=public.home" TargetMode="External"/><Relationship Id="rId34" Type="http://schemas.openxmlformats.org/officeDocument/2006/relationships/hyperlink" Target="https://www.grants.gov.au/?event=public.GO.list" TargetMode="External"/><Relationship Id="rId42" Type="http://schemas.openxmlformats.org/officeDocument/2006/relationships/hyperlink" Target="http://www.apsc.gov.au/publications-and-media/current-publications/aps-values-and-code-of-conduct-in-practice/conflict-of-interest" TargetMode="External"/><Relationship Id="rId47" Type="http://schemas.openxmlformats.org/officeDocument/2006/relationships/hyperlink" Target="https://www.oaic.gov.au/privacy-law/privacy-act/australian-privacy-principles" TargetMode="External"/><Relationship Id="rId50" Type="http://schemas.openxmlformats.org/officeDocument/2006/relationships/hyperlink" Target="https://www.legislation.gov.au/Details/C2013A00123" TargetMode="External"/><Relationship Id="rId55"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finance.govcms.gov.au/sites/default/files/2019-11/commonwealth-grants-rules-and-guidelines.pdf" TargetMode="External"/><Relationship Id="rId25" Type="http://schemas.openxmlformats.org/officeDocument/2006/relationships/hyperlink" Target="http://www8.austlii.edu.au/cgi-bin/viewdoc/au/legis/cth/consol_act/cca1995115/sch1.html" TargetMode="External"/><Relationship Id="rId33" Type="http://schemas.openxmlformats.org/officeDocument/2006/relationships/hyperlink" Target="https://finance.govcms.gov.au/sites/default/files/2019-11/commonwealth-grants-rules-and-guidelines.pdf" TargetMode="External"/><Relationship Id="rId38" Type="http://schemas.openxmlformats.org/officeDocument/2006/relationships/hyperlink" Target="mailto:complaints@dss.gov.au" TargetMode="External"/><Relationship Id="rId46" Type="http://schemas.openxmlformats.org/officeDocument/2006/relationships/hyperlink" Target="https://www.legislation.gov.au/Details/C2014C00076"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finance.govcms.gov.au/sites/default/files/2019-11/commonwealth-grants-rules-and-guidelines.pdf" TargetMode="External"/><Relationship Id="rId29" Type="http://schemas.openxmlformats.org/officeDocument/2006/relationships/hyperlink" Target="https://www.grants.gov.au/" TargetMode="External"/><Relationship Id="rId41" Type="http://schemas.openxmlformats.org/officeDocument/2006/relationships/hyperlink" Target="http://www.ombudsman.gov.au" TargetMode="External"/><Relationship Id="rId54" Type="http://schemas.openxmlformats.org/officeDocument/2006/relationships/hyperlink" Target="https://www.budget.gov.au/2018-19/content/pbs/index.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communitygrants.gov.au/" TargetMode="External"/><Relationship Id="rId32" Type="http://schemas.openxmlformats.org/officeDocument/2006/relationships/hyperlink" Target="https://www.ato.gov.au/" TargetMode="External"/><Relationship Id="rId37" Type="http://schemas.openxmlformats.org/officeDocument/2006/relationships/hyperlink" Target="mailto:support@communitygrants.gov.au" TargetMode="External"/><Relationship Id="rId40" Type="http://schemas.openxmlformats.org/officeDocument/2006/relationships/hyperlink" Target="mailto:ombudsman@ombudsman.gov.au" TargetMode="External"/><Relationship Id="rId45" Type="http://schemas.openxmlformats.org/officeDocument/2006/relationships/hyperlink" Target="https://www.communitygrants.gov.au/open-grants/how-apply/conflict-interest-policy-commonwealth-government-employee" TargetMode="External"/><Relationship Id="rId53" Type="http://schemas.openxmlformats.org/officeDocument/2006/relationships/hyperlink" Target="http://www.grants.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rants.gov.au/?event=public.home" TargetMode="External"/><Relationship Id="rId28" Type="http://schemas.openxmlformats.org/officeDocument/2006/relationships/hyperlink" Target="mailto:support@communitygrants.gov.au" TargetMode="External"/><Relationship Id="rId36" Type="http://schemas.openxmlformats.org/officeDocument/2006/relationships/hyperlink" Target="https://www.dva.gov.au/contact/feedback" TargetMode="External"/><Relationship Id="rId49" Type="http://schemas.openxmlformats.org/officeDocument/2006/relationships/hyperlink" Target="mailto:foi@dss.gov.au" TargetMode="Externa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www.ato.gov.au/" TargetMode="External"/><Relationship Id="rId44" Type="http://schemas.openxmlformats.org/officeDocument/2006/relationships/hyperlink" Target="https://www.legislation.gov.au/Series/C2004A00538" TargetMode="External"/><Relationship Id="rId52" Type="http://schemas.openxmlformats.org/officeDocument/2006/relationships/hyperlink" Target="https://www.finance.gov.au/about-us/glossary/pgpa/term-consolidated-revenue-fund-cr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communitygrants.gov.au/" TargetMode="External"/><Relationship Id="rId27" Type="http://schemas.openxmlformats.org/officeDocument/2006/relationships/hyperlink" Target="https://www.communitygrants.gov.au/information/information-applicants/timing-grant-opportunity-processes" TargetMode="External"/><Relationship Id="rId30" Type="http://schemas.openxmlformats.org/officeDocument/2006/relationships/hyperlink" Target="https://www.communitygrants.gov.au/" TargetMode="External"/><Relationship Id="rId35" Type="http://schemas.openxmlformats.org/officeDocument/2006/relationships/hyperlink" Target="https://www.communitygrants.gov.au/" TargetMode="External"/><Relationship Id="rId43" Type="http://schemas.openxmlformats.org/officeDocument/2006/relationships/hyperlink" Target="http://www8.austlii.edu.au/cgi-bin/viewdoc/au/legis/cth/consol_act/psa1999152/s13.html" TargetMode="External"/><Relationship Id="rId48" Type="http://schemas.openxmlformats.org/officeDocument/2006/relationships/hyperlink" Target="https://www.legislation.gov.au/Series/C2004A02562" TargetMode="Externa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finance.govcms.gov.au/sites/default/files/2019-11/commonwealth-grants-rules-and-guidelines.pdf"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2.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3.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B59E595D-73CC-449E-8EFA-550B64C2B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20</Pages>
  <Words>6646</Words>
  <Characters>37884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44442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DONATH, Kristen</cp:lastModifiedBy>
  <cp:revision>23</cp:revision>
  <cp:lastPrinted>2018-11-22T02:30:00Z</cp:lastPrinted>
  <dcterms:created xsi:type="dcterms:W3CDTF">2019-12-16T22:33:00Z</dcterms:created>
  <dcterms:modified xsi:type="dcterms:W3CDTF">2020-01-13T04:07:00Z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