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26715" w14:textId="3C044373" w:rsidR="003323F5" w:rsidRDefault="0057668C" w:rsidP="0057668C">
      <w:pPr>
        <w:spacing w:after="0" w:line="240" w:lineRule="auto"/>
        <w:jc w:val="center"/>
        <w:rPr>
          <w:rFonts w:ascii="Arial" w:hAnsi="Arial" w:cs="Arial"/>
        </w:rPr>
      </w:pPr>
      <w:r>
        <w:rPr>
          <w:rFonts w:ascii="Arial" w:hAnsi="Arial"/>
          <w:noProof/>
          <w:spacing w:val="-5"/>
          <w:sz w:val="40"/>
          <w:szCs w:val="32"/>
          <w:lang w:eastAsia="en-AU"/>
        </w:rPr>
        <w:drawing>
          <wp:inline distT="0" distB="0" distL="0" distR="0" wp14:anchorId="0A9C62F4" wp14:editId="1500AE17">
            <wp:extent cx="2582290" cy="1285875"/>
            <wp:effectExtent l="0" t="0" r="8890" b="0"/>
            <wp:docPr id="2" name="Picture 2" descr="Australian Gover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6E54F23B" w14:textId="6EEEB906" w:rsidR="00EC7CB0" w:rsidRPr="007676DA" w:rsidRDefault="00EC7CB0" w:rsidP="00E54046">
      <w:pPr>
        <w:spacing w:before="1200" w:line="240" w:lineRule="auto"/>
        <w:jc w:val="center"/>
        <w:rPr>
          <w:rFonts w:ascii="Arial" w:hAnsi="Arial" w:cs="Arial"/>
          <w:b/>
          <w:sz w:val="56"/>
          <w:szCs w:val="56"/>
        </w:rPr>
      </w:pPr>
      <w:r w:rsidRPr="007676DA">
        <w:rPr>
          <w:rFonts w:ascii="Arial" w:hAnsi="Arial" w:cs="Arial"/>
          <w:b/>
          <w:sz w:val="56"/>
          <w:szCs w:val="56"/>
        </w:rPr>
        <w:t xml:space="preserve">Commonwealth </w:t>
      </w:r>
      <w:r w:rsidR="00E54046">
        <w:rPr>
          <w:rFonts w:ascii="Arial" w:hAnsi="Arial" w:cs="Arial"/>
          <w:b/>
          <w:sz w:val="56"/>
          <w:szCs w:val="56"/>
        </w:rPr>
        <w:br/>
      </w:r>
      <w:r w:rsidR="00140DD2" w:rsidRPr="007676DA">
        <w:rPr>
          <w:rFonts w:ascii="Arial" w:hAnsi="Arial" w:cs="Arial"/>
          <w:b/>
          <w:sz w:val="56"/>
          <w:szCs w:val="56"/>
        </w:rPr>
        <w:t xml:space="preserve">Simple </w:t>
      </w:r>
      <w:r w:rsidRPr="007676DA">
        <w:rPr>
          <w:rFonts w:ascii="Arial" w:hAnsi="Arial" w:cs="Arial"/>
          <w:b/>
          <w:sz w:val="56"/>
          <w:szCs w:val="56"/>
        </w:rPr>
        <w:t>Grant Agreement</w:t>
      </w:r>
    </w:p>
    <w:p w14:paraId="4BDDAC95" w14:textId="53A8D4CB" w:rsidR="00EC7CB0" w:rsidRPr="00BF3A67" w:rsidRDefault="00BF3A67" w:rsidP="00C84209">
      <w:pPr>
        <w:spacing w:line="240" w:lineRule="auto"/>
        <w:jc w:val="center"/>
        <w:rPr>
          <w:rFonts w:ascii="Arial" w:hAnsi="Arial" w:cs="Arial"/>
          <w:sz w:val="52"/>
          <w:szCs w:val="52"/>
        </w:rPr>
      </w:pPr>
      <w:proofErr w:type="gramStart"/>
      <w:r w:rsidRPr="00BF3A67">
        <w:rPr>
          <w:rFonts w:ascii="Arial" w:hAnsi="Arial" w:cs="Arial"/>
          <w:sz w:val="52"/>
          <w:szCs w:val="52"/>
        </w:rPr>
        <w:t>b</w:t>
      </w:r>
      <w:r w:rsidR="00EC7CB0" w:rsidRPr="00BF3A67">
        <w:rPr>
          <w:rFonts w:ascii="Arial" w:hAnsi="Arial" w:cs="Arial"/>
          <w:sz w:val="52"/>
          <w:szCs w:val="52"/>
        </w:rPr>
        <w:t>etween</w:t>
      </w:r>
      <w:proofErr w:type="gramEnd"/>
      <w:r w:rsidRPr="00BF3A67">
        <w:rPr>
          <w:rFonts w:ascii="Arial" w:hAnsi="Arial" w:cs="Arial"/>
          <w:sz w:val="52"/>
          <w:szCs w:val="52"/>
        </w:rPr>
        <w:br/>
      </w:r>
      <w:r w:rsidR="00EC7CB0" w:rsidRPr="00BF3A67">
        <w:rPr>
          <w:rFonts w:ascii="Arial" w:hAnsi="Arial" w:cs="Arial"/>
          <w:sz w:val="52"/>
          <w:szCs w:val="52"/>
        </w:rPr>
        <w:t>the Commonwealth represented by</w:t>
      </w:r>
    </w:p>
    <w:p w14:paraId="1232ABC5" w14:textId="0866198C" w:rsidR="00EC7CB0" w:rsidRPr="00BF3A67" w:rsidRDefault="00E73E91" w:rsidP="00C84209">
      <w:pPr>
        <w:spacing w:line="240" w:lineRule="auto"/>
        <w:jc w:val="center"/>
        <w:rPr>
          <w:rFonts w:ascii="Arial" w:hAnsi="Arial" w:cs="Arial"/>
          <w:sz w:val="52"/>
          <w:szCs w:val="52"/>
        </w:rPr>
      </w:pPr>
      <w:r>
        <w:rPr>
          <w:rFonts w:ascii="Arial" w:hAnsi="Arial" w:cs="Arial"/>
          <w:sz w:val="52"/>
          <w:szCs w:val="52"/>
        </w:rPr>
        <w:t>Department of Agriculture, Water and the Environment</w:t>
      </w:r>
    </w:p>
    <w:p w14:paraId="3CF45DAA" w14:textId="77777777" w:rsidR="00EC7CB0" w:rsidRPr="00BF3A67" w:rsidRDefault="00EC7CB0" w:rsidP="00C84209">
      <w:pPr>
        <w:spacing w:line="240" w:lineRule="auto"/>
        <w:jc w:val="center"/>
        <w:rPr>
          <w:rFonts w:ascii="Arial" w:hAnsi="Arial" w:cs="Arial"/>
          <w:sz w:val="52"/>
          <w:szCs w:val="52"/>
        </w:rPr>
      </w:pPr>
      <w:proofErr w:type="gramStart"/>
      <w:r w:rsidRPr="00BF3A67">
        <w:rPr>
          <w:rFonts w:ascii="Arial" w:hAnsi="Arial" w:cs="Arial"/>
          <w:sz w:val="52"/>
          <w:szCs w:val="52"/>
        </w:rPr>
        <w:t>and</w:t>
      </w:r>
      <w:proofErr w:type="gramEnd"/>
    </w:p>
    <w:p w14:paraId="05BA05F9" w14:textId="543C32D1" w:rsidR="00EC7CB0" w:rsidRPr="00BF3A67" w:rsidRDefault="008D2413" w:rsidP="00C84209">
      <w:pPr>
        <w:spacing w:line="240" w:lineRule="auto"/>
        <w:jc w:val="center"/>
        <w:rPr>
          <w:rFonts w:ascii="Arial" w:hAnsi="Arial" w:cs="Arial"/>
          <w:sz w:val="52"/>
          <w:szCs w:val="52"/>
        </w:rPr>
      </w:pPr>
      <w:r w:rsidRPr="00BF3A67">
        <w:rPr>
          <w:rFonts w:ascii="Arial" w:hAnsi="Arial" w:cs="Arial"/>
          <w:sz w:val="52"/>
          <w:szCs w:val="52"/>
          <w:highlight w:val="cyan"/>
        </w:rPr>
        <w:t>[Program Schedule Organisation Legal Name]</w:t>
      </w:r>
    </w:p>
    <w:p w14:paraId="2C5EBB1C" w14:textId="283C8FFC" w:rsidR="0057668C" w:rsidRDefault="0057668C">
      <w:pPr>
        <w:spacing w:after="0" w:line="240" w:lineRule="auto"/>
        <w:rPr>
          <w:rFonts w:ascii="Arial" w:hAnsi="Arial" w:cs="Arial"/>
          <w:b/>
          <w:bCs/>
        </w:rPr>
      </w:pPr>
      <w:bookmarkStart w:id="0" w:name="_Toc317496299"/>
      <w:r>
        <w:rPr>
          <w:rFonts w:ascii="Arial" w:hAnsi="Arial" w:cs="Arial"/>
          <w:b/>
          <w:bCs/>
        </w:rPr>
        <w:br w:type="page"/>
      </w:r>
      <w:bookmarkStart w:id="1" w:name="_GoBack"/>
      <w:bookmarkEnd w:id="1"/>
    </w:p>
    <w:p w14:paraId="333BB55B" w14:textId="2C23B957" w:rsidR="00EC7CB0" w:rsidRPr="00161D3C" w:rsidRDefault="00EC7CB0" w:rsidP="005D45DE">
      <w:pPr>
        <w:pStyle w:val="Heading1"/>
        <w:rPr>
          <w:rFonts w:ascii="Arial" w:hAnsi="Arial" w:cs="Arial"/>
          <w:sz w:val="26"/>
          <w:szCs w:val="26"/>
        </w:rPr>
      </w:pPr>
      <w:r w:rsidRPr="00161D3C">
        <w:rPr>
          <w:rFonts w:ascii="Arial" w:hAnsi="Arial" w:cs="Arial"/>
          <w:sz w:val="26"/>
          <w:szCs w:val="26"/>
        </w:rPr>
        <w:lastRenderedPageBreak/>
        <w:t>Grant Agreement</w:t>
      </w:r>
      <w:bookmarkEnd w:id="0"/>
    </w:p>
    <w:p w14:paraId="14A92553" w14:textId="3836D873" w:rsidR="00C53DC4" w:rsidRPr="00161D3C" w:rsidRDefault="00C53DC4" w:rsidP="004F7E15">
      <w:pPr>
        <w:spacing w:before="200"/>
        <w:rPr>
          <w:rFonts w:ascii="Arial" w:hAnsi="Arial" w:cs="Arial"/>
        </w:rPr>
      </w:pPr>
      <w:bookmarkStart w:id="2" w:name="_Toc317496300"/>
      <w:r w:rsidRPr="00161D3C">
        <w:rPr>
          <w:rFonts w:ascii="Arial" w:hAnsi="Arial" w:cs="Arial"/>
        </w:rPr>
        <w:t xml:space="preserve">Once completed, this document, together with each set of Grant Details and the Commonwealth General Grant Conditions (Schedule 1), forms an Agreement between the Commonwealth </w:t>
      </w:r>
      <w:r w:rsidR="001E7CD3" w:rsidRPr="00161D3C">
        <w:rPr>
          <w:rFonts w:ascii="Arial" w:hAnsi="Arial" w:cs="Arial"/>
        </w:rPr>
        <w:t xml:space="preserve">of Australia (the Commonwealth) </w:t>
      </w:r>
      <w:r w:rsidRPr="00161D3C">
        <w:rPr>
          <w:rFonts w:ascii="Arial" w:hAnsi="Arial" w:cs="Arial"/>
        </w:rPr>
        <w:t>and the Grantee.</w:t>
      </w:r>
    </w:p>
    <w:p w14:paraId="38099CA5" w14:textId="77777777" w:rsidR="00EC7CB0" w:rsidRPr="00E54046" w:rsidRDefault="00941BA7" w:rsidP="00630F42">
      <w:pPr>
        <w:pStyle w:val="Heading2"/>
        <w:rPr>
          <w:rFonts w:ascii="Arial" w:hAnsi="Arial" w:cs="Arial"/>
          <w:color w:val="365F91"/>
        </w:rPr>
      </w:pPr>
      <w:r w:rsidRPr="00E54046">
        <w:rPr>
          <w:rFonts w:ascii="Arial" w:hAnsi="Arial" w:cs="Arial"/>
          <w:color w:val="365F91"/>
        </w:rPr>
        <w:t>Parties to this</w:t>
      </w:r>
      <w:r w:rsidR="00EC7CB0" w:rsidRPr="00E54046">
        <w:rPr>
          <w:rFonts w:ascii="Arial" w:hAnsi="Arial" w:cs="Arial"/>
          <w:color w:val="365F91"/>
        </w:rPr>
        <w:t xml:space="preserve"> Agreement</w:t>
      </w:r>
      <w:bookmarkEnd w:id="2"/>
    </w:p>
    <w:p w14:paraId="63CB4852" w14:textId="77777777" w:rsidR="00EC7CB0" w:rsidRPr="005E317B" w:rsidRDefault="00EC7CB0" w:rsidP="005E317B">
      <w:pPr>
        <w:pStyle w:val="Heading3"/>
        <w:keepNext w:val="0"/>
        <w:keepLines w:val="0"/>
        <w:spacing w:line="271" w:lineRule="auto"/>
        <w:rPr>
          <w:rFonts w:ascii="Arial" w:eastAsiaTheme="majorEastAsia" w:hAnsi="Arial" w:cs="Arial"/>
          <w:color w:val="365F91"/>
          <w:sz w:val="24"/>
        </w:rPr>
      </w:pPr>
      <w:r w:rsidRPr="005E317B">
        <w:rPr>
          <w:rFonts w:ascii="Arial" w:eastAsiaTheme="majorEastAsia" w:hAnsi="Arial" w:cs="Arial"/>
          <w:color w:val="365F91"/>
          <w:sz w:val="24"/>
        </w:rPr>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5182"/>
      </w:tblGrid>
      <w:tr w:rsidR="00CE4CC2" w:rsidRPr="007676DA" w14:paraId="7CCD719E" w14:textId="77777777" w:rsidTr="002B6FC7">
        <w:tc>
          <w:tcPr>
            <w:tcW w:w="2500" w:type="pct"/>
          </w:tcPr>
          <w:p w14:paraId="08A25E97" w14:textId="77777777" w:rsidR="00EC7CB0" w:rsidRPr="007676DA" w:rsidRDefault="00EC7CB0" w:rsidP="003778C3">
            <w:pPr>
              <w:spacing w:before="60" w:after="60" w:line="240" w:lineRule="auto"/>
              <w:rPr>
                <w:rFonts w:ascii="Arial" w:hAnsi="Arial" w:cs="Arial"/>
                <w:szCs w:val="20"/>
                <w:lang w:eastAsia="en-AU"/>
              </w:rPr>
            </w:pPr>
            <w:r w:rsidRPr="007676DA">
              <w:rPr>
                <w:rFonts w:ascii="Arial" w:hAnsi="Arial" w:cs="Arial"/>
                <w:szCs w:val="20"/>
                <w:lang w:eastAsia="en-AU"/>
              </w:rPr>
              <w:t>Full legal name of Grantee</w:t>
            </w:r>
          </w:p>
        </w:tc>
        <w:tc>
          <w:tcPr>
            <w:tcW w:w="2500" w:type="pct"/>
          </w:tcPr>
          <w:p w14:paraId="58137071" w14:textId="0635D166" w:rsidR="00EC7CB0" w:rsidRPr="007676DA" w:rsidRDefault="00EC7CB0" w:rsidP="003778C3">
            <w:pPr>
              <w:spacing w:before="60" w:after="60" w:line="240" w:lineRule="auto"/>
              <w:rPr>
                <w:rFonts w:ascii="Arial" w:hAnsi="Arial" w:cs="Arial"/>
                <w:szCs w:val="20"/>
                <w:highlight w:val="yellow"/>
                <w:lang w:eastAsia="en-AU"/>
              </w:rPr>
            </w:pPr>
          </w:p>
        </w:tc>
      </w:tr>
      <w:tr w:rsidR="002B6FC7" w:rsidRPr="007676DA" w14:paraId="112832AF" w14:textId="77777777" w:rsidTr="002B6FC7">
        <w:tc>
          <w:tcPr>
            <w:tcW w:w="2500" w:type="pct"/>
          </w:tcPr>
          <w:p w14:paraId="64161CDB" w14:textId="32744160" w:rsidR="002B6FC7" w:rsidRPr="00594F94" w:rsidRDefault="002B6FC7" w:rsidP="003778C3">
            <w:pPr>
              <w:spacing w:before="60" w:after="60" w:line="240" w:lineRule="auto"/>
              <w:rPr>
                <w:rFonts w:ascii="Arial" w:hAnsi="Arial" w:cs="Arial"/>
                <w:szCs w:val="20"/>
                <w:lang w:eastAsia="en-AU"/>
              </w:rPr>
            </w:pPr>
            <w:r w:rsidRPr="00594F94">
              <w:rPr>
                <w:rFonts w:ascii="Arial" w:hAnsi="Arial" w:cs="Arial"/>
                <w:szCs w:val="20"/>
                <w:lang w:eastAsia="en-AU"/>
              </w:rPr>
              <w:t>Legal entity type</w:t>
            </w:r>
            <w:r w:rsidR="001E7CD3" w:rsidRPr="00594F94">
              <w:rPr>
                <w:rFonts w:ascii="Arial" w:hAnsi="Arial" w:cs="Arial"/>
                <w:szCs w:val="20"/>
                <w:lang w:eastAsia="en-AU"/>
              </w:rPr>
              <w:t xml:space="preserve"> </w:t>
            </w:r>
            <w:r w:rsidR="001E7CD3" w:rsidRPr="00594F94">
              <w:rPr>
                <w:rFonts w:ascii="Arial" w:hAnsi="Arial" w:cs="Arial"/>
                <w:lang w:eastAsia="en-AU"/>
              </w:rPr>
              <w:t xml:space="preserve">(e.g. individual, incorporated association, company, partnership </w:t>
            </w:r>
            <w:proofErr w:type="spellStart"/>
            <w:r w:rsidR="00A60748">
              <w:rPr>
                <w:rFonts w:ascii="Arial" w:hAnsi="Arial" w:cs="Arial"/>
                <w:lang w:eastAsia="en-AU"/>
              </w:rPr>
              <w:t>etc</w:t>
            </w:r>
            <w:proofErr w:type="spellEnd"/>
            <w:r w:rsidR="001E7CD3" w:rsidRPr="00594F94">
              <w:rPr>
                <w:rFonts w:ascii="Arial" w:hAnsi="Arial" w:cs="Arial"/>
                <w:lang w:eastAsia="en-AU"/>
              </w:rPr>
              <w:t>)</w:t>
            </w:r>
          </w:p>
        </w:tc>
        <w:tc>
          <w:tcPr>
            <w:tcW w:w="2500" w:type="pct"/>
          </w:tcPr>
          <w:p w14:paraId="3F5DEBB4" w14:textId="59AEDF0A" w:rsidR="002B6FC7" w:rsidRPr="007676DA" w:rsidRDefault="002B6FC7" w:rsidP="003778C3">
            <w:pPr>
              <w:spacing w:before="60" w:after="60" w:line="240" w:lineRule="auto"/>
              <w:rPr>
                <w:rFonts w:ascii="Arial" w:hAnsi="Arial" w:cs="Arial"/>
                <w:szCs w:val="20"/>
                <w:highlight w:val="cyan"/>
                <w:lang w:eastAsia="en-AU"/>
              </w:rPr>
            </w:pPr>
          </w:p>
        </w:tc>
      </w:tr>
      <w:tr w:rsidR="00CE4CC2" w:rsidRPr="007676DA" w14:paraId="60A73454" w14:textId="77777777" w:rsidTr="002B6FC7">
        <w:tc>
          <w:tcPr>
            <w:tcW w:w="2500" w:type="pct"/>
          </w:tcPr>
          <w:p w14:paraId="708CC10B" w14:textId="271D5CF2"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Trading or business name</w:t>
            </w:r>
          </w:p>
        </w:tc>
        <w:tc>
          <w:tcPr>
            <w:tcW w:w="2500" w:type="pct"/>
          </w:tcPr>
          <w:p w14:paraId="62D6AC91" w14:textId="24AF6A30"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33A16F1A" w14:textId="77777777" w:rsidTr="002B6FC7">
        <w:tc>
          <w:tcPr>
            <w:tcW w:w="2500" w:type="pct"/>
          </w:tcPr>
          <w:p w14:paraId="098F6BD0" w14:textId="11480555"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Any relevant licence, registration or provider number</w:t>
            </w:r>
          </w:p>
        </w:tc>
        <w:tc>
          <w:tcPr>
            <w:tcW w:w="2500" w:type="pct"/>
          </w:tcPr>
          <w:p w14:paraId="5E27B040" w14:textId="788967F6"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6EE1AEF7" w14:textId="77777777" w:rsidTr="002B6FC7">
        <w:tc>
          <w:tcPr>
            <w:tcW w:w="2500" w:type="pct"/>
          </w:tcPr>
          <w:p w14:paraId="533008D8" w14:textId="19F94F84"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Australian Company Number (ACN) or other entity identifiers</w:t>
            </w:r>
          </w:p>
        </w:tc>
        <w:tc>
          <w:tcPr>
            <w:tcW w:w="2500" w:type="pct"/>
          </w:tcPr>
          <w:p w14:paraId="74D01C7C" w14:textId="4A662EDE"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70DCDA22" w14:textId="77777777" w:rsidTr="002B6FC7">
        <w:tc>
          <w:tcPr>
            <w:tcW w:w="2500" w:type="pct"/>
          </w:tcPr>
          <w:p w14:paraId="6302258D" w14:textId="1863BD0F"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Australian Business Number (ABN)</w:t>
            </w:r>
          </w:p>
        </w:tc>
        <w:tc>
          <w:tcPr>
            <w:tcW w:w="2500" w:type="pct"/>
          </w:tcPr>
          <w:p w14:paraId="64677ABF" w14:textId="4D20E712" w:rsidR="00E62A3B" w:rsidRPr="007676DA" w:rsidRDefault="00E62A3B" w:rsidP="003778C3">
            <w:pPr>
              <w:spacing w:before="60" w:after="60" w:line="240" w:lineRule="auto"/>
              <w:rPr>
                <w:rFonts w:ascii="Arial" w:hAnsi="Arial" w:cs="Arial"/>
                <w:szCs w:val="20"/>
                <w:highlight w:val="yellow"/>
                <w:lang w:eastAsia="en-AU"/>
              </w:rPr>
            </w:pPr>
          </w:p>
        </w:tc>
      </w:tr>
      <w:tr w:rsidR="00672874" w:rsidRPr="007676DA" w14:paraId="5265BBF4" w14:textId="77777777" w:rsidTr="002B6FC7">
        <w:tc>
          <w:tcPr>
            <w:tcW w:w="2500" w:type="pct"/>
          </w:tcPr>
          <w:p w14:paraId="63A94801" w14:textId="3EA0659E" w:rsidR="00672874" w:rsidRPr="00665C72" w:rsidRDefault="00672874" w:rsidP="003778C3">
            <w:pPr>
              <w:spacing w:before="60" w:after="60" w:line="240" w:lineRule="auto"/>
              <w:rPr>
                <w:rFonts w:ascii="Arial" w:hAnsi="Arial" w:cs="Arial"/>
                <w:szCs w:val="20"/>
                <w:lang w:eastAsia="en-AU"/>
              </w:rPr>
            </w:pPr>
            <w:r w:rsidRPr="00665C72">
              <w:rPr>
                <w:rFonts w:ascii="Arial" w:hAnsi="Arial" w:cs="Arial"/>
                <w:szCs w:val="20"/>
                <w:lang w:eastAsia="en-AU"/>
              </w:rPr>
              <w:t>Registered for Goods and Services Tax (GST)</w:t>
            </w:r>
          </w:p>
        </w:tc>
        <w:tc>
          <w:tcPr>
            <w:tcW w:w="2500" w:type="pct"/>
          </w:tcPr>
          <w:p w14:paraId="703C3FBA" w14:textId="024D7103"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17663705" w14:textId="77777777" w:rsidTr="002B6FC7">
        <w:tc>
          <w:tcPr>
            <w:tcW w:w="2500" w:type="pct"/>
          </w:tcPr>
          <w:p w14:paraId="23E8635F" w14:textId="2A6723B5" w:rsidR="00672874" w:rsidRPr="00665C72" w:rsidRDefault="00672874" w:rsidP="003778C3">
            <w:pPr>
              <w:spacing w:before="60" w:after="60" w:line="240" w:lineRule="auto"/>
              <w:rPr>
                <w:rFonts w:ascii="Arial" w:hAnsi="Arial" w:cs="Arial"/>
                <w:szCs w:val="20"/>
                <w:lang w:eastAsia="en-AU"/>
              </w:rPr>
            </w:pPr>
            <w:r w:rsidRPr="00665C72">
              <w:rPr>
                <w:rFonts w:ascii="Arial" w:hAnsi="Arial" w:cs="Arial"/>
                <w:szCs w:val="20"/>
                <w:lang w:eastAsia="en-AU"/>
              </w:rPr>
              <w:t>Date from which GST registration was effective</w:t>
            </w:r>
          </w:p>
        </w:tc>
        <w:tc>
          <w:tcPr>
            <w:tcW w:w="2500" w:type="pct"/>
          </w:tcPr>
          <w:p w14:paraId="25390449" w14:textId="6FF540E6"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1E819F87" w14:textId="77777777" w:rsidTr="002B6FC7">
        <w:tc>
          <w:tcPr>
            <w:tcW w:w="2500" w:type="pct"/>
          </w:tcPr>
          <w:p w14:paraId="47596DC4" w14:textId="715CEB8F"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Registered office (physical</w:t>
            </w:r>
            <w:r w:rsidR="008606B7">
              <w:rPr>
                <w:rFonts w:ascii="Arial" w:hAnsi="Arial" w:cs="Arial"/>
                <w:szCs w:val="20"/>
                <w:lang w:eastAsia="en-AU"/>
              </w:rPr>
              <w:t>/postal</w:t>
            </w:r>
            <w:r w:rsidRPr="007676DA">
              <w:rPr>
                <w:rFonts w:ascii="Arial" w:hAnsi="Arial" w:cs="Arial"/>
                <w:szCs w:val="20"/>
                <w:lang w:eastAsia="en-AU"/>
              </w:rPr>
              <w:t>)</w:t>
            </w:r>
          </w:p>
        </w:tc>
        <w:tc>
          <w:tcPr>
            <w:tcW w:w="2500" w:type="pct"/>
          </w:tcPr>
          <w:p w14:paraId="4CD4E5D3" w14:textId="2EC7BC55"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1F545018" w14:textId="77777777" w:rsidTr="002B6FC7">
        <w:tc>
          <w:tcPr>
            <w:tcW w:w="2500" w:type="pct"/>
          </w:tcPr>
          <w:p w14:paraId="6DD1C9A5" w14:textId="21AB2888"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Relevant business place (if different)</w:t>
            </w:r>
          </w:p>
        </w:tc>
        <w:tc>
          <w:tcPr>
            <w:tcW w:w="2500" w:type="pct"/>
          </w:tcPr>
          <w:p w14:paraId="2431A359" w14:textId="3F90CE56"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04E12103" w14:textId="77777777" w:rsidTr="002B6FC7">
        <w:tc>
          <w:tcPr>
            <w:tcW w:w="2500" w:type="pct"/>
          </w:tcPr>
          <w:p w14:paraId="00917C7E" w14:textId="4CF3DA6E"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Telephone</w:t>
            </w:r>
          </w:p>
        </w:tc>
        <w:tc>
          <w:tcPr>
            <w:tcW w:w="2500" w:type="pct"/>
          </w:tcPr>
          <w:p w14:paraId="6861A418" w14:textId="3148A1B2"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4BDEF53E" w14:textId="77777777" w:rsidTr="002B6FC7">
        <w:tc>
          <w:tcPr>
            <w:tcW w:w="2500" w:type="pct"/>
          </w:tcPr>
          <w:p w14:paraId="4BBC2B6F" w14:textId="241D18D9"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Fax</w:t>
            </w:r>
          </w:p>
        </w:tc>
        <w:tc>
          <w:tcPr>
            <w:tcW w:w="2500" w:type="pct"/>
          </w:tcPr>
          <w:p w14:paraId="0CDB15C6" w14:textId="4A6FE515" w:rsidR="00672874" w:rsidRPr="007676DA" w:rsidRDefault="00672874" w:rsidP="003778C3">
            <w:pPr>
              <w:spacing w:before="60" w:after="60" w:line="240" w:lineRule="auto"/>
              <w:rPr>
                <w:rFonts w:ascii="Arial" w:hAnsi="Arial" w:cs="Arial"/>
                <w:color w:val="FF0000"/>
                <w:sz w:val="20"/>
                <w:szCs w:val="20"/>
                <w:lang w:eastAsia="en-AU"/>
              </w:rPr>
            </w:pPr>
          </w:p>
        </w:tc>
      </w:tr>
      <w:tr w:rsidR="00672874" w:rsidRPr="007676DA" w14:paraId="5426CF6B" w14:textId="77777777" w:rsidTr="002B6FC7">
        <w:tc>
          <w:tcPr>
            <w:tcW w:w="2500" w:type="pct"/>
          </w:tcPr>
          <w:p w14:paraId="43731AB9" w14:textId="5F37BB2C"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Email</w:t>
            </w:r>
          </w:p>
        </w:tc>
        <w:tc>
          <w:tcPr>
            <w:tcW w:w="2500" w:type="pct"/>
          </w:tcPr>
          <w:p w14:paraId="31D504D3" w14:textId="41B4320B" w:rsidR="00672874" w:rsidRPr="007676DA" w:rsidRDefault="00672874" w:rsidP="003778C3">
            <w:pPr>
              <w:spacing w:before="60" w:after="60" w:line="240" w:lineRule="auto"/>
              <w:rPr>
                <w:rFonts w:ascii="Arial" w:hAnsi="Arial" w:cs="Arial"/>
                <w:szCs w:val="20"/>
                <w:highlight w:val="yellow"/>
                <w:lang w:eastAsia="en-AU"/>
              </w:rPr>
            </w:pPr>
          </w:p>
        </w:tc>
      </w:tr>
    </w:tbl>
    <w:p w14:paraId="103E8845" w14:textId="77777777" w:rsidR="00EC7CB0" w:rsidRPr="00584877" w:rsidRDefault="00EC7CB0" w:rsidP="00024907">
      <w:pPr>
        <w:pStyle w:val="Heading3"/>
        <w:rPr>
          <w:rFonts w:ascii="Arial" w:hAnsi="Arial" w:cs="Arial"/>
          <w:color w:val="365F91"/>
          <w:sz w:val="24"/>
          <w:szCs w:val="24"/>
        </w:rPr>
      </w:pPr>
      <w:r w:rsidRPr="00584877">
        <w:rPr>
          <w:rFonts w:ascii="Arial" w:hAnsi="Arial" w:cs="Arial"/>
          <w:color w:val="365F91"/>
          <w:sz w:val="24"/>
          <w:szCs w:val="24"/>
        </w:rPr>
        <w:t>The Commonwealth</w:t>
      </w:r>
    </w:p>
    <w:p w14:paraId="0FFB6478" w14:textId="77777777" w:rsidR="00E73E91" w:rsidRPr="001E3DE4" w:rsidRDefault="00E73E91" w:rsidP="00E73E91">
      <w:pPr>
        <w:tabs>
          <w:tab w:val="left" w:pos="6804"/>
        </w:tabs>
        <w:spacing w:before="40" w:after="0"/>
        <w:rPr>
          <w:rFonts w:ascii="Arial" w:hAnsi="Arial" w:cs="Arial"/>
        </w:rPr>
      </w:pPr>
      <w:bookmarkStart w:id="3" w:name="_Toc317496301"/>
      <w:r w:rsidRPr="003365B7">
        <w:rPr>
          <w:rFonts w:ascii="Arial" w:hAnsi="Arial" w:cs="Arial"/>
        </w:rPr>
        <w:t xml:space="preserve">The Commonwealth of Australia represented by </w:t>
      </w:r>
      <w:r>
        <w:rPr>
          <w:rFonts w:ascii="Arial" w:hAnsi="Arial" w:cs="Arial"/>
          <w:iCs/>
        </w:rPr>
        <w:t>Department of Agriculture, Water and the Environment</w:t>
      </w:r>
      <w:bookmarkStart w:id="4" w:name="Agency_Org_Address_Street"/>
      <w:r>
        <w:rPr>
          <w:rFonts w:ascii="Arial" w:hAnsi="Arial" w:cs="Arial"/>
          <w:iCs/>
        </w:rPr>
        <w:br/>
      </w:r>
      <w:r w:rsidRPr="001E3DE4">
        <w:rPr>
          <w:rFonts w:ascii="Arial" w:hAnsi="Arial" w:cs="Arial"/>
        </w:rPr>
        <w:t>18 Marcus Clarke Street</w:t>
      </w:r>
      <w:bookmarkEnd w:id="4"/>
      <w:r w:rsidRPr="001E3DE4">
        <w:rPr>
          <w:rFonts w:ascii="Arial" w:hAnsi="Arial" w:cs="Arial"/>
        </w:rPr>
        <w:t xml:space="preserve"> </w:t>
      </w:r>
      <w:bookmarkStart w:id="5" w:name="Agency_Org_Address_City"/>
      <w:r w:rsidRPr="001E3DE4">
        <w:rPr>
          <w:rFonts w:ascii="Arial" w:hAnsi="Arial" w:cs="Arial"/>
        </w:rPr>
        <w:t>CANBERRA</w:t>
      </w:r>
      <w:bookmarkEnd w:id="5"/>
      <w:r w:rsidRPr="001E3DE4">
        <w:rPr>
          <w:rFonts w:ascii="Arial" w:hAnsi="Arial" w:cs="Arial"/>
        </w:rPr>
        <w:t xml:space="preserve"> </w:t>
      </w:r>
      <w:bookmarkStart w:id="6" w:name="Agency_Org_Address_State"/>
      <w:r w:rsidRPr="001E3DE4">
        <w:rPr>
          <w:rFonts w:ascii="Arial" w:hAnsi="Arial" w:cs="Arial"/>
        </w:rPr>
        <w:t>ACT</w:t>
      </w:r>
      <w:bookmarkEnd w:id="6"/>
      <w:r w:rsidRPr="001E3DE4">
        <w:rPr>
          <w:rFonts w:ascii="Arial" w:hAnsi="Arial" w:cs="Arial"/>
        </w:rPr>
        <w:t xml:space="preserve"> </w:t>
      </w:r>
      <w:bookmarkStart w:id="7" w:name="Agency_Org_Address_Zipcode"/>
      <w:r w:rsidRPr="001E3DE4">
        <w:rPr>
          <w:rFonts w:ascii="Arial" w:hAnsi="Arial" w:cs="Arial"/>
        </w:rPr>
        <w:t>2601</w:t>
      </w:r>
      <w:bookmarkEnd w:id="7"/>
    </w:p>
    <w:p w14:paraId="0837D4BB" w14:textId="3A4A01B9" w:rsidR="003365B7" w:rsidRPr="003365B7" w:rsidRDefault="00E73E91" w:rsidP="00E73E91">
      <w:pPr>
        <w:spacing w:after="120"/>
        <w:rPr>
          <w:rFonts w:ascii="Arial" w:hAnsi="Arial" w:cs="Arial"/>
        </w:rPr>
      </w:pPr>
      <w:r w:rsidRPr="001E3DE4">
        <w:rPr>
          <w:rFonts w:ascii="Arial" w:hAnsi="Arial" w:cs="Arial"/>
        </w:rPr>
        <w:t xml:space="preserve">ABN 34 </w:t>
      </w:r>
      <w:hyperlink r:id="rId9" w:history="1">
        <w:r w:rsidRPr="006D28C6">
          <w:rPr>
            <w:rStyle w:val="Hyperlink"/>
            <w:rFonts w:ascii="Arial" w:hAnsi="Arial" w:cs="Arial"/>
            <w:color w:val="auto"/>
            <w:u w:val="none"/>
          </w:rPr>
          <w:t xml:space="preserve">190 894 983 </w:t>
        </w:r>
      </w:hyperlink>
    </w:p>
    <w:p w14:paraId="411594D3" w14:textId="662A854E" w:rsidR="00EC7CB0" w:rsidRPr="00161D3C" w:rsidRDefault="00EC7CB0" w:rsidP="00630F42">
      <w:pPr>
        <w:pStyle w:val="Heading2"/>
        <w:rPr>
          <w:rFonts w:ascii="Arial" w:hAnsi="Arial" w:cs="Arial"/>
          <w:color w:val="365F91"/>
        </w:rPr>
      </w:pPr>
      <w:r w:rsidRPr="00161D3C">
        <w:rPr>
          <w:rFonts w:ascii="Arial" w:hAnsi="Arial" w:cs="Arial"/>
          <w:color w:val="365F91"/>
        </w:rPr>
        <w:t>Background</w:t>
      </w:r>
      <w:bookmarkEnd w:id="3"/>
    </w:p>
    <w:p w14:paraId="73FB36F2" w14:textId="345FFACC" w:rsidR="00EC7CB0" w:rsidRPr="00584877" w:rsidRDefault="00EC7CB0" w:rsidP="00F620CE">
      <w:pPr>
        <w:rPr>
          <w:rFonts w:ascii="Arial" w:hAnsi="Arial" w:cs="Arial"/>
        </w:rPr>
      </w:pPr>
      <w:r w:rsidRPr="00584877">
        <w:rPr>
          <w:rFonts w:ascii="Arial" w:hAnsi="Arial" w:cs="Arial"/>
        </w:rPr>
        <w:t xml:space="preserve">The Commonwealth has agreed to enter </w:t>
      </w:r>
      <w:r w:rsidR="00301E40" w:rsidRPr="00584877">
        <w:rPr>
          <w:rFonts w:ascii="Arial" w:hAnsi="Arial" w:cs="Arial"/>
        </w:rPr>
        <w:t xml:space="preserve">into </w:t>
      </w:r>
      <w:r w:rsidRPr="00584877">
        <w:rPr>
          <w:rFonts w:ascii="Arial" w:hAnsi="Arial" w:cs="Arial"/>
        </w:rPr>
        <w:t>this Agreement under which the Commonwealth will provide the Grantee with one or more Grants</w:t>
      </w:r>
      <w:r w:rsidR="009F44E2">
        <w:rPr>
          <w:rFonts w:ascii="Arial" w:hAnsi="Arial" w:cs="Arial"/>
        </w:rPr>
        <w:t xml:space="preserve"> </w:t>
      </w:r>
      <w:r w:rsidRPr="00584877">
        <w:rPr>
          <w:rFonts w:ascii="Arial" w:hAnsi="Arial" w:cs="Arial"/>
        </w:rPr>
        <w:t>for the purpose of assisting the Grantee to undertake the associated Activity.</w:t>
      </w:r>
    </w:p>
    <w:p w14:paraId="0777C905" w14:textId="77777777" w:rsidR="00EC7CB0" w:rsidRPr="00584877" w:rsidRDefault="00EC7CB0" w:rsidP="00F620CE">
      <w:pPr>
        <w:rPr>
          <w:rFonts w:ascii="Arial" w:hAnsi="Arial" w:cs="Arial"/>
        </w:rPr>
      </w:pPr>
      <w:r w:rsidRPr="00584877">
        <w:rPr>
          <w:rFonts w:ascii="Arial" w:hAnsi="Arial" w:cs="Arial"/>
        </w:rPr>
        <w:t>The Grantee agrees to use each Grant and undertake each Activity in accordance with this Agreement and the relevant Grant Details.</w:t>
      </w:r>
    </w:p>
    <w:p w14:paraId="196775E6" w14:textId="77777777" w:rsidR="005068D6" w:rsidRPr="007676DA" w:rsidRDefault="005068D6">
      <w:pPr>
        <w:spacing w:after="0" w:line="240" w:lineRule="auto"/>
        <w:rPr>
          <w:rFonts w:ascii="Arial" w:hAnsi="Arial" w:cs="Arial"/>
          <w:b/>
          <w:bCs/>
          <w:color w:val="4F81BD"/>
          <w:szCs w:val="26"/>
        </w:rPr>
      </w:pPr>
      <w:bookmarkStart w:id="8" w:name="_Toc317496302"/>
      <w:r w:rsidRPr="007676DA">
        <w:rPr>
          <w:rFonts w:ascii="Arial" w:hAnsi="Arial" w:cs="Arial"/>
        </w:rPr>
        <w:br w:type="page"/>
      </w:r>
    </w:p>
    <w:p w14:paraId="3122AB0F" w14:textId="6098EF8B" w:rsidR="00EC7CB0" w:rsidRPr="00161D3C" w:rsidRDefault="00EC7CB0" w:rsidP="00613D3B">
      <w:pPr>
        <w:keepNext/>
        <w:keepLines/>
        <w:tabs>
          <w:tab w:val="left" w:pos="4366"/>
        </w:tabs>
        <w:spacing w:before="360" w:after="240"/>
        <w:outlineLvl w:val="0"/>
        <w:rPr>
          <w:rFonts w:ascii="Arial" w:hAnsi="Arial" w:cs="Arial"/>
          <w:b/>
          <w:bCs/>
          <w:color w:val="365F91"/>
          <w:sz w:val="26"/>
          <w:szCs w:val="26"/>
          <w:lang w:eastAsia="en-AU"/>
        </w:rPr>
      </w:pPr>
      <w:r w:rsidRPr="00161D3C">
        <w:rPr>
          <w:rFonts w:ascii="Arial" w:hAnsi="Arial" w:cs="Arial"/>
          <w:b/>
          <w:bCs/>
          <w:color w:val="365F91"/>
          <w:sz w:val="26"/>
          <w:szCs w:val="26"/>
          <w:lang w:eastAsia="en-AU"/>
        </w:rPr>
        <w:lastRenderedPageBreak/>
        <w:t>Scope of this Agreement</w:t>
      </w:r>
      <w:bookmarkEnd w:id="8"/>
    </w:p>
    <w:p w14:paraId="1A092243" w14:textId="77777777" w:rsidR="00EC7CB0" w:rsidRPr="00161D3C" w:rsidRDefault="00EC7CB0" w:rsidP="00F97D58">
      <w:pPr>
        <w:spacing w:after="120" w:line="240" w:lineRule="auto"/>
        <w:rPr>
          <w:rFonts w:ascii="Arial" w:hAnsi="Arial" w:cs="Arial"/>
        </w:rPr>
      </w:pPr>
      <w:r w:rsidRPr="00161D3C">
        <w:rPr>
          <w:rFonts w:ascii="Arial" w:hAnsi="Arial" w:cs="Arial"/>
        </w:rPr>
        <w:t>This Agreement comprises:</w:t>
      </w:r>
    </w:p>
    <w:p w14:paraId="6B742693"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(a)</w:t>
      </w:r>
      <w:r w:rsidRPr="00161D3C">
        <w:rPr>
          <w:rFonts w:ascii="Arial" w:hAnsi="Arial" w:cs="Arial"/>
        </w:rPr>
        <w:tab/>
      </w:r>
      <w:proofErr w:type="gramStart"/>
      <w:r w:rsidRPr="00161D3C">
        <w:rPr>
          <w:rFonts w:ascii="Arial" w:hAnsi="Arial" w:cs="Arial"/>
        </w:rPr>
        <w:t>this</w:t>
      </w:r>
      <w:proofErr w:type="gramEnd"/>
      <w:r w:rsidRPr="00161D3C">
        <w:rPr>
          <w:rFonts w:ascii="Arial" w:hAnsi="Arial" w:cs="Arial"/>
        </w:rPr>
        <w:t xml:space="preserve"> document;</w:t>
      </w:r>
    </w:p>
    <w:p w14:paraId="61F8C51E"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(b)</w:t>
      </w:r>
      <w:r w:rsidRPr="00161D3C">
        <w:rPr>
          <w:rFonts w:ascii="Arial" w:hAnsi="Arial" w:cs="Arial"/>
        </w:rPr>
        <w:tab/>
      </w:r>
      <w:proofErr w:type="gramStart"/>
      <w:r w:rsidRPr="00161D3C">
        <w:rPr>
          <w:rFonts w:ascii="Arial" w:hAnsi="Arial" w:cs="Arial"/>
        </w:rPr>
        <w:t>the</w:t>
      </w:r>
      <w:proofErr w:type="gramEnd"/>
      <w:r w:rsidRPr="00161D3C">
        <w:rPr>
          <w:rFonts w:ascii="Arial" w:hAnsi="Arial" w:cs="Arial"/>
        </w:rPr>
        <w:t xml:space="preserve"> Supplementary Terms (if any);</w:t>
      </w:r>
    </w:p>
    <w:p w14:paraId="1FAF0982"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(c)</w:t>
      </w:r>
      <w:r w:rsidRPr="00161D3C">
        <w:rPr>
          <w:rFonts w:ascii="Arial" w:hAnsi="Arial" w:cs="Arial"/>
        </w:rPr>
        <w:tab/>
      </w:r>
      <w:proofErr w:type="gramStart"/>
      <w:r w:rsidRPr="00161D3C">
        <w:rPr>
          <w:rFonts w:ascii="Arial" w:hAnsi="Arial" w:cs="Arial"/>
        </w:rPr>
        <w:t>the</w:t>
      </w:r>
      <w:proofErr w:type="gramEnd"/>
      <w:r w:rsidRPr="00161D3C">
        <w:rPr>
          <w:rFonts w:ascii="Arial" w:hAnsi="Arial" w:cs="Arial"/>
        </w:rPr>
        <w:t xml:space="preserve"> General Grant Conditions (Schedule 1);</w:t>
      </w:r>
    </w:p>
    <w:p w14:paraId="190C9280"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(d)</w:t>
      </w:r>
      <w:r w:rsidRPr="00161D3C">
        <w:rPr>
          <w:rFonts w:ascii="Arial" w:hAnsi="Arial" w:cs="Arial"/>
        </w:rPr>
        <w:tab/>
      </w:r>
      <w:proofErr w:type="gramStart"/>
      <w:r w:rsidRPr="00161D3C">
        <w:rPr>
          <w:rFonts w:ascii="Arial" w:hAnsi="Arial" w:cs="Arial"/>
        </w:rPr>
        <w:t>the</w:t>
      </w:r>
      <w:proofErr w:type="gramEnd"/>
      <w:r w:rsidRPr="00161D3C">
        <w:rPr>
          <w:rFonts w:ascii="Arial" w:hAnsi="Arial" w:cs="Arial"/>
        </w:rPr>
        <w:t xml:space="preserve"> Grant Details;</w:t>
      </w:r>
    </w:p>
    <w:p w14:paraId="125CFCEA" w14:textId="77777777" w:rsidR="00EC7CB0" w:rsidRPr="00161D3C" w:rsidRDefault="00EC7CB0" w:rsidP="00F97D58">
      <w:pPr>
        <w:spacing w:line="240" w:lineRule="auto"/>
        <w:ind w:left="550" w:hanging="550"/>
        <w:rPr>
          <w:rFonts w:ascii="Arial" w:hAnsi="Arial" w:cs="Arial"/>
        </w:rPr>
      </w:pPr>
      <w:r w:rsidRPr="00161D3C">
        <w:rPr>
          <w:rFonts w:ascii="Arial" w:hAnsi="Arial" w:cs="Arial"/>
        </w:rPr>
        <w:t>(e)</w:t>
      </w:r>
      <w:r w:rsidRPr="00161D3C">
        <w:rPr>
          <w:rFonts w:ascii="Arial" w:hAnsi="Arial" w:cs="Arial"/>
        </w:rPr>
        <w:tab/>
      </w:r>
      <w:proofErr w:type="gramStart"/>
      <w:r w:rsidRPr="00161D3C">
        <w:rPr>
          <w:rFonts w:ascii="Arial" w:hAnsi="Arial" w:cs="Arial"/>
        </w:rPr>
        <w:t>any</w:t>
      </w:r>
      <w:proofErr w:type="gramEnd"/>
      <w:r w:rsidRPr="00161D3C">
        <w:rPr>
          <w:rFonts w:ascii="Arial" w:hAnsi="Arial" w:cs="Arial"/>
        </w:rPr>
        <w:t xml:space="preserve"> other document referenced or incorporated in the Grant Details.</w:t>
      </w:r>
    </w:p>
    <w:p w14:paraId="145F4A44" w14:textId="77777777" w:rsidR="00EC7CB0" w:rsidRPr="00161D3C" w:rsidRDefault="00EC7CB0" w:rsidP="007C0F25">
      <w:pPr>
        <w:rPr>
          <w:rFonts w:ascii="Arial" w:hAnsi="Arial" w:cs="Arial"/>
        </w:rPr>
      </w:pPr>
      <w:r w:rsidRPr="00161D3C">
        <w:rPr>
          <w:rFonts w:ascii="Arial" w:hAnsi="Arial" w:cs="Arial"/>
        </w:rPr>
        <w:t>Each set of Grant Details, including Supplementary Terms (if any), only applies to the particular Grant and Activity covered by that set of Grant Details</w:t>
      </w:r>
      <w:r w:rsidR="004224DA" w:rsidRPr="00161D3C">
        <w:rPr>
          <w:rFonts w:ascii="Arial" w:hAnsi="Arial" w:cs="Arial"/>
        </w:rPr>
        <w:t xml:space="preserve"> and a reference to the ‘Agreement’ in the Grant Details or the Supplementary Terms is a reference to the Agreement in relation to that particular Grant and Activity</w:t>
      </w:r>
      <w:r w:rsidRPr="00161D3C">
        <w:rPr>
          <w:rFonts w:ascii="Arial" w:hAnsi="Arial" w:cs="Arial"/>
        </w:rPr>
        <w:t xml:space="preserve">. If there is any ambiguity or inconsistency between the documents comprising </w:t>
      </w:r>
      <w:r w:rsidR="004F046E" w:rsidRPr="00161D3C">
        <w:rPr>
          <w:rFonts w:ascii="Arial" w:hAnsi="Arial" w:cs="Arial"/>
        </w:rPr>
        <w:t>this</w:t>
      </w:r>
      <w:r w:rsidRPr="00161D3C">
        <w:rPr>
          <w:rFonts w:ascii="Arial" w:hAnsi="Arial" w:cs="Arial"/>
        </w:rPr>
        <w:t xml:space="preserve"> Agreement in relation to a Grant, the document appearing higher in the list will have precedence to the extent of the ambiguity or inconsistency. </w:t>
      </w:r>
    </w:p>
    <w:p w14:paraId="26B0E174" w14:textId="77777777" w:rsidR="00EC7CB0" w:rsidRPr="00161D3C" w:rsidRDefault="004F046E" w:rsidP="00DB7B47">
      <w:pPr>
        <w:rPr>
          <w:rFonts w:ascii="Arial" w:hAnsi="Arial" w:cs="Arial"/>
        </w:rPr>
      </w:pPr>
      <w:r w:rsidRPr="00161D3C">
        <w:rPr>
          <w:rFonts w:ascii="Arial" w:hAnsi="Arial" w:cs="Arial"/>
        </w:rPr>
        <w:t>This</w:t>
      </w:r>
      <w:r w:rsidR="00EC7CB0" w:rsidRPr="00161D3C">
        <w:rPr>
          <w:rFonts w:ascii="Arial" w:hAnsi="Arial" w:cs="Arial"/>
        </w:rPr>
        <w:t xml:space="preserve"> Agreement represents the Parties' entire agreement in relation to each Grant provided under it and the relevant Activity and supersedes all prior representations, communications, agreements, statements and understandings, whether oral or in writing.</w:t>
      </w:r>
    </w:p>
    <w:p w14:paraId="6AC5F54E" w14:textId="77777777" w:rsidR="005068D6" w:rsidRPr="00161D3C" w:rsidRDefault="00EC7CB0" w:rsidP="005068D6">
      <w:pPr>
        <w:rPr>
          <w:rFonts w:ascii="Arial" w:hAnsi="Arial" w:cs="Arial"/>
        </w:rPr>
      </w:pPr>
      <w:r w:rsidRPr="00161D3C">
        <w:rPr>
          <w:rFonts w:ascii="Arial" w:hAnsi="Arial" w:cs="Arial"/>
        </w:rPr>
        <w:t xml:space="preserve">Certain information contained in or provided under this Agreement may be used for public reporting purposes. </w:t>
      </w:r>
      <w:bookmarkStart w:id="9" w:name="_Toc317496303"/>
    </w:p>
    <w:p w14:paraId="4760AD31" w14:textId="622478D2" w:rsidR="00992C82" w:rsidRPr="00161D3C" w:rsidRDefault="00EC7CB0" w:rsidP="005068D6">
      <w:pPr>
        <w:rPr>
          <w:rFonts w:ascii="Arial" w:hAnsi="Arial" w:cs="Arial"/>
          <w:color w:val="365F91"/>
          <w:sz w:val="26"/>
          <w:szCs w:val="26"/>
        </w:rPr>
      </w:pPr>
      <w:r w:rsidRPr="007676DA">
        <w:rPr>
          <w:rFonts w:ascii="Arial" w:hAnsi="Arial" w:cs="Arial"/>
        </w:rPr>
        <w:br w:type="page"/>
      </w:r>
      <w:r w:rsidRPr="00161D3C">
        <w:rPr>
          <w:rFonts w:ascii="Arial" w:hAnsi="Arial" w:cs="Arial"/>
          <w:b/>
          <w:bCs/>
          <w:color w:val="365F91"/>
          <w:sz w:val="26"/>
          <w:szCs w:val="26"/>
        </w:rPr>
        <w:lastRenderedPageBreak/>
        <w:t>Grant Details</w:t>
      </w:r>
      <w:bookmarkEnd w:id="9"/>
    </w:p>
    <w:tbl>
      <w:tblPr>
        <w:tblStyle w:val="TableGrid"/>
        <w:tblW w:w="2542" w:type="pct"/>
        <w:jc w:val="right"/>
        <w:tblLook w:val="04A0" w:firstRow="1" w:lastRow="0" w:firstColumn="1" w:lastColumn="0" w:noHBand="0" w:noVBand="1"/>
        <w:tblCaption w:val="Organisation ID, Agreement ID and Program Schedule ID"/>
      </w:tblPr>
      <w:tblGrid>
        <w:gridCol w:w="2850"/>
        <w:gridCol w:w="2466"/>
      </w:tblGrid>
      <w:tr w:rsidR="00992C82" w:rsidRPr="00A15603" w14:paraId="417EC16D" w14:textId="77777777" w:rsidTr="00A610EC">
        <w:trPr>
          <w:tblHeader/>
          <w:jc w:val="right"/>
        </w:trPr>
        <w:tc>
          <w:tcPr>
            <w:tcW w:w="2681" w:type="pct"/>
          </w:tcPr>
          <w:p w14:paraId="62E11461" w14:textId="6E1B0DC7" w:rsidR="00992C82" w:rsidRPr="0014126E" w:rsidRDefault="00992C82" w:rsidP="005D1BDA">
            <w:pPr>
              <w:pStyle w:val="Heading1"/>
              <w:spacing w:before="60" w:after="60"/>
              <w:outlineLvl w:val="0"/>
              <w:rPr>
                <w:rFonts w:ascii="Arial" w:hAnsi="Arial" w:cs="Arial"/>
                <w:sz w:val="24"/>
              </w:rPr>
            </w:pPr>
            <w:r w:rsidRPr="0014126E">
              <w:rPr>
                <w:rFonts w:ascii="Arial" w:hAnsi="Arial" w:cs="Arial"/>
                <w:sz w:val="24"/>
              </w:rPr>
              <w:t>Organisat</w:t>
            </w:r>
            <w:r w:rsidR="00E62A3B" w:rsidRPr="0014126E">
              <w:rPr>
                <w:rFonts w:ascii="Arial" w:hAnsi="Arial" w:cs="Arial"/>
                <w:sz w:val="24"/>
              </w:rPr>
              <w:t>ion ID</w:t>
            </w:r>
            <w:r w:rsidRPr="0014126E">
              <w:rPr>
                <w:rFonts w:ascii="Arial" w:hAnsi="Arial" w:cs="Arial"/>
                <w:sz w:val="24"/>
              </w:rPr>
              <w:t>:</w:t>
            </w:r>
          </w:p>
        </w:tc>
        <w:tc>
          <w:tcPr>
            <w:tcW w:w="2319" w:type="pct"/>
          </w:tcPr>
          <w:p w14:paraId="6FD7B66F" w14:textId="108C8951"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r w:rsidR="00992C82" w:rsidRPr="00A15603" w14:paraId="3D2FA290" w14:textId="77777777" w:rsidTr="00BB3A21">
        <w:trPr>
          <w:jc w:val="right"/>
        </w:trPr>
        <w:tc>
          <w:tcPr>
            <w:tcW w:w="2681" w:type="pct"/>
          </w:tcPr>
          <w:p w14:paraId="36CF4B3D" w14:textId="16FCED6D" w:rsidR="00992C82" w:rsidRPr="0014126E" w:rsidRDefault="00992C82" w:rsidP="005D1BDA">
            <w:pPr>
              <w:pStyle w:val="Heading1"/>
              <w:spacing w:before="60" w:after="60"/>
              <w:outlineLvl w:val="0"/>
              <w:rPr>
                <w:rFonts w:ascii="Arial" w:hAnsi="Arial" w:cs="Arial"/>
                <w:sz w:val="24"/>
              </w:rPr>
            </w:pPr>
            <w:r w:rsidRPr="0014126E">
              <w:rPr>
                <w:rFonts w:ascii="Arial" w:hAnsi="Arial" w:cs="Arial"/>
                <w:sz w:val="24"/>
              </w:rPr>
              <w:t>Agreement I</w:t>
            </w:r>
            <w:r w:rsidR="00E62A3B" w:rsidRPr="0014126E">
              <w:rPr>
                <w:rFonts w:ascii="Arial" w:hAnsi="Arial" w:cs="Arial"/>
                <w:sz w:val="24"/>
              </w:rPr>
              <w:t>D</w:t>
            </w:r>
            <w:r w:rsidRPr="0014126E">
              <w:rPr>
                <w:rFonts w:ascii="Arial" w:hAnsi="Arial" w:cs="Arial"/>
                <w:sz w:val="24"/>
              </w:rPr>
              <w:t>:</w:t>
            </w:r>
          </w:p>
        </w:tc>
        <w:tc>
          <w:tcPr>
            <w:tcW w:w="2319" w:type="pct"/>
          </w:tcPr>
          <w:p w14:paraId="4986386E" w14:textId="7A7CAE2E"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r w:rsidR="00992C82" w:rsidRPr="00A15603" w14:paraId="3523CA31" w14:textId="77777777" w:rsidTr="00BB3A21">
        <w:trPr>
          <w:jc w:val="right"/>
        </w:trPr>
        <w:tc>
          <w:tcPr>
            <w:tcW w:w="2681" w:type="pct"/>
          </w:tcPr>
          <w:p w14:paraId="677C368B" w14:textId="2A4EA463" w:rsidR="00992C82" w:rsidRPr="0014126E" w:rsidRDefault="00671193" w:rsidP="005D1BDA">
            <w:pPr>
              <w:pStyle w:val="Heading1"/>
              <w:spacing w:before="60" w:after="60"/>
              <w:outlineLvl w:val="0"/>
              <w:rPr>
                <w:rFonts w:ascii="Arial" w:hAnsi="Arial" w:cs="Arial"/>
                <w:sz w:val="24"/>
              </w:rPr>
            </w:pPr>
            <w:r w:rsidRPr="007162E7">
              <w:rPr>
                <w:rFonts w:ascii="Arial" w:hAnsi="Arial" w:cs="Arial"/>
                <w:sz w:val="24"/>
              </w:rPr>
              <w:t>Program</w:t>
            </w:r>
            <w:r>
              <w:rPr>
                <w:rFonts w:ascii="Arial" w:hAnsi="Arial" w:cs="Arial"/>
                <w:sz w:val="24"/>
              </w:rPr>
              <w:t xml:space="preserve"> </w:t>
            </w:r>
            <w:r w:rsidR="00992C82" w:rsidRPr="0014126E">
              <w:rPr>
                <w:rFonts w:ascii="Arial" w:hAnsi="Arial" w:cs="Arial"/>
                <w:sz w:val="24"/>
              </w:rPr>
              <w:t>Schedule I</w:t>
            </w:r>
            <w:r w:rsidR="00E62A3B" w:rsidRPr="0014126E">
              <w:rPr>
                <w:rFonts w:ascii="Arial" w:hAnsi="Arial" w:cs="Arial"/>
                <w:sz w:val="24"/>
              </w:rPr>
              <w:t>D</w:t>
            </w:r>
            <w:r w:rsidR="00992C82" w:rsidRPr="0014126E">
              <w:rPr>
                <w:rFonts w:ascii="Arial" w:hAnsi="Arial" w:cs="Arial"/>
                <w:sz w:val="24"/>
              </w:rPr>
              <w:t>:</w:t>
            </w:r>
          </w:p>
        </w:tc>
        <w:tc>
          <w:tcPr>
            <w:tcW w:w="2319" w:type="pct"/>
          </w:tcPr>
          <w:p w14:paraId="2345503C" w14:textId="1C331F09"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bl>
    <w:p w14:paraId="55CC5FC1" w14:textId="77777777" w:rsidR="00EC7CB0" w:rsidRPr="00390568" w:rsidRDefault="00EC7CB0" w:rsidP="00E71D24">
      <w:pPr>
        <w:pStyle w:val="Heading1"/>
        <w:spacing w:before="360" w:after="240"/>
        <w:rPr>
          <w:rFonts w:ascii="Arial" w:hAnsi="Arial" w:cs="Arial"/>
          <w:sz w:val="26"/>
          <w:szCs w:val="26"/>
        </w:rPr>
      </w:pPr>
      <w:bookmarkStart w:id="10" w:name="_Toc317496304"/>
      <w:r w:rsidRPr="00BB3A21">
        <w:rPr>
          <w:rFonts w:ascii="Arial" w:hAnsi="Arial" w:cs="Arial"/>
          <w:sz w:val="26"/>
          <w:szCs w:val="26"/>
        </w:rPr>
        <w:t>A. Purpose of the Grant</w:t>
      </w:r>
      <w:bookmarkEnd w:id="10"/>
    </w:p>
    <w:p w14:paraId="04533D68" w14:textId="77777777" w:rsidR="008606B7" w:rsidRPr="00161D3C" w:rsidRDefault="008606B7" w:rsidP="008606B7">
      <w:pPr>
        <w:rPr>
          <w:rFonts w:ascii="Arial" w:hAnsi="Arial" w:cs="Arial"/>
        </w:rPr>
      </w:pPr>
      <w:r w:rsidRPr="00161D3C">
        <w:rPr>
          <w:rFonts w:ascii="Arial" w:hAnsi="Arial" w:cs="Arial"/>
        </w:rPr>
        <w:t>The purpose of the Grant is to:</w:t>
      </w:r>
    </w:p>
    <w:p w14:paraId="5A6D448D" w14:textId="03EF4D61" w:rsidR="00501A8C" w:rsidRDefault="00E73E91" w:rsidP="00392B72">
      <w:pPr>
        <w:rPr>
          <w:rFonts w:ascii="Arial" w:eastAsia="Calibri" w:hAnsi="Arial" w:cs="Arial"/>
        </w:rPr>
      </w:pPr>
      <w:bookmarkStart w:id="11" w:name="_Toc317496305"/>
      <w:r>
        <w:rPr>
          <w:rFonts w:ascii="Arial" w:eastAsia="Calibri" w:hAnsi="Arial" w:cs="Arial"/>
        </w:rPr>
        <w:t>D</w:t>
      </w:r>
      <w:r w:rsidRPr="001E3DE4">
        <w:rPr>
          <w:rFonts w:ascii="Arial" w:eastAsia="Calibri" w:hAnsi="Arial" w:cs="Arial"/>
        </w:rPr>
        <w:t>eliver lasting improvement to the way priority established pest animals and weeds are managed, in partnership with state and territory governments, land managers and communities.</w:t>
      </w:r>
    </w:p>
    <w:p w14:paraId="331AD677" w14:textId="67664B8D" w:rsidR="00392B72" w:rsidRPr="00392B72" w:rsidRDefault="00392B72" w:rsidP="00392B72">
      <w:pPr>
        <w:rPr>
          <w:rFonts w:ascii="Arial" w:hAnsi="Arial" w:cs="Arial"/>
        </w:rPr>
      </w:pPr>
      <w:r w:rsidRPr="00392B72">
        <w:rPr>
          <w:rFonts w:ascii="Arial" w:hAnsi="Arial" w:cs="Arial"/>
        </w:rPr>
        <w:t>This Grant is being provided under, and these Grant Details form part of, the Agreement between the Commonwealth and the Grantee.</w:t>
      </w:r>
    </w:p>
    <w:p w14:paraId="6C44FF2A" w14:textId="5AF1D85E" w:rsidR="00992C82" w:rsidRPr="007676DA" w:rsidRDefault="00392B72" w:rsidP="00392B72">
      <w:pPr>
        <w:spacing w:after="0" w:line="240" w:lineRule="auto"/>
        <w:rPr>
          <w:rFonts w:ascii="Arial" w:hAnsi="Arial" w:cs="Arial"/>
          <w:b/>
          <w:bCs/>
          <w:color w:val="4F81BD"/>
          <w:sz w:val="26"/>
          <w:szCs w:val="26"/>
        </w:rPr>
      </w:pPr>
      <w:r w:rsidRPr="00392B72">
        <w:rPr>
          <w:rFonts w:ascii="Arial" w:hAnsi="Arial" w:cs="Arial"/>
        </w:rPr>
        <w:t xml:space="preserve">The Grant is being provided as part of the </w:t>
      </w:r>
      <w:r w:rsidRPr="00392B72" w:rsidDel="00D437DC">
        <w:rPr>
          <w:rFonts w:ascii="Arial" w:hAnsi="Arial" w:cs="Arial"/>
          <w:highlight w:val="cyan"/>
        </w:rPr>
        <w:t>[</w:t>
      </w:r>
      <w:r w:rsidRPr="00392B72">
        <w:rPr>
          <w:rFonts w:ascii="Arial" w:hAnsi="Arial" w:cs="Arial"/>
          <w:highlight w:val="cyan"/>
        </w:rPr>
        <w:t>Program Schedule Program Formal External Name</w:t>
      </w:r>
      <w:r w:rsidRPr="00392B72" w:rsidDel="00D437DC">
        <w:rPr>
          <w:rFonts w:ascii="Arial" w:hAnsi="Arial" w:cs="Arial"/>
          <w:highlight w:val="cyan"/>
        </w:rPr>
        <w:t>]</w:t>
      </w:r>
      <w:r w:rsidR="00E54046">
        <w:rPr>
          <w:rFonts w:ascii="Arial" w:hAnsi="Arial" w:cs="Arial"/>
        </w:rPr>
        <w:t xml:space="preserve"> program</w:t>
      </w:r>
      <w:r w:rsidRPr="00392B72">
        <w:rPr>
          <w:rFonts w:ascii="Arial" w:hAnsi="Arial" w:cs="Arial"/>
        </w:rPr>
        <w:t>.</w:t>
      </w:r>
      <w:r w:rsidR="00992C82" w:rsidRPr="007676DA">
        <w:rPr>
          <w:rFonts w:ascii="Arial" w:hAnsi="Arial" w:cs="Arial"/>
        </w:rPr>
        <w:br w:type="page"/>
      </w:r>
    </w:p>
    <w:p w14:paraId="2DFDE818" w14:textId="3DAD57D3" w:rsidR="00571D72" w:rsidRPr="00A15603" w:rsidRDefault="00E73E91" w:rsidP="00630F42">
      <w:pPr>
        <w:pStyle w:val="Heading2"/>
        <w:rPr>
          <w:rFonts w:ascii="Arial" w:hAnsi="Arial" w:cs="Arial"/>
          <w:color w:val="365F91"/>
        </w:rPr>
      </w:pPr>
      <w:r>
        <w:rPr>
          <w:rFonts w:ascii="Arial" w:eastAsia="Calibri" w:hAnsi="Arial" w:cs="Arial"/>
          <w:color w:val="1F497D" w:themeColor="text2"/>
        </w:rPr>
        <w:lastRenderedPageBreak/>
        <w:t xml:space="preserve">Advancing Pest Animals and Weeds Control </w:t>
      </w:r>
      <w:r w:rsidRPr="00AE169B">
        <w:rPr>
          <w:rFonts w:ascii="Arial" w:eastAsia="Calibri" w:hAnsi="Arial" w:cs="Arial"/>
          <w:color w:val="1F497D" w:themeColor="text2"/>
        </w:rPr>
        <w:t>Solutions Competitive Grant Program</w:t>
      </w:r>
      <w:r w:rsidR="00571D72" w:rsidRPr="00AE169B">
        <w:rPr>
          <w:rFonts w:ascii="Arial" w:hAnsi="Arial" w:cs="Arial"/>
          <w:color w:val="365F91"/>
        </w:rPr>
        <w:t xml:space="preserve"> - </w:t>
      </w:r>
      <w:r w:rsidR="00AE169B">
        <w:rPr>
          <w:rFonts w:ascii="Arial" w:hAnsi="Arial" w:cs="Arial"/>
          <w:color w:val="365F91"/>
        </w:rPr>
        <w:t>[</w:t>
      </w:r>
      <w:r w:rsidR="00571D72" w:rsidRPr="007F2E92">
        <w:rPr>
          <w:rFonts w:ascii="Arial" w:hAnsi="Arial" w:cs="Arial"/>
          <w:color w:val="365F91"/>
          <w:highlight w:val="cyan"/>
        </w:rPr>
        <w:t>Activity ID]</w:t>
      </w:r>
    </w:p>
    <w:p w14:paraId="00BDA1B0" w14:textId="77777777" w:rsidR="00EC7CB0" w:rsidRPr="005E317B" w:rsidRDefault="00EC7CB0" w:rsidP="005E317B">
      <w:pPr>
        <w:pStyle w:val="Heading1"/>
        <w:spacing w:before="360" w:after="240"/>
        <w:rPr>
          <w:rFonts w:ascii="Arial" w:hAnsi="Arial" w:cs="Arial"/>
          <w:sz w:val="26"/>
          <w:szCs w:val="26"/>
        </w:rPr>
      </w:pPr>
      <w:r w:rsidRPr="005E317B">
        <w:rPr>
          <w:rFonts w:ascii="Arial" w:hAnsi="Arial" w:cs="Arial"/>
          <w:sz w:val="26"/>
          <w:szCs w:val="26"/>
        </w:rPr>
        <w:t>B. Activity</w:t>
      </w:r>
      <w:bookmarkEnd w:id="11"/>
    </w:p>
    <w:p w14:paraId="3F96110C" w14:textId="77777777" w:rsidR="00E73E91" w:rsidRDefault="00E73E91" w:rsidP="00E73E91">
      <w:pPr>
        <w:spacing w:before="120" w:after="120"/>
        <w:rPr>
          <w:rFonts w:ascii="Arial" w:hAnsi="Arial" w:cs="Arial"/>
        </w:rPr>
      </w:pPr>
      <w:bookmarkStart w:id="12" w:name="_Toc317496306"/>
      <w:r>
        <w:rPr>
          <w:rFonts w:ascii="Arial" w:hAnsi="Arial" w:cs="Arial"/>
        </w:rPr>
        <w:t xml:space="preserve">The Activity will be undertaken as outlined in the Activity Work Plan to be negotiated and accepted by the Department of Agriculture, Water and the Environment (The Department). </w:t>
      </w:r>
    </w:p>
    <w:p w14:paraId="7B18CED9" w14:textId="77777777" w:rsidR="00E73E91" w:rsidDel="00A07277" w:rsidRDefault="00E73E91" w:rsidP="00E73E91">
      <w:pPr>
        <w:spacing w:before="120" w:after="120"/>
        <w:rPr>
          <w:rFonts w:ascii="Arial" w:hAnsi="Arial" w:cs="Arial"/>
        </w:rPr>
      </w:pPr>
      <w:r w:rsidRPr="009F7E90" w:rsidDel="00A07277">
        <w:rPr>
          <w:rFonts w:ascii="Arial" w:hAnsi="Arial" w:cs="Arial"/>
        </w:rPr>
        <w:t>If the Grantee is registered for GST, GST is payable on the Grant. Interest can be earned on the Grant and any interest earned by the Grantee on that money once the Grant has been paid to the Grantee is considered part of the Grant.</w:t>
      </w:r>
    </w:p>
    <w:p w14:paraId="5BD8C5C3" w14:textId="01C464B4" w:rsidR="004D39C0" w:rsidRPr="00161D3C" w:rsidRDefault="00E73E91" w:rsidP="00E73E91">
      <w:pPr>
        <w:spacing w:before="120" w:after="120"/>
        <w:rPr>
          <w:rFonts w:ascii="Arial" w:hAnsi="Arial" w:cs="Arial"/>
        </w:rPr>
      </w:pPr>
      <w:r>
        <w:rPr>
          <w:rFonts w:ascii="Arial" w:hAnsi="Arial" w:cs="Arial"/>
        </w:rPr>
        <w:t>You must submit Performance Reports, as listed in Item E, against your Activity Work Plan deliverables.</w:t>
      </w:r>
    </w:p>
    <w:p w14:paraId="78B79FD3" w14:textId="6F9D5DEC" w:rsidR="004D39C0" w:rsidRPr="005E317B" w:rsidRDefault="004D39C0" w:rsidP="005E317B">
      <w:pPr>
        <w:pStyle w:val="Heading2"/>
        <w:rPr>
          <w:rFonts w:ascii="Arial" w:hAnsi="Arial" w:cs="Arial"/>
          <w:color w:val="365F91"/>
        </w:rPr>
      </w:pPr>
      <w:r w:rsidRPr="00440A6B">
        <w:rPr>
          <w:rFonts w:ascii="Arial" w:hAnsi="Arial" w:cs="Arial"/>
          <w:color w:val="365F91"/>
          <w:sz w:val="24"/>
          <w:lang w:eastAsia="en-AU"/>
        </w:rPr>
        <w:t>Performance Indicators</w:t>
      </w:r>
    </w:p>
    <w:p w14:paraId="03291F00" w14:textId="50144CC5" w:rsidR="00CF3498" w:rsidRPr="00D22CA9" w:rsidRDefault="00CF3498" w:rsidP="008606B7">
      <w:pPr>
        <w:spacing w:before="40" w:after="40"/>
        <w:rPr>
          <w:rFonts w:ascii="Arial" w:hAnsi="Arial" w:cs="Arial"/>
          <w:lang w:eastAsia="en-AU"/>
        </w:rPr>
      </w:pPr>
      <w:r w:rsidRPr="00D22CA9">
        <w:rPr>
          <w:rFonts w:ascii="Arial" w:hAnsi="Arial" w:cs="Arial"/>
          <w:lang w:eastAsia="en-AU"/>
        </w:rPr>
        <w:t>The Activity will be measured against the following Performance Indicator/s:</w:t>
      </w:r>
    </w:p>
    <w:tbl>
      <w:tblPr>
        <w:tblStyle w:val="TableGrid"/>
        <w:tblW w:w="0" w:type="auto"/>
        <w:tblLook w:val="04A0" w:firstRow="1" w:lastRow="0" w:firstColumn="1" w:lastColumn="0" w:noHBand="0" w:noVBand="1"/>
        <w:tblCaption w:val="Performance Indicators"/>
      </w:tblPr>
      <w:tblGrid>
        <w:gridCol w:w="4984"/>
        <w:gridCol w:w="4984"/>
      </w:tblGrid>
      <w:tr w:rsidR="004D39C0" w:rsidRPr="00D22CA9" w14:paraId="51E6460E" w14:textId="77777777" w:rsidTr="00A610EC">
        <w:trPr>
          <w:tblHeader/>
        </w:trPr>
        <w:tc>
          <w:tcPr>
            <w:tcW w:w="4984" w:type="dxa"/>
          </w:tcPr>
          <w:p w14:paraId="377B6D2B"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Performance Indicator Description</w:t>
            </w:r>
          </w:p>
        </w:tc>
        <w:tc>
          <w:tcPr>
            <w:tcW w:w="4984" w:type="dxa"/>
          </w:tcPr>
          <w:p w14:paraId="1517ECDB"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Measure</w:t>
            </w:r>
          </w:p>
        </w:tc>
      </w:tr>
      <w:tr w:rsidR="004D39C0" w:rsidRPr="00D22CA9" w14:paraId="35DF865D" w14:textId="77777777" w:rsidTr="004D39C0">
        <w:tc>
          <w:tcPr>
            <w:tcW w:w="4984" w:type="dxa"/>
          </w:tcPr>
          <w:p w14:paraId="0A1A5F48" w14:textId="2375E8C0" w:rsidR="004D39C0" w:rsidRPr="00D22CA9" w:rsidRDefault="004D39C0" w:rsidP="00B21B82">
            <w:pPr>
              <w:spacing w:before="60" w:after="60"/>
              <w:rPr>
                <w:rFonts w:ascii="Arial" w:hAnsi="Arial" w:cs="Arial"/>
                <w:sz w:val="22"/>
                <w:szCs w:val="22"/>
              </w:rPr>
            </w:pPr>
          </w:p>
        </w:tc>
        <w:tc>
          <w:tcPr>
            <w:tcW w:w="4984" w:type="dxa"/>
          </w:tcPr>
          <w:p w14:paraId="30C5F89E" w14:textId="578BA641" w:rsidR="004D39C0" w:rsidRPr="00D22CA9" w:rsidRDefault="004D39C0" w:rsidP="00B21B82">
            <w:pPr>
              <w:spacing w:before="60" w:after="60"/>
              <w:rPr>
                <w:rFonts w:ascii="Arial" w:hAnsi="Arial" w:cs="Arial"/>
                <w:sz w:val="22"/>
                <w:szCs w:val="22"/>
              </w:rPr>
            </w:pPr>
          </w:p>
        </w:tc>
      </w:tr>
    </w:tbl>
    <w:p w14:paraId="5B3263C4" w14:textId="77777777" w:rsidR="004D39C0" w:rsidRPr="005E317B" w:rsidRDefault="004D39C0" w:rsidP="005E317B">
      <w:pPr>
        <w:pStyle w:val="Heading2"/>
        <w:rPr>
          <w:rFonts w:ascii="Arial" w:hAnsi="Arial" w:cs="Arial"/>
          <w:color w:val="365F91"/>
        </w:rPr>
      </w:pPr>
      <w:r w:rsidRPr="005E317B">
        <w:rPr>
          <w:rFonts w:ascii="Arial" w:hAnsi="Arial" w:cs="Arial"/>
          <w:color w:val="365F91"/>
        </w:rPr>
        <w:t>Location Information</w:t>
      </w:r>
    </w:p>
    <w:p w14:paraId="372A4912" w14:textId="77777777" w:rsidR="004D39C0" w:rsidRPr="00D22CA9" w:rsidRDefault="004D39C0" w:rsidP="008606B7">
      <w:pPr>
        <w:spacing w:before="40" w:after="40"/>
        <w:rPr>
          <w:rFonts w:ascii="Arial" w:hAnsi="Arial" w:cs="Arial"/>
          <w:lang w:eastAsia="en-AU"/>
        </w:rPr>
      </w:pPr>
      <w:r w:rsidRPr="00D22CA9">
        <w:rPr>
          <w:rFonts w:ascii="Arial" w:hAnsi="Arial" w:cs="Arial"/>
          <w:lang w:eastAsia="en-AU"/>
        </w:rPr>
        <w:t>The Activity will be delivered from the following site location/s:</w:t>
      </w:r>
    </w:p>
    <w:tbl>
      <w:tblPr>
        <w:tblStyle w:val="TableGrid"/>
        <w:tblW w:w="0" w:type="auto"/>
        <w:tblLook w:val="04A0" w:firstRow="1" w:lastRow="0" w:firstColumn="1" w:lastColumn="0" w:noHBand="0" w:noVBand="1"/>
        <w:tblCaption w:val="Location Information"/>
      </w:tblPr>
      <w:tblGrid>
        <w:gridCol w:w="380"/>
        <w:gridCol w:w="2592"/>
        <w:gridCol w:w="3260"/>
        <w:gridCol w:w="3686"/>
      </w:tblGrid>
      <w:tr w:rsidR="004D39C0" w:rsidRPr="00D22CA9" w14:paraId="40DE37D5" w14:textId="77777777" w:rsidTr="00613D3B">
        <w:trPr>
          <w:cantSplit/>
          <w:tblHeader/>
        </w:trPr>
        <w:tc>
          <w:tcPr>
            <w:tcW w:w="380" w:type="dxa"/>
          </w:tcPr>
          <w:p w14:paraId="6C41FC79" w14:textId="77777777" w:rsidR="004D39C0" w:rsidRPr="00D22CA9" w:rsidRDefault="004D39C0" w:rsidP="004D39C0">
            <w:pPr>
              <w:spacing w:before="60" w:after="60" w:line="240" w:lineRule="auto"/>
              <w:rPr>
                <w:rFonts w:ascii="Arial" w:hAnsi="Arial" w:cs="Arial"/>
                <w:b/>
                <w:color w:val="000000"/>
                <w:sz w:val="22"/>
                <w:szCs w:val="22"/>
                <w:lang w:eastAsia="en-AU"/>
              </w:rPr>
            </w:pPr>
          </w:p>
        </w:tc>
        <w:tc>
          <w:tcPr>
            <w:tcW w:w="2592" w:type="dxa"/>
          </w:tcPr>
          <w:p w14:paraId="3A7F8BFE"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Location Type</w:t>
            </w:r>
          </w:p>
        </w:tc>
        <w:tc>
          <w:tcPr>
            <w:tcW w:w="3260" w:type="dxa"/>
          </w:tcPr>
          <w:p w14:paraId="4A2A679D"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Name</w:t>
            </w:r>
          </w:p>
        </w:tc>
        <w:tc>
          <w:tcPr>
            <w:tcW w:w="3686" w:type="dxa"/>
          </w:tcPr>
          <w:p w14:paraId="57D5D1CB"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Address</w:t>
            </w:r>
          </w:p>
        </w:tc>
      </w:tr>
      <w:tr w:rsidR="004D39C0" w:rsidRPr="00D22CA9" w14:paraId="5C213D52" w14:textId="77777777" w:rsidTr="00613D3B">
        <w:trPr>
          <w:cantSplit/>
        </w:trPr>
        <w:tc>
          <w:tcPr>
            <w:tcW w:w="380" w:type="dxa"/>
          </w:tcPr>
          <w:p w14:paraId="2810AD1D" w14:textId="77777777" w:rsidR="004D39C0" w:rsidRPr="00D22CA9" w:rsidRDefault="004D39C0" w:rsidP="00CE3019">
            <w:pPr>
              <w:pStyle w:val="ListParagraph"/>
              <w:numPr>
                <w:ilvl w:val="0"/>
                <w:numId w:val="7"/>
              </w:numPr>
              <w:spacing w:before="120" w:after="120"/>
              <w:rPr>
                <w:rFonts w:ascii="Arial" w:hAnsi="Arial" w:cs="Arial"/>
                <w:sz w:val="22"/>
                <w:szCs w:val="22"/>
              </w:rPr>
            </w:pPr>
          </w:p>
        </w:tc>
        <w:tc>
          <w:tcPr>
            <w:tcW w:w="2592" w:type="dxa"/>
          </w:tcPr>
          <w:p w14:paraId="22CDF6FF" w14:textId="626D1B0D" w:rsidR="004D39C0" w:rsidRPr="00D22CA9" w:rsidRDefault="004D39C0" w:rsidP="0038114C">
            <w:pPr>
              <w:spacing w:before="120" w:after="120"/>
              <w:rPr>
                <w:rFonts w:ascii="Arial" w:hAnsi="Arial" w:cs="Arial"/>
                <w:sz w:val="22"/>
                <w:szCs w:val="22"/>
              </w:rPr>
            </w:pPr>
          </w:p>
        </w:tc>
        <w:tc>
          <w:tcPr>
            <w:tcW w:w="3260" w:type="dxa"/>
          </w:tcPr>
          <w:p w14:paraId="528956B9" w14:textId="226A4887" w:rsidR="004D39C0" w:rsidRPr="00D22CA9" w:rsidRDefault="004D39C0" w:rsidP="004D39C0">
            <w:pPr>
              <w:spacing w:before="120" w:after="120"/>
              <w:rPr>
                <w:rFonts w:ascii="Arial" w:hAnsi="Arial" w:cs="Arial"/>
                <w:sz w:val="22"/>
                <w:szCs w:val="22"/>
              </w:rPr>
            </w:pPr>
          </w:p>
        </w:tc>
        <w:tc>
          <w:tcPr>
            <w:tcW w:w="3686" w:type="dxa"/>
          </w:tcPr>
          <w:p w14:paraId="79D0D8FC" w14:textId="020C06B7" w:rsidR="004D39C0" w:rsidRPr="00D22CA9" w:rsidRDefault="004D39C0" w:rsidP="004D39C0">
            <w:pPr>
              <w:spacing w:before="120" w:after="120"/>
              <w:rPr>
                <w:rFonts w:ascii="Arial" w:hAnsi="Arial" w:cs="Arial"/>
                <w:sz w:val="22"/>
                <w:szCs w:val="22"/>
              </w:rPr>
            </w:pPr>
          </w:p>
        </w:tc>
      </w:tr>
    </w:tbl>
    <w:p w14:paraId="023A63B6" w14:textId="77777777" w:rsidR="004D39C0" w:rsidRPr="005E317B" w:rsidRDefault="004D39C0" w:rsidP="005E317B">
      <w:pPr>
        <w:pStyle w:val="Heading2"/>
        <w:rPr>
          <w:rFonts w:ascii="Arial" w:hAnsi="Arial" w:cs="Arial"/>
          <w:color w:val="365F91"/>
        </w:rPr>
      </w:pPr>
      <w:r w:rsidRPr="005E317B">
        <w:rPr>
          <w:rFonts w:ascii="Arial" w:hAnsi="Arial" w:cs="Arial"/>
          <w:color w:val="365F91"/>
        </w:rPr>
        <w:t>Service Area Information</w:t>
      </w:r>
    </w:p>
    <w:p w14:paraId="150FE655" w14:textId="3882C47D" w:rsidR="004D39C0" w:rsidRPr="00D22CA9" w:rsidRDefault="004D39C0" w:rsidP="008606B7">
      <w:pPr>
        <w:spacing w:before="40" w:after="40"/>
        <w:rPr>
          <w:rFonts w:ascii="Arial" w:hAnsi="Arial" w:cs="Arial"/>
          <w:lang w:eastAsia="en-AU"/>
        </w:rPr>
      </w:pPr>
      <w:r w:rsidRPr="00D22CA9">
        <w:rPr>
          <w:rFonts w:ascii="Arial" w:hAnsi="Arial" w:cs="Arial"/>
          <w:lang w:eastAsia="en-AU"/>
        </w:rPr>
        <w:t>The Activity will service the following service area</w:t>
      </w:r>
      <w:r w:rsidR="00CF3498" w:rsidRPr="00D22CA9">
        <w:rPr>
          <w:rFonts w:ascii="Arial" w:hAnsi="Arial" w:cs="Arial"/>
          <w:lang w:eastAsia="en-AU"/>
        </w:rPr>
        <w:t>/</w:t>
      </w:r>
      <w:r w:rsidRPr="00D22CA9">
        <w:rPr>
          <w:rFonts w:ascii="Arial" w:hAnsi="Arial" w:cs="Arial"/>
          <w:lang w:eastAsia="en-AU"/>
        </w:rPr>
        <w:t>s:</w:t>
      </w:r>
    </w:p>
    <w:tbl>
      <w:tblPr>
        <w:tblStyle w:val="TableGrid"/>
        <w:tblW w:w="0" w:type="auto"/>
        <w:tblLook w:val="04A0" w:firstRow="1" w:lastRow="0" w:firstColumn="1" w:lastColumn="0" w:noHBand="0" w:noVBand="1"/>
        <w:tblCaption w:val="Service Area Information"/>
      </w:tblPr>
      <w:tblGrid>
        <w:gridCol w:w="392"/>
        <w:gridCol w:w="4788"/>
        <w:gridCol w:w="4788"/>
      </w:tblGrid>
      <w:tr w:rsidR="004D39C0" w:rsidRPr="00D22CA9" w14:paraId="0D829DAD" w14:textId="77777777" w:rsidTr="00A610EC">
        <w:trPr>
          <w:tblHeader/>
        </w:trPr>
        <w:tc>
          <w:tcPr>
            <w:tcW w:w="392" w:type="dxa"/>
          </w:tcPr>
          <w:p w14:paraId="1E03FA9D" w14:textId="77777777" w:rsidR="004D39C0" w:rsidRPr="00D22CA9" w:rsidRDefault="004D39C0" w:rsidP="004D39C0">
            <w:pPr>
              <w:spacing w:before="60" w:after="60" w:line="240" w:lineRule="auto"/>
              <w:rPr>
                <w:rFonts w:ascii="Arial" w:hAnsi="Arial" w:cs="Arial"/>
                <w:b/>
                <w:color w:val="000000"/>
                <w:sz w:val="22"/>
                <w:szCs w:val="22"/>
                <w:lang w:eastAsia="en-AU"/>
              </w:rPr>
            </w:pPr>
          </w:p>
        </w:tc>
        <w:tc>
          <w:tcPr>
            <w:tcW w:w="4788" w:type="dxa"/>
          </w:tcPr>
          <w:p w14:paraId="19B21834"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Type</w:t>
            </w:r>
          </w:p>
        </w:tc>
        <w:tc>
          <w:tcPr>
            <w:tcW w:w="4788" w:type="dxa"/>
          </w:tcPr>
          <w:p w14:paraId="60573B16"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Service Area</w:t>
            </w:r>
          </w:p>
        </w:tc>
      </w:tr>
      <w:tr w:rsidR="004D39C0" w:rsidRPr="00D22CA9" w14:paraId="3D14C922" w14:textId="77777777" w:rsidTr="004D39C0">
        <w:tc>
          <w:tcPr>
            <w:tcW w:w="392" w:type="dxa"/>
          </w:tcPr>
          <w:p w14:paraId="66E7B1CA" w14:textId="77777777" w:rsidR="004D39C0" w:rsidRPr="00D22CA9" w:rsidRDefault="004D39C0" w:rsidP="00CE3019">
            <w:pPr>
              <w:pStyle w:val="ListParagraph"/>
              <w:numPr>
                <w:ilvl w:val="0"/>
                <w:numId w:val="8"/>
              </w:numPr>
              <w:spacing w:before="120" w:after="120"/>
              <w:rPr>
                <w:rFonts w:ascii="Arial" w:hAnsi="Arial" w:cs="Arial"/>
                <w:sz w:val="22"/>
                <w:szCs w:val="22"/>
              </w:rPr>
            </w:pPr>
          </w:p>
        </w:tc>
        <w:tc>
          <w:tcPr>
            <w:tcW w:w="4788" w:type="dxa"/>
          </w:tcPr>
          <w:p w14:paraId="619C7835" w14:textId="2D4BF970" w:rsidR="004D39C0" w:rsidRPr="00D22CA9" w:rsidRDefault="004D39C0" w:rsidP="004D39C0">
            <w:pPr>
              <w:spacing w:before="120" w:after="120"/>
              <w:rPr>
                <w:rFonts w:ascii="Arial" w:hAnsi="Arial" w:cs="Arial"/>
                <w:sz w:val="22"/>
                <w:szCs w:val="22"/>
                <w:highlight w:val="cyan"/>
              </w:rPr>
            </w:pPr>
          </w:p>
        </w:tc>
        <w:tc>
          <w:tcPr>
            <w:tcW w:w="4788" w:type="dxa"/>
          </w:tcPr>
          <w:p w14:paraId="4ABC83B0" w14:textId="5AC406F6" w:rsidR="004D39C0" w:rsidRPr="00D22CA9" w:rsidRDefault="004D39C0" w:rsidP="004D39C0">
            <w:pPr>
              <w:spacing w:before="120" w:after="120"/>
              <w:rPr>
                <w:rFonts w:ascii="Arial" w:hAnsi="Arial" w:cs="Arial"/>
                <w:sz w:val="22"/>
                <w:szCs w:val="22"/>
                <w:highlight w:val="cyan"/>
              </w:rPr>
            </w:pPr>
          </w:p>
        </w:tc>
      </w:tr>
    </w:tbl>
    <w:p w14:paraId="7C912938" w14:textId="5E7EBBFC" w:rsidR="00EC7CB0" w:rsidRPr="00BB3A21" w:rsidRDefault="00EC7CB0" w:rsidP="008606B7">
      <w:pPr>
        <w:keepNext/>
        <w:keepLines/>
        <w:spacing w:before="240" w:after="40"/>
        <w:outlineLvl w:val="0"/>
        <w:rPr>
          <w:rFonts w:ascii="Arial" w:hAnsi="Arial" w:cs="Arial"/>
          <w:b/>
          <w:bCs/>
          <w:color w:val="365F91"/>
          <w:sz w:val="26"/>
          <w:szCs w:val="26"/>
          <w:lang w:eastAsia="en-AU"/>
        </w:rPr>
      </w:pPr>
      <w:r w:rsidRPr="00BB3A21">
        <w:rPr>
          <w:rFonts w:ascii="Arial" w:hAnsi="Arial" w:cs="Arial"/>
          <w:b/>
          <w:bCs/>
          <w:color w:val="365F91"/>
          <w:sz w:val="26"/>
          <w:szCs w:val="26"/>
          <w:lang w:eastAsia="en-AU"/>
        </w:rPr>
        <w:t xml:space="preserve">C. Duration of the </w:t>
      </w:r>
      <w:bookmarkEnd w:id="12"/>
      <w:r w:rsidR="003523FA" w:rsidRPr="00BB3A21">
        <w:rPr>
          <w:rFonts w:ascii="Arial" w:hAnsi="Arial" w:cs="Arial"/>
          <w:b/>
          <w:bCs/>
          <w:color w:val="365F91"/>
          <w:sz w:val="26"/>
          <w:szCs w:val="26"/>
          <w:lang w:eastAsia="en-AU"/>
        </w:rPr>
        <w:t>Grant</w:t>
      </w:r>
    </w:p>
    <w:p w14:paraId="316C1D4F" w14:textId="25885EAC" w:rsidR="00B47BC1" w:rsidRPr="00161D3C" w:rsidRDefault="00B321F6" w:rsidP="004D39C0">
      <w:pPr>
        <w:rPr>
          <w:rFonts w:ascii="Arial" w:hAnsi="Arial" w:cs="Arial"/>
          <w:color w:val="000000"/>
        </w:rPr>
      </w:pPr>
      <w:bookmarkStart w:id="13" w:name="_Toc317496307"/>
      <w:r w:rsidRPr="00161D3C">
        <w:rPr>
          <w:rFonts w:ascii="Arial" w:hAnsi="Arial" w:cs="Arial"/>
          <w:color w:val="000000"/>
        </w:rPr>
        <w:t xml:space="preserve">The Activity starts on </w:t>
      </w:r>
      <w:r w:rsidR="00E73E91" w:rsidRPr="00E73E91">
        <w:rPr>
          <w:rFonts w:ascii="Arial" w:hAnsi="Arial" w:cs="Arial"/>
          <w:color w:val="000000"/>
          <w:highlight w:val="cyan"/>
        </w:rPr>
        <w:t>TBC</w:t>
      </w:r>
      <w:r w:rsidR="0064259E" w:rsidRPr="00161D3C">
        <w:rPr>
          <w:rFonts w:ascii="Arial" w:hAnsi="Arial" w:cs="Arial"/>
          <w:color w:val="000000"/>
        </w:rPr>
        <w:t xml:space="preserve"> and ends on </w:t>
      </w:r>
      <w:r w:rsidR="00E73E91" w:rsidRPr="00E73E91">
        <w:rPr>
          <w:rFonts w:ascii="Arial" w:hAnsi="Arial" w:cs="Arial"/>
          <w:color w:val="000000"/>
          <w:highlight w:val="cyan"/>
        </w:rPr>
        <w:t>TBC</w:t>
      </w:r>
      <w:r w:rsidR="0064259E" w:rsidRPr="00161D3C">
        <w:rPr>
          <w:rFonts w:ascii="Arial" w:hAnsi="Arial" w:cs="Arial"/>
          <w:color w:val="000000"/>
        </w:rPr>
        <w:t xml:space="preserve">, which is the </w:t>
      </w:r>
      <w:r w:rsidR="0064259E" w:rsidRPr="00161D3C">
        <w:rPr>
          <w:rFonts w:ascii="Arial" w:hAnsi="Arial" w:cs="Arial"/>
          <w:b/>
          <w:color w:val="000000"/>
        </w:rPr>
        <w:t>Activity Completion Date</w:t>
      </w:r>
      <w:r w:rsidR="00B47BC1" w:rsidRPr="00161D3C">
        <w:rPr>
          <w:rFonts w:ascii="Arial" w:hAnsi="Arial" w:cs="Arial"/>
          <w:color w:val="000000"/>
        </w:rPr>
        <w:t>.</w:t>
      </w:r>
    </w:p>
    <w:p w14:paraId="6CA6EDF7" w14:textId="3212452E" w:rsidR="004D39C0" w:rsidRPr="00161D3C" w:rsidRDefault="00B47BC1" w:rsidP="004D39C0">
      <w:pPr>
        <w:rPr>
          <w:rFonts w:ascii="Arial" w:hAnsi="Arial" w:cs="Arial"/>
          <w:color w:val="000000"/>
        </w:rPr>
      </w:pPr>
      <w:r w:rsidRPr="00161D3C">
        <w:rPr>
          <w:rFonts w:ascii="Arial" w:hAnsi="Arial" w:cs="Arial"/>
          <w:color w:val="000000"/>
        </w:rPr>
        <w:t xml:space="preserve">The </w:t>
      </w:r>
      <w:r w:rsidR="0064259E" w:rsidRPr="00161D3C">
        <w:rPr>
          <w:rFonts w:ascii="Arial" w:hAnsi="Arial" w:cs="Arial"/>
          <w:color w:val="000000"/>
        </w:rPr>
        <w:t>Agreement</w:t>
      </w:r>
      <w:r w:rsidRPr="00161D3C">
        <w:rPr>
          <w:rFonts w:ascii="Arial" w:hAnsi="Arial" w:cs="Arial"/>
          <w:color w:val="000000"/>
        </w:rPr>
        <w:t xml:space="preserve"> ends on</w:t>
      </w:r>
      <w:r w:rsidR="00E6162A" w:rsidRPr="00161D3C">
        <w:rPr>
          <w:rFonts w:ascii="Arial" w:hAnsi="Arial" w:cs="Arial"/>
          <w:color w:val="000000"/>
        </w:rPr>
        <w:t xml:space="preserve"> </w:t>
      </w:r>
      <w:r w:rsidR="00E73E91" w:rsidRPr="00E73E91">
        <w:rPr>
          <w:rFonts w:ascii="Arial" w:hAnsi="Arial" w:cs="Arial"/>
          <w:color w:val="000000"/>
          <w:highlight w:val="cyan"/>
        </w:rPr>
        <w:t>TBC</w:t>
      </w:r>
      <w:r w:rsidR="007C77F4" w:rsidRPr="00161D3C">
        <w:rPr>
          <w:rFonts w:ascii="Arial" w:hAnsi="Arial" w:cs="Arial"/>
          <w:color w:val="000000"/>
        </w:rPr>
        <w:t xml:space="preserve"> or when the </w:t>
      </w:r>
      <w:r w:rsidR="00797C30" w:rsidRPr="00161D3C">
        <w:rPr>
          <w:rFonts w:ascii="Arial" w:hAnsi="Arial" w:cs="Arial"/>
          <w:color w:val="000000"/>
        </w:rPr>
        <w:t>Commonwealth accepts</w:t>
      </w:r>
      <w:r w:rsidR="007C77F4" w:rsidRPr="00161D3C">
        <w:rPr>
          <w:rFonts w:ascii="Arial" w:hAnsi="Arial" w:cs="Arial"/>
          <w:color w:val="000000"/>
        </w:rPr>
        <w:t xml:space="preserve"> all of the reports </w:t>
      </w:r>
      <w:r w:rsidR="00797C30" w:rsidRPr="00161D3C">
        <w:rPr>
          <w:rFonts w:ascii="Arial" w:hAnsi="Arial" w:cs="Arial"/>
          <w:color w:val="000000"/>
        </w:rPr>
        <w:t xml:space="preserve">provided by the Grantee </w:t>
      </w:r>
      <w:r w:rsidR="007C77F4" w:rsidRPr="00161D3C">
        <w:rPr>
          <w:rFonts w:ascii="Arial" w:hAnsi="Arial" w:cs="Arial"/>
          <w:color w:val="000000"/>
        </w:rPr>
        <w:t>and</w:t>
      </w:r>
      <w:r w:rsidR="00797C30" w:rsidRPr="00161D3C">
        <w:rPr>
          <w:rFonts w:ascii="Arial" w:hAnsi="Arial" w:cs="Arial"/>
          <w:color w:val="000000"/>
        </w:rPr>
        <w:t xml:space="preserve"> the Grantee has</w:t>
      </w:r>
      <w:r w:rsidR="007C77F4" w:rsidRPr="00161D3C">
        <w:rPr>
          <w:rFonts w:ascii="Arial" w:hAnsi="Arial" w:cs="Arial"/>
          <w:color w:val="000000"/>
        </w:rPr>
        <w:t xml:space="preserve"> repaid any Grant amount as required under this Agreement</w:t>
      </w:r>
      <w:r w:rsidRPr="00161D3C">
        <w:rPr>
          <w:rFonts w:ascii="Arial" w:hAnsi="Arial" w:cs="Arial"/>
          <w:color w:val="000000"/>
        </w:rPr>
        <w:t xml:space="preserve">, which is the </w:t>
      </w:r>
      <w:r w:rsidR="007C77F4" w:rsidRPr="00161D3C">
        <w:rPr>
          <w:rFonts w:ascii="Arial" w:hAnsi="Arial" w:cs="Arial"/>
          <w:b/>
          <w:color w:val="000000"/>
        </w:rPr>
        <w:t xml:space="preserve">Agreement End </w:t>
      </w:r>
      <w:r w:rsidRPr="00161D3C">
        <w:rPr>
          <w:rFonts w:ascii="Arial" w:hAnsi="Arial" w:cs="Arial"/>
          <w:b/>
          <w:color w:val="000000"/>
        </w:rPr>
        <w:t>Date</w:t>
      </w:r>
      <w:r w:rsidR="00B321F6" w:rsidRPr="00161D3C">
        <w:rPr>
          <w:rFonts w:ascii="Arial" w:hAnsi="Arial" w:cs="Arial"/>
          <w:color w:val="000000"/>
        </w:rPr>
        <w:t>.</w:t>
      </w:r>
    </w:p>
    <w:p w14:paraId="70A535AB" w14:textId="77777777" w:rsidR="004D39C0" w:rsidRPr="00BB3A21" w:rsidRDefault="004D39C0" w:rsidP="008606B7">
      <w:pPr>
        <w:keepNext/>
        <w:keepLines/>
        <w:spacing w:before="240" w:after="40"/>
        <w:outlineLvl w:val="0"/>
        <w:rPr>
          <w:rFonts w:ascii="Arial" w:hAnsi="Arial" w:cs="Arial"/>
          <w:b/>
          <w:bCs/>
          <w:color w:val="365F91"/>
          <w:sz w:val="26"/>
          <w:szCs w:val="26"/>
          <w:lang w:eastAsia="en-AU"/>
        </w:rPr>
      </w:pPr>
      <w:bookmarkStart w:id="14" w:name="_Toc494986412"/>
      <w:bookmarkEnd w:id="13"/>
      <w:r w:rsidRPr="00BB3A21">
        <w:rPr>
          <w:rFonts w:ascii="Arial" w:hAnsi="Arial" w:cs="Arial"/>
          <w:b/>
          <w:bCs/>
          <w:color w:val="365F91"/>
          <w:sz w:val="26"/>
          <w:szCs w:val="26"/>
          <w:lang w:eastAsia="en-AU"/>
        </w:rPr>
        <w:t>D. Payment of the Grant</w:t>
      </w:r>
      <w:bookmarkEnd w:id="14"/>
      <w:r w:rsidRPr="00BB3A21">
        <w:rPr>
          <w:rFonts w:ascii="Arial" w:hAnsi="Arial" w:cs="Arial"/>
          <w:b/>
          <w:bCs/>
          <w:color w:val="365F91"/>
          <w:sz w:val="26"/>
          <w:szCs w:val="26"/>
          <w:lang w:eastAsia="en-AU"/>
        </w:rPr>
        <w:t xml:space="preserve"> </w:t>
      </w:r>
    </w:p>
    <w:p w14:paraId="7E809DD6" w14:textId="303AE49D" w:rsidR="00F144CE" w:rsidRPr="00161D3C" w:rsidRDefault="00F144CE" w:rsidP="00E627AC">
      <w:pPr>
        <w:spacing w:before="120" w:after="120"/>
        <w:rPr>
          <w:rFonts w:ascii="Arial" w:hAnsi="Arial" w:cs="Arial"/>
          <w:color w:val="000000"/>
        </w:rPr>
      </w:pPr>
      <w:r w:rsidRPr="00161D3C">
        <w:rPr>
          <w:rFonts w:ascii="Arial" w:hAnsi="Arial" w:cs="Arial"/>
          <w:color w:val="000000"/>
        </w:rPr>
        <w:t xml:space="preserve">The </w:t>
      </w:r>
      <w:r w:rsidR="00392B72">
        <w:rPr>
          <w:rFonts w:ascii="Arial" w:hAnsi="Arial" w:cs="Arial"/>
          <w:color w:val="000000"/>
        </w:rPr>
        <w:t xml:space="preserve">total </w:t>
      </w:r>
      <w:r w:rsidRPr="00161D3C">
        <w:rPr>
          <w:rFonts w:ascii="Arial" w:hAnsi="Arial" w:cs="Arial"/>
          <w:color w:val="000000"/>
        </w:rPr>
        <w:t>amount of the Grant is $</w:t>
      </w:r>
      <w:r w:rsidR="001147CF" w:rsidRPr="00161D3C">
        <w:rPr>
          <w:rFonts w:ascii="Arial" w:hAnsi="Arial" w:cs="Arial"/>
          <w:highlight w:val="cyan"/>
        </w:rPr>
        <w:t xml:space="preserve">[Overall </w:t>
      </w:r>
      <w:r w:rsidR="00276764" w:rsidRPr="00161D3C">
        <w:rPr>
          <w:rFonts w:ascii="Arial" w:hAnsi="Arial" w:cs="Arial"/>
          <w:highlight w:val="cyan"/>
        </w:rPr>
        <w:t xml:space="preserve">Activity </w:t>
      </w:r>
      <w:r w:rsidR="001147CF" w:rsidRPr="00161D3C">
        <w:rPr>
          <w:rFonts w:ascii="Arial" w:hAnsi="Arial" w:cs="Arial"/>
          <w:highlight w:val="cyan"/>
        </w:rPr>
        <w:t>Value for all financial years</w:t>
      </w:r>
      <w:r w:rsidR="00787272" w:rsidRPr="00161D3C">
        <w:rPr>
          <w:rFonts w:ascii="Arial" w:hAnsi="Arial" w:cs="Arial"/>
          <w:color w:val="000000"/>
          <w:highlight w:val="cyan"/>
        </w:rPr>
        <w:t>]</w:t>
      </w:r>
      <w:r w:rsidR="00787272" w:rsidRPr="00161D3C">
        <w:rPr>
          <w:rFonts w:ascii="Arial" w:hAnsi="Arial" w:cs="Arial"/>
          <w:color w:val="000000"/>
        </w:rPr>
        <w:t xml:space="preserve"> </w:t>
      </w:r>
      <w:r w:rsidR="001147CF" w:rsidRPr="00161D3C">
        <w:rPr>
          <w:rFonts w:ascii="Arial" w:hAnsi="Arial" w:cs="Arial"/>
          <w:color w:val="000000"/>
        </w:rPr>
        <w:t>excluding GST (if</w:t>
      </w:r>
      <w:r w:rsidR="003778C3">
        <w:rPr>
          <w:rFonts w:ascii="Arial" w:hAnsi="Arial" w:cs="Arial"/>
          <w:color w:val="000000"/>
        </w:rPr>
        <w:t> </w:t>
      </w:r>
      <w:r w:rsidR="001147CF" w:rsidRPr="00161D3C">
        <w:rPr>
          <w:rFonts w:ascii="Arial" w:hAnsi="Arial" w:cs="Arial"/>
          <w:color w:val="000000"/>
        </w:rPr>
        <w:t>applicable).</w:t>
      </w:r>
    </w:p>
    <w:p w14:paraId="46080FB3" w14:textId="43C62AFA" w:rsidR="00623CBA" w:rsidRPr="00161D3C" w:rsidRDefault="00623CBA" w:rsidP="00FE28DE">
      <w:pPr>
        <w:rPr>
          <w:rFonts w:ascii="Arial" w:hAnsi="Arial" w:cs="Arial"/>
          <w:color w:val="000000"/>
        </w:rPr>
      </w:pPr>
      <w:r w:rsidRPr="00161D3C">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623CBA" w:rsidRPr="00584877" w14:paraId="15D9CAD7" w14:textId="77777777" w:rsidTr="00623CBA">
        <w:tc>
          <w:tcPr>
            <w:tcW w:w="2558" w:type="pct"/>
            <w:tcMar>
              <w:top w:w="0" w:type="dxa"/>
              <w:left w:w="108" w:type="dxa"/>
              <w:bottom w:w="0" w:type="dxa"/>
              <w:right w:w="108" w:type="dxa"/>
            </w:tcMar>
            <w:hideMark/>
          </w:tcPr>
          <w:p w14:paraId="254CF927" w14:textId="77777777" w:rsidR="00623CBA" w:rsidRPr="00584877" w:rsidRDefault="00623CBA" w:rsidP="006857DD">
            <w:pPr>
              <w:spacing w:before="60" w:after="60"/>
              <w:rPr>
                <w:rFonts w:ascii="Arial" w:hAnsi="Arial" w:cs="Arial"/>
                <w:b/>
                <w:bCs/>
                <w:color w:val="000000"/>
                <w:lang w:eastAsia="en-AU"/>
              </w:rPr>
            </w:pPr>
            <w:r w:rsidRPr="00584877">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14FF0119" w14:textId="0FCA062B" w:rsidR="00623CBA" w:rsidRPr="00584877" w:rsidRDefault="004D71CA" w:rsidP="00BB3A21">
            <w:pPr>
              <w:spacing w:before="60" w:after="60"/>
              <w:jc w:val="right"/>
              <w:rPr>
                <w:rFonts w:ascii="Arial" w:hAnsi="Arial" w:cs="Arial"/>
                <w:b/>
                <w:bCs/>
                <w:color w:val="000000"/>
                <w:lang w:eastAsia="en-AU"/>
              </w:rPr>
            </w:pPr>
            <w:r>
              <w:rPr>
                <w:rFonts w:ascii="Arial" w:hAnsi="Arial" w:cs="Arial"/>
                <w:b/>
                <w:bCs/>
                <w:color w:val="000000"/>
                <w:lang w:eastAsia="en-AU"/>
              </w:rPr>
              <w:t>Amount</w:t>
            </w:r>
            <w:r w:rsidR="00623CBA" w:rsidRPr="00584877">
              <w:rPr>
                <w:rFonts w:ascii="Arial" w:hAnsi="Arial" w:cs="Arial"/>
                <w:b/>
                <w:bCs/>
                <w:color w:val="000000"/>
                <w:lang w:eastAsia="en-AU"/>
              </w:rPr>
              <w:t xml:space="preserve"> (excl. GST</w:t>
            </w:r>
            <w:r w:rsidR="00787272" w:rsidRPr="00584877">
              <w:rPr>
                <w:rFonts w:ascii="Arial" w:hAnsi="Arial" w:cs="Arial"/>
                <w:b/>
                <w:bCs/>
                <w:color w:val="000000"/>
                <w:lang w:eastAsia="en-AU"/>
              </w:rPr>
              <w:t xml:space="preserve"> if applicable</w:t>
            </w:r>
            <w:r w:rsidR="00623CBA" w:rsidRPr="00584877">
              <w:rPr>
                <w:rFonts w:ascii="Arial" w:hAnsi="Arial" w:cs="Arial"/>
                <w:b/>
                <w:bCs/>
                <w:color w:val="000000"/>
                <w:lang w:eastAsia="en-AU"/>
              </w:rPr>
              <w:t>)</w:t>
            </w:r>
          </w:p>
        </w:tc>
      </w:tr>
      <w:tr w:rsidR="00623CBA" w:rsidRPr="00584877" w14:paraId="64AB449E" w14:textId="77777777" w:rsidTr="005D53B1">
        <w:tc>
          <w:tcPr>
            <w:tcW w:w="2558" w:type="pct"/>
            <w:tcMar>
              <w:top w:w="0" w:type="dxa"/>
              <w:left w:w="108" w:type="dxa"/>
              <w:bottom w:w="0" w:type="dxa"/>
              <w:right w:w="108" w:type="dxa"/>
            </w:tcMar>
            <w:hideMark/>
          </w:tcPr>
          <w:p w14:paraId="5F475AC4" w14:textId="69BB2E03" w:rsidR="00623CBA" w:rsidRPr="00584877" w:rsidRDefault="00E73E91" w:rsidP="006857DD">
            <w:pPr>
              <w:spacing w:before="60" w:after="60"/>
              <w:rPr>
                <w:rFonts w:ascii="Arial" w:hAnsi="Arial" w:cs="Arial"/>
                <w:color w:val="000000"/>
                <w:lang w:eastAsia="en-AU"/>
              </w:rPr>
            </w:pPr>
            <w:r>
              <w:rPr>
                <w:rFonts w:ascii="Arial" w:hAnsi="Arial" w:cs="Arial"/>
                <w:lang w:eastAsia="en-AU"/>
              </w:rPr>
              <w:t>2020-21</w:t>
            </w:r>
          </w:p>
        </w:tc>
        <w:tc>
          <w:tcPr>
            <w:tcW w:w="2442" w:type="pct"/>
            <w:tcMar>
              <w:top w:w="0" w:type="dxa"/>
              <w:left w:w="108" w:type="dxa"/>
              <w:bottom w:w="0" w:type="dxa"/>
              <w:right w:w="108" w:type="dxa"/>
            </w:tcMar>
          </w:tcPr>
          <w:p w14:paraId="4F72080A" w14:textId="3F33DCF3" w:rsidR="00623CBA" w:rsidRPr="00584877" w:rsidRDefault="00623CBA" w:rsidP="00BB3A21">
            <w:pPr>
              <w:spacing w:before="60" w:after="60"/>
              <w:jc w:val="right"/>
              <w:rPr>
                <w:rFonts w:ascii="Arial" w:hAnsi="Arial" w:cs="Arial"/>
                <w:color w:val="000000"/>
                <w:lang w:eastAsia="en-AU"/>
              </w:rPr>
            </w:pPr>
          </w:p>
        </w:tc>
      </w:tr>
      <w:tr w:rsidR="00623CBA" w:rsidRPr="00584877" w14:paraId="45EC337B" w14:textId="77777777" w:rsidTr="005D53B1">
        <w:tc>
          <w:tcPr>
            <w:tcW w:w="2558" w:type="pct"/>
            <w:tcMar>
              <w:top w:w="0" w:type="dxa"/>
              <w:left w:w="108" w:type="dxa"/>
              <w:bottom w:w="0" w:type="dxa"/>
              <w:right w:w="108" w:type="dxa"/>
            </w:tcMar>
            <w:hideMark/>
          </w:tcPr>
          <w:p w14:paraId="19744B33" w14:textId="0E30134F" w:rsidR="00623CBA" w:rsidRPr="00584877" w:rsidRDefault="00E73E91" w:rsidP="006857DD">
            <w:pPr>
              <w:spacing w:before="60" w:after="60"/>
              <w:rPr>
                <w:rFonts w:ascii="Arial" w:hAnsi="Arial" w:cs="Arial"/>
                <w:color w:val="000000"/>
                <w:lang w:eastAsia="en-AU"/>
              </w:rPr>
            </w:pPr>
            <w:r>
              <w:rPr>
                <w:rFonts w:ascii="Arial" w:hAnsi="Arial" w:cs="Arial"/>
                <w:lang w:eastAsia="en-AU"/>
              </w:rPr>
              <w:t>2021-22</w:t>
            </w:r>
          </w:p>
        </w:tc>
        <w:tc>
          <w:tcPr>
            <w:tcW w:w="2442" w:type="pct"/>
            <w:tcMar>
              <w:top w:w="0" w:type="dxa"/>
              <w:left w:w="108" w:type="dxa"/>
              <w:bottom w:w="0" w:type="dxa"/>
              <w:right w:w="108" w:type="dxa"/>
            </w:tcMar>
          </w:tcPr>
          <w:p w14:paraId="1D75A94A" w14:textId="43B02A7F" w:rsidR="00623CBA" w:rsidRPr="00584877" w:rsidRDefault="00623CBA" w:rsidP="00BB3A21">
            <w:pPr>
              <w:spacing w:before="60" w:after="60"/>
              <w:jc w:val="right"/>
              <w:rPr>
                <w:rFonts w:ascii="Arial" w:hAnsi="Arial" w:cs="Arial"/>
                <w:color w:val="000000"/>
                <w:lang w:eastAsia="en-AU"/>
              </w:rPr>
            </w:pPr>
          </w:p>
        </w:tc>
      </w:tr>
    </w:tbl>
    <w:p w14:paraId="04BFC5A8" w14:textId="09C4BAAD" w:rsidR="00D1433B" w:rsidRPr="00004D10" w:rsidRDefault="00D1433B" w:rsidP="003778C3">
      <w:pPr>
        <w:spacing w:before="120" w:after="0"/>
        <w:rPr>
          <w:rFonts w:ascii="Arial" w:hAnsi="Arial" w:cs="Arial"/>
          <w:lang w:eastAsia="en-AU"/>
        </w:rPr>
      </w:pPr>
      <w:r w:rsidRPr="00004D10">
        <w:rPr>
          <w:rFonts w:ascii="Arial" w:hAnsi="Arial" w:cs="Arial"/>
          <w:highlight w:val="green"/>
          <w:lang w:eastAsia="en-AU"/>
        </w:rPr>
        <w:t>[</w:t>
      </w:r>
      <w:r w:rsidR="00392B72">
        <w:rPr>
          <w:rFonts w:ascii="Arial" w:hAnsi="Arial" w:cs="Arial"/>
          <w:highlight w:val="green"/>
          <w:lang w:eastAsia="en-AU"/>
        </w:rPr>
        <w:t xml:space="preserve">Activity </w:t>
      </w:r>
      <w:r w:rsidRPr="00004D10">
        <w:rPr>
          <w:rFonts w:ascii="Arial" w:hAnsi="Arial" w:cs="Arial"/>
          <w:highlight w:val="green"/>
          <w:lang w:eastAsia="en-AU"/>
        </w:rPr>
        <w:t xml:space="preserve">Item Text </w:t>
      </w:r>
      <w:r w:rsidR="003778C3">
        <w:rPr>
          <w:rFonts w:ascii="Arial" w:hAnsi="Arial" w:cs="Arial"/>
          <w:highlight w:val="green"/>
          <w:lang w:eastAsia="en-AU"/>
        </w:rPr>
        <w:t xml:space="preserve">Section – SACS Print Text </w:t>
      </w:r>
      <w:r>
        <w:rPr>
          <w:rFonts w:ascii="Arial" w:hAnsi="Arial" w:cs="Arial"/>
          <w:highlight w:val="green"/>
          <w:lang w:eastAsia="en-AU"/>
        </w:rPr>
        <w:t>“</w:t>
      </w:r>
      <w:r w:rsidRPr="00004D10">
        <w:rPr>
          <w:rFonts w:ascii="Arial" w:hAnsi="Arial" w:cs="Arial"/>
          <w:highlight w:val="green"/>
          <w:lang w:eastAsia="en-AU"/>
        </w:rPr>
        <w:t>This amount may include Social, Community, Home Care and Disability Services Industry Award 2010 Supplementation (SACS)</w:t>
      </w:r>
      <w:r w:rsidRPr="00004D10">
        <w:rPr>
          <w:rFonts w:ascii="Arial" w:hAnsi="Arial" w:cs="Arial"/>
          <w:highlight w:val="green"/>
        </w:rPr>
        <w:t>.</w:t>
      </w:r>
      <w:r w:rsidRPr="00004D10">
        <w:rPr>
          <w:rFonts w:ascii="Arial" w:hAnsi="Arial" w:cs="Arial"/>
          <w:highlight w:val="green"/>
          <w:lang w:eastAsia="en-AU"/>
        </w:rPr>
        <w:t>”]</w:t>
      </w:r>
    </w:p>
    <w:p w14:paraId="0B503F0D" w14:textId="1A3D26A5" w:rsidR="00623CBA" w:rsidRPr="00161D3C" w:rsidRDefault="00623CBA" w:rsidP="00623CBA">
      <w:pPr>
        <w:spacing w:before="120" w:after="120"/>
        <w:rPr>
          <w:rFonts w:ascii="Arial" w:hAnsi="Arial" w:cs="Arial"/>
          <w:color w:val="000000"/>
        </w:rPr>
      </w:pPr>
      <w:r w:rsidRPr="00161D3C">
        <w:rPr>
          <w:rFonts w:ascii="Arial" w:hAnsi="Arial" w:cs="Arial"/>
          <w:color w:val="000000"/>
        </w:rPr>
        <w:lastRenderedPageBreak/>
        <w:t xml:space="preserve">The Grantee must ensure that the Grant is held in an account in the Grantee’s name and which the Grantee controls, with an authorised deposit-taking institution authorised under the </w:t>
      </w:r>
      <w:r w:rsidRPr="00161D3C">
        <w:rPr>
          <w:rFonts w:ascii="Arial" w:hAnsi="Arial" w:cs="Arial"/>
          <w:i/>
          <w:color w:val="000000"/>
        </w:rPr>
        <w:t>Banking Act 1959</w:t>
      </w:r>
      <w:r w:rsidRPr="00161D3C">
        <w:rPr>
          <w:rFonts w:ascii="Arial" w:hAnsi="Arial" w:cs="Arial"/>
          <w:color w:val="000000"/>
        </w:rPr>
        <w:t xml:space="preserve"> (</w:t>
      </w:r>
      <w:proofErr w:type="spellStart"/>
      <w:r w:rsidRPr="00161D3C">
        <w:rPr>
          <w:rFonts w:ascii="Arial" w:hAnsi="Arial" w:cs="Arial"/>
          <w:color w:val="000000"/>
        </w:rPr>
        <w:t>Cth</w:t>
      </w:r>
      <w:proofErr w:type="spellEnd"/>
      <w:r w:rsidRPr="00161D3C">
        <w:rPr>
          <w:rFonts w:ascii="Arial" w:hAnsi="Arial" w:cs="Arial"/>
          <w:color w:val="000000"/>
        </w:rPr>
        <w:t>) to carry on banking business in Australia.</w:t>
      </w:r>
    </w:p>
    <w:p w14:paraId="259CC2CD" w14:textId="1EA290BE" w:rsidR="004D39C0" w:rsidRPr="00161D3C" w:rsidRDefault="004D39C0" w:rsidP="004D39C0">
      <w:pPr>
        <w:spacing w:before="120" w:after="120"/>
        <w:rPr>
          <w:rFonts w:ascii="Arial" w:hAnsi="Arial" w:cs="Arial"/>
          <w:color w:val="000000"/>
        </w:rPr>
      </w:pPr>
      <w:r w:rsidRPr="00161D3C">
        <w:rPr>
          <w:rFonts w:ascii="Arial" w:hAnsi="Arial" w:cs="Arial"/>
          <w:color w:val="000000"/>
        </w:rPr>
        <w:t xml:space="preserve">The Grantee’s nominated bank account into which the </w:t>
      </w:r>
      <w:r w:rsidR="00E62A3B" w:rsidRPr="00161D3C">
        <w:rPr>
          <w:rFonts w:ascii="Arial" w:hAnsi="Arial" w:cs="Arial"/>
          <w:color w:val="000000"/>
        </w:rPr>
        <w:t>G</w:t>
      </w:r>
      <w:r w:rsidRPr="00161D3C">
        <w:rPr>
          <w:rFonts w:ascii="Arial" w:hAnsi="Arial" w:cs="Arial"/>
          <w:color w:val="000000"/>
        </w:rPr>
        <w:t>rant is to be paid is:</w:t>
      </w:r>
    </w:p>
    <w:tbl>
      <w:tblPr>
        <w:tblW w:w="10094" w:type="dxa"/>
        <w:tblInd w:w="-34" w:type="dxa"/>
        <w:tblLayout w:type="fixed"/>
        <w:tblLook w:val="01E0" w:firstRow="1" w:lastRow="1" w:firstColumn="1" w:lastColumn="1" w:noHBand="0" w:noVBand="0"/>
      </w:tblPr>
      <w:tblGrid>
        <w:gridCol w:w="2410"/>
        <w:gridCol w:w="7684"/>
      </w:tblGrid>
      <w:tr w:rsidR="004D39C0" w:rsidRPr="00584877" w14:paraId="3827039C"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8236639"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BSB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511545E3" w14:textId="7DA3C38D" w:rsidR="004D39C0" w:rsidRPr="00584877" w:rsidRDefault="004D39C0" w:rsidP="004D39C0">
            <w:pPr>
              <w:spacing w:before="60" w:after="60"/>
              <w:rPr>
                <w:rFonts w:ascii="Arial" w:hAnsi="Arial" w:cs="Arial"/>
                <w:highlight w:val="cyan"/>
                <w:lang w:eastAsia="en-AU"/>
              </w:rPr>
            </w:pPr>
          </w:p>
        </w:tc>
      </w:tr>
      <w:tr w:rsidR="004D39C0" w:rsidRPr="00584877" w14:paraId="3CF7BF13"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BC251F6"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Financial Institution</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78CF1F7C" w14:textId="0E91F56E" w:rsidR="004D39C0" w:rsidRPr="00584877" w:rsidRDefault="004D39C0" w:rsidP="004D39C0">
            <w:pPr>
              <w:spacing w:before="60" w:after="60"/>
              <w:rPr>
                <w:rFonts w:ascii="Arial" w:hAnsi="Arial" w:cs="Arial"/>
                <w:highlight w:val="cyan"/>
                <w:lang w:eastAsia="en-AU"/>
              </w:rPr>
            </w:pPr>
          </w:p>
        </w:tc>
      </w:tr>
      <w:tr w:rsidR="004D39C0" w:rsidRPr="00584877" w14:paraId="7ED39A9C" w14:textId="77777777" w:rsidTr="00623CBA">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76A0C74"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Account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A6C7BBC" w14:textId="10814485" w:rsidR="004D39C0" w:rsidRPr="00584877" w:rsidRDefault="004D39C0" w:rsidP="004D39C0">
            <w:pPr>
              <w:spacing w:before="60" w:after="60"/>
              <w:rPr>
                <w:rFonts w:ascii="Arial" w:hAnsi="Arial" w:cs="Arial"/>
                <w:highlight w:val="cyan"/>
                <w:lang w:eastAsia="en-AU"/>
              </w:rPr>
            </w:pPr>
          </w:p>
        </w:tc>
      </w:tr>
      <w:tr w:rsidR="004D39C0" w:rsidRPr="00584877" w14:paraId="16253582"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6DF3F2C"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Account Name</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D872F10" w14:textId="4A2E67B3" w:rsidR="004D39C0" w:rsidRPr="00584877" w:rsidRDefault="004D39C0" w:rsidP="004D39C0">
            <w:pPr>
              <w:spacing w:before="60" w:after="60"/>
              <w:rPr>
                <w:rFonts w:ascii="Arial" w:hAnsi="Arial" w:cs="Arial"/>
                <w:b/>
              </w:rPr>
            </w:pPr>
          </w:p>
        </w:tc>
      </w:tr>
    </w:tbl>
    <w:p w14:paraId="4CD82C4D" w14:textId="5AA5E4F5" w:rsidR="00327534" w:rsidRPr="00161D3C" w:rsidRDefault="00327534" w:rsidP="00CF3498">
      <w:pPr>
        <w:spacing w:before="120"/>
        <w:rPr>
          <w:rFonts w:ascii="Arial" w:hAnsi="Arial" w:cs="Arial"/>
          <w:color w:val="000000"/>
        </w:rPr>
      </w:pPr>
      <w:r w:rsidRPr="00161D3C">
        <w:rPr>
          <w:rFonts w:ascii="Arial" w:hAnsi="Arial" w:cs="Arial"/>
          <w:color w:val="000000"/>
        </w:rPr>
        <w:t xml:space="preserve">The Grant will be paid in instalments by the Commonwealth </w:t>
      </w:r>
      <w:r w:rsidR="001C14CD" w:rsidRPr="00161D3C">
        <w:rPr>
          <w:rFonts w:ascii="Arial" w:hAnsi="Arial" w:cs="Arial"/>
          <w:color w:val="000000"/>
        </w:rPr>
        <w:t>in accordance with</w:t>
      </w:r>
      <w:r w:rsidRPr="00161D3C">
        <w:rPr>
          <w:rFonts w:ascii="Arial" w:hAnsi="Arial" w:cs="Arial"/>
          <w:color w:val="000000"/>
        </w:rPr>
        <w:t xml:space="preserve"> </w:t>
      </w:r>
      <w:r w:rsidR="004147C2" w:rsidRPr="00161D3C">
        <w:rPr>
          <w:rFonts w:ascii="Arial" w:hAnsi="Arial" w:cs="Arial"/>
          <w:color w:val="000000"/>
        </w:rPr>
        <w:t xml:space="preserve">the </w:t>
      </w:r>
      <w:r w:rsidRPr="00161D3C">
        <w:rPr>
          <w:rFonts w:ascii="Arial" w:hAnsi="Arial" w:cs="Arial"/>
          <w:color w:val="000000"/>
        </w:rPr>
        <w:t>agreed Milestones, and compliance by the Grantee with its obligations under this Agreement.</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3"/>
        <w:gridCol w:w="2009"/>
        <w:gridCol w:w="2250"/>
        <w:gridCol w:w="1700"/>
        <w:gridCol w:w="2044"/>
      </w:tblGrid>
      <w:tr w:rsidR="00327534" w:rsidRPr="00584877" w14:paraId="4A5347D7" w14:textId="77777777" w:rsidTr="00C45326">
        <w:trPr>
          <w:cantSplit/>
          <w:trHeight w:val="495"/>
          <w:tblHeader/>
        </w:trPr>
        <w:tc>
          <w:tcPr>
            <w:tcW w:w="1973" w:type="dxa"/>
            <w:tcBorders>
              <w:top w:val="single" w:sz="4" w:space="0" w:color="auto"/>
              <w:left w:val="single" w:sz="4" w:space="0" w:color="auto"/>
              <w:bottom w:val="single" w:sz="4" w:space="0" w:color="auto"/>
              <w:right w:val="single" w:sz="4" w:space="0" w:color="auto"/>
            </w:tcBorders>
            <w:hideMark/>
          </w:tcPr>
          <w:p w14:paraId="1C28746B"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Milestone</w:t>
            </w:r>
          </w:p>
        </w:tc>
        <w:tc>
          <w:tcPr>
            <w:tcW w:w="2009" w:type="dxa"/>
            <w:tcBorders>
              <w:top w:val="single" w:sz="4" w:space="0" w:color="auto"/>
              <w:left w:val="single" w:sz="4" w:space="0" w:color="auto"/>
              <w:bottom w:val="single" w:sz="4" w:space="0" w:color="auto"/>
              <w:right w:val="single" w:sz="4" w:space="0" w:color="auto"/>
            </w:tcBorders>
            <w:hideMark/>
          </w:tcPr>
          <w:p w14:paraId="5706FCAB"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Anticipated date</w:t>
            </w:r>
          </w:p>
        </w:tc>
        <w:tc>
          <w:tcPr>
            <w:tcW w:w="2250" w:type="dxa"/>
            <w:tcBorders>
              <w:top w:val="single" w:sz="4" w:space="0" w:color="auto"/>
              <w:left w:val="single" w:sz="4" w:space="0" w:color="auto"/>
              <w:bottom w:val="single" w:sz="4" w:space="0" w:color="auto"/>
              <w:right w:val="single" w:sz="4" w:space="0" w:color="auto"/>
            </w:tcBorders>
            <w:hideMark/>
          </w:tcPr>
          <w:p w14:paraId="4218171E"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Amount</w:t>
            </w:r>
            <w:r w:rsidRPr="00584877">
              <w:rPr>
                <w:rFonts w:ascii="Arial" w:hAnsi="Arial" w:cs="Arial"/>
                <w:b/>
                <w:color w:val="000000"/>
              </w:rPr>
              <w:br/>
              <w:t>(excl. GST)</w:t>
            </w:r>
          </w:p>
        </w:tc>
        <w:tc>
          <w:tcPr>
            <w:tcW w:w="1700" w:type="dxa"/>
            <w:tcBorders>
              <w:top w:val="single" w:sz="4" w:space="0" w:color="auto"/>
              <w:left w:val="single" w:sz="4" w:space="0" w:color="auto"/>
              <w:bottom w:val="single" w:sz="4" w:space="0" w:color="auto"/>
              <w:right w:val="single" w:sz="4" w:space="0" w:color="auto"/>
            </w:tcBorders>
            <w:hideMark/>
          </w:tcPr>
          <w:p w14:paraId="313BC26D" w14:textId="429F1109"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GST</w:t>
            </w:r>
            <w:r w:rsidR="00671193" w:rsidRPr="00584877">
              <w:rPr>
                <w:rFonts w:ascii="Arial" w:hAnsi="Arial" w:cs="Arial"/>
                <w:b/>
                <w:color w:val="000000"/>
              </w:rPr>
              <w:t xml:space="preserve"> (if applicable)</w:t>
            </w:r>
          </w:p>
        </w:tc>
        <w:tc>
          <w:tcPr>
            <w:tcW w:w="2044" w:type="dxa"/>
            <w:tcBorders>
              <w:top w:val="single" w:sz="4" w:space="0" w:color="auto"/>
              <w:left w:val="single" w:sz="4" w:space="0" w:color="auto"/>
              <w:bottom w:val="single" w:sz="4" w:space="0" w:color="auto"/>
              <w:right w:val="single" w:sz="4" w:space="0" w:color="auto"/>
            </w:tcBorders>
            <w:hideMark/>
          </w:tcPr>
          <w:p w14:paraId="5C9E91FC" w14:textId="33C3805F"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Total</w:t>
            </w:r>
            <w:r w:rsidRPr="00584877">
              <w:rPr>
                <w:rFonts w:ascii="Arial" w:hAnsi="Arial" w:cs="Arial"/>
                <w:b/>
                <w:color w:val="000000"/>
              </w:rPr>
              <w:br/>
              <w:t>(incl. GST</w:t>
            </w:r>
            <w:r w:rsidR="00671193" w:rsidRPr="00584877">
              <w:rPr>
                <w:rFonts w:ascii="Arial" w:hAnsi="Arial" w:cs="Arial"/>
                <w:b/>
                <w:color w:val="000000"/>
              </w:rPr>
              <w:t xml:space="preserve"> if applicable</w:t>
            </w:r>
            <w:r w:rsidRPr="00584877">
              <w:rPr>
                <w:rFonts w:ascii="Arial" w:hAnsi="Arial" w:cs="Arial"/>
                <w:b/>
                <w:color w:val="000000"/>
              </w:rPr>
              <w:t>)</w:t>
            </w:r>
          </w:p>
        </w:tc>
      </w:tr>
      <w:tr w:rsidR="00E73E91" w:rsidRPr="00584877" w14:paraId="3CA5F0C2" w14:textId="77777777" w:rsidTr="005D53B1">
        <w:trPr>
          <w:trHeight w:val="1515"/>
        </w:trPr>
        <w:tc>
          <w:tcPr>
            <w:tcW w:w="1973" w:type="dxa"/>
            <w:tcBorders>
              <w:top w:val="single" w:sz="4" w:space="0" w:color="auto"/>
              <w:left w:val="single" w:sz="4" w:space="0" w:color="auto"/>
              <w:bottom w:val="single" w:sz="4" w:space="0" w:color="auto"/>
              <w:right w:val="single" w:sz="4" w:space="0" w:color="auto"/>
            </w:tcBorders>
            <w:hideMark/>
          </w:tcPr>
          <w:p w14:paraId="77F7CE08" w14:textId="3F32D78C" w:rsidR="00E73E91" w:rsidRPr="00584877" w:rsidRDefault="00E73E91" w:rsidP="00E73E91">
            <w:pPr>
              <w:spacing w:after="0" w:line="240" w:lineRule="auto"/>
              <w:rPr>
                <w:rFonts w:ascii="Arial" w:hAnsi="Arial" w:cs="Arial"/>
                <w:color w:val="000000"/>
              </w:rPr>
            </w:pPr>
            <w:r>
              <w:rPr>
                <w:rFonts w:ascii="Arial" w:hAnsi="Arial" w:cs="Arial"/>
                <w:color w:val="000000"/>
                <w:highlight w:val="cyan"/>
              </w:rPr>
              <w:t>Full payment of 20-21 funds</w:t>
            </w:r>
          </w:p>
        </w:tc>
        <w:tc>
          <w:tcPr>
            <w:tcW w:w="2009" w:type="dxa"/>
            <w:tcBorders>
              <w:top w:val="single" w:sz="4" w:space="0" w:color="auto"/>
              <w:left w:val="single" w:sz="4" w:space="0" w:color="auto"/>
              <w:bottom w:val="single" w:sz="4" w:space="0" w:color="auto"/>
              <w:right w:val="single" w:sz="4" w:space="0" w:color="auto"/>
            </w:tcBorders>
          </w:tcPr>
          <w:p w14:paraId="78A7FB52" w14:textId="792054D7" w:rsidR="00E73E91" w:rsidRPr="00584877" w:rsidRDefault="00E73E91" w:rsidP="00E73E91">
            <w:pPr>
              <w:spacing w:after="0" w:line="240" w:lineRule="auto"/>
              <w:rPr>
                <w:rFonts w:ascii="Arial" w:hAnsi="Arial" w:cs="Arial"/>
                <w:color w:val="000000"/>
              </w:rPr>
            </w:pPr>
          </w:p>
        </w:tc>
        <w:tc>
          <w:tcPr>
            <w:tcW w:w="2250" w:type="dxa"/>
            <w:tcBorders>
              <w:top w:val="single" w:sz="4" w:space="0" w:color="auto"/>
              <w:left w:val="single" w:sz="4" w:space="0" w:color="auto"/>
              <w:bottom w:val="single" w:sz="4" w:space="0" w:color="auto"/>
              <w:right w:val="single" w:sz="4" w:space="0" w:color="auto"/>
            </w:tcBorders>
          </w:tcPr>
          <w:p w14:paraId="5F6160B7" w14:textId="6BDF85E3" w:rsidR="00E73E91" w:rsidRPr="00584877" w:rsidRDefault="00E73E91" w:rsidP="00E73E91">
            <w:pPr>
              <w:spacing w:after="0" w:line="240" w:lineRule="auto"/>
              <w:rPr>
                <w:rFonts w:ascii="Arial" w:hAnsi="Arial" w:cs="Arial"/>
                <w:color w:val="000000"/>
                <w:highlight w:val="cyan"/>
              </w:rPr>
            </w:pPr>
          </w:p>
        </w:tc>
        <w:tc>
          <w:tcPr>
            <w:tcW w:w="1700" w:type="dxa"/>
            <w:tcBorders>
              <w:top w:val="single" w:sz="4" w:space="0" w:color="auto"/>
              <w:left w:val="single" w:sz="4" w:space="0" w:color="auto"/>
              <w:bottom w:val="single" w:sz="4" w:space="0" w:color="auto"/>
              <w:right w:val="single" w:sz="4" w:space="0" w:color="auto"/>
            </w:tcBorders>
          </w:tcPr>
          <w:p w14:paraId="35C823EC" w14:textId="1CA11CEE" w:rsidR="00E73E91" w:rsidRPr="00584877" w:rsidRDefault="00E73E91" w:rsidP="00E73E91">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tcPr>
          <w:p w14:paraId="5A16ED99" w14:textId="2726F566" w:rsidR="00E73E91" w:rsidRPr="00584877" w:rsidRDefault="00E73E91" w:rsidP="00E73E91">
            <w:pPr>
              <w:spacing w:after="0" w:line="240" w:lineRule="auto"/>
              <w:rPr>
                <w:rFonts w:ascii="Arial" w:hAnsi="Arial" w:cs="Arial"/>
                <w:color w:val="000000"/>
              </w:rPr>
            </w:pPr>
          </w:p>
        </w:tc>
      </w:tr>
      <w:tr w:rsidR="00E73E91" w:rsidRPr="00584877" w14:paraId="2E2DBC0B" w14:textId="77777777" w:rsidTr="005D53B1">
        <w:trPr>
          <w:trHeight w:val="495"/>
        </w:trPr>
        <w:tc>
          <w:tcPr>
            <w:tcW w:w="1973" w:type="dxa"/>
            <w:tcBorders>
              <w:top w:val="single" w:sz="4" w:space="0" w:color="auto"/>
              <w:left w:val="single" w:sz="4" w:space="0" w:color="auto"/>
              <w:bottom w:val="single" w:sz="4" w:space="0" w:color="auto"/>
              <w:right w:val="single" w:sz="4" w:space="0" w:color="auto"/>
            </w:tcBorders>
            <w:hideMark/>
          </w:tcPr>
          <w:p w14:paraId="5F6C9564" w14:textId="77777777" w:rsidR="00E73E91" w:rsidRPr="00584877" w:rsidRDefault="00E73E91" w:rsidP="00E73E91">
            <w:pPr>
              <w:spacing w:after="0" w:line="240" w:lineRule="auto"/>
              <w:rPr>
                <w:rFonts w:ascii="Arial" w:hAnsi="Arial" w:cs="Arial"/>
                <w:b/>
                <w:color w:val="000000"/>
              </w:rPr>
            </w:pPr>
            <w:r w:rsidRPr="00584877">
              <w:rPr>
                <w:rFonts w:ascii="Arial" w:hAnsi="Arial" w:cs="Arial"/>
                <w:b/>
                <w:color w:val="000000"/>
              </w:rPr>
              <w:t>Total Amount</w:t>
            </w:r>
          </w:p>
        </w:tc>
        <w:tc>
          <w:tcPr>
            <w:tcW w:w="2009" w:type="dxa"/>
            <w:tcBorders>
              <w:top w:val="single" w:sz="4" w:space="0" w:color="auto"/>
              <w:left w:val="single" w:sz="4" w:space="0" w:color="auto"/>
              <w:bottom w:val="single" w:sz="4" w:space="0" w:color="auto"/>
              <w:right w:val="single" w:sz="4" w:space="0" w:color="auto"/>
            </w:tcBorders>
          </w:tcPr>
          <w:p w14:paraId="63AC0879" w14:textId="77777777" w:rsidR="00E73E91" w:rsidRPr="00696559" w:rsidRDefault="00E73E91" w:rsidP="00E73E91">
            <w:pPr>
              <w:spacing w:after="0" w:line="240" w:lineRule="auto"/>
              <w:rPr>
                <w:rFonts w:ascii="Arial" w:hAnsi="Arial" w:cs="Arial"/>
                <w:b/>
                <w:color w:val="000000"/>
              </w:rPr>
            </w:pPr>
          </w:p>
        </w:tc>
        <w:tc>
          <w:tcPr>
            <w:tcW w:w="2250" w:type="dxa"/>
            <w:tcBorders>
              <w:top w:val="single" w:sz="4" w:space="0" w:color="auto"/>
              <w:left w:val="single" w:sz="4" w:space="0" w:color="auto"/>
              <w:bottom w:val="single" w:sz="4" w:space="0" w:color="auto"/>
              <w:right w:val="single" w:sz="4" w:space="0" w:color="auto"/>
            </w:tcBorders>
          </w:tcPr>
          <w:p w14:paraId="59CE006B" w14:textId="7268ED94" w:rsidR="00E73E91" w:rsidRPr="00696559" w:rsidRDefault="00E73E91" w:rsidP="00E73E91">
            <w:pPr>
              <w:spacing w:after="0" w:line="240" w:lineRule="auto"/>
              <w:rPr>
                <w:rFonts w:ascii="Arial" w:hAnsi="Arial" w:cs="Arial"/>
                <w:b/>
                <w:color w:val="000000"/>
                <w:highlight w:val="cyan"/>
              </w:rPr>
            </w:pPr>
          </w:p>
        </w:tc>
        <w:tc>
          <w:tcPr>
            <w:tcW w:w="1700" w:type="dxa"/>
            <w:tcBorders>
              <w:top w:val="single" w:sz="4" w:space="0" w:color="auto"/>
              <w:left w:val="single" w:sz="4" w:space="0" w:color="auto"/>
              <w:bottom w:val="single" w:sz="4" w:space="0" w:color="auto"/>
              <w:right w:val="single" w:sz="4" w:space="0" w:color="auto"/>
            </w:tcBorders>
          </w:tcPr>
          <w:p w14:paraId="4EF2E961" w14:textId="5405826A" w:rsidR="00E73E91" w:rsidRPr="00696559" w:rsidRDefault="00E73E91" w:rsidP="00E73E91">
            <w:pPr>
              <w:spacing w:after="0" w:line="240" w:lineRule="auto"/>
              <w:rPr>
                <w:rFonts w:ascii="Arial" w:hAnsi="Arial" w:cs="Arial"/>
                <w:b/>
                <w:color w:val="000000"/>
                <w:highlight w:val="cyan"/>
              </w:rPr>
            </w:pPr>
          </w:p>
        </w:tc>
        <w:tc>
          <w:tcPr>
            <w:tcW w:w="2044" w:type="dxa"/>
            <w:tcBorders>
              <w:top w:val="single" w:sz="4" w:space="0" w:color="auto"/>
              <w:left w:val="single" w:sz="4" w:space="0" w:color="auto"/>
              <w:bottom w:val="single" w:sz="4" w:space="0" w:color="auto"/>
              <w:right w:val="single" w:sz="4" w:space="0" w:color="auto"/>
            </w:tcBorders>
          </w:tcPr>
          <w:p w14:paraId="57F00647" w14:textId="6863B437" w:rsidR="00E73E91" w:rsidRPr="00696559" w:rsidRDefault="00E73E91" w:rsidP="00E73E91">
            <w:pPr>
              <w:spacing w:after="0" w:line="240" w:lineRule="auto"/>
              <w:rPr>
                <w:rFonts w:ascii="Arial" w:hAnsi="Arial" w:cs="Arial"/>
                <w:b/>
                <w:color w:val="000000"/>
                <w:highlight w:val="cyan"/>
              </w:rPr>
            </w:pPr>
          </w:p>
        </w:tc>
      </w:tr>
    </w:tbl>
    <w:p w14:paraId="0C37C3DF" w14:textId="77777777" w:rsidR="004D39C0" w:rsidRPr="005E317B" w:rsidRDefault="004D39C0" w:rsidP="005E317B">
      <w:pPr>
        <w:pStyle w:val="Heading2"/>
        <w:rPr>
          <w:rFonts w:ascii="Arial" w:hAnsi="Arial" w:cs="Arial"/>
          <w:color w:val="365F91"/>
        </w:rPr>
      </w:pPr>
      <w:r w:rsidRPr="005E317B">
        <w:rPr>
          <w:rFonts w:ascii="Arial" w:hAnsi="Arial" w:cs="Arial"/>
          <w:color w:val="365F91"/>
        </w:rPr>
        <w:t>Invoicing</w:t>
      </w:r>
    </w:p>
    <w:p w14:paraId="5261FA0F" w14:textId="19C62A35" w:rsidR="004D39C0" w:rsidRPr="00161D3C" w:rsidRDefault="00E73E91" w:rsidP="004D39C0">
      <w:pPr>
        <w:rPr>
          <w:rFonts w:ascii="Arial" w:hAnsi="Arial" w:cs="Arial"/>
        </w:rPr>
      </w:pPr>
      <w:r>
        <w:rPr>
          <w:rFonts w:ascii="Arial" w:hAnsi="Arial" w:cs="Arial"/>
          <w:color w:val="000000"/>
        </w:rPr>
        <w:t>The Grantee agrees to allow the Commonwealth to issue it with a Recipient Created Tax Invoice (RCTI) for any taxable supplies it makes it relation to the Activity.</w:t>
      </w:r>
    </w:p>
    <w:p w14:paraId="1F866682" w14:textId="77777777" w:rsidR="004D39C0" w:rsidRPr="00BB3A21" w:rsidRDefault="004D39C0" w:rsidP="004D39C0">
      <w:pPr>
        <w:pStyle w:val="Heading1"/>
        <w:spacing w:before="360" w:after="240"/>
        <w:rPr>
          <w:rFonts w:ascii="Arial" w:hAnsi="Arial" w:cs="Arial"/>
          <w:sz w:val="26"/>
          <w:szCs w:val="26"/>
        </w:rPr>
      </w:pPr>
      <w:bookmarkStart w:id="15" w:name="_Toc494986413"/>
      <w:bookmarkStart w:id="16" w:name="_Toc317496308"/>
      <w:r w:rsidRPr="00BB3A21">
        <w:rPr>
          <w:rFonts w:ascii="Arial" w:hAnsi="Arial" w:cs="Arial"/>
          <w:sz w:val="26"/>
          <w:szCs w:val="26"/>
        </w:rPr>
        <w:t>E. Reporting</w:t>
      </w:r>
      <w:bookmarkEnd w:id="15"/>
    </w:p>
    <w:p w14:paraId="0F4E988A" w14:textId="6F473C74" w:rsidR="00EC7CB0" w:rsidRPr="004D71CA" w:rsidRDefault="00EC7CB0" w:rsidP="00482DB2">
      <w:pPr>
        <w:rPr>
          <w:rFonts w:ascii="Arial" w:hAnsi="Arial" w:cs="Arial"/>
        </w:rPr>
      </w:pPr>
      <w:r w:rsidRPr="004D71CA">
        <w:rPr>
          <w:rFonts w:ascii="Arial" w:hAnsi="Arial" w:cs="Arial"/>
        </w:rPr>
        <w:t>The Grantee agrees to create the following reports in the form specified and to provide the reports to the Commonwealth representative in</w:t>
      </w:r>
      <w:r w:rsidR="00623CBA" w:rsidRPr="004D71CA">
        <w:rPr>
          <w:rFonts w:ascii="Arial" w:hAnsi="Arial" w:cs="Arial"/>
        </w:rPr>
        <w:t xml:space="preserve"> accordance with the following:</w:t>
      </w:r>
    </w:p>
    <w:tbl>
      <w:tblPr>
        <w:tblStyle w:val="TableGrid"/>
        <w:tblW w:w="0" w:type="auto"/>
        <w:tblLook w:val="04A0" w:firstRow="1" w:lastRow="0" w:firstColumn="1" w:lastColumn="0" w:noHBand="0" w:noVBand="1"/>
        <w:tblCaption w:val="Reporting"/>
      </w:tblPr>
      <w:tblGrid>
        <w:gridCol w:w="2405"/>
        <w:gridCol w:w="4536"/>
        <w:gridCol w:w="3260"/>
      </w:tblGrid>
      <w:tr w:rsidR="0089127E" w:rsidRPr="000F4294" w14:paraId="0BC8818E" w14:textId="77777777" w:rsidTr="00A610EC">
        <w:trPr>
          <w:cantSplit/>
          <w:tblHeader/>
        </w:trPr>
        <w:tc>
          <w:tcPr>
            <w:tcW w:w="2405" w:type="dxa"/>
          </w:tcPr>
          <w:p w14:paraId="56C6EC9C" w14:textId="77777777" w:rsidR="0089127E" w:rsidRPr="000F4294" w:rsidRDefault="0089127E" w:rsidP="00054179">
            <w:pPr>
              <w:rPr>
                <w:rFonts w:ascii="Arial" w:hAnsi="Arial" w:cs="Arial"/>
                <w:b/>
                <w:sz w:val="22"/>
                <w:szCs w:val="22"/>
              </w:rPr>
            </w:pPr>
            <w:bookmarkStart w:id="17" w:name="_Toc474419895"/>
            <w:r w:rsidRPr="000F4294">
              <w:rPr>
                <w:rFonts w:ascii="Arial" w:hAnsi="Arial" w:cs="Arial"/>
                <w:b/>
                <w:sz w:val="22"/>
                <w:szCs w:val="22"/>
              </w:rPr>
              <w:t>Milestone</w:t>
            </w:r>
          </w:p>
        </w:tc>
        <w:tc>
          <w:tcPr>
            <w:tcW w:w="4536" w:type="dxa"/>
          </w:tcPr>
          <w:p w14:paraId="28700666" w14:textId="77777777" w:rsidR="0089127E" w:rsidRPr="000F4294" w:rsidRDefault="0089127E" w:rsidP="00054179">
            <w:pPr>
              <w:rPr>
                <w:rFonts w:ascii="Arial" w:hAnsi="Arial" w:cs="Arial"/>
                <w:b/>
                <w:sz w:val="22"/>
                <w:szCs w:val="22"/>
              </w:rPr>
            </w:pPr>
            <w:r w:rsidRPr="000F4294">
              <w:rPr>
                <w:rFonts w:ascii="Arial" w:hAnsi="Arial" w:cs="Arial"/>
                <w:b/>
                <w:sz w:val="22"/>
                <w:szCs w:val="22"/>
              </w:rPr>
              <w:t>Information to be included</w:t>
            </w:r>
          </w:p>
        </w:tc>
        <w:tc>
          <w:tcPr>
            <w:tcW w:w="3260" w:type="dxa"/>
          </w:tcPr>
          <w:p w14:paraId="6CB235D8" w14:textId="77777777" w:rsidR="0089127E" w:rsidRPr="000F4294" w:rsidRDefault="0089127E" w:rsidP="00054179">
            <w:pPr>
              <w:rPr>
                <w:rFonts w:ascii="Arial" w:hAnsi="Arial" w:cs="Arial"/>
                <w:b/>
                <w:sz w:val="22"/>
                <w:szCs w:val="22"/>
              </w:rPr>
            </w:pPr>
            <w:r w:rsidRPr="000F4294">
              <w:rPr>
                <w:rFonts w:ascii="Arial" w:hAnsi="Arial" w:cs="Arial"/>
                <w:b/>
                <w:sz w:val="22"/>
                <w:szCs w:val="22"/>
              </w:rPr>
              <w:t>Due Date</w:t>
            </w:r>
          </w:p>
        </w:tc>
      </w:tr>
      <w:tr w:rsidR="00E73E91" w:rsidRPr="000F4294" w14:paraId="7D96FBFC" w14:textId="77777777" w:rsidTr="00054179">
        <w:trPr>
          <w:cantSplit/>
        </w:trPr>
        <w:tc>
          <w:tcPr>
            <w:tcW w:w="2405" w:type="dxa"/>
          </w:tcPr>
          <w:p w14:paraId="261ECF39" w14:textId="45217ED0" w:rsidR="00E73E91" w:rsidRPr="000F4294" w:rsidRDefault="00E73E91" w:rsidP="00E73E91">
            <w:pPr>
              <w:rPr>
                <w:rFonts w:ascii="Arial" w:hAnsi="Arial" w:cs="Arial"/>
                <w:sz w:val="22"/>
                <w:szCs w:val="22"/>
                <w:highlight w:val="cyan"/>
              </w:rPr>
            </w:pPr>
            <w:r w:rsidRPr="00973426">
              <w:rPr>
                <w:rFonts w:ascii="Arial" w:hAnsi="Arial" w:cs="Arial"/>
              </w:rPr>
              <w:t>Activity Work Plan</w:t>
            </w:r>
          </w:p>
        </w:tc>
        <w:tc>
          <w:tcPr>
            <w:tcW w:w="4536" w:type="dxa"/>
          </w:tcPr>
          <w:p w14:paraId="07007EC0" w14:textId="310AD658" w:rsidR="00E73E91" w:rsidRPr="000F4294" w:rsidRDefault="00E73E91" w:rsidP="00E73E91">
            <w:pPr>
              <w:rPr>
                <w:rFonts w:ascii="Arial" w:hAnsi="Arial" w:cs="Arial"/>
                <w:sz w:val="22"/>
                <w:szCs w:val="22"/>
                <w:highlight w:val="cyan"/>
              </w:rPr>
            </w:pPr>
            <w:r>
              <w:rPr>
                <w:rFonts w:ascii="Arial" w:hAnsi="Arial" w:cs="Arial"/>
              </w:rPr>
              <w:t>Activity Work Plan negotiated with the Department as per item E.2</w:t>
            </w:r>
          </w:p>
        </w:tc>
        <w:tc>
          <w:tcPr>
            <w:tcW w:w="3260" w:type="dxa"/>
          </w:tcPr>
          <w:p w14:paraId="390B3257" w14:textId="07CDAD36" w:rsidR="00E73E91" w:rsidRPr="000F4294" w:rsidRDefault="00E73E91" w:rsidP="00E73E91">
            <w:pPr>
              <w:rPr>
                <w:rFonts w:ascii="Arial" w:hAnsi="Arial" w:cs="Arial"/>
                <w:sz w:val="22"/>
                <w:szCs w:val="22"/>
              </w:rPr>
            </w:pPr>
            <w:r w:rsidRPr="00973426">
              <w:rPr>
                <w:rFonts w:ascii="Arial" w:hAnsi="Arial" w:cs="Arial"/>
              </w:rPr>
              <w:t>TBC</w:t>
            </w:r>
          </w:p>
        </w:tc>
      </w:tr>
      <w:tr w:rsidR="00E73E91" w:rsidRPr="000F4294" w14:paraId="037F556D" w14:textId="77777777" w:rsidTr="00054179">
        <w:trPr>
          <w:cantSplit/>
        </w:trPr>
        <w:tc>
          <w:tcPr>
            <w:tcW w:w="2405" w:type="dxa"/>
          </w:tcPr>
          <w:p w14:paraId="6313CF71" w14:textId="46FCF131" w:rsidR="00E73E91" w:rsidRPr="00973426" w:rsidRDefault="00E73E91" w:rsidP="00E73E91">
            <w:pPr>
              <w:rPr>
                <w:rFonts w:ascii="Arial" w:hAnsi="Arial" w:cs="Arial"/>
              </w:rPr>
            </w:pPr>
            <w:r>
              <w:rPr>
                <w:rFonts w:ascii="Arial" w:hAnsi="Arial" w:cs="Arial"/>
              </w:rPr>
              <w:t>Other Report</w:t>
            </w:r>
          </w:p>
        </w:tc>
        <w:tc>
          <w:tcPr>
            <w:tcW w:w="4536" w:type="dxa"/>
          </w:tcPr>
          <w:p w14:paraId="0A09FFA4" w14:textId="70BDC049" w:rsidR="00E73E91" w:rsidRDefault="00E73E91" w:rsidP="00E73E91">
            <w:pPr>
              <w:rPr>
                <w:rFonts w:ascii="Arial" w:hAnsi="Arial" w:cs="Arial"/>
              </w:rPr>
            </w:pPr>
            <w:r>
              <w:rPr>
                <w:rFonts w:ascii="Arial" w:hAnsi="Arial" w:cs="Arial"/>
              </w:rPr>
              <w:t>Performance report/s including financial reporting – progress against the agreed activity work plan as set out in item E.1.</w:t>
            </w:r>
          </w:p>
        </w:tc>
        <w:tc>
          <w:tcPr>
            <w:tcW w:w="3260" w:type="dxa"/>
          </w:tcPr>
          <w:p w14:paraId="3CA0E509" w14:textId="3A86A868" w:rsidR="00E73E91" w:rsidRPr="00973426" w:rsidRDefault="00E73E91" w:rsidP="00E73E91">
            <w:pPr>
              <w:rPr>
                <w:rFonts w:ascii="Arial" w:hAnsi="Arial" w:cs="Arial"/>
              </w:rPr>
            </w:pPr>
            <w:r w:rsidRPr="00973426">
              <w:rPr>
                <w:rFonts w:ascii="Arial" w:hAnsi="Arial" w:cs="Arial"/>
              </w:rPr>
              <w:t>TBC</w:t>
            </w:r>
          </w:p>
        </w:tc>
      </w:tr>
      <w:tr w:rsidR="00E73E91" w:rsidRPr="000F4294" w14:paraId="2939C91E" w14:textId="77777777" w:rsidTr="00054179">
        <w:trPr>
          <w:cantSplit/>
        </w:trPr>
        <w:tc>
          <w:tcPr>
            <w:tcW w:w="2405" w:type="dxa"/>
          </w:tcPr>
          <w:p w14:paraId="0547A2C7" w14:textId="28E55D37" w:rsidR="00E73E91" w:rsidRDefault="00E73E91" w:rsidP="00E73E91">
            <w:pPr>
              <w:rPr>
                <w:rFonts w:ascii="Arial" w:hAnsi="Arial" w:cs="Arial"/>
              </w:rPr>
            </w:pPr>
            <w:r>
              <w:rPr>
                <w:rFonts w:ascii="Arial" w:hAnsi="Arial" w:cs="Arial"/>
              </w:rPr>
              <w:t>Final Report</w:t>
            </w:r>
          </w:p>
        </w:tc>
        <w:tc>
          <w:tcPr>
            <w:tcW w:w="4536" w:type="dxa"/>
          </w:tcPr>
          <w:p w14:paraId="283C69A9" w14:textId="0235CE3E" w:rsidR="00E73E91" w:rsidRDefault="00E73E91" w:rsidP="00E73E91">
            <w:pPr>
              <w:rPr>
                <w:rFonts w:ascii="Arial" w:hAnsi="Arial" w:cs="Arial"/>
              </w:rPr>
            </w:pPr>
            <w:r>
              <w:rPr>
                <w:rFonts w:ascii="Arial" w:hAnsi="Arial" w:cs="Arial"/>
              </w:rPr>
              <w:t>Final Report - achievements and final outcomes against the agreed activity work plan as set out in item E.4.</w:t>
            </w:r>
          </w:p>
        </w:tc>
        <w:tc>
          <w:tcPr>
            <w:tcW w:w="3260" w:type="dxa"/>
          </w:tcPr>
          <w:p w14:paraId="30AE492B" w14:textId="6535CA08" w:rsidR="00E73E91" w:rsidRPr="00973426" w:rsidRDefault="00E73E91" w:rsidP="00E73E91">
            <w:pPr>
              <w:rPr>
                <w:rFonts w:ascii="Arial" w:hAnsi="Arial" w:cs="Arial"/>
              </w:rPr>
            </w:pPr>
            <w:r w:rsidRPr="00973426">
              <w:rPr>
                <w:rFonts w:ascii="Arial" w:hAnsi="Arial" w:cs="Arial"/>
              </w:rPr>
              <w:t>TBC</w:t>
            </w:r>
          </w:p>
        </w:tc>
      </w:tr>
      <w:tr w:rsidR="00E73E91" w:rsidRPr="000F4294" w14:paraId="1DDC9751" w14:textId="77777777" w:rsidTr="00054179">
        <w:trPr>
          <w:cantSplit/>
        </w:trPr>
        <w:tc>
          <w:tcPr>
            <w:tcW w:w="2405" w:type="dxa"/>
          </w:tcPr>
          <w:p w14:paraId="36737B35" w14:textId="32A5D378" w:rsidR="00E73E91" w:rsidRDefault="00E73E91" w:rsidP="00E73E91">
            <w:pPr>
              <w:rPr>
                <w:rFonts w:ascii="Arial" w:hAnsi="Arial" w:cs="Arial"/>
              </w:rPr>
            </w:pPr>
            <w:r>
              <w:rPr>
                <w:rFonts w:ascii="Arial" w:hAnsi="Arial" w:cs="Arial"/>
              </w:rPr>
              <w:t>Financial Acquittal Report</w:t>
            </w:r>
          </w:p>
        </w:tc>
        <w:tc>
          <w:tcPr>
            <w:tcW w:w="4536" w:type="dxa"/>
          </w:tcPr>
          <w:p w14:paraId="074A6471" w14:textId="1EAE82A7" w:rsidR="00E73E91" w:rsidRDefault="00E73E91" w:rsidP="00E73E91">
            <w:pPr>
              <w:rPr>
                <w:rFonts w:ascii="Arial" w:hAnsi="Arial" w:cs="Arial"/>
              </w:rPr>
            </w:pPr>
            <w:r>
              <w:rPr>
                <w:rFonts w:ascii="Arial" w:hAnsi="Arial" w:cs="Arial"/>
              </w:rPr>
              <w:t>Financial declaration as set out in item E.3.</w:t>
            </w:r>
          </w:p>
        </w:tc>
        <w:tc>
          <w:tcPr>
            <w:tcW w:w="3260" w:type="dxa"/>
          </w:tcPr>
          <w:p w14:paraId="4BFC01C4" w14:textId="27D71544" w:rsidR="00E73E91" w:rsidRPr="00973426" w:rsidRDefault="00E73E91" w:rsidP="00E73E91">
            <w:pPr>
              <w:rPr>
                <w:rFonts w:ascii="Arial" w:hAnsi="Arial" w:cs="Arial"/>
              </w:rPr>
            </w:pPr>
            <w:r w:rsidRPr="00973426">
              <w:rPr>
                <w:rFonts w:ascii="Arial" w:hAnsi="Arial" w:cs="Arial"/>
              </w:rPr>
              <w:t>TBC</w:t>
            </w:r>
          </w:p>
        </w:tc>
      </w:tr>
    </w:tbl>
    <w:p w14:paraId="27A24229" w14:textId="77777777" w:rsidR="00B669DA" w:rsidRPr="005E317B" w:rsidRDefault="00B669DA" w:rsidP="005E317B">
      <w:pPr>
        <w:pStyle w:val="Heading2"/>
        <w:rPr>
          <w:rFonts w:ascii="Arial" w:hAnsi="Arial" w:cs="Arial"/>
          <w:color w:val="365F91"/>
        </w:rPr>
      </w:pPr>
      <w:bookmarkStart w:id="18" w:name="_Toc494986414"/>
      <w:bookmarkEnd w:id="16"/>
      <w:bookmarkEnd w:id="17"/>
      <w:r w:rsidRPr="005E317B">
        <w:rPr>
          <w:rFonts w:ascii="Arial" w:hAnsi="Arial" w:cs="Arial"/>
          <w:color w:val="365F91"/>
        </w:rPr>
        <w:t>E.1 Performance Reports</w:t>
      </w:r>
    </w:p>
    <w:p w14:paraId="16D0ECD3" w14:textId="5564ED1E" w:rsidR="00B669DA" w:rsidRPr="00161D3C" w:rsidRDefault="00E73E91" w:rsidP="00B669DA">
      <w:pPr>
        <w:rPr>
          <w:rFonts w:ascii="Arial" w:hAnsi="Arial" w:cs="Arial"/>
        </w:rPr>
      </w:pPr>
      <w:bookmarkStart w:id="19" w:name="_Toc474419896"/>
      <w:r>
        <w:rPr>
          <w:rFonts w:ascii="Arial" w:hAnsi="Arial" w:cs="Arial"/>
        </w:rPr>
        <w:t>None Specified</w:t>
      </w:r>
    </w:p>
    <w:p w14:paraId="681A0A88" w14:textId="77777777" w:rsidR="00B669DA" w:rsidRPr="005E317B" w:rsidRDefault="00B669DA" w:rsidP="005E317B">
      <w:pPr>
        <w:pStyle w:val="Heading2"/>
        <w:rPr>
          <w:rFonts w:ascii="Arial" w:hAnsi="Arial" w:cs="Arial"/>
          <w:color w:val="365F91"/>
        </w:rPr>
      </w:pPr>
      <w:bookmarkStart w:id="20" w:name="_Toc474419898"/>
      <w:bookmarkEnd w:id="19"/>
      <w:r w:rsidRPr="005E317B">
        <w:rPr>
          <w:rFonts w:ascii="Arial" w:hAnsi="Arial" w:cs="Arial"/>
          <w:color w:val="365F91"/>
        </w:rPr>
        <w:lastRenderedPageBreak/>
        <w:t xml:space="preserve">E.2 </w:t>
      </w:r>
      <w:bookmarkEnd w:id="20"/>
      <w:r w:rsidRPr="005E317B">
        <w:rPr>
          <w:rFonts w:ascii="Arial" w:hAnsi="Arial" w:cs="Arial"/>
          <w:color w:val="365F91"/>
        </w:rPr>
        <w:t xml:space="preserve">Activity Work Plan </w:t>
      </w:r>
    </w:p>
    <w:p w14:paraId="1B56DB08" w14:textId="77777777" w:rsidR="00E73E91" w:rsidRDefault="00E73E91" w:rsidP="00E73E91">
      <w:pPr>
        <w:rPr>
          <w:rFonts w:ascii="Arial" w:hAnsi="Arial" w:cs="Arial"/>
        </w:rPr>
      </w:pPr>
      <w:bookmarkStart w:id="21" w:name="_Toc474419899"/>
      <w:r>
        <w:rPr>
          <w:rFonts w:ascii="Arial" w:hAnsi="Arial" w:cs="Arial"/>
        </w:rPr>
        <w:t xml:space="preserve">The Activity Work Plan will be negotiated between the grantee and the Department. It must be agreed by the Department before significant work or expenditure on delivering against the Activity Work Plan is commenced. </w:t>
      </w:r>
    </w:p>
    <w:p w14:paraId="6E1D917A" w14:textId="77777777" w:rsidR="00E73E91" w:rsidRDefault="00E73E91" w:rsidP="00E73E91">
      <w:pPr>
        <w:rPr>
          <w:rFonts w:ascii="Arial" w:hAnsi="Arial" w:cs="Arial"/>
        </w:rPr>
      </w:pPr>
      <w:r>
        <w:rPr>
          <w:rFonts w:ascii="Arial" w:hAnsi="Arial" w:cs="Arial"/>
        </w:rPr>
        <w:t xml:space="preserve">The Activity Work Plan will specify </w:t>
      </w:r>
      <w:r w:rsidRPr="001038B8">
        <w:rPr>
          <w:rFonts w:ascii="Arial" w:hAnsi="Arial" w:cs="Arial"/>
        </w:rPr>
        <w:t>the Activity Details, deliverables, timeframes for delivery and measures of achievement</w:t>
      </w:r>
      <w:r>
        <w:rPr>
          <w:rFonts w:ascii="Arial" w:hAnsi="Arial" w:cs="Arial"/>
        </w:rPr>
        <w:t xml:space="preserve"> including performance indicators and </w:t>
      </w:r>
      <w:r w:rsidRPr="001038B8">
        <w:rPr>
          <w:rFonts w:ascii="Arial" w:hAnsi="Arial" w:cs="Arial"/>
        </w:rPr>
        <w:t>budget</w:t>
      </w:r>
      <w:r>
        <w:rPr>
          <w:rFonts w:ascii="Arial" w:hAnsi="Arial" w:cs="Arial"/>
        </w:rPr>
        <w:t xml:space="preserve"> detail. It may also include any </w:t>
      </w:r>
      <w:r w:rsidRPr="001038B8">
        <w:rPr>
          <w:rFonts w:ascii="Arial" w:hAnsi="Arial" w:cs="Arial"/>
        </w:rPr>
        <w:t>other administrative control</w:t>
      </w:r>
      <w:r>
        <w:rPr>
          <w:rFonts w:ascii="Arial" w:hAnsi="Arial" w:cs="Arial"/>
        </w:rPr>
        <w:t>s</w:t>
      </w:r>
      <w:r w:rsidRPr="001038B8">
        <w:rPr>
          <w:rFonts w:ascii="Arial" w:hAnsi="Arial" w:cs="Arial"/>
        </w:rPr>
        <w:t xml:space="preserve"> intended to help manage activity risks. </w:t>
      </w:r>
    </w:p>
    <w:p w14:paraId="51232708" w14:textId="07D6F7C8" w:rsidR="00B669DA" w:rsidRPr="005E317B" w:rsidRDefault="00B669DA" w:rsidP="005E317B">
      <w:pPr>
        <w:pStyle w:val="Heading2"/>
        <w:rPr>
          <w:rFonts w:ascii="Arial" w:hAnsi="Arial" w:cs="Arial"/>
          <w:color w:val="365F91"/>
        </w:rPr>
      </w:pPr>
      <w:r w:rsidRPr="005E317B">
        <w:rPr>
          <w:rFonts w:ascii="Arial" w:hAnsi="Arial" w:cs="Arial"/>
          <w:color w:val="365F91"/>
        </w:rPr>
        <w:t xml:space="preserve">E.3 Financial </w:t>
      </w:r>
      <w:r w:rsidR="00392B72" w:rsidRPr="005E317B">
        <w:rPr>
          <w:rFonts w:ascii="Arial" w:hAnsi="Arial" w:cs="Arial"/>
          <w:color w:val="365F91"/>
        </w:rPr>
        <w:t xml:space="preserve">Acquittal </w:t>
      </w:r>
      <w:r w:rsidRPr="005E317B">
        <w:rPr>
          <w:rFonts w:ascii="Arial" w:hAnsi="Arial" w:cs="Arial"/>
          <w:color w:val="365F91"/>
        </w:rPr>
        <w:t>Reports</w:t>
      </w:r>
    </w:p>
    <w:p w14:paraId="4C9D4083" w14:textId="5916E8E4" w:rsidR="00B669DA" w:rsidRPr="00161D3C" w:rsidRDefault="00E73E91" w:rsidP="00B669DA">
      <w:pPr>
        <w:rPr>
          <w:rFonts w:ascii="Arial" w:hAnsi="Arial" w:cs="Arial"/>
          <w:highlight w:val="green"/>
        </w:rPr>
      </w:pPr>
      <w:r>
        <w:rPr>
          <w:rFonts w:ascii="Arial" w:hAnsi="Arial" w:cs="Arial"/>
        </w:rPr>
        <w:t>An independently audited financial acquittal report must also be submitted at the end of the Grant Agreement stating that funds were spent for the purpose provided as outlined in the Grant Agreement and in-which the Grantee is required to declare unspent funds.</w:t>
      </w:r>
    </w:p>
    <w:p w14:paraId="47C0BCED" w14:textId="77777777" w:rsidR="00B669DA" w:rsidRPr="005E317B" w:rsidRDefault="00B669DA" w:rsidP="005E317B">
      <w:pPr>
        <w:pStyle w:val="Heading2"/>
        <w:rPr>
          <w:rFonts w:ascii="Arial" w:hAnsi="Arial" w:cs="Arial"/>
          <w:color w:val="365F91"/>
        </w:rPr>
      </w:pPr>
      <w:r w:rsidRPr="005E317B">
        <w:rPr>
          <w:rFonts w:ascii="Arial" w:hAnsi="Arial" w:cs="Arial"/>
          <w:color w:val="365F91"/>
        </w:rPr>
        <w:t>E.4 Other Reports</w:t>
      </w:r>
      <w:bookmarkEnd w:id="21"/>
    </w:p>
    <w:p w14:paraId="481CBA0C" w14:textId="341FEA67" w:rsidR="00B669DA" w:rsidRPr="00E73E91" w:rsidRDefault="00E73E91" w:rsidP="00B669DA">
      <w:pPr>
        <w:rPr>
          <w:rFonts w:ascii="Arial" w:hAnsi="Arial" w:cs="Arial"/>
          <w:b/>
        </w:rPr>
      </w:pPr>
      <w:r w:rsidRPr="00E73E91">
        <w:rPr>
          <w:rFonts w:ascii="Arial" w:hAnsi="Arial" w:cs="Arial"/>
          <w:b/>
        </w:rPr>
        <w:t>Progress Report</w:t>
      </w:r>
    </w:p>
    <w:p w14:paraId="4E69FB65" w14:textId="4809B71E" w:rsidR="00E73E91" w:rsidRDefault="00E73E91" w:rsidP="00E73E91">
      <w:pPr>
        <w:rPr>
          <w:rFonts w:ascii="Arial" w:hAnsi="Arial" w:cs="Arial"/>
        </w:rPr>
      </w:pPr>
      <w:r>
        <w:rPr>
          <w:rFonts w:ascii="Arial" w:hAnsi="Arial" w:cs="Arial"/>
        </w:rPr>
        <w:t xml:space="preserve">The Grantee agrees to </w:t>
      </w:r>
      <w:proofErr w:type="gramStart"/>
      <w:r>
        <w:rPr>
          <w:rFonts w:ascii="Arial" w:hAnsi="Arial" w:cs="Arial"/>
        </w:rPr>
        <w:t>producing</w:t>
      </w:r>
      <w:proofErr w:type="gramEnd"/>
      <w:r>
        <w:rPr>
          <w:rFonts w:ascii="Arial" w:hAnsi="Arial" w:cs="Arial"/>
        </w:rPr>
        <w:t xml:space="preserve"> progress reports on the Activity that outline the activities and the deliverables agreed to as detailed in Section B and the Activity Work Plan (E.2) for the reporting period, according to the Reporting Milestone table. The Progress Report must report against the deliverables in the Activity Work Plan and detail at a minimum:</w:t>
      </w:r>
    </w:p>
    <w:p w14:paraId="52DE2CA7" w14:textId="77777777" w:rsidR="00E73E91" w:rsidRDefault="00E73E91" w:rsidP="00CE3019">
      <w:pPr>
        <w:numPr>
          <w:ilvl w:val="0"/>
          <w:numId w:val="10"/>
        </w:numPr>
        <w:spacing w:after="60"/>
        <w:rPr>
          <w:rFonts w:ascii="Arial" w:hAnsi="Arial" w:cs="Arial"/>
        </w:rPr>
      </w:pPr>
      <w:r>
        <w:rPr>
          <w:rFonts w:ascii="Arial" w:hAnsi="Arial" w:cs="Arial"/>
        </w:rPr>
        <w:t>a description of the Project progress over the period as specified in Section B and the Activity Work Plan (E.2);</w:t>
      </w:r>
    </w:p>
    <w:p w14:paraId="3063F024" w14:textId="77777777" w:rsidR="00E73E91" w:rsidRDefault="00E73E91" w:rsidP="00CE3019">
      <w:pPr>
        <w:numPr>
          <w:ilvl w:val="0"/>
          <w:numId w:val="10"/>
        </w:numPr>
        <w:spacing w:after="60"/>
        <w:rPr>
          <w:rFonts w:ascii="Arial" w:hAnsi="Arial" w:cs="Arial"/>
        </w:rPr>
      </w:pPr>
      <w:r>
        <w:rPr>
          <w:rFonts w:ascii="Arial" w:hAnsi="Arial" w:cs="Arial"/>
        </w:rPr>
        <w:t>an explanation for any deliverable(s) not able to be achieved within the set timeframe and how they will be achieved going forward;</w:t>
      </w:r>
    </w:p>
    <w:p w14:paraId="05005705" w14:textId="77777777" w:rsidR="00E73E91" w:rsidRDefault="00E73E91" w:rsidP="00CE3019">
      <w:pPr>
        <w:numPr>
          <w:ilvl w:val="0"/>
          <w:numId w:val="10"/>
        </w:numPr>
        <w:spacing w:after="60"/>
        <w:rPr>
          <w:rFonts w:ascii="Arial" w:hAnsi="Arial" w:cs="Arial"/>
        </w:rPr>
      </w:pPr>
      <w:r>
        <w:rPr>
          <w:rFonts w:ascii="Arial" w:hAnsi="Arial" w:cs="Arial"/>
        </w:rPr>
        <w:t xml:space="preserve">consideration of any risks to the delivery of the Project </w:t>
      </w:r>
      <w:r>
        <w:rPr>
          <w:rFonts w:ascii="Arial" w:hAnsi="Arial" w:cs="Arial"/>
          <w:bCs/>
        </w:rPr>
        <w:t>and how they will impact on the Project, and a brief description of any risk mitigations put in place;</w:t>
      </w:r>
    </w:p>
    <w:p w14:paraId="47704B1B" w14:textId="17B245BD" w:rsidR="00E73E91" w:rsidRDefault="00E73E91" w:rsidP="00E73E91">
      <w:pPr>
        <w:rPr>
          <w:rFonts w:ascii="Arial" w:hAnsi="Arial" w:cs="Arial"/>
          <w:bCs/>
        </w:rPr>
      </w:pPr>
      <w:proofErr w:type="gramStart"/>
      <w:r>
        <w:rPr>
          <w:rFonts w:ascii="Arial" w:hAnsi="Arial" w:cs="Arial"/>
          <w:bCs/>
        </w:rPr>
        <w:t>a</w:t>
      </w:r>
      <w:proofErr w:type="gramEnd"/>
      <w:r>
        <w:rPr>
          <w:rFonts w:ascii="Arial" w:hAnsi="Arial" w:cs="Arial"/>
          <w:bCs/>
        </w:rPr>
        <w:t xml:space="preserve"> financial expenditure report against the project budget, including a statement for the receipt, holding, expenditure and commitment of the funding during the reporting period.</w:t>
      </w:r>
    </w:p>
    <w:p w14:paraId="546C6CE5" w14:textId="7EEF8AE3" w:rsidR="00E73E91" w:rsidRDefault="00E73E91" w:rsidP="00E73E91">
      <w:pPr>
        <w:rPr>
          <w:rFonts w:ascii="Arial" w:hAnsi="Arial" w:cs="Arial"/>
          <w:bCs/>
        </w:rPr>
      </w:pPr>
      <w:r>
        <w:rPr>
          <w:rFonts w:ascii="Arial" w:hAnsi="Arial" w:cs="Arial"/>
          <w:b/>
          <w:bCs/>
        </w:rPr>
        <w:t>Final Report</w:t>
      </w:r>
    </w:p>
    <w:p w14:paraId="70CCE4D8" w14:textId="77777777" w:rsidR="00E73E91" w:rsidRDefault="00E73E91" w:rsidP="00E73E91">
      <w:pPr>
        <w:rPr>
          <w:rFonts w:ascii="Arial" w:hAnsi="Arial" w:cs="Arial"/>
        </w:rPr>
      </w:pPr>
      <w:r>
        <w:rPr>
          <w:rFonts w:ascii="Arial" w:hAnsi="Arial" w:cs="Arial"/>
        </w:rPr>
        <w:t>The Final Report must contain at a minimum:</w:t>
      </w:r>
    </w:p>
    <w:p w14:paraId="7F743238" w14:textId="77777777" w:rsidR="00E73E91" w:rsidRDefault="00E73E91" w:rsidP="00CE3019">
      <w:pPr>
        <w:pStyle w:val="ListParagraph"/>
        <w:numPr>
          <w:ilvl w:val="0"/>
          <w:numId w:val="11"/>
        </w:numPr>
        <w:ind w:left="714" w:hanging="357"/>
        <w:rPr>
          <w:rFonts w:ascii="Arial" w:hAnsi="Arial" w:cs="Arial"/>
        </w:rPr>
      </w:pPr>
      <w:r>
        <w:rPr>
          <w:rFonts w:ascii="Arial" w:hAnsi="Arial" w:cs="Arial"/>
        </w:rPr>
        <w:t xml:space="preserve">A description of the Project achievements against the Project Activities and deliverables specified in the Activity Work Plan over the life of the project. </w:t>
      </w:r>
    </w:p>
    <w:p w14:paraId="27B78302" w14:textId="77777777" w:rsidR="00E73E91" w:rsidRDefault="00E73E91" w:rsidP="00CE3019">
      <w:pPr>
        <w:pStyle w:val="ListParagraph"/>
        <w:numPr>
          <w:ilvl w:val="0"/>
          <w:numId w:val="11"/>
        </w:numPr>
        <w:ind w:left="714" w:hanging="357"/>
        <w:rPr>
          <w:rFonts w:ascii="Arial" w:hAnsi="Arial" w:cs="Arial"/>
        </w:rPr>
      </w:pPr>
      <w:r>
        <w:rPr>
          <w:rFonts w:ascii="Arial" w:hAnsi="Arial" w:cs="Arial"/>
        </w:rPr>
        <w:t xml:space="preserve">An evaluation and a description of how the Project achievements contribute to the overall Program objectives and outcomes.  </w:t>
      </w:r>
    </w:p>
    <w:p w14:paraId="4629B686" w14:textId="77777777" w:rsidR="00E73E91" w:rsidRDefault="00E73E91" w:rsidP="00CE3019">
      <w:pPr>
        <w:pStyle w:val="ListParagraph"/>
        <w:numPr>
          <w:ilvl w:val="0"/>
          <w:numId w:val="11"/>
        </w:numPr>
        <w:ind w:left="714" w:hanging="357"/>
        <w:rPr>
          <w:rFonts w:ascii="Arial" w:hAnsi="Arial" w:cs="Arial"/>
        </w:rPr>
      </w:pPr>
      <w:r>
        <w:rPr>
          <w:rFonts w:ascii="Arial" w:hAnsi="Arial" w:cs="Arial"/>
        </w:rPr>
        <w:t xml:space="preserve">A report of all Project Material and all Intellectual Property in Project Material created or arising during over the life of the project. </w:t>
      </w:r>
    </w:p>
    <w:p w14:paraId="494C0181" w14:textId="77777777" w:rsidR="00E73E91" w:rsidRDefault="00E73E91" w:rsidP="00CE3019">
      <w:pPr>
        <w:pStyle w:val="ListParagraph"/>
        <w:numPr>
          <w:ilvl w:val="0"/>
          <w:numId w:val="11"/>
        </w:numPr>
        <w:ind w:left="714" w:hanging="357"/>
        <w:rPr>
          <w:rFonts w:ascii="Arial" w:hAnsi="Arial" w:cs="Arial"/>
        </w:rPr>
      </w:pPr>
      <w:r>
        <w:rPr>
          <w:rFonts w:ascii="Arial" w:hAnsi="Arial" w:cs="Arial"/>
        </w:rPr>
        <w:t>A report of all Assets created or acquired over the life of the project.</w:t>
      </w:r>
    </w:p>
    <w:p w14:paraId="03E28F01" w14:textId="77777777" w:rsidR="00E73E91" w:rsidRDefault="00E73E91" w:rsidP="00CE3019">
      <w:pPr>
        <w:pStyle w:val="ListParagraph"/>
        <w:numPr>
          <w:ilvl w:val="0"/>
          <w:numId w:val="11"/>
        </w:numPr>
        <w:ind w:left="714" w:hanging="357"/>
        <w:rPr>
          <w:rFonts w:ascii="Arial" w:hAnsi="Arial" w:cs="Arial"/>
        </w:rPr>
      </w:pPr>
      <w:r>
        <w:rPr>
          <w:rFonts w:ascii="Arial" w:hAnsi="Arial" w:cs="Arial"/>
        </w:rPr>
        <w:t>A list of all media, communications and or extension materials produced and activities over the life of the project.</w:t>
      </w:r>
    </w:p>
    <w:p w14:paraId="2594C460" w14:textId="77777777" w:rsidR="00E73E91" w:rsidRDefault="00E73E91" w:rsidP="00CE3019">
      <w:pPr>
        <w:pStyle w:val="ListParagraph"/>
        <w:numPr>
          <w:ilvl w:val="0"/>
          <w:numId w:val="11"/>
        </w:numPr>
        <w:ind w:left="714" w:hanging="357"/>
        <w:rPr>
          <w:rFonts w:ascii="Arial" w:hAnsi="Arial" w:cs="Arial"/>
        </w:rPr>
      </w:pPr>
      <w:r>
        <w:rPr>
          <w:rFonts w:ascii="Arial" w:hAnsi="Arial" w:cs="Arial"/>
        </w:rPr>
        <w:t>A plain English summary with no more than one page that can be extracted and used independently (e.g. to be uploaded to the department’s website).</w:t>
      </w:r>
    </w:p>
    <w:p w14:paraId="46B02E9C" w14:textId="573E5464" w:rsidR="00E73E91" w:rsidRPr="00E73E91" w:rsidRDefault="00E73E91" w:rsidP="00E73E91">
      <w:pPr>
        <w:rPr>
          <w:rFonts w:ascii="Arial" w:hAnsi="Arial" w:cs="Arial"/>
        </w:rPr>
      </w:pPr>
      <w:r>
        <w:rPr>
          <w:rFonts w:ascii="Arial" w:hAnsi="Arial" w:cs="Arial"/>
        </w:rPr>
        <w:t>A template for the Final Report will be provided to grantees.</w:t>
      </w:r>
    </w:p>
    <w:p w14:paraId="7FCC37D1" w14:textId="77777777" w:rsidR="00A15603" w:rsidRPr="00BB3A21" w:rsidRDefault="00A15603" w:rsidP="00A15603">
      <w:pPr>
        <w:pStyle w:val="Heading1"/>
        <w:spacing w:before="360" w:after="240"/>
        <w:rPr>
          <w:rFonts w:ascii="Arial" w:hAnsi="Arial" w:cs="Arial"/>
          <w:sz w:val="26"/>
          <w:szCs w:val="26"/>
        </w:rPr>
      </w:pPr>
      <w:r w:rsidRPr="00BB3A21">
        <w:rPr>
          <w:rFonts w:ascii="Arial" w:hAnsi="Arial" w:cs="Arial"/>
          <w:sz w:val="26"/>
          <w:szCs w:val="26"/>
        </w:rPr>
        <w:lastRenderedPageBreak/>
        <w:t>F. Party representatives and address for notices</w:t>
      </w:r>
      <w:bookmarkEnd w:id="18"/>
    </w:p>
    <w:p w14:paraId="0E748B1F" w14:textId="77777777" w:rsidR="00EC7CB0" w:rsidRPr="00390568" w:rsidRDefault="00EC7CB0" w:rsidP="005E317B">
      <w:pPr>
        <w:pStyle w:val="Heading2"/>
        <w:rPr>
          <w:rFonts w:ascii="Arial" w:hAnsi="Arial" w:cs="Arial"/>
          <w:sz w:val="24"/>
          <w:szCs w:val="22"/>
        </w:rPr>
      </w:pPr>
      <w:r w:rsidRPr="005E317B">
        <w:rPr>
          <w:rFonts w:ascii="Arial" w:hAnsi="Arial" w:cs="Arial"/>
          <w:color w:val="365F91"/>
        </w:rPr>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5D4702" w:rsidRPr="007676DA" w14:paraId="2CCC76EE" w14:textId="77777777" w:rsidTr="00623CBA">
        <w:tc>
          <w:tcPr>
            <w:tcW w:w="3397" w:type="dxa"/>
          </w:tcPr>
          <w:p w14:paraId="2809DC16" w14:textId="150EA8CB" w:rsidR="005D4702" w:rsidRPr="00665C72" w:rsidRDefault="00B66AF6" w:rsidP="003778C3">
            <w:pPr>
              <w:spacing w:before="60" w:after="60" w:line="240" w:lineRule="auto"/>
              <w:rPr>
                <w:rFonts w:ascii="Arial" w:hAnsi="Arial" w:cs="Arial"/>
                <w:b/>
                <w:highlight w:val="yellow"/>
                <w:lang w:eastAsia="en-AU"/>
              </w:rPr>
            </w:pPr>
            <w:r w:rsidRPr="00B66AF6">
              <w:rPr>
                <w:rFonts w:ascii="Arial" w:hAnsi="Arial" w:cs="Arial"/>
                <w:b/>
                <w:lang w:eastAsia="en-AU"/>
              </w:rPr>
              <w:t>Grantee’s representative name</w:t>
            </w:r>
          </w:p>
        </w:tc>
        <w:tc>
          <w:tcPr>
            <w:tcW w:w="5867" w:type="dxa"/>
          </w:tcPr>
          <w:p w14:paraId="1D4CF7D5" w14:textId="08E357C6" w:rsidR="005D4702" w:rsidRPr="00665C72" w:rsidRDefault="005D4702" w:rsidP="003778C3">
            <w:pPr>
              <w:spacing w:before="60" w:after="60" w:line="240" w:lineRule="auto"/>
              <w:rPr>
                <w:rFonts w:ascii="Arial" w:hAnsi="Arial" w:cs="Arial"/>
                <w:sz w:val="20"/>
                <w:szCs w:val="20"/>
                <w:highlight w:val="yellow"/>
                <w:lang w:eastAsia="en-AU"/>
              </w:rPr>
            </w:pPr>
          </w:p>
        </w:tc>
      </w:tr>
      <w:tr w:rsidR="00E804E5" w:rsidRPr="007676DA" w14:paraId="2F88A38D" w14:textId="77777777" w:rsidTr="00623CBA">
        <w:tc>
          <w:tcPr>
            <w:tcW w:w="3397" w:type="dxa"/>
          </w:tcPr>
          <w:p w14:paraId="3AFB460D" w14:textId="444A54D9" w:rsidR="00E804E5" w:rsidRPr="00665C72" w:rsidRDefault="00C116F3" w:rsidP="003778C3">
            <w:pPr>
              <w:spacing w:before="60" w:after="60" w:line="240" w:lineRule="auto"/>
              <w:rPr>
                <w:rFonts w:ascii="Arial" w:hAnsi="Arial" w:cs="Arial"/>
                <w:b/>
                <w:highlight w:val="yellow"/>
                <w:lang w:eastAsia="en-AU"/>
              </w:rPr>
            </w:pPr>
            <w:r w:rsidRPr="00B66AF6">
              <w:rPr>
                <w:rFonts w:ascii="Arial" w:hAnsi="Arial" w:cs="Arial"/>
                <w:b/>
                <w:lang w:eastAsia="en-AU"/>
              </w:rPr>
              <w:t>Position</w:t>
            </w:r>
          </w:p>
        </w:tc>
        <w:tc>
          <w:tcPr>
            <w:tcW w:w="5867" w:type="dxa"/>
          </w:tcPr>
          <w:p w14:paraId="54BB4666" w14:textId="14AB0187" w:rsidR="00E804E5" w:rsidRPr="00665C72" w:rsidRDefault="00E804E5" w:rsidP="003778C3">
            <w:pPr>
              <w:spacing w:before="60" w:after="60" w:line="240" w:lineRule="auto"/>
              <w:rPr>
                <w:rFonts w:ascii="Arial" w:hAnsi="Arial" w:cs="Arial"/>
                <w:highlight w:val="yellow"/>
              </w:rPr>
            </w:pPr>
          </w:p>
        </w:tc>
      </w:tr>
      <w:tr w:rsidR="00E804E5" w:rsidRPr="007676DA" w14:paraId="400B2512" w14:textId="77777777" w:rsidTr="00623CBA">
        <w:tc>
          <w:tcPr>
            <w:tcW w:w="3397" w:type="dxa"/>
          </w:tcPr>
          <w:p w14:paraId="5AB03789" w14:textId="564B0F05" w:rsidR="00E804E5" w:rsidRPr="00E627AC" w:rsidRDefault="00623CBA" w:rsidP="003778C3">
            <w:pPr>
              <w:spacing w:before="60" w:after="60" w:line="240" w:lineRule="auto"/>
              <w:rPr>
                <w:rFonts w:ascii="Arial" w:hAnsi="Arial" w:cs="Arial"/>
                <w:b/>
                <w:lang w:eastAsia="en-AU"/>
              </w:rPr>
            </w:pPr>
            <w:r w:rsidRPr="006362A3">
              <w:rPr>
                <w:rFonts w:ascii="Arial" w:hAnsi="Arial" w:cs="Arial"/>
                <w:b/>
                <w:lang w:eastAsia="en-AU"/>
              </w:rPr>
              <w:t>Business hours telephone</w:t>
            </w:r>
          </w:p>
        </w:tc>
        <w:tc>
          <w:tcPr>
            <w:tcW w:w="5867" w:type="dxa"/>
          </w:tcPr>
          <w:p w14:paraId="354F58B7" w14:textId="7F664D2A" w:rsidR="00E804E5" w:rsidRPr="007676DA" w:rsidRDefault="00E804E5" w:rsidP="003778C3">
            <w:pPr>
              <w:spacing w:before="60" w:after="60" w:line="240" w:lineRule="auto"/>
              <w:rPr>
                <w:rFonts w:ascii="Arial" w:hAnsi="Arial" w:cs="Arial"/>
                <w:sz w:val="20"/>
                <w:szCs w:val="20"/>
                <w:lang w:eastAsia="en-AU"/>
              </w:rPr>
            </w:pPr>
          </w:p>
        </w:tc>
      </w:tr>
      <w:tr w:rsidR="00E804E5" w:rsidRPr="007676DA" w14:paraId="194A4681" w14:textId="77777777" w:rsidTr="00623CBA">
        <w:tc>
          <w:tcPr>
            <w:tcW w:w="3397" w:type="dxa"/>
          </w:tcPr>
          <w:p w14:paraId="0E74F50D" w14:textId="77777777" w:rsidR="00E804E5" w:rsidRPr="00E627AC" w:rsidRDefault="00E804E5" w:rsidP="003778C3">
            <w:pPr>
              <w:spacing w:before="60" w:after="60" w:line="240" w:lineRule="auto"/>
              <w:rPr>
                <w:rFonts w:ascii="Arial" w:hAnsi="Arial" w:cs="Arial"/>
                <w:b/>
                <w:lang w:eastAsia="en-AU"/>
              </w:rPr>
            </w:pPr>
            <w:r w:rsidRPr="00E627AC">
              <w:rPr>
                <w:rFonts w:ascii="Arial" w:hAnsi="Arial" w:cs="Arial"/>
                <w:b/>
                <w:lang w:eastAsia="en-AU"/>
              </w:rPr>
              <w:t>E-mail</w:t>
            </w:r>
          </w:p>
        </w:tc>
        <w:tc>
          <w:tcPr>
            <w:tcW w:w="5867" w:type="dxa"/>
          </w:tcPr>
          <w:p w14:paraId="37E9A421" w14:textId="12AB3C25" w:rsidR="00E804E5" w:rsidRPr="007676DA" w:rsidRDefault="00E804E5" w:rsidP="003778C3">
            <w:pPr>
              <w:spacing w:before="60" w:after="60" w:line="240" w:lineRule="auto"/>
              <w:rPr>
                <w:rFonts w:ascii="Arial" w:hAnsi="Arial" w:cs="Arial"/>
                <w:sz w:val="20"/>
                <w:szCs w:val="20"/>
                <w:lang w:eastAsia="en-AU"/>
              </w:rPr>
            </w:pPr>
          </w:p>
        </w:tc>
      </w:tr>
    </w:tbl>
    <w:p w14:paraId="517F8566" w14:textId="04572188" w:rsidR="00EC7CB0" w:rsidRPr="005E317B" w:rsidRDefault="00BB3A21" w:rsidP="005E317B">
      <w:pPr>
        <w:pStyle w:val="Heading2"/>
        <w:rPr>
          <w:rFonts w:ascii="Arial" w:hAnsi="Arial" w:cs="Arial"/>
          <w:color w:val="365F91"/>
        </w:rPr>
      </w:pPr>
      <w:r w:rsidRPr="005E317B">
        <w:rPr>
          <w:rFonts w:ascii="Arial" w:hAnsi="Arial" w:cs="Arial"/>
          <w:color w:val="365F91"/>
        </w:rPr>
        <w:t xml:space="preserve">Commonwealth representative and email </w:t>
      </w:r>
      <w:r w:rsidR="00EC7CB0" w:rsidRPr="005E317B">
        <w:rPr>
          <w:rFonts w:ascii="Arial" w:hAnsi="Arial" w:cs="Arial"/>
          <w:color w:val="365F91"/>
        </w:rPr>
        <w:t>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9A6946" w:rsidRPr="007676DA" w14:paraId="643B221C" w14:textId="77777777" w:rsidTr="00623CBA">
        <w:tc>
          <w:tcPr>
            <w:tcW w:w="3397" w:type="dxa"/>
          </w:tcPr>
          <w:p w14:paraId="3125FA55" w14:textId="77777777" w:rsidR="009A6946" w:rsidRPr="00E627AC" w:rsidRDefault="009A6946" w:rsidP="003778C3">
            <w:pPr>
              <w:spacing w:before="60" w:after="60" w:line="240" w:lineRule="auto"/>
              <w:rPr>
                <w:rFonts w:ascii="Arial" w:hAnsi="Arial" w:cs="Arial"/>
                <w:b/>
                <w:lang w:eastAsia="en-AU"/>
              </w:rPr>
            </w:pPr>
            <w:r w:rsidRPr="00E627AC">
              <w:rPr>
                <w:rFonts w:ascii="Arial" w:hAnsi="Arial" w:cs="Arial"/>
                <w:b/>
                <w:lang w:eastAsia="en-AU"/>
              </w:rPr>
              <w:t>Business hours telephone</w:t>
            </w:r>
          </w:p>
        </w:tc>
        <w:tc>
          <w:tcPr>
            <w:tcW w:w="5867" w:type="dxa"/>
          </w:tcPr>
          <w:p w14:paraId="19015C35" w14:textId="12BCBAB6" w:rsidR="009A6946" w:rsidRPr="007676DA" w:rsidRDefault="009A6946" w:rsidP="003778C3">
            <w:pPr>
              <w:spacing w:before="60" w:after="60" w:line="240" w:lineRule="auto"/>
              <w:rPr>
                <w:rFonts w:ascii="Arial" w:hAnsi="Arial" w:cs="Arial"/>
                <w:sz w:val="20"/>
                <w:szCs w:val="20"/>
                <w:lang w:eastAsia="en-AU"/>
              </w:rPr>
            </w:pPr>
          </w:p>
        </w:tc>
      </w:tr>
      <w:tr w:rsidR="009A6946" w:rsidRPr="007676DA" w14:paraId="7A8C816D" w14:textId="77777777" w:rsidTr="00623CBA">
        <w:tc>
          <w:tcPr>
            <w:tcW w:w="3397" w:type="dxa"/>
          </w:tcPr>
          <w:p w14:paraId="11ED61F3" w14:textId="77777777" w:rsidR="009A6946" w:rsidRPr="00E627AC" w:rsidRDefault="009A6946" w:rsidP="003778C3">
            <w:pPr>
              <w:spacing w:before="60" w:after="60" w:line="240" w:lineRule="auto"/>
              <w:rPr>
                <w:rFonts w:ascii="Arial" w:hAnsi="Arial" w:cs="Arial"/>
                <w:b/>
                <w:lang w:eastAsia="en-AU"/>
              </w:rPr>
            </w:pPr>
            <w:r w:rsidRPr="00E627AC">
              <w:rPr>
                <w:rFonts w:ascii="Arial" w:hAnsi="Arial" w:cs="Arial"/>
                <w:b/>
                <w:lang w:eastAsia="en-AU"/>
              </w:rPr>
              <w:t>E-mail</w:t>
            </w:r>
          </w:p>
        </w:tc>
        <w:tc>
          <w:tcPr>
            <w:tcW w:w="5867" w:type="dxa"/>
          </w:tcPr>
          <w:p w14:paraId="5AD36312" w14:textId="6D53860C" w:rsidR="009A6946" w:rsidRPr="007676DA" w:rsidRDefault="009A6946" w:rsidP="003778C3">
            <w:pPr>
              <w:spacing w:before="60" w:after="60" w:line="240" w:lineRule="auto"/>
              <w:rPr>
                <w:rFonts w:ascii="Arial" w:hAnsi="Arial" w:cs="Arial"/>
                <w:sz w:val="20"/>
                <w:szCs w:val="20"/>
                <w:lang w:eastAsia="en-AU"/>
              </w:rPr>
            </w:pPr>
          </w:p>
        </w:tc>
      </w:tr>
    </w:tbl>
    <w:p w14:paraId="025E8FE1" w14:textId="0940352C" w:rsidR="00EC7CB0" w:rsidRPr="00161D3C" w:rsidRDefault="00EC7CB0" w:rsidP="002B6FC7">
      <w:pPr>
        <w:spacing w:before="360"/>
        <w:rPr>
          <w:rFonts w:ascii="Arial" w:hAnsi="Arial" w:cs="Arial"/>
          <w:color w:val="000000"/>
        </w:rPr>
      </w:pPr>
      <w:r w:rsidRPr="00161D3C">
        <w:rPr>
          <w:rFonts w:ascii="Arial" w:hAnsi="Arial" w:cs="Arial"/>
          <w:color w:val="000000"/>
        </w:rPr>
        <w:t>The Parties' representatives will be resp</w:t>
      </w:r>
      <w:r w:rsidR="006D402F" w:rsidRPr="00161D3C">
        <w:rPr>
          <w:rFonts w:ascii="Arial" w:hAnsi="Arial" w:cs="Arial"/>
          <w:color w:val="000000"/>
        </w:rPr>
        <w:t>onsible for liaison and the day-to-</w:t>
      </w:r>
      <w:r w:rsidRPr="00161D3C">
        <w:rPr>
          <w:rFonts w:ascii="Arial" w:hAnsi="Arial" w:cs="Arial"/>
          <w:color w:val="000000"/>
        </w:rPr>
        <w:t xml:space="preserve">day management of </w:t>
      </w:r>
      <w:r w:rsidR="006D402F" w:rsidRPr="00161D3C">
        <w:rPr>
          <w:rFonts w:ascii="Arial" w:hAnsi="Arial" w:cs="Arial"/>
          <w:color w:val="000000"/>
        </w:rPr>
        <w:t>the</w:t>
      </w:r>
      <w:r w:rsidRPr="00161D3C">
        <w:rPr>
          <w:rFonts w:ascii="Arial" w:hAnsi="Arial" w:cs="Arial"/>
          <w:color w:val="000000"/>
        </w:rPr>
        <w:t xml:space="preserve"> Grant, as well as accepting and issuing any written notices in relation to the Grant.</w:t>
      </w:r>
    </w:p>
    <w:p w14:paraId="70881178" w14:textId="3A7642E7" w:rsidR="007C7699" w:rsidRPr="00161D3C" w:rsidRDefault="007C7699">
      <w:pPr>
        <w:spacing w:after="0" w:line="240" w:lineRule="auto"/>
        <w:rPr>
          <w:rFonts w:ascii="Arial" w:hAnsi="Arial" w:cs="Arial"/>
          <w:b/>
          <w:bCs/>
          <w:color w:val="4F81BD"/>
        </w:rPr>
      </w:pPr>
      <w:r w:rsidRPr="00161D3C">
        <w:rPr>
          <w:rFonts w:ascii="Arial" w:hAnsi="Arial" w:cs="Arial"/>
        </w:rPr>
        <w:br w:type="page"/>
      </w:r>
    </w:p>
    <w:tbl>
      <w:tblPr>
        <w:tblStyle w:val="TableGrid"/>
        <w:tblW w:w="2304" w:type="pct"/>
        <w:jc w:val="right"/>
        <w:tblLook w:val="04A0" w:firstRow="1" w:lastRow="0" w:firstColumn="1" w:lastColumn="0" w:noHBand="0" w:noVBand="1"/>
        <w:tblCaption w:val="Organisation ID, Agreement ID and Program Schedule ID"/>
      </w:tblPr>
      <w:tblGrid>
        <w:gridCol w:w="2768"/>
        <w:gridCol w:w="2050"/>
      </w:tblGrid>
      <w:tr w:rsidR="003778C3" w:rsidRPr="00043178" w14:paraId="3EDCC338" w14:textId="77777777" w:rsidTr="00A610EC">
        <w:trPr>
          <w:tblHeader/>
          <w:jc w:val="right"/>
        </w:trPr>
        <w:tc>
          <w:tcPr>
            <w:tcW w:w="2873" w:type="pct"/>
            <w:tcBorders>
              <w:top w:val="single" w:sz="4" w:space="0" w:color="auto"/>
              <w:left w:val="single" w:sz="4" w:space="0" w:color="auto"/>
              <w:bottom w:val="single" w:sz="4" w:space="0" w:color="auto"/>
              <w:right w:val="single" w:sz="4" w:space="0" w:color="auto"/>
            </w:tcBorders>
            <w:hideMark/>
          </w:tcPr>
          <w:p w14:paraId="6C5D124A" w14:textId="77777777" w:rsidR="003778C3" w:rsidRPr="00043178" w:rsidRDefault="003778C3" w:rsidP="003778C3">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lastRenderedPageBreak/>
              <w:t>Organisation ID:</w:t>
            </w:r>
          </w:p>
        </w:tc>
        <w:tc>
          <w:tcPr>
            <w:tcW w:w="2127" w:type="pct"/>
            <w:tcBorders>
              <w:top w:val="single" w:sz="4" w:space="0" w:color="auto"/>
              <w:left w:val="single" w:sz="4" w:space="0" w:color="auto"/>
              <w:bottom w:val="single" w:sz="4" w:space="0" w:color="auto"/>
              <w:right w:val="single" w:sz="4" w:space="0" w:color="auto"/>
            </w:tcBorders>
          </w:tcPr>
          <w:p w14:paraId="49939C37" w14:textId="76E26AA3" w:rsidR="003778C3" w:rsidRPr="0064314E" w:rsidRDefault="003778C3" w:rsidP="003778C3">
            <w:pPr>
              <w:keepNext/>
              <w:keepLines/>
              <w:spacing w:before="60" w:after="60"/>
              <w:outlineLvl w:val="0"/>
              <w:rPr>
                <w:rFonts w:ascii="Arial" w:hAnsi="Arial" w:cs="Arial"/>
                <w:bCs/>
                <w:sz w:val="24"/>
                <w:szCs w:val="28"/>
                <w:highlight w:val="cyan"/>
              </w:rPr>
            </w:pPr>
          </w:p>
        </w:tc>
      </w:tr>
      <w:tr w:rsidR="003778C3" w:rsidRPr="00043178" w14:paraId="2D2C9D15" w14:textId="77777777" w:rsidTr="005D53B1">
        <w:trPr>
          <w:jc w:val="right"/>
        </w:trPr>
        <w:tc>
          <w:tcPr>
            <w:tcW w:w="2873" w:type="pct"/>
            <w:tcBorders>
              <w:top w:val="single" w:sz="4" w:space="0" w:color="auto"/>
              <w:left w:val="single" w:sz="4" w:space="0" w:color="auto"/>
              <w:bottom w:val="single" w:sz="4" w:space="0" w:color="auto"/>
              <w:right w:val="single" w:sz="4" w:space="0" w:color="auto"/>
            </w:tcBorders>
            <w:hideMark/>
          </w:tcPr>
          <w:p w14:paraId="363A21FF" w14:textId="77777777" w:rsidR="003778C3" w:rsidRPr="00043178" w:rsidRDefault="003778C3" w:rsidP="003778C3">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127" w:type="pct"/>
            <w:tcBorders>
              <w:top w:val="single" w:sz="4" w:space="0" w:color="auto"/>
              <w:left w:val="single" w:sz="4" w:space="0" w:color="auto"/>
              <w:bottom w:val="single" w:sz="4" w:space="0" w:color="auto"/>
              <w:right w:val="single" w:sz="4" w:space="0" w:color="auto"/>
            </w:tcBorders>
          </w:tcPr>
          <w:p w14:paraId="6F3707A1" w14:textId="6721F8EE" w:rsidR="003778C3" w:rsidRPr="0064314E" w:rsidRDefault="003778C3" w:rsidP="003778C3">
            <w:pPr>
              <w:keepNext/>
              <w:keepLines/>
              <w:spacing w:before="60" w:after="60"/>
              <w:outlineLvl w:val="0"/>
              <w:rPr>
                <w:rFonts w:ascii="Arial" w:hAnsi="Arial" w:cs="Arial"/>
                <w:bCs/>
                <w:sz w:val="24"/>
                <w:szCs w:val="28"/>
                <w:highlight w:val="cyan"/>
              </w:rPr>
            </w:pPr>
          </w:p>
        </w:tc>
      </w:tr>
      <w:tr w:rsidR="003778C3" w:rsidRPr="00043178" w14:paraId="69F0C684" w14:textId="77777777" w:rsidTr="00440A6B">
        <w:trPr>
          <w:jc w:val="right"/>
        </w:trPr>
        <w:tc>
          <w:tcPr>
            <w:tcW w:w="2873" w:type="pct"/>
            <w:tcBorders>
              <w:top w:val="single" w:sz="4" w:space="0" w:color="auto"/>
              <w:left w:val="single" w:sz="4" w:space="0" w:color="auto"/>
              <w:bottom w:val="single" w:sz="4" w:space="0" w:color="auto"/>
              <w:right w:val="single" w:sz="4" w:space="0" w:color="auto"/>
            </w:tcBorders>
          </w:tcPr>
          <w:p w14:paraId="2392F031" w14:textId="77777777" w:rsidR="003778C3" w:rsidRPr="00043178" w:rsidRDefault="003778C3" w:rsidP="003778C3">
            <w:pPr>
              <w:keepNext/>
              <w:keepLines/>
              <w:spacing w:before="60" w:after="60"/>
              <w:outlineLvl w:val="0"/>
              <w:rPr>
                <w:rFonts w:ascii="Arial" w:hAnsi="Arial" w:cs="Arial"/>
                <w:b/>
                <w:bCs/>
                <w:color w:val="365F91"/>
                <w:sz w:val="24"/>
                <w:szCs w:val="28"/>
              </w:rPr>
            </w:pPr>
            <w:r w:rsidRPr="00FE28DE">
              <w:rPr>
                <w:rFonts w:ascii="Arial" w:hAnsi="Arial" w:cs="Arial"/>
                <w:b/>
                <w:bCs/>
                <w:color w:val="365F91"/>
                <w:sz w:val="24"/>
                <w:szCs w:val="28"/>
              </w:rPr>
              <w:t>Program Schedule ID:</w:t>
            </w:r>
          </w:p>
        </w:tc>
        <w:tc>
          <w:tcPr>
            <w:tcW w:w="2127" w:type="pct"/>
            <w:tcBorders>
              <w:top w:val="single" w:sz="4" w:space="0" w:color="auto"/>
              <w:left w:val="single" w:sz="4" w:space="0" w:color="auto"/>
              <w:bottom w:val="single" w:sz="4" w:space="0" w:color="auto"/>
              <w:right w:val="single" w:sz="4" w:space="0" w:color="auto"/>
            </w:tcBorders>
          </w:tcPr>
          <w:p w14:paraId="57155F2B" w14:textId="1D57BD45" w:rsidR="003778C3" w:rsidRPr="00774996" w:rsidRDefault="003778C3" w:rsidP="003778C3">
            <w:pPr>
              <w:keepNext/>
              <w:keepLines/>
              <w:spacing w:before="60" w:after="60"/>
              <w:outlineLvl w:val="0"/>
              <w:rPr>
                <w:rFonts w:ascii="Arial" w:hAnsi="Arial" w:cs="Arial"/>
                <w:bCs/>
                <w:sz w:val="24"/>
                <w:szCs w:val="28"/>
                <w:highlight w:val="cyan"/>
              </w:rPr>
            </w:pPr>
          </w:p>
        </w:tc>
      </w:tr>
    </w:tbl>
    <w:p w14:paraId="73D9FBFE" w14:textId="7C327121" w:rsidR="00440A6B" w:rsidRPr="005E317B" w:rsidRDefault="00440A6B" w:rsidP="005E317B">
      <w:pPr>
        <w:pStyle w:val="Heading1"/>
        <w:spacing w:before="360" w:after="240"/>
        <w:rPr>
          <w:rFonts w:ascii="Arial" w:hAnsi="Arial" w:cs="Arial"/>
          <w:sz w:val="26"/>
          <w:szCs w:val="26"/>
        </w:rPr>
      </w:pPr>
      <w:bookmarkStart w:id="22" w:name="_Toc524515444"/>
      <w:bookmarkStart w:id="23" w:name="_Toc525119555"/>
      <w:bookmarkStart w:id="24" w:name="_Toc531079400"/>
      <w:r>
        <w:rPr>
          <w:rFonts w:ascii="Arial" w:hAnsi="Arial" w:cs="Arial"/>
          <w:sz w:val="26"/>
          <w:szCs w:val="26"/>
        </w:rPr>
        <w:t>Signatures</w:t>
      </w:r>
    </w:p>
    <w:p w14:paraId="4FCBA790" w14:textId="16D49161" w:rsidR="003778C3" w:rsidRPr="003778C3" w:rsidRDefault="003778C3" w:rsidP="003778C3">
      <w:pPr>
        <w:spacing w:before="120" w:after="120"/>
        <w:rPr>
          <w:rFonts w:ascii="Arial" w:hAnsi="Arial" w:cs="Arial"/>
        </w:rPr>
      </w:pPr>
      <w:r w:rsidRPr="003778C3">
        <w:rPr>
          <w:rFonts w:ascii="Arial" w:hAnsi="Arial" w:cs="Arial"/>
          <w:bCs/>
        </w:rPr>
        <w:t>*Note: See explanatory notes on the signature block over page</w:t>
      </w:r>
    </w:p>
    <w:p w14:paraId="071FAA25" w14:textId="77777777" w:rsidR="00297723" w:rsidRPr="00161D3C" w:rsidRDefault="00297723" w:rsidP="00297723">
      <w:pPr>
        <w:spacing w:before="480" w:after="120"/>
        <w:rPr>
          <w:rFonts w:ascii="Arial" w:hAnsi="Arial" w:cs="Arial"/>
          <w:b/>
          <w:color w:val="000000" w:themeColor="text1"/>
        </w:rPr>
      </w:pPr>
      <w:r w:rsidRPr="00161D3C">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297723" w:rsidRPr="00584877" w14:paraId="18268B58" w14:textId="77777777" w:rsidTr="00297723">
        <w:tc>
          <w:tcPr>
            <w:tcW w:w="5000" w:type="pct"/>
            <w:gridSpan w:val="3"/>
          </w:tcPr>
          <w:p w14:paraId="64CF087C" w14:textId="24AC40D6" w:rsidR="00297723" w:rsidRPr="00161D3C" w:rsidRDefault="00297723">
            <w:pPr>
              <w:spacing w:before="120" w:after="120" w:line="240" w:lineRule="auto"/>
              <w:rPr>
                <w:rFonts w:ascii="Arial" w:hAnsi="Arial" w:cs="Arial"/>
              </w:rPr>
            </w:pPr>
            <w:r w:rsidRPr="00161D3C">
              <w:rPr>
                <w:rFonts w:ascii="Arial" w:hAnsi="Arial" w:cs="Arial"/>
              </w:rPr>
              <w:t xml:space="preserve">Signed for and on behalf of the Commonwealth of Australia by the relevant Delegate, represented by and acting through </w:t>
            </w:r>
            <w:r w:rsidRPr="00161D3C">
              <w:rPr>
                <w:rFonts w:ascii="Arial" w:hAnsi="Arial" w:cs="Arial"/>
                <w:highlight w:val="cyan"/>
              </w:rPr>
              <w:t>[</w:t>
            </w:r>
            <w:r w:rsidR="003778C3">
              <w:rPr>
                <w:rFonts w:ascii="Arial" w:hAnsi="Arial" w:cs="Arial"/>
                <w:highlight w:val="cyan"/>
              </w:rPr>
              <w:t>Program Agency Organisation</w:t>
            </w:r>
            <w:r w:rsidRPr="00161D3C">
              <w:rPr>
                <w:rFonts w:ascii="Arial" w:hAnsi="Arial" w:cs="Arial"/>
                <w:highlight w:val="cyan"/>
              </w:rPr>
              <w:t xml:space="preserve"> </w:t>
            </w:r>
            <w:r w:rsidR="002450F4" w:rsidRPr="00161D3C">
              <w:rPr>
                <w:rFonts w:ascii="Arial" w:hAnsi="Arial" w:cs="Arial"/>
                <w:highlight w:val="cyan"/>
              </w:rPr>
              <w:t xml:space="preserve">Legal </w:t>
            </w:r>
            <w:r w:rsidR="004D0D7F" w:rsidRPr="00161D3C">
              <w:rPr>
                <w:rFonts w:ascii="Arial" w:hAnsi="Arial" w:cs="Arial"/>
                <w:highlight w:val="cyan"/>
              </w:rPr>
              <w:t>N</w:t>
            </w:r>
            <w:r w:rsidRPr="00161D3C">
              <w:rPr>
                <w:rFonts w:ascii="Arial" w:hAnsi="Arial" w:cs="Arial"/>
                <w:highlight w:val="cyan"/>
              </w:rPr>
              <w:t>ame]</w:t>
            </w:r>
            <w:r w:rsidRPr="00161D3C">
              <w:rPr>
                <w:rFonts w:ascii="Arial" w:hAnsi="Arial" w:cs="Arial"/>
              </w:rPr>
              <w:t xml:space="preserve">, ABN </w:t>
            </w:r>
            <w:r w:rsidRPr="00161D3C">
              <w:rPr>
                <w:rFonts w:ascii="Arial" w:hAnsi="Arial" w:cs="Arial"/>
                <w:highlight w:val="cyan"/>
              </w:rPr>
              <w:t>[</w:t>
            </w:r>
            <w:r w:rsidR="003778C3">
              <w:rPr>
                <w:rFonts w:ascii="Arial" w:hAnsi="Arial" w:cs="Arial"/>
                <w:highlight w:val="cyan"/>
              </w:rPr>
              <w:t>Program Agency Organisation</w:t>
            </w:r>
            <w:r w:rsidR="003778C3" w:rsidRPr="00161D3C">
              <w:rPr>
                <w:rFonts w:ascii="Arial" w:hAnsi="Arial" w:cs="Arial"/>
                <w:highlight w:val="cyan"/>
              </w:rPr>
              <w:t xml:space="preserve"> </w:t>
            </w:r>
            <w:r w:rsidRPr="00161D3C">
              <w:rPr>
                <w:rFonts w:ascii="Arial" w:hAnsi="Arial" w:cs="Arial"/>
                <w:highlight w:val="cyan"/>
              </w:rPr>
              <w:t>ABN]</w:t>
            </w:r>
            <w:r w:rsidRPr="00161D3C">
              <w:rPr>
                <w:rFonts w:ascii="Arial" w:hAnsi="Arial" w:cs="Arial"/>
              </w:rPr>
              <w:t xml:space="preserve"> in the presence of:</w:t>
            </w:r>
          </w:p>
          <w:p w14:paraId="75855BFA" w14:textId="77777777" w:rsidR="00297723" w:rsidRPr="00161D3C" w:rsidRDefault="00297723">
            <w:pPr>
              <w:spacing w:before="120" w:after="120" w:line="240" w:lineRule="auto"/>
              <w:rPr>
                <w:rFonts w:ascii="Arial" w:hAnsi="Arial" w:cs="Arial"/>
                <w:b/>
              </w:rPr>
            </w:pPr>
          </w:p>
        </w:tc>
      </w:tr>
      <w:tr w:rsidR="00297723" w:rsidRPr="00584877" w14:paraId="08A87F47" w14:textId="77777777" w:rsidTr="00297723">
        <w:tc>
          <w:tcPr>
            <w:tcW w:w="2401" w:type="pct"/>
            <w:tcBorders>
              <w:top w:val="nil"/>
              <w:left w:val="nil"/>
              <w:bottom w:val="single" w:sz="4" w:space="0" w:color="auto"/>
              <w:right w:val="nil"/>
            </w:tcBorders>
          </w:tcPr>
          <w:p w14:paraId="19BC7CD2" w14:textId="77777777" w:rsidR="00297723" w:rsidRPr="00161D3C" w:rsidRDefault="00297723">
            <w:pPr>
              <w:spacing w:before="120" w:after="120" w:line="240" w:lineRule="auto"/>
              <w:rPr>
                <w:rFonts w:ascii="Arial" w:hAnsi="Arial" w:cs="Arial"/>
                <w:b/>
              </w:rPr>
            </w:pPr>
          </w:p>
        </w:tc>
        <w:tc>
          <w:tcPr>
            <w:tcW w:w="142" w:type="pct"/>
          </w:tcPr>
          <w:p w14:paraId="6F0D5390" w14:textId="77777777" w:rsidR="00297723" w:rsidRPr="00161D3C"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6D4B9BE5" w14:textId="77777777" w:rsidR="00297723" w:rsidRPr="00161D3C" w:rsidRDefault="00297723">
            <w:pPr>
              <w:spacing w:before="120" w:after="120" w:line="240" w:lineRule="auto"/>
              <w:rPr>
                <w:rFonts w:ascii="Arial" w:hAnsi="Arial" w:cs="Arial"/>
                <w:b/>
              </w:rPr>
            </w:pPr>
          </w:p>
        </w:tc>
      </w:tr>
      <w:tr w:rsidR="00297723" w:rsidRPr="00584877" w14:paraId="53405B43" w14:textId="77777777" w:rsidTr="00297723">
        <w:tc>
          <w:tcPr>
            <w:tcW w:w="2401" w:type="pct"/>
            <w:tcBorders>
              <w:top w:val="single" w:sz="4" w:space="0" w:color="auto"/>
              <w:left w:val="nil"/>
              <w:bottom w:val="nil"/>
              <w:right w:val="nil"/>
            </w:tcBorders>
            <w:hideMark/>
          </w:tcPr>
          <w:p w14:paraId="43278D9A" w14:textId="77777777" w:rsidR="00297723" w:rsidRPr="00161D3C" w:rsidRDefault="00297723">
            <w:pPr>
              <w:spacing w:before="120" w:after="120" w:line="240" w:lineRule="auto"/>
              <w:rPr>
                <w:rFonts w:ascii="Arial" w:hAnsi="Arial" w:cs="Arial"/>
              </w:rPr>
            </w:pPr>
            <w:r w:rsidRPr="00161D3C">
              <w:rPr>
                <w:rFonts w:ascii="Arial" w:hAnsi="Arial" w:cs="Arial"/>
              </w:rPr>
              <w:t>(Name of Departmental Representative)</w:t>
            </w:r>
          </w:p>
        </w:tc>
        <w:tc>
          <w:tcPr>
            <w:tcW w:w="142" w:type="pct"/>
          </w:tcPr>
          <w:p w14:paraId="5F70195F" w14:textId="77777777" w:rsidR="00297723" w:rsidRPr="00161D3C" w:rsidRDefault="00297723">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6A8A35D7" w14:textId="77777777" w:rsidR="00297723" w:rsidRPr="00161D3C" w:rsidRDefault="00297723">
            <w:pPr>
              <w:spacing w:before="120" w:after="120" w:line="240" w:lineRule="auto"/>
              <w:rPr>
                <w:rFonts w:ascii="Arial" w:hAnsi="Arial" w:cs="Arial"/>
                <w:b/>
              </w:rPr>
            </w:pPr>
            <w:r w:rsidRPr="00161D3C">
              <w:rPr>
                <w:rFonts w:ascii="Arial" w:hAnsi="Arial" w:cs="Arial"/>
              </w:rPr>
              <w:t>(Signature of Departmental Representative)</w:t>
            </w:r>
          </w:p>
        </w:tc>
      </w:tr>
      <w:tr w:rsidR="00297723" w:rsidRPr="00584877" w14:paraId="6034C63A" w14:textId="77777777" w:rsidTr="00297723">
        <w:tc>
          <w:tcPr>
            <w:tcW w:w="2401" w:type="pct"/>
            <w:tcBorders>
              <w:top w:val="nil"/>
              <w:left w:val="nil"/>
              <w:bottom w:val="single" w:sz="4" w:space="0" w:color="auto"/>
              <w:right w:val="nil"/>
            </w:tcBorders>
          </w:tcPr>
          <w:p w14:paraId="66F9F13B" w14:textId="77777777" w:rsidR="00297723" w:rsidRPr="00161D3C" w:rsidRDefault="00297723">
            <w:pPr>
              <w:spacing w:before="120" w:after="120" w:line="240" w:lineRule="auto"/>
              <w:rPr>
                <w:rFonts w:ascii="Arial" w:hAnsi="Arial" w:cs="Arial"/>
                <w:b/>
              </w:rPr>
            </w:pPr>
          </w:p>
        </w:tc>
        <w:tc>
          <w:tcPr>
            <w:tcW w:w="142" w:type="pct"/>
          </w:tcPr>
          <w:p w14:paraId="1DA840BF" w14:textId="77777777" w:rsidR="00297723" w:rsidRPr="00161D3C" w:rsidRDefault="00297723">
            <w:pPr>
              <w:spacing w:before="120" w:after="120" w:line="240" w:lineRule="auto"/>
              <w:rPr>
                <w:rFonts w:ascii="Arial" w:hAnsi="Arial" w:cs="Arial"/>
                <w:b/>
              </w:rPr>
            </w:pPr>
          </w:p>
        </w:tc>
        <w:tc>
          <w:tcPr>
            <w:tcW w:w="2457" w:type="pct"/>
            <w:hideMark/>
          </w:tcPr>
          <w:p w14:paraId="5AC8B0D5"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43E4C22E" w14:textId="77777777" w:rsidTr="00297723">
        <w:tc>
          <w:tcPr>
            <w:tcW w:w="2401" w:type="pct"/>
            <w:tcBorders>
              <w:top w:val="single" w:sz="4" w:space="0" w:color="auto"/>
              <w:left w:val="nil"/>
              <w:bottom w:val="nil"/>
              <w:right w:val="nil"/>
            </w:tcBorders>
            <w:hideMark/>
          </w:tcPr>
          <w:p w14:paraId="63A579A8" w14:textId="77777777" w:rsidR="00297723" w:rsidRPr="00161D3C" w:rsidRDefault="00297723">
            <w:pPr>
              <w:spacing w:before="120" w:after="120" w:line="240" w:lineRule="auto"/>
              <w:rPr>
                <w:rFonts w:ascii="Arial" w:hAnsi="Arial" w:cs="Arial"/>
                <w:b/>
              </w:rPr>
            </w:pPr>
            <w:r w:rsidRPr="00161D3C">
              <w:rPr>
                <w:rFonts w:ascii="Arial" w:hAnsi="Arial" w:cs="Arial"/>
              </w:rPr>
              <w:t>(Position of Departmental Representative)</w:t>
            </w:r>
          </w:p>
        </w:tc>
        <w:tc>
          <w:tcPr>
            <w:tcW w:w="142" w:type="pct"/>
          </w:tcPr>
          <w:p w14:paraId="5E391306" w14:textId="77777777" w:rsidR="00297723" w:rsidRPr="00161D3C" w:rsidRDefault="00297723">
            <w:pPr>
              <w:spacing w:before="120" w:after="120" w:line="240" w:lineRule="auto"/>
              <w:rPr>
                <w:rFonts w:ascii="Arial" w:hAnsi="Arial" w:cs="Arial"/>
                <w:b/>
              </w:rPr>
            </w:pPr>
          </w:p>
        </w:tc>
        <w:tc>
          <w:tcPr>
            <w:tcW w:w="2457" w:type="pct"/>
          </w:tcPr>
          <w:p w14:paraId="4E9BA3B9" w14:textId="77777777" w:rsidR="00297723" w:rsidRPr="00161D3C" w:rsidRDefault="00297723">
            <w:pPr>
              <w:spacing w:before="120" w:after="120" w:line="240" w:lineRule="auto"/>
              <w:rPr>
                <w:rFonts w:ascii="Arial" w:hAnsi="Arial" w:cs="Arial"/>
                <w:b/>
              </w:rPr>
            </w:pPr>
          </w:p>
        </w:tc>
      </w:tr>
      <w:tr w:rsidR="00297723" w:rsidRPr="00584877" w14:paraId="4AEFC0C0" w14:textId="77777777" w:rsidTr="00297723">
        <w:tc>
          <w:tcPr>
            <w:tcW w:w="2401" w:type="pct"/>
            <w:tcBorders>
              <w:top w:val="nil"/>
              <w:left w:val="nil"/>
              <w:bottom w:val="single" w:sz="4" w:space="0" w:color="auto"/>
              <w:right w:val="nil"/>
            </w:tcBorders>
          </w:tcPr>
          <w:p w14:paraId="39FA2D9C" w14:textId="77777777" w:rsidR="00297723" w:rsidRPr="00161D3C" w:rsidRDefault="00297723">
            <w:pPr>
              <w:spacing w:before="120" w:after="120" w:line="240" w:lineRule="auto"/>
              <w:rPr>
                <w:rFonts w:ascii="Arial" w:hAnsi="Arial" w:cs="Arial"/>
                <w:b/>
              </w:rPr>
            </w:pPr>
          </w:p>
        </w:tc>
        <w:tc>
          <w:tcPr>
            <w:tcW w:w="142" w:type="pct"/>
          </w:tcPr>
          <w:p w14:paraId="4DB49DC7" w14:textId="77777777" w:rsidR="00297723" w:rsidRPr="00161D3C"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2515A88C" w14:textId="77777777" w:rsidR="00297723" w:rsidRPr="00161D3C" w:rsidRDefault="00297723">
            <w:pPr>
              <w:spacing w:before="120" w:after="120" w:line="240" w:lineRule="auto"/>
              <w:rPr>
                <w:rFonts w:ascii="Arial" w:hAnsi="Arial" w:cs="Arial"/>
                <w:b/>
              </w:rPr>
            </w:pPr>
          </w:p>
        </w:tc>
      </w:tr>
      <w:tr w:rsidR="00297723" w:rsidRPr="00584877" w14:paraId="5F79B533" w14:textId="77777777" w:rsidTr="00297723">
        <w:tc>
          <w:tcPr>
            <w:tcW w:w="2401" w:type="pct"/>
            <w:tcBorders>
              <w:top w:val="single" w:sz="4" w:space="0" w:color="auto"/>
              <w:left w:val="nil"/>
              <w:bottom w:val="nil"/>
              <w:right w:val="nil"/>
            </w:tcBorders>
            <w:hideMark/>
          </w:tcPr>
          <w:p w14:paraId="6AC260EF" w14:textId="77777777" w:rsidR="00297723" w:rsidRPr="00161D3C" w:rsidRDefault="00297723">
            <w:pPr>
              <w:spacing w:before="120" w:after="120" w:line="240" w:lineRule="auto"/>
              <w:rPr>
                <w:rFonts w:ascii="Arial" w:hAnsi="Arial" w:cs="Arial"/>
              </w:rPr>
            </w:pPr>
            <w:r w:rsidRPr="00161D3C">
              <w:rPr>
                <w:rFonts w:ascii="Arial" w:hAnsi="Arial" w:cs="Arial"/>
              </w:rPr>
              <w:t>(Name of Witness in full)</w:t>
            </w:r>
          </w:p>
        </w:tc>
        <w:tc>
          <w:tcPr>
            <w:tcW w:w="142" w:type="pct"/>
          </w:tcPr>
          <w:p w14:paraId="3E0DB333"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2EA08777" w14:textId="77777777" w:rsidR="00297723" w:rsidRPr="00161D3C" w:rsidRDefault="00297723">
            <w:pPr>
              <w:spacing w:before="120" w:after="120" w:line="240" w:lineRule="auto"/>
              <w:rPr>
                <w:rFonts w:ascii="Arial" w:hAnsi="Arial" w:cs="Arial"/>
              </w:rPr>
            </w:pPr>
            <w:r w:rsidRPr="00161D3C">
              <w:rPr>
                <w:rFonts w:ascii="Arial" w:hAnsi="Arial" w:cs="Arial"/>
              </w:rPr>
              <w:t>(Signature of Witness)</w:t>
            </w:r>
          </w:p>
        </w:tc>
      </w:tr>
      <w:tr w:rsidR="00297723" w:rsidRPr="00584877" w14:paraId="58FBC668" w14:textId="77777777" w:rsidTr="00297723">
        <w:tc>
          <w:tcPr>
            <w:tcW w:w="2401" w:type="pct"/>
          </w:tcPr>
          <w:p w14:paraId="5B293E9E" w14:textId="77777777" w:rsidR="00297723" w:rsidRPr="00161D3C" w:rsidRDefault="00297723">
            <w:pPr>
              <w:spacing w:before="120" w:after="120" w:line="240" w:lineRule="auto"/>
              <w:rPr>
                <w:rFonts w:ascii="Arial" w:hAnsi="Arial" w:cs="Arial"/>
              </w:rPr>
            </w:pPr>
          </w:p>
        </w:tc>
        <w:tc>
          <w:tcPr>
            <w:tcW w:w="142" w:type="pct"/>
          </w:tcPr>
          <w:p w14:paraId="58540C1D" w14:textId="77777777" w:rsidR="00297723" w:rsidRPr="00161D3C" w:rsidRDefault="00297723">
            <w:pPr>
              <w:spacing w:before="120" w:after="120" w:line="240" w:lineRule="auto"/>
              <w:rPr>
                <w:rFonts w:ascii="Arial" w:hAnsi="Arial" w:cs="Arial"/>
              </w:rPr>
            </w:pPr>
          </w:p>
        </w:tc>
        <w:tc>
          <w:tcPr>
            <w:tcW w:w="2457" w:type="pct"/>
            <w:hideMark/>
          </w:tcPr>
          <w:p w14:paraId="2B6190C6"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5D43A0E2" w14:textId="77777777" w:rsidTr="00297723">
        <w:tc>
          <w:tcPr>
            <w:tcW w:w="2401" w:type="pct"/>
          </w:tcPr>
          <w:p w14:paraId="4DF772C0" w14:textId="77777777" w:rsidR="00297723" w:rsidRPr="00161D3C" w:rsidRDefault="00297723">
            <w:pPr>
              <w:spacing w:before="120" w:after="120" w:line="240" w:lineRule="auto"/>
              <w:rPr>
                <w:rFonts w:ascii="Arial" w:hAnsi="Arial" w:cs="Arial"/>
              </w:rPr>
            </w:pPr>
          </w:p>
        </w:tc>
        <w:tc>
          <w:tcPr>
            <w:tcW w:w="142" w:type="pct"/>
          </w:tcPr>
          <w:p w14:paraId="28FA09F7" w14:textId="77777777" w:rsidR="00297723" w:rsidRPr="00161D3C" w:rsidRDefault="00297723">
            <w:pPr>
              <w:spacing w:before="120" w:after="120" w:line="240" w:lineRule="auto"/>
              <w:rPr>
                <w:rFonts w:ascii="Arial" w:hAnsi="Arial" w:cs="Arial"/>
              </w:rPr>
            </w:pPr>
          </w:p>
        </w:tc>
        <w:tc>
          <w:tcPr>
            <w:tcW w:w="2457" w:type="pct"/>
          </w:tcPr>
          <w:p w14:paraId="1B5D16E2" w14:textId="77777777" w:rsidR="00297723" w:rsidRPr="00161D3C" w:rsidRDefault="00297723">
            <w:pPr>
              <w:spacing w:before="120" w:after="120" w:line="240" w:lineRule="auto"/>
              <w:jc w:val="right"/>
              <w:rPr>
                <w:rFonts w:ascii="Arial" w:hAnsi="Arial" w:cs="Arial"/>
              </w:rPr>
            </w:pPr>
          </w:p>
        </w:tc>
      </w:tr>
      <w:tr w:rsidR="00297723" w:rsidRPr="00584877" w14:paraId="75D618D1" w14:textId="77777777" w:rsidTr="00297723">
        <w:tc>
          <w:tcPr>
            <w:tcW w:w="5000" w:type="pct"/>
            <w:gridSpan w:val="3"/>
            <w:hideMark/>
          </w:tcPr>
          <w:p w14:paraId="067FF491" w14:textId="77777777" w:rsidR="00297723" w:rsidRPr="00161D3C" w:rsidRDefault="00297723">
            <w:pPr>
              <w:spacing w:before="120" w:after="120" w:line="240" w:lineRule="auto"/>
              <w:rPr>
                <w:rFonts w:ascii="Arial" w:hAnsi="Arial" w:cs="Arial"/>
              </w:rPr>
            </w:pPr>
            <w:r w:rsidRPr="00161D3C">
              <w:rPr>
                <w:rFonts w:ascii="Arial" w:hAnsi="Arial" w:cs="Arial"/>
              </w:rPr>
              <w:t xml:space="preserve">Signed for and on behalf of </w:t>
            </w:r>
            <w:r w:rsidRPr="00161D3C">
              <w:rPr>
                <w:rFonts w:ascii="Arial" w:hAnsi="Arial" w:cs="Arial"/>
                <w:highlight w:val="cyan"/>
              </w:rPr>
              <w:t>[Program Schedule Organisation Legal Name]</w:t>
            </w:r>
            <w:r w:rsidRPr="00161D3C">
              <w:rPr>
                <w:rFonts w:ascii="Arial" w:hAnsi="Arial" w:cs="Arial"/>
              </w:rPr>
              <w:t xml:space="preserve">, ABN </w:t>
            </w:r>
            <w:r w:rsidRPr="00161D3C">
              <w:rPr>
                <w:rFonts w:ascii="Arial" w:hAnsi="Arial" w:cs="Arial"/>
                <w:highlight w:val="cyan"/>
              </w:rPr>
              <w:t>[Program Schedule Organisation ABN – hide if NULL]</w:t>
            </w:r>
            <w:r w:rsidRPr="00161D3C">
              <w:rPr>
                <w:rFonts w:ascii="Arial" w:hAnsi="Arial" w:cs="Arial"/>
              </w:rPr>
              <w:t xml:space="preserve"> in accordance with its rules, and who warrants they are authorised to sign this Agreement:</w:t>
            </w:r>
          </w:p>
        </w:tc>
      </w:tr>
      <w:tr w:rsidR="00297723" w:rsidRPr="00584877" w14:paraId="31F81B45" w14:textId="77777777" w:rsidTr="00297723">
        <w:tc>
          <w:tcPr>
            <w:tcW w:w="2401" w:type="pct"/>
            <w:tcBorders>
              <w:top w:val="nil"/>
              <w:left w:val="nil"/>
              <w:bottom w:val="single" w:sz="4" w:space="0" w:color="auto"/>
              <w:right w:val="nil"/>
            </w:tcBorders>
          </w:tcPr>
          <w:p w14:paraId="31830855" w14:textId="77777777" w:rsidR="00297723" w:rsidRPr="00161D3C" w:rsidRDefault="00297723">
            <w:pPr>
              <w:spacing w:before="120" w:after="120" w:line="240" w:lineRule="auto"/>
              <w:rPr>
                <w:rFonts w:ascii="Arial" w:hAnsi="Arial" w:cs="Arial"/>
              </w:rPr>
            </w:pPr>
          </w:p>
        </w:tc>
        <w:tc>
          <w:tcPr>
            <w:tcW w:w="142" w:type="pct"/>
          </w:tcPr>
          <w:p w14:paraId="0AE368D8" w14:textId="77777777" w:rsidR="00297723" w:rsidRPr="00161D3C"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14:paraId="5139D047" w14:textId="77777777" w:rsidR="00297723" w:rsidRPr="00161D3C" w:rsidRDefault="00297723">
            <w:pPr>
              <w:spacing w:before="120" w:after="120" w:line="240" w:lineRule="auto"/>
              <w:jc w:val="right"/>
              <w:rPr>
                <w:rFonts w:ascii="Arial" w:hAnsi="Arial" w:cs="Arial"/>
              </w:rPr>
            </w:pPr>
          </w:p>
        </w:tc>
      </w:tr>
      <w:tr w:rsidR="00297723" w:rsidRPr="00584877" w14:paraId="24ECBB44" w14:textId="77777777" w:rsidTr="00297723">
        <w:tc>
          <w:tcPr>
            <w:tcW w:w="2401" w:type="pct"/>
            <w:tcBorders>
              <w:top w:val="single" w:sz="4" w:space="0" w:color="auto"/>
              <w:left w:val="nil"/>
              <w:bottom w:val="nil"/>
              <w:right w:val="nil"/>
            </w:tcBorders>
            <w:hideMark/>
          </w:tcPr>
          <w:p w14:paraId="163AF9FD" w14:textId="77777777" w:rsidR="00297723" w:rsidRPr="00161D3C" w:rsidRDefault="00297723">
            <w:pPr>
              <w:spacing w:before="120" w:after="120" w:line="240" w:lineRule="auto"/>
              <w:rPr>
                <w:rFonts w:ascii="Arial" w:hAnsi="Arial" w:cs="Arial"/>
              </w:rPr>
            </w:pPr>
            <w:r w:rsidRPr="00161D3C">
              <w:rPr>
                <w:rFonts w:ascii="Arial" w:hAnsi="Arial" w:cs="Arial"/>
              </w:rPr>
              <w:t>(Name and position held by Signatory)</w:t>
            </w:r>
          </w:p>
        </w:tc>
        <w:tc>
          <w:tcPr>
            <w:tcW w:w="142" w:type="pct"/>
          </w:tcPr>
          <w:p w14:paraId="6F95232B"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477314AB" w14:textId="77777777" w:rsidR="00297723" w:rsidRPr="00161D3C" w:rsidRDefault="00297723">
            <w:pPr>
              <w:spacing w:before="120" w:after="120" w:line="240" w:lineRule="auto"/>
              <w:rPr>
                <w:rFonts w:ascii="Arial" w:hAnsi="Arial" w:cs="Arial"/>
              </w:rPr>
            </w:pPr>
            <w:r w:rsidRPr="00161D3C">
              <w:rPr>
                <w:rFonts w:ascii="Arial" w:hAnsi="Arial" w:cs="Arial"/>
              </w:rPr>
              <w:t>(Signature)</w:t>
            </w:r>
          </w:p>
        </w:tc>
      </w:tr>
      <w:tr w:rsidR="00297723" w:rsidRPr="00584877" w14:paraId="612B1540" w14:textId="77777777" w:rsidTr="00297723">
        <w:tc>
          <w:tcPr>
            <w:tcW w:w="2401" w:type="pct"/>
          </w:tcPr>
          <w:p w14:paraId="28D8DCB2" w14:textId="77777777" w:rsidR="00297723" w:rsidRPr="00161D3C" w:rsidRDefault="00297723">
            <w:pPr>
              <w:spacing w:before="120" w:after="120" w:line="240" w:lineRule="auto"/>
              <w:rPr>
                <w:rFonts w:ascii="Arial" w:hAnsi="Arial" w:cs="Arial"/>
              </w:rPr>
            </w:pPr>
          </w:p>
        </w:tc>
        <w:tc>
          <w:tcPr>
            <w:tcW w:w="142" w:type="pct"/>
          </w:tcPr>
          <w:p w14:paraId="22976CF6" w14:textId="77777777" w:rsidR="00297723" w:rsidRPr="00161D3C" w:rsidRDefault="00297723">
            <w:pPr>
              <w:spacing w:before="120" w:after="120" w:line="240" w:lineRule="auto"/>
              <w:rPr>
                <w:rFonts w:ascii="Arial" w:hAnsi="Arial" w:cs="Arial"/>
              </w:rPr>
            </w:pPr>
          </w:p>
        </w:tc>
        <w:tc>
          <w:tcPr>
            <w:tcW w:w="2457" w:type="pct"/>
            <w:hideMark/>
          </w:tcPr>
          <w:p w14:paraId="263BDA1B"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4EAB7B6A" w14:textId="77777777" w:rsidTr="00297723">
        <w:tc>
          <w:tcPr>
            <w:tcW w:w="2401" w:type="pct"/>
            <w:tcBorders>
              <w:top w:val="nil"/>
              <w:left w:val="nil"/>
              <w:bottom w:val="single" w:sz="4" w:space="0" w:color="auto"/>
              <w:right w:val="nil"/>
            </w:tcBorders>
          </w:tcPr>
          <w:p w14:paraId="4CDB111D" w14:textId="77777777" w:rsidR="00297723" w:rsidRPr="00161D3C" w:rsidRDefault="00297723">
            <w:pPr>
              <w:spacing w:before="120" w:after="120" w:line="240" w:lineRule="auto"/>
              <w:rPr>
                <w:rFonts w:ascii="Arial" w:hAnsi="Arial" w:cs="Arial"/>
              </w:rPr>
            </w:pPr>
          </w:p>
        </w:tc>
        <w:tc>
          <w:tcPr>
            <w:tcW w:w="142" w:type="pct"/>
          </w:tcPr>
          <w:p w14:paraId="0B2C6FB6" w14:textId="77777777" w:rsidR="00297723" w:rsidRPr="00161D3C"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14:paraId="42C65B5B" w14:textId="77777777" w:rsidR="00297723" w:rsidRPr="00161D3C" w:rsidRDefault="00297723">
            <w:pPr>
              <w:spacing w:before="120" w:after="120" w:line="240" w:lineRule="auto"/>
              <w:jc w:val="right"/>
              <w:rPr>
                <w:rFonts w:ascii="Arial" w:hAnsi="Arial" w:cs="Arial"/>
              </w:rPr>
            </w:pPr>
          </w:p>
        </w:tc>
      </w:tr>
      <w:tr w:rsidR="00297723" w:rsidRPr="00584877" w14:paraId="2D31FA4B" w14:textId="77777777" w:rsidTr="00297723">
        <w:tc>
          <w:tcPr>
            <w:tcW w:w="2401" w:type="pct"/>
            <w:tcBorders>
              <w:top w:val="single" w:sz="4" w:space="0" w:color="auto"/>
              <w:left w:val="nil"/>
              <w:bottom w:val="nil"/>
              <w:right w:val="nil"/>
            </w:tcBorders>
            <w:hideMark/>
          </w:tcPr>
          <w:p w14:paraId="23AA64AE" w14:textId="77777777" w:rsidR="00297723" w:rsidRPr="00161D3C" w:rsidRDefault="00297723">
            <w:pPr>
              <w:spacing w:before="120" w:after="120" w:line="240" w:lineRule="auto"/>
              <w:rPr>
                <w:rFonts w:ascii="Arial" w:hAnsi="Arial" w:cs="Arial"/>
              </w:rPr>
            </w:pPr>
            <w:r w:rsidRPr="00161D3C">
              <w:rPr>
                <w:rFonts w:ascii="Arial" w:hAnsi="Arial" w:cs="Arial"/>
              </w:rPr>
              <w:t>(Name and position held by second Signatory/Name of Witness)</w:t>
            </w:r>
          </w:p>
        </w:tc>
        <w:tc>
          <w:tcPr>
            <w:tcW w:w="142" w:type="pct"/>
          </w:tcPr>
          <w:p w14:paraId="5AE53283"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25CFBA7C" w14:textId="77777777" w:rsidR="00297723" w:rsidRPr="00161D3C" w:rsidRDefault="00297723">
            <w:pPr>
              <w:spacing w:before="120" w:after="120" w:line="240" w:lineRule="auto"/>
              <w:rPr>
                <w:rFonts w:ascii="Arial" w:hAnsi="Arial" w:cs="Arial"/>
              </w:rPr>
            </w:pPr>
            <w:r w:rsidRPr="00161D3C">
              <w:rPr>
                <w:rFonts w:ascii="Arial" w:hAnsi="Arial" w:cs="Arial"/>
              </w:rPr>
              <w:t>(Signature of second Signatory/Witness)</w:t>
            </w:r>
          </w:p>
        </w:tc>
      </w:tr>
      <w:tr w:rsidR="00297723" w:rsidRPr="00584877" w14:paraId="331B347F" w14:textId="77777777" w:rsidTr="00297723">
        <w:tc>
          <w:tcPr>
            <w:tcW w:w="2401" w:type="pct"/>
          </w:tcPr>
          <w:p w14:paraId="715BE184" w14:textId="77777777" w:rsidR="00297723" w:rsidRPr="00161D3C" w:rsidRDefault="00297723">
            <w:pPr>
              <w:spacing w:before="120" w:after="120" w:line="240" w:lineRule="auto"/>
              <w:rPr>
                <w:rFonts w:ascii="Arial" w:hAnsi="Arial" w:cs="Arial"/>
              </w:rPr>
            </w:pPr>
          </w:p>
        </w:tc>
        <w:tc>
          <w:tcPr>
            <w:tcW w:w="142" w:type="pct"/>
          </w:tcPr>
          <w:p w14:paraId="6CE76FB9" w14:textId="77777777" w:rsidR="00297723" w:rsidRPr="00161D3C" w:rsidRDefault="00297723">
            <w:pPr>
              <w:spacing w:before="120" w:after="120" w:line="240" w:lineRule="auto"/>
              <w:rPr>
                <w:rFonts w:ascii="Arial" w:hAnsi="Arial" w:cs="Arial"/>
              </w:rPr>
            </w:pPr>
          </w:p>
        </w:tc>
        <w:tc>
          <w:tcPr>
            <w:tcW w:w="2457" w:type="pct"/>
            <w:hideMark/>
          </w:tcPr>
          <w:p w14:paraId="05B60645"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bl>
    <w:p w14:paraId="35B9C527" w14:textId="42AA1862" w:rsidR="00297723" w:rsidRPr="00161D3C" w:rsidRDefault="00297723" w:rsidP="005E317B">
      <w:pPr>
        <w:pStyle w:val="Heading2"/>
        <w:rPr>
          <w:rFonts w:ascii="Arial" w:hAnsi="Arial" w:cs="Arial"/>
          <w:color w:val="000000" w:themeColor="text1"/>
        </w:rPr>
      </w:pPr>
      <w:r w:rsidRPr="00161D3C">
        <w:rPr>
          <w:rFonts w:ascii="Arial" w:hAnsi="Arial" w:cs="Arial"/>
          <w:color w:val="000000"/>
        </w:rPr>
        <w:br w:type="page"/>
      </w:r>
      <w:r w:rsidRPr="00161D3C">
        <w:rPr>
          <w:rFonts w:ascii="Arial" w:hAnsi="Arial" w:cs="Arial"/>
          <w:color w:val="365F91"/>
        </w:rPr>
        <w:lastRenderedPageBreak/>
        <w:t xml:space="preserve"> </w:t>
      </w:r>
      <w:r w:rsidR="00CD131D">
        <w:rPr>
          <w:rFonts w:ascii="Arial" w:hAnsi="Arial" w:cs="Arial"/>
          <w:color w:val="365F91"/>
        </w:rPr>
        <w:t>Explanatory notes on</w:t>
      </w:r>
      <w:r w:rsidR="00CD131D" w:rsidRPr="00161D3C">
        <w:rPr>
          <w:rFonts w:ascii="Arial" w:hAnsi="Arial" w:cs="Arial"/>
          <w:color w:val="365F91"/>
        </w:rPr>
        <w:t xml:space="preserve"> </w:t>
      </w:r>
      <w:r w:rsidRPr="00161D3C">
        <w:rPr>
          <w:rFonts w:ascii="Arial" w:hAnsi="Arial" w:cs="Arial"/>
          <w:color w:val="365F91"/>
        </w:rPr>
        <w:t>the signature block</w:t>
      </w:r>
    </w:p>
    <w:p w14:paraId="32CD3AEA" w14:textId="77777777" w:rsidR="00297723" w:rsidRPr="00161D3C" w:rsidRDefault="00297723" w:rsidP="00CE3019">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an </w:t>
      </w:r>
      <w:r w:rsidRPr="00584877">
        <w:rPr>
          <w:rFonts w:ascii="Arial" w:hAnsi="Arial" w:cs="Arial"/>
          <w:b/>
          <w:bCs/>
        </w:rPr>
        <w:t>incorporated association</w:t>
      </w:r>
      <w:r w:rsidRPr="00584877">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065A035F" w14:textId="77777777" w:rsidR="00297723" w:rsidRPr="00584877" w:rsidRDefault="00297723" w:rsidP="00CE3019">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company</w:t>
      </w:r>
      <w:r w:rsidRPr="00584877">
        <w:rPr>
          <w:rFonts w:ascii="Arial" w:hAnsi="Arial" w:cs="Arial"/>
        </w:rPr>
        <w:t xml:space="preserve">, generally two signatories are required – the signatories can be two Directors </w:t>
      </w:r>
      <w:r w:rsidRPr="00584877">
        <w:rPr>
          <w:rFonts w:ascii="Arial" w:hAnsi="Arial" w:cs="Arial"/>
          <w:u w:val="single"/>
        </w:rPr>
        <w:t>or</w:t>
      </w:r>
      <w:r w:rsidRPr="00584877">
        <w:rPr>
          <w:rFonts w:ascii="Arial" w:hAnsi="Arial" w:cs="Arial"/>
        </w:rPr>
        <w:t xml:space="preserve"> a Director and the Company Secretary. Affix your </w:t>
      </w:r>
      <w:r w:rsidRPr="00584877">
        <w:rPr>
          <w:rFonts w:ascii="Arial" w:hAnsi="Arial" w:cs="Arial"/>
          <w:b/>
          <w:bCs/>
        </w:rPr>
        <w:t>Company Seal</w:t>
      </w:r>
      <w:r w:rsidRPr="00584877">
        <w:rPr>
          <w:rFonts w:ascii="Arial" w:hAnsi="Arial" w:cs="Arial"/>
        </w:rPr>
        <w:t>, if required by your Constitution.</w:t>
      </w:r>
    </w:p>
    <w:p w14:paraId="463FF741" w14:textId="1276439E" w:rsidR="00297723" w:rsidRPr="00584877" w:rsidRDefault="00297723" w:rsidP="00CE3019">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company with a sole Director/Secretary</w:t>
      </w:r>
      <w:r w:rsidRPr="00584877">
        <w:rPr>
          <w:rFonts w:ascii="Arial" w:hAnsi="Arial" w:cs="Arial"/>
        </w:rPr>
        <w:t>, the Director/Secretary is required to be the signatory in the presence of a witness</w:t>
      </w:r>
      <w:r w:rsidR="001708AF"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 xml:space="preserve">. Affix your </w:t>
      </w:r>
      <w:r w:rsidRPr="00584877">
        <w:rPr>
          <w:rFonts w:ascii="Arial" w:hAnsi="Arial" w:cs="Arial"/>
          <w:b/>
          <w:bCs/>
        </w:rPr>
        <w:t>Company Seal</w:t>
      </w:r>
      <w:r w:rsidRPr="00584877">
        <w:rPr>
          <w:rFonts w:ascii="Arial" w:hAnsi="Arial" w:cs="Arial"/>
        </w:rPr>
        <w:t>, if required by your Constitution.</w:t>
      </w:r>
    </w:p>
    <w:p w14:paraId="1EFD44BE" w14:textId="5E0CB9F8" w:rsidR="00297723" w:rsidRPr="00584877" w:rsidRDefault="00297723" w:rsidP="00CE3019">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partnership</w:t>
      </w:r>
      <w:r w:rsidRPr="00584877">
        <w:rPr>
          <w:rFonts w:ascii="Arial" w:hAnsi="Arial" w:cs="Arial"/>
        </w:rPr>
        <w:t>, the signatory must be a partner with the authority to sign on behalf of all partners receiving the grant. A witness to the signature is required</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7542F57A" w14:textId="29475A6D" w:rsidR="00297723" w:rsidRPr="00584877" w:rsidRDefault="00297723" w:rsidP="00CE3019">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an </w:t>
      </w:r>
      <w:r w:rsidRPr="00584877">
        <w:rPr>
          <w:rFonts w:ascii="Arial" w:hAnsi="Arial" w:cs="Arial"/>
          <w:b/>
          <w:bCs/>
        </w:rPr>
        <w:t>individual</w:t>
      </w:r>
      <w:r w:rsidRPr="00584877">
        <w:rPr>
          <w:rFonts w:ascii="Arial" w:hAnsi="Arial" w:cs="Arial"/>
        </w:rPr>
        <w:t>, you must sign in the presence of a witness</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24D03BF6" w14:textId="3164E0B0" w:rsidR="00297723" w:rsidRPr="00584877" w:rsidRDefault="00297723" w:rsidP="00CE3019">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university</w:t>
      </w:r>
      <w:r w:rsidRPr="00584877">
        <w:rPr>
          <w:rFonts w:ascii="Arial" w:hAnsi="Arial" w:cs="Arial"/>
        </w:rPr>
        <w:t>, the signatory can be an officer authorised by the legislation creating the university to enter into legally binding documents.  A witness to the signature is required</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40B1A689" w14:textId="5E61364C" w:rsidR="00BC0E1E" w:rsidRDefault="006C3DD7" w:rsidP="00CE3019">
      <w:pPr>
        <w:widowControl w:val="0"/>
        <w:numPr>
          <w:ilvl w:val="0"/>
          <w:numId w:val="9"/>
        </w:numPr>
        <w:spacing w:before="120" w:after="0" w:line="240" w:lineRule="auto"/>
        <w:ind w:hanging="436"/>
        <w:rPr>
          <w:rFonts w:ascii="Arial" w:hAnsi="Arial" w:cs="Arial"/>
        </w:rPr>
      </w:pPr>
      <w:r w:rsidRPr="00584877">
        <w:rPr>
          <w:rFonts w:ascii="Arial" w:hAnsi="Arial" w:cs="Arial"/>
        </w:rPr>
        <w:t xml:space="preserve">If you are a </w:t>
      </w:r>
      <w:r w:rsidRPr="00584877">
        <w:rPr>
          <w:rFonts w:ascii="Arial" w:hAnsi="Arial" w:cs="Arial"/>
          <w:b/>
        </w:rPr>
        <w:t>trustee of a Trust</w:t>
      </w:r>
      <w:r w:rsidR="00BC0E1E">
        <w:rPr>
          <w:rFonts w:ascii="Arial" w:hAnsi="Arial" w:cs="Arial"/>
        </w:rPr>
        <w:t>, the signatory must be</w:t>
      </w:r>
      <w:r w:rsidRPr="00584877">
        <w:rPr>
          <w:rFonts w:ascii="Arial" w:hAnsi="Arial" w:cs="Arial"/>
        </w:rPr>
        <w:t xml:space="preserve"> a trustee (NOT the Trust) – as the trustee is the legal entity entering into the Agreement. </w:t>
      </w:r>
      <w:r w:rsidR="004E65CB">
        <w:rPr>
          <w:rFonts w:ascii="Arial" w:hAnsi="Arial" w:cs="Arial"/>
        </w:rPr>
        <w:t>T</w:t>
      </w:r>
      <w:r w:rsidRPr="00584877">
        <w:rPr>
          <w:rFonts w:ascii="Arial" w:hAnsi="Arial" w:cs="Arial"/>
        </w:rPr>
        <w:t>he words ‘as trustee of the XXX Trust’ could be included at the end of the name.</w:t>
      </w:r>
      <w:bookmarkEnd w:id="22"/>
      <w:bookmarkEnd w:id="23"/>
      <w:bookmarkEnd w:id="24"/>
    </w:p>
    <w:p w14:paraId="2D489BF1" w14:textId="2B16C07A" w:rsidR="00574DEC" w:rsidRDefault="00574DEC">
      <w:pPr>
        <w:spacing w:after="0" w:line="240" w:lineRule="auto"/>
        <w:rPr>
          <w:rFonts w:ascii="Arial" w:hAnsi="Arial" w:cs="Arial"/>
        </w:rPr>
      </w:pPr>
      <w:r>
        <w:rPr>
          <w:rFonts w:ascii="Arial" w:hAnsi="Arial" w:cs="Arial"/>
        </w:rPr>
        <w:br w:type="page"/>
      </w:r>
    </w:p>
    <w:p w14:paraId="22E2C191" w14:textId="65CF4DB2" w:rsidR="00BC0E1E" w:rsidRDefault="00BC0E1E" w:rsidP="00BC0E1E">
      <w:pPr>
        <w:spacing w:after="0" w:line="240" w:lineRule="auto"/>
        <w:rPr>
          <w:rFonts w:ascii="Arial" w:hAnsi="Arial" w:cs="Arial"/>
        </w:rPr>
        <w:sectPr w:rsidR="00BC0E1E" w:rsidSect="00BB3A21">
          <w:headerReference w:type="even" r:id="rId10"/>
          <w:headerReference w:type="default" r:id="rId11"/>
          <w:footerReference w:type="default" r:id="rId12"/>
          <w:headerReference w:type="first" r:id="rId13"/>
          <w:pgSz w:w="11906" w:h="16838"/>
          <w:pgMar w:top="720" w:right="720" w:bottom="720" w:left="720" w:header="567" w:footer="283" w:gutter="0"/>
          <w:pgNumType w:start="1"/>
          <w:cols w:space="720"/>
          <w:docGrid w:linePitch="299"/>
        </w:sectPr>
      </w:pPr>
    </w:p>
    <w:p w14:paraId="5099DF5E" w14:textId="6ED42D59" w:rsidR="004150DA" w:rsidRPr="000E3836" w:rsidRDefault="004150DA" w:rsidP="004150DA">
      <w:pPr>
        <w:pStyle w:val="Heading1"/>
        <w:spacing w:before="0" w:after="120"/>
      </w:pPr>
      <w:bookmarkStart w:id="25" w:name="_Toc524515446"/>
      <w:bookmarkStart w:id="26" w:name="_Toc531079402"/>
      <w:r>
        <w:rPr>
          <w:noProof/>
          <w:lang w:eastAsia="en-AU"/>
        </w:rPr>
        <w:lastRenderedPageBreak/>
        <mc:AlternateContent>
          <mc:Choice Requires="wps">
            <w:drawing>
              <wp:anchor distT="0" distB="0" distL="114300" distR="114300" simplePos="0" relativeHeight="251659264" behindDoc="1" locked="0" layoutInCell="0" allowOverlap="1" wp14:anchorId="36114BE8" wp14:editId="040FD7BD">
                <wp:simplePos x="0" y="0"/>
                <wp:positionH relativeFrom="margin">
                  <wp:align>center</wp:align>
                </wp:positionH>
                <wp:positionV relativeFrom="margin">
                  <wp:align>center</wp:align>
                </wp:positionV>
                <wp:extent cx="7027545" cy="2342515"/>
                <wp:effectExtent l="0" t="1676400" r="0" b="15913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7545"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0C54E9" w14:textId="77777777" w:rsidR="004150DA" w:rsidRDefault="004150DA" w:rsidP="004150DA">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114BE8" id="_x0000_t202" coordsize="21600,21600" o:spt="202" path="m,l,21600r21600,l21600,xe">
                <v:stroke joinstyle="miter"/>
                <v:path gradientshapeok="t" o:connecttype="rect"/>
              </v:shapetype>
              <v:shape id="Text Box 1" o:spid="_x0000_s1026" type="#_x0000_t202" style="position:absolute;margin-left:0;margin-top:0;width:553.35pt;height:184.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" o:allowincell="f" filled="f" stroked="f">
                <v:stroke joinstyle="round"/>
                <o:lock v:ext="edit" shapetype="t"/>
                <v:textbox style="mso-fit-shape-to-text:t">
                  <w:txbxContent>
                    <w:p w14:paraId="100C54E9" w14:textId="77777777" w:rsidR="004150DA" w:rsidRDefault="004150DA" w:rsidP="004150DA">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 Only</w:t>
                      </w:r>
                    </w:p>
                  </w:txbxContent>
                </v:textbox>
                <w10:wrap anchorx="margin" anchory="margin"/>
              </v:shape>
            </w:pict>
          </mc:Fallback>
        </mc:AlternateContent>
      </w:r>
      <w:r w:rsidRPr="00AB55FA">
        <w:t xml:space="preserve">Commonwealth </w:t>
      </w:r>
      <w:r>
        <w:t>General</w:t>
      </w:r>
      <w:r w:rsidRPr="00AB55FA">
        <w:t xml:space="preserve"> Grant Conditions</w:t>
      </w:r>
      <w:r w:rsidRPr="00AB55FA">
        <w:tab/>
      </w:r>
      <w:r w:rsidRPr="00AB55FA">
        <w:tab/>
      </w:r>
      <w:r w:rsidRPr="00AB55FA">
        <w:tab/>
      </w:r>
      <w:r w:rsidRPr="00AB55FA">
        <w:tab/>
      </w:r>
      <w:r w:rsidRPr="00AB55FA">
        <w:tab/>
        <w:t>Schedule 1</w:t>
      </w:r>
    </w:p>
    <w:p w14:paraId="27E6A43D" w14:textId="77777777" w:rsidR="004150DA" w:rsidRDefault="004150DA" w:rsidP="00BC0E1E">
      <w:pPr>
        <w:keepNext/>
        <w:keepLines/>
        <w:spacing w:after="60" w:line="240" w:lineRule="auto"/>
        <w:outlineLvl w:val="1"/>
        <w:rPr>
          <w:rFonts w:ascii="Arial" w:hAnsi="Arial" w:cs="Arial"/>
          <w:b/>
          <w:bCs/>
          <w:color w:val="000000" w:themeColor="text1"/>
        </w:rPr>
        <w:sectPr w:rsidR="004150DA" w:rsidSect="004150DA">
          <w:headerReference w:type="even" r:id="rId14"/>
          <w:headerReference w:type="default" r:id="rId15"/>
          <w:headerReference w:type="first" r:id="rId16"/>
          <w:pgSz w:w="11906" w:h="16838"/>
          <w:pgMar w:top="720" w:right="720" w:bottom="720" w:left="720" w:header="283" w:footer="283" w:gutter="0"/>
          <w:pgNumType w:fmt="lowerRoman" w:start="1"/>
          <w:cols w:space="601"/>
          <w:docGrid w:linePitch="360"/>
        </w:sectPr>
      </w:pPr>
    </w:p>
    <w:p w14:paraId="3E31CB11" w14:textId="43477880" w:rsidR="00BC0E1E" w:rsidRPr="001E6ADA" w:rsidRDefault="00BC0E1E" w:rsidP="00BC0E1E">
      <w:pPr>
        <w:keepNext/>
        <w:keepLines/>
        <w:spacing w:after="60" w:line="240" w:lineRule="auto"/>
        <w:outlineLvl w:val="1"/>
        <w:rPr>
          <w:rFonts w:ascii="Arial" w:hAnsi="Arial" w:cs="Arial"/>
          <w:b/>
          <w:bCs/>
          <w:color w:val="000000" w:themeColor="text1"/>
        </w:rPr>
      </w:pPr>
      <w:r w:rsidRPr="001E6ADA">
        <w:rPr>
          <w:rFonts w:ascii="Arial" w:hAnsi="Arial" w:cs="Arial"/>
          <w:b/>
          <w:bCs/>
          <w:color w:val="000000" w:themeColor="text1"/>
        </w:rPr>
        <w:t>1. Undertaking the Activity</w:t>
      </w:r>
      <w:bookmarkEnd w:id="25"/>
      <w:bookmarkEnd w:id="26"/>
    </w:p>
    <w:p w14:paraId="17481A2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undertake the Activity in accordance with this Agreement.</w:t>
      </w:r>
    </w:p>
    <w:p w14:paraId="44200EE1"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27" w:name="_Toc524515447"/>
      <w:bookmarkStart w:id="28" w:name="_Toc525119558"/>
      <w:bookmarkStart w:id="29" w:name="_Toc531079403"/>
      <w:r w:rsidRPr="001E6ADA">
        <w:rPr>
          <w:rFonts w:ascii="Arial" w:hAnsi="Arial" w:cs="Arial"/>
          <w:b/>
          <w:bCs/>
          <w:color w:val="000000" w:themeColor="text1"/>
        </w:rPr>
        <w:t>2. Acknowledgements</w:t>
      </w:r>
      <w:bookmarkEnd w:id="27"/>
      <w:bookmarkEnd w:id="28"/>
      <w:bookmarkEnd w:id="29"/>
    </w:p>
    <w:p w14:paraId="1CE796D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acknowledge the Commonwealth’s support in Material published in connection with this Agreement and agrees to use any form of acknowledgment the Commonwealth reasonably specifies.</w:t>
      </w:r>
    </w:p>
    <w:p w14:paraId="7B93A746"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30" w:name="_Toc524515448"/>
      <w:bookmarkStart w:id="31" w:name="_Toc525119559"/>
      <w:bookmarkStart w:id="32" w:name="_Toc531079404"/>
      <w:r w:rsidRPr="001E6ADA">
        <w:rPr>
          <w:rFonts w:ascii="Arial" w:hAnsi="Arial" w:cs="Arial"/>
          <w:b/>
          <w:bCs/>
          <w:color w:val="000000" w:themeColor="text1"/>
        </w:rPr>
        <w:t>3. Notices</w:t>
      </w:r>
      <w:bookmarkEnd w:id="30"/>
      <w:bookmarkEnd w:id="31"/>
      <w:bookmarkEnd w:id="32"/>
    </w:p>
    <w:p w14:paraId="6A85267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3.1 Each Party agrees to notify the other Party of anything reasonably likely to adversely affect the undertaking of the Activity, management of the Grant or its performance of its other requirements under this Agreement.</w:t>
      </w:r>
    </w:p>
    <w:p w14:paraId="1121446D"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3.2 A notice under this Agreement must be in writing, signed by the Party giving notice and addressed to the other Party’s representative.</w:t>
      </w:r>
    </w:p>
    <w:p w14:paraId="444ACEFB"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3.3 The Commonwealth may, by notice, </w:t>
      </w:r>
      <w:proofErr w:type="gramStart"/>
      <w:r w:rsidRPr="001E6ADA">
        <w:rPr>
          <w:rFonts w:ascii="Arial" w:hAnsi="Arial" w:cs="Arial"/>
        </w:rPr>
        <w:t>advise</w:t>
      </w:r>
      <w:proofErr w:type="gramEnd"/>
      <w:r w:rsidRPr="001E6ADA">
        <w:rPr>
          <w:rFonts w:ascii="Arial" w:hAnsi="Arial" w:cs="Arial"/>
        </w:rPr>
        <w:t xml:space="preserv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4F354AB"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3" w:name="_Toc524515449"/>
      <w:bookmarkStart w:id="34" w:name="_Toc525119560"/>
      <w:bookmarkStart w:id="35" w:name="_Toc531079405"/>
      <w:r w:rsidRPr="001E6ADA">
        <w:rPr>
          <w:rFonts w:ascii="Arial" w:hAnsi="Arial" w:cs="Arial"/>
          <w:b/>
          <w:bCs/>
          <w:color w:val="000000" w:themeColor="text1"/>
        </w:rPr>
        <w:t>4. Relationship between the Parties</w:t>
      </w:r>
      <w:bookmarkEnd w:id="33"/>
      <w:bookmarkEnd w:id="34"/>
      <w:bookmarkEnd w:id="35"/>
    </w:p>
    <w:p w14:paraId="0603E3A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A Party is not by virtue of this Agreement the employee, agent or partner of the other Party and is not authorised to bind or represent the other Party.</w:t>
      </w:r>
    </w:p>
    <w:p w14:paraId="5E41A56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6" w:name="_Toc524515450"/>
      <w:bookmarkStart w:id="37" w:name="_Toc525119561"/>
      <w:bookmarkStart w:id="38" w:name="_Toc531079406"/>
      <w:r w:rsidRPr="001E6ADA">
        <w:rPr>
          <w:rFonts w:ascii="Arial" w:hAnsi="Arial" w:cs="Arial"/>
          <w:b/>
          <w:bCs/>
          <w:color w:val="000000" w:themeColor="text1"/>
        </w:rPr>
        <w:t>5. Subcontracting</w:t>
      </w:r>
      <w:bookmarkEnd w:id="36"/>
      <w:bookmarkEnd w:id="37"/>
      <w:bookmarkEnd w:id="38"/>
      <w:r w:rsidRPr="001E6ADA">
        <w:rPr>
          <w:rFonts w:ascii="Arial" w:hAnsi="Arial" w:cs="Arial"/>
          <w:b/>
          <w:bCs/>
          <w:color w:val="000000" w:themeColor="text1"/>
        </w:rPr>
        <w:t xml:space="preserve"> </w:t>
      </w:r>
    </w:p>
    <w:p w14:paraId="1774616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5.1 The Grantee is responsible for the performance of its obligations under this Agreement, including in relation to any tasks undertaken by subcontractors.</w:t>
      </w:r>
    </w:p>
    <w:p w14:paraId="66C96A3B"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5.2 The Grantee agrees to make available to the Commonwealth the details of any of its subcontractors engaged to perform any tasks in relation to this Agreement upon request.</w:t>
      </w:r>
    </w:p>
    <w:p w14:paraId="57FD5404"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9" w:name="_Toc524515451"/>
      <w:bookmarkStart w:id="40" w:name="_Toc525119562"/>
      <w:bookmarkStart w:id="41" w:name="_Toc531079407"/>
      <w:r w:rsidRPr="001E6ADA">
        <w:rPr>
          <w:rFonts w:ascii="Arial" w:hAnsi="Arial" w:cs="Arial"/>
          <w:b/>
          <w:bCs/>
          <w:color w:val="000000" w:themeColor="text1"/>
        </w:rPr>
        <w:t>6. Conflict of interest</w:t>
      </w:r>
      <w:bookmarkEnd w:id="39"/>
      <w:bookmarkEnd w:id="40"/>
      <w:bookmarkEnd w:id="41"/>
    </w:p>
    <w:p w14:paraId="2C8CFD9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Grantee agrees to notify the Commonwealth promptly of any actual, perceived or potential conflicts of interest which could affect its performance of this Agreement and agrees to take action to resolve the conflict. </w:t>
      </w:r>
    </w:p>
    <w:p w14:paraId="37E93F0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2" w:name="_Toc524515452"/>
      <w:bookmarkStart w:id="43" w:name="_Toc525119563"/>
      <w:bookmarkStart w:id="44" w:name="_Toc531079408"/>
      <w:r w:rsidRPr="001E6ADA">
        <w:rPr>
          <w:rFonts w:ascii="Arial" w:hAnsi="Arial" w:cs="Arial"/>
          <w:b/>
          <w:bCs/>
          <w:color w:val="000000" w:themeColor="text1"/>
        </w:rPr>
        <w:t>7. Variation</w:t>
      </w:r>
      <w:bookmarkEnd w:id="42"/>
      <w:bookmarkEnd w:id="43"/>
      <w:bookmarkEnd w:id="44"/>
    </w:p>
    <w:p w14:paraId="0A24D494"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This Agreement may be varied in writing only, signed by both Parties.</w:t>
      </w:r>
    </w:p>
    <w:p w14:paraId="41FBF919"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5" w:name="_Toc524515453"/>
      <w:bookmarkStart w:id="46" w:name="_Toc525119564"/>
      <w:bookmarkStart w:id="47" w:name="_Toc531079409"/>
      <w:r w:rsidRPr="001E6ADA">
        <w:rPr>
          <w:rFonts w:ascii="Arial" w:hAnsi="Arial" w:cs="Arial"/>
          <w:b/>
          <w:bCs/>
          <w:color w:val="000000" w:themeColor="text1"/>
        </w:rPr>
        <w:t>8. Payment of the Grant</w:t>
      </w:r>
      <w:bookmarkEnd w:id="45"/>
      <w:bookmarkEnd w:id="46"/>
      <w:bookmarkEnd w:id="47"/>
    </w:p>
    <w:p w14:paraId="7A900AEC"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8.1 The Commonwealth agrees to pay the Grant to the Grantee in accordance with the Grant Details.</w:t>
      </w:r>
    </w:p>
    <w:p w14:paraId="02FFED9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8.2 The Commonwealth may by notice withhold payment of any amount of the Grant where it reasonably believes the Grantee</w:t>
      </w:r>
      <w:r w:rsidRPr="001E6ADA" w:rsidDel="00760841">
        <w:rPr>
          <w:rFonts w:ascii="Arial" w:hAnsi="Arial" w:cs="Arial"/>
        </w:rPr>
        <w:t xml:space="preserve"> </w:t>
      </w:r>
      <w:r w:rsidRPr="001E6ADA">
        <w:rPr>
          <w:rFonts w:ascii="Arial" w:hAnsi="Arial" w:cs="Arial"/>
        </w:rPr>
        <w:t xml:space="preserve">has not complied </w:t>
      </w:r>
      <w:r w:rsidRPr="001E6ADA">
        <w:rPr>
          <w:rFonts w:ascii="Arial" w:hAnsi="Arial" w:cs="Arial"/>
        </w:rPr>
        <w:t xml:space="preserve">with this Agreement or is unable to undertake the Activity. </w:t>
      </w:r>
    </w:p>
    <w:p w14:paraId="2F4A2BB2"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8.3 A notice under clause 8.2 will contain the reasons for any payment being withheld and the steps the Grantee can take to address those reasons.</w:t>
      </w:r>
    </w:p>
    <w:p w14:paraId="4B7B18D8"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8.4 The Commonwealth will pay the withheld amount once the Grantee has satisfactorily addressed the reasons contained in a notice under clause 8.2.</w:t>
      </w:r>
    </w:p>
    <w:p w14:paraId="4C74E465" w14:textId="77777777" w:rsidR="00BC0E1E" w:rsidRPr="001E6ADA" w:rsidRDefault="00BC0E1E" w:rsidP="00BC0E1E">
      <w:pPr>
        <w:keepNext/>
        <w:keepLines/>
        <w:spacing w:before="60" w:after="0" w:line="240" w:lineRule="auto"/>
        <w:outlineLvl w:val="1"/>
        <w:rPr>
          <w:rFonts w:ascii="Arial" w:eastAsia="Calibri" w:hAnsi="Arial" w:cs="Arial"/>
          <w:b/>
          <w:bCs/>
          <w:color w:val="000000"/>
        </w:rPr>
      </w:pPr>
      <w:bookmarkStart w:id="48" w:name="_Toc524515454"/>
      <w:bookmarkStart w:id="49" w:name="_Toc525119565"/>
      <w:bookmarkStart w:id="50" w:name="_Toc531079410"/>
      <w:r w:rsidRPr="001E6ADA">
        <w:rPr>
          <w:rFonts w:ascii="Arial" w:hAnsi="Arial" w:cs="Arial"/>
          <w:b/>
          <w:bCs/>
          <w:color w:val="000000" w:themeColor="text1"/>
        </w:rPr>
        <w:t>9. Spending the Grant</w:t>
      </w:r>
      <w:bookmarkEnd w:id="48"/>
      <w:bookmarkEnd w:id="49"/>
      <w:bookmarkEnd w:id="50"/>
    </w:p>
    <w:p w14:paraId="3B6ACCE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9.1 The Grantee agrees to spend the Grant for the purpose of undertaking the Activity only.</w:t>
      </w:r>
    </w:p>
    <w:p w14:paraId="0B44C94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9.2 The Grantee agrees to provide a statement signed by the Grantee verifying the Grant was spent in accordance with the Agreement. </w:t>
      </w:r>
    </w:p>
    <w:p w14:paraId="68EAD4E7"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1" w:name="_Toc524515455"/>
      <w:bookmarkStart w:id="52" w:name="_Toc525119566"/>
      <w:bookmarkStart w:id="53" w:name="_Toc531079411"/>
      <w:r w:rsidRPr="001E6ADA">
        <w:rPr>
          <w:rFonts w:ascii="Arial" w:hAnsi="Arial" w:cs="Arial"/>
          <w:b/>
          <w:bCs/>
          <w:color w:val="000000" w:themeColor="text1"/>
        </w:rPr>
        <w:t>10. Repayment</w:t>
      </w:r>
      <w:bookmarkEnd w:id="51"/>
      <w:bookmarkEnd w:id="52"/>
      <w:bookmarkEnd w:id="53"/>
    </w:p>
    <w:p w14:paraId="13F6848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7346E404"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10.2 The amount to be repaid under clause 10.1 may be deducted by the Commonwealth from subsequent payments of the Grant or amounts payable under another agreement between the Grantee and the Commonwealth.</w:t>
      </w:r>
    </w:p>
    <w:p w14:paraId="01A65768"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4" w:name="_Toc524515456"/>
      <w:bookmarkStart w:id="55" w:name="_Toc525119567"/>
      <w:bookmarkStart w:id="56" w:name="_Toc531079412"/>
      <w:r w:rsidRPr="001E6ADA">
        <w:rPr>
          <w:rFonts w:ascii="Arial" w:hAnsi="Arial" w:cs="Arial"/>
          <w:b/>
          <w:bCs/>
          <w:color w:val="000000" w:themeColor="text1"/>
        </w:rPr>
        <w:t>11. Record keeping</w:t>
      </w:r>
      <w:bookmarkEnd w:id="54"/>
      <w:bookmarkEnd w:id="55"/>
      <w:bookmarkEnd w:id="56"/>
    </w:p>
    <w:p w14:paraId="6573DE43"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Grantee agrees to maintain records of the expenditure of the Grant. </w:t>
      </w:r>
    </w:p>
    <w:p w14:paraId="292293FF"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7" w:name="_Toc524515457"/>
      <w:bookmarkStart w:id="58" w:name="_Toc525119568"/>
      <w:bookmarkStart w:id="59" w:name="_Toc531079413"/>
      <w:r w:rsidRPr="001E6ADA">
        <w:rPr>
          <w:rFonts w:ascii="Arial" w:hAnsi="Arial" w:cs="Arial"/>
          <w:b/>
          <w:bCs/>
          <w:color w:val="000000" w:themeColor="text1"/>
        </w:rPr>
        <w:t>12. Intellectual Property</w:t>
      </w:r>
      <w:bookmarkEnd w:id="57"/>
      <w:bookmarkEnd w:id="58"/>
      <w:bookmarkEnd w:id="59"/>
    </w:p>
    <w:p w14:paraId="2E9472E8"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12.1 Subject to clause 12.2, the Grantee owns the Intellectual Property Rights in Activity Material and Reporting Material. </w:t>
      </w:r>
    </w:p>
    <w:p w14:paraId="1008FCE2"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12.2 This Agreement does not affect the ownership of Intellectual Property Rights in Existing Material.</w:t>
      </w:r>
    </w:p>
    <w:p w14:paraId="43DA325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12.3 The Grantee gives the Commonwealth a non-exclusive, irrevocable, royalty-free licence to use, reproduce, publish and adapt Reporting Material for Commonwealth Purposes.</w:t>
      </w:r>
    </w:p>
    <w:p w14:paraId="24C9C49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0" w:name="_Toc525119569"/>
      <w:bookmarkStart w:id="61" w:name="_Toc524515459"/>
      <w:bookmarkStart w:id="62" w:name="_Toc531079414"/>
      <w:r w:rsidRPr="001E6ADA">
        <w:rPr>
          <w:rFonts w:ascii="Arial" w:hAnsi="Arial" w:cs="Arial"/>
          <w:b/>
          <w:bCs/>
          <w:color w:val="000000" w:themeColor="text1"/>
        </w:rPr>
        <w:t>13. Privacy</w:t>
      </w:r>
      <w:bookmarkEnd w:id="60"/>
      <w:bookmarkEnd w:id="61"/>
      <w:bookmarkEnd w:id="62"/>
      <w:r w:rsidRPr="001E6ADA">
        <w:rPr>
          <w:rFonts w:ascii="Arial" w:hAnsi="Arial" w:cs="Arial"/>
          <w:b/>
          <w:bCs/>
          <w:color w:val="000000" w:themeColor="text1"/>
        </w:rPr>
        <w:t xml:space="preserve"> </w:t>
      </w:r>
    </w:p>
    <w:p w14:paraId="6B889DC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When dealing with Personal Information in carrying out the Activity, the Grantee agrees not to do anything which, if done by the Commonwealth, would be a breach of an Australian Privacy Principle.</w:t>
      </w:r>
    </w:p>
    <w:p w14:paraId="731A37A7"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3" w:name="_Toc524515460"/>
      <w:bookmarkStart w:id="64" w:name="_Toc525119570"/>
      <w:bookmarkStart w:id="65" w:name="_Toc531079415"/>
      <w:r w:rsidRPr="001E6ADA">
        <w:rPr>
          <w:rFonts w:ascii="Arial" w:hAnsi="Arial" w:cs="Arial"/>
          <w:b/>
          <w:bCs/>
          <w:color w:val="000000" w:themeColor="text1"/>
        </w:rPr>
        <w:t>14. Confidentiality</w:t>
      </w:r>
      <w:bookmarkEnd w:id="63"/>
      <w:bookmarkEnd w:id="64"/>
      <w:bookmarkEnd w:id="65"/>
    </w:p>
    <w:p w14:paraId="4FD609D0"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Parties agree not to disclose each other’s confidential information without prior written consent unless required or authorised by law or Parliament.</w:t>
      </w:r>
    </w:p>
    <w:p w14:paraId="61434C0C"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6" w:name="_Toc524515461"/>
      <w:bookmarkStart w:id="67" w:name="_Toc525119571"/>
      <w:bookmarkStart w:id="68" w:name="_Toc531079416"/>
      <w:r w:rsidRPr="001E6ADA">
        <w:rPr>
          <w:rFonts w:ascii="Arial" w:hAnsi="Arial" w:cs="Arial"/>
          <w:b/>
          <w:bCs/>
          <w:color w:val="000000" w:themeColor="text1"/>
        </w:rPr>
        <w:t>15. Insurance</w:t>
      </w:r>
      <w:bookmarkEnd w:id="66"/>
      <w:bookmarkEnd w:id="67"/>
      <w:bookmarkEnd w:id="68"/>
    </w:p>
    <w:p w14:paraId="6DC9603E"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Grantee agrees to maintain adequate </w:t>
      </w:r>
      <w:r w:rsidRPr="001E6ADA">
        <w:rPr>
          <w:rFonts w:ascii="Arial" w:hAnsi="Arial" w:cs="Arial"/>
        </w:rPr>
        <w:lastRenderedPageBreak/>
        <w:t>insurance for the duration of this Agreement and provide the Commonwealth with proof when requested.</w:t>
      </w:r>
    </w:p>
    <w:p w14:paraId="617E1C5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9" w:name="_Toc524515462"/>
      <w:bookmarkStart w:id="70" w:name="_Toc525119572"/>
      <w:bookmarkStart w:id="71" w:name="_Toc531079417"/>
      <w:r w:rsidRPr="001E6ADA">
        <w:rPr>
          <w:rFonts w:ascii="Arial" w:hAnsi="Arial" w:cs="Arial"/>
          <w:b/>
          <w:bCs/>
          <w:color w:val="000000" w:themeColor="text1"/>
        </w:rPr>
        <w:t>16. Indemnities</w:t>
      </w:r>
      <w:bookmarkEnd w:id="69"/>
      <w:bookmarkEnd w:id="70"/>
      <w:bookmarkEnd w:id="71"/>
    </w:p>
    <w:p w14:paraId="3E120C2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16.1 The Grantee indemnifies the Commonwealth, its officers, employees and contractors against any claim, loss or damage arising in connection with the Activity.</w:t>
      </w:r>
    </w:p>
    <w:p w14:paraId="5568DFC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16.2 The Grantee's obligation to indemnify the Commonwealth will reduce proportionally to the extent any act or omission involving fault on the part of the Commonwealth contributed to the claim, loss or damage.</w:t>
      </w:r>
    </w:p>
    <w:p w14:paraId="335DA432"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2" w:name="_Toc524515463"/>
      <w:bookmarkStart w:id="73" w:name="_Toc525119573"/>
      <w:bookmarkStart w:id="74" w:name="_Toc531079418"/>
      <w:r w:rsidRPr="001E6ADA">
        <w:rPr>
          <w:rFonts w:ascii="Arial" w:hAnsi="Arial" w:cs="Arial"/>
          <w:b/>
          <w:bCs/>
          <w:color w:val="000000" w:themeColor="text1"/>
        </w:rPr>
        <w:t>17. Dispute resolution</w:t>
      </w:r>
      <w:bookmarkEnd w:id="72"/>
      <w:bookmarkEnd w:id="73"/>
      <w:bookmarkEnd w:id="74"/>
    </w:p>
    <w:p w14:paraId="2A70CFE8"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17.1 The Parties agree not to initiate legal proceedings in relation to a dispute unless they have tried and failed to resolve the dispute by negotiation. </w:t>
      </w:r>
    </w:p>
    <w:p w14:paraId="44E4C488" w14:textId="77777777" w:rsidR="00BC0E1E" w:rsidRPr="001E6ADA" w:rsidRDefault="00BC0E1E" w:rsidP="00BC0E1E">
      <w:pPr>
        <w:spacing w:after="0" w:line="240" w:lineRule="auto"/>
        <w:rPr>
          <w:rFonts w:ascii="Arial" w:hAnsi="Arial" w:cs="Arial"/>
        </w:rPr>
      </w:pPr>
      <w:r w:rsidRPr="001E6ADA">
        <w:rPr>
          <w:rFonts w:ascii="Arial" w:hAnsi="Arial" w:cs="Arial"/>
        </w:rPr>
        <w:t>17.2 The Parties agree to continue to perform their respective obligations under this Agreement where a dispute exists.</w:t>
      </w:r>
    </w:p>
    <w:p w14:paraId="175479A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17.3 The procedure for dispute resolution does not apply to action relating to termination or urgent litigation.</w:t>
      </w:r>
    </w:p>
    <w:p w14:paraId="1ECC239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5" w:name="_Toc524515464"/>
      <w:bookmarkStart w:id="76" w:name="_Toc525119574"/>
      <w:bookmarkStart w:id="77" w:name="_Toc531079419"/>
      <w:r w:rsidRPr="001E6ADA">
        <w:rPr>
          <w:rFonts w:ascii="Arial" w:hAnsi="Arial" w:cs="Arial"/>
          <w:b/>
          <w:bCs/>
          <w:color w:val="000000" w:themeColor="text1"/>
        </w:rPr>
        <w:t>18. Termination for default</w:t>
      </w:r>
      <w:bookmarkEnd w:id="75"/>
      <w:bookmarkEnd w:id="76"/>
      <w:bookmarkEnd w:id="77"/>
    </w:p>
    <w:p w14:paraId="187DE72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Commonwealth may terminate this Agreement by notice where it reasonably believes the Grantee:</w:t>
      </w:r>
    </w:p>
    <w:p w14:paraId="31192C04" w14:textId="77777777" w:rsidR="00BC0E1E" w:rsidRPr="001E6ADA" w:rsidRDefault="00BC0E1E" w:rsidP="00CE3019">
      <w:pPr>
        <w:widowControl w:val="0"/>
        <w:numPr>
          <w:ilvl w:val="0"/>
          <w:numId w:val="5"/>
        </w:numPr>
        <w:spacing w:after="60" w:line="240" w:lineRule="auto"/>
        <w:rPr>
          <w:rFonts w:ascii="Arial" w:hAnsi="Arial" w:cs="Arial"/>
        </w:rPr>
      </w:pPr>
      <w:r w:rsidRPr="001E6ADA">
        <w:rPr>
          <w:rFonts w:ascii="Arial" w:hAnsi="Arial" w:cs="Arial"/>
        </w:rPr>
        <w:t xml:space="preserve">has breached this Agreement; or </w:t>
      </w:r>
    </w:p>
    <w:p w14:paraId="2DBA6A6C" w14:textId="77777777" w:rsidR="00BC0E1E" w:rsidRPr="001E6ADA" w:rsidRDefault="00BC0E1E" w:rsidP="00CE3019">
      <w:pPr>
        <w:widowControl w:val="0"/>
        <w:numPr>
          <w:ilvl w:val="0"/>
          <w:numId w:val="5"/>
        </w:numPr>
        <w:spacing w:after="60" w:line="240" w:lineRule="auto"/>
        <w:rPr>
          <w:rFonts w:ascii="Arial" w:hAnsi="Arial" w:cs="Arial"/>
        </w:rPr>
      </w:pPr>
      <w:r w:rsidRPr="001E6ADA">
        <w:rPr>
          <w:rFonts w:ascii="Arial" w:hAnsi="Arial" w:cs="Arial"/>
        </w:rPr>
        <w:t xml:space="preserve">has provided false or misleading statements in their application for the Grant; or </w:t>
      </w:r>
    </w:p>
    <w:p w14:paraId="63918A53" w14:textId="77777777" w:rsidR="00BC0E1E" w:rsidRPr="001E6ADA" w:rsidRDefault="00BC0E1E" w:rsidP="00CE3019">
      <w:pPr>
        <w:widowControl w:val="0"/>
        <w:numPr>
          <w:ilvl w:val="0"/>
          <w:numId w:val="5"/>
        </w:numPr>
        <w:spacing w:after="60" w:line="240" w:lineRule="auto"/>
        <w:rPr>
          <w:rFonts w:ascii="Arial" w:hAnsi="Arial" w:cs="Arial"/>
        </w:rPr>
      </w:pPr>
      <w:proofErr w:type="gramStart"/>
      <w:r w:rsidRPr="001E6ADA">
        <w:rPr>
          <w:rFonts w:ascii="Arial" w:hAnsi="Arial" w:cs="Arial"/>
        </w:rPr>
        <w:t>has</w:t>
      </w:r>
      <w:proofErr w:type="gramEnd"/>
      <w:r w:rsidRPr="001E6ADA">
        <w:rPr>
          <w:rFonts w:ascii="Arial" w:hAnsi="Arial" w:cs="Arial"/>
        </w:rPr>
        <w:t xml:space="preserve"> become bankrupt or insolvent, entered into a scheme of arrangement with creditors, or come under any form of external administration.</w:t>
      </w:r>
    </w:p>
    <w:p w14:paraId="61746AD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8" w:name="_Toc524515465"/>
      <w:bookmarkStart w:id="79" w:name="_Toc525119575"/>
      <w:bookmarkStart w:id="80" w:name="_Toc531079420"/>
      <w:r w:rsidRPr="001E6ADA">
        <w:rPr>
          <w:rFonts w:ascii="Arial" w:hAnsi="Arial" w:cs="Arial"/>
          <w:b/>
          <w:bCs/>
          <w:color w:val="000000" w:themeColor="text1"/>
        </w:rPr>
        <w:t>19. Cancellation for convenience</w:t>
      </w:r>
      <w:bookmarkEnd w:id="78"/>
      <w:bookmarkEnd w:id="79"/>
      <w:bookmarkEnd w:id="80"/>
    </w:p>
    <w:p w14:paraId="4A34A2E3"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19.1 The Commonwealth may cancel this Agreement by notice, due to:</w:t>
      </w:r>
    </w:p>
    <w:p w14:paraId="6059A8F1" w14:textId="77777777" w:rsidR="00BC0E1E" w:rsidRPr="001E6ADA" w:rsidRDefault="00BC0E1E" w:rsidP="00CE3019">
      <w:pPr>
        <w:widowControl w:val="0"/>
        <w:numPr>
          <w:ilvl w:val="0"/>
          <w:numId w:val="2"/>
        </w:numPr>
        <w:spacing w:after="60" w:line="240" w:lineRule="auto"/>
        <w:ind w:left="426" w:hanging="357"/>
        <w:rPr>
          <w:rFonts w:ascii="Arial" w:hAnsi="Arial" w:cs="Arial"/>
        </w:rPr>
      </w:pPr>
      <w:r w:rsidRPr="001E6ADA">
        <w:rPr>
          <w:rFonts w:ascii="Arial" w:hAnsi="Arial" w:cs="Arial"/>
        </w:rPr>
        <w:t xml:space="preserve"> a change in government policy; or </w:t>
      </w:r>
    </w:p>
    <w:p w14:paraId="6AB31484" w14:textId="77777777" w:rsidR="00BC0E1E" w:rsidRPr="001E6ADA" w:rsidRDefault="00BC0E1E" w:rsidP="00CE3019">
      <w:pPr>
        <w:widowControl w:val="0"/>
        <w:numPr>
          <w:ilvl w:val="0"/>
          <w:numId w:val="2"/>
        </w:numPr>
        <w:spacing w:after="60" w:line="240" w:lineRule="auto"/>
        <w:ind w:left="426" w:hanging="357"/>
        <w:rPr>
          <w:rFonts w:ascii="Arial" w:hAnsi="Arial" w:cs="Arial"/>
        </w:rPr>
      </w:pPr>
      <w:r w:rsidRPr="001E6ADA">
        <w:rPr>
          <w:rFonts w:ascii="Arial" w:hAnsi="Arial" w:cs="Arial"/>
        </w:rPr>
        <w:t xml:space="preserve"> </w:t>
      </w:r>
      <w:proofErr w:type="gramStart"/>
      <w:r w:rsidRPr="001E6ADA">
        <w:rPr>
          <w:rFonts w:ascii="Arial" w:hAnsi="Arial" w:cs="Arial"/>
        </w:rPr>
        <w:t>a</w:t>
      </w:r>
      <w:proofErr w:type="gramEnd"/>
      <w:r w:rsidRPr="001E6ADA">
        <w:rPr>
          <w:rFonts w:ascii="Arial" w:hAnsi="Arial" w:cs="Arial"/>
        </w:rPr>
        <w:t xml:space="preserve"> Change in the Control of the Grantee, which the Commonwealth believes will negatively affect the Grantee’s ability to comply with this Agreement.</w:t>
      </w:r>
    </w:p>
    <w:p w14:paraId="73270C8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19.2 The Grantee agrees on receipt of a notice of cancellation under clause 19.1 to:</w:t>
      </w:r>
    </w:p>
    <w:p w14:paraId="3C188B8F" w14:textId="77777777" w:rsidR="00BC0E1E" w:rsidRPr="001E6ADA" w:rsidRDefault="00BC0E1E" w:rsidP="00CE3019">
      <w:pPr>
        <w:widowControl w:val="0"/>
        <w:numPr>
          <w:ilvl w:val="0"/>
          <w:numId w:val="6"/>
        </w:numPr>
        <w:spacing w:after="60" w:line="240" w:lineRule="auto"/>
        <w:rPr>
          <w:rFonts w:ascii="Arial" w:hAnsi="Arial" w:cs="Arial"/>
        </w:rPr>
      </w:pPr>
      <w:r w:rsidRPr="001E6ADA">
        <w:rPr>
          <w:rFonts w:ascii="Arial" w:hAnsi="Arial" w:cs="Arial"/>
        </w:rPr>
        <w:t xml:space="preserve">stop the performance of the Grantee's obligations as specified in the notice; and </w:t>
      </w:r>
    </w:p>
    <w:p w14:paraId="14AEB1D0" w14:textId="77777777" w:rsidR="00BC0E1E" w:rsidRPr="001E6ADA" w:rsidRDefault="00BC0E1E" w:rsidP="00CE3019">
      <w:pPr>
        <w:widowControl w:val="0"/>
        <w:numPr>
          <w:ilvl w:val="0"/>
          <w:numId w:val="6"/>
        </w:numPr>
        <w:spacing w:after="60" w:line="240" w:lineRule="auto"/>
        <w:ind w:left="426" w:hanging="357"/>
        <w:rPr>
          <w:rFonts w:ascii="Arial" w:hAnsi="Arial" w:cs="Arial"/>
        </w:rPr>
      </w:pPr>
      <w:proofErr w:type="gramStart"/>
      <w:r w:rsidRPr="001E6ADA">
        <w:rPr>
          <w:rFonts w:ascii="Arial" w:hAnsi="Arial" w:cs="Arial"/>
        </w:rPr>
        <w:t>take</w:t>
      </w:r>
      <w:proofErr w:type="gramEnd"/>
      <w:r w:rsidRPr="001E6ADA">
        <w:rPr>
          <w:rFonts w:ascii="Arial" w:hAnsi="Arial" w:cs="Arial"/>
        </w:rPr>
        <w:t xml:space="preserve"> all available steps to minimise loss resulting from that cancellation.</w:t>
      </w:r>
    </w:p>
    <w:p w14:paraId="0CE82945" w14:textId="77777777" w:rsidR="00BC0E1E" w:rsidRPr="001E6ADA" w:rsidRDefault="00BC0E1E" w:rsidP="00BC0E1E">
      <w:pPr>
        <w:autoSpaceDE w:val="0"/>
        <w:autoSpaceDN w:val="0"/>
        <w:adjustRightInd w:val="0"/>
        <w:spacing w:after="60" w:line="240" w:lineRule="auto"/>
        <w:rPr>
          <w:rFonts w:ascii="Arial" w:hAnsi="Arial" w:cs="Arial"/>
        </w:rPr>
      </w:pPr>
      <w:r w:rsidRPr="001E6ADA">
        <w:rPr>
          <w:rFonts w:ascii="Arial" w:hAnsi="Arial" w:cs="Arial"/>
        </w:rPr>
        <w:t>19.3 In the event of cancellation under clause 19.1, the Commonwealth will be liable only to:</w:t>
      </w:r>
    </w:p>
    <w:p w14:paraId="4183F217" w14:textId="77777777" w:rsidR="00BC0E1E" w:rsidRPr="001E6ADA" w:rsidRDefault="00BC0E1E" w:rsidP="00CE3019">
      <w:pPr>
        <w:widowControl w:val="0"/>
        <w:numPr>
          <w:ilvl w:val="0"/>
          <w:numId w:val="3"/>
        </w:numPr>
        <w:spacing w:after="60" w:line="240" w:lineRule="auto"/>
        <w:ind w:left="426" w:hanging="357"/>
        <w:rPr>
          <w:rFonts w:ascii="Arial" w:hAnsi="Arial" w:cs="Arial"/>
        </w:rPr>
      </w:pPr>
      <w:r w:rsidRPr="001E6ADA">
        <w:rPr>
          <w:rFonts w:ascii="Arial" w:hAnsi="Arial" w:cs="Arial"/>
        </w:rPr>
        <w:t>pay any part of the Grant due and owing to the Grantee under this Agreement at the date of the notice; and</w:t>
      </w:r>
    </w:p>
    <w:p w14:paraId="7DEB34C4" w14:textId="77777777" w:rsidR="00BC0E1E" w:rsidRPr="001E6ADA" w:rsidRDefault="00BC0E1E" w:rsidP="00CE3019">
      <w:pPr>
        <w:widowControl w:val="0"/>
        <w:numPr>
          <w:ilvl w:val="0"/>
          <w:numId w:val="3"/>
        </w:numPr>
        <w:spacing w:after="60" w:line="240" w:lineRule="auto"/>
        <w:ind w:left="426" w:hanging="357"/>
        <w:rPr>
          <w:rFonts w:ascii="Arial" w:hAnsi="Arial" w:cs="Arial"/>
        </w:rPr>
      </w:pPr>
      <w:proofErr w:type="gramStart"/>
      <w:r w:rsidRPr="001E6ADA">
        <w:rPr>
          <w:rFonts w:ascii="Arial" w:hAnsi="Arial" w:cs="Arial"/>
        </w:rPr>
        <w:t>reimburse</w:t>
      </w:r>
      <w:proofErr w:type="gramEnd"/>
      <w:r w:rsidRPr="001E6ADA">
        <w:rPr>
          <w:rFonts w:ascii="Arial" w:hAnsi="Arial" w:cs="Arial"/>
        </w:rPr>
        <w:t xml:space="preserve"> any reasonable expenses the Grantee unavoidably incurs that relate directly </w:t>
      </w:r>
      <w:r w:rsidRPr="001E6ADA">
        <w:rPr>
          <w:rFonts w:ascii="Arial" w:hAnsi="Arial" w:cs="Arial"/>
        </w:rPr>
        <w:t>to the cancellation and are not covered by 19.3(a).</w:t>
      </w:r>
    </w:p>
    <w:p w14:paraId="4354504B" w14:textId="77777777" w:rsidR="00BC0E1E" w:rsidRPr="001E6ADA" w:rsidRDefault="00BC0E1E" w:rsidP="00BC0E1E">
      <w:pPr>
        <w:autoSpaceDE w:val="0"/>
        <w:autoSpaceDN w:val="0"/>
        <w:adjustRightInd w:val="0"/>
        <w:spacing w:after="60" w:line="240" w:lineRule="auto"/>
        <w:rPr>
          <w:rFonts w:ascii="Arial" w:hAnsi="Arial" w:cs="Arial"/>
        </w:rPr>
      </w:pPr>
      <w:r w:rsidRPr="001E6ADA">
        <w:rPr>
          <w:rFonts w:ascii="Arial" w:hAnsi="Arial" w:cs="Arial"/>
        </w:rPr>
        <w:t>19.4 The Commonwealth’s liability to pay any amount under this clause is subject to:</w:t>
      </w:r>
    </w:p>
    <w:p w14:paraId="14992849" w14:textId="77777777" w:rsidR="00BC0E1E" w:rsidRPr="001E6ADA" w:rsidRDefault="00BC0E1E" w:rsidP="00CE3019">
      <w:pPr>
        <w:widowControl w:val="0"/>
        <w:numPr>
          <w:ilvl w:val="0"/>
          <w:numId w:val="4"/>
        </w:numPr>
        <w:spacing w:after="60" w:line="240" w:lineRule="auto"/>
        <w:ind w:left="426" w:hanging="357"/>
        <w:rPr>
          <w:rFonts w:ascii="Arial" w:hAnsi="Arial" w:cs="Arial"/>
        </w:rPr>
      </w:pPr>
      <w:r w:rsidRPr="001E6ADA">
        <w:rPr>
          <w:rFonts w:ascii="Arial" w:hAnsi="Arial" w:cs="Arial"/>
        </w:rPr>
        <w:t>the Grantee's compliance with this Agreement; and</w:t>
      </w:r>
    </w:p>
    <w:p w14:paraId="52AB4698" w14:textId="77777777" w:rsidR="00BC0E1E" w:rsidRPr="001E6ADA" w:rsidRDefault="00BC0E1E" w:rsidP="00CE3019">
      <w:pPr>
        <w:widowControl w:val="0"/>
        <w:numPr>
          <w:ilvl w:val="0"/>
          <w:numId w:val="4"/>
        </w:numPr>
        <w:spacing w:after="60" w:line="240" w:lineRule="auto"/>
        <w:ind w:left="426" w:hanging="357"/>
        <w:rPr>
          <w:rFonts w:ascii="Arial" w:hAnsi="Arial" w:cs="Arial"/>
        </w:rPr>
      </w:pPr>
      <w:proofErr w:type="gramStart"/>
      <w:r w:rsidRPr="001E6ADA">
        <w:rPr>
          <w:rFonts w:ascii="Arial" w:hAnsi="Arial" w:cs="Arial"/>
        </w:rPr>
        <w:t>the</w:t>
      </w:r>
      <w:proofErr w:type="gramEnd"/>
      <w:r w:rsidRPr="001E6ADA">
        <w:rPr>
          <w:rFonts w:ascii="Arial" w:hAnsi="Arial" w:cs="Arial"/>
        </w:rPr>
        <w:t xml:space="preserve"> total amount of the Grant.</w:t>
      </w:r>
    </w:p>
    <w:p w14:paraId="0FC01967" w14:textId="77777777" w:rsidR="00BC0E1E" w:rsidRPr="001E6ADA" w:rsidRDefault="00BC0E1E" w:rsidP="00BC0E1E">
      <w:pPr>
        <w:autoSpaceDE w:val="0"/>
        <w:autoSpaceDN w:val="0"/>
        <w:adjustRightInd w:val="0"/>
        <w:spacing w:after="0" w:line="240" w:lineRule="auto"/>
        <w:rPr>
          <w:rFonts w:ascii="Arial" w:hAnsi="Arial" w:cs="Arial"/>
        </w:rPr>
      </w:pPr>
      <w:r w:rsidRPr="001E6ADA">
        <w:rPr>
          <w:rFonts w:ascii="Arial" w:hAnsi="Arial" w:cs="Arial"/>
        </w:rPr>
        <w:t>19.5 The Grantee will not be entitled to compensation for loss of prospective profits or benefits that would have been conferred on the Grantee.</w:t>
      </w:r>
    </w:p>
    <w:p w14:paraId="579B324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81" w:name="_Toc524515466"/>
      <w:bookmarkStart w:id="82" w:name="_Toc525119576"/>
      <w:bookmarkStart w:id="83" w:name="_Toc531079421"/>
      <w:r w:rsidRPr="001E6ADA">
        <w:rPr>
          <w:rFonts w:ascii="Arial" w:hAnsi="Arial" w:cs="Arial"/>
          <w:b/>
          <w:bCs/>
          <w:color w:val="000000" w:themeColor="text1"/>
        </w:rPr>
        <w:t>20. Survival</w:t>
      </w:r>
      <w:bookmarkEnd w:id="81"/>
      <w:bookmarkEnd w:id="82"/>
      <w:bookmarkEnd w:id="83"/>
    </w:p>
    <w:p w14:paraId="77E4878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Clauses 10, 12, 13, 14, 16, 20 and 21 survive termination, cancellation or expiry of this Agreement.</w:t>
      </w:r>
    </w:p>
    <w:p w14:paraId="15317AE1" w14:textId="77777777" w:rsidR="00BC0E1E" w:rsidRPr="001E6ADA" w:rsidRDefault="00BC0E1E" w:rsidP="00BC0E1E">
      <w:pPr>
        <w:keepNext/>
        <w:keepLines/>
        <w:spacing w:before="60" w:after="0" w:line="240" w:lineRule="auto"/>
        <w:outlineLvl w:val="1"/>
        <w:rPr>
          <w:rFonts w:ascii="Arial" w:eastAsia="Calibri" w:hAnsi="Arial" w:cs="Arial"/>
          <w:b/>
          <w:bCs/>
          <w:color w:val="000000"/>
        </w:rPr>
      </w:pPr>
      <w:bookmarkStart w:id="84" w:name="_Toc524515467"/>
      <w:bookmarkStart w:id="85" w:name="_Toc525119577"/>
      <w:bookmarkStart w:id="86" w:name="_Toc531079422"/>
      <w:r w:rsidRPr="001E6ADA">
        <w:rPr>
          <w:rFonts w:ascii="Arial" w:hAnsi="Arial" w:cs="Arial"/>
          <w:b/>
          <w:bCs/>
          <w:color w:val="000000" w:themeColor="text1"/>
        </w:rPr>
        <w:t>21. Definitions</w:t>
      </w:r>
      <w:bookmarkEnd w:id="84"/>
      <w:bookmarkEnd w:id="85"/>
      <w:bookmarkEnd w:id="86"/>
    </w:p>
    <w:p w14:paraId="2643BC04"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In this Agreement, unless the contrary appears:</w:t>
      </w:r>
    </w:p>
    <w:p w14:paraId="0F90BABA" w14:textId="77777777" w:rsidR="00BC0E1E" w:rsidRPr="001E6ADA" w:rsidRDefault="00BC0E1E" w:rsidP="00CE3019">
      <w:pPr>
        <w:widowControl w:val="0"/>
        <w:numPr>
          <w:ilvl w:val="0"/>
          <w:numId w:val="1"/>
        </w:numPr>
        <w:spacing w:after="60" w:line="240" w:lineRule="auto"/>
        <w:ind w:left="284" w:hanging="284"/>
        <w:rPr>
          <w:rFonts w:ascii="Arial" w:hAnsi="Arial" w:cs="Arial"/>
        </w:rPr>
      </w:pPr>
      <w:r w:rsidRPr="001E6ADA">
        <w:rPr>
          <w:rFonts w:ascii="Arial" w:hAnsi="Arial" w:cs="Arial"/>
          <w:b/>
        </w:rPr>
        <w:t>Activity</w:t>
      </w:r>
      <w:r w:rsidRPr="001E6ADA">
        <w:rPr>
          <w:rFonts w:ascii="Arial" w:hAnsi="Arial" w:cs="Arial"/>
          <w:lang w:eastAsia="en-AU"/>
        </w:rPr>
        <w:t xml:space="preserve"> </w:t>
      </w:r>
      <w:r w:rsidRPr="001E6ADA">
        <w:rPr>
          <w:rFonts w:ascii="Arial" w:hAnsi="Arial" w:cs="Arial"/>
        </w:rPr>
        <w:t>means the activities described in the Grant Details.</w:t>
      </w:r>
    </w:p>
    <w:p w14:paraId="3E5819CF" w14:textId="77777777" w:rsidR="00BC0E1E" w:rsidRPr="001E6ADA" w:rsidRDefault="00BC0E1E" w:rsidP="00CE3019">
      <w:pPr>
        <w:widowControl w:val="0"/>
        <w:numPr>
          <w:ilvl w:val="0"/>
          <w:numId w:val="1"/>
        </w:numPr>
        <w:spacing w:after="60" w:line="240" w:lineRule="auto"/>
        <w:ind w:left="284" w:hanging="284"/>
        <w:rPr>
          <w:rFonts w:ascii="Arial" w:hAnsi="Arial" w:cs="Arial"/>
        </w:rPr>
      </w:pPr>
      <w:r w:rsidRPr="001E6ADA">
        <w:rPr>
          <w:rFonts w:ascii="Arial" w:hAnsi="Arial" w:cs="Arial"/>
          <w:b/>
        </w:rPr>
        <w:t>Activity Completion Date</w:t>
      </w:r>
      <w:r w:rsidRPr="001E6ADA">
        <w:rPr>
          <w:rFonts w:ascii="Arial" w:hAnsi="Arial" w:cs="Arial"/>
        </w:rPr>
        <w:t xml:space="preserve"> means the date or event specified in the Grant Details.</w:t>
      </w:r>
    </w:p>
    <w:p w14:paraId="54E2E26E" w14:textId="77777777" w:rsidR="00BC0E1E" w:rsidRPr="001E6ADA" w:rsidRDefault="00BC0E1E" w:rsidP="00CE3019">
      <w:pPr>
        <w:widowControl w:val="0"/>
        <w:numPr>
          <w:ilvl w:val="0"/>
          <w:numId w:val="1"/>
        </w:numPr>
        <w:spacing w:after="60" w:line="240" w:lineRule="auto"/>
        <w:ind w:left="284" w:hanging="284"/>
        <w:rPr>
          <w:rFonts w:ascii="Arial" w:hAnsi="Arial" w:cs="Arial"/>
          <w:b/>
        </w:rPr>
      </w:pPr>
      <w:r w:rsidRPr="001E6ADA">
        <w:rPr>
          <w:rFonts w:ascii="Arial" w:hAnsi="Arial" w:cs="Arial"/>
          <w:b/>
        </w:rPr>
        <w:t xml:space="preserve">Activity Material </w:t>
      </w:r>
      <w:r w:rsidRPr="001E6ADA">
        <w:rPr>
          <w:rFonts w:ascii="Arial" w:hAnsi="Arial" w:cs="Arial"/>
        </w:rPr>
        <w:t>means any Material, other than Reporting Material, created or developed by the Grantee as a result of the Activity and includes any Existing Material that is incorporated in or supplied with the Activity Material.</w:t>
      </w:r>
    </w:p>
    <w:p w14:paraId="1F1573B3" w14:textId="77777777" w:rsidR="00BC0E1E" w:rsidRPr="001E6ADA" w:rsidRDefault="00BC0E1E" w:rsidP="00CE3019">
      <w:pPr>
        <w:widowControl w:val="0"/>
        <w:numPr>
          <w:ilvl w:val="0"/>
          <w:numId w:val="1"/>
        </w:numPr>
        <w:spacing w:after="60" w:line="240" w:lineRule="auto"/>
        <w:ind w:left="284" w:hanging="284"/>
        <w:rPr>
          <w:rFonts w:ascii="Arial" w:hAnsi="Arial" w:cs="Arial"/>
          <w:bCs/>
        </w:rPr>
      </w:pPr>
      <w:r w:rsidRPr="001E6ADA">
        <w:rPr>
          <w:rFonts w:ascii="Arial" w:hAnsi="Arial" w:cs="Arial"/>
          <w:b/>
          <w:bCs/>
        </w:rPr>
        <w:t>Agreement</w:t>
      </w:r>
      <w:r w:rsidRPr="001E6ADA">
        <w:rPr>
          <w:rFonts w:ascii="Arial" w:hAnsi="Arial" w:cs="Arial"/>
          <w:bCs/>
        </w:rPr>
        <w:t xml:space="preserve"> means the Grant Details, Supplementary Terms (if any), the Commonwealth General Grant Conditions and any other document referenced or incorporated in the Grant Details.</w:t>
      </w:r>
    </w:p>
    <w:p w14:paraId="1504566C" w14:textId="77777777" w:rsidR="00BC0E1E" w:rsidRPr="001E6ADA" w:rsidRDefault="00BC0E1E" w:rsidP="00CE3019">
      <w:pPr>
        <w:widowControl w:val="0"/>
        <w:numPr>
          <w:ilvl w:val="0"/>
          <w:numId w:val="1"/>
        </w:numPr>
        <w:spacing w:after="60" w:line="240" w:lineRule="auto"/>
        <w:ind w:left="284" w:hanging="284"/>
        <w:rPr>
          <w:rFonts w:ascii="Arial" w:hAnsi="Arial" w:cs="Arial"/>
        </w:rPr>
      </w:pPr>
      <w:r w:rsidRPr="001E6ADA">
        <w:rPr>
          <w:rFonts w:ascii="Arial" w:hAnsi="Arial" w:cs="Arial"/>
          <w:b/>
        </w:rPr>
        <w:t>Agreement End Date</w:t>
      </w:r>
      <w:r w:rsidRPr="001E6ADA">
        <w:rPr>
          <w:rFonts w:ascii="Arial" w:hAnsi="Arial" w:cs="Arial"/>
        </w:rPr>
        <w:t xml:space="preserve"> means the date or event specified in the Grant Details.</w:t>
      </w:r>
    </w:p>
    <w:p w14:paraId="62743025" w14:textId="28CDB158" w:rsidR="00BC0E1E" w:rsidRPr="001E6ADA" w:rsidRDefault="00BC0E1E" w:rsidP="00CE3019">
      <w:pPr>
        <w:widowControl w:val="0"/>
        <w:numPr>
          <w:ilvl w:val="0"/>
          <w:numId w:val="1"/>
        </w:numPr>
        <w:spacing w:after="60" w:line="240" w:lineRule="auto"/>
        <w:ind w:left="284" w:hanging="284"/>
        <w:rPr>
          <w:rFonts w:ascii="Arial" w:hAnsi="Arial" w:cs="Arial"/>
          <w:bCs/>
        </w:rPr>
      </w:pPr>
      <w:r w:rsidRPr="001E6ADA">
        <w:rPr>
          <w:rFonts w:ascii="Arial" w:hAnsi="Arial" w:cs="Arial"/>
          <w:b/>
          <w:bCs/>
        </w:rPr>
        <w:t xml:space="preserve">Asset </w:t>
      </w:r>
      <w:r w:rsidRPr="001E6ADA">
        <w:rPr>
          <w:rFonts w:ascii="Arial" w:hAnsi="Arial" w:cs="Arial"/>
          <w:bCs/>
        </w:rPr>
        <w:t xml:space="preserve">means any item of property purchased wholly, or in part, with the use of the Grant, excluding Activity </w:t>
      </w:r>
      <w:proofErr w:type="gramStart"/>
      <w:r w:rsidRPr="001E6ADA">
        <w:rPr>
          <w:rFonts w:ascii="Arial" w:hAnsi="Arial" w:cs="Arial"/>
          <w:bCs/>
        </w:rPr>
        <w:t>Material  Intellectual</w:t>
      </w:r>
      <w:proofErr w:type="gramEnd"/>
      <w:r w:rsidRPr="001E6ADA">
        <w:rPr>
          <w:rFonts w:ascii="Arial" w:hAnsi="Arial" w:cs="Arial"/>
          <w:bCs/>
        </w:rPr>
        <w:t xml:space="preserve"> Property Rights and real property.</w:t>
      </w:r>
    </w:p>
    <w:p w14:paraId="1E67DD26" w14:textId="77777777" w:rsidR="00BC0E1E" w:rsidRPr="001E6ADA" w:rsidRDefault="00BC0E1E" w:rsidP="00CE3019">
      <w:pPr>
        <w:widowControl w:val="0"/>
        <w:numPr>
          <w:ilvl w:val="0"/>
          <w:numId w:val="1"/>
        </w:numPr>
        <w:spacing w:after="60" w:line="240" w:lineRule="auto"/>
        <w:ind w:left="284" w:hanging="284"/>
        <w:rPr>
          <w:rFonts w:ascii="Arial" w:hAnsi="Arial" w:cs="Arial"/>
          <w:bCs/>
        </w:rPr>
      </w:pPr>
      <w:r w:rsidRPr="001E6ADA">
        <w:rPr>
          <w:rFonts w:ascii="Arial" w:hAnsi="Arial" w:cs="Arial"/>
          <w:b/>
          <w:bCs/>
        </w:rPr>
        <w:t>Australian Privacy Principle</w:t>
      </w:r>
      <w:r w:rsidRPr="001E6ADA">
        <w:rPr>
          <w:rFonts w:ascii="Arial" w:hAnsi="Arial" w:cs="Arial"/>
          <w:bCs/>
        </w:rPr>
        <w:t xml:space="preserve"> has the same meaning as in the </w:t>
      </w:r>
      <w:r w:rsidRPr="001E6ADA">
        <w:rPr>
          <w:rFonts w:ascii="Arial" w:hAnsi="Arial" w:cs="Arial"/>
          <w:bCs/>
          <w:i/>
        </w:rPr>
        <w:t>Privacy Act 1988</w:t>
      </w:r>
      <w:r w:rsidRPr="001E6ADA">
        <w:rPr>
          <w:rFonts w:ascii="Arial" w:hAnsi="Arial" w:cs="Arial"/>
          <w:bCs/>
        </w:rPr>
        <w:t>.</w:t>
      </w:r>
    </w:p>
    <w:p w14:paraId="119BCF41" w14:textId="77777777" w:rsidR="00BC0E1E" w:rsidRPr="001E6ADA" w:rsidRDefault="00BC0E1E" w:rsidP="00CE3019">
      <w:pPr>
        <w:widowControl w:val="0"/>
        <w:numPr>
          <w:ilvl w:val="0"/>
          <w:numId w:val="1"/>
        </w:numPr>
        <w:spacing w:after="60" w:line="240" w:lineRule="auto"/>
        <w:ind w:left="284" w:hanging="284"/>
        <w:rPr>
          <w:rFonts w:ascii="Arial" w:hAnsi="Arial" w:cs="Arial"/>
          <w:bCs/>
        </w:rPr>
      </w:pPr>
      <w:r w:rsidRPr="001E6ADA">
        <w:rPr>
          <w:rFonts w:ascii="Arial" w:hAnsi="Arial" w:cs="Arial"/>
          <w:b/>
          <w:bCs/>
        </w:rPr>
        <w:t>Change in the Control</w:t>
      </w:r>
      <w:r w:rsidRPr="001E6ADA">
        <w:rPr>
          <w:rFonts w:ascii="Arial" w:hAnsi="Arial" w:cs="Arial"/>
          <w:bCs/>
        </w:rPr>
        <w:t xml:space="preserve"> means any change in any person(s) who directly exercise effective control over the Grantee.</w:t>
      </w:r>
    </w:p>
    <w:p w14:paraId="216A98ED" w14:textId="77777777" w:rsidR="00BC0E1E" w:rsidRPr="001E6ADA" w:rsidRDefault="00BC0E1E" w:rsidP="00CE3019">
      <w:pPr>
        <w:widowControl w:val="0"/>
        <w:numPr>
          <w:ilvl w:val="0"/>
          <w:numId w:val="1"/>
        </w:numPr>
        <w:spacing w:after="60" w:line="240" w:lineRule="auto"/>
        <w:ind w:left="284" w:hanging="284"/>
        <w:rPr>
          <w:rFonts w:ascii="Arial" w:hAnsi="Arial" w:cs="Arial"/>
        </w:rPr>
      </w:pPr>
      <w:r w:rsidRPr="001E6ADA">
        <w:rPr>
          <w:rFonts w:ascii="Arial" w:hAnsi="Arial" w:cs="Arial"/>
          <w:b/>
        </w:rPr>
        <w:t>Commonwealth</w:t>
      </w:r>
      <w:r w:rsidRPr="001E6ADA">
        <w:rPr>
          <w:rFonts w:ascii="Arial" w:hAnsi="Arial" w:cs="Arial"/>
        </w:rPr>
        <w:t xml:space="preserve"> means the Commonwealth of Australia as represented by the Commonwealth entity specified in the Agreement and includes, where relevant, its officers, employees, contractors and agents. </w:t>
      </w:r>
    </w:p>
    <w:p w14:paraId="11798B4D" w14:textId="77777777" w:rsidR="00BC0E1E" w:rsidRPr="001E6ADA" w:rsidRDefault="00BC0E1E" w:rsidP="00CE3019">
      <w:pPr>
        <w:widowControl w:val="0"/>
        <w:numPr>
          <w:ilvl w:val="0"/>
          <w:numId w:val="1"/>
        </w:numPr>
        <w:spacing w:after="60" w:line="240" w:lineRule="auto"/>
        <w:ind w:left="284" w:hanging="284"/>
        <w:rPr>
          <w:rFonts w:ascii="Arial" w:hAnsi="Arial" w:cs="Arial"/>
        </w:rPr>
      </w:pPr>
      <w:r w:rsidRPr="001E6ADA">
        <w:rPr>
          <w:rFonts w:ascii="Arial" w:hAnsi="Arial" w:cs="Arial"/>
          <w:b/>
        </w:rPr>
        <w:t>Commonwealth General Grant Conditions</w:t>
      </w:r>
      <w:r w:rsidRPr="001E6ADA">
        <w:rPr>
          <w:rFonts w:ascii="Arial" w:hAnsi="Arial" w:cs="Arial"/>
        </w:rPr>
        <w:t xml:space="preserve"> means this document.</w:t>
      </w:r>
    </w:p>
    <w:p w14:paraId="7EE1BC38" w14:textId="77777777" w:rsidR="00BC0E1E" w:rsidRPr="001E6ADA" w:rsidRDefault="00BC0E1E" w:rsidP="00CE3019">
      <w:pPr>
        <w:widowControl w:val="0"/>
        <w:numPr>
          <w:ilvl w:val="0"/>
          <w:numId w:val="1"/>
        </w:numPr>
        <w:spacing w:after="60" w:line="240" w:lineRule="auto"/>
        <w:ind w:left="284" w:hanging="284"/>
        <w:rPr>
          <w:rFonts w:ascii="Arial" w:hAnsi="Arial" w:cs="Arial"/>
          <w:b/>
        </w:rPr>
      </w:pPr>
      <w:r w:rsidRPr="001E6ADA">
        <w:rPr>
          <w:rFonts w:ascii="Arial" w:hAnsi="Arial" w:cs="Arial"/>
          <w:b/>
        </w:rPr>
        <w:t xml:space="preserve">Commonwealth Purposes </w:t>
      </w:r>
      <w:r w:rsidRPr="001E6ADA">
        <w:rPr>
          <w:rFonts w:ascii="Arial" w:hAnsi="Arial" w:cs="Arial"/>
        </w:rPr>
        <w:t>does not include commercialisation or the provision of the Material to a third party for its commercial use.</w:t>
      </w:r>
    </w:p>
    <w:p w14:paraId="34FEB9D7" w14:textId="77777777" w:rsidR="00BC0E1E" w:rsidRPr="001E6ADA" w:rsidRDefault="00BC0E1E" w:rsidP="00CE3019">
      <w:pPr>
        <w:widowControl w:val="0"/>
        <w:numPr>
          <w:ilvl w:val="0"/>
          <w:numId w:val="1"/>
        </w:numPr>
        <w:spacing w:after="60" w:line="240" w:lineRule="auto"/>
        <w:ind w:left="284" w:hanging="284"/>
        <w:rPr>
          <w:rFonts w:ascii="Arial" w:hAnsi="Arial" w:cs="Arial"/>
        </w:rPr>
      </w:pPr>
      <w:r w:rsidRPr="001E6ADA">
        <w:rPr>
          <w:rFonts w:ascii="Arial" w:hAnsi="Arial" w:cs="Arial"/>
          <w:b/>
        </w:rPr>
        <w:t>Existing Material</w:t>
      </w:r>
      <w:r w:rsidRPr="001E6ADA">
        <w:rPr>
          <w:rFonts w:ascii="Arial" w:hAnsi="Arial" w:cs="Arial"/>
        </w:rPr>
        <w:t xml:space="preserve"> means Material developed independently of this Agreement that is </w:t>
      </w:r>
      <w:r w:rsidRPr="001E6ADA">
        <w:rPr>
          <w:rFonts w:ascii="Arial" w:hAnsi="Arial" w:cs="Arial"/>
        </w:rPr>
        <w:lastRenderedPageBreak/>
        <w:t>incorporated in or supplied as part of Reporting Material or Activity Material.</w:t>
      </w:r>
    </w:p>
    <w:p w14:paraId="2B2C2C92" w14:textId="40306DE7" w:rsidR="00BC0E1E" w:rsidRPr="001E6ADA" w:rsidRDefault="00BC0E1E" w:rsidP="00CE3019">
      <w:pPr>
        <w:widowControl w:val="0"/>
        <w:numPr>
          <w:ilvl w:val="0"/>
          <w:numId w:val="1"/>
        </w:numPr>
        <w:spacing w:after="60" w:line="240" w:lineRule="auto"/>
        <w:ind w:left="284" w:hanging="284"/>
        <w:rPr>
          <w:rFonts w:ascii="Arial" w:hAnsi="Arial" w:cs="Arial"/>
        </w:rPr>
      </w:pPr>
      <w:r w:rsidRPr="001E6ADA">
        <w:rPr>
          <w:rFonts w:ascii="Arial" w:hAnsi="Arial" w:cs="Arial"/>
          <w:b/>
        </w:rPr>
        <w:t>Grant</w:t>
      </w:r>
      <w:r w:rsidRPr="001E6ADA">
        <w:rPr>
          <w:rFonts w:ascii="Arial" w:hAnsi="Arial" w:cs="Arial"/>
        </w:rPr>
        <w:t xml:space="preserve"> means the money, or any part of it, payable by the Commonwealth to the Grantee as specified in the Grant Details</w:t>
      </w:r>
      <w:r>
        <w:rPr>
          <w:rFonts w:ascii="Arial" w:hAnsi="Arial" w:cs="Arial"/>
        </w:rPr>
        <w:t xml:space="preserve"> </w:t>
      </w:r>
      <w:r w:rsidRPr="001E6ADA">
        <w:rPr>
          <w:rFonts w:ascii="Arial" w:hAnsi="Arial" w:cs="Arial"/>
        </w:rPr>
        <w:t>and includes any interest earned by the Grantee on that money once the Grant has been paid to the Grantee.</w:t>
      </w:r>
    </w:p>
    <w:p w14:paraId="58B6B11C" w14:textId="77777777" w:rsidR="00BC0E1E" w:rsidRPr="001E6ADA" w:rsidRDefault="00BC0E1E" w:rsidP="00CE3019">
      <w:pPr>
        <w:widowControl w:val="0"/>
        <w:numPr>
          <w:ilvl w:val="0"/>
          <w:numId w:val="1"/>
        </w:numPr>
        <w:spacing w:after="60" w:line="240" w:lineRule="auto"/>
        <w:ind w:left="284" w:hanging="284"/>
        <w:rPr>
          <w:rFonts w:ascii="Arial" w:hAnsi="Arial" w:cs="Arial"/>
        </w:rPr>
      </w:pPr>
      <w:r w:rsidRPr="001E6ADA">
        <w:rPr>
          <w:rFonts w:ascii="Arial" w:hAnsi="Arial" w:cs="Arial"/>
          <w:b/>
        </w:rPr>
        <w:t>Grantee</w:t>
      </w:r>
      <w:r w:rsidRPr="001E6ADA">
        <w:rPr>
          <w:rFonts w:ascii="Arial" w:hAnsi="Arial" w:cs="Arial"/>
        </w:rPr>
        <w:t xml:space="preserve"> means the legal entity specified in the Agreement and includes, where relevant, its officers, employees, contractors and agents.</w:t>
      </w:r>
    </w:p>
    <w:p w14:paraId="73B5515E" w14:textId="77777777" w:rsidR="00BC0E1E" w:rsidRPr="001E6ADA" w:rsidRDefault="00BC0E1E" w:rsidP="00CE3019">
      <w:pPr>
        <w:widowControl w:val="0"/>
        <w:numPr>
          <w:ilvl w:val="0"/>
          <w:numId w:val="1"/>
        </w:numPr>
        <w:spacing w:after="60" w:line="240" w:lineRule="auto"/>
        <w:ind w:left="284" w:hanging="284"/>
        <w:rPr>
          <w:rFonts w:ascii="Arial" w:hAnsi="Arial" w:cs="Arial"/>
          <w:bCs/>
        </w:rPr>
      </w:pPr>
      <w:r w:rsidRPr="001E6ADA">
        <w:rPr>
          <w:rFonts w:ascii="Arial" w:hAnsi="Arial" w:cs="Arial"/>
          <w:b/>
          <w:bCs/>
        </w:rPr>
        <w:t xml:space="preserve">Grant Details </w:t>
      </w:r>
      <w:r w:rsidRPr="001E6ADA">
        <w:rPr>
          <w:rFonts w:ascii="Arial" w:hAnsi="Arial" w:cs="Arial"/>
          <w:bCs/>
        </w:rPr>
        <w:t>means the document titled Grant Details that forms part of this Agreement.</w:t>
      </w:r>
    </w:p>
    <w:p w14:paraId="0DFF66F5" w14:textId="77777777" w:rsidR="00BC0E1E" w:rsidRPr="001E6ADA" w:rsidRDefault="00BC0E1E" w:rsidP="00CE3019">
      <w:pPr>
        <w:widowControl w:val="0"/>
        <w:numPr>
          <w:ilvl w:val="0"/>
          <w:numId w:val="1"/>
        </w:numPr>
        <w:spacing w:after="60" w:line="240" w:lineRule="auto"/>
        <w:ind w:left="284" w:hanging="284"/>
        <w:rPr>
          <w:rFonts w:ascii="Arial" w:hAnsi="Arial" w:cs="Arial"/>
        </w:rPr>
      </w:pPr>
      <w:r w:rsidRPr="001E6ADA">
        <w:rPr>
          <w:rFonts w:ascii="Arial" w:hAnsi="Arial" w:cs="Arial"/>
          <w:b/>
        </w:rPr>
        <w:t>Intellectual Property Rights</w:t>
      </w:r>
      <w:r w:rsidRPr="001E6ADA">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sidRPr="001E6ADA">
        <w:rPr>
          <w:rFonts w:ascii="Arial" w:hAnsi="Arial" w:cs="Arial"/>
          <w:i/>
        </w:rPr>
        <w:t>Copyright Act 1968</w:t>
      </w:r>
      <w:r w:rsidRPr="001E6ADA">
        <w:rPr>
          <w:rFonts w:ascii="Arial" w:hAnsi="Arial" w:cs="Arial"/>
        </w:rPr>
        <w:t>).</w:t>
      </w:r>
    </w:p>
    <w:p w14:paraId="1A1D7662" w14:textId="77777777" w:rsidR="00BC0E1E" w:rsidRPr="001E6ADA" w:rsidRDefault="00BC0E1E" w:rsidP="00CE3019">
      <w:pPr>
        <w:widowControl w:val="0"/>
        <w:numPr>
          <w:ilvl w:val="0"/>
          <w:numId w:val="1"/>
        </w:numPr>
        <w:spacing w:after="60" w:line="240" w:lineRule="auto"/>
        <w:ind w:left="284" w:hanging="284"/>
        <w:rPr>
          <w:rFonts w:ascii="Arial" w:hAnsi="Arial" w:cs="Arial"/>
          <w:bCs/>
        </w:rPr>
      </w:pPr>
      <w:r w:rsidRPr="001E6ADA">
        <w:rPr>
          <w:rFonts w:ascii="Arial" w:hAnsi="Arial" w:cs="Arial"/>
          <w:b/>
          <w:bCs/>
        </w:rPr>
        <w:t>Material</w:t>
      </w:r>
      <w:r w:rsidRPr="001E6ADA">
        <w:rPr>
          <w:rFonts w:ascii="Arial" w:hAnsi="Arial" w:cs="Arial"/>
        </w:rPr>
        <w:t xml:space="preserve"> </w:t>
      </w:r>
      <w:r w:rsidRPr="001E6ADA">
        <w:rPr>
          <w:rFonts w:ascii="Arial" w:hAnsi="Arial" w:cs="Arial"/>
          <w:bCs/>
        </w:rPr>
        <w:t>includes documents, equipment, software (including source code and object code versions), goods, information and data stored by any means including all copies and extracts of them.</w:t>
      </w:r>
    </w:p>
    <w:p w14:paraId="77535BF9" w14:textId="77777777" w:rsidR="00BC0E1E" w:rsidRPr="001E6ADA" w:rsidRDefault="00BC0E1E" w:rsidP="00CE3019">
      <w:pPr>
        <w:widowControl w:val="0"/>
        <w:numPr>
          <w:ilvl w:val="0"/>
          <w:numId w:val="1"/>
        </w:numPr>
        <w:spacing w:after="60" w:line="240" w:lineRule="auto"/>
        <w:ind w:left="284" w:hanging="284"/>
        <w:rPr>
          <w:rFonts w:ascii="Arial" w:hAnsi="Arial" w:cs="Arial"/>
        </w:rPr>
      </w:pPr>
      <w:r w:rsidRPr="001E6ADA">
        <w:rPr>
          <w:rFonts w:ascii="Arial" w:hAnsi="Arial" w:cs="Arial"/>
          <w:b/>
        </w:rPr>
        <w:t>Party</w:t>
      </w:r>
      <w:r w:rsidRPr="001E6ADA">
        <w:rPr>
          <w:rFonts w:ascii="Arial" w:hAnsi="Arial" w:cs="Arial"/>
        </w:rPr>
        <w:t xml:space="preserve"> means the Grantee or the Commonwealth.</w:t>
      </w:r>
    </w:p>
    <w:p w14:paraId="53FC5F82" w14:textId="77777777" w:rsidR="00BC0E1E" w:rsidRPr="001E6ADA" w:rsidRDefault="00BC0E1E" w:rsidP="00CE3019">
      <w:pPr>
        <w:widowControl w:val="0"/>
        <w:numPr>
          <w:ilvl w:val="0"/>
          <w:numId w:val="1"/>
        </w:numPr>
        <w:spacing w:after="60" w:line="240" w:lineRule="auto"/>
        <w:ind w:left="284" w:hanging="284"/>
        <w:rPr>
          <w:rFonts w:ascii="Arial" w:hAnsi="Arial" w:cs="Arial"/>
        </w:rPr>
      </w:pPr>
      <w:r w:rsidRPr="001E6ADA">
        <w:rPr>
          <w:rFonts w:ascii="Arial" w:hAnsi="Arial" w:cs="Arial"/>
          <w:b/>
        </w:rPr>
        <w:t>Personal Information</w:t>
      </w:r>
      <w:r w:rsidRPr="001E6ADA">
        <w:rPr>
          <w:rFonts w:ascii="Arial" w:hAnsi="Arial" w:cs="Arial"/>
        </w:rPr>
        <w:t xml:space="preserve"> has the same meaning as in the </w:t>
      </w:r>
      <w:r w:rsidRPr="001E6ADA">
        <w:rPr>
          <w:rFonts w:ascii="Arial" w:hAnsi="Arial" w:cs="Arial"/>
          <w:i/>
        </w:rPr>
        <w:t>Privacy Act 1988.</w:t>
      </w:r>
    </w:p>
    <w:p w14:paraId="519E4FB0" w14:textId="7074DDD2" w:rsidR="00EC7CB0" w:rsidRPr="005E317B" w:rsidRDefault="00BC0E1E" w:rsidP="005E317B">
      <w:pPr>
        <w:widowControl w:val="0"/>
        <w:numPr>
          <w:ilvl w:val="0"/>
          <w:numId w:val="1"/>
        </w:numPr>
        <w:spacing w:after="60" w:line="240" w:lineRule="auto"/>
        <w:ind w:left="284" w:hanging="284"/>
        <w:rPr>
          <w:rFonts w:ascii="Arial" w:hAnsi="Arial" w:cs="Arial"/>
          <w:b/>
        </w:rPr>
      </w:pPr>
      <w:r w:rsidRPr="005E317B">
        <w:rPr>
          <w:rFonts w:ascii="Arial" w:hAnsi="Arial" w:cs="Arial"/>
          <w:b/>
        </w:rPr>
        <w:t xml:space="preserve">Reporting Material </w:t>
      </w:r>
      <w:r w:rsidRPr="005E317B">
        <w:rPr>
          <w:rFonts w:ascii="Arial" w:hAnsi="Arial" w:cs="Arial"/>
        </w:rPr>
        <w:t>means all Material which the Grantee is required to provide to the Commonwealth for reporting purposes as specified in the Grant Details and includes any Existing Material that is incorporated in or supplied with the Reporting Material.</w:t>
      </w:r>
    </w:p>
    <w:sectPr w:rsidR="00EC7CB0" w:rsidRPr="005E317B" w:rsidSect="004150DA">
      <w:type w:val="continuous"/>
      <w:pgSz w:w="11906" w:h="16838"/>
      <w:pgMar w:top="720" w:right="720" w:bottom="720" w:left="720" w:header="283" w:footer="283" w:gutter="0"/>
      <w:pgNumType w:fmt="lowerRoman" w:start="1"/>
      <w:cols w:num="2"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BA031" w14:textId="77777777" w:rsidR="00392820" w:rsidRDefault="00392820" w:rsidP="00685263">
      <w:pPr>
        <w:spacing w:after="0" w:line="240" w:lineRule="auto"/>
      </w:pPr>
      <w:r>
        <w:separator/>
      </w:r>
    </w:p>
  </w:endnote>
  <w:endnote w:type="continuationSeparator" w:id="0">
    <w:p w14:paraId="050BA4F0" w14:textId="77777777" w:rsidR="00392820" w:rsidRDefault="00392820"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84272" w14:textId="1C72E5FB" w:rsidR="00DD77BA" w:rsidRPr="00161D3C" w:rsidRDefault="00FF5A86" w:rsidP="00E94C12">
    <w:pPr>
      <w:pStyle w:val="Footer"/>
      <w:tabs>
        <w:tab w:val="left" w:pos="3647"/>
      </w:tabs>
      <w:rPr>
        <w:rFonts w:ascii="Arial" w:hAnsi="Arial" w:cs="Arial"/>
        <w:b/>
        <w:sz w:val="20"/>
        <w:szCs w:val="20"/>
      </w:rPr>
    </w:pPr>
    <w:r>
      <w:rPr>
        <w:rFonts w:ascii="Arial" w:hAnsi="Arial" w:cs="Arial"/>
        <w:sz w:val="20"/>
        <w:szCs w:val="20"/>
      </w:rPr>
      <w:t xml:space="preserve">Sample </w:t>
    </w:r>
    <w:r w:rsidR="00DD77BA" w:rsidRPr="00710BA3">
      <w:rPr>
        <w:rFonts w:ascii="Arial" w:hAnsi="Arial" w:cs="Arial"/>
        <w:sz w:val="20"/>
        <w:szCs w:val="20"/>
      </w:rPr>
      <w:t>Comm</w:t>
    </w:r>
    <w:r w:rsidR="00BC2CCF">
      <w:rPr>
        <w:rFonts w:ascii="Arial" w:hAnsi="Arial" w:cs="Arial"/>
        <w:sz w:val="20"/>
        <w:szCs w:val="20"/>
      </w:rPr>
      <w:t>onwealth Simple Grant Agreement</w:t>
    </w:r>
    <w:r w:rsidR="00BC2CCF">
      <w:rPr>
        <w:rFonts w:ascii="Arial" w:hAnsi="Arial" w:cs="Arial"/>
        <w:sz w:val="20"/>
        <w:szCs w:val="20"/>
      </w:rPr>
      <w:tab/>
    </w:r>
    <w:r>
      <w:rPr>
        <w:rFonts w:ascii="Arial" w:hAnsi="Arial" w:cs="Arial"/>
        <w:sz w:val="20"/>
        <w:szCs w:val="20"/>
      </w:rPr>
      <w:tab/>
    </w:r>
    <w:r w:rsidR="00DD77BA">
      <w:rPr>
        <w:rFonts w:ascii="Arial" w:hAnsi="Arial" w:cs="Arial"/>
        <w:sz w:val="20"/>
        <w:szCs w:val="20"/>
      </w:rPr>
      <w:t xml:space="preserve">Page </w:t>
    </w:r>
    <w:r w:rsidR="00DD77BA">
      <w:rPr>
        <w:rFonts w:ascii="Arial" w:hAnsi="Arial" w:cs="Arial"/>
        <w:sz w:val="20"/>
        <w:szCs w:val="20"/>
      </w:rPr>
      <w:fldChar w:fldCharType="begin"/>
    </w:r>
    <w:r w:rsidR="00DD77BA">
      <w:rPr>
        <w:rFonts w:ascii="Arial" w:hAnsi="Arial" w:cs="Arial"/>
        <w:sz w:val="20"/>
        <w:szCs w:val="20"/>
      </w:rPr>
      <w:instrText xml:space="preserve"> PAGE  \* Arabic  \* MERGEFORMAT </w:instrText>
    </w:r>
    <w:r w:rsidR="00DD77BA">
      <w:rPr>
        <w:rFonts w:ascii="Arial" w:hAnsi="Arial" w:cs="Arial"/>
        <w:sz w:val="20"/>
        <w:szCs w:val="20"/>
      </w:rPr>
      <w:fldChar w:fldCharType="separate"/>
    </w:r>
    <w:r>
      <w:rPr>
        <w:rFonts w:ascii="Arial" w:hAnsi="Arial" w:cs="Arial"/>
        <w:noProof/>
        <w:sz w:val="20"/>
        <w:szCs w:val="20"/>
      </w:rPr>
      <w:t>3</w:t>
    </w:r>
    <w:r w:rsidR="00DD77BA">
      <w:rPr>
        <w:rFonts w:ascii="Arial" w:hAnsi="Arial" w:cs="Arial"/>
        <w:sz w:val="20"/>
        <w:szCs w:val="20"/>
      </w:rPr>
      <w:fldChar w:fldCharType="end"/>
    </w:r>
    <w:r w:rsidR="00DD77BA">
      <w:rPr>
        <w:rFonts w:ascii="Arial" w:hAnsi="Arial" w:cs="Arial"/>
        <w:sz w:val="20"/>
        <w:szCs w:val="20"/>
      </w:rPr>
      <w:t xml:space="preserve"> of </w:t>
    </w:r>
    <w:r w:rsidR="00DD77BA">
      <w:rPr>
        <w:rFonts w:ascii="Arial" w:hAnsi="Arial" w:cs="Arial"/>
        <w:sz w:val="20"/>
        <w:szCs w:val="20"/>
      </w:rPr>
      <w:fldChar w:fldCharType="begin"/>
    </w:r>
    <w:r w:rsidR="00DD77BA">
      <w:rPr>
        <w:rFonts w:ascii="Arial" w:hAnsi="Arial" w:cs="Arial"/>
        <w:sz w:val="20"/>
        <w:szCs w:val="20"/>
      </w:rPr>
      <w:instrText xml:space="preserve"> SECTIONPAGES  \* Arabic  \* MERGEFORMAT </w:instrText>
    </w:r>
    <w:r w:rsidR="00DD77BA">
      <w:rPr>
        <w:rFonts w:ascii="Arial" w:hAnsi="Arial" w:cs="Arial"/>
        <w:sz w:val="20"/>
        <w:szCs w:val="20"/>
      </w:rPr>
      <w:fldChar w:fldCharType="separate"/>
    </w:r>
    <w:r>
      <w:rPr>
        <w:rFonts w:ascii="Arial" w:hAnsi="Arial" w:cs="Arial"/>
        <w:noProof/>
        <w:sz w:val="20"/>
        <w:szCs w:val="20"/>
      </w:rPr>
      <w:t>3</w:t>
    </w:r>
    <w:r w:rsidR="00DD77BA">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3E6A7" w14:textId="77777777" w:rsidR="00392820" w:rsidRDefault="00392820" w:rsidP="00685263">
      <w:pPr>
        <w:spacing w:after="0" w:line="240" w:lineRule="auto"/>
      </w:pPr>
      <w:r>
        <w:separator/>
      </w:r>
    </w:p>
  </w:footnote>
  <w:footnote w:type="continuationSeparator" w:id="0">
    <w:p w14:paraId="3A977387" w14:textId="77777777" w:rsidR="00392820" w:rsidRDefault="00392820"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D9F07" w14:textId="683F375A" w:rsidR="00C82F1A" w:rsidRDefault="00392820">
    <w:pPr>
      <w:pStyle w:val="Header"/>
    </w:pPr>
    <w:r>
      <w:rPr>
        <w:noProof/>
      </w:rPr>
      <w:pict w14:anchorId="659A37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350391" o:spid="_x0000_s2050" type="#_x0000_t136" style="position:absolute;margin-left:0;margin-top:0;width:553.35pt;height:184.45pt;rotation:315;z-index:-251655168;mso-position-horizontal:center;mso-position-horizontal-relative:margin;mso-position-vertical:center;mso-position-vertical-relative:margin" o:allowincell="f" fillcolor="silver" stroked="f">
          <v:fill opacity=".5"/>
          <v:textpath style="font-family:&quot;Calibri&quot;;font-size:1pt" string="S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61F5A" w14:textId="491813E7" w:rsidR="00E47226" w:rsidRPr="00BD3B7E" w:rsidRDefault="00392820" w:rsidP="00E47226">
    <w:pPr>
      <w:pStyle w:val="Header"/>
      <w:jc w:val="center"/>
    </w:pPr>
    <w:r>
      <w:rPr>
        <w:noProof/>
      </w:rPr>
      <w:pict w14:anchorId="529C16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350392" o:spid="_x0000_s2051" type="#_x0000_t136" style="position:absolute;left:0;text-align:left;margin-left:0;margin-top:0;width:553.35pt;height:184.45pt;rotation:315;z-index:-251653120;mso-position-horizontal:center;mso-position-horizontal-relative:margin;mso-position-vertical:center;mso-position-vertical-relative:margin" o:allowincell="f" fillcolor="silver" stroked="f">
          <v:fill opacity=".5"/>
          <v:textpath style="font-family:&quot;Calibri&quot;;font-size:1pt" string="Sample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F9180" w14:textId="2A8187B4" w:rsidR="00C82F1A" w:rsidRDefault="00392820">
    <w:pPr>
      <w:pStyle w:val="Header"/>
    </w:pPr>
    <w:r>
      <w:rPr>
        <w:noProof/>
      </w:rPr>
      <w:pict w14:anchorId="1F841E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350390" o:spid="_x0000_s2049" type="#_x0000_t136" style="position:absolute;margin-left:0;margin-top:0;width:553.35pt;height:184.45pt;rotation:315;z-index:-251657216;mso-position-horizontal:center;mso-position-horizontal-relative:margin;mso-position-vertical:center;mso-position-vertical-relative:margin" o:allowincell="f" fillcolor="silver" stroked="f">
          <v:fill opacity=".5"/>
          <v:textpath style="font-family:&quot;Calibri&quot;;font-size:1pt" string="Sample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57648" w14:textId="7EA045DC" w:rsidR="00C82F1A" w:rsidRDefault="00392820">
    <w:pPr>
      <w:pStyle w:val="Header"/>
    </w:pPr>
    <w:r>
      <w:rPr>
        <w:noProof/>
      </w:rPr>
      <w:pict w14:anchorId="5A07F7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350394" o:spid="_x0000_s2053" type="#_x0000_t136" style="position:absolute;margin-left:0;margin-top:0;width:553.35pt;height:184.45pt;rotation:315;z-index:-251649024;mso-position-horizontal:center;mso-position-horizontal-relative:margin;mso-position-vertical:center;mso-position-vertical-relative:margin" o:allowincell="f" fillcolor="silver" stroked="f">
          <v:fill opacity=".5"/>
          <v:textpath style="font-family:&quot;Calibri&quot;;font-size:1pt" string="Sample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879A7" w14:textId="6926A1A2" w:rsidR="000E3836" w:rsidRPr="004150DA" w:rsidRDefault="00392820" w:rsidP="004150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F8350" w14:textId="0B4311BB" w:rsidR="00C82F1A" w:rsidRDefault="00392820">
    <w:pPr>
      <w:pStyle w:val="Header"/>
    </w:pPr>
    <w:r>
      <w:rPr>
        <w:noProof/>
      </w:rPr>
      <w:pict w14:anchorId="3B1763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350393" o:spid="_x0000_s2052" type="#_x0000_t136" style="position:absolute;margin-left:0;margin-top:0;width:553.35pt;height:184.45pt;rotation:315;z-index:-251651072;mso-position-horizontal:center;mso-position-horizontal-relative:margin;mso-position-vertical:center;mso-position-vertical-relative:margin" o:allowincell="f" fillcolor="silver" stroked="f">
          <v:fill opacity=".5"/>
          <v:textpath style="font-family:&quot;Calibri&quot;;font-size:1pt" string="Sampl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2"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4" w15:restartNumberingAfterBreak="0">
    <w:nsid w:val="376D0465"/>
    <w:multiLevelType w:val="hybridMultilevel"/>
    <w:tmpl w:val="A282C02A"/>
    <w:lvl w:ilvl="0" w:tplc="0C090017">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7E240C28"/>
    <w:multiLevelType w:val="hybridMultilevel"/>
    <w:tmpl w:val="01D839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9"/>
  </w:num>
  <w:num w:numId="5">
    <w:abstractNumId w:val="3"/>
  </w:num>
  <w:num w:numId="6">
    <w:abstractNumId w:val="1"/>
  </w:num>
  <w:num w:numId="7">
    <w:abstractNumId w:val="6"/>
  </w:num>
  <w:num w:numId="8">
    <w:abstractNumId w:val="0"/>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232D"/>
    <w:rsid w:val="00002C56"/>
    <w:rsid w:val="000041FD"/>
    <w:rsid w:val="0000423B"/>
    <w:rsid w:val="000064CC"/>
    <w:rsid w:val="00006AA0"/>
    <w:rsid w:val="00011454"/>
    <w:rsid w:val="00013CB2"/>
    <w:rsid w:val="00016082"/>
    <w:rsid w:val="0001629D"/>
    <w:rsid w:val="00020AC8"/>
    <w:rsid w:val="000226D0"/>
    <w:rsid w:val="0002293F"/>
    <w:rsid w:val="00023101"/>
    <w:rsid w:val="000234ED"/>
    <w:rsid w:val="00023876"/>
    <w:rsid w:val="00024147"/>
    <w:rsid w:val="00024907"/>
    <w:rsid w:val="00024D56"/>
    <w:rsid w:val="000251AD"/>
    <w:rsid w:val="000260BD"/>
    <w:rsid w:val="000301BF"/>
    <w:rsid w:val="00030F41"/>
    <w:rsid w:val="000322E8"/>
    <w:rsid w:val="00032DCA"/>
    <w:rsid w:val="00033119"/>
    <w:rsid w:val="00034258"/>
    <w:rsid w:val="0003565B"/>
    <w:rsid w:val="00036D1A"/>
    <w:rsid w:val="000406C9"/>
    <w:rsid w:val="00041983"/>
    <w:rsid w:val="00042F51"/>
    <w:rsid w:val="0004480A"/>
    <w:rsid w:val="00044D1A"/>
    <w:rsid w:val="0005120B"/>
    <w:rsid w:val="0005425C"/>
    <w:rsid w:val="0005496E"/>
    <w:rsid w:val="00055EEB"/>
    <w:rsid w:val="00056D5B"/>
    <w:rsid w:val="0005735E"/>
    <w:rsid w:val="000578BF"/>
    <w:rsid w:val="000618C6"/>
    <w:rsid w:val="00063AD2"/>
    <w:rsid w:val="00063D17"/>
    <w:rsid w:val="00064DB9"/>
    <w:rsid w:val="000651D8"/>
    <w:rsid w:val="00065A71"/>
    <w:rsid w:val="0007046D"/>
    <w:rsid w:val="00072C9F"/>
    <w:rsid w:val="0007408B"/>
    <w:rsid w:val="00076573"/>
    <w:rsid w:val="00077275"/>
    <w:rsid w:val="00077B0F"/>
    <w:rsid w:val="00081482"/>
    <w:rsid w:val="00082EF8"/>
    <w:rsid w:val="0008337A"/>
    <w:rsid w:val="00084A17"/>
    <w:rsid w:val="00087ADD"/>
    <w:rsid w:val="000909D6"/>
    <w:rsid w:val="000930DC"/>
    <w:rsid w:val="0009465A"/>
    <w:rsid w:val="000949D8"/>
    <w:rsid w:val="000969AF"/>
    <w:rsid w:val="00096B35"/>
    <w:rsid w:val="000A0973"/>
    <w:rsid w:val="000A1717"/>
    <w:rsid w:val="000A26A7"/>
    <w:rsid w:val="000A41B8"/>
    <w:rsid w:val="000A617B"/>
    <w:rsid w:val="000B0D76"/>
    <w:rsid w:val="000B2D45"/>
    <w:rsid w:val="000B480D"/>
    <w:rsid w:val="000B655E"/>
    <w:rsid w:val="000B779D"/>
    <w:rsid w:val="000B79E5"/>
    <w:rsid w:val="000C0A96"/>
    <w:rsid w:val="000C1A0D"/>
    <w:rsid w:val="000C2697"/>
    <w:rsid w:val="000C47E8"/>
    <w:rsid w:val="000C49FF"/>
    <w:rsid w:val="000D17A5"/>
    <w:rsid w:val="000D2881"/>
    <w:rsid w:val="000D2FC9"/>
    <w:rsid w:val="000D4157"/>
    <w:rsid w:val="000D4613"/>
    <w:rsid w:val="000D4B88"/>
    <w:rsid w:val="000D5D98"/>
    <w:rsid w:val="000D77E1"/>
    <w:rsid w:val="000D783E"/>
    <w:rsid w:val="000D78B2"/>
    <w:rsid w:val="000E0022"/>
    <w:rsid w:val="000E0102"/>
    <w:rsid w:val="000E1DA4"/>
    <w:rsid w:val="000E3BD1"/>
    <w:rsid w:val="000E5E86"/>
    <w:rsid w:val="000E7B9A"/>
    <w:rsid w:val="000F1067"/>
    <w:rsid w:val="000F1095"/>
    <w:rsid w:val="000F13A2"/>
    <w:rsid w:val="000F2CE9"/>
    <w:rsid w:val="000F2D75"/>
    <w:rsid w:val="000F3735"/>
    <w:rsid w:val="000F6964"/>
    <w:rsid w:val="001016E9"/>
    <w:rsid w:val="00101E91"/>
    <w:rsid w:val="0010267E"/>
    <w:rsid w:val="001049DE"/>
    <w:rsid w:val="00106AFD"/>
    <w:rsid w:val="00106AFE"/>
    <w:rsid w:val="0011456F"/>
    <w:rsid w:val="001147CF"/>
    <w:rsid w:val="00117909"/>
    <w:rsid w:val="001256B2"/>
    <w:rsid w:val="00125703"/>
    <w:rsid w:val="00125B65"/>
    <w:rsid w:val="001268E5"/>
    <w:rsid w:val="00126C98"/>
    <w:rsid w:val="00127D81"/>
    <w:rsid w:val="00133421"/>
    <w:rsid w:val="0013668F"/>
    <w:rsid w:val="00140DD2"/>
    <w:rsid w:val="0014126E"/>
    <w:rsid w:val="00143F38"/>
    <w:rsid w:val="00145877"/>
    <w:rsid w:val="00145DDE"/>
    <w:rsid w:val="00145FAD"/>
    <w:rsid w:val="001476AE"/>
    <w:rsid w:val="00147BE6"/>
    <w:rsid w:val="00153B75"/>
    <w:rsid w:val="0015493E"/>
    <w:rsid w:val="00155059"/>
    <w:rsid w:val="00156187"/>
    <w:rsid w:val="0015697B"/>
    <w:rsid w:val="00157005"/>
    <w:rsid w:val="001573CB"/>
    <w:rsid w:val="001577EA"/>
    <w:rsid w:val="0016055E"/>
    <w:rsid w:val="0016127D"/>
    <w:rsid w:val="00161D3C"/>
    <w:rsid w:val="00161F97"/>
    <w:rsid w:val="001629D5"/>
    <w:rsid w:val="00163DCE"/>
    <w:rsid w:val="001643BC"/>
    <w:rsid w:val="001643E9"/>
    <w:rsid w:val="001672A5"/>
    <w:rsid w:val="00167EF3"/>
    <w:rsid w:val="001708AF"/>
    <w:rsid w:val="00170D02"/>
    <w:rsid w:val="001742A3"/>
    <w:rsid w:val="001758DD"/>
    <w:rsid w:val="001773B4"/>
    <w:rsid w:val="00180204"/>
    <w:rsid w:val="00180D2F"/>
    <w:rsid w:val="001829BD"/>
    <w:rsid w:val="00183BDA"/>
    <w:rsid w:val="001860BA"/>
    <w:rsid w:val="00187BF5"/>
    <w:rsid w:val="001901A4"/>
    <w:rsid w:val="00190232"/>
    <w:rsid w:val="00192A9E"/>
    <w:rsid w:val="00194661"/>
    <w:rsid w:val="001952C2"/>
    <w:rsid w:val="00195A31"/>
    <w:rsid w:val="00196C93"/>
    <w:rsid w:val="00197B2B"/>
    <w:rsid w:val="001A0197"/>
    <w:rsid w:val="001A0D5E"/>
    <w:rsid w:val="001A144F"/>
    <w:rsid w:val="001A1E3E"/>
    <w:rsid w:val="001A3C8B"/>
    <w:rsid w:val="001A5FB2"/>
    <w:rsid w:val="001A6DB6"/>
    <w:rsid w:val="001A7862"/>
    <w:rsid w:val="001B0175"/>
    <w:rsid w:val="001B1793"/>
    <w:rsid w:val="001B1937"/>
    <w:rsid w:val="001B293D"/>
    <w:rsid w:val="001B4466"/>
    <w:rsid w:val="001B4711"/>
    <w:rsid w:val="001B556C"/>
    <w:rsid w:val="001B6447"/>
    <w:rsid w:val="001B691A"/>
    <w:rsid w:val="001C0B24"/>
    <w:rsid w:val="001C14CD"/>
    <w:rsid w:val="001C1566"/>
    <w:rsid w:val="001C25CB"/>
    <w:rsid w:val="001C42A8"/>
    <w:rsid w:val="001C5D23"/>
    <w:rsid w:val="001D0D19"/>
    <w:rsid w:val="001D1B54"/>
    <w:rsid w:val="001D587A"/>
    <w:rsid w:val="001D6720"/>
    <w:rsid w:val="001D7075"/>
    <w:rsid w:val="001D72A3"/>
    <w:rsid w:val="001E0F7C"/>
    <w:rsid w:val="001E1E8C"/>
    <w:rsid w:val="001E2F39"/>
    <w:rsid w:val="001E4896"/>
    <w:rsid w:val="001E5390"/>
    <w:rsid w:val="001E5825"/>
    <w:rsid w:val="001E65A8"/>
    <w:rsid w:val="001E6665"/>
    <w:rsid w:val="001E7CD3"/>
    <w:rsid w:val="001F1FDD"/>
    <w:rsid w:val="001F2403"/>
    <w:rsid w:val="00200B21"/>
    <w:rsid w:val="002019A2"/>
    <w:rsid w:val="002043D4"/>
    <w:rsid w:val="00204ACE"/>
    <w:rsid w:val="00206C39"/>
    <w:rsid w:val="002072D3"/>
    <w:rsid w:val="00211F03"/>
    <w:rsid w:val="00212AB1"/>
    <w:rsid w:val="002138B1"/>
    <w:rsid w:val="00214414"/>
    <w:rsid w:val="002157DF"/>
    <w:rsid w:val="00216E1A"/>
    <w:rsid w:val="002215BD"/>
    <w:rsid w:val="00223668"/>
    <w:rsid w:val="00224AD3"/>
    <w:rsid w:val="002250A9"/>
    <w:rsid w:val="00225469"/>
    <w:rsid w:val="00227B0E"/>
    <w:rsid w:val="00231718"/>
    <w:rsid w:val="00233D0F"/>
    <w:rsid w:val="00234146"/>
    <w:rsid w:val="0024177A"/>
    <w:rsid w:val="00244B3A"/>
    <w:rsid w:val="002450F4"/>
    <w:rsid w:val="0024539E"/>
    <w:rsid w:val="002520F1"/>
    <w:rsid w:val="00252A21"/>
    <w:rsid w:val="002602D0"/>
    <w:rsid w:val="0026203B"/>
    <w:rsid w:val="00263B29"/>
    <w:rsid w:val="002642AA"/>
    <w:rsid w:val="00264437"/>
    <w:rsid w:val="0026648C"/>
    <w:rsid w:val="00266929"/>
    <w:rsid w:val="00266FE9"/>
    <w:rsid w:val="00267442"/>
    <w:rsid w:val="00267FA2"/>
    <w:rsid w:val="00270566"/>
    <w:rsid w:val="00270C84"/>
    <w:rsid w:val="00272C01"/>
    <w:rsid w:val="00273188"/>
    <w:rsid w:val="00275A8E"/>
    <w:rsid w:val="00275C50"/>
    <w:rsid w:val="00276764"/>
    <w:rsid w:val="00281413"/>
    <w:rsid w:val="0028195C"/>
    <w:rsid w:val="00281989"/>
    <w:rsid w:val="002819D1"/>
    <w:rsid w:val="00285576"/>
    <w:rsid w:val="00286442"/>
    <w:rsid w:val="00290000"/>
    <w:rsid w:val="00291280"/>
    <w:rsid w:val="0029162E"/>
    <w:rsid w:val="0029243E"/>
    <w:rsid w:val="00294EC8"/>
    <w:rsid w:val="002963C0"/>
    <w:rsid w:val="002964B2"/>
    <w:rsid w:val="00297723"/>
    <w:rsid w:val="002A5870"/>
    <w:rsid w:val="002A6716"/>
    <w:rsid w:val="002A7939"/>
    <w:rsid w:val="002B0B01"/>
    <w:rsid w:val="002B2B57"/>
    <w:rsid w:val="002B6FC7"/>
    <w:rsid w:val="002B7C1E"/>
    <w:rsid w:val="002B7EB7"/>
    <w:rsid w:val="002C0738"/>
    <w:rsid w:val="002C183C"/>
    <w:rsid w:val="002C25B5"/>
    <w:rsid w:val="002C49C1"/>
    <w:rsid w:val="002C4B31"/>
    <w:rsid w:val="002D035A"/>
    <w:rsid w:val="002D0524"/>
    <w:rsid w:val="002E0623"/>
    <w:rsid w:val="002E11D4"/>
    <w:rsid w:val="002E19D0"/>
    <w:rsid w:val="002E356E"/>
    <w:rsid w:val="002E4AA6"/>
    <w:rsid w:val="002E6821"/>
    <w:rsid w:val="002F3A1F"/>
    <w:rsid w:val="002F505B"/>
    <w:rsid w:val="002F6221"/>
    <w:rsid w:val="002F65C5"/>
    <w:rsid w:val="002F6617"/>
    <w:rsid w:val="002F6CAD"/>
    <w:rsid w:val="002F77B7"/>
    <w:rsid w:val="00300C7F"/>
    <w:rsid w:val="00301E40"/>
    <w:rsid w:val="003049E7"/>
    <w:rsid w:val="00304A07"/>
    <w:rsid w:val="00304A96"/>
    <w:rsid w:val="00304F3E"/>
    <w:rsid w:val="003050D1"/>
    <w:rsid w:val="00306A9D"/>
    <w:rsid w:val="00307F57"/>
    <w:rsid w:val="003108F6"/>
    <w:rsid w:val="003113A7"/>
    <w:rsid w:val="003138EB"/>
    <w:rsid w:val="003139C5"/>
    <w:rsid w:val="00314BAC"/>
    <w:rsid w:val="0031575C"/>
    <w:rsid w:val="00315E28"/>
    <w:rsid w:val="003162C9"/>
    <w:rsid w:val="00316837"/>
    <w:rsid w:val="0031690E"/>
    <w:rsid w:val="00316C38"/>
    <w:rsid w:val="00317627"/>
    <w:rsid w:val="00324947"/>
    <w:rsid w:val="00327534"/>
    <w:rsid w:val="00331C9C"/>
    <w:rsid w:val="003323F5"/>
    <w:rsid w:val="0033374B"/>
    <w:rsid w:val="003339FB"/>
    <w:rsid w:val="00334565"/>
    <w:rsid w:val="003345A2"/>
    <w:rsid w:val="00335C93"/>
    <w:rsid w:val="003365B7"/>
    <w:rsid w:val="00336A51"/>
    <w:rsid w:val="003406F9"/>
    <w:rsid w:val="00340F2E"/>
    <w:rsid w:val="00341945"/>
    <w:rsid w:val="0034259A"/>
    <w:rsid w:val="00343003"/>
    <w:rsid w:val="00343345"/>
    <w:rsid w:val="00344583"/>
    <w:rsid w:val="0034610C"/>
    <w:rsid w:val="00346DBE"/>
    <w:rsid w:val="00346F48"/>
    <w:rsid w:val="003516C0"/>
    <w:rsid w:val="003523FA"/>
    <w:rsid w:val="00352E7C"/>
    <w:rsid w:val="0035590D"/>
    <w:rsid w:val="00357B9A"/>
    <w:rsid w:val="003622C6"/>
    <w:rsid w:val="00362792"/>
    <w:rsid w:val="00363139"/>
    <w:rsid w:val="0036313A"/>
    <w:rsid w:val="00363B7B"/>
    <w:rsid w:val="00367861"/>
    <w:rsid w:val="00367B70"/>
    <w:rsid w:val="0037194E"/>
    <w:rsid w:val="003732A3"/>
    <w:rsid w:val="00373DC0"/>
    <w:rsid w:val="003744FF"/>
    <w:rsid w:val="0037532E"/>
    <w:rsid w:val="003764DE"/>
    <w:rsid w:val="00376AA7"/>
    <w:rsid w:val="003775CB"/>
    <w:rsid w:val="003778C3"/>
    <w:rsid w:val="003804D9"/>
    <w:rsid w:val="0038114C"/>
    <w:rsid w:val="00381F92"/>
    <w:rsid w:val="00385A06"/>
    <w:rsid w:val="0038632B"/>
    <w:rsid w:val="00390568"/>
    <w:rsid w:val="00392820"/>
    <w:rsid w:val="00392B72"/>
    <w:rsid w:val="00394346"/>
    <w:rsid w:val="00394417"/>
    <w:rsid w:val="00394F6F"/>
    <w:rsid w:val="00395192"/>
    <w:rsid w:val="0039524D"/>
    <w:rsid w:val="00396399"/>
    <w:rsid w:val="00397B0F"/>
    <w:rsid w:val="003A1313"/>
    <w:rsid w:val="003A2452"/>
    <w:rsid w:val="003A2CC8"/>
    <w:rsid w:val="003A2CD4"/>
    <w:rsid w:val="003A4BE4"/>
    <w:rsid w:val="003A4D7C"/>
    <w:rsid w:val="003A4FB1"/>
    <w:rsid w:val="003A50C4"/>
    <w:rsid w:val="003B1BA6"/>
    <w:rsid w:val="003B4DDE"/>
    <w:rsid w:val="003B5AE2"/>
    <w:rsid w:val="003B6816"/>
    <w:rsid w:val="003B6D93"/>
    <w:rsid w:val="003C0074"/>
    <w:rsid w:val="003C16A0"/>
    <w:rsid w:val="003C17AB"/>
    <w:rsid w:val="003C2049"/>
    <w:rsid w:val="003C28A7"/>
    <w:rsid w:val="003C363F"/>
    <w:rsid w:val="003C4E39"/>
    <w:rsid w:val="003C7E38"/>
    <w:rsid w:val="003D03B3"/>
    <w:rsid w:val="003D0662"/>
    <w:rsid w:val="003D29F7"/>
    <w:rsid w:val="003E0C02"/>
    <w:rsid w:val="003E4A19"/>
    <w:rsid w:val="003E598A"/>
    <w:rsid w:val="003E6695"/>
    <w:rsid w:val="003E769E"/>
    <w:rsid w:val="003F0B47"/>
    <w:rsid w:val="003F1C9E"/>
    <w:rsid w:val="003F2FAC"/>
    <w:rsid w:val="003F319C"/>
    <w:rsid w:val="003F5B48"/>
    <w:rsid w:val="003F7A2B"/>
    <w:rsid w:val="00400D3F"/>
    <w:rsid w:val="004025D2"/>
    <w:rsid w:val="004054C4"/>
    <w:rsid w:val="00413C76"/>
    <w:rsid w:val="004147C2"/>
    <w:rsid w:val="004150DA"/>
    <w:rsid w:val="0041693F"/>
    <w:rsid w:val="00420ED7"/>
    <w:rsid w:val="0042127E"/>
    <w:rsid w:val="00421CD3"/>
    <w:rsid w:val="00422382"/>
    <w:rsid w:val="004224DA"/>
    <w:rsid w:val="00422C8F"/>
    <w:rsid w:val="00422CA6"/>
    <w:rsid w:val="0042313B"/>
    <w:rsid w:val="00425930"/>
    <w:rsid w:val="00425CBC"/>
    <w:rsid w:val="0042753B"/>
    <w:rsid w:val="00430CE4"/>
    <w:rsid w:val="0043157C"/>
    <w:rsid w:val="004329EF"/>
    <w:rsid w:val="0043388D"/>
    <w:rsid w:val="00440A6B"/>
    <w:rsid w:val="00442886"/>
    <w:rsid w:val="00444245"/>
    <w:rsid w:val="00444FBF"/>
    <w:rsid w:val="00445F5A"/>
    <w:rsid w:val="00450134"/>
    <w:rsid w:val="00452A1C"/>
    <w:rsid w:val="00454582"/>
    <w:rsid w:val="00454E8C"/>
    <w:rsid w:val="0045689F"/>
    <w:rsid w:val="00461DBA"/>
    <w:rsid w:val="004623D0"/>
    <w:rsid w:val="004627C7"/>
    <w:rsid w:val="00463DE1"/>
    <w:rsid w:val="00466EC6"/>
    <w:rsid w:val="00470804"/>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D0A"/>
    <w:rsid w:val="00485DEA"/>
    <w:rsid w:val="004861F5"/>
    <w:rsid w:val="00490004"/>
    <w:rsid w:val="0049167B"/>
    <w:rsid w:val="0049365C"/>
    <w:rsid w:val="004A06C0"/>
    <w:rsid w:val="004A09DB"/>
    <w:rsid w:val="004A110B"/>
    <w:rsid w:val="004A359B"/>
    <w:rsid w:val="004A5039"/>
    <w:rsid w:val="004A7CEC"/>
    <w:rsid w:val="004B10DF"/>
    <w:rsid w:val="004B3809"/>
    <w:rsid w:val="004B3989"/>
    <w:rsid w:val="004B39A1"/>
    <w:rsid w:val="004B3BFE"/>
    <w:rsid w:val="004B4D1F"/>
    <w:rsid w:val="004B5933"/>
    <w:rsid w:val="004B6693"/>
    <w:rsid w:val="004B7163"/>
    <w:rsid w:val="004C09D3"/>
    <w:rsid w:val="004C1295"/>
    <w:rsid w:val="004C1A3E"/>
    <w:rsid w:val="004C46E0"/>
    <w:rsid w:val="004C53DD"/>
    <w:rsid w:val="004C6DAB"/>
    <w:rsid w:val="004D0233"/>
    <w:rsid w:val="004D0D7F"/>
    <w:rsid w:val="004D29C1"/>
    <w:rsid w:val="004D2E64"/>
    <w:rsid w:val="004D39C0"/>
    <w:rsid w:val="004D39E8"/>
    <w:rsid w:val="004D3C09"/>
    <w:rsid w:val="004D50A8"/>
    <w:rsid w:val="004D6197"/>
    <w:rsid w:val="004D71CA"/>
    <w:rsid w:val="004E270F"/>
    <w:rsid w:val="004E54D7"/>
    <w:rsid w:val="004E65CB"/>
    <w:rsid w:val="004F046E"/>
    <w:rsid w:val="004F0AF0"/>
    <w:rsid w:val="004F52D4"/>
    <w:rsid w:val="004F584A"/>
    <w:rsid w:val="004F70C0"/>
    <w:rsid w:val="004F7E15"/>
    <w:rsid w:val="00501A8C"/>
    <w:rsid w:val="0050228D"/>
    <w:rsid w:val="005042F4"/>
    <w:rsid w:val="0050456B"/>
    <w:rsid w:val="005068D6"/>
    <w:rsid w:val="00506EFA"/>
    <w:rsid w:val="0050783E"/>
    <w:rsid w:val="00510C4E"/>
    <w:rsid w:val="00511B20"/>
    <w:rsid w:val="00511D1C"/>
    <w:rsid w:val="00513F5D"/>
    <w:rsid w:val="00514063"/>
    <w:rsid w:val="005147E7"/>
    <w:rsid w:val="00515EE1"/>
    <w:rsid w:val="0051715E"/>
    <w:rsid w:val="00517B94"/>
    <w:rsid w:val="00520B7A"/>
    <w:rsid w:val="0052157E"/>
    <w:rsid w:val="005224E6"/>
    <w:rsid w:val="00525218"/>
    <w:rsid w:val="0052594A"/>
    <w:rsid w:val="00525C43"/>
    <w:rsid w:val="00530AF9"/>
    <w:rsid w:val="00530DA3"/>
    <w:rsid w:val="00532488"/>
    <w:rsid w:val="00532EE1"/>
    <w:rsid w:val="00534A1A"/>
    <w:rsid w:val="005365BB"/>
    <w:rsid w:val="005365E8"/>
    <w:rsid w:val="0053665D"/>
    <w:rsid w:val="00536F08"/>
    <w:rsid w:val="00536FA0"/>
    <w:rsid w:val="00544927"/>
    <w:rsid w:val="00544B03"/>
    <w:rsid w:val="0054664D"/>
    <w:rsid w:val="005471D3"/>
    <w:rsid w:val="00552848"/>
    <w:rsid w:val="00555926"/>
    <w:rsid w:val="00557D4A"/>
    <w:rsid w:val="00560FD0"/>
    <w:rsid w:val="00561504"/>
    <w:rsid w:val="00561E2C"/>
    <w:rsid w:val="00562F26"/>
    <w:rsid w:val="00563EEA"/>
    <w:rsid w:val="005640F5"/>
    <w:rsid w:val="005642D7"/>
    <w:rsid w:val="005644B2"/>
    <w:rsid w:val="00564B4F"/>
    <w:rsid w:val="00565F7C"/>
    <w:rsid w:val="00565F7F"/>
    <w:rsid w:val="005661BC"/>
    <w:rsid w:val="00567BE5"/>
    <w:rsid w:val="00570233"/>
    <w:rsid w:val="0057036A"/>
    <w:rsid w:val="0057162F"/>
    <w:rsid w:val="00571D72"/>
    <w:rsid w:val="00572096"/>
    <w:rsid w:val="00572867"/>
    <w:rsid w:val="00573D22"/>
    <w:rsid w:val="00574AFD"/>
    <w:rsid w:val="00574DEC"/>
    <w:rsid w:val="0057668C"/>
    <w:rsid w:val="00580116"/>
    <w:rsid w:val="00580DBD"/>
    <w:rsid w:val="005813FE"/>
    <w:rsid w:val="0058141D"/>
    <w:rsid w:val="0058259B"/>
    <w:rsid w:val="00582C37"/>
    <w:rsid w:val="00583CCF"/>
    <w:rsid w:val="0058474D"/>
    <w:rsid w:val="00584877"/>
    <w:rsid w:val="0058566C"/>
    <w:rsid w:val="0058573A"/>
    <w:rsid w:val="0059097E"/>
    <w:rsid w:val="00592055"/>
    <w:rsid w:val="00594619"/>
    <w:rsid w:val="00594F37"/>
    <w:rsid w:val="00594F94"/>
    <w:rsid w:val="00595365"/>
    <w:rsid w:val="00596638"/>
    <w:rsid w:val="005A011E"/>
    <w:rsid w:val="005A1D5B"/>
    <w:rsid w:val="005A3378"/>
    <w:rsid w:val="005A4987"/>
    <w:rsid w:val="005A4D4B"/>
    <w:rsid w:val="005A5208"/>
    <w:rsid w:val="005A5523"/>
    <w:rsid w:val="005A656E"/>
    <w:rsid w:val="005A6D41"/>
    <w:rsid w:val="005A6E2F"/>
    <w:rsid w:val="005A712B"/>
    <w:rsid w:val="005B1F77"/>
    <w:rsid w:val="005B265C"/>
    <w:rsid w:val="005B2A75"/>
    <w:rsid w:val="005B36AF"/>
    <w:rsid w:val="005B3995"/>
    <w:rsid w:val="005B43DF"/>
    <w:rsid w:val="005B4FDB"/>
    <w:rsid w:val="005C4A15"/>
    <w:rsid w:val="005C53F7"/>
    <w:rsid w:val="005D1917"/>
    <w:rsid w:val="005D1BDA"/>
    <w:rsid w:val="005D1D0A"/>
    <w:rsid w:val="005D23E2"/>
    <w:rsid w:val="005D400C"/>
    <w:rsid w:val="005D45DE"/>
    <w:rsid w:val="005D4702"/>
    <w:rsid w:val="005D5328"/>
    <w:rsid w:val="005D53B1"/>
    <w:rsid w:val="005D5421"/>
    <w:rsid w:val="005D59C5"/>
    <w:rsid w:val="005E23C4"/>
    <w:rsid w:val="005E317B"/>
    <w:rsid w:val="005E396D"/>
    <w:rsid w:val="005E44C5"/>
    <w:rsid w:val="005E4B46"/>
    <w:rsid w:val="005E5021"/>
    <w:rsid w:val="005E7821"/>
    <w:rsid w:val="005F3408"/>
    <w:rsid w:val="005F3792"/>
    <w:rsid w:val="005F41A6"/>
    <w:rsid w:val="005F4A88"/>
    <w:rsid w:val="005F5E28"/>
    <w:rsid w:val="00601EDD"/>
    <w:rsid w:val="00604B5C"/>
    <w:rsid w:val="006055C9"/>
    <w:rsid w:val="00605960"/>
    <w:rsid w:val="0060600B"/>
    <w:rsid w:val="00611C26"/>
    <w:rsid w:val="00611F76"/>
    <w:rsid w:val="00612022"/>
    <w:rsid w:val="00613D3B"/>
    <w:rsid w:val="00614530"/>
    <w:rsid w:val="00616B42"/>
    <w:rsid w:val="00617249"/>
    <w:rsid w:val="0062216A"/>
    <w:rsid w:val="0062230C"/>
    <w:rsid w:val="00623718"/>
    <w:rsid w:val="00623CBA"/>
    <w:rsid w:val="00625BE5"/>
    <w:rsid w:val="0062677F"/>
    <w:rsid w:val="00626A8B"/>
    <w:rsid w:val="0063021C"/>
    <w:rsid w:val="00630469"/>
    <w:rsid w:val="006306F2"/>
    <w:rsid w:val="00630F42"/>
    <w:rsid w:val="006331C8"/>
    <w:rsid w:val="00633B65"/>
    <w:rsid w:val="00635C5C"/>
    <w:rsid w:val="00636798"/>
    <w:rsid w:val="006369F8"/>
    <w:rsid w:val="00637C74"/>
    <w:rsid w:val="00640328"/>
    <w:rsid w:val="0064259E"/>
    <w:rsid w:val="00645713"/>
    <w:rsid w:val="00645E28"/>
    <w:rsid w:val="006503BF"/>
    <w:rsid w:val="006526B7"/>
    <w:rsid w:val="00652B26"/>
    <w:rsid w:val="00653A37"/>
    <w:rsid w:val="00656A4D"/>
    <w:rsid w:val="00665C72"/>
    <w:rsid w:val="00666093"/>
    <w:rsid w:val="006668D4"/>
    <w:rsid w:val="00666F4F"/>
    <w:rsid w:val="0066727D"/>
    <w:rsid w:val="00667B86"/>
    <w:rsid w:val="00667CF3"/>
    <w:rsid w:val="00667F2D"/>
    <w:rsid w:val="00667F85"/>
    <w:rsid w:val="006707AA"/>
    <w:rsid w:val="00671193"/>
    <w:rsid w:val="00672874"/>
    <w:rsid w:val="006728DC"/>
    <w:rsid w:val="00676A6D"/>
    <w:rsid w:val="00677004"/>
    <w:rsid w:val="00680F91"/>
    <w:rsid w:val="0068386D"/>
    <w:rsid w:val="00685263"/>
    <w:rsid w:val="006857DD"/>
    <w:rsid w:val="00691911"/>
    <w:rsid w:val="00692803"/>
    <w:rsid w:val="0069358B"/>
    <w:rsid w:val="0069469C"/>
    <w:rsid w:val="00696559"/>
    <w:rsid w:val="00696C50"/>
    <w:rsid w:val="006A06EA"/>
    <w:rsid w:val="006A182F"/>
    <w:rsid w:val="006A185C"/>
    <w:rsid w:val="006A2ED1"/>
    <w:rsid w:val="006A5DB0"/>
    <w:rsid w:val="006A70C7"/>
    <w:rsid w:val="006B0DFE"/>
    <w:rsid w:val="006B0F32"/>
    <w:rsid w:val="006B2EC5"/>
    <w:rsid w:val="006B35E0"/>
    <w:rsid w:val="006B4799"/>
    <w:rsid w:val="006B549F"/>
    <w:rsid w:val="006B65E0"/>
    <w:rsid w:val="006C0277"/>
    <w:rsid w:val="006C344C"/>
    <w:rsid w:val="006C3DD7"/>
    <w:rsid w:val="006C7975"/>
    <w:rsid w:val="006C79DE"/>
    <w:rsid w:val="006D402F"/>
    <w:rsid w:val="006D5355"/>
    <w:rsid w:val="006D67F1"/>
    <w:rsid w:val="006E0025"/>
    <w:rsid w:val="006E22F8"/>
    <w:rsid w:val="006E3083"/>
    <w:rsid w:val="006E41E0"/>
    <w:rsid w:val="006E5923"/>
    <w:rsid w:val="006E742A"/>
    <w:rsid w:val="006F0083"/>
    <w:rsid w:val="006F2520"/>
    <w:rsid w:val="006F4A85"/>
    <w:rsid w:val="006F6523"/>
    <w:rsid w:val="00700FF0"/>
    <w:rsid w:val="007013E8"/>
    <w:rsid w:val="007035D3"/>
    <w:rsid w:val="0070391D"/>
    <w:rsid w:val="00704C34"/>
    <w:rsid w:val="00705195"/>
    <w:rsid w:val="00706BD1"/>
    <w:rsid w:val="007071E8"/>
    <w:rsid w:val="007102EF"/>
    <w:rsid w:val="007104D6"/>
    <w:rsid w:val="007105C4"/>
    <w:rsid w:val="007106D7"/>
    <w:rsid w:val="00710778"/>
    <w:rsid w:val="00710BA3"/>
    <w:rsid w:val="007115CE"/>
    <w:rsid w:val="00711BF1"/>
    <w:rsid w:val="00712CB2"/>
    <w:rsid w:val="00712F2A"/>
    <w:rsid w:val="007162E7"/>
    <w:rsid w:val="00716369"/>
    <w:rsid w:val="00716A46"/>
    <w:rsid w:val="00716E1F"/>
    <w:rsid w:val="00717F16"/>
    <w:rsid w:val="00717F58"/>
    <w:rsid w:val="00722EAF"/>
    <w:rsid w:val="00724B1E"/>
    <w:rsid w:val="00725459"/>
    <w:rsid w:val="007257F0"/>
    <w:rsid w:val="00725847"/>
    <w:rsid w:val="00727769"/>
    <w:rsid w:val="00730664"/>
    <w:rsid w:val="00731540"/>
    <w:rsid w:val="00731CF4"/>
    <w:rsid w:val="00731D8C"/>
    <w:rsid w:val="00732982"/>
    <w:rsid w:val="00732B2D"/>
    <w:rsid w:val="00732E07"/>
    <w:rsid w:val="00733714"/>
    <w:rsid w:val="00733C23"/>
    <w:rsid w:val="0073420B"/>
    <w:rsid w:val="0073563A"/>
    <w:rsid w:val="0073597E"/>
    <w:rsid w:val="0073700A"/>
    <w:rsid w:val="007408CA"/>
    <w:rsid w:val="007425B2"/>
    <w:rsid w:val="00742623"/>
    <w:rsid w:val="00743E45"/>
    <w:rsid w:val="0074435F"/>
    <w:rsid w:val="00744898"/>
    <w:rsid w:val="00744C09"/>
    <w:rsid w:val="00747334"/>
    <w:rsid w:val="00747F62"/>
    <w:rsid w:val="0075048A"/>
    <w:rsid w:val="00753FCC"/>
    <w:rsid w:val="007624C6"/>
    <w:rsid w:val="00762A0B"/>
    <w:rsid w:val="0076384C"/>
    <w:rsid w:val="00763B49"/>
    <w:rsid w:val="00764476"/>
    <w:rsid w:val="00764E88"/>
    <w:rsid w:val="00765206"/>
    <w:rsid w:val="007676DA"/>
    <w:rsid w:val="00767FBA"/>
    <w:rsid w:val="007747D7"/>
    <w:rsid w:val="0077485E"/>
    <w:rsid w:val="00774996"/>
    <w:rsid w:val="00776C72"/>
    <w:rsid w:val="0078066B"/>
    <w:rsid w:val="00781C2E"/>
    <w:rsid w:val="00782550"/>
    <w:rsid w:val="0078468A"/>
    <w:rsid w:val="0078511B"/>
    <w:rsid w:val="00785511"/>
    <w:rsid w:val="007858BE"/>
    <w:rsid w:val="00785A4B"/>
    <w:rsid w:val="00787057"/>
    <w:rsid w:val="00787272"/>
    <w:rsid w:val="007914BF"/>
    <w:rsid w:val="00791C5B"/>
    <w:rsid w:val="00795E1E"/>
    <w:rsid w:val="0079609E"/>
    <w:rsid w:val="007970A5"/>
    <w:rsid w:val="00797A9E"/>
    <w:rsid w:val="00797C30"/>
    <w:rsid w:val="00797F36"/>
    <w:rsid w:val="007A469B"/>
    <w:rsid w:val="007A46FA"/>
    <w:rsid w:val="007A5BC0"/>
    <w:rsid w:val="007A71FD"/>
    <w:rsid w:val="007B5326"/>
    <w:rsid w:val="007C0151"/>
    <w:rsid w:val="007C0D2B"/>
    <w:rsid w:val="007C0F25"/>
    <w:rsid w:val="007C14B3"/>
    <w:rsid w:val="007C2D1F"/>
    <w:rsid w:val="007C31DF"/>
    <w:rsid w:val="007C3263"/>
    <w:rsid w:val="007C3312"/>
    <w:rsid w:val="007C3A0B"/>
    <w:rsid w:val="007C4DF2"/>
    <w:rsid w:val="007C5A77"/>
    <w:rsid w:val="007C7699"/>
    <w:rsid w:val="007C77F4"/>
    <w:rsid w:val="007D1519"/>
    <w:rsid w:val="007D3673"/>
    <w:rsid w:val="007D633B"/>
    <w:rsid w:val="007E0C1C"/>
    <w:rsid w:val="007E0D33"/>
    <w:rsid w:val="007E3225"/>
    <w:rsid w:val="007E3E39"/>
    <w:rsid w:val="007E437D"/>
    <w:rsid w:val="007E6085"/>
    <w:rsid w:val="007E7119"/>
    <w:rsid w:val="007F0FE8"/>
    <w:rsid w:val="007F2E92"/>
    <w:rsid w:val="007F3D85"/>
    <w:rsid w:val="007F494D"/>
    <w:rsid w:val="007F749C"/>
    <w:rsid w:val="00801110"/>
    <w:rsid w:val="008060D1"/>
    <w:rsid w:val="00813857"/>
    <w:rsid w:val="0081399B"/>
    <w:rsid w:val="00815153"/>
    <w:rsid w:val="00815F67"/>
    <w:rsid w:val="00816FDF"/>
    <w:rsid w:val="00820388"/>
    <w:rsid w:val="00823150"/>
    <w:rsid w:val="00823ED9"/>
    <w:rsid w:val="00825DE2"/>
    <w:rsid w:val="00825E11"/>
    <w:rsid w:val="00826749"/>
    <w:rsid w:val="008269FB"/>
    <w:rsid w:val="00826A36"/>
    <w:rsid w:val="00827D11"/>
    <w:rsid w:val="008306E5"/>
    <w:rsid w:val="008322DC"/>
    <w:rsid w:val="00832874"/>
    <w:rsid w:val="00834F2A"/>
    <w:rsid w:val="00835F61"/>
    <w:rsid w:val="00836CE8"/>
    <w:rsid w:val="0084089E"/>
    <w:rsid w:val="00841368"/>
    <w:rsid w:val="008425F7"/>
    <w:rsid w:val="00844744"/>
    <w:rsid w:val="008450CB"/>
    <w:rsid w:val="0084518F"/>
    <w:rsid w:val="0084789B"/>
    <w:rsid w:val="00847D5B"/>
    <w:rsid w:val="0085013D"/>
    <w:rsid w:val="00850918"/>
    <w:rsid w:val="008525F8"/>
    <w:rsid w:val="00853515"/>
    <w:rsid w:val="00853672"/>
    <w:rsid w:val="00853D16"/>
    <w:rsid w:val="00855590"/>
    <w:rsid w:val="0085589E"/>
    <w:rsid w:val="008569A3"/>
    <w:rsid w:val="008606B7"/>
    <w:rsid w:val="00860D7E"/>
    <w:rsid w:val="00861D32"/>
    <w:rsid w:val="008623DC"/>
    <w:rsid w:val="00863296"/>
    <w:rsid w:val="00863F5F"/>
    <w:rsid w:val="0086432A"/>
    <w:rsid w:val="0086458E"/>
    <w:rsid w:val="00867A5B"/>
    <w:rsid w:val="00871A25"/>
    <w:rsid w:val="00872978"/>
    <w:rsid w:val="00873CA5"/>
    <w:rsid w:val="00875233"/>
    <w:rsid w:val="008762CA"/>
    <w:rsid w:val="0087662A"/>
    <w:rsid w:val="00882186"/>
    <w:rsid w:val="00882466"/>
    <w:rsid w:val="008827D2"/>
    <w:rsid w:val="00883B61"/>
    <w:rsid w:val="00885AE7"/>
    <w:rsid w:val="0089127E"/>
    <w:rsid w:val="00892FF0"/>
    <w:rsid w:val="008933D4"/>
    <w:rsid w:val="008946D2"/>
    <w:rsid w:val="00894B58"/>
    <w:rsid w:val="00894F56"/>
    <w:rsid w:val="00894FF2"/>
    <w:rsid w:val="0089599A"/>
    <w:rsid w:val="00896C26"/>
    <w:rsid w:val="008A17AC"/>
    <w:rsid w:val="008A37E3"/>
    <w:rsid w:val="008B174B"/>
    <w:rsid w:val="008B2BD6"/>
    <w:rsid w:val="008B4659"/>
    <w:rsid w:val="008B4C98"/>
    <w:rsid w:val="008B4CCD"/>
    <w:rsid w:val="008B5C48"/>
    <w:rsid w:val="008B7551"/>
    <w:rsid w:val="008B793E"/>
    <w:rsid w:val="008C029A"/>
    <w:rsid w:val="008C2212"/>
    <w:rsid w:val="008C41AA"/>
    <w:rsid w:val="008C41B1"/>
    <w:rsid w:val="008C74F3"/>
    <w:rsid w:val="008D19E9"/>
    <w:rsid w:val="008D1D8F"/>
    <w:rsid w:val="008D2413"/>
    <w:rsid w:val="008D2C17"/>
    <w:rsid w:val="008D469E"/>
    <w:rsid w:val="008D65C9"/>
    <w:rsid w:val="008D69D9"/>
    <w:rsid w:val="008D72D5"/>
    <w:rsid w:val="008E2F24"/>
    <w:rsid w:val="008E3917"/>
    <w:rsid w:val="008E4BAD"/>
    <w:rsid w:val="008E4EE1"/>
    <w:rsid w:val="008E6782"/>
    <w:rsid w:val="008E76A5"/>
    <w:rsid w:val="008F1BEF"/>
    <w:rsid w:val="008F2695"/>
    <w:rsid w:val="008F5871"/>
    <w:rsid w:val="008F6347"/>
    <w:rsid w:val="0090042C"/>
    <w:rsid w:val="00900D04"/>
    <w:rsid w:val="009019A9"/>
    <w:rsid w:val="009019B9"/>
    <w:rsid w:val="009026A4"/>
    <w:rsid w:val="00902E2B"/>
    <w:rsid w:val="00902EB7"/>
    <w:rsid w:val="009052D5"/>
    <w:rsid w:val="009056B0"/>
    <w:rsid w:val="00905C68"/>
    <w:rsid w:val="00907D1F"/>
    <w:rsid w:val="009120A8"/>
    <w:rsid w:val="0091311A"/>
    <w:rsid w:val="009149B9"/>
    <w:rsid w:val="00914A90"/>
    <w:rsid w:val="009239E8"/>
    <w:rsid w:val="0092596F"/>
    <w:rsid w:val="00931670"/>
    <w:rsid w:val="00932FCA"/>
    <w:rsid w:val="00934F87"/>
    <w:rsid w:val="009350D9"/>
    <w:rsid w:val="00941BA7"/>
    <w:rsid w:val="00942787"/>
    <w:rsid w:val="00943AFD"/>
    <w:rsid w:val="009451E6"/>
    <w:rsid w:val="0095064C"/>
    <w:rsid w:val="00953967"/>
    <w:rsid w:val="00960402"/>
    <w:rsid w:val="00961387"/>
    <w:rsid w:val="00961502"/>
    <w:rsid w:val="0096388F"/>
    <w:rsid w:val="00963FCA"/>
    <w:rsid w:val="0096424D"/>
    <w:rsid w:val="00964B0C"/>
    <w:rsid w:val="00965AD1"/>
    <w:rsid w:val="0096745B"/>
    <w:rsid w:val="00970E1C"/>
    <w:rsid w:val="009722AB"/>
    <w:rsid w:val="00976A6E"/>
    <w:rsid w:val="00976C1E"/>
    <w:rsid w:val="009815FF"/>
    <w:rsid w:val="0098214D"/>
    <w:rsid w:val="009822F2"/>
    <w:rsid w:val="00983177"/>
    <w:rsid w:val="00983568"/>
    <w:rsid w:val="00984099"/>
    <w:rsid w:val="00986B67"/>
    <w:rsid w:val="00992198"/>
    <w:rsid w:val="00992C82"/>
    <w:rsid w:val="00992CD2"/>
    <w:rsid w:val="00993AA0"/>
    <w:rsid w:val="00994454"/>
    <w:rsid w:val="00996051"/>
    <w:rsid w:val="00997CDD"/>
    <w:rsid w:val="009A0F40"/>
    <w:rsid w:val="009A2412"/>
    <w:rsid w:val="009A26C9"/>
    <w:rsid w:val="009A36BB"/>
    <w:rsid w:val="009A4F27"/>
    <w:rsid w:val="009A56B1"/>
    <w:rsid w:val="009A601D"/>
    <w:rsid w:val="009A6946"/>
    <w:rsid w:val="009A698B"/>
    <w:rsid w:val="009B1680"/>
    <w:rsid w:val="009B23C1"/>
    <w:rsid w:val="009B2C5A"/>
    <w:rsid w:val="009B34B0"/>
    <w:rsid w:val="009B42C4"/>
    <w:rsid w:val="009B6876"/>
    <w:rsid w:val="009C36FF"/>
    <w:rsid w:val="009C4648"/>
    <w:rsid w:val="009C66D8"/>
    <w:rsid w:val="009C67DF"/>
    <w:rsid w:val="009C6F81"/>
    <w:rsid w:val="009C719A"/>
    <w:rsid w:val="009D10A2"/>
    <w:rsid w:val="009D2CC5"/>
    <w:rsid w:val="009D5CE5"/>
    <w:rsid w:val="009D60CA"/>
    <w:rsid w:val="009D6784"/>
    <w:rsid w:val="009D70A9"/>
    <w:rsid w:val="009E0C48"/>
    <w:rsid w:val="009E59E4"/>
    <w:rsid w:val="009E5E1A"/>
    <w:rsid w:val="009E688E"/>
    <w:rsid w:val="009E7203"/>
    <w:rsid w:val="009E7D1B"/>
    <w:rsid w:val="009F0827"/>
    <w:rsid w:val="009F1688"/>
    <w:rsid w:val="009F27A5"/>
    <w:rsid w:val="009F38B8"/>
    <w:rsid w:val="009F44E2"/>
    <w:rsid w:val="009F4CD1"/>
    <w:rsid w:val="009F714B"/>
    <w:rsid w:val="009F728D"/>
    <w:rsid w:val="009F72F1"/>
    <w:rsid w:val="009F739B"/>
    <w:rsid w:val="00A002B8"/>
    <w:rsid w:val="00A01EB1"/>
    <w:rsid w:val="00A02BF2"/>
    <w:rsid w:val="00A03955"/>
    <w:rsid w:val="00A04DB6"/>
    <w:rsid w:val="00A0582D"/>
    <w:rsid w:val="00A123EF"/>
    <w:rsid w:val="00A131B4"/>
    <w:rsid w:val="00A13860"/>
    <w:rsid w:val="00A15603"/>
    <w:rsid w:val="00A206F2"/>
    <w:rsid w:val="00A21B59"/>
    <w:rsid w:val="00A22775"/>
    <w:rsid w:val="00A228DD"/>
    <w:rsid w:val="00A24CC0"/>
    <w:rsid w:val="00A27A6E"/>
    <w:rsid w:val="00A31155"/>
    <w:rsid w:val="00A31C33"/>
    <w:rsid w:val="00A33B3E"/>
    <w:rsid w:val="00A37ECA"/>
    <w:rsid w:val="00A41353"/>
    <w:rsid w:val="00A44770"/>
    <w:rsid w:val="00A45865"/>
    <w:rsid w:val="00A45F55"/>
    <w:rsid w:val="00A50112"/>
    <w:rsid w:val="00A530E7"/>
    <w:rsid w:val="00A561C7"/>
    <w:rsid w:val="00A603AB"/>
    <w:rsid w:val="00A60748"/>
    <w:rsid w:val="00A610EC"/>
    <w:rsid w:val="00A6199E"/>
    <w:rsid w:val="00A65DD2"/>
    <w:rsid w:val="00A65F70"/>
    <w:rsid w:val="00A71E70"/>
    <w:rsid w:val="00A7219E"/>
    <w:rsid w:val="00A72A7F"/>
    <w:rsid w:val="00A731B1"/>
    <w:rsid w:val="00A80D39"/>
    <w:rsid w:val="00A82C31"/>
    <w:rsid w:val="00A84BD3"/>
    <w:rsid w:val="00A86647"/>
    <w:rsid w:val="00A86A78"/>
    <w:rsid w:val="00A92929"/>
    <w:rsid w:val="00A938DD"/>
    <w:rsid w:val="00A939B4"/>
    <w:rsid w:val="00AA0DCC"/>
    <w:rsid w:val="00AA0EEC"/>
    <w:rsid w:val="00AA2CB8"/>
    <w:rsid w:val="00AA4083"/>
    <w:rsid w:val="00AA4C6C"/>
    <w:rsid w:val="00AA627D"/>
    <w:rsid w:val="00AA735D"/>
    <w:rsid w:val="00AB0549"/>
    <w:rsid w:val="00AB23C4"/>
    <w:rsid w:val="00AB3836"/>
    <w:rsid w:val="00AB7412"/>
    <w:rsid w:val="00AB7622"/>
    <w:rsid w:val="00AB769F"/>
    <w:rsid w:val="00AC16B3"/>
    <w:rsid w:val="00AC2948"/>
    <w:rsid w:val="00AC2FE8"/>
    <w:rsid w:val="00AC34E1"/>
    <w:rsid w:val="00AC5D3B"/>
    <w:rsid w:val="00AD02F2"/>
    <w:rsid w:val="00AD07B2"/>
    <w:rsid w:val="00AD1F19"/>
    <w:rsid w:val="00AD525D"/>
    <w:rsid w:val="00AD5CCF"/>
    <w:rsid w:val="00AD655B"/>
    <w:rsid w:val="00AD6D4A"/>
    <w:rsid w:val="00AE169B"/>
    <w:rsid w:val="00AE1BA8"/>
    <w:rsid w:val="00AE20DB"/>
    <w:rsid w:val="00AE31FD"/>
    <w:rsid w:val="00AE6AF6"/>
    <w:rsid w:val="00AE75E9"/>
    <w:rsid w:val="00AE7627"/>
    <w:rsid w:val="00AE79CE"/>
    <w:rsid w:val="00AE7BDE"/>
    <w:rsid w:val="00AE7BE4"/>
    <w:rsid w:val="00AF092D"/>
    <w:rsid w:val="00AF0B16"/>
    <w:rsid w:val="00AF3780"/>
    <w:rsid w:val="00AF3BC0"/>
    <w:rsid w:val="00AF3EB1"/>
    <w:rsid w:val="00AF4C94"/>
    <w:rsid w:val="00AF5051"/>
    <w:rsid w:val="00AF75CF"/>
    <w:rsid w:val="00AF7A51"/>
    <w:rsid w:val="00B00339"/>
    <w:rsid w:val="00B00485"/>
    <w:rsid w:val="00B0137B"/>
    <w:rsid w:val="00B024B9"/>
    <w:rsid w:val="00B04A7C"/>
    <w:rsid w:val="00B051C8"/>
    <w:rsid w:val="00B116F8"/>
    <w:rsid w:val="00B1288D"/>
    <w:rsid w:val="00B137FE"/>
    <w:rsid w:val="00B14475"/>
    <w:rsid w:val="00B14CBE"/>
    <w:rsid w:val="00B14D62"/>
    <w:rsid w:val="00B1542D"/>
    <w:rsid w:val="00B163DA"/>
    <w:rsid w:val="00B20150"/>
    <w:rsid w:val="00B20EE6"/>
    <w:rsid w:val="00B21B82"/>
    <w:rsid w:val="00B21E52"/>
    <w:rsid w:val="00B225F6"/>
    <w:rsid w:val="00B22C6E"/>
    <w:rsid w:val="00B24670"/>
    <w:rsid w:val="00B24C6F"/>
    <w:rsid w:val="00B2547B"/>
    <w:rsid w:val="00B2649E"/>
    <w:rsid w:val="00B321F6"/>
    <w:rsid w:val="00B33208"/>
    <w:rsid w:val="00B33769"/>
    <w:rsid w:val="00B35AE6"/>
    <w:rsid w:val="00B35C6D"/>
    <w:rsid w:val="00B40736"/>
    <w:rsid w:val="00B418B7"/>
    <w:rsid w:val="00B42065"/>
    <w:rsid w:val="00B448F9"/>
    <w:rsid w:val="00B45601"/>
    <w:rsid w:val="00B46012"/>
    <w:rsid w:val="00B47BC1"/>
    <w:rsid w:val="00B505AE"/>
    <w:rsid w:val="00B505C6"/>
    <w:rsid w:val="00B5131F"/>
    <w:rsid w:val="00B55A83"/>
    <w:rsid w:val="00B60529"/>
    <w:rsid w:val="00B61355"/>
    <w:rsid w:val="00B65868"/>
    <w:rsid w:val="00B669DA"/>
    <w:rsid w:val="00B66AF6"/>
    <w:rsid w:val="00B675E1"/>
    <w:rsid w:val="00B741AB"/>
    <w:rsid w:val="00B771A7"/>
    <w:rsid w:val="00B80F5B"/>
    <w:rsid w:val="00B815BA"/>
    <w:rsid w:val="00B818DE"/>
    <w:rsid w:val="00B84D0C"/>
    <w:rsid w:val="00B8665A"/>
    <w:rsid w:val="00B901C3"/>
    <w:rsid w:val="00B9209F"/>
    <w:rsid w:val="00B92B79"/>
    <w:rsid w:val="00B94352"/>
    <w:rsid w:val="00B94CE0"/>
    <w:rsid w:val="00B94D11"/>
    <w:rsid w:val="00B964C6"/>
    <w:rsid w:val="00B9746E"/>
    <w:rsid w:val="00B97D5B"/>
    <w:rsid w:val="00BA22E2"/>
    <w:rsid w:val="00BA263B"/>
    <w:rsid w:val="00BA28DD"/>
    <w:rsid w:val="00BA3896"/>
    <w:rsid w:val="00BA3B4F"/>
    <w:rsid w:val="00BA48DD"/>
    <w:rsid w:val="00BA503B"/>
    <w:rsid w:val="00BB13AC"/>
    <w:rsid w:val="00BB2683"/>
    <w:rsid w:val="00BB29F0"/>
    <w:rsid w:val="00BB34C8"/>
    <w:rsid w:val="00BB3A21"/>
    <w:rsid w:val="00BB45BD"/>
    <w:rsid w:val="00BB4967"/>
    <w:rsid w:val="00BB79F9"/>
    <w:rsid w:val="00BC0BA4"/>
    <w:rsid w:val="00BC0E1E"/>
    <w:rsid w:val="00BC216D"/>
    <w:rsid w:val="00BC2CCF"/>
    <w:rsid w:val="00BC36D1"/>
    <w:rsid w:val="00BC3BE9"/>
    <w:rsid w:val="00BC3FF2"/>
    <w:rsid w:val="00BC5906"/>
    <w:rsid w:val="00BC65C5"/>
    <w:rsid w:val="00BC79BA"/>
    <w:rsid w:val="00BD0D34"/>
    <w:rsid w:val="00BD0E83"/>
    <w:rsid w:val="00BD286A"/>
    <w:rsid w:val="00BD3843"/>
    <w:rsid w:val="00BD3B7E"/>
    <w:rsid w:val="00BD3E7E"/>
    <w:rsid w:val="00BD4909"/>
    <w:rsid w:val="00BD4AE3"/>
    <w:rsid w:val="00BD4DD3"/>
    <w:rsid w:val="00BD6D5C"/>
    <w:rsid w:val="00BD7777"/>
    <w:rsid w:val="00BE19ED"/>
    <w:rsid w:val="00BE2F6D"/>
    <w:rsid w:val="00BE6200"/>
    <w:rsid w:val="00BE69B7"/>
    <w:rsid w:val="00BF34FC"/>
    <w:rsid w:val="00BF3A67"/>
    <w:rsid w:val="00BF3BD9"/>
    <w:rsid w:val="00BF421C"/>
    <w:rsid w:val="00BF7498"/>
    <w:rsid w:val="00BF7CC3"/>
    <w:rsid w:val="00C014EB"/>
    <w:rsid w:val="00C01A92"/>
    <w:rsid w:val="00C03C86"/>
    <w:rsid w:val="00C04170"/>
    <w:rsid w:val="00C0485D"/>
    <w:rsid w:val="00C1073E"/>
    <w:rsid w:val="00C116F3"/>
    <w:rsid w:val="00C130E4"/>
    <w:rsid w:val="00C15132"/>
    <w:rsid w:val="00C1765C"/>
    <w:rsid w:val="00C20CD3"/>
    <w:rsid w:val="00C2250E"/>
    <w:rsid w:val="00C232BE"/>
    <w:rsid w:val="00C234A9"/>
    <w:rsid w:val="00C23843"/>
    <w:rsid w:val="00C30D35"/>
    <w:rsid w:val="00C30E89"/>
    <w:rsid w:val="00C32BC2"/>
    <w:rsid w:val="00C343D8"/>
    <w:rsid w:val="00C345C6"/>
    <w:rsid w:val="00C34A1E"/>
    <w:rsid w:val="00C36372"/>
    <w:rsid w:val="00C372E5"/>
    <w:rsid w:val="00C4108D"/>
    <w:rsid w:val="00C4166E"/>
    <w:rsid w:val="00C4337F"/>
    <w:rsid w:val="00C45326"/>
    <w:rsid w:val="00C45AA2"/>
    <w:rsid w:val="00C45B5E"/>
    <w:rsid w:val="00C46F2B"/>
    <w:rsid w:val="00C4770D"/>
    <w:rsid w:val="00C47781"/>
    <w:rsid w:val="00C51046"/>
    <w:rsid w:val="00C53DC4"/>
    <w:rsid w:val="00C560FD"/>
    <w:rsid w:val="00C56652"/>
    <w:rsid w:val="00C56680"/>
    <w:rsid w:val="00C57566"/>
    <w:rsid w:val="00C60B96"/>
    <w:rsid w:val="00C62D76"/>
    <w:rsid w:val="00C63C85"/>
    <w:rsid w:val="00C64003"/>
    <w:rsid w:val="00C645CF"/>
    <w:rsid w:val="00C64A4D"/>
    <w:rsid w:val="00C66C06"/>
    <w:rsid w:val="00C71EBA"/>
    <w:rsid w:val="00C72333"/>
    <w:rsid w:val="00C7342E"/>
    <w:rsid w:val="00C747D7"/>
    <w:rsid w:val="00C7571B"/>
    <w:rsid w:val="00C809BE"/>
    <w:rsid w:val="00C81AF7"/>
    <w:rsid w:val="00C82679"/>
    <w:rsid w:val="00C82C56"/>
    <w:rsid w:val="00C82F1A"/>
    <w:rsid w:val="00C83D93"/>
    <w:rsid w:val="00C84209"/>
    <w:rsid w:val="00C85B8D"/>
    <w:rsid w:val="00C85CFF"/>
    <w:rsid w:val="00C865B3"/>
    <w:rsid w:val="00C9017F"/>
    <w:rsid w:val="00C90558"/>
    <w:rsid w:val="00C92D2E"/>
    <w:rsid w:val="00C94EA1"/>
    <w:rsid w:val="00CA0211"/>
    <w:rsid w:val="00CA1CB9"/>
    <w:rsid w:val="00CA2488"/>
    <w:rsid w:val="00CA272B"/>
    <w:rsid w:val="00CA3D08"/>
    <w:rsid w:val="00CA4074"/>
    <w:rsid w:val="00CA639A"/>
    <w:rsid w:val="00CA64AD"/>
    <w:rsid w:val="00CB0EF1"/>
    <w:rsid w:val="00CB1591"/>
    <w:rsid w:val="00CB1737"/>
    <w:rsid w:val="00CB1D3E"/>
    <w:rsid w:val="00CB2183"/>
    <w:rsid w:val="00CB328E"/>
    <w:rsid w:val="00CB7521"/>
    <w:rsid w:val="00CB7B79"/>
    <w:rsid w:val="00CC0DB7"/>
    <w:rsid w:val="00CC0FF4"/>
    <w:rsid w:val="00CC1670"/>
    <w:rsid w:val="00CC196A"/>
    <w:rsid w:val="00CC2606"/>
    <w:rsid w:val="00CC272A"/>
    <w:rsid w:val="00CC5084"/>
    <w:rsid w:val="00CC5207"/>
    <w:rsid w:val="00CD131D"/>
    <w:rsid w:val="00CD1CF5"/>
    <w:rsid w:val="00CD1EC4"/>
    <w:rsid w:val="00CD3841"/>
    <w:rsid w:val="00CD3AF0"/>
    <w:rsid w:val="00CD5BB9"/>
    <w:rsid w:val="00CD5ED5"/>
    <w:rsid w:val="00CD6546"/>
    <w:rsid w:val="00CD71F3"/>
    <w:rsid w:val="00CD7360"/>
    <w:rsid w:val="00CD79B4"/>
    <w:rsid w:val="00CE0880"/>
    <w:rsid w:val="00CE1384"/>
    <w:rsid w:val="00CE15D9"/>
    <w:rsid w:val="00CE2337"/>
    <w:rsid w:val="00CE29F5"/>
    <w:rsid w:val="00CE2BD9"/>
    <w:rsid w:val="00CE3019"/>
    <w:rsid w:val="00CE476F"/>
    <w:rsid w:val="00CE4CC2"/>
    <w:rsid w:val="00CE5087"/>
    <w:rsid w:val="00CE6DCF"/>
    <w:rsid w:val="00CF0C74"/>
    <w:rsid w:val="00CF2EAB"/>
    <w:rsid w:val="00CF3498"/>
    <w:rsid w:val="00CF4271"/>
    <w:rsid w:val="00CF6BFE"/>
    <w:rsid w:val="00D00140"/>
    <w:rsid w:val="00D00FAD"/>
    <w:rsid w:val="00D024AF"/>
    <w:rsid w:val="00D02FB9"/>
    <w:rsid w:val="00D03142"/>
    <w:rsid w:val="00D0567F"/>
    <w:rsid w:val="00D065EF"/>
    <w:rsid w:val="00D070A0"/>
    <w:rsid w:val="00D1068E"/>
    <w:rsid w:val="00D10F77"/>
    <w:rsid w:val="00D11BC9"/>
    <w:rsid w:val="00D12D20"/>
    <w:rsid w:val="00D1433B"/>
    <w:rsid w:val="00D159CB"/>
    <w:rsid w:val="00D165EE"/>
    <w:rsid w:val="00D20EE4"/>
    <w:rsid w:val="00D22CA9"/>
    <w:rsid w:val="00D2610A"/>
    <w:rsid w:val="00D26B06"/>
    <w:rsid w:val="00D30586"/>
    <w:rsid w:val="00D3125E"/>
    <w:rsid w:val="00D32B9B"/>
    <w:rsid w:val="00D33A4F"/>
    <w:rsid w:val="00D34FC0"/>
    <w:rsid w:val="00D363DB"/>
    <w:rsid w:val="00D37253"/>
    <w:rsid w:val="00D37678"/>
    <w:rsid w:val="00D434A6"/>
    <w:rsid w:val="00D52445"/>
    <w:rsid w:val="00D52456"/>
    <w:rsid w:val="00D53A57"/>
    <w:rsid w:val="00D54DDD"/>
    <w:rsid w:val="00D559B0"/>
    <w:rsid w:val="00D57822"/>
    <w:rsid w:val="00D611B0"/>
    <w:rsid w:val="00D61C7B"/>
    <w:rsid w:val="00D620E2"/>
    <w:rsid w:val="00D625E4"/>
    <w:rsid w:val="00D65A4E"/>
    <w:rsid w:val="00D6731B"/>
    <w:rsid w:val="00D67515"/>
    <w:rsid w:val="00D677D8"/>
    <w:rsid w:val="00D67CCF"/>
    <w:rsid w:val="00D72B67"/>
    <w:rsid w:val="00D72BC6"/>
    <w:rsid w:val="00D72DBF"/>
    <w:rsid w:val="00D730B5"/>
    <w:rsid w:val="00D733EF"/>
    <w:rsid w:val="00D7378F"/>
    <w:rsid w:val="00D75315"/>
    <w:rsid w:val="00D7667C"/>
    <w:rsid w:val="00D816FA"/>
    <w:rsid w:val="00D83C3E"/>
    <w:rsid w:val="00D844C1"/>
    <w:rsid w:val="00D86041"/>
    <w:rsid w:val="00D90E3B"/>
    <w:rsid w:val="00D920FD"/>
    <w:rsid w:val="00D92C2D"/>
    <w:rsid w:val="00D92E28"/>
    <w:rsid w:val="00D93371"/>
    <w:rsid w:val="00D93F27"/>
    <w:rsid w:val="00DA14A2"/>
    <w:rsid w:val="00DA153C"/>
    <w:rsid w:val="00DA2031"/>
    <w:rsid w:val="00DA2798"/>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10A"/>
    <w:rsid w:val="00DC32C5"/>
    <w:rsid w:val="00DC4A53"/>
    <w:rsid w:val="00DC651D"/>
    <w:rsid w:val="00DC6C39"/>
    <w:rsid w:val="00DC7BBC"/>
    <w:rsid w:val="00DD0B86"/>
    <w:rsid w:val="00DD1EEF"/>
    <w:rsid w:val="00DD25F1"/>
    <w:rsid w:val="00DD2CFA"/>
    <w:rsid w:val="00DD2D60"/>
    <w:rsid w:val="00DD4E9B"/>
    <w:rsid w:val="00DD5F2D"/>
    <w:rsid w:val="00DD77BA"/>
    <w:rsid w:val="00DE097F"/>
    <w:rsid w:val="00DE19F0"/>
    <w:rsid w:val="00DE1D40"/>
    <w:rsid w:val="00DE4138"/>
    <w:rsid w:val="00DE4EEC"/>
    <w:rsid w:val="00DE57F0"/>
    <w:rsid w:val="00DE5B20"/>
    <w:rsid w:val="00DF101B"/>
    <w:rsid w:val="00DF491F"/>
    <w:rsid w:val="00DF7C38"/>
    <w:rsid w:val="00DF7FC2"/>
    <w:rsid w:val="00E00BD4"/>
    <w:rsid w:val="00E02587"/>
    <w:rsid w:val="00E02927"/>
    <w:rsid w:val="00E03A98"/>
    <w:rsid w:val="00E04AD0"/>
    <w:rsid w:val="00E069D0"/>
    <w:rsid w:val="00E06A4C"/>
    <w:rsid w:val="00E06A79"/>
    <w:rsid w:val="00E12667"/>
    <w:rsid w:val="00E140D9"/>
    <w:rsid w:val="00E1471F"/>
    <w:rsid w:val="00E15294"/>
    <w:rsid w:val="00E159EB"/>
    <w:rsid w:val="00E15FCB"/>
    <w:rsid w:val="00E161A2"/>
    <w:rsid w:val="00E1689D"/>
    <w:rsid w:val="00E21052"/>
    <w:rsid w:val="00E218A7"/>
    <w:rsid w:val="00E21B26"/>
    <w:rsid w:val="00E234CE"/>
    <w:rsid w:val="00E239AA"/>
    <w:rsid w:val="00E2715F"/>
    <w:rsid w:val="00E277F9"/>
    <w:rsid w:val="00E31599"/>
    <w:rsid w:val="00E31D85"/>
    <w:rsid w:val="00E368EB"/>
    <w:rsid w:val="00E372E2"/>
    <w:rsid w:val="00E465F7"/>
    <w:rsid w:val="00E47226"/>
    <w:rsid w:val="00E47799"/>
    <w:rsid w:val="00E47BAB"/>
    <w:rsid w:val="00E51DD3"/>
    <w:rsid w:val="00E54046"/>
    <w:rsid w:val="00E57068"/>
    <w:rsid w:val="00E6162A"/>
    <w:rsid w:val="00E61734"/>
    <w:rsid w:val="00E61C55"/>
    <w:rsid w:val="00E627AC"/>
    <w:rsid w:val="00E62A3B"/>
    <w:rsid w:val="00E62B4E"/>
    <w:rsid w:val="00E6333C"/>
    <w:rsid w:val="00E63A63"/>
    <w:rsid w:val="00E65AB1"/>
    <w:rsid w:val="00E65EDC"/>
    <w:rsid w:val="00E66F2B"/>
    <w:rsid w:val="00E67249"/>
    <w:rsid w:val="00E67AB3"/>
    <w:rsid w:val="00E718C0"/>
    <w:rsid w:val="00E71D24"/>
    <w:rsid w:val="00E72AD2"/>
    <w:rsid w:val="00E73C9A"/>
    <w:rsid w:val="00E73E91"/>
    <w:rsid w:val="00E74123"/>
    <w:rsid w:val="00E75202"/>
    <w:rsid w:val="00E754AE"/>
    <w:rsid w:val="00E7701A"/>
    <w:rsid w:val="00E77D80"/>
    <w:rsid w:val="00E804E5"/>
    <w:rsid w:val="00E816C2"/>
    <w:rsid w:val="00E83361"/>
    <w:rsid w:val="00E837EC"/>
    <w:rsid w:val="00E84AF3"/>
    <w:rsid w:val="00E85D8F"/>
    <w:rsid w:val="00E863CC"/>
    <w:rsid w:val="00E86861"/>
    <w:rsid w:val="00E86A91"/>
    <w:rsid w:val="00E875EB"/>
    <w:rsid w:val="00E877DA"/>
    <w:rsid w:val="00E90FFB"/>
    <w:rsid w:val="00E92A6B"/>
    <w:rsid w:val="00E94C12"/>
    <w:rsid w:val="00E94ECC"/>
    <w:rsid w:val="00E9681C"/>
    <w:rsid w:val="00E96BD3"/>
    <w:rsid w:val="00E96D4D"/>
    <w:rsid w:val="00E971F9"/>
    <w:rsid w:val="00E97E35"/>
    <w:rsid w:val="00EA16F1"/>
    <w:rsid w:val="00EB04ED"/>
    <w:rsid w:val="00EB0572"/>
    <w:rsid w:val="00EB2895"/>
    <w:rsid w:val="00EB2E62"/>
    <w:rsid w:val="00EB3569"/>
    <w:rsid w:val="00EB3964"/>
    <w:rsid w:val="00EB3C76"/>
    <w:rsid w:val="00EB4225"/>
    <w:rsid w:val="00EB4AA9"/>
    <w:rsid w:val="00EC0996"/>
    <w:rsid w:val="00EC1D45"/>
    <w:rsid w:val="00EC4C44"/>
    <w:rsid w:val="00EC6167"/>
    <w:rsid w:val="00EC7CB0"/>
    <w:rsid w:val="00EC7EBA"/>
    <w:rsid w:val="00ED04CE"/>
    <w:rsid w:val="00ED0C2A"/>
    <w:rsid w:val="00ED1347"/>
    <w:rsid w:val="00ED3FEA"/>
    <w:rsid w:val="00ED541A"/>
    <w:rsid w:val="00ED6E52"/>
    <w:rsid w:val="00ED7C19"/>
    <w:rsid w:val="00EE0473"/>
    <w:rsid w:val="00EE0729"/>
    <w:rsid w:val="00EE0EE7"/>
    <w:rsid w:val="00EE2070"/>
    <w:rsid w:val="00EE26B7"/>
    <w:rsid w:val="00EE31F7"/>
    <w:rsid w:val="00EE34A2"/>
    <w:rsid w:val="00EE4455"/>
    <w:rsid w:val="00EE743B"/>
    <w:rsid w:val="00EF1D39"/>
    <w:rsid w:val="00EF2C4D"/>
    <w:rsid w:val="00EF2D13"/>
    <w:rsid w:val="00EF4337"/>
    <w:rsid w:val="00EF4686"/>
    <w:rsid w:val="00EF7255"/>
    <w:rsid w:val="00F00D71"/>
    <w:rsid w:val="00F01E92"/>
    <w:rsid w:val="00F020CD"/>
    <w:rsid w:val="00F02317"/>
    <w:rsid w:val="00F05A3D"/>
    <w:rsid w:val="00F144CE"/>
    <w:rsid w:val="00F1736E"/>
    <w:rsid w:val="00F25ADD"/>
    <w:rsid w:val="00F27D85"/>
    <w:rsid w:val="00F30F29"/>
    <w:rsid w:val="00F33B76"/>
    <w:rsid w:val="00F33D5E"/>
    <w:rsid w:val="00F35E39"/>
    <w:rsid w:val="00F4095D"/>
    <w:rsid w:val="00F40DB8"/>
    <w:rsid w:val="00F415ED"/>
    <w:rsid w:val="00F41903"/>
    <w:rsid w:val="00F4293F"/>
    <w:rsid w:val="00F44CA6"/>
    <w:rsid w:val="00F465CE"/>
    <w:rsid w:val="00F46FFA"/>
    <w:rsid w:val="00F52138"/>
    <w:rsid w:val="00F52A55"/>
    <w:rsid w:val="00F52C43"/>
    <w:rsid w:val="00F5583D"/>
    <w:rsid w:val="00F569C2"/>
    <w:rsid w:val="00F5739D"/>
    <w:rsid w:val="00F57FE9"/>
    <w:rsid w:val="00F620CE"/>
    <w:rsid w:val="00F62B3B"/>
    <w:rsid w:val="00F6305D"/>
    <w:rsid w:val="00F63C1B"/>
    <w:rsid w:val="00F65ADC"/>
    <w:rsid w:val="00F70861"/>
    <w:rsid w:val="00F7127E"/>
    <w:rsid w:val="00F717AC"/>
    <w:rsid w:val="00F72822"/>
    <w:rsid w:val="00F761AC"/>
    <w:rsid w:val="00F77A4D"/>
    <w:rsid w:val="00F80BAA"/>
    <w:rsid w:val="00F80CC8"/>
    <w:rsid w:val="00F813EA"/>
    <w:rsid w:val="00F82D52"/>
    <w:rsid w:val="00F84A57"/>
    <w:rsid w:val="00F85131"/>
    <w:rsid w:val="00F85A68"/>
    <w:rsid w:val="00F865B0"/>
    <w:rsid w:val="00F87404"/>
    <w:rsid w:val="00F90DE7"/>
    <w:rsid w:val="00F942B0"/>
    <w:rsid w:val="00F94E07"/>
    <w:rsid w:val="00F95DEA"/>
    <w:rsid w:val="00F96528"/>
    <w:rsid w:val="00F968C3"/>
    <w:rsid w:val="00F9772C"/>
    <w:rsid w:val="00F97D58"/>
    <w:rsid w:val="00FA12B7"/>
    <w:rsid w:val="00FA19C4"/>
    <w:rsid w:val="00FA2470"/>
    <w:rsid w:val="00FA2567"/>
    <w:rsid w:val="00FA2B5B"/>
    <w:rsid w:val="00FA3392"/>
    <w:rsid w:val="00FA3725"/>
    <w:rsid w:val="00FA456A"/>
    <w:rsid w:val="00FA4712"/>
    <w:rsid w:val="00FB0FAC"/>
    <w:rsid w:val="00FB287B"/>
    <w:rsid w:val="00FB3499"/>
    <w:rsid w:val="00FB5396"/>
    <w:rsid w:val="00FC11F9"/>
    <w:rsid w:val="00FC16F1"/>
    <w:rsid w:val="00FC2E0F"/>
    <w:rsid w:val="00FC2F01"/>
    <w:rsid w:val="00FC40A3"/>
    <w:rsid w:val="00FC6380"/>
    <w:rsid w:val="00FC7F18"/>
    <w:rsid w:val="00FD0338"/>
    <w:rsid w:val="00FD0B16"/>
    <w:rsid w:val="00FD19C6"/>
    <w:rsid w:val="00FD19F1"/>
    <w:rsid w:val="00FD27F9"/>
    <w:rsid w:val="00FD29E7"/>
    <w:rsid w:val="00FD3026"/>
    <w:rsid w:val="00FD488B"/>
    <w:rsid w:val="00FD507B"/>
    <w:rsid w:val="00FD6B7A"/>
    <w:rsid w:val="00FD6CFA"/>
    <w:rsid w:val="00FE1124"/>
    <w:rsid w:val="00FE1E99"/>
    <w:rsid w:val="00FE28DE"/>
    <w:rsid w:val="00FE2FE2"/>
    <w:rsid w:val="00FE36C8"/>
    <w:rsid w:val="00FE3E92"/>
    <w:rsid w:val="00FE4276"/>
    <w:rsid w:val="00FE5429"/>
    <w:rsid w:val="00FE54BF"/>
    <w:rsid w:val="00FF21C6"/>
    <w:rsid w:val="00FF4771"/>
    <w:rsid w:val="00FF55DC"/>
    <w:rsid w:val="00FF5A86"/>
    <w:rsid w:val="00FF7438"/>
    <w:rsid w:val="00FF7E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17A344D6"/>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styleId="NormalWeb">
    <w:name w:val="Normal (Web)"/>
    <w:basedOn w:val="Normal"/>
    <w:uiPriority w:val="99"/>
    <w:semiHidden/>
    <w:unhideWhenUsed/>
    <w:rsid w:val="00816FDF"/>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39089352">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1747160">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1992058099">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br.business.gov.au/ABN/View?abn=34190894983"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27D55-E888-4D9E-B85D-BF756154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3295</Words>
  <Characters>18783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22034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Department of Finance</dc:creator>
  <cp:keywords>agreement template</cp:keywords>
  <cp:lastModifiedBy>DONATH, Kristen</cp:lastModifiedBy>
  <cp:revision>7</cp:revision>
  <cp:lastPrinted>2019-04-30T21:58:00Z</cp:lastPrinted>
  <dcterms:created xsi:type="dcterms:W3CDTF">2020-07-27T05:30:00Z</dcterms:created>
  <dcterms:modified xsi:type="dcterms:W3CDTF">2020-07-27T06:51:00Z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ies>
</file>