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1961" w14:textId="4F2C19C2" w:rsidR="003173B0" w:rsidRDefault="0058237C" w:rsidP="00CC1B7B">
      <w:pPr>
        <w:rPr>
          <w:rFonts w:ascii="Georgia" w:eastAsiaTheme="majorEastAsia" w:hAnsi="Georgia" w:cstheme="majorBidi"/>
          <w:color w:val="CF0A2C" w:themeColor="accent1"/>
          <w:kern w:val="28"/>
          <w:sz w:val="44"/>
          <w:szCs w:val="44"/>
        </w:rPr>
      </w:pPr>
      <w:r>
        <w:rPr>
          <w:rFonts w:ascii="Georgia" w:eastAsiaTheme="majorEastAsia" w:hAnsi="Georgia" w:cstheme="majorBidi"/>
          <w:color w:val="CF0A2C" w:themeColor="accent1"/>
          <w:kern w:val="28"/>
          <w:sz w:val="44"/>
          <w:szCs w:val="44"/>
        </w:rPr>
        <w:t>Future Drought Fund</w:t>
      </w:r>
      <w:r w:rsidR="0014139C">
        <w:rPr>
          <w:rFonts w:ascii="Georgia" w:eastAsiaTheme="majorEastAsia" w:hAnsi="Georgia" w:cstheme="majorBidi"/>
          <w:color w:val="CF0A2C" w:themeColor="accent1"/>
          <w:kern w:val="28"/>
          <w:sz w:val="44"/>
          <w:szCs w:val="44"/>
        </w:rPr>
        <w:t xml:space="preserve">: </w:t>
      </w:r>
      <w:r w:rsidR="00862A87">
        <w:rPr>
          <w:rFonts w:ascii="Georgia" w:eastAsiaTheme="majorEastAsia" w:hAnsi="Georgia" w:cstheme="majorBidi"/>
          <w:color w:val="CF0A2C" w:themeColor="accent1"/>
          <w:kern w:val="28"/>
          <w:sz w:val="44"/>
          <w:szCs w:val="44"/>
        </w:rPr>
        <w:t>Drought Resilie</w:t>
      </w:r>
      <w:r w:rsidR="004C77FA">
        <w:rPr>
          <w:rFonts w:ascii="Georgia" w:eastAsiaTheme="majorEastAsia" w:hAnsi="Georgia" w:cstheme="majorBidi"/>
          <w:color w:val="CF0A2C" w:themeColor="accent1"/>
          <w:kern w:val="28"/>
          <w:sz w:val="44"/>
          <w:szCs w:val="44"/>
        </w:rPr>
        <w:t>nce</w:t>
      </w:r>
      <w:r w:rsidR="00862A87">
        <w:rPr>
          <w:rFonts w:ascii="Georgia" w:eastAsiaTheme="majorEastAsia" w:hAnsi="Georgia" w:cstheme="majorBidi"/>
          <w:color w:val="CF0A2C" w:themeColor="accent1"/>
          <w:kern w:val="28"/>
          <w:sz w:val="44"/>
          <w:szCs w:val="44"/>
        </w:rPr>
        <w:t xml:space="preserve"> Leaders </w:t>
      </w:r>
      <w:r w:rsidR="004C77FA">
        <w:rPr>
          <w:rFonts w:ascii="Georgia" w:eastAsiaTheme="majorEastAsia" w:hAnsi="Georgia" w:cstheme="majorBidi"/>
          <w:color w:val="CF0A2C" w:themeColor="accent1"/>
          <w:kern w:val="28"/>
          <w:sz w:val="44"/>
          <w:szCs w:val="44"/>
        </w:rPr>
        <w:t xml:space="preserve">- </w:t>
      </w:r>
      <w:r w:rsidR="00862A87">
        <w:rPr>
          <w:rFonts w:ascii="Georgia" w:eastAsiaTheme="majorEastAsia" w:hAnsi="Georgia" w:cstheme="majorBidi"/>
          <w:color w:val="CF0A2C" w:themeColor="accent1"/>
          <w:kern w:val="28"/>
          <w:sz w:val="44"/>
          <w:szCs w:val="44"/>
        </w:rPr>
        <w:t>Competi</w:t>
      </w:r>
      <w:r w:rsidR="003173B0" w:rsidRPr="003173B0">
        <w:rPr>
          <w:rFonts w:ascii="Georgia" w:eastAsiaTheme="majorEastAsia" w:hAnsi="Georgia" w:cstheme="majorBidi"/>
          <w:color w:val="CF0A2C" w:themeColor="accent1"/>
          <w:kern w:val="28"/>
          <w:sz w:val="44"/>
          <w:szCs w:val="44"/>
        </w:rPr>
        <w:t xml:space="preserve">tive Grant </w:t>
      </w:r>
    </w:p>
    <w:p w14:paraId="6F827DC5" w14:textId="77777777" w:rsidR="00CC1B7B" w:rsidRDefault="00CC1B7B" w:rsidP="00CC1B7B">
      <w:pPr>
        <w:rPr>
          <w:sz w:val="40"/>
          <w:szCs w:val="40"/>
        </w:rPr>
      </w:pPr>
      <w:r>
        <w:rPr>
          <w:sz w:val="40"/>
          <w:szCs w:val="40"/>
        </w:rPr>
        <w:t xml:space="preserve">Questions and Answers </w:t>
      </w:r>
    </w:p>
    <w:p w14:paraId="7C1FDF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6DBF086A" w14:textId="5DBC9666" w:rsidR="00CC1B7B" w:rsidRPr="00660F7F" w:rsidRDefault="00CC1B7B" w:rsidP="003173B0">
      <w:pPr>
        <w:ind w:left="426"/>
        <w:rPr>
          <w:lang w:val="en" w:eastAsia="en-AU"/>
        </w:rPr>
      </w:pPr>
      <w:r w:rsidRPr="00660F7F">
        <w:rPr>
          <w:lang w:val="en" w:eastAsia="en-AU"/>
        </w:rPr>
        <w:t xml:space="preserve">The </w:t>
      </w:r>
      <w:r w:rsidR="00B6260B">
        <w:rPr>
          <w:lang w:val="en" w:eastAsia="en-AU"/>
        </w:rPr>
        <w:t>a</w:t>
      </w:r>
      <w:r w:rsidR="00B6260B" w:rsidRPr="00660F7F">
        <w:rPr>
          <w:lang w:val="en" w:eastAsia="en-AU"/>
        </w:rPr>
        <w:t xml:space="preserve">pplication </w:t>
      </w:r>
      <w:r w:rsidR="00B6260B">
        <w:rPr>
          <w:lang w:val="en" w:eastAsia="en-AU"/>
        </w:rPr>
        <w:t>f</w:t>
      </w:r>
      <w:r w:rsidR="00B6260B" w:rsidRPr="00660F7F">
        <w:rPr>
          <w:lang w:val="en" w:eastAsia="en-AU"/>
        </w:rPr>
        <w:t xml:space="preserve">orm </w:t>
      </w:r>
      <w:r w:rsidRPr="00660F7F">
        <w:rPr>
          <w:lang w:val="en" w:eastAsia="en-AU"/>
        </w:rPr>
        <w:t xml:space="preserve">must be submitted by </w:t>
      </w:r>
      <w:r w:rsidR="007D7536">
        <w:rPr>
          <w:b/>
          <w:lang w:val="en" w:eastAsia="en-AU"/>
        </w:rPr>
        <w:t>11</w:t>
      </w:r>
      <w:r w:rsidRPr="00660F7F">
        <w:rPr>
          <w:b/>
          <w:lang w:val="en" w:eastAsia="en-AU"/>
        </w:rPr>
        <w:t xml:space="preserve">.00pm </w:t>
      </w:r>
      <w:r w:rsidR="003173B0">
        <w:rPr>
          <w:b/>
          <w:lang w:val="en" w:eastAsia="en-AU"/>
        </w:rPr>
        <w:t xml:space="preserve">AEST </w:t>
      </w:r>
      <w:r w:rsidRPr="00660F7F">
        <w:rPr>
          <w:b/>
          <w:lang w:val="en" w:eastAsia="en-AU"/>
        </w:rPr>
        <w:t xml:space="preserve">on </w:t>
      </w:r>
      <w:r w:rsidR="00155BEC">
        <w:rPr>
          <w:b/>
          <w:lang w:val="en" w:eastAsia="en-AU"/>
        </w:rPr>
        <w:t>2</w:t>
      </w:r>
      <w:r w:rsidR="00772E63">
        <w:rPr>
          <w:b/>
          <w:lang w:val="en" w:eastAsia="en-AU"/>
        </w:rPr>
        <w:t>5</w:t>
      </w:r>
      <w:r w:rsidR="00155BEC">
        <w:rPr>
          <w:b/>
          <w:lang w:val="en" w:eastAsia="en-AU"/>
        </w:rPr>
        <w:t xml:space="preserve"> September </w:t>
      </w:r>
      <w:r w:rsidR="003173B0">
        <w:rPr>
          <w:b/>
          <w:lang w:val="en" w:eastAsia="en-AU"/>
        </w:rPr>
        <w:t>2020</w:t>
      </w:r>
      <w:r w:rsidRPr="00660F7F">
        <w:rPr>
          <w:lang w:val="en" w:eastAsia="en-AU"/>
        </w:rPr>
        <w:t xml:space="preserve">. </w:t>
      </w:r>
      <w:r w:rsidR="0020133B">
        <w:rPr>
          <w:lang w:val="en" w:eastAsia="en-AU"/>
        </w:rPr>
        <w:t xml:space="preserve">Late applications </w:t>
      </w:r>
      <w:proofErr w:type="gramStart"/>
      <w:r w:rsidR="0020133B">
        <w:rPr>
          <w:lang w:val="en" w:eastAsia="en-AU"/>
        </w:rPr>
        <w:t>will not be accepted</w:t>
      </w:r>
      <w:proofErr w:type="gramEnd"/>
      <w:r w:rsidR="0020133B">
        <w:rPr>
          <w:lang w:val="en" w:eastAsia="en-AU"/>
        </w:rPr>
        <w:t>.</w:t>
      </w:r>
    </w:p>
    <w:p w14:paraId="54B2C337"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8F806CB" w14:textId="5BB9BBAD" w:rsidR="00CC1B7B" w:rsidRPr="006375BB" w:rsidRDefault="0020133B" w:rsidP="00046AC0">
      <w:pPr>
        <w:ind w:left="426"/>
        <w:rPr>
          <w:rFonts w:cs="Arial"/>
          <w:b/>
          <w:color w:val="2C2A29"/>
          <w:lang w:val="en"/>
        </w:rPr>
      </w:pPr>
      <w:r>
        <w:t xml:space="preserve">Late applications </w:t>
      </w:r>
      <w:proofErr w:type="gramStart"/>
      <w:r>
        <w:t>will not be accepted</w:t>
      </w:r>
      <w:proofErr w:type="gramEnd"/>
      <w:r>
        <w:t>.</w:t>
      </w:r>
    </w:p>
    <w:p w14:paraId="0E299694"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How much funding is available for this </w:t>
      </w:r>
      <w:r>
        <w:rPr>
          <w:rFonts w:eastAsia="Calibri" w:cstheme="majorHAnsi"/>
          <w:sz w:val="22"/>
          <w:szCs w:val="22"/>
        </w:rPr>
        <w:t xml:space="preserve">grant </w:t>
      </w:r>
      <w:r w:rsidR="00B637C7">
        <w:rPr>
          <w:rFonts w:eastAsia="Calibri" w:cstheme="majorHAnsi"/>
          <w:sz w:val="22"/>
          <w:szCs w:val="22"/>
        </w:rPr>
        <w:t>opportunity</w:t>
      </w:r>
      <w:r w:rsidRPr="000C15C8">
        <w:rPr>
          <w:rFonts w:eastAsia="Calibri" w:cstheme="majorHAnsi"/>
          <w:sz w:val="22"/>
          <w:szCs w:val="22"/>
        </w:rPr>
        <w:t>?</w:t>
      </w:r>
    </w:p>
    <w:p w14:paraId="6C8276C4" w14:textId="08F95DD9" w:rsidR="003173B0" w:rsidRPr="00A46B6A" w:rsidRDefault="001573F2" w:rsidP="0020133B">
      <w:pPr>
        <w:ind w:left="364"/>
        <w:rPr>
          <w:rFonts w:eastAsia="Calibri" w:cstheme="minorHAnsi"/>
        </w:rPr>
      </w:pPr>
      <w:r>
        <w:t>Applicants</w:t>
      </w:r>
      <w:r w:rsidRPr="00F1263B">
        <w:t xml:space="preserve"> </w:t>
      </w:r>
      <w:r w:rsidRPr="00EC2773">
        <w:t xml:space="preserve">can apply for </w:t>
      </w:r>
      <w:r>
        <w:t xml:space="preserve">a grant, which includes </w:t>
      </w:r>
      <w:r w:rsidRPr="00EC2773">
        <w:t>administrative funding</w:t>
      </w:r>
      <w:r>
        <w:t>, up to a maximum of $7.45 million (exclusive of GST)</w:t>
      </w:r>
      <w:r w:rsidR="0014139C">
        <w:t xml:space="preserve">. </w:t>
      </w:r>
      <w:r w:rsidR="003173B0">
        <w:rPr>
          <w:rFonts w:cstheme="minorHAnsi"/>
        </w:rPr>
        <w:t xml:space="preserve">Please refer to </w:t>
      </w:r>
      <w:r w:rsidR="00B6260B">
        <w:rPr>
          <w:rFonts w:cstheme="minorHAnsi"/>
        </w:rPr>
        <w:t xml:space="preserve">section </w:t>
      </w:r>
      <w:r w:rsidR="00E0566D">
        <w:rPr>
          <w:rFonts w:cstheme="minorHAnsi"/>
        </w:rPr>
        <w:t>4</w:t>
      </w:r>
      <w:r w:rsidR="003173B0">
        <w:rPr>
          <w:rFonts w:cstheme="minorHAnsi"/>
        </w:rPr>
        <w:t xml:space="preserve"> in the Grant Opportunity Guidelines for grant funding </w:t>
      </w:r>
      <w:r w:rsidR="004C77FA">
        <w:rPr>
          <w:rFonts w:cstheme="minorHAnsi"/>
        </w:rPr>
        <w:t>details.</w:t>
      </w:r>
    </w:p>
    <w:p w14:paraId="64133696"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Who is eligible to apply for funding?</w:t>
      </w:r>
      <w:r>
        <w:rPr>
          <w:rFonts w:eastAsia="Calibri" w:cstheme="majorHAnsi"/>
          <w:sz w:val="22"/>
          <w:szCs w:val="22"/>
        </w:rPr>
        <w:t xml:space="preserve"> </w:t>
      </w:r>
    </w:p>
    <w:p w14:paraId="5021FC39" w14:textId="32EB5732" w:rsidR="003173B0" w:rsidRPr="00A46B6A" w:rsidRDefault="0058237C" w:rsidP="003173B0">
      <w:pPr>
        <w:ind w:left="426"/>
        <w:rPr>
          <w:rFonts w:cstheme="minorHAnsi"/>
        </w:rPr>
      </w:pPr>
      <w:proofErr w:type="gramStart"/>
      <w:r>
        <w:t xml:space="preserve">To be eligible </w:t>
      </w:r>
      <w:r w:rsidR="0020133B">
        <w:t xml:space="preserve">to apply </w:t>
      </w:r>
      <w:r>
        <w:t xml:space="preserve">you must </w:t>
      </w:r>
      <w:r w:rsidRPr="000A271A">
        <w:t xml:space="preserve">be </w:t>
      </w:r>
      <w:bookmarkStart w:id="0" w:name="_Hlk46925812"/>
      <w:r>
        <w:t xml:space="preserve">a legal entity with an Australian Business Number (ABN), have an account with an Australian financial institution and be capable of entering into a legally binding and enforceable </w:t>
      </w:r>
      <w:r w:rsidR="0014139C">
        <w:t xml:space="preserve">Grant </w:t>
      </w:r>
      <w:r>
        <w:t>Agreement with the Commonwealth</w:t>
      </w:r>
      <w:bookmarkEnd w:id="0"/>
      <w:r w:rsidR="00B637C7">
        <w:t>.</w:t>
      </w:r>
      <w:proofErr w:type="gramEnd"/>
      <w:r w:rsidR="00E0566D">
        <w:t xml:space="preserve"> </w:t>
      </w:r>
      <w:r w:rsidR="003173B0">
        <w:rPr>
          <w:rFonts w:cstheme="minorHAnsi"/>
          <w:lang w:eastAsia="en-AU"/>
        </w:rPr>
        <w:t>Please r</w:t>
      </w:r>
      <w:r w:rsidR="003173B0" w:rsidRPr="00A46B6A">
        <w:rPr>
          <w:rFonts w:cstheme="minorHAnsi"/>
          <w:lang w:eastAsia="en-AU"/>
        </w:rPr>
        <w:t xml:space="preserve">efer to section </w:t>
      </w:r>
      <w:r>
        <w:rPr>
          <w:rFonts w:cstheme="minorHAnsi"/>
          <w:lang w:eastAsia="en-AU"/>
        </w:rPr>
        <w:t>5</w:t>
      </w:r>
      <w:r w:rsidR="003173B0" w:rsidRPr="00A46B6A">
        <w:rPr>
          <w:rFonts w:cstheme="minorHAnsi"/>
          <w:lang w:eastAsia="en-AU"/>
        </w:rPr>
        <w:t xml:space="preserve"> </w:t>
      </w:r>
      <w:r w:rsidR="003173B0" w:rsidRPr="00A46B6A">
        <w:rPr>
          <w:rFonts w:cstheme="minorHAnsi"/>
        </w:rPr>
        <w:t>in the Grant Opportunity Guideline</w:t>
      </w:r>
      <w:r w:rsidR="00E0566D">
        <w:rPr>
          <w:rFonts w:cstheme="minorHAnsi"/>
        </w:rPr>
        <w:t>s</w:t>
      </w:r>
      <w:r w:rsidR="003173B0" w:rsidRPr="00A46B6A">
        <w:rPr>
          <w:rFonts w:cstheme="minorHAnsi"/>
        </w:rPr>
        <w:t xml:space="preserve">. </w:t>
      </w:r>
    </w:p>
    <w:p w14:paraId="42D5E77B"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Can I apply for funding if I am receiving funding or have received funding for the same activity?</w:t>
      </w:r>
      <w:r>
        <w:rPr>
          <w:rFonts w:eastAsia="Calibri" w:cstheme="majorHAnsi"/>
          <w:sz w:val="22"/>
          <w:szCs w:val="22"/>
        </w:rPr>
        <w:t xml:space="preserve"> </w:t>
      </w:r>
    </w:p>
    <w:p w14:paraId="231E2C2F" w14:textId="1B6B4E4E" w:rsidR="003173B0" w:rsidRPr="000A76DC" w:rsidRDefault="003173B0" w:rsidP="000A76DC">
      <w:pPr>
        <w:pStyle w:val="BodyText"/>
        <w:ind w:left="426"/>
        <w:rPr>
          <w:rFonts w:cstheme="minorHAnsi"/>
          <w:szCs w:val="22"/>
        </w:rPr>
      </w:pPr>
      <w:r w:rsidRPr="000A76DC">
        <w:rPr>
          <w:rFonts w:cstheme="minorHAnsi"/>
          <w:szCs w:val="22"/>
        </w:rPr>
        <w:t xml:space="preserve">The Department of Agriculture, Water and the Environment cannot provide grant funding if you are or have received funding from the Commonwealth or another source (such as state, territory or local government) to undertake the same activity. </w:t>
      </w:r>
      <w:r w:rsidR="0058237C" w:rsidRPr="000A76DC">
        <w:rPr>
          <w:rFonts w:cstheme="minorHAnsi"/>
          <w:szCs w:val="22"/>
        </w:rPr>
        <w:t>Please refer to section 6</w:t>
      </w:r>
      <w:r w:rsidR="00B637C7" w:rsidRPr="000A76DC">
        <w:rPr>
          <w:rFonts w:cstheme="minorHAnsi"/>
          <w:szCs w:val="22"/>
        </w:rPr>
        <w:t xml:space="preserve"> of the Grant Opportunity Guidelines</w:t>
      </w:r>
      <w:r w:rsidR="0058237C" w:rsidRPr="000A76DC">
        <w:rPr>
          <w:rFonts w:cstheme="minorHAnsi"/>
          <w:szCs w:val="22"/>
        </w:rPr>
        <w:t>.</w:t>
      </w:r>
    </w:p>
    <w:p w14:paraId="5791BA06"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What </w:t>
      </w:r>
      <w:proofErr w:type="gramStart"/>
      <w:r w:rsidRPr="000C15C8">
        <w:rPr>
          <w:rFonts w:eastAsia="Calibri" w:cstheme="majorHAnsi"/>
          <w:sz w:val="22"/>
          <w:szCs w:val="22"/>
        </w:rPr>
        <w:t>can the grant funding be used</w:t>
      </w:r>
      <w:proofErr w:type="gramEnd"/>
      <w:r w:rsidRPr="000C15C8">
        <w:rPr>
          <w:rFonts w:eastAsia="Calibri" w:cstheme="majorHAnsi"/>
          <w:sz w:val="22"/>
          <w:szCs w:val="22"/>
        </w:rPr>
        <w:t xml:space="preserve"> for and what can’t it be used for?</w:t>
      </w:r>
      <w:r>
        <w:rPr>
          <w:rFonts w:eastAsia="Calibri" w:cstheme="majorHAnsi"/>
          <w:sz w:val="22"/>
          <w:szCs w:val="22"/>
        </w:rPr>
        <w:t xml:space="preserve"> </w:t>
      </w:r>
    </w:p>
    <w:p w14:paraId="0C9A65CE" w14:textId="77777777" w:rsidR="003173B0" w:rsidRDefault="003173B0" w:rsidP="001573F2">
      <w:pPr>
        <w:pStyle w:val="ListBullet"/>
        <w:numPr>
          <w:ilvl w:val="0"/>
          <w:numId w:val="0"/>
        </w:numPr>
        <w:spacing w:after="140"/>
        <w:ind w:left="426"/>
        <w:rPr>
          <w:rFonts w:asciiTheme="minorHAnsi" w:hAnsiTheme="minorHAnsi" w:cstheme="minorHAnsi"/>
        </w:rPr>
      </w:pPr>
      <w:r>
        <w:rPr>
          <w:rFonts w:asciiTheme="minorHAnsi" w:hAnsiTheme="minorHAnsi" w:cstheme="minorHAnsi"/>
        </w:rPr>
        <w:t>Please r</w:t>
      </w:r>
      <w:r w:rsidRPr="00A46B6A">
        <w:rPr>
          <w:rFonts w:asciiTheme="minorHAnsi" w:hAnsiTheme="minorHAnsi" w:cstheme="minorHAnsi"/>
        </w:rPr>
        <w:t>efer to of the Grant Opportunity Guidelines</w:t>
      </w:r>
      <w:r w:rsidR="001573F2">
        <w:rPr>
          <w:rFonts w:asciiTheme="minorHAnsi" w:hAnsiTheme="minorHAnsi" w:cstheme="minorHAnsi"/>
        </w:rPr>
        <w:t xml:space="preserve"> regarding the requirements of this grant program.</w:t>
      </w:r>
    </w:p>
    <w:p w14:paraId="1A403959" w14:textId="160E849B" w:rsidR="008E6A03" w:rsidRDefault="008E6A03" w:rsidP="00E0566D">
      <w:pPr>
        <w:pStyle w:val="Heading2"/>
        <w:numPr>
          <w:ilvl w:val="0"/>
          <w:numId w:val="6"/>
        </w:numPr>
        <w:ind w:left="426" w:hanging="426"/>
        <w:rPr>
          <w:rFonts w:cstheme="majorHAnsi"/>
        </w:rPr>
      </w:pPr>
      <w:r>
        <w:rPr>
          <w:rFonts w:eastAsia="Calibri" w:cstheme="majorHAnsi"/>
          <w:sz w:val="22"/>
          <w:szCs w:val="22"/>
        </w:rPr>
        <w:lastRenderedPageBreak/>
        <w:t xml:space="preserve">How much funding </w:t>
      </w:r>
      <w:proofErr w:type="gramStart"/>
      <w:r>
        <w:rPr>
          <w:rFonts w:eastAsia="Calibri" w:cstheme="majorHAnsi"/>
          <w:sz w:val="22"/>
          <w:szCs w:val="22"/>
        </w:rPr>
        <w:t>can be used</w:t>
      </w:r>
      <w:proofErr w:type="gramEnd"/>
      <w:r>
        <w:rPr>
          <w:rFonts w:eastAsia="Calibri" w:cstheme="majorHAnsi"/>
          <w:sz w:val="22"/>
          <w:szCs w:val="22"/>
        </w:rPr>
        <w:t xml:space="preserve"> for management costs associated to deliver the </w:t>
      </w:r>
      <w:r w:rsidR="004F6ED1">
        <w:rPr>
          <w:rFonts w:eastAsia="Calibri" w:cstheme="majorHAnsi"/>
          <w:sz w:val="22"/>
          <w:szCs w:val="22"/>
        </w:rPr>
        <w:t xml:space="preserve">project’s </w:t>
      </w:r>
      <w:r>
        <w:rPr>
          <w:rFonts w:eastAsia="Calibri" w:cstheme="majorHAnsi"/>
          <w:sz w:val="22"/>
          <w:szCs w:val="22"/>
        </w:rPr>
        <w:t>activities?</w:t>
      </w:r>
    </w:p>
    <w:p w14:paraId="2CE4D6F0" w14:textId="7B9D9AFE" w:rsidR="00E0566D" w:rsidRPr="000A76DC" w:rsidRDefault="00E0566D" w:rsidP="000A76DC">
      <w:pPr>
        <w:pStyle w:val="BodyText"/>
        <w:ind w:left="426"/>
        <w:rPr>
          <w:rFonts w:cstheme="minorHAnsi"/>
          <w:szCs w:val="22"/>
        </w:rPr>
      </w:pPr>
      <w:bookmarkStart w:id="1" w:name="_Hlk47451887"/>
      <w:r w:rsidRPr="000A76DC">
        <w:rPr>
          <w:rFonts w:cstheme="minorHAnsi"/>
          <w:szCs w:val="22"/>
        </w:rPr>
        <w:t xml:space="preserve">Applicants can apply for a grant, which includes administrative funding, up to a maximum of $7.45 million (exclusive of GST). Administrative funding </w:t>
      </w:r>
      <w:proofErr w:type="gramStart"/>
      <w:r w:rsidRPr="000A76DC">
        <w:rPr>
          <w:rFonts w:cstheme="minorHAnsi"/>
          <w:szCs w:val="22"/>
        </w:rPr>
        <w:t>is capped</w:t>
      </w:r>
      <w:proofErr w:type="gramEnd"/>
      <w:r w:rsidRPr="000A76DC">
        <w:rPr>
          <w:rFonts w:cstheme="minorHAnsi"/>
          <w:szCs w:val="22"/>
        </w:rPr>
        <w:t xml:space="preserve"> at a maximum of 10</w:t>
      </w:r>
      <w:r w:rsidR="007F5F7E" w:rsidRPr="000A76DC">
        <w:rPr>
          <w:rFonts w:cstheme="minorHAnsi"/>
          <w:szCs w:val="22"/>
        </w:rPr>
        <w:t> </w:t>
      </w:r>
      <w:r w:rsidRPr="000A76DC">
        <w:rPr>
          <w:rFonts w:cstheme="minorHAnsi"/>
          <w:szCs w:val="22"/>
        </w:rPr>
        <w:t>per</w:t>
      </w:r>
      <w:r w:rsidR="00177B4C" w:rsidRPr="000A76DC">
        <w:rPr>
          <w:rFonts w:cstheme="minorHAnsi"/>
          <w:szCs w:val="22"/>
        </w:rPr>
        <w:t> </w:t>
      </w:r>
      <w:r w:rsidRPr="000A76DC">
        <w:rPr>
          <w:rFonts w:cstheme="minorHAnsi"/>
          <w:szCs w:val="22"/>
        </w:rPr>
        <w:t>cent of the actual grant value sought</w:t>
      </w:r>
      <w:bookmarkEnd w:id="1"/>
      <w:r w:rsidRPr="000A76DC">
        <w:rPr>
          <w:rFonts w:cstheme="minorHAnsi"/>
          <w:szCs w:val="22"/>
        </w:rPr>
        <w:t>. Please refer to section 4 of the Grant Opportunity Guidelines.</w:t>
      </w:r>
    </w:p>
    <w:p w14:paraId="6216733A"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Is </w:t>
      </w:r>
      <w:r>
        <w:rPr>
          <w:rFonts w:eastAsia="Calibri" w:cstheme="majorHAnsi"/>
          <w:sz w:val="22"/>
          <w:szCs w:val="22"/>
        </w:rPr>
        <w:t>sourcing additional</w:t>
      </w:r>
      <w:r w:rsidRPr="000C15C8">
        <w:rPr>
          <w:rFonts w:eastAsia="Calibri" w:cstheme="majorHAnsi"/>
          <w:sz w:val="22"/>
          <w:szCs w:val="22"/>
        </w:rPr>
        <w:t xml:space="preserve"> cash and in-kind contribution</w:t>
      </w:r>
      <w:r>
        <w:rPr>
          <w:rFonts w:eastAsia="Calibri" w:cstheme="majorHAnsi"/>
          <w:sz w:val="22"/>
          <w:szCs w:val="22"/>
        </w:rPr>
        <w:t>s</w:t>
      </w:r>
      <w:r w:rsidRPr="000C15C8">
        <w:rPr>
          <w:rFonts w:eastAsia="Calibri" w:cstheme="majorHAnsi"/>
          <w:sz w:val="22"/>
          <w:szCs w:val="22"/>
        </w:rPr>
        <w:t xml:space="preserve"> required? </w:t>
      </w:r>
    </w:p>
    <w:p w14:paraId="124F6133" w14:textId="2DD4A27D" w:rsidR="003173B0" w:rsidRDefault="00515BB7" w:rsidP="003173B0">
      <w:pPr>
        <w:pStyle w:val="BodyText"/>
        <w:ind w:left="426"/>
        <w:rPr>
          <w:rFonts w:cstheme="minorHAnsi"/>
          <w:szCs w:val="22"/>
        </w:rPr>
      </w:pPr>
      <w:r>
        <w:rPr>
          <w:rFonts w:cstheme="minorHAnsi"/>
          <w:szCs w:val="22"/>
        </w:rPr>
        <w:t>No</w:t>
      </w:r>
      <w:r w:rsidR="003173B0" w:rsidRPr="00A46B6A">
        <w:rPr>
          <w:rFonts w:cstheme="minorHAnsi"/>
          <w:szCs w:val="22"/>
        </w:rPr>
        <w:t>,</w:t>
      </w:r>
      <w:r w:rsidR="0020133B">
        <w:rPr>
          <w:rFonts w:cstheme="minorHAnsi"/>
          <w:szCs w:val="22"/>
        </w:rPr>
        <w:t xml:space="preserve"> there are no requirements for </w:t>
      </w:r>
      <w:r w:rsidR="003173B0" w:rsidRPr="00A46B6A">
        <w:rPr>
          <w:rFonts w:cstheme="minorHAnsi"/>
          <w:szCs w:val="22"/>
        </w:rPr>
        <w:t xml:space="preserve">applicants to </w:t>
      </w:r>
      <w:r w:rsidR="003173B0">
        <w:rPr>
          <w:rFonts w:cstheme="minorHAnsi"/>
          <w:szCs w:val="22"/>
        </w:rPr>
        <w:t>provide</w:t>
      </w:r>
      <w:r w:rsidR="003173B0" w:rsidRPr="00A46B6A">
        <w:rPr>
          <w:rFonts w:cstheme="minorHAnsi"/>
          <w:szCs w:val="22"/>
        </w:rPr>
        <w:t xml:space="preserve"> additional cash and/or in-kind contributions</w:t>
      </w:r>
      <w:r w:rsidR="00E0566D">
        <w:rPr>
          <w:rFonts w:cstheme="minorHAnsi"/>
          <w:szCs w:val="22"/>
        </w:rPr>
        <w:t>.</w:t>
      </w:r>
    </w:p>
    <w:p w14:paraId="157A3860" w14:textId="4601FDF5" w:rsidR="00161B53" w:rsidRPr="00FF1188" w:rsidRDefault="00161B53" w:rsidP="00947FE2">
      <w:pPr>
        <w:pStyle w:val="Heading2"/>
        <w:numPr>
          <w:ilvl w:val="0"/>
          <w:numId w:val="6"/>
        </w:numPr>
        <w:ind w:left="426" w:hanging="426"/>
        <w:rPr>
          <w:rFonts w:eastAsia="Calibri" w:cstheme="majorHAnsi"/>
          <w:sz w:val="22"/>
          <w:szCs w:val="22"/>
        </w:rPr>
      </w:pPr>
      <w:r w:rsidRPr="00FF1188">
        <w:rPr>
          <w:rFonts w:eastAsia="Calibri" w:cstheme="majorHAnsi"/>
          <w:sz w:val="22"/>
          <w:szCs w:val="22"/>
        </w:rPr>
        <w:t>What is a consorti</w:t>
      </w:r>
      <w:r w:rsidR="0060446E">
        <w:rPr>
          <w:rFonts w:eastAsia="Calibri" w:cstheme="majorHAnsi"/>
          <w:sz w:val="22"/>
          <w:szCs w:val="22"/>
        </w:rPr>
        <w:t>um</w:t>
      </w:r>
      <w:r w:rsidRPr="00FF1188">
        <w:rPr>
          <w:rFonts w:eastAsia="Calibri" w:cstheme="majorHAnsi"/>
          <w:sz w:val="22"/>
          <w:szCs w:val="22"/>
        </w:rPr>
        <w:t xml:space="preserve">? </w:t>
      </w:r>
    </w:p>
    <w:p w14:paraId="0CD18595" w14:textId="095C78C5" w:rsidR="00161B53" w:rsidRDefault="00161B53" w:rsidP="00947FE2">
      <w:pPr>
        <w:ind w:left="426"/>
        <w:rPr>
          <w:rFonts w:cstheme="minorHAnsi"/>
        </w:rPr>
      </w:pPr>
      <w:r w:rsidRPr="00FF1188">
        <w:rPr>
          <w:rFonts w:cstheme="minorHAnsi"/>
        </w:rPr>
        <w:t xml:space="preserve">For the purposes of this grant </w:t>
      </w:r>
      <w:r>
        <w:rPr>
          <w:rFonts w:cstheme="minorHAnsi"/>
        </w:rPr>
        <w:t>opportunity</w:t>
      </w:r>
      <w:r w:rsidRPr="00FF1188">
        <w:rPr>
          <w:rFonts w:cstheme="minorHAnsi"/>
        </w:rPr>
        <w:t>, a consorti</w:t>
      </w:r>
      <w:r w:rsidR="0060446E">
        <w:rPr>
          <w:rFonts w:cstheme="minorHAnsi"/>
        </w:rPr>
        <w:t>um</w:t>
      </w:r>
      <w:r w:rsidRPr="00FF1188">
        <w:rPr>
          <w:rFonts w:cstheme="minorHAnsi"/>
        </w:rPr>
        <w:t xml:space="preserve"> is two or more organisations who are working together to combine their capabilities </w:t>
      </w:r>
      <w:r>
        <w:rPr>
          <w:rFonts w:cstheme="minorHAnsi"/>
        </w:rPr>
        <w:t xml:space="preserve">to design and deliver the </w:t>
      </w:r>
      <w:r w:rsidR="004F6ED1">
        <w:rPr>
          <w:rFonts w:cstheme="minorHAnsi"/>
        </w:rPr>
        <w:t>project</w:t>
      </w:r>
      <w:r>
        <w:rPr>
          <w:rFonts w:cstheme="minorHAnsi"/>
        </w:rPr>
        <w:t>.</w:t>
      </w:r>
      <w:r w:rsidRPr="00FF1188">
        <w:rPr>
          <w:rFonts w:cstheme="minorHAnsi"/>
        </w:rPr>
        <w:t xml:space="preserve"> </w:t>
      </w:r>
    </w:p>
    <w:p w14:paraId="5CFE5C46" w14:textId="495C9EF3" w:rsidR="00161B53" w:rsidRDefault="00161B53" w:rsidP="00947FE2">
      <w:pPr>
        <w:ind w:left="426"/>
      </w:pPr>
      <w:r>
        <w:t>All members of the consorti</w:t>
      </w:r>
      <w:r w:rsidR="0060446E">
        <w:t>um</w:t>
      </w:r>
      <w:r>
        <w:t xml:space="preserve"> must be eligible entities, and only the lead organisation of a consorti</w:t>
      </w:r>
      <w:r w:rsidR="0060446E">
        <w:t>um</w:t>
      </w:r>
      <w:r>
        <w:t xml:space="preserve"> can submit the application form. The application must identify all members of the proposed consorti</w:t>
      </w:r>
      <w:r w:rsidR="0060446E">
        <w:t>um</w:t>
      </w:r>
      <w:r>
        <w:t>.</w:t>
      </w:r>
    </w:p>
    <w:p w14:paraId="2526DDA5" w14:textId="2A0DDFD2" w:rsidR="00161B53" w:rsidRDefault="00161B53" w:rsidP="00947FE2">
      <w:pPr>
        <w:ind w:left="426"/>
        <w:rPr>
          <w:rFonts w:cstheme="minorHAnsi"/>
        </w:rPr>
      </w:pPr>
      <w:r w:rsidRPr="00FF1188">
        <w:rPr>
          <w:rFonts w:cstheme="minorHAnsi"/>
        </w:rPr>
        <w:t xml:space="preserve">The lead organisation </w:t>
      </w:r>
      <w:r>
        <w:rPr>
          <w:rFonts w:cstheme="minorHAnsi"/>
        </w:rPr>
        <w:t>of a consorti</w:t>
      </w:r>
      <w:r w:rsidR="0060446E">
        <w:rPr>
          <w:rFonts w:cstheme="minorHAnsi"/>
        </w:rPr>
        <w:t>um</w:t>
      </w:r>
      <w:r>
        <w:rPr>
          <w:rFonts w:cstheme="minorHAnsi"/>
        </w:rPr>
        <w:t xml:space="preserve"> </w:t>
      </w:r>
      <w:r w:rsidRPr="00FF1188">
        <w:rPr>
          <w:rFonts w:cstheme="minorHAnsi"/>
        </w:rPr>
        <w:t>will, if successful, sign the grant agreement, receive the funding and take legal responsibility for performing the activities and meeting the outcomes of the grant agreement.</w:t>
      </w:r>
      <w:r>
        <w:rPr>
          <w:rFonts w:cstheme="minorHAnsi"/>
        </w:rPr>
        <w:t xml:space="preserve"> Further information on consorti</w:t>
      </w:r>
      <w:r w:rsidR="0060446E">
        <w:rPr>
          <w:rFonts w:cstheme="minorHAnsi"/>
        </w:rPr>
        <w:t>um</w:t>
      </w:r>
      <w:r>
        <w:rPr>
          <w:rFonts w:cstheme="minorHAnsi"/>
        </w:rPr>
        <w:t xml:space="preserve"> applications is contained in section 5 of the Grant Opportunity Guidelines.</w:t>
      </w:r>
    </w:p>
    <w:p w14:paraId="5F11D237" w14:textId="0F069163" w:rsidR="00161B53" w:rsidRPr="000C15C8" w:rsidRDefault="00161B53" w:rsidP="00161B53">
      <w:pPr>
        <w:pStyle w:val="Heading2"/>
        <w:numPr>
          <w:ilvl w:val="0"/>
          <w:numId w:val="6"/>
        </w:numPr>
        <w:ind w:left="426" w:hanging="426"/>
        <w:rPr>
          <w:rFonts w:eastAsia="Calibri" w:cstheme="majorHAnsi"/>
          <w:sz w:val="22"/>
          <w:szCs w:val="22"/>
        </w:rPr>
      </w:pPr>
      <w:r>
        <w:rPr>
          <w:rFonts w:eastAsia="Calibri" w:cstheme="majorHAnsi"/>
          <w:sz w:val="22"/>
          <w:szCs w:val="22"/>
        </w:rPr>
        <w:t xml:space="preserve">If </w:t>
      </w:r>
      <w:proofErr w:type="gramStart"/>
      <w:r>
        <w:rPr>
          <w:rFonts w:eastAsia="Calibri" w:cstheme="majorHAnsi"/>
          <w:sz w:val="22"/>
          <w:szCs w:val="22"/>
        </w:rPr>
        <w:t>I’m</w:t>
      </w:r>
      <w:proofErr w:type="gramEnd"/>
      <w:r>
        <w:rPr>
          <w:rFonts w:eastAsia="Calibri" w:cstheme="majorHAnsi"/>
          <w:sz w:val="22"/>
          <w:szCs w:val="22"/>
        </w:rPr>
        <w:t xml:space="preserve"> applying to lead a consortium, d</w:t>
      </w:r>
      <w:r w:rsidRPr="000C15C8">
        <w:rPr>
          <w:rFonts w:eastAsia="Calibri" w:cstheme="majorHAnsi"/>
          <w:sz w:val="22"/>
          <w:szCs w:val="22"/>
        </w:rPr>
        <w:t>oes my consorti</w:t>
      </w:r>
      <w:r w:rsidR="0060446E">
        <w:rPr>
          <w:rFonts w:eastAsia="Calibri" w:cstheme="majorHAnsi"/>
          <w:sz w:val="22"/>
          <w:szCs w:val="22"/>
        </w:rPr>
        <w:t>um</w:t>
      </w:r>
      <w:r w:rsidRPr="000C15C8">
        <w:rPr>
          <w:rFonts w:eastAsia="Calibri" w:cstheme="majorHAnsi"/>
          <w:sz w:val="22"/>
          <w:szCs w:val="22"/>
        </w:rPr>
        <w:t xml:space="preserve"> application require a letter of support from each of the </w:t>
      </w:r>
      <w:r>
        <w:rPr>
          <w:rFonts w:eastAsia="Calibri" w:cstheme="majorHAnsi"/>
          <w:sz w:val="22"/>
          <w:szCs w:val="22"/>
        </w:rPr>
        <w:t>consorti</w:t>
      </w:r>
      <w:r w:rsidR="0060446E">
        <w:rPr>
          <w:rFonts w:eastAsia="Calibri" w:cstheme="majorHAnsi"/>
          <w:sz w:val="22"/>
          <w:szCs w:val="22"/>
        </w:rPr>
        <w:t>um</w:t>
      </w:r>
      <w:r>
        <w:rPr>
          <w:rFonts w:eastAsia="Calibri" w:cstheme="majorHAnsi"/>
          <w:sz w:val="22"/>
          <w:szCs w:val="22"/>
        </w:rPr>
        <w:t xml:space="preserve"> members</w:t>
      </w:r>
      <w:r w:rsidRPr="000C15C8">
        <w:rPr>
          <w:rFonts w:eastAsia="Calibri" w:cstheme="majorHAnsi"/>
          <w:sz w:val="22"/>
          <w:szCs w:val="22"/>
        </w:rPr>
        <w:t>?</w:t>
      </w:r>
      <w:r>
        <w:rPr>
          <w:rFonts w:eastAsia="Calibri" w:cstheme="majorHAnsi"/>
          <w:sz w:val="22"/>
          <w:szCs w:val="22"/>
        </w:rPr>
        <w:t xml:space="preserve"> </w:t>
      </w:r>
    </w:p>
    <w:p w14:paraId="49BA6890" w14:textId="7E0C8250" w:rsidR="00161B53" w:rsidRPr="00A46B6A" w:rsidRDefault="00161B53" w:rsidP="00161B53">
      <w:pPr>
        <w:ind w:left="426"/>
        <w:rPr>
          <w:rFonts w:cstheme="minorHAnsi"/>
        </w:rPr>
      </w:pPr>
      <w:r w:rsidRPr="00A46B6A">
        <w:rPr>
          <w:rFonts w:cstheme="minorHAnsi"/>
        </w:rPr>
        <w:t>Yes, please refer to section</w:t>
      </w:r>
      <w:r>
        <w:rPr>
          <w:rFonts w:cstheme="minorHAnsi"/>
        </w:rPr>
        <w:t>s</w:t>
      </w:r>
      <w:r w:rsidRPr="00A46B6A">
        <w:rPr>
          <w:rFonts w:cstheme="minorHAnsi"/>
        </w:rPr>
        <w:t xml:space="preserve"> </w:t>
      </w:r>
      <w:r>
        <w:rPr>
          <w:rFonts w:cstheme="minorHAnsi"/>
        </w:rPr>
        <w:t>5.2</w:t>
      </w:r>
      <w:r w:rsidRPr="00A46B6A">
        <w:rPr>
          <w:rFonts w:cstheme="minorHAnsi"/>
        </w:rPr>
        <w:t xml:space="preserve"> </w:t>
      </w:r>
      <w:r>
        <w:rPr>
          <w:rFonts w:cstheme="minorHAnsi"/>
        </w:rPr>
        <w:t>and 8</w:t>
      </w:r>
      <w:r w:rsidR="00C37061">
        <w:rPr>
          <w:rFonts w:cstheme="minorHAnsi"/>
        </w:rPr>
        <w:t>.</w:t>
      </w:r>
      <w:r>
        <w:rPr>
          <w:rFonts w:cstheme="minorHAnsi"/>
        </w:rPr>
        <w:t xml:space="preserve">1 </w:t>
      </w:r>
      <w:r w:rsidRPr="00A46B6A">
        <w:rPr>
          <w:rFonts w:cstheme="minorHAnsi"/>
        </w:rPr>
        <w:t xml:space="preserve">of the Grant Opportunity Guidelines for further information. </w:t>
      </w:r>
    </w:p>
    <w:p w14:paraId="0F4A3B53" w14:textId="77777777" w:rsidR="00161B53" w:rsidRDefault="00161B53" w:rsidP="00161B53">
      <w:pPr>
        <w:pStyle w:val="Heading2"/>
        <w:numPr>
          <w:ilvl w:val="0"/>
          <w:numId w:val="6"/>
        </w:numPr>
        <w:ind w:left="426" w:hanging="426"/>
        <w:rPr>
          <w:rFonts w:eastAsia="Calibri" w:cstheme="majorHAnsi"/>
          <w:sz w:val="22"/>
          <w:szCs w:val="22"/>
        </w:rPr>
      </w:pPr>
      <w:r>
        <w:rPr>
          <w:rFonts w:eastAsia="Calibri" w:cstheme="majorHAnsi"/>
          <w:sz w:val="22"/>
          <w:szCs w:val="22"/>
        </w:rPr>
        <w:t>What is the Registration of Interest?</w:t>
      </w:r>
    </w:p>
    <w:p w14:paraId="2DD29EEB" w14:textId="2E7D7717" w:rsidR="00161B53" w:rsidRDefault="00161B53" w:rsidP="00161B53">
      <w:pPr>
        <w:pStyle w:val="BodyText"/>
        <w:ind w:left="426"/>
      </w:pPr>
      <w:r w:rsidRPr="00AA2384">
        <w:t>Th</w:t>
      </w:r>
      <w:r>
        <w:t>e</w:t>
      </w:r>
      <w:r w:rsidRPr="00AA2384">
        <w:t xml:space="preserve"> Registration of Interest </w:t>
      </w:r>
      <w:proofErr w:type="gramStart"/>
      <w:r w:rsidRPr="00AA2384">
        <w:t>is intended</w:t>
      </w:r>
      <w:proofErr w:type="gramEnd"/>
      <w:r w:rsidRPr="00AA2384">
        <w:t xml:space="preserve"> to help facilitate </w:t>
      </w:r>
      <w:r>
        <w:t xml:space="preserve">eligible </w:t>
      </w:r>
      <w:r w:rsidRPr="00AA2384">
        <w:t xml:space="preserve">organisations </w:t>
      </w:r>
      <w:r>
        <w:t xml:space="preserve">contacting each other, if they </w:t>
      </w:r>
      <w:r w:rsidRPr="00AA2384">
        <w:t>have</w:t>
      </w:r>
      <w:r>
        <w:t xml:space="preserve"> limited</w:t>
      </w:r>
      <w:r w:rsidRPr="00AA2384">
        <w:t xml:space="preserve"> capability or capacity to </w:t>
      </w:r>
      <w:r>
        <w:t xml:space="preserve">deliver the </w:t>
      </w:r>
      <w:r w:rsidR="004F6ED1">
        <w:t xml:space="preserve">project </w:t>
      </w:r>
      <w:r>
        <w:t>nationally and</w:t>
      </w:r>
      <w:r w:rsidRPr="00AA2384">
        <w:t xml:space="preserve"> would like to examine the possibility of forming a consorti</w:t>
      </w:r>
      <w:r w:rsidR="0060446E">
        <w:t>um</w:t>
      </w:r>
      <w:r w:rsidRPr="00AA2384">
        <w:t xml:space="preserve"> with other interested </w:t>
      </w:r>
      <w:r>
        <w:t xml:space="preserve">eligible </w:t>
      </w:r>
      <w:r w:rsidRPr="00AA2384">
        <w:t>organisations.</w:t>
      </w:r>
    </w:p>
    <w:p w14:paraId="042766F4" w14:textId="1E4E7BF5" w:rsidR="00161B53" w:rsidRDefault="00161B53" w:rsidP="00161B53">
      <w:pPr>
        <w:pStyle w:val="BodyText"/>
        <w:ind w:left="426"/>
      </w:pPr>
      <w:r>
        <w:t>Seven days after the</w:t>
      </w:r>
      <w:r w:rsidR="00744EDE">
        <w:t xml:space="preserve"> grant opportunity</w:t>
      </w:r>
      <w:r>
        <w:t xml:space="preserve"> opens, each organisation that has submitted a Registration of Interest form, will receive a copy of all the Registration of Interest forms that </w:t>
      </w:r>
      <w:proofErr w:type="gramStart"/>
      <w:r>
        <w:t>were submitted</w:t>
      </w:r>
      <w:proofErr w:type="gramEnd"/>
      <w:r w:rsidR="00C37061">
        <w:t>.</w:t>
      </w:r>
    </w:p>
    <w:p w14:paraId="76A5605A" w14:textId="77777777" w:rsidR="00161B53" w:rsidRDefault="00161B53" w:rsidP="00161B53">
      <w:pPr>
        <w:pStyle w:val="Heading2"/>
        <w:numPr>
          <w:ilvl w:val="0"/>
          <w:numId w:val="6"/>
        </w:numPr>
        <w:ind w:left="426" w:hanging="426"/>
        <w:rPr>
          <w:rFonts w:eastAsia="Calibri" w:cstheme="majorHAnsi"/>
          <w:sz w:val="22"/>
          <w:szCs w:val="22"/>
        </w:rPr>
      </w:pPr>
      <w:r>
        <w:rPr>
          <w:rFonts w:eastAsia="Calibri" w:cstheme="majorHAnsi"/>
          <w:sz w:val="22"/>
          <w:szCs w:val="22"/>
        </w:rPr>
        <w:lastRenderedPageBreak/>
        <w:t>When does the Registration of Interest process close?</w:t>
      </w:r>
    </w:p>
    <w:p w14:paraId="416E4200" w14:textId="43F62E3C" w:rsidR="00161B53" w:rsidRPr="007407FD" w:rsidRDefault="00161B53" w:rsidP="00161B53">
      <w:pPr>
        <w:pStyle w:val="BodyText"/>
        <w:ind w:left="426"/>
      </w:pPr>
      <w:r w:rsidRPr="00AA2384">
        <w:t xml:space="preserve">This Registration of Interest </w:t>
      </w:r>
      <w:r>
        <w:t xml:space="preserve">process closes </w:t>
      </w:r>
      <w:r w:rsidR="0094437F">
        <w:t>seven days</w:t>
      </w:r>
      <w:r>
        <w:t xml:space="preserve"> after the grant opportunity opens. Registration of Interest forms must be returned </w:t>
      </w:r>
      <w:r w:rsidRPr="00201A31">
        <w:t xml:space="preserve">by </w:t>
      </w:r>
      <w:r w:rsidRPr="00E0566D">
        <w:t>(</w:t>
      </w:r>
      <w:r w:rsidRPr="00E0566D">
        <w:rPr>
          <w:b/>
        </w:rPr>
        <w:t xml:space="preserve">5:00pm </w:t>
      </w:r>
      <w:r w:rsidR="00744EDE">
        <w:rPr>
          <w:b/>
        </w:rPr>
        <w:t xml:space="preserve">AEST </w:t>
      </w:r>
      <w:r w:rsidRPr="00E0566D">
        <w:rPr>
          <w:b/>
        </w:rPr>
        <w:t>on 4 September 2020</w:t>
      </w:r>
      <w:r w:rsidRPr="00201A31">
        <w:t>)</w:t>
      </w:r>
      <w:r w:rsidR="0094437F" w:rsidRPr="0094437F">
        <w:rPr>
          <w:bCs/>
        </w:rPr>
        <w:t xml:space="preserve"> </w:t>
      </w:r>
      <w:r w:rsidR="0094437F" w:rsidRPr="002E060B">
        <w:rPr>
          <w:bCs/>
        </w:rPr>
        <w:t>to the email address on the Registration of Interest form</w:t>
      </w:r>
      <w:r w:rsidR="00C37061">
        <w:rPr>
          <w:bCs/>
        </w:rPr>
        <w:t>.</w:t>
      </w:r>
    </w:p>
    <w:p w14:paraId="3992C684" w14:textId="77777777" w:rsidR="003173B0" w:rsidRPr="00515BB7" w:rsidRDefault="003173B0" w:rsidP="003173B0">
      <w:pPr>
        <w:pStyle w:val="Heading2"/>
        <w:numPr>
          <w:ilvl w:val="0"/>
          <w:numId w:val="6"/>
        </w:numPr>
        <w:ind w:left="426" w:hanging="426"/>
        <w:rPr>
          <w:rFonts w:eastAsia="Calibri" w:cstheme="majorHAnsi"/>
          <w:sz w:val="22"/>
          <w:szCs w:val="22"/>
        </w:rPr>
      </w:pPr>
      <w:r w:rsidRPr="00515BB7">
        <w:rPr>
          <w:rFonts w:eastAsia="Calibri" w:cstheme="majorHAnsi"/>
          <w:sz w:val="22"/>
          <w:szCs w:val="22"/>
        </w:rPr>
        <w:t xml:space="preserve">How do I know if my application </w:t>
      </w:r>
      <w:proofErr w:type="gramStart"/>
      <w:r w:rsidRPr="00515BB7">
        <w:rPr>
          <w:rFonts w:eastAsia="Calibri" w:cstheme="majorHAnsi"/>
          <w:sz w:val="22"/>
          <w:szCs w:val="22"/>
        </w:rPr>
        <w:t>has been received</w:t>
      </w:r>
      <w:proofErr w:type="gramEnd"/>
      <w:r w:rsidRPr="00515BB7">
        <w:rPr>
          <w:rFonts w:eastAsia="Calibri" w:cstheme="majorHAnsi"/>
          <w:sz w:val="22"/>
          <w:szCs w:val="22"/>
        </w:rPr>
        <w:t xml:space="preserve">? </w:t>
      </w:r>
    </w:p>
    <w:p w14:paraId="4ED68C32" w14:textId="56589188" w:rsidR="003173B0" w:rsidRPr="00515BB7" w:rsidRDefault="003173B0" w:rsidP="003173B0">
      <w:pPr>
        <w:ind w:left="426"/>
        <w:rPr>
          <w:rFonts w:cstheme="minorHAnsi"/>
        </w:rPr>
      </w:pPr>
      <w:r w:rsidRPr="00515BB7">
        <w:rPr>
          <w:rFonts w:cstheme="minorHAnsi"/>
        </w:rPr>
        <w:t xml:space="preserve">You will receive an acknowledgement email when you submit your application, to confirm your submission </w:t>
      </w:r>
      <w:proofErr w:type="gramStart"/>
      <w:r w:rsidRPr="00515BB7">
        <w:rPr>
          <w:rFonts w:cstheme="minorHAnsi"/>
        </w:rPr>
        <w:t>has been received</w:t>
      </w:r>
      <w:proofErr w:type="gramEnd"/>
      <w:r w:rsidRPr="00515BB7">
        <w:rPr>
          <w:rFonts w:cstheme="minorHAnsi"/>
        </w:rPr>
        <w:t>.</w:t>
      </w:r>
    </w:p>
    <w:p w14:paraId="17CD36A1" w14:textId="620DB203" w:rsidR="003173B0" w:rsidRPr="000D4F50" w:rsidRDefault="003173B0" w:rsidP="003173B0">
      <w:pPr>
        <w:ind w:left="426"/>
        <w:rPr>
          <w:rFonts w:cstheme="minorHAnsi"/>
          <w:b/>
        </w:rPr>
      </w:pPr>
      <w:r w:rsidRPr="00515BB7">
        <w:rPr>
          <w:rFonts w:cstheme="minorHAnsi"/>
        </w:rPr>
        <w:t xml:space="preserve">Please wait for the acknowledgement email before closing </w:t>
      </w:r>
      <w:r w:rsidR="00066524">
        <w:rPr>
          <w:rFonts w:cstheme="minorHAnsi"/>
        </w:rPr>
        <w:t>your browser</w:t>
      </w:r>
      <w:r w:rsidRPr="00515BB7">
        <w:rPr>
          <w:rFonts w:cstheme="minorHAnsi"/>
        </w:rPr>
        <w:t>. This may take a few minutes, depending on your internet connection.</w:t>
      </w:r>
    </w:p>
    <w:p w14:paraId="36B57782"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Can I make changes to my application after it </w:t>
      </w:r>
      <w:proofErr w:type="gramStart"/>
      <w:r w:rsidRPr="000C15C8">
        <w:rPr>
          <w:rFonts w:eastAsia="Calibri" w:cstheme="majorHAnsi"/>
          <w:sz w:val="22"/>
          <w:szCs w:val="22"/>
        </w:rPr>
        <w:t>has been submitted</w:t>
      </w:r>
      <w:proofErr w:type="gramEnd"/>
      <w:r w:rsidRPr="000C15C8">
        <w:rPr>
          <w:rFonts w:eastAsia="Calibri" w:cstheme="majorHAnsi"/>
          <w:sz w:val="22"/>
          <w:szCs w:val="22"/>
        </w:rPr>
        <w:t>?</w:t>
      </w:r>
      <w:r>
        <w:rPr>
          <w:rFonts w:eastAsia="Calibri" w:cstheme="majorHAnsi"/>
          <w:sz w:val="22"/>
          <w:szCs w:val="22"/>
        </w:rPr>
        <w:t xml:space="preserve"> </w:t>
      </w:r>
    </w:p>
    <w:p w14:paraId="6AB698D4" w14:textId="77777777" w:rsidR="003173B0" w:rsidRDefault="00515BB7" w:rsidP="003173B0">
      <w:pPr>
        <w:ind w:left="426"/>
        <w:rPr>
          <w:rFonts w:cstheme="minorHAnsi"/>
        </w:rPr>
      </w:pPr>
      <w:r w:rsidRPr="00780114">
        <w:t>You cannot change your application after the closing date and time</w:t>
      </w:r>
      <w:r>
        <w:t>.</w:t>
      </w:r>
      <w:r w:rsidRPr="00A46B6A">
        <w:rPr>
          <w:rFonts w:cstheme="minorHAnsi"/>
        </w:rPr>
        <w:t xml:space="preserve"> </w:t>
      </w:r>
      <w:r w:rsidR="003173B0" w:rsidRPr="00A46B6A">
        <w:rPr>
          <w:rFonts w:cstheme="minorHAnsi"/>
        </w:rPr>
        <w:t xml:space="preserve">If you find a mistake in your application after it has been submitted, you should </w:t>
      </w:r>
      <w:r w:rsidR="003173B0">
        <w:rPr>
          <w:rFonts w:cstheme="minorHAnsi"/>
        </w:rPr>
        <w:t xml:space="preserve">immediately </w:t>
      </w:r>
      <w:r w:rsidR="003173B0" w:rsidRPr="00A46B6A">
        <w:rPr>
          <w:rFonts w:cstheme="minorHAnsi"/>
        </w:rPr>
        <w:t>contact the Community Grants Hub by phone on 1800 020 283</w:t>
      </w:r>
      <w:r w:rsidR="00B6260B">
        <w:rPr>
          <w:rFonts w:cstheme="minorHAnsi"/>
        </w:rPr>
        <w:t xml:space="preserve"> (option 1)</w:t>
      </w:r>
      <w:r w:rsidR="003173B0" w:rsidRPr="00A46B6A">
        <w:rPr>
          <w:rFonts w:cstheme="minorHAnsi"/>
        </w:rPr>
        <w:t xml:space="preserve"> or by email at </w:t>
      </w:r>
      <w:hyperlink r:id="rId9" w:history="1">
        <w:r w:rsidR="003173B0" w:rsidRPr="00A46B6A">
          <w:rPr>
            <w:rFonts w:cstheme="minorHAnsi"/>
            <w:color w:val="0000FF"/>
            <w:u w:val="single"/>
          </w:rPr>
          <w:t>support@communitygrants.gov.au</w:t>
        </w:r>
      </w:hyperlink>
      <w:r w:rsidR="003173B0" w:rsidRPr="00A46B6A">
        <w:rPr>
          <w:rFonts w:cstheme="minorHAnsi"/>
        </w:rPr>
        <w:t xml:space="preserve">. </w:t>
      </w:r>
    </w:p>
    <w:p w14:paraId="1F659C6E" w14:textId="77777777" w:rsidR="00FF1188" w:rsidRDefault="00FF1188" w:rsidP="003173B0">
      <w:pPr>
        <w:pStyle w:val="Heading2"/>
        <w:numPr>
          <w:ilvl w:val="0"/>
          <w:numId w:val="6"/>
        </w:numPr>
        <w:ind w:left="426" w:hanging="426"/>
        <w:rPr>
          <w:rFonts w:eastAsia="Calibri" w:cstheme="majorHAnsi"/>
          <w:sz w:val="22"/>
          <w:szCs w:val="22"/>
        </w:rPr>
      </w:pPr>
      <w:r>
        <w:rPr>
          <w:rFonts w:eastAsia="Calibri" w:cstheme="majorHAnsi"/>
          <w:sz w:val="22"/>
          <w:szCs w:val="22"/>
        </w:rPr>
        <w:t xml:space="preserve">What if </w:t>
      </w:r>
      <w:r w:rsidR="006F33D0">
        <w:rPr>
          <w:rFonts w:eastAsia="Calibri" w:cstheme="majorHAnsi"/>
          <w:sz w:val="22"/>
          <w:szCs w:val="22"/>
        </w:rPr>
        <w:t>we find there is an</w:t>
      </w:r>
      <w:r>
        <w:rPr>
          <w:rFonts w:eastAsia="Calibri" w:cstheme="majorHAnsi"/>
          <w:sz w:val="22"/>
          <w:szCs w:val="22"/>
        </w:rPr>
        <w:t xml:space="preserve"> error or information missing</w:t>
      </w:r>
      <w:r w:rsidR="006F33D0">
        <w:rPr>
          <w:rFonts w:eastAsia="Calibri" w:cstheme="majorHAnsi"/>
          <w:sz w:val="22"/>
          <w:szCs w:val="22"/>
        </w:rPr>
        <w:t xml:space="preserve"> from your application</w:t>
      </w:r>
      <w:r>
        <w:rPr>
          <w:rFonts w:eastAsia="Calibri" w:cstheme="majorHAnsi"/>
          <w:sz w:val="22"/>
          <w:szCs w:val="22"/>
        </w:rPr>
        <w:t>?</w:t>
      </w:r>
    </w:p>
    <w:p w14:paraId="182EFBCF" w14:textId="77777777" w:rsidR="00FF1188" w:rsidRDefault="00FF1188" w:rsidP="00FF1188">
      <w:pPr>
        <w:ind w:left="426"/>
      </w:pPr>
      <w:r>
        <w:t>If we find an error or information that is missing</w:t>
      </w:r>
      <w:r w:rsidR="006F33D0">
        <w:t xml:space="preserve"> in your application</w:t>
      </w:r>
      <w:r>
        <w:t xml:space="preserve">, we may ask for clarification or additional information from you that will not change the nature of your application. However, we can refuse to accept any additional information from you that would change your submission after the application closing time. </w:t>
      </w:r>
    </w:p>
    <w:p w14:paraId="519AF5D3" w14:textId="77777777" w:rsidR="003173B0"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 xml:space="preserve">What if there is not enough room in the application form to describe my </w:t>
      </w:r>
      <w:r>
        <w:rPr>
          <w:rFonts w:eastAsia="Calibri" w:cstheme="majorHAnsi"/>
          <w:sz w:val="22"/>
          <w:szCs w:val="22"/>
        </w:rPr>
        <w:t xml:space="preserve">project </w:t>
      </w:r>
      <w:r w:rsidRPr="002979AC">
        <w:rPr>
          <w:rFonts w:eastAsia="Calibri" w:cstheme="majorHAnsi"/>
          <w:sz w:val="22"/>
          <w:szCs w:val="22"/>
        </w:rPr>
        <w:t>proposal accurately?</w:t>
      </w:r>
      <w:r>
        <w:rPr>
          <w:rFonts w:eastAsia="Calibri" w:cstheme="majorHAnsi"/>
          <w:sz w:val="22"/>
          <w:szCs w:val="22"/>
        </w:rPr>
        <w:t xml:space="preserve"> </w:t>
      </w:r>
    </w:p>
    <w:p w14:paraId="40D56F4D" w14:textId="662844F5" w:rsidR="003173B0" w:rsidRPr="006F6CBB" w:rsidRDefault="003173B0" w:rsidP="003173B0">
      <w:pPr>
        <w:ind w:left="426"/>
        <w:rPr>
          <w:rFonts w:cstheme="minorHAnsi"/>
        </w:rPr>
      </w:pPr>
      <w:r w:rsidRPr="006F6CBB">
        <w:rPr>
          <w:rFonts w:cstheme="minorHAnsi"/>
        </w:rPr>
        <w:t xml:space="preserve">The application form includes text limits </w:t>
      </w:r>
      <w:r w:rsidR="003E30C3">
        <w:rPr>
          <w:rFonts w:cstheme="minorHAnsi"/>
        </w:rPr>
        <w:t>of</w:t>
      </w:r>
      <w:r w:rsidRPr="006F6CBB">
        <w:rPr>
          <w:rFonts w:cstheme="minorHAnsi"/>
        </w:rPr>
        <w:t xml:space="preserve"> </w:t>
      </w:r>
      <w:r w:rsidR="00B577F5">
        <w:rPr>
          <w:rFonts w:cstheme="minorHAnsi"/>
        </w:rPr>
        <w:t>4</w:t>
      </w:r>
      <w:r w:rsidRPr="006F6CBB">
        <w:rPr>
          <w:rFonts w:cstheme="minorHAnsi"/>
        </w:rPr>
        <w:t xml:space="preserve">,000 characters (approximately </w:t>
      </w:r>
      <w:r w:rsidR="00AA5105">
        <w:rPr>
          <w:rFonts w:cstheme="minorHAnsi"/>
        </w:rPr>
        <w:t>600</w:t>
      </w:r>
      <w:r w:rsidR="00C37061" w:rsidRPr="006F6CBB">
        <w:rPr>
          <w:rFonts w:cstheme="minorHAnsi"/>
        </w:rPr>
        <w:t xml:space="preserve"> </w:t>
      </w:r>
      <w:r w:rsidRPr="006F6CBB">
        <w:rPr>
          <w:rFonts w:cstheme="minorHAnsi"/>
        </w:rPr>
        <w:t>words) per criterion. The application form will not accept characters beyond this limit</w:t>
      </w:r>
      <w:r>
        <w:rPr>
          <w:rFonts w:cstheme="minorHAnsi"/>
        </w:rPr>
        <w:t xml:space="preserve"> and therefore it is essential that criterion answers are clear and concise</w:t>
      </w:r>
      <w:r w:rsidRPr="006F6CBB">
        <w:rPr>
          <w:rFonts w:cstheme="minorHAnsi"/>
        </w:rPr>
        <w:t xml:space="preserve">. Please note </w:t>
      </w:r>
      <w:r w:rsidR="00183C5A">
        <w:rPr>
          <w:rFonts w:cstheme="minorHAnsi"/>
        </w:rPr>
        <w:t xml:space="preserve">that </w:t>
      </w:r>
      <w:r w:rsidRPr="006F6CBB">
        <w:rPr>
          <w:rFonts w:cstheme="minorHAnsi"/>
        </w:rPr>
        <w:t>spaces are included in the character limit.</w:t>
      </w:r>
    </w:p>
    <w:p w14:paraId="571BBA08"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What attachments do I need to include in my application?</w:t>
      </w:r>
      <w:r>
        <w:rPr>
          <w:rFonts w:eastAsia="Calibri" w:cstheme="majorHAnsi"/>
          <w:sz w:val="22"/>
          <w:szCs w:val="22"/>
        </w:rPr>
        <w:t xml:space="preserve"> </w:t>
      </w:r>
    </w:p>
    <w:p w14:paraId="5DBCB5AC" w14:textId="6DA2252E" w:rsidR="003173B0" w:rsidRPr="00A46B6A" w:rsidRDefault="00FB1A79" w:rsidP="003173B0">
      <w:pPr>
        <w:ind w:left="426"/>
        <w:rPr>
          <w:rFonts w:cstheme="minorHAnsi"/>
        </w:rPr>
      </w:pPr>
      <w:r>
        <w:rPr>
          <w:rFonts w:cstheme="minorHAnsi"/>
        </w:rPr>
        <w:t>Five</w:t>
      </w:r>
      <w:r w:rsidR="003173B0">
        <w:rPr>
          <w:rFonts w:cstheme="minorHAnsi"/>
        </w:rPr>
        <w:t xml:space="preserve"> a</w:t>
      </w:r>
      <w:r w:rsidR="003173B0" w:rsidRPr="00A46B6A">
        <w:rPr>
          <w:rFonts w:cstheme="minorHAnsi"/>
        </w:rPr>
        <w:t xml:space="preserve">ttachments </w:t>
      </w:r>
      <w:proofErr w:type="gramStart"/>
      <w:r w:rsidR="003173B0" w:rsidRPr="00A46B6A">
        <w:rPr>
          <w:rFonts w:cstheme="minorHAnsi"/>
        </w:rPr>
        <w:t xml:space="preserve">are </w:t>
      </w:r>
      <w:r w:rsidR="003173B0">
        <w:rPr>
          <w:rFonts w:cstheme="minorHAnsi"/>
        </w:rPr>
        <w:t>required to be submitted</w:t>
      </w:r>
      <w:proofErr w:type="gramEnd"/>
      <w:r w:rsidR="003173B0">
        <w:rPr>
          <w:rFonts w:cstheme="minorHAnsi"/>
        </w:rPr>
        <w:t xml:space="preserve"> as part of your application; see </w:t>
      </w:r>
      <w:r w:rsidR="003173B0" w:rsidRPr="00A46B6A">
        <w:rPr>
          <w:rFonts w:cstheme="minorHAnsi"/>
        </w:rPr>
        <w:t xml:space="preserve">section </w:t>
      </w:r>
      <w:r>
        <w:rPr>
          <w:rFonts w:cstheme="minorHAnsi"/>
        </w:rPr>
        <w:t>8.1</w:t>
      </w:r>
      <w:r w:rsidR="003173B0" w:rsidRPr="00A46B6A">
        <w:rPr>
          <w:rFonts w:cstheme="minorHAnsi"/>
        </w:rPr>
        <w:t xml:space="preserve"> </w:t>
      </w:r>
      <w:r w:rsidR="003173B0">
        <w:rPr>
          <w:rFonts w:cstheme="minorHAnsi"/>
        </w:rPr>
        <w:t>of the</w:t>
      </w:r>
      <w:r w:rsidR="003173B0" w:rsidRPr="00A46B6A">
        <w:rPr>
          <w:rFonts w:cstheme="minorHAnsi"/>
        </w:rPr>
        <w:t xml:space="preserve"> Grant Opportunity Guidelines </w:t>
      </w:r>
      <w:r w:rsidR="003173B0">
        <w:rPr>
          <w:rFonts w:cstheme="minorHAnsi"/>
        </w:rPr>
        <w:t>for more detail</w:t>
      </w:r>
      <w:r w:rsidR="003173B0" w:rsidRPr="00A46B6A">
        <w:rPr>
          <w:rFonts w:cstheme="minorHAnsi"/>
        </w:rPr>
        <w:t xml:space="preserve">. Templates </w:t>
      </w:r>
      <w:r w:rsidR="003173B0">
        <w:rPr>
          <w:rFonts w:cstheme="minorHAnsi"/>
        </w:rPr>
        <w:t xml:space="preserve">for </w:t>
      </w:r>
      <w:r w:rsidR="00B577F5">
        <w:rPr>
          <w:rFonts w:cstheme="minorHAnsi"/>
        </w:rPr>
        <w:t xml:space="preserve">three of </w:t>
      </w:r>
      <w:r w:rsidR="003173B0">
        <w:rPr>
          <w:rFonts w:cstheme="minorHAnsi"/>
        </w:rPr>
        <w:t xml:space="preserve">these </w:t>
      </w:r>
      <w:r w:rsidR="0025346E">
        <w:rPr>
          <w:rFonts w:cstheme="minorHAnsi"/>
        </w:rPr>
        <w:t xml:space="preserve">required </w:t>
      </w:r>
      <w:r w:rsidR="003173B0">
        <w:rPr>
          <w:rFonts w:cstheme="minorHAnsi"/>
        </w:rPr>
        <w:t xml:space="preserve">attachments </w:t>
      </w:r>
      <w:r w:rsidR="003173B0" w:rsidRPr="00A46B6A">
        <w:rPr>
          <w:rFonts w:cstheme="minorHAnsi"/>
        </w:rPr>
        <w:t>are available</w:t>
      </w:r>
      <w:r>
        <w:rPr>
          <w:rFonts w:cstheme="minorHAnsi"/>
        </w:rPr>
        <w:t xml:space="preserve"> </w:t>
      </w:r>
      <w:r w:rsidR="003173B0" w:rsidRPr="00A46B6A">
        <w:rPr>
          <w:rFonts w:cstheme="minorHAnsi"/>
        </w:rPr>
        <w:t xml:space="preserve">on </w:t>
      </w:r>
      <w:r w:rsidR="003173B0">
        <w:rPr>
          <w:rFonts w:cstheme="minorHAnsi"/>
        </w:rPr>
        <w:t xml:space="preserve">the </w:t>
      </w:r>
      <w:hyperlink r:id="rId10" w:history="1">
        <w:proofErr w:type="spellStart"/>
        <w:r w:rsidR="003173B0" w:rsidRPr="00201A31">
          <w:rPr>
            <w:rStyle w:val="Hyperlink"/>
            <w:rFonts w:cstheme="minorHAnsi"/>
          </w:rPr>
          <w:t>GrantConnect</w:t>
        </w:r>
        <w:proofErr w:type="spellEnd"/>
      </w:hyperlink>
      <w:r w:rsidR="003173B0" w:rsidRPr="00A46B6A">
        <w:rPr>
          <w:rFonts w:cstheme="minorHAnsi"/>
        </w:rPr>
        <w:t xml:space="preserve"> website.</w:t>
      </w:r>
    </w:p>
    <w:p w14:paraId="2B926F7D" w14:textId="6E9838C7" w:rsidR="003173B0" w:rsidRDefault="003173B0" w:rsidP="003173B0">
      <w:pPr>
        <w:ind w:left="426"/>
        <w:rPr>
          <w:rFonts w:cstheme="minorHAnsi"/>
        </w:rPr>
      </w:pPr>
      <w:r w:rsidRPr="00A46B6A">
        <w:rPr>
          <w:rFonts w:cstheme="minorHAnsi"/>
        </w:rPr>
        <w:t xml:space="preserve">There are instructions in the application form to assist. Only attach the documents you </w:t>
      </w:r>
      <w:proofErr w:type="gramStart"/>
      <w:r w:rsidRPr="00A46B6A">
        <w:rPr>
          <w:rFonts w:cstheme="minorHAnsi"/>
        </w:rPr>
        <w:t>have been asked</w:t>
      </w:r>
      <w:proofErr w:type="gramEnd"/>
      <w:r w:rsidRPr="00A46B6A">
        <w:rPr>
          <w:rFonts w:cstheme="minorHAnsi"/>
        </w:rPr>
        <w:t xml:space="preserve"> to include. If </w:t>
      </w:r>
      <w:r w:rsidR="0025346E">
        <w:rPr>
          <w:rFonts w:cstheme="minorHAnsi"/>
        </w:rPr>
        <w:t xml:space="preserve">the required </w:t>
      </w:r>
      <w:r w:rsidRPr="00A46B6A">
        <w:rPr>
          <w:rFonts w:cstheme="minorHAnsi"/>
        </w:rPr>
        <w:t xml:space="preserve">documents </w:t>
      </w:r>
      <w:proofErr w:type="gramStart"/>
      <w:r w:rsidRPr="00A46B6A">
        <w:rPr>
          <w:rFonts w:cstheme="minorHAnsi"/>
        </w:rPr>
        <w:t xml:space="preserve">are not </w:t>
      </w:r>
      <w:r w:rsidR="0025346E">
        <w:rPr>
          <w:rFonts w:cstheme="minorHAnsi"/>
        </w:rPr>
        <w:t>attached</w:t>
      </w:r>
      <w:proofErr w:type="gramEnd"/>
      <w:r w:rsidR="0025346E">
        <w:rPr>
          <w:rFonts w:cstheme="minorHAnsi"/>
        </w:rPr>
        <w:t xml:space="preserve">, </w:t>
      </w:r>
      <w:r w:rsidRPr="00A46B6A">
        <w:rPr>
          <w:rFonts w:cstheme="minorHAnsi"/>
        </w:rPr>
        <w:t xml:space="preserve">your application will </w:t>
      </w:r>
      <w:r w:rsidR="0025346E">
        <w:rPr>
          <w:rFonts w:cstheme="minorHAnsi"/>
        </w:rPr>
        <w:t xml:space="preserve">not </w:t>
      </w:r>
      <w:r w:rsidR="002E767C">
        <w:rPr>
          <w:rFonts w:cstheme="minorHAnsi"/>
        </w:rPr>
        <w:t xml:space="preserve">be </w:t>
      </w:r>
      <w:r w:rsidR="0025346E">
        <w:rPr>
          <w:rFonts w:cstheme="minorHAnsi"/>
        </w:rPr>
        <w:t>eligible</w:t>
      </w:r>
      <w:r w:rsidR="002E767C">
        <w:rPr>
          <w:rFonts w:cstheme="minorHAnsi"/>
        </w:rPr>
        <w:t xml:space="preserve"> and will</w:t>
      </w:r>
      <w:r w:rsidR="0025346E">
        <w:rPr>
          <w:rFonts w:cstheme="minorHAnsi"/>
        </w:rPr>
        <w:t xml:space="preserve"> not </w:t>
      </w:r>
      <w:r w:rsidR="002E767C">
        <w:rPr>
          <w:rFonts w:cstheme="minorHAnsi"/>
        </w:rPr>
        <w:t xml:space="preserve">be </w:t>
      </w:r>
      <w:r w:rsidR="0025346E">
        <w:rPr>
          <w:rFonts w:cstheme="minorHAnsi"/>
        </w:rPr>
        <w:t>assessed</w:t>
      </w:r>
      <w:r w:rsidRPr="00A46B6A">
        <w:rPr>
          <w:rFonts w:cstheme="minorHAnsi"/>
        </w:rPr>
        <w:t>.</w:t>
      </w:r>
    </w:p>
    <w:p w14:paraId="2BCBC662" w14:textId="77777777" w:rsidR="00201A31" w:rsidRDefault="00201A31" w:rsidP="00E0566D">
      <w:pPr>
        <w:pStyle w:val="Heading2"/>
        <w:numPr>
          <w:ilvl w:val="0"/>
          <w:numId w:val="6"/>
        </w:numPr>
        <w:ind w:left="426" w:hanging="426"/>
        <w:rPr>
          <w:rFonts w:eastAsia="Calibri" w:cstheme="majorHAnsi"/>
        </w:rPr>
      </w:pPr>
      <w:r w:rsidRPr="00E0566D">
        <w:rPr>
          <w:rFonts w:eastAsia="Calibri" w:cstheme="majorHAnsi"/>
          <w:sz w:val="22"/>
          <w:szCs w:val="22"/>
        </w:rPr>
        <w:lastRenderedPageBreak/>
        <w:t xml:space="preserve">My attachments will not upload </w:t>
      </w:r>
      <w:r>
        <w:rPr>
          <w:rFonts w:eastAsia="Calibri" w:cstheme="majorHAnsi"/>
          <w:sz w:val="22"/>
          <w:szCs w:val="22"/>
        </w:rPr>
        <w:t xml:space="preserve">to the application form </w:t>
      </w:r>
      <w:r w:rsidRPr="00E0566D">
        <w:rPr>
          <w:rFonts w:eastAsia="Calibri" w:cstheme="majorHAnsi"/>
          <w:sz w:val="22"/>
          <w:szCs w:val="22"/>
        </w:rPr>
        <w:t>because they exceed the 2 megabyte size limit</w:t>
      </w:r>
      <w:r>
        <w:rPr>
          <w:rFonts w:eastAsia="Calibri" w:cstheme="majorHAnsi"/>
          <w:sz w:val="22"/>
          <w:szCs w:val="22"/>
        </w:rPr>
        <w:t>, what should I do?</w:t>
      </w:r>
    </w:p>
    <w:p w14:paraId="43866B61" w14:textId="60C70D6C" w:rsidR="00201A31" w:rsidRPr="00201A31" w:rsidRDefault="00201A31">
      <w:pPr>
        <w:ind w:left="426"/>
        <w:rPr>
          <w:rFonts w:cstheme="minorHAnsi"/>
        </w:rPr>
      </w:pPr>
      <w:r>
        <w:rPr>
          <w:rFonts w:cstheme="minorHAnsi"/>
        </w:rPr>
        <w:t xml:space="preserve">If your attachment(s) are too large to upload to the application form, please email them with an explanation (and your application reference number) to </w:t>
      </w:r>
      <w:hyperlink r:id="rId11" w:history="1">
        <w:r w:rsidRPr="00BF0D24">
          <w:rPr>
            <w:rStyle w:val="Hyperlink"/>
            <w:rFonts w:cstheme="minorHAnsi"/>
          </w:rPr>
          <w:t>support@communitygrants.gov.au</w:t>
        </w:r>
      </w:hyperlink>
      <w:r>
        <w:rPr>
          <w:rFonts w:cstheme="minorHAnsi"/>
        </w:rPr>
        <w:t>.</w:t>
      </w:r>
      <w:r w:rsidR="00B577F5">
        <w:rPr>
          <w:rFonts w:cstheme="minorHAnsi"/>
        </w:rPr>
        <w:t xml:space="preserve"> Any such attachments must be received by the </w:t>
      </w:r>
      <w:r w:rsidR="00C37061">
        <w:rPr>
          <w:rFonts w:cstheme="minorHAnsi"/>
        </w:rPr>
        <w:t xml:space="preserve">grant </w:t>
      </w:r>
      <w:r w:rsidR="00B577F5">
        <w:rPr>
          <w:rFonts w:cstheme="minorHAnsi"/>
        </w:rPr>
        <w:t>clos</w:t>
      </w:r>
      <w:r w:rsidR="004C77FA">
        <w:rPr>
          <w:rFonts w:cstheme="minorHAnsi"/>
        </w:rPr>
        <w:t>ing time of</w:t>
      </w:r>
      <w:r w:rsidR="004C77FA" w:rsidRPr="00660F7F">
        <w:rPr>
          <w:lang w:val="en" w:eastAsia="en-AU"/>
        </w:rPr>
        <w:t xml:space="preserve"> </w:t>
      </w:r>
      <w:r w:rsidR="004C77FA">
        <w:rPr>
          <w:b/>
          <w:lang w:val="en" w:eastAsia="en-AU"/>
        </w:rPr>
        <w:t>11</w:t>
      </w:r>
      <w:r w:rsidR="004C77FA" w:rsidRPr="00660F7F">
        <w:rPr>
          <w:b/>
          <w:lang w:val="en" w:eastAsia="en-AU"/>
        </w:rPr>
        <w:t xml:space="preserve">.00pm </w:t>
      </w:r>
      <w:r w:rsidR="004C77FA">
        <w:rPr>
          <w:b/>
          <w:lang w:val="en" w:eastAsia="en-AU"/>
        </w:rPr>
        <w:t xml:space="preserve">AEST </w:t>
      </w:r>
      <w:r w:rsidR="004C77FA" w:rsidRPr="00660F7F">
        <w:rPr>
          <w:b/>
          <w:lang w:val="en" w:eastAsia="en-AU"/>
        </w:rPr>
        <w:t xml:space="preserve">on </w:t>
      </w:r>
      <w:r w:rsidR="00D06A9B">
        <w:rPr>
          <w:b/>
          <w:lang w:val="en" w:eastAsia="en-AU"/>
        </w:rPr>
        <w:t>25 </w:t>
      </w:r>
      <w:r w:rsidR="004C77FA">
        <w:rPr>
          <w:b/>
          <w:lang w:val="en" w:eastAsia="en-AU"/>
        </w:rPr>
        <w:t>September 2020</w:t>
      </w:r>
      <w:r w:rsidR="003E30C3">
        <w:rPr>
          <w:b/>
          <w:lang w:val="en" w:eastAsia="en-AU"/>
        </w:rPr>
        <w:t>.</w:t>
      </w:r>
    </w:p>
    <w:p w14:paraId="16D2308C" w14:textId="18D6C84C"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I have an idea for </w:t>
      </w:r>
      <w:r w:rsidR="00FB1A79">
        <w:rPr>
          <w:rFonts w:eastAsia="Calibri" w:cstheme="majorHAnsi"/>
          <w:sz w:val="22"/>
          <w:szCs w:val="22"/>
        </w:rPr>
        <w:t>how to deliver the Drought Resilience Leaders’ activities.</w:t>
      </w:r>
      <w:r w:rsidRPr="000C15C8">
        <w:rPr>
          <w:rFonts w:eastAsia="Calibri" w:cstheme="majorHAnsi"/>
          <w:sz w:val="22"/>
          <w:szCs w:val="22"/>
        </w:rPr>
        <w:t xml:space="preserve"> Can the department provide me with advice about my planned activities and if they meet the grant </w:t>
      </w:r>
      <w:r w:rsidR="00183C5A">
        <w:rPr>
          <w:rFonts w:eastAsia="Calibri" w:cstheme="majorHAnsi"/>
          <w:sz w:val="22"/>
          <w:szCs w:val="22"/>
        </w:rPr>
        <w:t>project outcomes</w:t>
      </w:r>
      <w:r w:rsidRPr="000C15C8">
        <w:rPr>
          <w:rFonts w:eastAsia="Calibri" w:cstheme="majorHAnsi"/>
          <w:sz w:val="22"/>
          <w:szCs w:val="22"/>
        </w:rPr>
        <w:t>?</w:t>
      </w:r>
    </w:p>
    <w:p w14:paraId="189D2934" w14:textId="77777777" w:rsidR="003173B0" w:rsidRPr="00A46B6A" w:rsidRDefault="003173B0" w:rsidP="003173B0">
      <w:pPr>
        <w:ind w:left="426"/>
        <w:rPr>
          <w:rFonts w:cstheme="minorHAnsi"/>
        </w:rPr>
      </w:pPr>
      <w:r w:rsidRPr="00A46B6A">
        <w:rPr>
          <w:rFonts w:cstheme="minorHAnsi"/>
        </w:rPr>
        <w:t xml:space="preserve">During the application process, the Department of Agriculture, Water and the Environment cannot provide advice to potential applicants about specific project ideas. This includes making any comments about the merit of </w:t>
      </w:r>
      <w:proofErr w:type="gramStart"/>
      <w:r w:rsidRPr="00A46B6A">
        <w:rPr>
          <w:rFonts w:cstheme="minorHAnsi"/>
        </w:rPr>
        <w:t>a project or any of the planned activities and whether they meet the grants objectives</w:t>
      </w:r>
      <w:proofErr w:type="gramEnd"/>
      <w:r w:rsidRPr="00A46B6A">
        <w:rPr>
          <w:rFonts w:cstheme="minorHAnsi"/>
        </w:rPr>
        <w:t xml:space="preserve">. This is to ensure that the process remains </w:t>
      </w:r>
      <w:r>
        <w:rPr>
          <w:rFonts w:cstheme="minorHAnsi"/>
        </w:rPr>
        <w:t xml:space="preserve">equitable, </w:t>
      </w:r>
      <w:r w:rsidRPr="00A46B6A">
        <w:rPr>
          <w:rFonts w:cstheme="minorHAnsi"/>
        </w:rPr>
        <w:t xml:space="preserve">fair and impartial, </w:t>
      </w:r>
      <w:r>
        <w:rPr>
          <w:rFonts w:cstheme="minorHAnsi"/>
        </w:rPr>
        <w:t>for all applicants</w:t>
      </w:r>
      <w:r w:rsidRPr="00A46B6A">
        <w:rPr>
          <w:rFonts w:cstheme="minorHAnsi"/>
        </w:rPr>
        <w:t>.</w:t>
      </w:r>
    </w:p>
    <w:p w14:paraId="60426829"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What are the contract conditions for this grant?</w:t>
      </w:r>
      <w:r>
        <w:rPr>
          <w:rFonts w:eastAsia="Calibri" w:cstheme="majorHAnsi"/>
          <w:sz w:val="22"/>
          <w:szCs w:val="22"/>
        </w:rPr>
        <w:t xml:space="preserve"> </w:t>
      </w:r>
    </w:p>
    <w:p w14:paraId="6EA2D68A" w14:textId="5B91ED1E" w:rsidR="00EC06D0" w:rsidRDefault="006F7AB7" w:rsidP="003173B0">
      <w:pPr>
        <w:ind w:left="426"/>
        <w:rPr>
          <w:rFonts w:cstheme="minorHAnsi"/>
        </w:rPr>
      </w:pPr>
      <w:r>
        <w:rPr>
          <w:rFonts w:cstheme="minorHAnsi"/>
        </w:rPr>
        <w:t xml:space="preserve">The </w:t>
      </w:r>
      <w:r w:rsidR="00EC06D0">
        <w:rPr>
          <w:rFonts w:cstheme="minorHAnsi"/>
        </w:rPr>
        <w:t xml:space="preserve">department is currently developing a tailored grant agreement to </w:t>
      </w:r>
      <w:proofErr w:type="gramStart"/>
      <w:r w:rsidR="00EC06D0">
        <w:rPr>
          <w:rFonts w:cstheme="minorHAnsi"/>
        </w:rPr>
        <w:t>be used</w:t>
      </w:r>
      <w:proofErr w:type="gramEnd"/>
      <w:r w:rsidR="00EC06D0">
        <w:rPr>
          <w:rFonts w:cstheme="minorHAnsi"/>
        </w:rPr>
        <w:t xml:space="preserve"> for this grant opportunity.</w:t>
      </w:r>
    </w:p>
    <w:p w14:paraId="780D70AE"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 xml:space="preserve">Who owns any </w:t>
      </w:r>
      <w:r>
        <w:rPr>
          <w:rFonts w:eastAsia="Calibri" w:cstheme="majorHAnsi"/>
          <w:sz w:val="22"/>
          <w:szCs w:val="22"/>
        </w:rPr>
        <w:t>i</w:t>
      </w:r>
      <w:r w:rsidRPr="002979AC">
        <w:rPr>
          <w:rFonts w:eastAsia="Calibri" w:cstheme="majorHAnsi"/>
          <w:sz w:val="22"/>
          <w:szCs w:val="22"/>
        </w:rPr>
        <w:t xml:space="preserve">ntellectual </w:t>
      </w:r>
      <w:r>
        <w:rPr>
          <w:rFonts w:eastAsia="Calibri" w:cstheme="majorHAnsi"/>
          <w:sz w:val="22"/>
          <w:szCs w:val="22"/>
        </w:rPr>
        <w:t>p</w:t>
      </w:r>
      <w:r w:rsidRPr="002979AC">
        <w:rPr>
          <w:rFonts w:eastAsia="Calibri" w:cstheme="majorHAnsi"/>
          <w:sz w:val="22"/>
          <w:szCs w:val="22"/>
        </w:rPr>
        <w:t xml:space="preserve">roperty created in projects funded under this </w:t>
      </w:r>
      <w:r>
        <w:rPr>
          <w:rFonts w:eastAsia="Calibri" w:cstheme="majorHAnsi"/>
          <w:sz w:val="22"/>
          <w:szCs w:val="22"/>
        </w:rPr>
        <w:t xml:space="preserve">grant </w:t>
      </w:r>
      <w:r w:rsidRPr="002979AC">
        <w:rPr>
          <w:rFonts w:eastAsia="Calibri" w:cstheme="majorHAnsi"/>
          <w:sz w:val="22"/>
          <w:szCs w:val="22"/>
        </w:rPr>
        <w:t>program?</w:t>
      </w:r>
    </w:p>
    <w:p w14:paraId="36A8A97D" w14:textId="77777777" w:rsidR="003173B0" w:rsidRPr="00A46B6A" w:rsidRDefault="003173B0" w:rsidP="00E85887">
      <w:pPr>
        <w:ind w:left="426"/>
        <w:rPr>
          <w:rFonts w:cstheme="minorHAnsi"/>
        </w:rPr>
      </w:pPr>
      <w:r w:rsidRPr="000C2B42">
        <w:rPr>
          <w:rFonts w:cstheme="minorHAnsi"/>
        </w:rPr>
        <w:t xml:space="preserve">The applicant owns the intellectual property rights in material created undertaking the grant activities. However, the applicant gives the </w:t>
      </w:r>
      <w:r>
        <w:rPr>
          <w:rFonts w:cstheme="minorHAnsi"/>
        </w:rPr>
        <w:t xml:space="preserve">Commonwealth </w:t>
      </w:r>
      <w:r w:rsidRPr="000C2B42">
        <w:rPr>
          <w:rFonts w:cstheme="minorHAnsi"/>
        </w:rPr>
        <w:t>non-exclusive, irrevocable, royalty-free licence to use, reproduce, publish and adapt reporting material for Commonwealth purposes.</w:t>
      </w:r>
    </w:p>
    <w:p w14:paraId="7F7AF7FF"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How </w:t>
      </w:r>
      <w:proofErr w:type="gramStart"/>
      <w:r w:rsidRPr="000C15C8">
        <w:rPr>
          <w:rFonts w:eastAsia="Calibri" w:cstheme="majorHAnsi"/>
          <w:sz w:val="22"/>
          <w:szCs w:val="22"/>
        </w:rPr>
        <w:t>will my application be assessed</w:t>
      </w:r>
      <w:proofErr w:type="gramEnd"/>
      <w:r w:rsidRPr="000C15C8">
        <w:rPr>
          <w:rFonts w:eastAsia="Calibri" w:cstheme="majorHAnsi"/>
          <w:sz w:val="22"/>
          <w:szCs w:val="22"/>
        </w:rPr>
        <w:t xml:space="preserve"> and who is the decision maker?</w:t>
      </w:r>
      <w:r>
        <w:rPr>
          <w:rFonts w:eastAsia="Calibri" w:cstheme="majorHAnsi"/>
          <w:sz w:val="22"/>
          <w:szCs w:val="22"/>
        </w:rPr>
        <w:t xml:space="preserve"> </w:t>
      </w:r>
    </w:p>
    <w:p w14:paraId="2B88FECE" w14:textId="69A00FE1" w:rsidR="003173B0" w:rsidRPr="00A46B6A" w:rsidRDefault="003173B0" w:rsidP="003173B0">
      <w:pPr>
        <w:pStyle w:val="BodyText"/>
        <w:ind w:left="426"/>
        <w:rPr>
          <w:rFonts w:cstheme="minorHAnsi"/>
          <w:szCs w:val="22"/>
        </w:rPr>
      </w:pPr>
      <w:r w:rsidRPr="00A46B6A">
        <w:rPr>
          <w:rFonts w:cstheme="minorHAnsi"/>
          <w:szCs w:val="22"/>
        </w:rPr>
        <w:t xml:space="preserve">Please refer to </w:t>
      </w:r>
      <w:r w:rsidR="00B6260B">
        <w:rPr>
          <w:rFonts w:cstheme="minorHAnsi"/>
          <w:szCs w:val="22"/>
        </w:rPr>
        <w:t>section</w:t>
      </w:r>
      <w:r w:rsidR="00B6260B" w:rsidRPr="00A46B6A">
        <w:rPr>
          <w:rFonts w:cstheme="minorHAnsi"/>
          <w:szCs w:val="22"/>
        </w:rPr>
        <w:t xml:space="preserve"> </w:t>
      </w:r>
      <w:r w:rsidR="00FB545F">
        <w:rPr>
          <w:rFonts w:cstheme="minorHAnsi"/>
          <w:szCs w:val="22"/>
        </w:rPr>
        <w:t>9</w:t>
      </w:r>
      <w:r w:rsidRPr="00A46B6A">
        <w:rPr>
          <w:rFonts w:cstheme="minorHAnsi"/>
          <w:szCs w:val="22"/>
        </w:rPr>
        <w:t xml:space="preserve"> of the Grant Opportunity Guidelines regarding the grant selection process. The </w:t>
      </w:r>
      <w:r w:rsidR="0060446E">
        <w:rPr>
          <w:rFonts w:cstheme="minorHAnsi"/>
          <w:szCs w:val="22"/>
        </w:rPr>
        <w:t xml:space="preserve">Drought </w:t>
      </w:r>
      <w:proofErr w:type="gramStart"/>
      <w:r w:rsidRPr="00A46B6A">
        <w:rPr>
          <w:rFonts w:cstheme="minorHAnsi"/>
          <w:szCs w:val="22"/>
        </w:rPr>
        <w:t>Minister,</w:t>
      </w:r>
      <w:proofErr w:type="gramEnd"/>
      <w:r w:rsidRPr="00A46B6A">
        <w:rPr>
          <w:rFonts w:cstheme="minorHAnsi"/>
          <w:szCs w:val="22"/>
        </w:rPr>
        <w:t xml:space="preserve"> </w:t>
      </w:r>
      <w:r>
        <w:rPr>
          <w:rFonts w:cstheme="minorHAnsi"/>
          <w:szCs w:val="22"/>
        </w:rPr>
        <w:t>is responsible for</w:t>
      </w:r>
      <w:r w:rsidRPr="00A46B6A">
        <w:rPr>
          <w:rFonts w:cstheme="minorHAnsi"/>
          <w:szCs w:val="22"/>
        </w:rPr>
        <w:t xml:space="preserve"> approv</w:t>
      </w:r>
      <w:r>
        <w:rPr>
          <w:rFonts w:cstheme="minorHAnsi"/>
          <w:szCs w:val="22"/>
        </w:rPr>
        <w:t>ing</w:t>
      </w:r>
      <w:r w:rsidRPr="00A46B6A">
        <w:rPr>
          <w:rFonts w:cstheme="minorHAnsi"/>
          <w:szCs w:val="22"/>
        </w:rPr>
        <w:t xml:space="preserve"> applications for funding. </w:t>
      </w:r>
    </w:p>
    <w:p w14:paraId="41A3E067"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How long will it take </w:t>
      </w:r>
      <w:proofErr w:type="gramStart"/>
      <w:r w:rsidRPr="000C15C8">
        <w:rPr>
          <w:rFonts w:eastAsia="Calibri" w:cstheme="majorHAnsi"/>
          <w:sz w:val="22"/>
          <w:szCs w:val="22"/>
        </w:rPr>
        <w:t>for applications</w:t>
      </w:r>
      <w:proofErr w:type="gramEnd"/>
      <w:r w:rsidRPr="000C15C8">
        <w:rPr>
          <w:rFonts w:eastAsia="Calibri" w:cstheme="majorHAnsi"/>
          <w:sz w:val="22"/>
          <w:szCs w:val="22"/>
        </w:rPr>
        <w:t xml:space="preserve"> to be assessed? </w:t>
      </w:r>
    </w:p>
    <w:p w14:paraId="46E4B8C4" w14:textId="77777777" w:rsidR="003173B0" w:rsidRPr="00A46B6A" w:rsidRDefault="003173B0" w:rsidP="003173B0">
      <w:pPr>
        <w:pStyle w:val="BodyText"/>
        <w:ind w:left="426"/>
        <w:rPr>
          <w:rFonts w:cstheme="minorHAnsi"/>
          <w:szCs w:val="22"/>
        </w:rPr>
      </w:pPr>
      <w:r w:rsidRPr="00A46B6A">
        <w:rPr>
          <w:rFonts w:cstheme="minorHAnsi"/>
          <w:szCs w:val="22"/>
        </w:rPr>
        <w:t xml:space="preserve">Please refer to </w:t>
      </w:r>
      <w:r w:rsidR="00B6260B">
        <w:rPr>
          <w:rFonts w:cstheme="minorHAnsi"/>
          <w:szCs w:val="22"/>
        </w:rPr>
        <w:t>section</w:t>
      </w:r>
      <w:r w:rsidR="00B6260B" w:rsidRPr="00A46B6A">
        <w:rPr>
          <w:rFonts w:cstheme="minorHAnsi"/>
          <w:szCs w:val="22"/>
        </w:rPr>
        <w:t xml:space="preserve"> </w:t>
      </w:r>
      <w:r w:rsidR="00B5285F">
        <w:rPr>
          <w:rFonts w:cstheme="minorHAnsi"/>
          <w:szCs w:val="22"/>
        </w:rPr>
        <w:t>8.2</w:t>
      </w:r>
      <w:r w:rsidRPr="00A46B6A">
        <w:rPr>
          <w:rFonts w:cstheme="minorHAnsi"/>
          <w:szCs w:val="22"/>
        </w:rPr>
        <w:t xml:space="preserve"> of the Grant Opportunity Guidelines regarding application process timing. All applicants </w:t>
      </w:r>
      <w:proofErr w:type="gramStart"/>
      <w:r w:rsidRPr="00A46B6A">
        <w:rPr>
          <w:rFonts w:cstheme="minorHAnsi"/>
          <w:szCs w:val="22"/>
        </w:rPr>
        <w:t>will be informed</w:t>
      </w:r>
      <w:proofErr w:type="gramEnd"/>
      <w:r w:rsidRPr="00A46B6A">
        <w:rPr>
          <w:rFonts w:cstheme="minorHAnsi"/>
          <w:szCs w:val="22"/>
        </w:rPr>
        <w:t xml:space="preserve"> of the outcome of their application.</w:t>
      </w:r>
    </w:p>
    <w:p w14:paraId="4F911FE1"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When will I know the outcome of my application?</w:t>
      </w:r>
      <w:r>
        <w:rPr>
          <w:rFonts w:eastAsia="Calibri" w:cstheme="majorHAnsi"/>
          <w:sz w:val="22"/>
          <w:szCs w:val="22"/>
        </w:rPr>
        <w:t xml:space="preserve"> </w:t>
      </w:r>
    </w:p>
    <w:p w14:paraId="0D80CB11" w14:textId="77777777" w:rsidR="003173B0" w:rsidRPr="00A46B6A" w:rsidRDefault="003173B0" w:rsidP="003173B0">
      <w:pPr>
        <w:pStyle w:val="BodyText"/>
        <w:ind w:left="426"/>
        <w:rPr>
          <w:rFonts w:cstheme="minorHAnsi"/>
          <w:szCs w:val="22"/>
        </w:rPr>
      </w:pPr>
      <w:r w:rsidRPr="00A46B6A">
        <w:rPr>
          <w:rFonts w:cstheme="minorHAnsi"/>
          <w:szCs w:val="22"/>
        </w:rPr>
        <w:t xml:space="preserve">You </w:t>
      </w:r>
      <w:proofErr w:type="gramStart"/>
      <w:r w:rsidRPr="00A46B6A">
        <w:rPr>
          <w:rFonts w:cstheme="minorHAnsi"/>
          <w:szCs w:val="22"/>
        </w:rPr>
        <w:t>will be notified</w:t>
      </w:r>
      <w:proofErr w:type="gramEnd"/>
      <w:r w:rsidRPr="00A46B6A">
        <w:rPr>
          <w:rFonts w:cstheme="minorHAnsi"/>
          <w:szCs w:val="22"/>
        </w:rPr>
        <w:t xml:space="preserve"> of the outcome of your application in writing, at the end of the selection process. </w:t>
      </w:r>
      <w:r>
        <w:rPr>
          <w:rFonts w:cstheme="minorHAnsi"/>
          <w:szCs w:val="22"/>
        </w:rPr>
        <w:t>In order</w:t>
      </w:r>
      <w:r w:rsidRPr="00A46B6A">
        <w:rPr>
          <w:rFonts w:cstheme="minorHAnsi"/>
          <w:szCs w:val="22"/>
        </w:rPr>
        <w:t xml:space="preserve"> to treat all applicants fairly and equally, it is not possible to give you information about the status of individual applications during the assessment process.</w:t>
      </w:r>
    </w:p>
    <w:p w14:paraId="20FAF3DD"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lastRenderedPageBreak/>
        <w:t>What feedback will be available for this funding round?</w:t>
      </w:r>
      <w:r>
        <w:rPr>
          <w:rFonts w:eastAsia="Calibri" w:cstheme="majorHAnsi"/>
          <w:sz w:val="22"/>
          <w:szCs w:val="22"/>
        </w:rPr>
        <w:t xml:space="preserve"> </w:t>
      </w:r>
    </w:p>
    <w:p w14:paraId="566A30F6" w14:textId="77777777" w:rsidR="003173B0" w:rsidRPr="006B7729" w:rsidRDefault="00B5285F" w:rsidP="003173B0">
      <w:pPr>
        <w:pStyle w:val="BodyText"/>
        <w:ind w:left="426"/>
        <w:rPr>
          <w:rFonts w:cstheme="minorHAnsi"/>
          <w:szCs w:val="22"/>
        </w:rPr>
      </w:pPr>
      <w:r w:rsidRPr="00103A95">
        <w:t xml:space="preserve">If you are unsuccessful, </w:t>
      </w:r>
      <w:r>
        <w:t xml:space="preserve">we will notify you and give you an opportunity for feedback on the outcome. If you are unsuccessful, you may email </w:t>
      </w:r>
      <w:hyperlink r:id="rId12" w:history="1">
        <w:r>
          <w:rPr>
            <w:rStyle w:val="Hyperlink"/>
            <w:rFonts w:cs="Arial"/>
          </w:rPr>
          <w:t>support@communitygrants.gov.au</w:t>
        </w:r>
      </w:hyperlink>
      <w:r>
        <w:rPr>
          <w:rFonts w:cs="Arial"/>
        </w:rPr>
        <w:t xml:space="preserve"> to request feedback within one month of </w:t>
      </w:r>
      <w:proofErr w:type="gramStart"/>
      <w:r>
        <w:rPr>
          <w:rFonts w:cs="Arial"/>
        </w:rPr>
        <w:t>being notified</w:t>
      </w:r>
      <w:proofErr w:type="gramEnd"/>
      <w:r>
        <w:rPr>
          <w:rFonts w:cs="Arial"/>
        </w:rPr>
        <w:t xml:space="preserve"> of the outcome, refer to section 10.</w:t>
      </w:r>
    </w:p>
    <w:p w14:paraId="42E538BD"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When can I start my project?</w:t>
      </w:r>
      <w:r>
        <w:rPr>
          <w:rFonts w:eastAsia="Calibri" w:cstheme="majorHAnsi"/>
          <w:sz w:val="22"/>
          <w:szCs w:val="22"/>
        </w:rPr>
        <w:t xml:space="preserve"> </w:t>
      </w:r>
    </w:p>
    <w:p w14:paraId="6EBE8FA9" w14:textId="77777777" w:rsidR="003173B0" w:rsidRPr="00F04244" w:rsidRDefault="003173B0" w:rsidP="00F04244">
      <w:pPr>
        <w:pStyle w:val="BodyText"/>
        <w:ind w:left="426"/>
        <w:rPr>
          <w:rFonts w:cstheme="minorHAnsi"/>
          <w:szCs w:val="22"/>
        </w:rPr>
      </w:pPr>
      <w:r w:rsidRPr="00F04244">
        <w:rPr>
          <w:rFonts w:cstheme="minorHAnsi"/>
          <w:szCs w:val="22"/>
        </w:rPr>
        <w:t xml:space="preserve">The Department of Agriculture, Water and the Environment is not responsible for any expenditure prior to a grant agreement </w:t>
      </w:r>
      <w:proofErr w:type="gramStart"/>
      <w:r w:rsidRPr="00F04244">
        <w:rPr>
          <w:rFonts w:cstheme="minorHAnsi"/>
          <w:szCs w:val="22"/>
        </w:rPr>
        <w:t>being executed</w:t>
      </w:r>
      <w:proofErr w:type="gramEnd"/>
      <w:r w:rsidRPr="00F04244">
        <w:rPr>
          <w:rFonts w:cstheme="minorHAnsi"/>
          <w:szCs w:val="22"/>
        </w:rPr>
        <w:t xml:space="preserve">. You must not start any grant activities until a grant agreement </w:t>
      </w:r>
      <w:proofErr w:type="gramStart"/>
      <w:r w:rsidRPr="00F04244">
        <w:rPr>
          <w:rFonts w:cstheme="minorHAnsi"/>
          <w:szCs w:val="22"/>
        </w:rPr>
        <w:t>is executed</w:t>
      </w:r>
      <w:proofErr w:type="gramEnd"/>
      <w:r w:rsidRPr="00F04244">
        <w:rPr>
          <w:rFonts w:cstheme="minorHAnsi"/>
          <w:szCs w:val="22"/>
        </w:rPr>
        <w:t xml:space="preserve">. Please refer to section </w:t>
      </w:r>
      <w:r w:rsidR="00B5285F">
        <w:rPr>
          <w:rFonts w:cstheme="minorHAnsi"/>
          <w:szCs w:val="22"/>
        </w:rPr>
        <w:t>8.2</w:t>
      </w:r>
      <w:r w:rsidRPr="00F04244">
        <w:rPr>
          <w:rFonts w:cstheme="minorHAnsi"/>
          <w:szCs w:val="22"/>
        </w:rPr>
        <w:t xml:space="preserve"> of the Grant Opportunity Guidelines for application process timing.</w:t>
      </w:r>
    </w:p>
    <w:p w14:paraId="1F9A40E8" w14:textId="77777777" w:rsidR="003173B0"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When does the grant program end?</w:t>
      </w:r>
      <w:r>
        <w:rPr>
          <w:rFonts w:eastAsia="Calibri" w:cstheme="majorHAnsi"/>
          <w:sz w:val="22"/>
          <w:szCs w:val="22"/>
        </w:rPr>
        <w:t xml:space="preserve"> </w:t>
      </w:r>
    </w:p>
    <w:p w14:paraId="7BB8B727" w14:textId="77777777" w:rsidR="003173B0" w:rsidRDefault="003173B0" w:rsidP="003173B0">
      <w:pPr>
        <w:pStyle w:val="BodyText"/>
        <w:ind w:left="426"/>
        <w:rPr>
          <w:rFonts w:cstheme="minorHAnsi"/>
          <w:szCs w:val="22"/>
        </w:rPr>
      </w:pPr>
      <w:r w:rsidRPr="00A445D5">
        <w:rPr>
          <w:rFonts w:cstheme="minorHAnsi"/>
          <w:szCs w:val="22"/>
        </w:rPr>
        <w:t xml:space="preserve">All grant activities </w:t>
      </w:r>
      <w:proofErr w:type="gramStart"/>
      <w:r>
        <w:rPr>
          <w:rFonts w:cstheme="minorHAnsi"/>
          <w:szCs w:val="22"/>
        </w:rPr>
        <w:t xml:space="preserve">are </w:t>
      </w:r>
      <w:r w:rsidR="00B637C7">
        <w:rPr>
          <w:rFonts w:cstheme="minorHAnsi"/>
          <w:szCs w:val="22"/>
        </w:rPr>
        <w:t>required</w:t>
      </w:r>
      <w:r>
        <w:rPr>
          <w:rFonts w:cstheme="minorHAnsi"/>
          <w:szCs w:val="22"/>
        </w:rPr>
        <w:t xml:space="preserve"> to</w:t>
      </w:r>
      <w:r w:rsidRPr="00A445D5">
        <w:rPr>
          <w:rFonts w:cstheme="minorHAnsi"/>
          <w:szCs w:val="22"/>
        </w:rPr>
        <w:t xml:space="preserve"> be completed</w:t>
      </w:r>
      <w:proofErr w:type="gramEnd"/>
      <w:r w:rsidRPr="00A445D5">
        <w:rPr>
          <w:rFonts w:cstheme="minorHAnsi"/>
          <w:szCs w:val="22"/>
        </w:rPr>
        <w:t xml:space="preserve"> by 30 June 202</w:t>
      </w:r>
      <w:r w:rsidR="00B5285F">
        <w:rPr>
          <w:rFonts w:cstheme="minorHAnsi"/>
          <w:szCs w:val="22"/>
        </w:rPr>
        <w:t>2.</w:t>
      </w:r>
    </w:p>
    <w:p w14:paraId="7857602E"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Will there be future funding rounds for this grant program?</w:t>
      </w:r>
      <w:r>
        <w:rPr>
          <w:rFonts w:eastAsia="Calibri" w:cstheme="majorHAnsi"/>
          <w:sz w:val="22"/>
          <w:szCs w:val="22"/>
        </w:rPr>
        <w:t xml:space="preserve"> </w:t>
      </w:r>
    </w:p>
    <w:p w14:paraId="4B11BF38" w14:textId="3C8E234C" w:rsidR="003173B0" w:rsidRPr="00A46B6A" w:rsidRDefault="002E767C" w:rsidP="003173B0">
      <w:pPr>
        <w:pStyle w:val="BodyText"/>
        <w:ind w:left="426"/>
        <w:rPr>
          <w:rFonts w:cstheme="minorHAnsi"/>
          <w:szCs w:val="22"/>
        </w:rPr>
      </w:pPr>
      <w:r>
        <w:rPr>
          <w:rFonts w:cstheme="minorHAnsi"/>
          <w:szCs w:val="22"/>
        </w:rPr>
        <w:t xml:space="preserve">At this time, no decisions to allocate funding beyond </w:t>
      </w:r>
      <w:r w:rsidR="007550B4">
        <w:rPr>
          <w:rFonts w:cstheme="minorHAnsi"/>
          <w:szCs w:val="22"/>
        </w:rPr>
        <w:t xml:space="preserve">2020-21 </w:t>
      </w:r>
      <w:proofErr w:type="gramStart"/>
      <w:r>
        <w:rPr>
          <w:rFonts w:cstheme="minorHAnsi"/>
          <w:szCs w:val="22"/>
        </w:rPr>
        <w:t>have been made</w:t>
      </w:r>
      <w:proofErr w:type="gramEnd"/>
      <w:r>
        <w:rPr>
          <w:rFonts w:cstheme="minorHAnsi"/>
          <w:szCs w:val="22"/>
        </w:rPr>
        <w:t xml:space="preserve"> for this or any other programs under the Future Drought Fund. </w:t>
      </w:r>
      <w:r w:rsidR="003173B0" w:rsidRPr="00906AAB">
        <w:rPr>
          <w:rFonts w:cstheme="minorHAnsi"/>
          <w:szCs w:val="22"/>
        </w:rPr>
        <w:t xml:space="preserve">You may like </w:t>
      </w:r>
      <w:proofErr w:type="gramStart"/>
      <w:r w:rsidR="003173B0" w:rsidRPr="00906AAB">
        <w:rPr>
          <w:rFonts w:cstheme="minorHAnsi"/>
          <w:szCs w:val="22"/>
        </w:rPr>
        <w:t xml:space="preserve">to </w:t>
      </w:r>
      <w:r w:rsidR="009C2B39">
        <w:rPr>
          <w:rFonts w:cstheme="minorHAnsi"/>
          <w:szCs w:val="22"/>
        </w:rPr>
        <w:t>regularly check</w:t>
      </w:r>
      <w:proofErr w:type="gramEnd"/>
      <w:r w:rsidR="003173B0" w:rsidRPr="00906AAB">
        <w:rPr>
          <w:rFonts w:cstheme="minorHAnsi"/>
          <w:szCs w:val="22"/>
        </w:rPr>
        <w:t xml:space="preserve"> the </w:t>
      </w:r>
      <w:hyperlink r:id="rId13" w:history="1">
        <w:r w:rsidR="003173B0" w:rsidRPr="007138E3">
          <w:rPr>
            <w:rStyle w:val="Hyperlink"/>
            <w:rFonts w:cstheme="minorHAnsi"/>
            <w:szCs w:val="22"/>
          </w:rPr>
          <w:t>department’s website</w:t>
        </w:r>
      </w:hyperlink>
      <w:r w:rsidR="003173B0" w:rsidRPr="00906AAB">
        <w:rPr>
          <w:rFonts w:cstheme="minorHAnsi"/>
          <w:szCs w:val="22"/>
        </w:rPr>
        <w:t xml:space="preserve"> </w:t>
      </w:r>
      <w:r w:rsidR="003173B0">
        <w:rPr>
          <w:rFonts w:cstheme="minorHAnsi"/>
          <w:szCs w:val="22"/>
        </w:rPr>
        <w:t xml:space="preserve">or the </w:t>
      </w:r>
      <w:hyperlink r:id="rId14" w:history="1">
        <w:proofErr w:type="spellStart"/>
        <w:r w:rsidR="003173B0" w:rsidRPr="00B6260B">
          <w:rPr>
            <w:rStyle w:val="Hyperlink"/>
            <w:rFonts w:cstheme="minorHAnsi"/>
            <w:szCs w:val="22"/>
          </w:rPr>
          <w:t>GrantConnect</w:t>
        </w:r>
        <w:proofErr w:type="spellEnd"/>
      </w:hyperlink>
      <w:r w:rsidR="003173B0" w:rsidRPr="00A46B6A">
        <w:rPr>
          <w:rFonts w:cstheme="minorHAnsi"/>
          <w:szCs w:val="22"/>
        </w:rPr>
        <w:t xml:space="preserve"> website </w:t>
      </w:r>
      <w:r w:rsidR="003173B0" w:rsidRPr="00906AAB">
        <w:rPr>
          <w:rFonts w:cstheme="minorHAnsi"/>
          <w:szCs w:val="22"/>
        </w:rPr>
        <w:t xml:space="preserve">for </w:t>
      </w:r>
      <w:r w:rsidR="003173B0">
        <w:rPr>
          <w:rFonts w:cstheme="minorHAnsi"/>
          <w:szCs w:val="22"/>
        </w:rPr>
        <w:t xml:space="preserve">further </w:t>
      </w:r>
      <w:r w:rsidR="003173B0" w:rsidRPr="00906AAB">
        <w:rPr>
          <w:rFonts w:cstheme="minorHAnsi"/>
          <w:szCs w:val="22"/>
        </w:rPr>
        <w:t>information about th</w:t>
      </w:r>
      <w:r w:rsidR="003173B0">
        <w:rPr>
          <w:rFonts w:cstheme="minorHAnsi"/>
          <w:szCs w:val="22"/>
        </w:rPr>
        <w:t>is</w:t>
      </w:r>
      <w:r w:rsidR="003173B0" w:rsidRPr="00906AAB">
        <w:rPr>
          <w:rFonts w:cstheme="minorHAnsi"/>
          <w:szCs w:val="22"/>
        </w:rPr>
        <w:t xml:space="preserve"> and other </w:t>
      </w:r>
      <w:r w:rsidR="003173B0">
        <w:rPr>
          <w:rFonts w:cstheme="minorHAnsi"/>
          <w:szCs w:val="22"/>
        </w:rPr>
        <w:t xml:space="preserve">relevant </w:t>
      </w:r>
      <w:r w:rsidR="003173B0" w:rsidRPr="00906AAB">
        <w:rPr>
          <w:rFonts w:cstheme="minorHAnsi"/>
          <w:szCs w:val="22"/>
        </w:rPr>
        <w:t>programs.</w:t>
      </w:r>
    </w:p>
    <w:p w14:paraId="02E1A096"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Where should I go for further information?</w:t>
      </w:r>
      <w:r>
        <w:rPr>
          <w:rFonts w:eastAsia="Calibri" w:cstheme="majorHAnsi"/>
          <w:sz w:val="22"/>
          <w:szCs w:val="22"/>
        </w:rPr>
        <w:t xml:space="preserve"> </w:t>
      </w:r>
    </w:p>
    <w:p w14:paraId="24DA5AC8" w14:textId="3CBC4420" w:rsidR="003173B0" w:rsidRPr="00A46B6A" w:rsidRDefault="003173B0" w:rsidP="003173B0">
      <w:pPr>
        <w:tabs>
          <w:tab w:val="left" w:pos="2835"/>
        </w:tabs>
        <w:spacing w:line="240" w:lineRule="auto"/>
        <w:ind w:left="426"/>
        <w:rPr>
          <w:rFonts w:eastAsia="Calibri" w:cstheme="minorHAnsi"/>
        </w:rPr>
      </w:pPr>
      <w:r w:rsidRPr="00A46B6A">
        <w:rPr>
          <w:rFonts w:cstheme="minorHAnsi"/>
        </w:rPr>
        <w:t xml:space="preserve">If you have any questions, please </w:t>
      </w:r>
      <w:r w:rsidRPr="00A46B6A">
        <w:rPr>
          <w:rFonts w:eastAsia="Times New Roman" w:cstheme="minorHAnsi"/>
        </w:rPr>
        <w:t>call 1800 020 283</w:t>
      </w:r>
      <w:r w:rsidR="000B1642">
        <w:rPr>
          <w:rFonts w:eastAsia="Times New Roman" w:cstheme="minorHAnsi"/>
        </w:rPr>
        <w:t xml:space="preserve"> (option 1)</w:t>
      </w:r>
      <w:r w:rsidRPr="00A46B6A">
        <w:rPr>
          <w:rFonts w:eastAsia="Times New Roman" w:cstheme="minorHAnsi"/>
        </w:rPr>
        <w:t xml:space="preserve"> or email </w:t>
      </w:r>
      <w:hyperlink r:id="rId15" w:history="1">
        <w:r w:rsidRPr="00A46B6A">
          <w:rPr>
            <w:rStyle w:val="Hyperlink"/>
            <w:rFonts w:eastAsia="Times New Roman" w:cstheme="minorHAnsi"/>
          </w:rPr>
          <w:t>support@communitygrants.gov.au</w:t>
        </w:r>
      </w:hyperlink>
      <w:r w:rsidRPr="00A46B6A">
        <w:rPr>
          <w:rFonts w:eastAsia="Times New Roman" w:cstheme="minorHAnsi"/>
        </w:rPr>
        <w:t xml:space="preserve">. The Community Grants Hub will respond to questions within </w:t>
      </w:r>
      <w:r>
        <w:rPr>
          <w:rFonts w:eastAsia="Times New Roman" w:cstheme="minorHAnsi"/>
        </w:rPr>
        <w:t xml:space="preserve">five </w:t>
      </w:r>
      <w:r w:rsidRPr="00A46B6A">
        <w:rPr>
          <w:rFonts w:eastAsia="Times New Roman" w:cstheme="minorHAnsi"/>
        </w:rPr>
        <w:t>working days</w:t>
      </w:r>
      <w:r w:rsidR="00850E02">
        <w:rPr>
          <w:rFonts w:eastAsia="Times New Roman" w:cstheme="minorHAnsi"/>
        </w:rPr>
        <w:t xml:space="preserve"> and will post an updated version of this Question</w:t>
      </w:r>
      <w:r w:rsidR="00820E43">
        <w:rPr>
          <w:rFonts w:eastAsia="Times New Roman" w:cstheme="minorHAnsi"/>
        </w:rPr>
        <w:t>s</w:t>
      </w:r>
      <w:r w:rsidR="00850E02">
        <w:rPr>
          <w:rFonts w:eastAsia="Times New Roman" w:cstheme="minorHAnsi"/>
        </w:rPr>
        <w:t xml:space="preserve"> and Answers document.</w:t>
      </w:r>
      <w:r w:rsidR="00850E02" w:rsidRPr="00850E02">
        <w:t xml:space="preserve"> </w:t>
      </w:r>
      <w:r w:rsidR="00850E02">
        <w:t>Final q</w:t>
      </w:r>
      <w:r w:rsidR="00850E02" w:rsidRPr="009E6130">
        <w:t xml:space="preserve">uestions </w:t>
      </w:r>
      <w:proofErr w:type="gramStart"/>
      <w:r w:rsidR="00850E02">
        <w:t>must</w:t>
      </w:r>
      <w:r w:rsidR="00850E02" w:rsidRPr="009E6130">
        <w:t xml:space="preserve"> be sent</w:t>
      </w:r>
      <w:proofErr w:type="gramEnd"/>
      <w:r w:rsidR="00850E02" w:rsidRPr="009E6130">
        <w:t xml:space="preserve"> no later than 5.00PM AEST on 18 September 2020</w:t>
      </w:r>
      <w:r w:rsidR="00C37061">
        <w:t>.</w:t>
      </w:r>
    </w:p>
    <w:p w14:paraId="1DDCAEE7" w14:textId="61B08F39" w:rsidR="00B13937" w:rsidRDefault="00E94149" w:rsidP="00850E02">
      <w:pPr>
        <w:ind w:left="567" w:hanging="141"/>
        <w:rPr>
          <w:rStyle w:val="Hyperlink"/>
        </w:rPr>
      </w:pPr>
      <w:r w:rsidRPr="00A53743">
        <w:t xml:space="preserve">Please email your enquiries to </w:t>
      </w:r>
      <w:hyperlink r:id="rId16" w:history="1">
        <w:r w:rsidRPr="00A53743">
          <w:rPr>
            <w:rStyle w:val="Hyperlink"/>
          </w:rPr>
          <w:t>support@communitygrants.gov.au</w:t>
        </w:r>
      </w:hyperlink>
    </w:p>
    <w:p w14:paraId="0DCBE5CD" w14:textId="2FA922FE" w:rsidR="00265D9C" w:rsidRDefault="00F06AE5" w:rsidP="00265D9C">
      <w:pPr>
        <w:pStyle w:val="Heading2"/>
        <w:spacing w:after="240"/>
        <w:ind w:left="425"/>
        <w:rPr>
          <w:rFonts w:eastAsia="Calibri"/>
          <w:color w:val="auto"/>
          <w:u w:val="single"/>
        </w:rPr>
      </w:pPr>
      <w:r>
        <w:rPr>
          <w:rFonts w:eastAsia="Calibri"/>
          <w:color w:val="auto"/>
          <w:u w:val="single"/>
        </w:rPr>
        <w:t>Question and Answers added on 3</w:t>
      </w:r>
      <w:r w:rsidR="00265D9C">
        <w:rPr>
          <w:rFonts w:eastAsia="Calibri"/>
          <w:color w:val="auto"/>
          <w:u w:val="single"/>
        </w:rPr>
        <w:t xml:space="preserve"> September 2020</w:t>
      </w:r>
    </w:p>
    <w:p w14:paraId="7C69DD37" w14:textId="77777777" w:rsidR="00265D9C" w:rsidRDefault="00265D9C" w:rsidP="00265D9C">
      <w:pPr>
        <w:pStyle w:val="Heading2"/>
        <w:numPr>
          <w:ilvl w:val="0"/>
          <w:numId w:val="6"/>
        </w:numPr>
        <w:ind w:left="426" w:hanging="426"/>
        <w:rPr>
          <w:rFonts w:eastAsia="Calibri" w:cstheme="majorHAnsi"/>
          <w:sz w:val="22"/>
          <w:szCs w:val="22"/>
        </w:rPr>
      </w:pPr>
      <w:proofErr w:type="gramStart"/>
      <w:r>
        <w:rPr>
          <w:rFonts w:eastAsia="Calibri" w:cstheme="majorHAnsi"/>
          <w:sz w:val="22"/>
          <w:szCs w:val="22"/>
        </w:rPr>
        <w:t>What if I want to change the information on my Registration of Interest or withdraw my Registration of Interest?</w:t>
      </w:r>
      <w:proofErr w:type="gramEnd"/>
    </w:p>
    <w:p w14:paraId="045884B7" w14:textId="77777777" w:rsidR="00265D9C" w:rsidRDefault="00265D9C" w:rsidP="00265D9C">
      <w:pPr>
        <w:pStyle w:val="BodyText"/>
        <w:ind w:left="426"/>
      </w:pPr>
      <w:r>
        <w:t xml:space="preserve">If an organisation wishes to change the information provided on a Registration of Interest form, or withdraw their Registration of Interest, the person submitting the Registration of Interest may submit a revised Registration of Interest form or an email requesting that their Registration of Interest form </w:t>
      </w:r>
      <w:proofErr w:type="gramStart"/>
      <w:r>
        <w:t>be withdrawn</w:t>
      </w:r>
      <w:proofErr w:type="gramEnd"/>
      <w:r>
        <w:t xml:space="preserve"> from the process. </w:t>
      </w:r>
    </w:p>
    <w:p w14:paraId="52E80C2A" w14:textId="1644DE71" w:rsidR="00265D9C" w:rsidRDefault="00265D9C" w:rsidP="00265D9C">
      <w:pPr>
        <w:pStyle w:val="BodyText"/>
        <w:ind w:left="426"/>
      </w:pPr>
      <w:r>
        <w:t xml:space="preserve">The department will use the final correspondence received before the closing time of </w:t>
      </w:r>
      <w:r w:rsidRPr="00CA720C">
        <w:rPr>
          <w:b/>
          <w:bCs/>
        </w:rPr>
        <w:t xml:space="preserve">5:00pm </w:t>
      </w:r>
      <w:r w:rsidR="00CA720C" w:rsidRPr="00CA720C">
        <w:rPr>
          <w:b/>
          <w:bCs/>
        </w:rPr>
        <w:t>AEST on</w:t>
      </w:r>
      <w:r w:rsidRPr="00CA720C">
        <w:rPr>
          <w:b/>
          <w:bCs/>
        </w:rPr>
        <w:t xml:space="preserve"> 4 September 2020</w:t>
      </w:r>
      <w:r>
        <w:t xml:space="preserve"> as the final instruction from an organisation regarding their interest in the Registration of Interest process</w:t>
      </w:r>
      <w:r>
        <w:rPr>
          <w:b/>
          <w:bCs/>
        </w:rPr>
        <w:t>.</w:t>
      </w:r>
    </w:p>
    <w:p w14:paraId="2B277D21" w14:textId="7668D3DD" w:rsidR="00265D9C" w:rsidRPr="00F17594" w:rsidRDefault="00265D9C" w:rsidP="00265D9C">
      <w:pPr>
        <w:pStyle w:val="Heading2"/>
        <w:numPr>
          <w:ilvl w:val="0"/>
          <w:numId w:val="6"/>
        </w:numPr>
        <w:ind w:left="426" w:hanging="426"/>
        <w:rPr>
          <w:rFonts w:eastAsia="Calibri" w:cstheme="majorHAnsi"/>
          <w:sz w:val="22"/>
          <w:szCs w:val="22"/>
        </w:rPr>
      </w:pPr>
      <w:bookmarkStart w:id="2" w:name="_Hlk49869421"/>
      <w:r w:rsidRPr="00F17594">
        <w:rPr>
          <w:rFonts w:eastAsia="Calibri" w:cstheme="majorHAnsi"/>
          <w:sz w:val="22"/>
          <w:szCs w:val="22"/>
        </w:rPr>
        <w:lastRenderedPageBreak/>
        <w:t xml:space="preserve">What </w:t>
      </w:r>
      <w:r>
        <w:rPr>
          <w:rFonts w:eastAsia="Calibri" w:cstheme="majorHAnsi"/>
          <w:sz w:val="22"/>
          <w:szCs w:val="22"/>
        </w:rPr>
        <w:t>happens after I submit a Registration of Interest</w:t>
      </w:r>
      <w:r w:rsidR="00746A7D">
        <w:rPr>
          <w:rFonts w:eastAsia="Calibri" w:cstheme="majorHAnsi"/>
          <w:sz w:val="22"/>
          <w:szCs w:val="22"/>
        </w:rPr>
        <w:t>?</w:t>
      </w:r>
    </w:p>
    <w:p w14:paraId="24F8149C" w14:textId="4DF901B8" w:rsidR="00265D9C" w:rsidRPr="00F17594" w:rsidRDefault="00265D9C" w:rsidP="00265D9C">
      <w:pPr>
        <w:pStyle w:val="BodyText"/>
        <w:ind w:left="426"/>
      </w:pPr>
      <w:r>
        <w:t xml:space="preserve">All completed Registration of Interest forms received prior to the closing time of </w:t>
      </w:r>
      <w:r w:rsidRPr="00CA720C">
        <w:rPr>
          <w:b/>
          <w:bCs/>
        </w:rPr>
        <w:t xml:space="preserve">5:00pm </w:t>
      </w:r>
      <w:r w:rsidR="00CA720C" w:rsidRPr="00CA720C">
        <w:rPr>
          <w:b/>
          <w:bCs/>
        </w:rPr>
        <w:t xml:space="preserve">AEST </w:t>
      </w:r>
      <w:r w:rsidRPr="00CA720C">
        <w:rPr>
          <w:b/>
          <w:bCs/>
        </w:rPr>
        <w:t>on 4 September 2020</w:t>
      </w:r>
      <w:r>
        <w:t xml:space="preserve">, </w:t>
      </w:r>
      <w:proofErr w:type="gramStart"/>
      <w:r>
        <w:t>will be emailed</w:t>
      </w:r>
      <w:proofErr w:type="gramEnd"/>
      <w:r>
        <w:t xml:space="preserve"> out to other organisations who have similarly submitted a completed Registration of Interest form by the closing time. </w:t>
      </w:r>
      <w:proofErr w:type="gramStart"/>
      <w:r w:rsidRPr="00F17594">
        <w:t xml:space="preserve">It is each organisation’s responsibility to contact other organisations </w:t>
      </w:r>
      <w:r>
        <w:t>who</w:t>
      </w:r>
      <w:r w:rsidRPr="00F17594">
        <w:t xml:space="preserve"> have submitted a Registration of Interest to </w:t>
      </w:r>
      <w:r>
        <w:t>discuss a consortium</w:t>
      </w:r>
      <w:r w:rsidRPr="00F17594">
        <w:t xml:space="preserve"> application.</w:t>
      </w:r>
      <w:proofErr w:type="gramEnd"/>
      <w:r w:rsidRPr="00F17594">
        <w:t xml:space="preserve"> The department will not facilitate contact </w:t>
      </w:r>
      <w:r>
        <w:t xml:space="preserve">between </w:t>
      </w:r>
      <w:r w:rsidRPr="00F17594">
        <w:t xml:space="preserve">organisations </w:t>
      </w:r>
      <w:r>
        <w:t xml:space="preserve">beyond this </w:t>
      </w:r>
      <w:bookmarkEnd w:id="2"/>
      <w:r>
        <w:t>process</w:t>
      </w:r>
      <w:r w:rsidR="00746A7D">
        <w:t>.</w:t>
      </w:r>
    </w:p>
    <w:p w14:paraId="5C3B724C" w14:textId="382BD6C6" w:rsidR="00265D9C" w:rsidRDefault="00265D9C" w:rsidP="00265D9C">
      <w:pPr>
        <w:pStyle w:val="BodyText"/>
        <w:ind w:left="426"/>
      </w:pPr>
      <w:r>
        <w:t>There is no requirement to submit a Registration of Interest to form a consortium. Organisations may submit a consortium application through contacting other organisations</w:t>
      </w:r>
      <w:r w:rsidRPr="000E6F32">
        <w:t xml:space="preserve"> </w:t>
      </w:r>
      <w:r w:rsidR="00746A7D">
        <w:t>independently.</w:t>
      </w:r>
    </w:p>
    <w:p w14:paraId="313C183F" w14:textId="414635AF" w:rsidR="00265D9C" w:rsidRPr="00265D9C" w:rsidRDefault="00265D9C" w:rsidP="00265D9C">
      <w:pPr>
        <w:pStyle w:val="Heading2"/>
        <w:numPr>
          <w:ilvl w:val="0"/>
          <w:numId w:val="6"/>
        </w:numPr>
        <w:ind w:left="426"/>
        <w:rPr>
          <w:rFonts w:eastAsia="Calibri" w:cstheme="majorHAnsi"/>
          <w:sz w:val="22"/>
          <w:szCs w:val="22"/>
        </w:rPr>
      </w:pPr>
      <w:r>
        <w:rPr>
          <w:rFonts w:eastAsia="Calibri" w:cstheme="majorHAnsi"/>
          <w:sz w:val="22"/>
          <w:szCs w:val="22"/>
        </w:rPr>
        <w:t xml:space="preserve">Can </w:t>
      </w:r>
      <w:r w:rsidRPr="00265D9C">
        <w:rPr>
          <w:rFonts w:eastAsia="Calibri" w:cstheme="majorHAnsi"/>
        </w:rPr>
        <w:t>a university apply for this grant</w:t>
      </w:r>
      <w:r w:rsidR="00746A7D">
        <w:rPr>
          <w:rFonts w:eastAsia="Calibri" w:cstheme="majorHAnsi"/>
          <w:sz w:val="22"/>
          <w:szCs w:val="22"/>
        </w:rPr>
        <w:t>?</w:t>
      </w:r>
    </w:p>
    <w:p w14:paraId="14F64810" w14:textId="3BB9879D" w:rsidR="008519E5" w:rsidRDefault="00265D9C" w:rsidP="008519E5">
      <w:pPr>
        <w:pStyle w:val="BodyText"/>
        <w:ind w:left="426"/>
      </w:pPr>
      <w:r w:rsidRPr="00CA720C">
        <w:t>Yes, provided they meet the eligibility requirements as set out in the Grant Opportunity Guidelines.</w:t>
      </w:r>
    </w:p>
    <w:p w14:paraId="7D06F3DE" w14:textId="77777777" w:rsidR="00FB16B1" w:rsidRDefault="00FB16B1" w:rsidP="00FB16B1">
      <w:pPr>
        <w:pStyle w:val="Heading2"/>
        <w:spacing w:after="240"/>
        <w:ind w:left="425"/>
        <w:rPr>
          <w:rFonts w:eastAsia="Calibri"/>
          <w:color w:val="auto"/>
          <w:u w:val="single"/>
        </w:rPr>
      </w:pPr>
      <w:r>
        <w:rPr>
          <w:rFonts w:eastAsia="Calibri"/>
          <w:color w:val="auto"/>
          <w:u w:val="single"/>
        </w:rPr>
        <w:t>Question and Answer added on 8 September 2020</w:t>
      </w:r>
    </w:p>
    <w:p w14:paraId="3FDB3676" w14:textId="77777777" w:rsidR="008519E5" w:rsidRDefault="008519E5" w:rsidP="008519E5">
      <w:pPr>
        <w:pStyle w:val="Heading2"/>
        <w:numPr>
          <w:ilvl w:val="0"/>
          <w:numId w:val="6"/>
        </w:numPr>
        <w:ind w:left="426"/>
        <w:rPr>
          <w:rFonts w:eastAsia="Calibri" w:cstheme="majorHAnsi"/>
          <w:sz w:val="22"/>
          <w:szCs w:val="22"/>
        </w:rPr>
      </w:pPr>
      <w:r w:rsidRPr="008519E5">
        <w:rPr>
          <w:rFonts w:eastAsia="Calibri" w:cstheme="majorHAnsi"/>
          <w:sz w:val="22"/>
          <w:szCs w:val="22"/>
        </w:rPr>
        <w:t xml:space="preserve">I am an entity that is eligible to apply for a grant and the activity I am proposing is not supporting a private business or commercial activity. </w:t>
      </w:r>
      <w:proofErr w:type="gramStart"/>
      <w:r w:rsidRPr="008519E5">
        <w:rPr>
          <w:rFonts w:eastAsia="Calibri" w:cstheme="majorHAnsi"/>
          <w:sz w:val="22"/>
          <w:szCs w:val="22"/>
        </w:rPr>
        <w:t>However</w:t>
      </w:r>
      <w:proofErr w:type="gramEnd"/>
      <w:r w:rsidRPr="008519E5">
        <w:rPr>
          <w:rFonts w:eastAsia="Calibri" w:cstheme="majorHAnsi"/>
          <w:sz w:val="22"/>
          <w:szCs w:val="22"/>
        </w:rPr>
        <w:t xml:space="preserve"> the activity will not support a “not-for-profit social enterprise”. Does the following dot point in section 6.2 of the Guidelines exclude me from providing that activity if it otherwise meets the eligible expenditure requirements? </w:t>
      </w:r>
    </w:p>
    <w:p w14:paraId="6688F8EB" w14:textId="25144571" w:rsidR="008519E5" w:rsidRPr="008519E5" w:rsidRDefault="008519E5" w:rsidP="008519E5">
      <w:pPr>
        <w:pStyle w:val="BodyText"/>
        <w:numPr>
          <w:ilvl w:val="0"/>
          <w:numId w:val="16"/>
        </w:numPr>
        <w:rPr>
          <w:b/>
        </w:rPr>
      </w:pPr>
      <w:r w:rsidRPr="008519E5">
        <w:rPr>
          <w:b/>
        </w:rPr>
        <w:t>“activities that support private businesses and/or commercial activities rather than not-for-profit social enterprises”</w:t>
      </w:r>
    </w:p>
    <w:p w14:paraId="28F436C2" w14:textId="61594CCC" w:rsidR="005C2829" w:rsidRDefault="008519E5" w:rsidP="005C2829">
      <w:pPr>
        <w:pStyle w:val="BodyText"/>
        <w:ind w:left="426"/>
      </w:pPr>
      <w:r>
        <w:t xml:space="preserve">No, this dot point is not intended to, nor does it exclude you from providing eligible activities, even though the activity does not support a “not-for-profit’ social enterprise”, </w:t>
      </w:r>
      <w:proofErr w:type="gramStart"/>
      <w:r>
        <w:t>provided that</w:t>
      </w:r>
      <w:proofErr w:type="gramEnd"/>
      <w:r>
        <w:t xml:space="preserve"> your activity is not supporting private business and/or commercial activities and meets all of the other requirements.</w:t>
      </w:r>
    </w:p>
    <w:p w14:paraId="75DD9A3B" w14:textId="1B4719D1" w:rsidR="005C2829" w:rsidRDefault="005C2829" w:rsidP="005C2829">
      <w:pPr>
        <w:pStyle w:val="Heading2"/>
        <w:spacing w:after="240"/>
        <w:ind w:left="425"/>
        <w:rPr>
          <w:rFonts w:eastAsia="Calibri"/>
          <w:color w:val="auto"/>
          <w:u w:val="single"/>
        </w:rPr>
      </w:pPr>
      <w:r>
        <w:rPr>
          <w:rFonts w:eastAsia="Calibri"/>
          <w:color w:val="auto"/>
          <w:u w:val="single"/>
        </w:rPr>
        <w:t>Question and Answer added on 11 September 2020</w:t>
      </w:r>
    </w:p>
    <w:p w14:paraId="5172C896" w14:textId="3E711B80" w:rsidR="005C2829" w:rsidRDefault="005C2829" w:rsidP="005C2829">
      <w:pPr>
        <w:pStyle w:val="Heading2"/>
        <w:numPr>
          <w:ilvl w:val="0"/>
          <w:numId w:val="6"/>
        </w:numPr>
        <w:ind w:left="426"/>
        <w:rPr>
          <w:rFonts w:eastAsia="Calibri" w:cstheme="majorHAnsi"/>
          <w:sz w:val="22"/>
          <w:szCs w:val="22"/>
        </w:rPr>
      </w:pPr>
      <w:r w:rsidRPr="005C2829">
        <w:rPr>
          <w:rFonts w:eastAsia="Calibri" w:cstheme="majorHAnsi"/>
          <w:sz w:val="22"/>
          <w:szCs w:val="22"/>
        </w:rPr>
        <w:t>Will the department facilitate arrangements between organisations that have registered an interest in the consortia process?</w:t>
      </w:r>
    </w:p>
    <w:p w14:paraId="272DC165" w14:textId="72E242F3" w:rsidR="000428C2" w:rsidRDefault="005C2829" w:rsidP="000428C2">
      <w:pPr>
        <w:pStyle w:val="BodyText"/>
        <w:ind w:left="426"/>
      </w:pPr>
      <w:r>
        <w:t>No, the department will not facilitate contact or negotiations between organisations who have registered an interest in the Registration of Interest process.</w:t>
      </w:r>
    </w:p>
    <w:p w14:paraId="74C15C0C" w14:textId="77777777" w:rsidR="000428C2" w:rsidRPr="000428C2" w:rsidRDefault="000428C2" w:rsidP="000428C2">
      <w:pPr>
        <w:pStyle w:val="Heading2"/>
        <w:spacing w:after="240"/>
        <w:ind w:left="425"/>
        <w:rPr>
          <w:rFonts w:eastAsia="Calibri"/>
          <w:color w:val="auto"/>
          <w:u w:val="single"/>
        </w:rPr>
      </w:pPr>
      <w:r w:rsidRPr="000428C2">
        <w:rPr>
          <w:rFonts w:eastAsia="Calibri"/>
          <w:color w:val="auto"/>
          <w:u w:val="single"/>
        </w:rPr>
        <w:lastRenderedPageBreak/>
        <w:t>Question and Answer added on 17 September 2020</w:t>
      </w:r>
    </w:p>
    <w:p w14:paraId="38F5236F" w14:textId="77777777" w:rsidR="000428C2" w:rsidRPr="002979AC" w:rsidRDefault="000428C2" w:rsidP="000428C2">
      <w:pPr>
        <w:pStyle w:val="Heading2"/>
        <w:numPr>
          <w:ilvl w:val="0"/>
          <w:numId w:val="6"/>
        </w:numPr>
        <w:ind w:left="426"/>
        <w:rPr>
          <w:rFonts w:eastAsia="Calibri" w:cstheme="majorHAnsi"/>
          <w:sz w:val="22"/>
          <w:szCs w:val="22"/>
        </w:rPr>
      </w:pPr>
      <w:r w:rsidRPr="000428C2">
        <w:rPr>
          <w:rFonts w:eastAsia="Calibri" w:cstheme="majorHAnsi"/>
          <w:sz w:val="22"/>
          <w:szCs w:val="22"/>
        </w:rPr>
        <w:t xml:space="preserve">Can an </w:t>
      </w:r>
      <w:r>
        <w:rPr>
          <w:rFonts w:eastAsia="Calibri" w:cstheme="majorHAnsi"/>
          <w:sz w:val="22"/>
          <w:szCs w:val="22"/>
        </w:rPr>
        <w:t>organisation be a part of more than one application (e.g. as a member or leader of different consortium applications, as an applicant as a sole provider and as a manager of a consortium)?</w:t>
      </w:r>
    </w:p>
    <w:p w14:paraId="69A4CC7C" w14:textId="5200A334" w:rsidR="000428C2" w:rsidRDefault="000428C2" w:rsidP="000428C2">
      <w:pPr>
        <w:pStyle w:val="BodyText"/>
        <w:ind w:left="426"/>
      </w:pPr>
      <w:r w:rsidRPr="000428C2">
        <w:t>Yes.</w:t>
      </w:r>
    </w:p>
    <w:p w14:paraId="633D8678" w14:textId="1EC82433" w:rsidR="004C7CF9" w:rsidRPr="000428C2" w:rsidRDefault="004C7CF9" w:rsidP="004C7CF9">
      <w:pPr>
        <w:pStyle w:val="Heading2"/>
        <w:spacing w:after="240"/>
        <w:ind w:left="425"/>
        <w:rPr>
          <w:rFonts w:eastAsia="Calibri"/>
          <w:color w:val="auto"/>
          <w:u w:val="single"/>
        </w:rPr>
      </w:pPr>
      <w:r>
        <w:rPr>
          <w:rFonts w:eastAsia="Calibri"/>
          <w:color w:val="auto"/>
          <w:u w:val="single"/>
        </w:rPr>
        <w:t>Question and Answer added on 18</w:t>
      </w:r>
      <w:r w:rsidRPr="000428C2">
        <w:rPr>
          <w:rFonts w:eastAsia="Calibri"/>
          <w:color w:val="auto"/>
          <w:u w:val="single"/>
        </w:rPr>
        <w:t xml:space="preserve"> September 2020</w:t>
      </w:r>
    </w:p>
    <w:p w14:paraId="4A5C8335" w14:textId="41D465B5" w:rsidR="004C7CF9" w:rsidRPr="002979AC" w:rsidRDefault="004C7CF9" w:rsidP="004C7CF9">
      <w:pPr>
        <w:pStyle w:val="Heading2"/>
        <w:numPr>
          <w:ilvl w:val="0"/>
          <w:numId w:val="6"/>
        </w:numPr>
        <w:ind w:left="426"/>
        <w:rPr>
          <w:rFonts w:eastAsia="Calibri" w:cstheme="majorHAnsi"/>
          <w:sz w:val="22"/>
          <w:szCs w:val="22"/>
        </w:rPr>
      </w:pPr>
      <w:r>
        <w:rPr>
          <w:color w:val="auto"/>
        </w:rPr>
        <w:t xml:space="preserve">It </w:t>
      </w:r>
      <w:proofErr w:type="gramStart"/>
      <w:r>
        <w:rPr>
          <w:color w:val="auto"/>
        </w:rPr>
        <w:t>is mentioned</w:t>
      </w:r>
      <w:proofErr w:type="gramEnd"/>
      <w:r>
        <w:rPr>
          <w:color w:val="auto"/>
        </w:rPr>
        <w:t xml:space="preserve"> that $4</w:t>
      </w:r>
      <w:r>
        <w:rPr>
          <w:color w:val="auto"/>
        </w:rPr>
        <w:t>,</w:t>
      </w:r>
      <w:r>
        <w:rPr>
          <w:color w:val="auto"/>
        </w:rPr>
        <w:t xml:space="preserve">000 will be provided to participants to extend their leadership skills and </w:t>
      </w:r>
      <w:r>
        <w:rPr>
          <w:color w:val="auto"/>
        </w:rPr>
        <w:t>deliver a ‘project’</w:t>
      </w:r>
      <w:r>
        <w:rPr>
          <w:color w:val="auto"/>
        </w:rPr>
        <w:t>. Is there a target set for the number of community actio</w:t>
      </w:r>
      <w:r>
        <w:rPr>
          <w:color w:val="auto"/>
        </w:rPr>
        <w:t xml:space="preserve">n projects? Is the $4,000 </w:t>
      </w:r>
      <w:r>
        <w:rPr>
          <w:color w:val="auto"/>
        </w:rPr>
        <w:t>project part of the $</w:t>
      </w:r>
      <w:r>
        <w:rPr>
          <w:color w:val="auto"/>
        </w:rPr>
        <w:t>7.4</w:t>
      </w:r>
      <w:bookmarkStart w:id="3" w:name="_GoBack"/>
      <w:bookmarkEnd w:id="3"/>
      <w:r>
        <w:rPr>
          <w:color w:val="auto"/>
        </w:rPr>
        <w:t>5 million project budget or i</w:t>
      </w:r>
      <w:r>
        <w:rPr>
          <w:color w:val="auto"/>
        </w:rPr>
        <w:t>s there additional money for these undertakings?</w:t>
      </w:r>
    </w:p>
    <w:p w14:paraId="7B6644CB" w14:textId="77777777" w:rsidR="004C7CF9" w:rsidRPr="004C7CF9" w:rsidRDefault="004C7CF9" w:rsidP="004C7CF9">
      <w:pPr>
        <w:pStyle w:val="BodyText"/>
        <w:ind w:left="426"/>
      </w:pPr>
      <w:r w:rsidRPr="004C7CF9">
        <w:t xml:space="preserve">There has been no target set for </w:t>
      </w:r>
      <w:proofErr w:type="gramStart"/>
      <w:r w:rsidRPr="004C7CF9">
        <w:t>either the total funding available or for the total number of small competitive grants (up to $4,000 per individual) to undertake public-good focussed activities</w:t>
      </w:r>
      <w:proofErr w:type="gramEnd"/>
      <w:r w:rsidRPr="004C7CF9">
        <w:t>.</w:t>
      </w:r>
    </w:p>
    <w:p w14:paraId="1D6A0EB8" w14:textId="77777777" w:rsidR="004C7CF9" w:rsidRPr="004C7CF9" w:rsidRDefault="004C7CF9" w:rsidP="004C7CF9">
      <w:pPr>
        <w:pStyle w:val="BodyText"/>
        <w:ind w:left="426"/>
      </w:pPr>
      <w:r w:rsidRPr="004C7CF9">
        <w:t>The funding for these small competitive grants to undertake a public-good focussed activity is part of the total $7.45 million available for the program.</w:t>
      </w:r>
    </w:p>
    <w:p w14:paraId="5A226B62" w14:textId="7C8C446B" w:rsidR="004C7CF9" w:rsidRPr="000428C2" w:rsidRDefault="004C7CF9" w:rsidP="004C7CF9">
      <w:pPr>
        <w:pStyle w:val="BodyText"/>
        <w:ind w:left="426"/>
      </w:pPr>
    </w:p>
    <w:p w14:paraId="7D81D7E8" w14:textId="77777777" w:rsidR="004C7CF9" w:rsidRPr="000428C2" w:rsidRDefault="004C7CF9" w:rsidP="000428C2">
      <w:pPr>
        <w:pStyle w:val="BodyText"/>
        <w:ind w:left="426"/>
      </w:pPr>
    </w:p>
    <w:sectPr w:rsidR="004C7CF9" w:rsidRPr="000428C2" w:rsidSect="00105397">
      <w:headerReference w:type="default" r:id="rId17"/>
      <w:footerReference w:type="default" r:id="rId18"/>
      <w:headerReference w:type="first" r:id="rId19"/>
      <w:footerReference w:type="first" r:id="rId20"/>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CEB8D" w14:textId="77777777" w:rsidR="00B7678C" w:rsidRDefault="00B7678C" w:rsidP="00772718">
      <w:pPr>
        <w:spacing w:line="240" w:lineRule="auto"/>
      </w:pPr>
      <w:r>
        <w:separator/>
      </w:r>
    </w:p>
  </w:endnote>
  <w:endnote w:type="continuationSeparator" w:id="0">
    <w:p w14:paraId="18723300" w14:textId="77777777" w:rsidR="00B7678C" w:rsidRDefault="00B7678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07C6" w14:textId="5BA978C1" w:rsidR="00A14495" w:rsidRDefault="00B6260B" w:rsidP="000B1642">
    <w:pPr>
      <w:pStyle w:val="Footer"/>
      <w:jc w:val="right"/>
    </w:pPr>
    <w:r>
      <w:t>Questions and Answers</w:t>
    </w:r>
    <w:r>
      <w:tab/>
    </w:r>
    <w:r>
      <w:tab/>
    </w:r>
    <w:sdt>
      <w:sdtPr>
        <w:id w:val="1601917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F6738">
          <w:rPr>
            <w:noProof/>
          </w:rPr>
          <w:t>7</w:t>
        </w:r>
        <w:r>
          <w:rPr>
            <w:noProof/>
          </w:rPr>
          <w:fldChar w:fldCharType="end"/>
        </w:r>
      </w:sdtContent>
    </w:sdt>
    <w:r w:rsidR="00E13525">
      <w:rPr>
        <w:noProof/>
        <w:lang w:eastAsia="en-AU"/>
      </w:rPr>
      <mc:AlternateContent>
        <mc:Choice Requires="wps">
          <w:drawing>
            <wp:anchor distT="0" distB="0" distL="114300" distR="114300" simplePos="0" relativeHeight="251666432" behindDoc="0" locked="1" layoutInCell="1" allowOverlap="1" wp14:anchorId="2A56D4E4" wp14:editId="6031F79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69628C"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0BC8" w14:textId="4C4EABB7" w:rsidR="00B6260B" w:rsidRDefault="00B6260B" w:rsidP="00B6260B">
    <w:pPr>
      <w:pStyle w:val="Footer"/>
      <w:jc w:val="right"/>
    </w:pPr>
    <w:r>
      <w:t>Questions and Answers</w:t>
    </w:r>
    <w:r>
      <w:tab/>
    </w:r>
    <w:r>
      <w:tab/>
    </w:r>
    <w:sdt>
      <w:sdtPr>
        <w:id w:val="-9300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7CF9">
          <w:rPr>
            <w:noProof/>
          </w:rPr>
          <w:t>1</w:t>
        </w:r>
        <w:r>
          <w:rPr>
            <w:noProof/>
          </w:rPr>
          <w:fldChar w:fldCharType="end"/>
        </w:r>
      </w:sdtContent>
    </w:sdt>
  </w:p>
  <w:p w14:paraId="6AD7C5E1" w14:textId="77777777" w:rsidR="00B6260B" w:rsidRDefault="00B6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01E29" w14:textId="77777777" w:rsidR="00B7678C" w:rsidRDefault="00B7678C" w:rsidP="00772718">
      <w:pPr>
        <w:spacing w:line="240" w:lineRule="auto"/>
      </w:pPr>
      <w:r>
        <w:separator/>
      </w:r>
    </w:p>
  </w:footnote>
  <w:footnote w:type="continuationSeparator" w:id="0">
    <w:p w14:paraId="79B08119" w14:textId="77777777" w:rsidR="00B7678C" w:rsidRDefault="00B7678C"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CFDF2"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288ADB99" wp14:editId="721753F2">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F7227D"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03FC632E" wp14:editId="04757D5C">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DBA8" w14:textId="77777777" w:rsidR="00D91B18" w:rsidRDefault="0016612C">
    <w:pPr>
      <w:pStyle w:val="Header"/>
    </w:pPr>
    <w:r>
      <w:rPr>
        <w:noProof/>
        <w:lang w:eastAsia="en-AU"/>
      </w:rPr>
      <w:drawing>
        <wp:anchor distT="0" distB="0" distL="114300" distR="114300" simplePos="0" relativeHeight="251673600" behindDoc="0" locked="1" layoutInCell="1" allowOverlap="1" wp14:anchorId="77F3F747" wp14:editId="65624B10">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6E690CA" wp14:editId="564D3F0B">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8D56D5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6C786288" wp14:editId="6168FDEE">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BC87C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3E27D7D" wp14:editId="72F4D8B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8944D4"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685A13"/>
    <w:multiLevelType w:val="hybridMultilevel"/>
    <w:tmpl w:val="C8E8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FBE2C328"/>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1CC322A3"/>
    <w:multiLevelType w:val="hybridMultilevel"/>
    <w:tmpl w:val="FE4443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C3B7E34"/>
    <w:multiLevelType w:val="hybridMultilevel"/>
    <w:tmpl w:val="E63AC250"/>
    <w:lvl w:ilvl="0" w:tplc="0C090001">
      <w:start w:val="1"/>
      <w:numFmt w:val="bullet"/>
      <w:lvlText w:val=""/>
      <w:lvlJc w:val="left"/>
      <w:pPr>
        <w:ind w:left="1581" w:hanging="360"/>
      </w:pPr>
      <w:rPr>
        <w:rFonts w:ascii="Symbol" w:hAnsi="Symbol" w:hint="default"/>
      </w:rPr>
    </w:lvl>
    <w:lvl w:ilvl="1" w:tplc="0C090003">
      <w:start w:val="1"/>
      <w:numFmt w:val="bullet"/>
      <w:lvlText w:val="o"/>
      <w:lvlJc w:val="left"/>
      <w:pPr>
        <w:ind w:left="2301" w:hanging="360"/>
      </w:pPr>
      <w:rPr>
        <w:rFonts w:ascii="Courier New" w:hAnsi="Courier New" w:cs="Courier New" w:hint="default"/>
      </w:rPr>
    </w:lvl>
    <w:lvl w:ilvl="2" w:tplc="0C090005">
      <w:start w:val="1"/>
      <w:numFmt w:val="bullet"/>
      <w:lvlText w:val=""/>
      <w:lvlJc w:val="left"/>
      <w:pPr>
        <w:ind w:left="3021" w:hanging="360"/>
      </w:pPr>
      <w:rPr>
        <w:rFonts w:ascii="Wingdings" w:hAnsi="Wingdings" w:hint="default"/>
      </w:rPr>
    </w:lvl>
    <w:lvl w:ilvl="3" w:tplc="0C090001">
      <w:start w:val="1"/>
      <w:numFmt w:val="bullet"/>
      <w:lvlText w:val=""/>
      <w:lvlJc w:val="left"/>
      <w:pPr>
        <w:ind w:left="3741" w:hanging="360"/>
      </w:pPr>
      <w:rPr>
        <w:rFonts w:ascii="Symbol" w:hAnsi="Symbol" w:hint="default"/>
      </w:rPr>
    </w:lvl>
    <w:lvl w:ilvl="4" w:tplc="0C090003">
      <w:start w:val="1"/>
      <w:numFmt w:val="bullet"/>
      <w:lvlText w:val="o"/>
      <w:lvlJc w:val="left"/>
      <w:pPr>
        <w:ind w:left="4461" w:hanging="360"/>
      </w:pPr>
      <w:rPr>
        <w:rFonts w:ascii="Courier New" w:hAnsi="Courier New" w:cs="Courier New" w:hint="default"/>
      </w:rPr>
    </w:lvl>
    <w:lvl w:ilvl="5" w:tplc="0C090005">
      <w:start w:val="1"/>
      <w:numFmt w:val="bullet"/>
      <w:lvlText w:val=""/>
      <w:lvlJc w:val="left"/>
      <w:pPr>
        <w:ind w:left="5181" w:hanging="360"/>
      </w:pPr>
      <w:rPr>
        <w:rFonts w:ascii="Wingdings" w:hAnsi="Wingdings" w:hint="default"/>
      </w:rPr>
    </w:lvl>
    <w:lvl w:ilvl="6" w:tplc="0C090001">
      <w:start w:val="1"/>
      <w:numFmt w:val="bullet"/>
      <w:lvlText w:val=""/>
      <w:lvlJc w:val="left"/>
      <w:pPr>
        <w:ind w:left="5901" w:hanging="360"/>
      </w:pPr>
      <w:rPr>
        <w:rFonts w:ascii="Symbol" w:hAnsi="Symbol" w:hint="default"/>
      </w:rPr>
    </w:lvl>
    <w:lvl w:ilvl="7" w:tplc="0C090003">
      <w:start w:val="1"/>
      <w:numFmt w:val="bullet"/>
      <w:lvlText w:val="o"/>
      <w:lvlJc w:val="left"/>
      <w:pPr>
        <w:ind w:left="6621" w:hanging="360"/>
      </w:pPr>
      <w:rPr>
        <w:rFonts w:ascii="Courier New" w:hAnsi="Courier New" w:cs="Courier New" w:hint="default"/>
      </w:rPr>
    </w:lvl>
    <w:lvl w:ilvl="8" w:tplc="0C090005">
      <w:start w:val="1"/>
      <w:numFmt w:val="bullet"/>
      <w:lvlText w:val=""/>
      <w:lvlJc w:val="left"/>
      <w:pPr>
        <w:ind w:left="7341" w:hanging="360"/>
      </w:pPr>
      <w:rPr>
        <w:rFonts w:ascii="Wingdings" w:hAnsi="Wingdings" w:hint="default"/>
      </w:rPr>
    </w:lvl>
  </w:abstractNum>
  <w:abstractNum w:abstractNumId="10"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F535DE5"/>
    <w:multiLevelType w:val="hybridMultilevel"/>
    <w:tmpl w:val="B450068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5"/>
  </w:num>
  <w:num w:numId="3">
    <w:abstractNumId w:val="7"/>
  </w:num>
  <w:num w:numId="4">
    <w:abstractNumId w:val="13"/>
  </w:num>
  <w:num w:numId="5">
    <w:abstractNumId w:val="11"/>
  </w:num>
  <w:num w:numId="6">
    <w:abstractNumId w:val="4"/>
  </w:num>
  <w:num w:numId="7">
    <w:abstractNumId w:val="3"/>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9"/>
  </w:num>
  <w:num w:numId="14">
    <w:abstractNumId w:val="9"/>
  </w:num>
  <w:num w:numId="15">
    <w:abstractNumId w:val="14"/>
  </w:num>
  <w:num w:numId="16">
    <w:abstractNumId w:val="2"/>
  </w:num>
  <w:num w:numId="1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28C2"/>
    <w:rsid w:val="00044E09"/>
    <w:rsid w:val="00046AC0"/>
    <w:rsid w:val="0004784D"/>
    <w:rsid w:val="00053A00"/>
    <w:rsid w:val="00066524"/>
    <w:rsid w:val="000748AB"/>
    <w:rsid w:val="000A76DC"/>
    <w:rsid w:val="000B1642"/>
    <w:rsid w:val="000B378A"/>
    <w:rsid w:val="000B6C00"/>
    <w:rsid w:val="000B71F8"/>
    <w:rsid w:val="000C0DF0"/>
    <w:rsid w:val="000C1F06"/>
    <w:rsid w:val="000C4371"/>
    <w:rsid w:val="000D30FA"/>
    <w:rsid w:val="000E6B5E"/>
    <w:rsid w:val="000F1DD1"/>
    <w:rsid w:val="000F28B8"/>
    <w:rsid w:val="000F3766"/>
    <w:rsid w:val="00105397"/>
    <w:rsid w:val="00106FC4"/>
    <w:rsid w:val="001111C9"/>
    <w:rsid w:val="00111F0C"/>
    <w:rsid w:val="0014139C"/>
    <w:rsid w:val="00145E2D"/>
    <w:rsid w:val="00155BEC"/>
    <w:rsid w:val="001573F2"/>
    <w:rsid w:val="00161B53"/>
    <w:rsid w:val="0016612C"/>
    <w:rsid w:val="001763D4"/>
    <w:rsid w:val="00177B4C"/>
    <w:rsid w:val="00181433"/>
    <w:rsid w:val="001834DD"/>
    <w:rsid w:val="00183C5A"/>
    <w:rsid w:val="00196778"/>
    <w:rsid w:val="001C096E"/>
    <w:rsid w:val="001C53CE"/>
    <w:rsid w:val="001C5D96"/>
    <w:rsid w:val="001D341B"/>
    <w:rsid w:val="001E3D2B"/>
    <w:rsid w:val="001E66CE"/>
    <w:rsid w:val="0020133B"/>
    <w:rsid w:val="00201A31"/>
    <w:rsid w:val="00207788"/>
    <w:rsid w:val="00221DC2"/>
    <w:rsid w:val="00244B48"/>
    <w:rsid w:val="0025346E"/>
    <w:rsid w:val="002573D5"/>
    <w:rsid w:val="00264E26"/>
    <w:rsid w:val="00265580"/>
    <w:rsid w:val="00265D9C"/>
    <w:rsid w:val="00280E74"/>
    <w:rsid w:val="00297093"/>
    <w:rsid w:val="002A41E1"/>
    <w:rsid w:val="002B1E43"/>
    <w:rsid w:val="002B34F3"/>
    <w:rsid w:val="002B6574"/>
    <w:rsid w:val="002C7139"/>
    <w:rsid w:val="002D4D48"/>
    <w:rsid w:val="002E21D2"/>
    <w:rsid w:val="002E767C"/>
    <w:rsid w:val="002F7D3C"/>
    <w:rsid w:val="00305720"/>
    <w:rsid w:val="003131AB"/>
    <w:rsid w:val="003173B0"/>
    <w:rsid w:val="003217BE"/>
    <w:rsid w:val="00355677"/>
    <w:rsid w:val="003C2629"/>
    <w:rsid w:val="003D0647"/>
    <w:rsid w:val="003D1265"/>
    <w:rsid w:val="003D36E7"/>
    <w:rsid w:val="003D3B1D"/>
    <w:rsid w:val="003D5DBE"/>
    <w:rsid w:val="003E30C3"/>
    <w:rsid w:val="00404841"/>
    <w:rsid w:val="00412059"/>
    <w:rsid w:val="0041496C"/>
    <w:rsid w:val="00425633"/>
    <w:rsid w:val="00441E79"/>
    <w:rsid w:val="00450486"/>
    <w:rsid w:val="004537DC"/>
    <w:rsid w:val="004709E9"/>
    <w:rsid w:val="00483A58"/>
    <w:rsid w:val="00486155"/>
    <w:rsid w:val="004924DA"/>
    <w:rsid w:val="004C77FA"/>
    <w:rsid w:val="004C7CF9"/>
    <w:rsid w:val="004D5463"/>
    <w:rsid w:val="004D700E"/>
    <w:rsid w:val="004D7F17"/>
    <w:rsid w:val="004E0670"/>
    <w:rsid w:val="004E7F37"/>
    <w:rsid w:val="004F2BDE"/>
    <w:rsid w:val="004F31BA"/>
    <w:rsid w:val="004F6ED1"/>
    <w:rsid w:val="0051299F"/>
    <w:rsid w:val="00515BB7"/>
    <w:rsid w:val="00516672"/>
    <w:rsid w:val="00526B85"/>
    <w:rsid w:val="005306A1"/>
    <w:rsid w:val="005466D6"/>
    <w:rsid w:val="005700D7"/>
    <w:rsid w:val="0058237C"/>
    <w:rsid w:val="0059000C"/>
    <w:rsid w:val="005A02A1"/>
    <w:rsid w:val="005A0CA3"/>
    <w:rsid w:val="005C2829"/>
    <w:rsid w:val="005D5B5B"/>
    <w:rsid w:val="005D6D33"/>
    <w:rsid w:val="005D7A24"/>
    <w:rsid w:val="005F736C"/>
    <w:rsid w:val="00600609"/>
    <w:rsid w:val="0060446E"/>
    <w:rsid w:val="00616EBA"/>
    <w:rsid w:val="00632C08"/>
    <w:rsid w:val="006468F4"/>
    <w:rsid w:val="00654C42"/>
    <w:rsid w:val="0067074A"/>
    <w:rsid w:val="00672994"/>
    <w:rsid w:val="006829D7"/>
    <w:rsid w:val="006C15C5"/>
    <w:rsid w:val="006F33D0"/>
    <w:rsid w:val="006F7AB7"/>
    <w:rsid w:val="007138E3"/>
    <w:rsid w:val="00736A76"/>
    <w:rsid w:val="007407FD"/>
    <w:rsid w:val="00744EDE"/>
    <w:rsid w:val="00746A7D"/>
    <w:rsid w:val="00752A53"/>
    <w:rsid w:val="00752C6B"/>
    <w:rsid w:val="007550B4"/>
    <w:rsid w:val="00760CE6"/>
    <w:rsid w:val="00765764"/>
    <w:rsid w:val="007719C9"/>
    <w:rsid w:val="00772718"/>
    <w:rsid w:val="00772E63"/>
    <w:rsid w:val="0078491E"/>
    <w:rsid w:val="007A40C1"/>
    <w:rsid w:val="007D30A8"/>
    <w:rsid w:val="007D7536"/>
    <w:rsid w:val="007F5F7E"/>
    <w:rsid w:val="007F6B85"/>
    <w:rsid w:val="00814FB1"/>
    <w:rsid w:val="00816B09"/>
    <w:rsid w:val="00820E43"/>
    <w:rsid w:val="00820F20"/>
    <w:rsid w:val="00825027"/>
    <w:rsid w:val="0082528A"/>
    <w:rsid w:val="00825754"/>
    <w:rsid w:val="00835210"/>
    <w:rsid w:val="00844C2D"/>
    <w:rsid w:val="00850E02"/>
    <w:rsid w:val="008519E5"/>
    <w:rsid w:val="00862A87"/>
    <w:rsid w:val="0087438E"/>
    <w:rsid w:val="00884668"/>
    <w:rsid w:val="008B2B46"/>
    <w:rsid w:val="008B2C58"/>
    <w:rsid w:val="008E6A03"/>
    <w:rsid w:val="00917FC9"/>
    <w:rsid w:val="00921840"/>
    <w:rsid w:val="009331B4"/>
    <w:rsid w:val="009345F1"/>
    <w:rsid w:val="00934F14"/>
    <w:rsid w:val="0094437F"/>
    <w:rsid w:val="00944BBB"/>
    <w:rsid w:val="00947FE2"/>
    <w:rsid w:val="009547B6"/>
    <w:rsid w:val="00961072"/>
    <w:rsid w:val="00982554"/>
    <w:rsid w:val="009C2B39"/>
    <w:rsid w:val="009D405C"/>
    <w:rsid w:val="009E642C"/>
    <w:rsid w:val="009E750F"/>
    <w:rsid w:val="009F49A7"/>
    <w:rsid w:val="00A04D96"/>
    <w:rsid w:val="00A0629B"/>
    <w:rsid w:val="00A1028B"/>
    <w:rsid w:val="00A14495"/>
    <w:rsid w:val="00A16BE1"/>
    <w:rsid w:val="00A454BF"/>
    <w:rsid w:val="00A52E3A"/>
    <w:rsid w:val="00A814CB"/>
    <w:rsid w:val="00A90D1B"/>
    <w:rsid w:val="00AA2384"/>
    <w:rsid w:val="00AA5105"/>
    <w:rsid w:val="00AF55F8"/>
    <w:rsid w:val="00B10ABA"/>
    <w:rsid w:val="00B13937"/>
    <w:rsid w:val="00B149EF"/>
    <w:rsid w:val="00B420D4"/>
    <w:rsid w:val="00B51F28"/>
    <w:rsid w:val="00B5285F"/>
    <w:rsid w:val="00B577F5"/>
    <w:rsid w:val="00B57910"/>
    <w:rsid w:val="00B57F44"/>
    <w:rsid w:val="00B6260B"/>
    <w:rsid w:val="00B637C7"/>
    <w:rsid w:val="00B73971"/>
    <w:rsid w:val="00B7600D"/>
    <w:rsid w:val="00B7678C"/>
    <w:rsid w:val="00BA6686"/>
    <w:rsid w:val="00BC093A"/>
    <w:rsid w:val="00BC4ACC"/>
    <w:rsid w:val="00BC4FCC"/>
    <w:rsid w:val="00BD02F8"/>
    <w:rsid w:val="00BD27A2"/>
    <w:rsid w:val="00C01A0D"/>
    <w:rsid w:val="00C12E71"/>
    <w:rsid w:val="00C217A8"/>
    <w:rsid w:val="00C333B7"/>
    <w:rsid w:val="00C37061"/>
    <w:rsid w:val="00C4188F"/>
    <w:rsid w:val="00C819A4"/>
    <w:rsid w:val="00C82A1B"/>
    <w:rsid w:val="00C82E6F"/>
    <w:rsid w:val="00C84362"/>
    <w:rsid w:val="00C84EA8"/>
    <w:rsid w:val="00C918A2"/>
    <w:rsid w:val="00C92998"/>
    <w:rsid w:val="00C94DE3"/>
    <w:rsid w:val="00CA720A"/>
    <w:rsid w:val="00CA720C"/>
    <w:rsid w:val="00CC0497"/>
    <w:rsid w:val="00CC1B7B"/>
    <w:rsid w:val="00CD38EE"/>
    <w:rsid w:val="00CD5925"/>
    <w:rsid w:val="00CE557A"/>
    <w:rsid w:val="00CF791D"/>
    <w:rsid w:val="00D031B2"/>
    <w:rsid w:val="00D06A9B"/>
    <w:rsid w:val="00D1410C"/>
    <w:rsid w:val="00D30540"/>
    <w:rsid w:val="00D31029"/>
    <w:rsid w:val="00D34617"/>
    <w:rsid w:val="00D3614A"/>
    <w:rsid w:val="00D40D16"/>
    <w:rsid w:val="00D42E0E"/>
    <w:rsid w:val="00D4656E"/>
    <w:rsid w:val="00D548F0"/>
    <w:rsid w:val="00D57F79"/>
    <w:rsid w:val="00D61643"/>
    <w:rsid w:val="00D64FAC"/>
    <w:rsid w:val="00D65704"/>
    <w:rsid w:val="00D668F6"/>
    <w:rsid w:val="00D84875"/>
    <w:rsid w:val="00D904F0"/>
    <w:rsid w:val="00D91378"/>
    <w:rsid w:val="00D91B18"/>
    <w:rsid w:val="00DC0747"/>
    <w:rsid w:val="00DC2647"/>
    <w:rsid w:val="00DD1408"/>
    <w:rsid w:val="00DD356D"/>
    <w:rsid w:val="00DD3AF3"/>
    <w:rsid w:val="00DD6735"/>
    <w:rsid w:val="00DF0607"/>
    <w:rsid w:val="00DF136A"/>
    <w:rsid w:val="00DF6738"/>
    <w:rsid w:val="00E0448C"/>
    <w:rsid w:val="00E0566D"/>
    <w:rsid w:val="00E13525"/>
    <w:rsid w:val="00E3200E"/>
    <w:rsid w:val="00E47250"/>
    <w:rsid w:val="00E61535"/>
    <w:rsid w:val="00E84012"/>
    <w:rsid w:val="00E854AE"/>
    <w:rsid w:val="00E85887"/>
    <w:rsid w:val="00E9373C"/>
    <w:rsid w:val="00E94149"/>
    <w:rsid w:val="00EA0724"/>
    <w:rsid w:val="00EA6251"/>
    <w:rsid w:val="00EB6414"/>
    <w:rsid w:val="00EC06D0"/>
    <w:rsid w:val="00ED6D50"/>
    <w:rsid w:val="00EE5747"/>
    <w:rsid w:val="00EF3804"/>
    <w:rsid w:val="00EF5E05"/>
    <w:rsid w:val="00F04244"/>
    <w:rsid w:val="00F06AE5"/>
    <w:rsid w:val="00F227AF"/>
    <w:rsid w:val="00F27370"/>
    <w:rsid w:val="00F33B27"/>
    <w:rsid w:val="00F5341C"/>
    <w:rsid w:val="00F56954"/>
    <w:rsid w:val="00F66049"/>
    <w:rsid w:val="00F66514"/>
    <w:rsid w:val="00F948AF"/>
    <w:rsid w:val="00FA5A7B"/>
    <w:rsid w:val="00FA5D07"/>
    <w:rsid w:val="00FB11B1"/>
    <w:rsid w:val="00FB16B1"/>
    <w:rsid w:val="00FB1A79"/>
    <w:rsid w:val="00FB29CA"/>
    <w:rsid w:val="00FB545F"/>
    <w:rsid w:val="00FC0935"/>
    <w:rsid w:val="00FE00E8"/>
    <w:rsid w:val="00FF1188"/>
    <w:rsid w:val="00FF2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2BB21D"/>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qFormat/>
    <w:rsid w:val="003173B0"/>
    <w:pPr>
      <w:numPr>
        <w:numId w:val="12"/>
      </w:numPr>
      <w:spacing w:before="120" w:after="120" w:line="240" w:lineRule="auto"/>
    </w:pPr>
    <w:rPr>
      <w:rFonts w:ascii="Cambria" w:eastAsia="Calibri" w:hAnsi="Cambria" w:cs="Times New Roman"/>
    </w:rPr>
  </w:style>
  <w:style w:type="paragraph" w:styleId="ListBullet2">
    <w:name w:val="List Bullet 2"/>
    <w:basedOn w:val="Normal"/>
    <w:uiPriority w:val="8"/>
    <w:qFormat/>
    <w:rsid w:val="003173B0"/>
    <w:pPr>
      <w:numPr>
        <w:ilvl w:val="1"/>
        <w:numId w:val="12"/>
      </w:numPr>
      <w:spacing w:before="120" w:after="120" w:line="240" w:lineRule="auto"/>
      <w:contextualSpacing/>
    </w:pPr>
    <w:rPr>
      <w:rFonts w:ascii="Cambria" w:eastAsia="Calibri" w:hAnsi="Cambria" w:cs="Times New Roman"/>
    </w:rPr>
  </w:style>
  <w:style w:type="numbering" w:customStyle="1" w:styleId="ListBullets">
    <w:name w:val="ListBullets"/>
    <w:uiPriority w:val="99"/>
    <w:rsid w:val="003173B0"/>
    <w:pPr>
      <w:numPr>
        <w:numId w:val="11"/>
      </w:numPr>
    </w:pPr>
  </w:style>
  <w:style w:type="paragraph" w:styleId="ListBullet3">
    <w:name w:val="List Bullet 3"/>
    <w:basedOn w:val="Normal"/>
    <w:uiPriority w:val="99"/>
    <w:unhideWhenUsed/>
    <w:rsid w:val="003173B0"/>
    <w:pPr>
      <w:numPr>
        <w:ilvl w:val="2"/>
        <w:numId w:val="12"/>
      </w:numPr>
      <w:spacing w:before="120" w:after="0" w:line="240" w:lineRule="auto"/>
      <w:contextualSpacing/>
    </w:pPr>
    <w:rPr>
      <w:rFonts w:ascii="Cambria" w:eastAsia="Calibri" w:hAnsi="Cambria" w:cs="Times New Roman"/>
    </w:rPr>
  </w:style>
  <w:style w:type="paragraph" w:customStyle="1" w:styleId="Bullet1">
    <w:name w:val="Bullet 1"/>
    <w:basedOn w:val="Normal"/>
    <w:uiPriority w:val="99"/>
    <w:rsid w:val="00B13937"/>
    <w:pPr>
      <w:spacing w:before="120" w:after="120" w:line="280" w:lineRule="atLeast"/>
    </w:pPr>
    <w:rPr>
      <w:rFonts w:cs="Arial"/>
      <w:sz w:val="20"/>
      <w:szCs w:val="20"/>
    </w:rPr>
  </w:style>
  <w:style w:type="paragraph" w:styleId="CommentSubject">
    <w:name w:val="annotation subject"/>
    <w:basedOn w:val="CommentText"/>
    <w:next w:val="CommentText"/>
    <w:link w:val="CommentSubjectChar"/>
    <w:uiPriority w:val="99"/>
    <w:semiHidden/>
    <w:unhideWhenUsed/>
    <w:rsid w:val="0058237C"/>
    <w:rPr>
      <w:b/>
      <w:bCs/>
    </w:rPr>
  </w:style>
  <w:style w:type="character" w:customStyle="1" w:styleId="CommentSubjectChar">
    <w:name w:val="Comment Subject Char"/>
    <w:basedOn w:val="CommentTextChar"/>
    <w:link w:val="CommentSubject"/>
    <w:uiPriority w:val="99"/>
    <w:semiHidden/>
    <w:rsid w:val="0058237C"/>
    <w:rPr>
      <w:rFonts w:ascii="Arial" w:hAnsi="Arial" w:cstheme="minorBidi"/>
      <w:b/>
      <w:bCs/>
    </w:rPr>
  </w:style>
  <w:style w:type="character" w:styleId="FollowedHyperlink">
    <w:name w:val="FollowedHyperlink"/>
    <w:basedOn w:val="DefaultParagraphFont"/>
    <w:uiPriority w:val="99"/>
    <w:semiHidden/>
    <w:unhideWhenUsed/>
    <w:rsid w:val="00D06A9B"/>
    <w:rPr>
      <w:color w:val="800080" w:themeColor="followedHyperlink"/>
      <w:u w:val="single"/>
    </w:rPr>
  </w:style>
  <w:style w:type="paragraph" w:customStyle="1" w:styleId="Default">
    <w:name w:val="Default"/>
    <w:basedOn w:val="Normal"/>
    <w:uiPriority w:val="99"/>
    <w:rsid w:val="008519E5"/>
    <w:pPr>
      <w:autoSpaceDE w:val="0"/>
      <w:autoSpaceDN w:val="0"/>
      <w:spacing w:after="0" w:line="240" w:lineRule="auto"/>
    </w:pPr>
    <w:rPr>
      <w:rFonts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21530789">
      <w:bodyDiv w:val="1"/>
      <w:marLeft w:val="0"/>
      <w:marRight w:val="0"/>
      <w:marTop w:val="0"/>
      <w:marBottom w:val="0"/>
      <w:divBdr>
        <w:top w:val="none" w:sz="0" w:space="0" w:color="auto"/>
        <w:left w:val="none" w:sz="0" w:space="0" w:color="auto"/>
        <w:bottom w:val="none" w:sz="0" w:space="0" w:color="auto"/>
        <w:right w:val="none" w:sz="0" w:space="0" w:color="auto"/>
      </w:divBdr>
    </w:div>
    <w:div w:id="717358595">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1577191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72066780">
      <w:bodyDiv w:val="1"/>
      <w:marLeft w:val="0"/>
      <w:marRight w:val="0"/>
      <w:marTop w:val="0"/>
      <w:marBottom w:val="0"/>
      <w:divBdr>
        <w:top w:val="none" w:sz="0" w:space="0" w:color="auto"/>
        <w:left w:val="none" w:sz="0" w:space="0" w:color="auto"/>
        <w:bottom w:val="none" w:sz="0" w:space="0" w:color="auto"/>
        <w:right w:val="none" w:sz="0" w:space="0" w:color="auto"/>
      </w:divBdr>
    </w:div>
    <w:div w:id="1902013928">
      <w:bodyDiv w:val="1"/>
      <w:marLeft w:val="0"/>
      <w:marRight w:val="0"/>
      <w:marTop w:val="0"/>
      <w:marBottom w:val="0"/>
      <w:divBdr>
        <w:top w:val="none" w:sz="0" w:space="0" w:color="auto"/>
        <w:left w:val="none" w:sz="0" w:space="0" w:color="auto"/>
        <w:bottom w:val="none" w:sz="0" w:space="0" w:color="auto"/>
        <w:right w:val="none" w:sz="0" w:space="0" w:color="auto"/>
      </w:divBdr>
    </w:div>
    <w:div w:id="2101027972">
      <w:bodyDiv w:val="1"/>
      <w:marLeft w:val="0"/>
      <w:marRight w:val="0"/>
      <w:marTop w:val="0"/>
      <w:marBottom w:val="0"/>
      <w:divBdr>
        <w:top w:val="none" w:sz="0" w:space="0" w:color="auto"/>
        <w:left w:val="none" w:sz="0" w:space="0" w:color="auto"/>
        <w:bottom w:val="none" w:sz="0" w:space="0" w:color="auto"/>
        <w:right w:val="none" w:sz="0" w:space="0" w:color="auto"/>
      </w:divBdr>
    </w:div>
    <w:div w:id="21325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riculture.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10" Type="http://schemas.openxmlformats.org/officeDocument/2006/relationships/hyperlink" Target="https://www.grants.gov.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yperlink" Target="https://www.grants.gov.au/?event=public.hom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E5857F-DE7B-4713-9093-6F802CAC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7</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NGUYEN, Tricia</cp:lastModifiedBy>
  <cp:revision>2</cp:revision>
  <cp:lastPrinted>2020-08-27T06:03:00Z</cp:lastPrinted>
  <dcterms:created xsi:type="dcterms:W3CDTF">2020-09-18T00:42:00Z</dcterms:created>
  <dcterms:modified xsi:type="dcterms:W3CDTF">2020-09-18T00:42:00Z</dcterms:modified>
</cp:coreProperties>
</file>