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370090C2">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default" r:id="rId9"/>
          <w:footerReference w:type="default" r:id="rId10"/>
          <w:pgSz w:w="11906" w:h="16838"/>
          <w:pgMar w:top="1210" w:right="720" w:bottom="720" w:left="720" w:header="567" w:footer="283" w:gutter="0"/>
          <w:pgNumType w:start="1"/>
          <w:cols w:space="708"/>
          <w:docGrid w:linePitch="360"/>
        </w:sectPr>
      </w:pPr>
      <w:bookmarkStart w:id="0" w:name="_GoBack"/>
      <w:bookmarkEnd w:id="0"/>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1" w:name="_Toc494986402"/>
      <w:r w:rsidRPr="00AF2C04">
        <w:rPr>
          <w:rFonts w:ascii="Arial" w:hAnsi="Arial" w:cs="Arial"/>
          <w:sz w:val="26"/>
          <w:szCs w:val="26"/>
        </w:rPr>
        <w:t>Grant Agreement</w:t>
      </w:r>
      <w:bookmarkEnd w:id="1"/>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2"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2"/>
    </w:p>
    <w:p w14:paraId="793D118F" w14:textId="77777777" w:rsidR="00EC7CB0" w:rsidRPr="00AF2C04" w:rsidRDefault="00EC7CB0" w:rsidP="00FD3FF7">
      <w:pPr>
        <w:pStyle w:val="Heading1"/>
        <w:spacing w:before="120" w:after="120"/>
        <w:rPr>
          <w:rFonts w:ascii="Arial" w:hAnsi="Arial" w:cs="Arial"/>
          <w:sz w:val="24"/>
          <w:szCs w:val="24"/>
        </w:rPr>
      </w:pPr>
      <w:bookmarkStart w:id="3" w:name="_Toc494986404"/>
      <w:r w:rsidRPr="00AF2C0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5D61F055" w:rsidR="00EC7CB0" w:rsidRPr="007C636F" w:rsidRDefault="00EC7CB0" w:rsidP="002C5923">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28A8F0F5" w:rsidR="00715F4E" w:rsidRDefault="00715F4E" w:rsidP="002C5923">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183D6249" w:rsidR="007C636F" w:rsidRPr="007C636F" w:rsidRDefault="007C636F" w:rsidP="002C5923">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41F0AE50"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0AAEAA96"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02887481" w:rsidR="007C636F" w:rsidRPr="007C636F" w:rsidRDefault="007C636F" w:rsidP="002C5923">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5B87C755" w:rsidR="00DC4103" w:rsidRPr="00A907EB" w:rsidRDefault="00DC4103" w:rsidP="002C5923">
            <w:pPr>
              <w:spacing w:after="0" w:line="240" w:lineRule="auto"/>
              <w:rPr>
                <w:rFonts w:ascii="Arial" w:hAnsi="Arial" w:cs="Arial"/>
                <w:szCs w:val="20"/>
                <w:highlight w:val="cyan"/>
                <w:lang w:eastAsia="en-AU"/>
              </w:rPr>
            </w:pPr>
            <w:r w:rsidRPr="005068D6">
              <w:rPr>
                <w:rFonts w:ascii="Arial" w:hAnsi="Arial" w:cs="Arial"/>
                <w:szCs w:val="20"/>
                <w:highlight w:val="yellow"/>
                <w:lang w:eastAsia="en-AU"/>
              </w:rPr>
              <w:t xml:space="preserve"> </w:t>
            </w: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2B02E945"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1A3B1457" w:rsidR="00DC4103" w:rsidRPr="007C636F" w:rsidRDefault="00DC4103" w:rsidP="002C592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5A0C188B"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1EFED91C" w:rsidR="00DC4103" w:rsidRPr="007C636F" w:rsidRDefault="00DC4103" w:rsidP="002C5923">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437174A1" w:rsidR="00DC4103" w:rsidRPr="007C636F" w:rsidRDefault="00DC4103" w:rsidP="002C5923">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74CC90F2" w:rsidR="00DC4103" w:rsidRPr="007C636F" w:rsidRDefault="00DC4103" w:rsidP="002C592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4" w:name="_Toc494986405"/>
      <w:r w:rsidRPr="00AF2C04">
        <w:rPr>
          <w:rFonts w:ascii="Arial" w:hAnsi="Arial" w:cs="Arial"/>
          <w:sz w:val="24"/>
          <w:szCs w:val="24"/>
        </w:rPr>
        <w:t>The Commonwealth</w:t>
      </w:r>
      <w:bookmarkEnd w:id="4"/>
    </w:p>
    <w:p w14:paraId="1E1EF1E9" w14:textId="2EDB3042" w:rsidR="00177146" w:rsidRPr="00177146" w:rsidRDefault="00177146" w:rsidP="00177146">
      <w:pPr>
        <w:spacing w:after="120"/>
        <w:rPr>
          <w:rFonts w:ascii="Arial" w:hAnsi="Arial" w:cs="Arial"/>
        </w:rPr>
      </w:pPr>
      <w:bookmarkStart w:id="5"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r w:rsidRPr="00D7497E">
        <w:rPr>
          <w:rFonts w:ascii="Arial" w:hAnsi="Arial" w:cs="Arial"/>
          <w:iCs/>
          <w:highlight w:val="cyan"/>
        </w:rPr>
        <w:t>[</w:t>
      </w:r>
      <w:r w:rsidR="00601EFE">
        <w:rPr>
          <w:rFonts w:ascii="Arial" w:hAnsi="Arial" w:cs="Arial"/>
          <w:iCs/>
          <w:highlight w:val="cyan"/>
        </w:rPr>
        <w:t xml:space="preserve">Program Agency Organisation </w:t>
      </w:r>
      <w:r w:rsidRPr="00D7497E">
        <w:rPr>
          <w:rFonts w:ascii="Arial" w:hAnsi="Arial" w:cs="Arial"/>
          <w:iCs/>
          <w:highlight w:val="cyan"/>
        </w:rP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5"/>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6" w:name="_Toc494986407"/>
      <w:r w:rsidRPr="00AF2C04">
        <w:rPr>
          <w:rFonts w:ascii="Arial" w:hAnsi="Arial" w:cs="Arial"/>
          <w:sz w:val="26"/>
          <w:szCs w:val="26"/>
        </w:rPr>
        <w:lastRenderedPageBreak/>
        <w:t>Scope of this Agreement</w:t>
      </w:r>
      <w:bookmarkEnd w:id="6"/>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 xml:space="preserve">the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7" w:name="_Toc494986408"/>
      <w:r w:rsidRPr="00AF2C0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794F1A" w14:paraId="3E050283" w14:textId="77777777" w:rsidTr="002C5923">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114BBFC7" w:rsidR="00794F1A" w:rsidRPr="00E1181E" w:rsidRDefault="00794F1A" w:rsidP="002C5923">
            <w:pPr>
              <w:pStyle w:val="Heading1"/>
              <w:spacing w:before="60" w:after="60"/>
              <w:outlineLvl w:val="0"/>
              <w:rPr>
                <w:rFonts w:ascii="Arial" w:hAnsi="Arial" w:cs="Arial"/>
                <w:b w:val="0"/>
                <w:color w:val="000000" w:themeColor="text1"/>
                <w:sz w:val="24"/>
                <w:highlight w:val="cyan"/>
              </w:rPr>
            </w:pPr>
          </w:p>
        </w:tc>
      </w:tr>
      <w:tr w:rsidR="00794F1A" w14:paraId="656E64D4" w14:textId="77777777" w:rsidTr="002C5923">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30D6CC3B" w:rsidR="00794F1A" w:rsidRPr="00E1181E" w:rsidRDefault="00794F1A" w:rsidP="002C5923">
            <w:pPr>
              <w:pStyle w:val="Heading1"/>
              <w:spacing w:before="60" w:after="60"/>
              <w:outlineLvl w:val="0"/>
              <w:rPr>
                <w:rFonts w:ascii="Arial" w:hAnsi="Arial" w:cs="Arial"/>
                <w:b w:val="0"/>
                <w:color w:val="000000" w:themeColor="text1"/>
                <w:sz w:val="24"/>
                <w:highlight w:val="cyan"/>
              </w:rPr>
            </w:pPr>
          </w:p>
        </w:tc>
      </w:tr>
      <w:tr w:rsidR="00794F1A" w14:paraId="3E0BC5BF" w14:textId="77777777" w:rsidTr="002C5923">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356A206A" w:rsidR="00794F1A" w:rsidRPr="00E1181E" w:rsidRDefault="00794F1A" w:rsidP="002C5923">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8"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8"/>
    </w:p>
    <w:p w14:paraId="6E7CB21C" w14:textId="77777777" w:rsidR="00304243" w:rsidRPr="00AF2C04" w:rsidRDefault="00304243" w:rsidP="00304243">
      <w:pPr>
        <w:rPr>
          <w:rFonts w:ascii="Arial" w:hAnsi="Arial" w:cs="Arial"/>
        </w:rPr>
      </w:pPr>
      <w:bookmarkStart w:id="9" w:name="_Toc494986410"/>
      <w:r w:rsidRPr="00AF2C04">
        <w:rPr>
          <w:rFonts w:ascii="Arial" w:hAnsi="Arial" w:cs="Arial"/>
        </w:rPr>
        <w:t>The purpose of the Grant is to:</w:t>
      </w:r>
    </w:p>
    <w:p w14:paraId="0B96FF02" w14:textId="7EDE1362" w:rsidR="00A109EB" w:rsidRPr="00AF2C04" w:rsidRDefault="007D20C5" w:rsidP="00304243">
      <w:pPr>
        <w:rPr>
          <w:rFonts w:ascii="Arial" w:hAnsi="Arial" w:cs="Arial"/>
          <w:u w:val="dotted"/>
        </w:rPr>
      </w:pPr>
      <w:r w:rsidRPr="007D20C5">
        <w:rPr>
          <w:rFonts w:ascii="Arial" w:hAnsi="Arial" w:cs="Arial"/>
          <w:u w:val="dotted"/>
        </w:rPr>
        <w:t xml:space="preserve">To build the natural capital in agricultural landscapes through supporting organisations and groups to undertake </w:t>
      </w:r>
      <w:r>
        <w:rPr>
          <w:rFonts w:ascii="Arial" w:hAnsi="Arial" w:cs="Arial"/>
          <w:u w:val="dotted"/>
        </w:rPr>
        <w:t>p</w:t>
      </w:r>
      <w:r w:rsidRPr="007D20C5">
        <w:rPr>
          <w:rFonts w:ascii="Arial" w:hAnsi="Arial" w:cs="Arial"/>
          <w:u w:val="dotted"/>
        </w:rPr>
        <w:t xml:space="preserve">rojects that contribute to landscape scale drought resilience. </w:t>
      </w:r>
    </w:p>
    <w:p w14:paraId="1BE7EB26" w14:textId="77777777"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4DD4860B"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The Grant i</w:t>
      </w:r>
      <w:r w:rsidR="00A109EB">
        <w:rPr>
          <w:rFonts w:ascii="Arial" w:hAnsi="Arial" w:cs="Arial"/>
        </w:rPr>
        <w:t xml:space="preserve">s being provided as part of the </w:t>
      </w:r>
      <w:r w:rsidR="00A109EB" w:rsidRPr="00A109EB">
        <w:rPr>
          <w:rFonts w:ascii="Arial" w:hAnsi="Arial" w:cs="Arial"/>
          <w:highlight w:val="cyan"/>
        </w:rPr>
        <w:t>Future Drought Fund</w:t>
      </w:r>
      <w:r w:rsidR="00A109EB">
        <w:rPr>
          <w:rFonts w:ascii="Arial" w:hAnsi="Arial" w:cs="Arial"/>
        </w:rPr>
        <w:t xml:space="preserve"> </w:t>
      </w:r>
      <w:r>
        <w:rPr>
          <w:rFonts w:ascii="Arial" w:hAnsi="Arial" w:cs="Arial"/>
        </w:rPr>
        <w:t>program</w:t>
      </w:r>
      <w:r w:rsidRPr="00392B72">
        <w:rPr>
          <w:rFonts w:ascii="Arial" w:hAnsi="Arial" w:cs="Arial"/>
        </w:rPr>
        <w:t>.</w:t>
      </w:r>
      <w:r w:rsidR="00AC05EE">
        <w:rPr>
          <w:rFonts w:ascii="Arial" w:hAnsi="Arial" w:cs="Arial"/>
          <w:sz w:val="26"/>
          <w:szCs w:val="26"/>
          <w:highlight w:val="cyan"/>
        </w:rPr>
        <w:br w:type="page"/>
      </w:r>
    </w:p>
    <w:p w14:paraId="6E91C7E4" w14:textId="6DCB1731" w:rsidR="007C636F" w:rsidRPr="00EE1E6A" w:rsidRDefault="007C636F" w:rsidP="00FD3FF7">
      <w:pPr>
        <w:pStyle w:val="Heading1"/>
        <w:rPr>
          <w:rFonts w:ascii="Arial" w:hAnsi="Arial" w:cs="Arial"/>
          <w:sz w:val="26"/>
          <w:szCs w:val="26"/>
        </w:rPr>
      </w:pPr>
      <w:r w:rsidRPr="00EE1E6A">
        <w:rPr>
          <w:rFonts w:ascii="Arial" w:hAnsi="Arial" w:cs="Arial"/>
          <w:sz w:val="26"/>
          <w:szCs w:val="26"/>
          <w:highlight w:val="cyan"/>
        </w:rPr>
        <w:lastRenderedPageBreak/>
        <w:t>[Activity Title – Activity ID]</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10" w:name="_Toc494986411"/>
      <w:bookmarkEnd w:id="9"/>
    </w:p>
    <w:p w14:paraId="6A22B41F" w14:textId="2DD85D06" w:rsidR="006B38AA" w:rsidRPr="006B38AA" w:rsidRDefault="00BA1714" w:rsidP="006B38AA">
      <w:pPr>
        <w:rPr>
          <w:rFonts w:ascii="Arial" w:hAnsi="Arial" w:cs="Arial"/>
        </w:rPr>
      </w:pPr>
      <w:r w:rsidRPr="00BA1714">
        <w:rPr>
          <w:rFonts w:ascii="Arial" w:hAnsi="Arial" w:cs="Arial"/>
          <w:highlight w:val="yellow"/>
        </w:rPr>
        <w:t>TBC</w:t>
      </w:r>
    </w:p>
    <w:p w14:paraId="6E88B9D3" w14:textId="33A3EE7D"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7D2024" w:rsidRPr="007E21AC" w14:paraId="76D17C8E" w14:textId="77777777" w:rsidTr="002C5923">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6F6094" w:rsidRPr="007E21AC" w14:paraId="2DAC7B4F" w14:textId="77777777" w:rsidTr="002C5923">
        <w:trPr>
          <w:tblHeader/>
        </w:trPr>
        <w:tc>
          <w:tcPr>
            <w:tcW w:w="2500" w:type="pct"/>
          </w:tcPr>
          <w:p w14:paraId="5DA4440D" w14:textId="08E444DE" w:rsidR="006F6094" w:rsidRPr="007E21AC" w:rsidRDefault="006F6094" w:rsidP="002C5923">
            <w:pPr>
              <w:spacing w:before="60" w:after="60"/>
              <w:rPr>
                <w:rFonts w:ascii="Arial" w:hAnsi="Arial" w:cs="Arial"/>
                <w:sz w:val="22"/>
                <w:szCs w:val="22"/>
              </w:rPr>
            </w:pPr>
          </w:p>
        </w:tc>
        <w:tc>
          <w:tcPr>
            <w:tcW w:w="2500" w:type="pct"/>
          </w:tcPr>
          <w:p w14:paraId="01D3994B" w14:textId="2FD8CF76" w:rsidR="006F6094" w:rsidRPr="007E21AC" w:rsidRDefault="006F6094" w:rsidP="002C5923">
            <w:pPr>
              <w:spacing w:before="60" w:after="60"/>
              <w:rPr>
                <w:rFonts w:ascii="Arial" w:hAnsi="Arial" w:cs="Arial"/>
                <w:sz w:val="22"/>
                <w:szCs w:val="22"/>
              </w:rPr>
            </w:pP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31CE6677" w:rsidR="009F7242" w:rsidRPr="007E21AC" w:rsidRDefault="009F7242" w:rsidP="002C5923">
            <w:pPr>
              <w:spacing w:before="120" w:after="120"/>
              <w:rPr>
                <w:rFonts w:ascii="Arial" w:hAnsi="Arial" w:cs="Arial"/>
                <w:sz w:val="22"/>
                <w:szCs w:val="22"/>
              </w:rPr>
            </w:pPr>
          </w:p>
        </w:tc>
        <w:tc>
          <w:tcPr>
            <w:tcW w:w="1601" w:type="pct"/>
          </w:tcPr>
          <w:p w14:paraId="411B1696" w14:textId="0592C1E8" w:rsidR="009F7242" w:rsidRPr="007E21AC" w:rsidRDefault="009F7242" w:rsidP="002C5923">
            <w:pPr>
              <w:spacing w:before="120" w:after="120"/>
              <w:rPr>
                <w:rFonts w:ascii="Arial" w:hAnsi="Arial" w:cs="Arial"/>
                <w:sz w:val="22"/>
                <w:szCs w:val="22"/>
              </w:rPr>
            </w:pPr>
          </w:p>
        </w:tc>
        <w:tc>
          <w:tcPr>
            <w:tcW w:w="1601" w:type="pct"/>
          </w:tcPr>
          <w:p w14:paraId="473E3FAD" w14:textId="20659689" w:rsidR="009F7242" w:rsidRPr="007E21AC" w:rsidRDefault="009F7242" w:rsidP="002C5923">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429CEFB1" w14:textId="77777777" w:rsidTr="002C5923">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2C5923">
        <w:trPr>
          <w:tblHeader/>
        </w:trPr>
        <w:tc>
          <w:tcPr>
            <w:tcW w:w="197" w:type="pct"/>
          </w:tcPr>
          <w:p w14:paraId="19A44234" w14:textId="1545DC42"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7BDB31A5" w:rsidR="009F7242" w:rsidRPr="007E21AC" w:rsidRDefault="0046645C" w:rsidP="006F6094">
            <w:pPr>
              <w:spacing w:before="120" w:after="120"/>
              <w:rPr>
                <w:rFonts w:ascii="Arial" w:hAnsi="Arial" w:cs="Arial"/>
                <w:sz w:val="22"/>
                <w:szCs w:val="22"/>
                <w:highlight w:val="cyan"/>
              </w:rPr>
            </w:pPr>
            <w:r>
              <w:rPr>
                <w:rFonts w:ascii="Arial" w:hAnsi="Arial" w:cs="Arial"/>
                <w:sz w:val="22"/>
                <w:szCs w:val="22"/>
                <w:highlight w:val="cyan"/>
              </w:rPr>
              <w:t>National</w:t>
            </w:r>
          </w:p>
        </w:tc>
        <w:tc>
          <w:tcPr>
            <w:tcW w:w="2402" w:type="pct"/>
          </w:tcPr>
          <w:p w14:paraId="22A76C2A" w14:textId="230C6F2B" w:rsidR="009F7242" w:rsidRPr="007E21AC" w:rsidRDefault="0046645C" w:rsidP="006F6094">
            <w:pPr>
              <w:spacing w:before="120" w:after="120"/>
              <w:rPr>
                <w:rFonts w:ascii="Arial" w:hAnsi="Arial" w:cs="Arial"/>
                <w:sz w:val="22"/>
                <w:szCs w:val="22"/>
                <w:highlight w:val="cyan"/>
              </w:rPr>
            </w:pPr>
            <w:r>
              <w:rPr>
                <w:rFonts w:ascii="Arial" w:hAnsi="Arial" w:cs="Arial"/>
                <w:sz w:val="22"/>
                <w:szCs w:val="22"/>
                <w:highlight w:val="cyan"/>
              </w:rPr>
              <w:t>Australia wide</w:t>
            </w: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10"/>
    </w:p>
    <w:p w14:paraId="363F6486" w14:textId="3EAB2713"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Activity starts on </w:t>
      </w:r>
      <w:r w:rsidR="00B675B9">
        <w:rPr>
          <w:rFonts w:ascii="Arial" w:hAnsi="Arial" w:cs="Arial"/>
          <w:color w:val="000000"/>
        </w:rPr>
        <w:t>execution of the grant agreement</w:t>
      </w:r>
      <w:r w:rsidRPr="00AF2C04">
        <w:rPr>
          <w:rFonts w:ascii="Arial" w:hAnsi="Arial" w:cs="Arial"/>
          <w:color w:val="000000"/>
        </w:rPr>
        <w:t xml:space="preserve"> and ends on </w:t>
      </w:r>
      <w:r w:rsidR="00394862" w:rsidRPr="00394862">
        <w:rPr>
          <w:rFonts w:ascii="Arial" w:hAnsi="Arial" w:cs="Arial"/>
          <w:color w:val="000000"/>
          <w:highlight w:val="cyan"/>
        </w:rPr>
        <w:t>30 June 2022</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7DA15683" w:rsidR="00D21AFA" w:rsidRPr="00AF2C04" w:rsidRDefault="00D21AFA" w:rsidP="00D21AFA">
      <w:pPr>
        <w:rPr>
          <w:rFonts w:ascii="Arial" w:hAnsi="Arial" w:cs="Arial"/>
          <w:color w:val="000000"/>
        </w:rPr>
      </w:pPr>
      <w:r w:rsidRPr="00AF2C04">
        <w:rPr>
          <w:rFonts w:ascii="Arial" w:hAnsi="Arial" w:cs="Arial"/>
          <w:color w:val="000000"/>
        </w:rPr>
        <w:t>The Agreement ends on</w:t>
      </w:r>
      <w:r w:rsidR="0025282F">
        <w:rPr>
          <w:rFonts w:ascii="Arial" w:hAnsi="Arial" w:cs="Arial"/>
          <w:color w:val="000000"/>
        </w:rPr>
        <w:t xml:space="preserve"> </w:t>
      </w:r>
      <w:r w:rsidR="00BA1714" w:rsidRPr="00BA1714">
        <w:rPr>
          <w:rFonts w:ascii="Arial" w:hAnsi="Arial" w:cs="Arial"/>
          <w:color w:val="000000"/>
          <w:highlight w:val="yellow"/>
        </w:rPr>
        <w:t>TBC</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0D5A4BDF"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Break Down by Financial Year"/>
      </w:tblPr>
      <w:tblGrid>
        <w:gridCol w:w="3681"/>
        <w:gridCol w:w="6775"/>
      </w:tblGrid>
      <w:tr w:rsidR="004C3410" w:rsidRPr="00F16917" w14:paraId="64BF68DF" w14:textId="77777777" w:rsidTr="002C5923">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2C5923">
        <w:trPr>
          <w:trHeight w:val="318"/>
          <w:tblHeader/>
        </w:trPr>
        <w:tc>
          <w:tcPr>
            <w:tcW w:w="3681" w:type="dxa"/>
          </w:tcPr>
          <w:p w14:paraId="1E2726A1" w14:textId="57BF7D0A" w:rsidR="004C3410" w:rsidRPr="00F16917" w:rsidRDefault="004C3410" w:rsidP="002C5923">
            <w:pPr>
              <w:spacing w:before="60" w:after="60" w:line="240" w:lineRule="auto"/>
              <w:rPr>
                <w:rFonts w:ascii="Arial" w:hAnsi="Arial" w:cs="Arial"/>
                <w:color w:val="000000"/>
                <w:sz w:val="22"/>
                <w:szCs w:val="22"/>
              </w:rPr>
            </w:pPr>
          </w:p>
        </w:tc>
        <w:tc>
          <w:tcPr>
            <w:tcW w:w="6775" w:type="dxa"/>
          </w:tcPr>
          <w:p w14:paraId="5F01AC61" w14:textId="6AAF0BF6" w:rsidR="004C3410" w:rsidRPr="00F16917" w:rsidRDefault="004C3410" w:rsidP="00D11EE2">
            <w:pPr>
              <w:spacing w:before="60" w:after="60" w:line="240" w:lineRule="auto"/>
              <w:jc w:val="right"/>
              <w:rPr>
                <w:rFonts w:ascii="Arial" w:hAnsi="Arial" w:cs="Arial"/>
                <w:color w:val="000000"/>
                <w:sz w:val="22"/>
                <w:szCs w:val="22"/>
              </w:rPr>
            </w:pP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lastRenderedPageBreak/>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52FA6490" w:rsidR="00D463E3" w:rsidRPr="00EE1E6A" w:rsidRDefault="00D463E3" w:rsidP="002C5923">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2EFBBCD0" w:rsidR="00D463E3" w:rsidRPr="00EE1E6A" w:rsidRDefault="00D463E3" w:rsidP="002C5923">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9F64BF8" w:rsidR="00D463E3" w:rsidRPr="00EE1E6A" w:rsidRDefault="00D463E3" w:rsidP="002C5923">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292E13D3" w:rsidR="00D463E3" w:rsidRPr="00EE1E6A" w:rsidRDefault="00D463E3" w:rsidP="002C5923">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1420"/>
        <w:gridCol w:w="1989"/>
        <w:gridCol w:w="1671"/>
        <w:gridCol w:w="1926"/>
      </w:tblGrid>
      <w:tr w:rsidR="00D463E3" w:rsidRPr="00EE1E6A" w14:paraId="78C33A87" w14:textId="77777777" w:rsidTr="00A979C0">
        <w:trPr>
          <w:cantSplit/>
          <w:tblHeader/>
        </w:trPr>
        <w:tc>
          <w:tcPr>
            <w:tcW w:w="1650"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679"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51"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921"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617E4F34" w14:textId="77777777" w:rsidTr="00A979C0">
        <w:tc>
          <w:tcPr>
            <w:tcW w:w="1650" w:type="pct"/>
          </w:tcPr>
          <w:p w14:paraId="74A953E9" w14:textId="2D4C5539" w:rsidR="00D463E3" w:rsidRPr="00EE1E6A" w:rsidRDefault="00D463E3" w:rsidP="00AC05EE">
            <w:pPr>
              <w:spacing w:before="60" w:after="60" w:line="240" w:lineRule="auto"/>
              <w:rPr>
                <w:rFonts w:ascii="Arial" w:hAnsi="Arial" w:cs="Arial"/>
                <w:color w:val="000000"/>
                <w:highlight w:val="yellow"/>
                <w:lang w:eastAsia="en-AU"/>
              </w:rPr>
            </w:pPr>
          </w:p>
        </w:tc>
        <w:tc>
          <w:tcPr>
            <w:tcW w:w="679" w:type="pct"/>
          </w:tcPr>
          <w:p w14:paraId="1F05100D" w14:textId="5C66D25B" w:rsidR="00D463E3" w:rsidRPr="00EE1E6A" w:rsidRDefault="00D463E3" w:rsidP="00235020">
            <w:pPr>
              <w:spacing w:before="60" w:after="60" w:line="240" w:lineRule="auto"/>
              <w:rPr>
                <w:rFonts w:ascii="Arial" w:hAnsi="Arial" w:cs="Arial"/>
                <w:color w:val="000000"/>
                <w:highlight w:val="yellow"/>
                <w:lang w:eastAsia="en-AU"/>
              </w:rPr>
            </w:pPr>
          </w:p>
        </w:tc>
        <w:tc>
          <w:tcPr>
            <w:tcW w:w="951" w:type="pct"/>
          </w:tcPr>
          <w:p w14:paraId="204586AF" w14:textId="5151476B"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264CB7C0" w14:textId="26E557A2" w:rsidR="00D463E3" w:rsidRPr="00EE1E6A" w:rsidRDefault="00D463E3" w:rsidP="002C5923">
            <w:pPr>
              <w:spacing w:before="60" w:after="60" w:line="240" w:lineRule="auto"/>
              <w:jc w:val="right"/>
              <w:rPr>
                <w:rFonts w:ascii="Arial" w:hAnsi="Arial" w:cs="Arial"/>
                <w:color w:val="000000"/>
                <w:highlight w:val="yellow"/>
                <w:lang w:eastAsia="en-AU"/>
              </w:rPr>
            </w:pPr>
          </w:p>
        </w:tc>
        <w:tc>
          <w:tcPr>
            <w:tcW w:w="921" w:type="pct"/>
          </w:tcPr>
          <w:p w14:paraId="683201DC" w14:textId="177121A9" w:rsidR="00D463E3" w:rsidRPr="00EE1E6A" w:rsidRDefault="00D463E3" w:rsidP="00D11EE2">
            <w:pPr>
              <w:spacing w:before="60" w:after="60" w:line="240" w:lineRule="auto"/>
              <w:jc w:val="right"/>
              <w:rPr>
                <w:rFonts w:ascii="Arial" w:hAnsi="Arial" w:cs="Arial"/>
                <w:color w:val="000000"/>
                <w:highlight w:val="yellow"/>
                <w:lang w:eastAsia="en-AU"/>
              </w:rPr>
            </w:pPr>
          </w:p>
        </w:tc>
      </w:tr>
      <w:tr w:rsidR="006F4B08" w:rsidRPr="00EE1E6A" w14:paraId="6A08D972" w14:textId="77777777" w:rsidTr="00A979C0">
        <w:tc>
          <w:tcPr>
            <w:tcW w:w="2329"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51" w:type="pct"/>
            <w:tcBorders>
              <w:bottom w:val="single" w:sz="4" w:space="0" w:color="auto"/>
            </w:tcBorders>
          </w:tcPr>
          <w:p w14:paraId="5AE4CBBE" w14:textId="77C7EB8A"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16691D7B" w14:textId="2283700D" w:rsidR="006F4B08" w:rsidRPr="0060749D" w:rsidRDefault="006F4B08" w:rsidP="002C5923">
            <w:pPr>
              <w:spacing w:before="60" w:after="60" w:line="240" w:lineRule="auto"/>
              <w:jc w:val="right"/>
              <w:rPr>
                <w:rFonts w:ascii="Arial" w:hAnsi="Arial" w:cs="Arial"/>
                <w:b/>
                <w:color w:val="000000"/>
                <w:highlight w:val="yellow"/>
                <w:lang w:eastAsia="en-AU"/>
              </w:rPr>
            </w:pPr>
          </w:p>
        </w:tc>
        <w:tc>
          <w:tcPr>
            <w:tcW w:w="921" w:type="pct"/>
            <w:tcBorders>
              <w:bottom w:val="single" w:sz="4" w:space="0" w:color="auto"/>
            </w:tcBorders>
          </w:tcPr>
          <w:p w14:paraId="599CA8E9" w14:textId="10FC1B60" w:rsidR="006F4B08" w:rsidRPr="0060749D" w:rsidRDefault="006F4B08" w:rsidP="002C5923">
            <w:pPr>
              <w:spacing w:before="60" w:after="60" w:line="240" w:lineRule="auto"/>
              <w:jc w:val="right"/>
              <w:rPr>
                <w:rFonts w:ascii="Arial" w:hAnsi="Arial" w:cs="Arial"/>
                <w:b/>
                <w:color w:val="000000"/>
                <w:lang w:eastAsia="en-AU"/>
              </w:rPr>
            </w:pP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6A48E72E" w14:textId="77777777" w:rsidR="00A979C0" w:rsidRPr="00A979C0" w:rsidRDefault="00A979C0" w:rsidP="00AE04BA">
      <w:pPr>
        <w:pStyle w:val="Heading1"/>
        <w:spacing w:before="360" w:after="240"/>
        <w:rPr>
          <w:rFonts w:ascii="Arial" w:hAnsi="Arial" w:cs="Arial"/>
          <w:b w:val="0"/>
          <w:bCs w:val="0"/>
          <w:color w:val="auto"/>
          <w:sz w:val="22"/>
          <w:szCs w:val="22"/>
        </w:rPr>
      </w:pPr>
      <w:bookmarkStart w:id="13" w:name="_Toc494986413"/>
      <w:r w:rsidRPr="00A979C0">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02019D30" w14:textId="3D57BF0B"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3"/>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Reporting Milestones"/>
      </w:tblPr>
      <w:tblGrid>
        <w:gridCol w:w="2405"/>
        <w:gridCol w:w="4536"/>
        <w:gridCol w:w="3260"/>
      </w:tblGrid>
      <w:tr w:rsidR="000E4110" w:rsidRPr="000F4294" w14:paraId="621884C8" w14:textId="77777777" w:rsidTr="002C5923">
        <w:trPr>
          <w:cantSplit/>
          <w:tblHeader/>
        </w:trPr>
        <w:tc>
          <w:tcPr>
            <w:tcW w:w="2405"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AF1AD2" w:rsidRPr="000F4294" w14:paraId="46F5B6A0" w14:textId="77777777" w:rsidTr="002C5923">
        <w:trPr>
          <w:cantSplit/>
          <w:tblHeader/>
        </w:trPr>
        <w:tc>
          <w:tcPr>
            <w:tcW w:w="2405" w:type="dxa"/>
          </w:tcPr>
          <w:p w14:paraId="61AAE18B" w14:textId="56F8A115" w:rsidR="00AF1AD2" w:rsidRPr="00AF1AD2" w:rsidRDefault="005A6940" w:rsidP="00AF1AD2">
            <w:pPr>
              <w:spacing w:after="0"/>
              <w:rPr>
                <w:rFonts w:ascii="Arial" w:hAnsi="Arial" w:cs="Arial"/>
                <w:sz w:val="22"/>
                <w:szCs w:val="22"/>
              </w:rPr>
            </w:pPr>
            <w:r>
              <w:rPr>
                <w:rFonts w:ascii="Arial" w:hAnsi="Arial" w:cs="Arial"/>
                <w:sz w:val="22"/>
                <w:szCs w:val="22"/>
              </w:rPr>
              <w:t>Other Report</w:t>
            </w:r>
          </w:p>
        </w:tc>
        <w:tc>
          <w:tcPr>
            <w:tcW w:w="4536" w:type="dxa"/>
          </w:tcPr>
          <w:p w14:paraId="739B8495" w14:textId="2A8BF1D9" w:rsidR="00AF1AD2" w:rsidRPr="00AF1AD2" w:rsidRDefault="00AF1AD2" w:rsidP="00AF1AD2">
            <w:pPr>
              <w:rPr>
                <w:rFonts w:ascii="Arial" w:hAnsi="Arial" w:cs="Arial"/>
                <w:sz w:val="22"/>
                <w:szCs w:val="22"/>
              </w:rPr>
            </w:pPr>
            <w:r>
              <w:rPr>
                <w:rFonts w:ascii="Arial" w:hAnsi="Arial" w:cs="Arial"/>
                <w:sz w:val="22"/>
                <w:szCs w:val="22"/>
              </w:rPr>
              <w:t xml:space="preserve">A project management plan for the funded Activity </w:t>
            </w:r>
            <w:r w:rsidRPr="00AF1AD2">
              <w:rPr>
                <w:rFonts w:ascii="Arial" w:hAnsi="Arial" w:cs="Arial"/>
                <w:sz w:val="22"/>
                <w:szCs w:val="22"/>
              </w:rPr>
              <w:t>as set out in Item E.4</w:t>
            </w:r>
          </w:p>
        </w:tc>
        <w:tc>
          <w:tcPr>
            <w:tcW w:w="3260" w:type="dxa"/>
            <w:shd w:val="clear" w:color="auto" w:fill="auto"/>
          </w:tcPr>
          <w:p w14:paraId="303A4855" w14:textId="24AA4633" w:rsidR="00AF1AD2" w:rsidRPr="00BA1714" w:rsidRDefault="00756225" w:rsidP="00AF1AD2">
            <w:pPr>
              <w:rPr>
                <w:rFonts w:ascii="Arial" w:hAnsi="Arial" w:cs="Arial"/>
                <w:sz w:val="22"/>
                <w:szCs w:val="22"/>
              </w:rPr>
            </w:pPr>
            <w:r w:rsidRPr="00BA1714">
              <w:rPr>
                <w:rFonts w:ascii="Arial" w:hAnsi="Arial" w:cs="Arial"/>
                <w:sz w:val="22"/>
                <w:szCs w:val="22"/>
              </w:rPr>
              <w:t>within two weeks of execution of grant agreement</w:t>
            </w:r>
          </w:p>
        </w:tc>
      </w:tr>
      <w:tr w:rsidR="00AF1AD2" w:rsidRPr="000F4294" w14:paraId="666E431C" w14:textId="77777777" w:rsidTr="002C5923">
        <w:trPr>
          <w:cantSplit/>
          <w:tblHeader/>
        </w:trPr>
        <w:tc>
          <w:tcPr>
            <w:tcW w:w="2405" w:type="dxa"/>
          </w:tcPr>
          <w:p w14:paraId="39C75DDB" w14:textId="75908B0C" w:rsidR="00AF1AD2" w:rsidRPr="00AF1AD2" w:rsidRDefault="005A6940" w:rsidP="00AF1AD2">
            <w:pPr>
              <w:spacing w:after="0"/>
              <w:rPr>
                <w:rFonts w:ascii="Arial" w:hAnsi="Arial" w:cs="Arial"/>
                <w:sz w:val="22"/>
                <w:szCs w:val="22"/>
              </w:rPr>
            </w:pPr>
            <w:r>
              <w:rPr>
                <w:rFonts w:ascii="Arial" w:hAnsi="Arial" w:cs="Arial"/>
                <w:sz w:val="22"/>
                <w:szCs w:val="22"/>
              </w:rPr>
              <w:t xml:space="preserve">Other Report </w:t>
            </w:r>
          </w:p>
          <w:p w14:paraId="417ACA45" w14:textId="77777777" w:rsidR="00AF1AD2" w:rsidRPr="00AF1AD2" w:rsidRDefault="00AF1AD2" w:rsidP="00AF1AD2">
            <w:pPr>
              <w:rPr>
                <w:rFonts w:ascii="Arial" w:hAnsi="Arial" w:cs="Arial"/>
              </w:rPr>
            </w:pPr>
          </w:p>
        </w:tc>
        <w:tc>
          <w:tcPr>
            <w:tcW w:w="4536" w:type="dxa"/>
          </w:tcPr>
          <w:p w14:paraId="68C54AB1" w14:textId="53B3B863" w:rsidR="00AF1AD2" w:rsidRPr="00AF1AD2" w:rsidRDefault="00AF1AD2" w:rsidP="00AF1AD2">
            <w:pPr>
              <w:spacing w:after="0"/>
              <w:rPr>
                <w:rFonts w:ascii="Arial" w:hAnsi="Arial" w:cs="Arial"/>
                <w:sz w:val="22"/>
                <w:szCs w:val="22"/>
              </w:rPr>
            </w:pPr>
            <w:r>
              <w:rPr>
                <w:rFonts w:ascii="Arial" w:hAnsi="Arial" w:cs="Arial"/>
                <w:sz w:val="22"/>
                <w:szCs w:val="22"/>
              </w:rPr>
              <w:t>A risk management p</w:t>
            </w:r>
            <w:r w:rsidRPr="00AF1AD2">
              <w:rPr>
                <w:rFonts w:ascii="Arial" w:hAnsi="Arial" w:cs="Arial"/>
                <w:sz w:val="22"/>
                <w:szCs w:val="22"/>
              </w:rPr>
              <w:t>lan</w:t>
            </w:r>
            <w:r>
              <w:rPr>
                <w:rFonts w:ascii="Arial" w:hAnsi="Arial" w:cs="Arial"/>
                <w:sz w:val="22"/>
                <w:szCs w:val="22"/>
              </w:rPr>
              <w:t xml:space="preserve"> for the funded Activity </w:t>
            </w:r>
            <w:r w:rsidRPr="00AF1AD2">
              <w:rPr>
                <w:rFonts w:ascii="Arial" w:hAnsi="Arial" w:cs="Arial"/>
                <w:sz w:val="22"/>
                <w:szCs w:val="22"/>
              </w:rPr>
              <w:t>as set out in Item E.4</w:t>
            </w:r>
          </w:p>
          <w:p w14:paraId="1EAE9B13" w14:textId="77777777" w:rsidR="00AF1AD2" w:rsidRPr="00AF1AD2" w:rsidRDefault="00AF1AD2" w:rsidP="00AF1AD2">
            <w:pPr>
              <w:rPr>
                <w:rFonts w:ascii="Arial" w:hAnsi="Arial" w:cs="Arial"/>
              </w:rPr>
            </w:pPr>
          </w:p>
        </w:tc>
        <w:tc>
          <w:tcPr>
            <w:tcW w:w="3260" w:type="dxa"/>
          </w:tcPr>
          <w:p w14:paraId="2B7FF1DC" w14:textId="3353D630" w:rsidR="00AF1AD2" w:rsidRPr="00BA1714" w:rsidRDefault="00756225" w:rsidP="00AF1AD2">
            <w:pPr>
              <w:rPr>
                <w:rFonts w:ascii="Arial" w:hAnsi="Arial" w:cs="Arial"/>
                <w:sz w:val="22"/>
                <w:szCs w:val="22"/>
              </w:rPr>
            </w:pPr>
            <w:r w:rsidRPr="00BA1714">
              <w:rPr>
                <w:rFonts w:ascii="Arial" w:hAnsi="Arial" w:cs="Arial"/>
                <w:sz w:val="22"/>
                <w:szCs w:val="22"/>
              </w:rPr>
              <w:t>within two weeks of execution of grant agreement</w:t>
            </w:r>
          </w:p>
        </w:tc>
      </w:tr>
      <w:tr w:rsidR="00AF1AD2" w:rsidRPr="000F4294" w14:paraId="0B4AA04A" w14:textId="77777777" w:rsidTr="002C5923">
        <w:trPr>
          <w:cantSplit/>
          <w:tblHeader/>
        </w:trPr>
        <w:tc>
          <w:tcPr>
            <w:tcW w:w="2405" w:type="dxa"/>
          </w:tcPr>
          <w:p w14:paraId="768EBA25" w14:textId="5BD26E8E" w:rsidR="00AF1AD2" w:rsidRPr="00AF1AD2" w:rsidRDefault="00AF1AD2" w:rsidP="00AF1AD2">
            <w:pPr>
              <w:rPr>
                <w:rFonts w:ascii="Arial" w:hAnsi="Arial" w:cs="Arial"/>
              </w:rPr>
            </w:pPr>
            <w:r w:rsidRPr="00AF1AD2">
              <w:rPr>
                <w:rFonts w:ascii="Arial" w:hAnsi="Arial" w:cs="Arial"/>
                <w:sz w:val="22"/>
                <w:szCs w:val="22"/>
              </w:rPr>
              <w:t xml:space="preserve">Progress Report </w:t>
            </w:r>
          </w:p>
        </w:tc>
        <w:tc>
          <w:tcPr>
            <w:tcW w:w="4536" w:type="dxa"/>
          </w:tcPr>
          <w:p w14:paraId="5C880A76" w14:textId="32E81A33" w:rsidR="00AF1AD2" w:rsidRPr="00AF1AD2" w:rsidRDefault="00AF1AD2" w:rsidP="00AF1AD2">
            <w:pPr>
              <w:rPr>
                <w:rFonts w:ascii="Arial" w:hAnsi="Arial" w:cs="Arial"/>
              </w:rPr>
            </w:pPr>
            <w:r w:rsidRPr="00AF1AD2">
              <w:rPr>
                <w:rFonts w:ascii="Arial" w:hAnsi="Arial" w:cs="Arial"/>
                <w:sz w:val="22"/>
                <w:szCs w:val="22"/>
              </w:rPr>
              <w:t xml:space="preserve">A progress report of outcomes for the funded Activity based on monitoring and data collection methods agreed with between the Parties as </w:t>
            </w:r>
            <w:r>
              <w:rPr>
                <w:rFonts w:ascii="Arial" w:hAnsi="Arial" w:cs="Arial"/>
                <w:sz w:val="22"/>
                <w:szCs w:val="22"/>
              </w:rPr>
              <w:t xml:space="preserve">set out in </w:t>
            </w:r>
            <w:r w:rsidRPr="00AF1AD2">
              <w:rPr>
                <w:rFonts w:ascii="Arial" w:hAnsi="Arial" w:cs="Arial"/>
                <w:sz w:val="22"/>
                <w:szCs w:val="22"/>
              </w:rPr>
              <w:t>Item E.4</w:t>
            </w:r>
          </w:p>
        </w:tc>
        <w:tc>
          <w:tcPr>
            <w:tcW w:w="3260" w:type="dxa"/>
          </w:tcPr>
          <w:p w14:paraId="6A0635CB" w14:textId="2DAFFFEE" w:rsidR="00AF1AD2" w:rsidRPr="00BA1714" w:rsidRDefault="006C4CBE" w:rsidP="00AF1AD2">
            <w:pPr>
              <w:rPr>
                <w:rFonts w:ascii="Arial" w:hAnsi="Arial" w:cs="Arial"/>
                <w:sz w:val="22"/>
                <w:szCs w:val="22"/>
              </w:rPr>
            </w:pPr>
            <w:r w:rsidRPr="00BA1714">
              <w:rPr>
                <w:rFonts w:ascii="Arial" w:hAnsi="Arial" w:cs="Arial"/>
                <w:sz w:val="22"/>
                <w:szCs w:val="22"/>
              </w:rPr>
              <w:t xml:space="preserve"> Mid</w:t>
            </w:r>
            <w:r w:rsidR="00BA1714">
              <w:rPr>
                <w:rFonts w:ascii="Arial" w:hAnsi="Arial" w:cs="Arial"/>
                <w:sz w:val="22"/>
                <w:szCs w:val="22"/>
              </w:rPr>
              <w:t>-</w:t>
            </w:r>
            <w:r w:rsidRPr="00BA1714">
              <w:rPr>
                <w:rFonts w:ascii="Arial" w:hAnsi="Arial" w:cs="Arial"/>
                <w:sz w:val="22"/>
                <w:szCs w:val="22"/>
              </w:rPr>
              <w:t>term report (halfway through the scheduled project term)</w:t>
            </w:r>
          </w:p>
        </w:tc>
      </w:tr>
      <w:tr w:rsidR="00AF1AD2" w:rsidRPr="000F4294" w14:paraId="2CB0BB07" w14:textId="77777777" w:rsidTr="002C5923">
        <w:trPr>
          <w:cantSplit/>
          <w:tblHeader/>
        </w:trPr>
        <w:tc>
          <w:tcPr>
            <w:tcW w:w="2405" w:type="dxa"/>
          </w:tcPr>
          <w:p w14:paraId="44A311AB" w14:textId="65002B6C" w:rsidR="00AF1AD2" w:rsidRPr="00AF1AD2" w:rsidRDefault="00AF1AD2" w:rsidP="00AF1AD2">
            <w:pPr>
              <w:rPr>
                <w:rFonts w:ascii="Arial" w:hAnsi="Arial" w:cs="Arial"/>
                <w:sz w:val="22"/>
                <w:szCs w:val="22"/>
              </w:rPr>
            </w:pPr>
            <w:r>
              <w:rPr>
                <w:rFonts w:ascii="Arial" w:hAnsi="Arial" w:cs="Arial"/>
                <w:sz w:val="22"/>
                <w:szCs w:val="22"/>
              </w:rPr>
              <w:t xml:space="preserve">Final Report </w:t>
            </w:r>
          </w:p>
        </w:tc>
        <w:tc>
          <w:tcPr>
            <w:tcW w:w="4536" w:type="dxa"/>
          </w:tcPr>
          <w:p w14:paraId="3EE9ABC2" w14:textId="47E68CAA" w:rsidR="00AF1AD2" w:rsidRPr="00AF1AD2" w:rsidRDefault="00AF1AD2" w:rsidP="00AF1AD2">
            <w:pPr>
              <w:rPr>
                <w:rFonts w:ascii="Arial" w:hAnsi="Arial" w:cs="Arial"/>
                <w:sz w:val="22"/>
                <w:szCs w:val="22"/>
              </w:rPr>
            </w:pPr>
            <w:r w:rsidRPr="00AF1AD2">
              <w:rPr>
                <w:rFonts w:ascii="Arial" w:hAnsi="Arial" w:cs="Arial"/>
                <w:sz w:val="22"/>
                <w:szCs w:val="22"/>
              </w:rPr>
              <w:t>A final report of outcomes for the funded Activity based on monitoring and data collection methods agreed with between the Parties as set out in Item E.4</w:t>
            </w:r>
          </w:p>
        </w:tc>
        <w:tc>
          <w:tcPr>
            <w:tcW w:w="3260" w:type="dxa"/>
          </w:tcPr>
          <w:p w14:paraId="256EF4C4" w14:textId="49C37D84" w:rsidR="00AF1AD2" w:rsidRPr="00BA1714" w:rsidRDefault="00320AA1" w:rsidP="00AF1AD2">
            <w:pPr>
              <w:rPr>
                <w:rFonts w:ascii="Arial" w:hAnsi="Arial" w:cs="Arial"/>
                <w:sz w:val="22"/>
                <w:szCs w:val="22"/>
              </w:rPr>
            </w:pPr>
            <w:r w:rsidRPr="00BA1714">
              <w:rPr>
                <w:rFonts w:ascii="Arial" w:hAnsi="Arial" w:cs="Arial"/>
                <w:sz w:val="22"/>
                <w:szCs w:val="22"/>
              </w:rPr>
              <w:t>within two weeks of the</w:t>
            </w:r>
            <w:r w:rsidR="00AE34C8" w:rsidRPr="00BA1714">
              <w:rPr>
                <w:rFonts w:ascii="Arial" w:hAnsi="Arial" w:cs="Arial"/>
                <w:sz w:val="22"/>
                <w:szCs w:val="22"/>
              </w:rPr>
              <w:t xml:space="preserve"> </w:t>
            </w:r>
            <w:r w:rsidRPr="00BA1714">
              <w:rPr>
                <w:rFonts w:ascii="Arial" w:hAnsi="Arial" w:cs="Arial"/>
                <w:sz w:val="22"/>
                <w:szCs w:val="22"/>
              </w:rPr>
              <w:t xml:space="preserve">scheduled project </w:t>
            </w:r>
            <w:r w:rsidR="00AE34C8" w:rsidRPr="00BA1714">
              <w:rPr>
                <w:rFonts w:ascii="Arial" w:hAnsi="Arial" w:cs="Arial"/>
                <w:sz w:val="22"/>
                <w:szCs w:val="22"/>
              </w:rPr>
              <w:t xml:space="preserve">completion </w:t>
            </w:r>
            <w:r w:rsidRPr="00BA1714">
              <w:rPr>
                <w:rFonts w:ascii="Arial" w:hAnsi="Arial" w:cs="Arial"/>
                <w:sz w:val="22"/>
                <w:szCs w:val="22"/>
              </w:rPr>
              <w:t>date.</w:t>
            </w:r>
          </w:p>
        </w:tc>
      </w:tr>
      <w:tr w:rsidR="00AF1AD2" w:rsidRPr="000F4294" w14:paraId="74456ED3" w14:textId="77777777" w:rsidTr="002C5923">
        <w:trPr>
          <w:cantSplit/>
          <w:tblHeader/>
        </w:trPr>
        <w:tc>
          <w:tcPr>
            <w:tcW w:w="2405" w:type="dxa"/>
          </w:tcPr>
          <w:p w14:paraId="5AF3518A" w14:textId="016E2F5B" w:rsidR="00AF1AD2" w:rsidRPr="000F4294" w:rsidRDefault="00AF1AD2" w:rsidP="00AF1AD2">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438C0CA6" w14:textId="693A1FD4" w:rsidR="00AF1AD2" w:rsidRPr="000F4294" w:rsidRDefault="00C155B9" w:rsidP="00AF1AD2">
            <w:pPr>
              <w:rPr>
                <w:rFonts w:ascii="Arial" w:hAnsi="Arial" w:cs="Arial"/>
                <w:highlight w:val="cyan"/>
              </w:rPr>
            </w:pPr>
            <w:r w:rsidRPr="00FC329D">
              <w:rPr>
                <w:rFonts w:ascii="Arial" w:hAnsi="Arial" w:cs="Arial"/>
                <w:sz w:val="22"/>
                <w:szCs w:val="22"/>
              </w:rPr>
              <w:t xml:space="preserve">Financial Acquittal from 1 July 2020 </w:t>
            </w:r>
            <w:r>
              <w:rPr>
                <w:rFonts w:ascii="Arial" w:hAnsi="Arial" w:cs="Arial"/>
                <w:sz w:val="22"/>
                <w:szCs w:val="22"/>
              </w:rPr>
              <w:t xml:space="preserve">to </w:t>
            </w:r>
            <w:r>
              <w:rPr>
                <w:rFonts w:ascii="Arial" w:hAnsi="Arial" w:cs="Arial"/>
                <w:sz w:val="22"/>
                <w:szCs w:val="22"/>
              </w:rPr>
              <w:br/>
              <w:t>30 June 2021 as per Item E.3</w:t>
            </w:r>
          </w:p>
        </w:tc>
        <w:tc>
          <w:tcPr>
            <w:tcW w:w="3260" w:type="dxa"/>
          </w:tcPr>
          <w:p w14:paraId="6ECE1D42" w14:textId="509D694D" w:rsidR="00AF1AD2" w:rsidRPr="00BA1714" w:rsidRDefault="00AE34C8" w:rsidP="00AF1AD2">
            <w:pPr>
              <w:rPr>
                <w:rFonts w:ascii="Arial" w:hAnsi="Arial" w:cs="Arial"/>
                <w:sz w:val="22"/>
                <w:szCs w:val="22"/>
                <w:highlight w:val="cyan"/>
              </w:rPr>
            </w:pPr>
            <w:r w:rsidRPr="00BA1714">
              <w:rPr>
                <w:rFonts w:ascii="Arial" w:hAnsi="Arial" w:cs="Arial"/>
                <w:sz w:val="22"/>
                <w:szCs w:val="22"/>
              </w:rPr>
              <w:t>four weeks prior to the scheduled project completion date.</w:t>
            </w:r>
          </w:p>
        </w:tc>
      </w:tr>
    </w:tbl>
    <w:p w14:paraId="2B84E572" w14:textId="77777777" w:rsidR="00E34898" w:rsidRPr="00D11EE2" w:rsidRDefault="00E34898" w:rsidP="00E34898">
      <w:pPr>
        <w:pStyle w:val="Heading3"/>
        <w:spacing w:before="360" w:line="360" w:lineRule="auto"/>
        <w:rPr>
          <w:rFonts w:ascii="Arial" w:hAnsi="Arial" w:cs="Arial"/>
          <w:color w:val="365F91"/>
          <w:sz w:val="24"/>
        </w:rPr>
      </w:pPr>
      <w:bookmarkStart w:id="14" w:name="_Toc494986414"/>
      <w:r w:rsidRPr="00D11EE2">
        <w:rPr>
          <w:rFonts w:ascii="Arial" w:hAnsi="Arial" w:cs="Arial"/>
          <w:color w:val="365F91"/>
          <w:sz w:val="24"/>
        </w:rPr>
        <w:t>E.1 Performance Reports</w:t>
      </w:r>
    </w:p>
    <w:p w14:paraId="2462FEB0" w14:textId="4D01547B" w:rsidR="00E34898" w:rsidRPr="00161D3C" w:rsidRDefault="008B28EF" w:rsidP="00E34898">
      <w:pPr>
        <w:rPr>
          <w:rFonts w:ascii="Arial" w:hAnsi="Arial" w:cs="Arial"/>
        </w:rPr>
      </w:pPr>
      <w:bookmarkStart w:id="15" w:name="_Toc474419896"/>
      <w:r>
        <w:rPr>
          <w:rFonts w:ascii="Arial" w:hAnsi="Arial" w:cs="Arial"/>
        </w:rPr>
        <w:t>None Specified</w:t>
      </w:r>
    </w:p>
    <w:p w14:paraId="04D1693A" w14:textId="754C8123" w:rsidR="00E34898" w:rsidRPr="00161D3C" w:rsidRDefault="00E34898" w:rsidP="00E34898">
      <w:pPr>
        <w:pStyle w:val="Heading3"/>
        <w:spacing w:line="360" w:lineRule="auto"/>
        <w:rPr>
          <w:rFonts w:ascii="Arial" w:hAnsi="Arial" w:cs="Arial"/>
          <w:color w:val="365F91"/>
        </w:rPr>
      </w:pPr>
      <w:bookmarkStart w:id="16" w:name="_Toc474419898"/>
      <w:bookmarkEnd w:id="15"/>
      <w:r w:rsidRPr="00D11EE2">
        <w:rPr>
          <w:rFonts w:ascii="Arial" w:hAnsi="Arial" w:cs="Arial"/>
          <w:color w:val="365F91"/>
          <w:sz w:val="24"/>
        </w:rPr>
        <w:lastRenderedPageBreak/>
        <w:t xml:space="preserve">E.2 </w:t>
      </w:r>
      <w:bookmarkEnd w:id="16"/>
      <w:r w:rsidRPr="00D11EE2">
        <w:rPr>
          <w:rFonts w:ascii="Arial" w:hAnsi="Arial" w:cs="Arial"/>
          <w:color w:val="365F91"/>
          <w:sz w:val="24"/>
        </w:rPr>
        <w:t xml:space="preserve">Activity Work Plan </w:t>
      </w:r>
    </w:p>
    <w:p w14:paraId="70BE8DE4" w14:textId="7F86489A" w:rsidR="00E34898" w:rsidRPr="008B28EF" w:rsidRDefault="008B28EF" w:rsidP="00E34898">
      <w:pPr>
        <w:rPr>
          <w:rFonts w:ascii="Arial" w:hAnsi="Arial" w:cs="Arial"/>
        </w:rPr>
      </w:pPr>
      <w:bookmarkStart w:id="17" w:name="_Toc474419899"/>
      <w:r w:rsidRPr="008B28EF">
        <w:rPr>
          <w:rFonts w:ascii="Arial" w:hAnsi="Arial" w:cs="Arial"/>
        </w:rPr>
        <w:t>None specified</w:t>
      </w:r>
    </w:p>
    <w:p w14:paraId="59564A07" w14:textId="61B33E3A"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4B482222" w14:textId="4F648668" w:rsidR="008B28EF" w:rsidRPr="00A20903" w:rsidRDefault="008B28EF" w:rsidP="008B28EF">
      <w:pPr>
        <w:spacing w:after="0" w:line="240" w:lineRule="auto"/>
        <w:rPr>
          <w:rFonts w:ascii="Arial" w:hAnsi="Arial" w:cs="Arial"/>
        </w:rPr>
      </w:pPr>
      <w:r w:rsidRPr="00A20903">
        <w:rPr>
          <w:rFonts w:ascii="Arial" w:hAnsi="Arial" w:cs="Arial"/>
        </w:rPr>
        <w:t xml:space="preserve">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13097719"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7"/>
    </w:p>
    <w:p w14:paraId="6733B466" w14:textId="4E73C1F5" w:rsidR="00C307D8" w:rsidRPr="00C307D8" w:rsidRDefault="00C307D8" w:rsidP="00C307D8">
      <w:pPr>
        <w:spacing w:after="0"/>
        <w:rPr>
          <w:rFonts w:ascii="Arial" w:hAnsi="Arial" w:cs="Arial"/>
          <w:b/>
        </w:rPr>
      </w:pPr>
      <w:r w:rsidRPr="00C307D8">
        <w:rPr>
          <w:rFonts w:ascii="Arial" w:hAnsi="Arial" w:cs="Arial"/>
          <w:b/>
        </w:rPr>
        <w:t>Project Management Plan</w:t>
      </w:r>
    </w:p>
    <w:p w14:paraId="6384A54E" w14:textId="32707DDC" w:rsidR="00C307D8" w:rsidRPr="00C307D8" w:rsidRDefault="00C307D8" w:rsidP="00C307D8">
      <w:pPr>
        <w:spacing w:after="0"/>
        <w:rPr>
          <w:rFonts w:ascii="Arial" w:hAnsi="Arial" w:cs="Arial"/>
        </w:rPr>
      </w:pPr>
      <w:r w:rsidRPr="00C307D8">
        <w:rPr>
          <w:rFonts w:ascii="Arial" w:hAnsi="Arial" w:cs="Arial"/>
        </w:rPr>
        <w:t>For the purposes of this Agreement, Project Management Plan means a document to be completed by you, on a template provided by us.</w:t>
      </w:r>
    </w:p>
    <w:p w14:paraId="61B4942A" w14:textId="77777777" w:rsidR="00C307D8" w:rsidRPr="00C307D8" w:rsidRDefault="00C307D8" w:rsidP="00C307D8">
      <w:pPr>
        <w:spacing w:after="0"/>
        <w:rPr>
          <w:rFonts w:ascii="Arial" w:hAnsi="Arial" w:cs="Arial"/>
          <w:b/>
        </w:rPr>
      </w:pPr>
    </w:p>
    <w:p w14:paraId="65D3C7D6" w14:textId="1CD2E554" w:rsidR="00C307D8" w:rsidRDefault="00C307D8" w:rsidP="00C307D8">
      <w:pPr>
        <w:spacing w:after="0"/>
        <w:rPr>
          <w:rFonts w:ascii="Arial" w:hAnsi="Arial" w:cs="Arial"/>
          <w:b/>
        </w:rPr>
      </w:pPr>
      <w:r w:rsidRPr="00C307D8">
        <w:rPr>
          <w:rFonts w:ascii="Arial" w:hAnsi="Arial" w:cs="Arial"/>
          <w:b/>
        </w:rPr>
        <w:t>Risk Management Plan</w:t>
      </w:r>
    </w:p>
    <w:p w14:paraId="294614D4" w14:textId="3AE5A983" w:rsidR="00C307D8" w:rsidRDefault="00C307D8" w:rsidP="00C307D8">
      <w:pPr>
        <w:rPr>
          <w:rFonts w:ascii="Arial" w:hAnsi="Arial" w:cs="Arial"/>
          <w:iCs/>
        </w:rPr>
      </w:pPr>
      <w:r w:rsidRPr="00A20903">
        <w:rPr>
          <w:rFonts w:ascii="Arial" w:hAnsi="Arial" w:cs="Arial"/>
          <w:iCs/>
        </w:rPr>
        <w:t xml:space="preserve">For the purposes of this Agreement, </w:t>
      </w:r>
      <w:r>
        <w:rPr>
          <w:rFonts w:ascii="Arial" w:hAnsi="Arial" w:cs="Arial"/>
          <w:iCs/>
        </w:rPr>
        <w:t>Risk Management Plan</w:t>
      </w:r>
      <w:r w:rsidRPr="00A20903">
        <w:rPr>
          <w:rFonts w:ascii="Arial" w:hAnsi="Arial" w:cs="Arial"/>
          <w:iCs/>
        </w:rPr>
        <w:t xml:space="preserve"> means a document to be completed by you, on</w:t>
      </w:r>
      <w:r>
        <w:rPr>
          <w:rFonts w:ascii="Arial" w:hAnsi="Arial" w:cs="Arial"/>
          <w:iCs/>
        </w:rPr>
        <w:t xml:space="preserve"> </w:t>
      </w:r>
      <w:r w:rsidRPr="00A20903">
        <w:rPr>
          <w:rFonts w:ascii="Arial" w:hAnsi="Arial" w:cs="Arial"/>
          <w:iCs/>
        </w:rPr>
        <w:t>a template provided by us.</w:t>
      </w:r>
    </w:p>
    <w:p w14:paraId="20531163" w14:textId="433CD311" w:rsidR="00C307D8" w:rsidRPr="00C307D8" w:rsidRDefault="00C307D8" w:rsidP="00C307D8">
      <w:pPr>
        <w:spacing w:after="0" w:line="240" w:lineRule="auto"/>
        <w:rPr>
          <w:rFonts w:ascii="Arial" w:hAnsi="Arial" w:cs="Arial"/>
          <w:b/>
          <w:iCs/>
        </w:rPr>
      </w:pPr>
      <w:r w:rsidRPr="00C307D8">
        <w:rPr>
          <w:rFonts w:ascii="Arial" w:hAnsi="Arial" w:cs="Arial"/>
          <w:b/>
          <w:iCs/>
        </w:rPr>
        <w:t>Progress Report</w:t>
      </w:r>
    </w:p>
    <w:p w14:paraId="09079239" w14:textId="77777777" w:rsidR="00C307D8" w:rsidRPr="00A20903" w:rsidRDefault="00C307D8" w:rsidP="00C307D8">
      <w:pPr>
        <w:spacing w:after="0" w:line="240" w:lineRule="auto"/>
        <w:rPr>
          <w:rFonts w:ascii="Arial" w:hAnsi="Arial" w:cs="Arial"/>
          <w:iCs/>
        </w:rPr>
      </w:pPr>
      <w:r w:rsidRPr="00A20903">
        <w:rPr>
          <w:rFonts w:ascii="Arial" w:hAnsi="Arial" w:cs="Arial"/>
          <w:iCs/>
        </w:rPr>
        <w:t>For the purposes of this Agreement, Progress Report means a document to be completed by you, on a template provided by us.</w:t>
      </w:r>
    </w:p>
    <w:p w14:paraId="52D56B39" w14:textId="77777777" w:rsidR="005A6940" w:rsidRDefault="005A6940" w:rsidP="00C307D8">
      <w:pPr>
        <w:spacing w:after="0" w:line="240" w:lineRule="auto"/>
        <w:rPr>
          <w:rFonts w:ascii="Arial" w:hAnsi="Arial" w:cs="Arial"/>
          <w:b/>
          <w:iCs/>
        </w:rPr>
      </w:pPr>
    </w:p>
    <w:p w14:paraId="7317EB09" w14:textId="62C8F7C0" w:rsidR="00C307D8" w:rsidRPr="00290986" w:rsidRDefault="00C307D8" w:rsidP="00C307D8">
      <w:pPr>
        <w:spacing w:after="0" w:line="240" w:lineRule="auto"/>
        <w:rPr>
          <w:b/>
          <w:iCs/>
        </w:rPr>
      </w:pPr>
      <w:r w:rsidRPr="00A20903">
        <w:rPr>
          <w:rFonts w:ascii="Arial" w:hAnsi="Arial" w:cs="Arial"/>
          <w:b/>
          <w:iCs/>
        </w:rPr>
        <w:t>Final Report</w:t>
      </w:r>
    </w:p>
    <w:p w14:paraId="77A0A3B7" w14:textId="77777777" w:rsidR="00C307D8" w:rsidRPr="007C636F" w:rsidRDefault="00C307D8" w:rsidP="00C307D8">
      <w:pPr>
        <w:rPr>
          <w:rFonts w:ascii="Arial" w:hAnsi="Arial" w:cs="Arial"/>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provided by </w:t>
      </w:r>
      <w:r>
        <w:rPr>
          <w:rFonts w:ascii="Arial" w:hAnsi="Arial" w:cs="Arial"/>
          <w:iCs/>
        </w:rPr>
        <w:t>us.</w:t>
      </w:r>
    </w:p>
    <w:p w14:paraId="5DF1001F" w14:textId="1D8CD7CF"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8" w:name="_Toc494986415"/>
      <w:r w:rsidRPr="00D11E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3F23CDA1" w:rsidR="00235020" w:rsidRPr="00EE1E6A" w:rsidRDefault="00235020" w:rsidP="002C5923">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784C1091" w:rsidR="00235020" w:rsidRPr="00EE1E6A" w:rsidRDefault="00235020" w:rsidP="002C5923">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1C1BE0D9" w:rsidR="00235020" w:rsidRPr="00EE1E6A" w:rsidRDefault="00235020" w:rsidP="002C5923">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7FD9F9B8" w:rsidR="00235020" w:rsidRPr="00EE1E6A" w:rsidRDefault="00235020" w:rsidP="002C5923">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9"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0A3970D8" w:rsidR="00235020" w:rsidRPr="00AF2C04" w:rsidRDefault="00235020" w:rsidP="002C5923">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71FEC711" w:rsidR="00235020" w:rsidRPr="00AF2C04" w:rsidRDefault="00235020" w:rsidP="002C5923">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20"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043178" w14:paraId="391CCFCE" w14:textId="77777777" w:rsidTr="002C592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0DE47279" w:rsidR="00EE1E6A" w:rsidRPr="0064314E" w:rsidRDefault="00EE1E6A" w:rsidP="002C5923">
            <w:pPr>
              <w:keepNext/>
              <w:keepLines/>
              <w:spacing w:before="60" w:after="60"/>
              <w:outlineLvl w:val="0"/>
              <w:rPr>
                <w:rFonts w:ascii="Arial" w:hAnsi="Arial" w:cs="Arial"/>
                <w:bCs/>
                <w:sz w:val="24"/>
                <w:szCs w:val="28"/>
                <w:highlight w:val="cyan"/>
              </w:rPr>
            </w:pPr>
          </w:p>
        </w:tc>
      </w:tr>
      <w:tr w:rsidR="00EE1E6A" w:rsidRPr="00043178" w14:paraId="66A80194" w14:textId="77777777" w:rsidTr="002C592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30C5A335" w:rsidR="00EE1E6A" w:rsidRPr="0064314E" w:rsidRDefault="00EE1E6A" w:rsidP="002C5923">
            <w:pPr>
              <w:keepNext/>
              <w:keepLines/>
              <w:spacing w:before="60" w:after="60"/>
              <w:outlineLvl w:val="0"/>
              <w:rPr>
                <w:rFonts w:ascii="Arial" w:hAnsi="Arial" w:cs="Arial"/>
                <w:bCs/>
                <w:sz w:val="24"/>
                <w:szCs w:val="28"/>
                <w:highlight w:val="cyan"/>
              </w:rPr>
            </w:pPr>
          </w:p>
        </w:tc>
      </w:tr>
      <w:tr w:rsidR="00EE1E6A" w:rsidRPr="00043178" w14:paraId="56D918EA" w14:textId="77777777" w:rsidTr="002C5923">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CE7606C" w:rsidR="00EE1E6A" w:rsidRPr="00774996" w:rsidRDefault="00EE1E6A" w:rsidP="002C5923">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FA3EDD">
        <w:tc>
          <w:tcPr>
            <w:tcW w:w="5000" w:type="pct"/>
            <w:gridSpan w:val="3"/>
          </w:tcPr>
          <w:p w14:paraId="73E28ACD" w14:textId="54C165E1" w:rsidR="00EE1E6A" w:rsidRPr="0035607A" w:rsidRDefault="00EE1E6A" w:rsidP="00FA3EDD">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00294F3F">
              <w:rPr>
                <w:rFonts w:ascii="Arial" w:hAnsi="Arial" w:cs="Arial"/>
              </w:rPr>
              <w:t>the Department of Agriculture, Water and the Environment</w:t>
            </w:r>
            <w:r w:rsidRPr="0035607A">
              <w:rPr>
                <w:rFonts w:ascii="Arial" w:hAnsi="Arial" w:cs="Arial"/>
              </w:rPr>
              <w:t xml:space="preserve">, ABN </w:t>
            </w:r>
            <w:r w:rsidR="00597E5D">
              <w:rPr>
                <w:rFonts w:ascii="Arial" w:hAnsi="Arial" w:cs="Arial"/>
              </w:rPr>
              <w:t>34 190 894983</w:t>
            </w:r>
            <w:r w:rsidRPr="0035607A">
              <w:rPr>
                <w:rFonts w:ascii="Arial" w:hAnsi="Arial" w:cs="Arial"/>
              </w:rPr>
              <w:t xml:space="preserve"> in the presence of:</w:t>
            </w:r>
          </w:p>
          <w:p w14:paraId="54F3E0AB" w14:textId="77777777" w:rsidR="00EE1E6A" w:rsidRPr="0035607A" w:rsidRDefault="00EE1E6A" w:rsidP="00FA3EDD">
            <w:pPr>
              <w:spacing w:before="120" w:after="120" w:line="240" w:lineRule="auto"/>
              <w:rPr>
                <w:rFonts w:ascii="Arial" w:hAnsi="Arial" w:cs="Arial"/>
                <w:b/>
              </w:rPr>
            </w:pPr>
          </w:p>
        </w:tc>
      </w:tr>
      <w:tr w:rsidR="00EE1E6A" w:rsidRPr="00584877" w14:paraId="4CE0330C" w14:textId="77777777" w:rsidTr="00FA3EDD">
        <w:tc>
          <w:tcPr>
            <w:tcW w:w="2401" w:type="pct"/>
            <w:tcBorders>
              <w:top w:val="nil"/>
              <w:left w:val="nil"/>
              <w:bottom w:val="single" w:sz="4" w:space="0" w:color="auto"/>
              <w:right w:val="nil"/>
            </w:tcBorders>
          </w:tcPr>
          <w:p w14:paraId="0FD3EED5" w14:textId="77777777" w:rsidR="00EE1E6A" w:rsidRPr="0035607A" w:rsidRDefault="00EE1E6A" w:rsidP="00FA3EDD">
            <w:pPr>
              <w:spacing w:before="120" w:after="120" w:line="240" w:lineRule="auto"/>
              <w:rPr>
                <w:rFonts w:ascii="Arial" w:hAnsi="Arial" w:cs="Arial"/>
                <w:b/>
              </w:rPr>
            </w:pPr>
          </w:p>
        </w:tc>
        <w:tc>
          <w:tcPr>
            <w:tcW w:w="142" w:type="pct"/>
          </w:tcPr>
          <w:p w14:paraId="507E2317" w14:textId="77777777" w:rsidR="00EE1E6A" w:rsidRPr="0035607A" w:rsidRDefault="00EE1E6A" w:rsidP="00FA3ED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FA3EDD">
            <w:pPr>
              <w:spacing w:before="120" w:after="120" w:line="240" w:lineRule="auto"/>
              <w:rPr>
                <w:rFonts w:ascii="Arial" w:hAnsi="Arial" w:cs="Arial"/>
                <w:b/>
              </w:rPr>
            </w:pPr>
          </w:p>
        </w:tc>
      </w:tr>
      <w:tr w:rsidR="00EE1E6A" w:rsidRPr="00584877" w14:paraId="2C429EFB" w14:textId="77777777" w:rsidTr="00FA3EDD">
        <w:tc>
          <w:tcPr>
            <w:tcW w:w="2401" w:type="pct"/>
            <w:tcBorders>
              <w:top w:val="single" w:sz="4" w:space="0" w:color="auto"/>
              <w:left w:val="nil"/>
              <w:bottom w:val="nil"/>
              <w:right w:val="nil"/>
            </w:tcBorders>
            <w:hideMark/>
          </w:tcPr>
          <w:p w14:paraId="50134267" w14:textId="77777777" w:rsidR="00EE1E6A" w:rsidRPr="0035607A" w:rsidRDefault="00EE1E6A" w:rsidP="00FA3EDD">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FA3EDD">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FA3EDD">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FA3EDD">
        <w:tc>
          <w:tcPr>
            <w:tcW w:w="2401" w:type="pct"/>
            <w:tcBorders>
              <w:top w:val="nil"/>
              <w:left w:val="nil"/>
              <w:bottom w:val="single" w:sz="4" w:space="0" w:color="auto"/>
              <w:right w:val="nil"/>
            </w:tcBorders>
          </w:tcPr>
          <w:p w14:paraId="12D9CFD7" w14:textId="77777777" w:rsidR="00EE1E6A" w:rsidRPr="0035607A" w:rsidRDefault="00EE1E6A" w:rsidP="00FA3EDD">
            <w:pPr>
              <w:spacing w:before="120" w:after="120" w:line="240" w:lineRule="auto"/>
              <w:rPr>
                <w:rFonts w:ascii="Arial" w:hAnsi="Arial" w:cs="Arial"/>
                <w:b/>
              </w:rPr>
            </w:pPr>
          </w:p>
        </w:tc>
        <w:tc>
          <w:tcPr>
            <w:tcW w:w="142" w:type="pct"/>
          </w:tcPr>
          <w:p w14:paraId="4907179D" w14:textId="77777777" w:rsidR="00EE1E6A" w:rsidRPr="0035607A" w:rsidRDefault="00EE1E6A" w:rsidP="00FA3EDD">
            <w:pPr>
              <w:spacing w:before="120" w:after="120" w:line="240" w:lineRule="auto"/>
              <w:rPr>
                <w:rFonts w:ascii="Arial" w:hAnsi="Arial" w:cs="Arial"/>
                <w:b/>
              </w:rPr>
            </w:pPr>
          </w:p>
        </w:tc>
        <w:tc>
          <w:tcPr>
            <w:tcW w:w="2457" w:type="pct"/>
            <w:hideMark/>
          </w:tcPr>
          <w:p w14:paraId="3021B7D4" w14:textId="77777777" w:rsidR="00EE1E6A" w:rsidRPr="0035607A" w:rsidRDefault="00EE1E6A" w:rsidP="00FA3EDD">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FA3EDD">
        <w:tc>
          <w:tcPr>
            <w:tcW w:w="2401" w:type="pct"/>
            <w:tcBorders>
              <w:top w:val="single" w:sz="4" w:space="0" w:color="auto"/>
              <w:left w:val="nil"/>
              <w:bottom w:val="nil"/>
              <w:right w:val="nil"/>
            </w:tcBorders>
            <w:hideMark/>
          </w:tcPr>
          <w:p w14:paraId="514B19A7" w14:textId="77777777" w:rsidR="00EE1E6A" w:rsidRPr="0035607A" w:rsidRDefault="00EE1E6A" w:rsidP="00FA3EDD">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FA3EDD">
            <w:pPr>
              <w:spacing w:before="120" w:after="120" w:line="240" w:lineRule="auto"/>
              <w:rPr>
                <w:rFonts w:ascii="Arial" w:hAnsi="Arial" w:cs="Arial"/>
                <w:b/>
              </w:rPr>
            </w:pPr>
          </w:p>
        </w:tc>
        <w:tc>
          <w:tcPr>
            <w:tcW w:w="2457" w:type="pct"/>
          </w:tcPr>
          <w:p w14:paraId="048862A7" w14:textId="77777777" w:rsidR="00EE1E6A" w:rsidRPr="0035607A" w:rsidRDefault="00EE1E6A" w:rsidP="00FA3EDD">
            <w:pPr>
              <w:spacing w:before="120" w:after="120" w:line="240" w:lineRule="auto"/>
              <w:rPr>
                <w:rFonts w:ascii="Arial" w:hAnsi="Arial" w:cs="Arial"/>
                <w:b/>
              </w:rPr>
            </w:pPr>
          </w:p>
        </w:tc>
      </w:tr>
      <w:tr w:rsidR="00EE1E6A" w:rsidRPr="00584877" w14:paraId="6EB03923" w14:textId="77777777" w:rsidTr="00FA3EDD">
        <w:tc>
          <w:tcPr>
            <w:tcW w:w="2401" w:type="pct"/>
            <w:tcBorders>
              <w:top w:val="nil"/>
              <w:left w:val="nil"/>
              <w:bottom w:val="single" w:sz="4" w:space="0" w:color="auto"/>
              <w:right w:val="nil"/>
            </w:tcBorders>
          </w:tcPr>
          <w:p w14:paraId="6CC3D8C7" w14:textId="77777777" w:rsidR="00EE1E6A" w:rsidRPr="0035607A" w:rsidRDefault="00EE1E6A" w:rsidP="00FA3EDD">
            <w:pPr>
              <w:spacing w:before="120" w:after="120" w:line="240" w:lineRule="auto"/>
              <w:rPr>
                <w:rFonts w:ascii="Arial" w:hAnsi="Arial" w:cs="Arial"/>
                <w:b/>
              </w:rPr>
            </w:pPr>
          </w:p>
        </w:tc>
        <w:tc>
          <w:tcPr>
            <w:tcW w:w="142" w:type="pct"/>
          </w:tcPr>
          <w:p w14:paraId="30603D02" w14:textId="77777777" w:rsidR="00EE1E6A" w:rsidRPr="0035607A" w:rsidRDefault="00EE1E6A" w:rsidP="00FA3ED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FA3EDD">
            <w:pPr>
              <w:spacing w:before="120" w:after="120" w:line="240" w:lineRule="auto"/>
              <w:rPr>
                <w:rFonts w:ascii="Arial" w:hAnsi="Arial" w:cs="Arial"/>
                <w:b/>
              </w:rPr>
            </w:pPr>
          </w:p>
        </w:tc>
      </w:tr>
      <w:tr w:rsidR="00EE1E6A" w:rsidRPr="00584877" w14:paraId="3C6D8FEB" w14:textId="77777777" w:rsidTr="00FA3EDD">
        <w:tc>
          <w:tcPr>
            <w:tcW w:w="2401" w:type="pct"/>
            <w:tcBorders>
              <w:top w:val="single" w:sz="4" w:space="0" w:color="auto"/>
              <w:left w:val="nil"/>
              <w:bottom w:val="nil"/>
              <w:right w:val="nil"/>
            </w:tcBorders>
            <w:hideMark/>
          </w:tcPr>
          <w:p w14:paraId="798CED9F" w14:textId="77777777" w:rsidR="00EE1E6A" w:rsidRPr="0035607A" w:rsidRDefault="00EE1E6A" w:rsidP="00FA3EDD">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FA3ED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FA3EDD">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FA3EDD">
        <w:tc>
          <w:tcPr>
            <w:tcW w:w="2401" w:type="pct"/>
          </w:tcPr>
          <w:p w14:paraId="52370DA6" w14:textId="77777777" w:rsidR="00EE1E6A" w:rsidRPr="0035607A" w:rsidRDefault="00EE1E6A" w:rsidP="00FA3EDD">
            <w:pPr>
              <w:spacing w:before="120" w:after="120" w:line="240" w:lineRule="auto"/>
              <w:rPr>
                <w:rFonts w:ascii="Arial" w:hAnsi="Arial" w:cs="Arial"/>
              </w:rPr>
            </w:pPr>
          </w:p>
        </w:tc>
        <w:tc>
          <w:tcPr>
            <w:tcW w:w="142" w:type="pct"/>
          </w:tcPr>
          <w:p w14:paraId="25138CFF" w14:textId="77777777" w:rsidR="00EE1E6A" w:rsidRPr="0035607A" w:rsidRDefault="00EE1E6A" w:rsidP="00FA3EDD">
            <w:pPr>
              <w:spacing w:before="120" w:after="120" w:line="240" w:lineRule="auto"/>
              <w:rPr>
                <w:rFonts w:ascii="Arial" w:hAnsi="Arial" w:cs="Arial"/>
              </w:rPr>
            </w:pPr>
          </w:p>
        </w:tc>
        <w:tc>
          <w:tcPr>
            <w:tcW w:w="2457" w:type="pct"/>
            <w:hideMark/>
          </w:tcPr>
          <w:p w14:paraId="7A14D77E" w14:textId="77777777" w:rsidR="00EE1E6A" w:rsidRPr="0035607A" w:rsidRDefault="00EE1E6A" w:rsidP="00FA3EDD">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FA3EDD">
        <w:tc>
          <w:tcPr>
            <w:tcW w:w="2401" w:type="pct"/>
          </w:tcPr>
          <w:p w14:paraId="56DA796D" w14:textId="77777777" w:rsidR="00EE1E6A" w:rsidRPr="0035607A" w:rsidRDefault="00EE1E6A" w:rsidP="00FA3EDD">
            <w:pPr>
              <w:spacing w:before="120" w:after="120" w:line="240" w:lineRule="auto"/>
              <w:rPr>
                <w:rFonts w:ascii="Arial" w:hAnsi="Arial" w:cs="Arial"/>
              </w:rPr>
            </w:pPr>
          </w:p>
        </w:tc>
        <w:tc>
          <w:tcPr>
            <w:tcW w:w="142" w:type="pct"/>
          </w:tcPr>
          <w:p w14:paraId="167130F4" w14:textId="77777777" w:rsidR="00EE1E6A" w:rsidRPr="0035607A" w:rsidRDefault="00EE1E6A" w:rsidP="00FA3EDD">
            <w:pPr>
              <w:spacing w:before="120" w:after="120" w:line="240" w:lineRule="auto"/>
              <w:rPr>
                <w:rFonts w:ascii="Arial" w:hAnsi="Arial" w:cs="Arial"/>
              </w:rPr>
            </w:pPr>
          </w:p>
        </w:tc>
        <w:tc>
          <w:tcPr>
            <w:tcW w:w="2457" w:type="pct"/>
          </w:tcPr>
          <w:p w14:paraId="0F6FB8C4" w14:textId="77777777" w:rsidR="00EE1E6A" w:rsidRPr="0035607A" w:rsidRDefault="00EE1E6A" w:rsidP="00FA3EDD">
            <w:pPr>
              <w:spacing w:before="120" w:after="120" w:line="240" w:lineRule="auto"/>
              <w:jc w:val="right"/>
              <w:rPr>
                <w:rFonts w:ascii="Arial" w:hAnsi="Arial" w:cs="Arial"/>
              </w:rPr>
            </w:pPr>
          </w:p>
        </w:tc>
      </w:tr>
      <w:tr w:rsidR="00EE1E6A" w:rsidRPr="00584877" w14:paraId="11489CC3" w14:textId="77777777" w:rsidTr="00FA3EDD">
        <w:tc>
          <w:tcPr>
            <w:tcW w:w="5000" w:type="pct"/>
            <w:gridSpan w:val="3"/>
            <w:hideMark/>
          </w:tcPr>
          <w:p w14:paraId="19F2C3A7" w14:textId="77777777" w:rsidR="00EE1E6A" w:rsidRPr="0035607A" w:rsidRDefault="00EE1E6A" w:rsidP="00FA3EDD">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FA3EDD">
        <w:tc>
          <w:tcPr>
            <w:tcW w:w="2401" w:type="pct"/>
            <w:tcBorders>
              <w:top w:val="nil"/>
              <w:left w:val="nil"/>
              <w:bottom w:val="single" w:sz="4" w:space="0" w:color="auto"/>
              <w:right w:val="nil"/>
            </w:tcBorders>
          </w:tcPr>
          <w:p w14:paraId="29B29612" w14:textId="77777777" w:rsidR="00EE1E6A" w:rsidRPr="0035607A" w:rsidRDefault="00EE1E6A" w:rsidP="00FA3EDD">
            <w:pPr>
              <w:spacing w:before="120" w:after="120" w:line="240" w:lineRule="auto"/>
              <w:rPr>
                <w:rFonts w:ascii="Arial" w:hAnsi="Arial" w:cs="Arial"/>
              </w:rPr>
            </w:pPr>
          </w:p>
        </w:tc>
        <w:tc>
          <w:tcPr>
            <w:tcW w:w="142" w:type="pct"/>
          </w:tcPr>
          <w:p w14:paraId="4333F0FA" w14:textId="77777777" w:rsidR="00EE1E6A" w:rsidRPr="0035607A" w:rsidRDefault="00EE1E6A" w:rsidP="00FA3EDD">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FA3EDD">
            <w:pPr>
              <w:spacing w:before="120" w:after="120" w:line="240" w:lineRule="auto"/>
              <w:jc w:val="right"/>
              <w:rPr>
                <w:rFonts w:ascii="Arial" w:hAnsi="Arial" w:cs="Arial"/>
              </w:rPr>
            </w:pPr>
          </w:p>
        </w:tc>
      </w:tr>
      <w:tr w:rsidR="00EE1E6A" w:rsidRPr="00584877" w14:paraId="3841675C" w14:textId="77777777" w:rsidTr="00FA3EDD">
        <w:tc>
          <w:tcPr>
            <w:tcW w:w="2401" w:type="pct"/>
            <w:tcBorders>
              <w:top w:val="single" w:sz="4" w:space="0" w:color="auto"/>
              <w:left w:val="nil"/>
              <w:bottom w:val="nil"/>
              <w:right w:val="nil"/>
            </w:tcBorders>
            <w:hideMark/>
          </w:tcPr>
          <w:p w14:paraId="0A3202C3" w14:textId="77777777" w:rsidR="00EE1E6A" w:rsidRPr="0035607A" w:rsidRDefault="00EE1E6A" w:rsidP="00FA3EDD">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FA3ED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FA3EDD">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FA3EDD">
        <w:tc>
          <w:tcPr>
            <w:tcW w:w="2401" w:type="pct"/>
          </w:tcPr>
          <w:p w14:paraId="4026F96E" w14:textId="77777777" w:rsidR="00EE1E6A" w:rsidRPr="0035607A" w:rsidRDefault="00EE1E6A" w:rsidP="00FA3EDD">
            <w:pPr>
              <w:spacing w:before="120" w:after="120" w:line="240" w:lineRule="auto"/>
              <w:rPr>
                <w:rFonts w:ascii="Arial" w:hAnsi="Arial" w:cs="Arial"/>
              </w:rPr>
            </w:pPr>
          </w:p>
        </w:tc>
        <w:tc>
          <w:tcPr>
            <w:tcW w:w="142" w:type="pct"/>
          </w:tcPr>
          <w:p w14:paraId="323BD5F7" w14:textId="77777777" w:rsidR="00EE1E6A" w:rsidRPr="0035607A" w:rsidRDefault="00EE1E6A" w:rsidP="00FA3EDD">
            <w:pPr>
              <w:spacing w:before="120" w:after="120" w:line="240" w:lineRule="auto"/>
              <w:rPr>
                <w:rFonts w:ascii="Arial" w:hAnsi="Arial" w:cs="Arial"/>
              </w:rPr>
            </w:pPr>
          </w:p>
        </w:tc>
        <w:tc>
          <w:tcPr>
            <w:tcW w:w="2457" w:type="pct"/>
            <w:hideMark/>
          </w:tcPr>
          <w:p w14:paraId="3C8C38E0" w14:textId="77777777" w:rsidR="00EE1E6A" w:rsidRPr="0035607A" w:rsidRDefault="00EE1E6A" w:rsidP="00FA3EDD">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FA3EDD">
        <w:tc>
          <w:tcPr>
            <w:tcW w:w="2401" w:type="pct"/>
            <w:tcBorders>
              <w:top w:val="nil"/>
              <w:left w:val="nil"/>
              <w:bottom w:val="single" w:sz="4" w:space="0" w:color="auto"/>
              <w:right w:val="nil"/>
            </w:tcBorders>
          </w:tcPr>
          <w:p w14:paraId="362A07D1" w14:textId="77777777" w:rsidR="00EE1E6A" w:rsidRPr="0035607A" w:rsidRDefault="00EE1E6A" w:rsidP="00FA3EDD">
            <w:pPr>
              <w:spacing w:before="120" w:after="120" w:line="240" w:lineRule="auto"/>
              <w:rPr>
                <w:rFonts w:ascii="Arial" w:hAnsi="Arial" w:cs="Arial"/>
              </w:rPr>
            </w:pPr>
          </w:p>
        </w:tc>
        <w:tc>
          <w:tcPr>
            <w:tcW w:w="142" w:type="pct"/>
          </w:tcPr>
          <w:p w14:paraId="057AB50C" w14:textId="77777777" w:rsidR="00EE1E6A" w:rsidRPr="0035607A" w:rsidRDefault="00EE1E6A" w:rsidP="00FA3EDD">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FA3EDD">
            <w:pPr>
              <w:spacing w:before="120" w:after="120" w:line="240" w:lineRule="auto"/>
              <w:jc w:val="right"/>
              <w:rPr>
                <w:rFonts w:ascii="Arial" w:hAnsi="Arial" w:cs="Arial"/>
              </w:rPr>
            </w:pPr>
          </w:p>
        </w:tc>
      </w:tr>
      <w:tr w:rsidR="00EE1E6A" w:rsidRPr="00584877" w14:paraId="7E44DDE8" w14:textId="77777777" w:rsidTr="00FA3EDD">
        <w:tc>
          <w:tcPr>
            <w:tcW w:w="2401" w:type="pct"/>
            <w:tcBorders>
              <w:top w:val="single" w:sz="4" w:space="0" w:color="auto"/>
              <w:left w:val="nil"/>
              <w:bottom w:val="nil"/>
              <w:right w:val="nil"/>
            </w:tcBorders>
            <w:hideMark/>
          </w:tcPr>
          <w:p w14:paraId="580CB8C3" w14:textId="77777777" w:rsidR="00EE1E6A" w:rsidRPr="0035607A" w:rsidRDefault="00EE1E6A" w:rsidP="00FA3EDD">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FA3ED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FA3EDD">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FA3EDD">
        <w:tc>
          <w:tcPr>
            <w:tcW w:w="2401" w:type="pct"/>
          </w:tcPr>
          <w:p w14:paraId="3301FE20" w14:textId="77777777" w:rsidR="00EE1E6A" w:rsidRPr="0035607A" w:rsidRDefault="00EE1E6A" w:rsidP="00FA3EDD">
            <w:pPr>
              <w:spacing w:before="120" w:after="120" w:line="240" w:lineRule="auto"/>
              <w:rPr>
                <w:rFonts w:ascii="Arial" w:hAnsi="Arial" w:cs="Arial"/>
              </w:rPr>
            </w:pPr>
          </w:p>
        </w:tc>
        <w:tc>
          <w:tcPr>
            <w:tcW w:w="142" w:type="pct"/>
          </w:tcPr>
          <w:p w14:paraId="6E7EDA61" w14:textId="77777777" w:rsidR="00EE1E6A" w:rsidRPr="0035607A" w:rsidRDefault="00EE1E6A" w:rsidP="00FA3EDD">
            <w:pPr>
              <w:spacing w:before="120" w:after="120" w:line="240" w:lineRule="auto"/>
              <w:rPr>
                <w:rFonts w:ascii="Arial" w:hAnsi="Arial" w:cs="Arial"/>
              </w:rPr>
            </w:pPr>
          </w:p>
        </w:tc>
        <w:tc>
          <w:tcPr>
            <w:tcW w:w="2457" w:type="pct"/>
            <w:hideMark/>
          </w:tcPr>
          <w:p w14:paraId="138CA364" w14:textId="77777777" w:rsidR="00EE1E6A" w:rsidRPr="0035607A" w:rsidRDefault="00EE1E6A" w:rsidP="00FA3EDD">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FA3EDD">
        <w:trPr>
          <w:gridAfter w:val="2"/>
          <w:wAfter w:w="2599" w:type="pct"/>
        </w:trPr>
        <w:tc>
          <w:tcPr>
            <w:tcW w:w="2401" w:type="pct"/>
          </w:tcPr>
          <w:p w14:paraId="45BDEA99" w14:textId="546374DB" w:rsidR="00F429E6" w:rsidRPr="0038471F" w:rsidRDefault="00F429E6" w:rsidP="00FA3EDD">
            <w:pPr>
              <w:spacing w:before="120" w:after="120" w:line="240" w:lineRule="auto"/>
              <w:rPr>
                <w:rFonts w:ascii="Arial" w:hAnsi="Arial" w:cs="Arial"/>
                <w:b/>
              </w:rPr>
            </w:pPr>
          </w:p>
        </w:tc>
      </w:tr>
      <w:tr w:rsidR="00F429E6" w:rsidRPr="00161D3C" w14:paraId="15A8153E" w14:textId="77777777" w:rsidTr="00FA3EDD">
        <w:trPr>
          <w:gridAfter w:val="2"/>
          <w:wAfter w:w="2599" w:type="pct"/>
        </w:trPr>
        <w:tc>
          <w:tcPr>
            <w:tcW w:w="2401" w:type="pct"/>
          </w:tcPr>
          <w:p w14:paraId="3035A92E" w14:textId="77777777" w:rsidR="00F429E6" w:rsidRPr="00161D3C" w:rsidRDefault="00F429E6" w:rsidP="00FA3EDD">
            <w:pPr>
              <w:spacing w:before="120" w:after="120" w:line="240" w:lineRule="auto"/>
              <w:rPr>
                <w:rFonts w:ascii="Arial" w:hAnsi="Arial" w:cs="Arial"/>
              </w:rPr>
            </w:pPr>
          </w:p>
        </w:tc>
      </w:tr>
    </w:tbl>
    <w:p w14:paraId="4DD09B5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1" w:name="_Toc524515444"/>
      <w:bookmarkStart w:id="22" w:name="_Toc525119555"/>
      <w:bookmarkStart w:id="23" w:name="_Toc531079400"/>
      <w:bookmarkEnd w:id="20"/>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1"/>
      <w:bookmarkEnd w:id="22"/>
      <w:bookmarkEnd w:id="23"/>
    </w:p>
    <w:sectPr w:rsidR="00337E82" w:rsidRPr="0011250C" w:rsidSect="002C5923">
      <w:headerReference w:type="default" r:id="rId11"/>
      <w:pgSz w:w="11906" w:h="16838"/>
      <w:pgMar w:top="1210" w:right="720" w:bottom="720" w:left="720" w:header="56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3850" w16cex:dateUtc="2020-09-24T23:35:00Z"/>
  <w16cex:commentExtensible w16cex:durableId="2318386F" w16cex:dateUtc="2020-09-24T23:35:00Z"/>
  <w16cex:commentExtensible w16cex:durableId="231838BA" w16cex:dateUtc="2020-09-24T23:36:00Z"/>
  <w16cex:commentExtensible w16cex:durableId="23183AB5" w16cex:dateUtc="2020-09-24T23:45:00Z"/>
  <w16cex:commentExtensible w16cex:durableId="231C47B0" w16cex:dateUtc="2020-09-28T01:29:00Z"/>
  <w16cex:commentExtensible w16cex:durableId="231C487C" w16cex:dateUtc="2020-09-28T01:33:00Z"/>
  <w16cex:commentExtensible w16cex:durableId="231C48CC" w16cex:dateUtc="2020-09-28T01:34:00Z"/>
  <w16cex:commentExtensible w16cex:durableId="231898D9" w16cex:dateUtc="2020-09-25T06:27:00Z"/>
  <w16cex:commentExtensible w16cex:durableId="23185646" w16cex:dateUtc="2020-09-25T01:43:00Z"/>
  <w16cex:commentExtensible w16cex:durableId="231C4351" w16cex:dateUtc="2020-09-28T01:11:00Z"/>
  <w16cex:commentExtensible w16cex:durableId="231C435F" w16cex:dateUtc="2020-09-28T01:11:00Z"/>
  <w16cex:commentExtensible w16cex:durableId="231C4375" w16cex:dateUtc="2020-09-28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F10F3" w16cid:durableId="231837F5"/>
  <w16cid:commentId w16cid:paraId="356EFF2C" w16cid:durableId="231837F6"/>
  <w16cid:commentId w16cid:paraId="0B69402E" w16cid:durableId="23183850"/>
  <w16cid:commentId w16cid:paraId="1F43B657" w16cid:durableId="231837F7"/>
  <w16cid:commentId w16cid:paraId="74B33E1A" w16cid:durableId="2318386F"/>
  <w16cid:commentId w16cid:paraId="0CCBAB58" w16cid:durableId="231837F8"/>
  <w16cid:commentId w16cid:paraId="57737456" w16cid:durableId="231838BA"/>
  <w16cid:commentId w16cid:paraId="184F2E4B" w16cid:durableId="231837F9"/>
  <w16cid:commentId w16cid:paraId="3B96D1FA" w16cid:durableId="231837FA"/>
  <w16cid:commentId w16cid:paraId="6073209E" w16cid:durableId="231837FB"/>
  <w16cid:commentId w16cid:paraId="7D7769C3" w16cid:durableId="23183AB5"/>
  <w16cid:commentId w16cid:paraId="108B1BF0" w16cid:durableId="231837FC"/>
  <w16cid:commentId w16cid:paraId="3FFD40C4" w16cid:durableId="231C47B0"/>
  <w16cid:commentId w16cid:paraId="0AD01C72" w16cid:durableId="231C487C"/>
  <w16cid:commentId w16cid:paraId="680030C0" w16cid:durableId="231C48CC"/>
  <w16cid:commentId w16cid:paraId="34DB006A" w16cid:durableId="231837FD"/>
  <w16cid:commentId w16cid:paraId="17A0FA4D" w16cid:durableId="231898D9"/>
  <w16cid:commentId w16cid:paraId="759A6D1C" w16cid:durableId="231837FE"/>
  <w16cid:commentId w16cid:paraId="7B824674" w16cid:durableId="23185646"/>
  <w16cid:commentId w16cid:paraId="0D3BDC5F" w16cid:durableId="231837FF"/>
  <w16cid:commentId w16cid:paraId="26CFC921" w16cid:durableId="231C4351"/>
  <w16cid:commentId w16cid:paraId="37F5929B" w16cid:durableId="23183800"/>
  <w16cid:commentId w16cid:paraId="703A92E4" w16cid:durableId="231C435F"/>
  <w16cid:commentId w16cid:paraId="3D66881B" w16cid:durableId="23183801"/>
  <w16cid:commentId w16cid:paraId="5C8FB41F" w16cid:durableId="231C4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534D" w14:textId="77777777" w:rsidR="004E38F2" w:rsidRDefault="004E38F2" w:rsidP="00685263">
      <w:pPr>
        <w:spacing w:after="0" w:line="240" w:lineRule="auto"/>
      </w:pPr>
      <w:r>
        <w:separator/>
      </w:r>
    </w:p>
  </w:endnote>
  <w:endnote w:type="continuationSeparator" w:id="0">
    <w:p w14:paraId="1E76C406" w14:textId="77777777" w:rsidR="004E38F2" w:rsidRDefault="004E38F2"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A57" w14:textId="3994B38B" w:rsidR="00AE34C8" w:rsidRPr="002C5923" w:rsidRDefault="00AE34C8" w:rsidP="00E443C4">
    <w:pPr>
      <w:pStyle w:val="Footer"/>
      <w:rPr>
        <w:rFonts w:asciiTheme="minorHAnsi" w:hAnsiTheme="minorHAnsi" w:cstheme="minorHAnsi"/>
      </w:rPr>
    </w:pPr>
    <w:r w:rsidRPr="002C5923">
      <w:rPr>
        <w:rFonts w:asciiTheme="minorHAnsi" w:hAnsiTheme="minorHAnsi" w:cstheme="minorHAnsi"/>
      </w:rPr>
      <w:t>Commonw</w:t>
    </w:r>
    <w:r w:rsidR="002C5923">
      <w:rPr>
        <w:rFonts w:asciiTheme="minorHAnsi" w:hAnsiTheme="minorHAnsi" w:cstheme="minorHAnsi"/>
      </w:rPr>
      <w:t>ealth Standard Grant Agreement</w:t>
    </w:r>
    <w:r w:rsidR="002C5923">
      <w:rPr>
        <w:rFonts w:asciiTheme="minorHAnsi" w:hAnsiTheme="minorHAnsi" w:cstheme="minorHAnsi"/>
      </w:rPr>
      <w:tab/>
    </w:r>
    <w:r w:rsidRPr="002C5923">
      <w:rPr>
        <w:rFonts w:asciiTheme="minorHAnsi" w:hAnsiTheme="minorHAnsi" w:cstheme="minorHAnsi"/>
      </w:rPr>
      <w:tab/>
    </w:r>
    <w:r w:rsidRPr="002C5923">
      <w:rPr>
        <w:rFonts w:asciiTheme="minorHAnsi" w:hAnsiTheme="minorHAnsi" w:cstheme="minorHAnsi"/>
      </w:rPr>
      <w:tab/>
      <w:t xml:space="preserve">Page </w:t>
    </w:r>
    <w:r w:rsidRPr="002C5923">
      <w:rPr>
        <w:rFonts w:asciiTheme="minorHAnsi" w:hAnsiTheme="minorHAnsi" w:cstheme="minorHAnsi"/>
      </w:rPr>
      <w:fldChar w:fldCharType="begin"/>
    </w:r>
    <w:r w:rsidRPr="002C5923">
      <w:rPr>
        <w:rFonts w:asciiTheme="minorHAnsi" w:hAnsiTheme="minorHAnsi" w:cstheme="minorHAnsi"/>
      </w:rPr>
      <w:instrText xml:space="preserve"> PAGE  \* Arabic  \* MERGEFORMAT </w:instrText>
    </w:r>
    <w:r w:rsidRPr="002C5923">
      <w:rPr>
        <w:rFonts w:asciiTheme="minorHAnsi" w:hAnsiTheme="minorHAnsi" w:cstheme="minorHAnsi"/>
      </w:rPr>
      <w:fldChar w:fldCharType="separate"/>
    </w:r>
    <w:r w:rsidR="002C5923">
      <w:rPr>
        <w:rFonts w:asciiTheme="minorHAnsi" w:hAnsiTheme="minorHAnsi" w:cstheme="minorHAnsi"/>
        <w:noProof/>
      </w:rPr>
      <w:t>9</w:t>
    </w:r>
    <w:r w:rsidRPr="002C5923">
      <w:rPr>
        <w:rFonts w:asciiTheme="minorHAnsi" w:hAnsiTheme="minorHAnsi" w:cstheme="minorHAnsi"/>
      </w:rPr>
      <w:fldChar w:fldCharType="end"/>
    </w:r>
    <w:r w:rsidRPr="002C5923">
      <w:rPr>
        <w:rFonts w:asciiTheme="minorHAnsi" w:hAnsiTheme="minorHAnsi" w:cstheme="minorHAnsi"/>
      </w:rPr>
      <w:t xml:space="preserve"> of </w:t>
    </w:r>
    <w:r w:rsidR="002C5923">
      <w:rPr>
        <w:rFonts w:asciiTheme="minorHAnsi" w:hAnsiTheme="minorHAnsi" w:cstheme="minorHAns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700F" w14:textId="77777777" w:rsidR="004E38F2" w:rsidRDefault="004E38F2" w:rsidP="00685263">
      <w:pPr>
        <w:spacing w:after="0" w:line="240" w:lineRule="auto"/>
      </w:pPr>
      <w:r>
        <w:separator/>
      </w:r>
    </w:p>
  </w:footnote>
  <w:footnote w:type="continuationSeparator" w:id="0">
    <w:p w14:paraId="75D78915" w14:textId="77777777" w:rsidR="004E38F2" w:rsidRDefault="004E38F2"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2CA375DB" w:rsidR="00AE34C8" w:rsidRPr="00C7353F" w:rsidRDefault="00AE34C8" w:rsidP="007B59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129C6BD2" w:rsidR="00AE34C8" w:rsidRPr="00C7353F" w:rsidRDefault="00AE34C8" w:rsidP="007B59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BD12E7"/>
    <w:multiLevelType w:val="multilevel"/>
    <w:tmpl w:val="F64ECA4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16481D"/>
    <w:multiLevelType w:val="multilevel"/>
    <w:tmpl w:val="AB5C77A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3"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78242D"/>
    <w:multiLevelType w:val="hybridMultilevel"/>
    <w:tmpl w:val="29A855CC"/>
    <w:lvl w:ilvl="0" w:tplc="23666CBA">
      <w:start w:val="1"/>
      <w:numFmt w:val="bullet"/>
      <w:lvlText w:val=""/>
      <w:lvlJc w:val="left"/>
      <w:pPr>
        <w:ind w:left="1080" w:hanging="360"/>
      </w:pPr>
      <w:rPr>
        <w:rFonts w:ascii="Symbol" w:hAnsi="Symbol" w:hint="default"/>
      </w:rPr>
    </w:lvl>
    <w:lvl w:ilvl="1" w:tplc="A72491F6" w:tentative="1">
      <w:start w:val="1"/>
      <w:numFmt w:val="bullet"/>
      <w:lvlText w:val="o"/>
      <w:lvlJc w:val="left"/>
      <w:pPr>
        <w:ind w:left="1800" w:hanging="360"/>
      </w:pPr>
      <w:rPr>
        <w:rFonts w:ascii="Courier New" w:hAnsi="Courier New" w:cs="Courier New" w:hint="default"/>
      </w:rPr>
    </w:lvl>
    <w:lvl w:ilvl="2" w:tplc="0EAA0516" w:tentative="1">
      <w:start w:val="1"/>
      <w:numFmt w:val="bullet"/>
      <w:lvlText w:val=""/>
      <w:lvlJc w:val="left"/>
      <w:pPr>
        <w:ind w:left="2520" w:hanging="360"/>
      </w:pPr>
      <w:rPr>
        <w:rFonts w:ascii="Wingdings" w:hAnsi="Wingdings" w:hint="default"/>
      </w:rPr>
    </w:lvl>
    <w:lvl w:ilvl="3" w:tplc="9C3AFBB2" w:tentative="1">
      <w:start w:val="1"/>
      <w:numFmt w:val="bullet"/>
      <w:lvlText w:val=""/>
      <w:lvlJc w:val="left"/>
      <w:pPr>
        <w:ind w:left="3240" w:hanging="360"/>
      </w:pPr>
      <w:rPr>
        <w:rFonts w:ascii="Symbol" w:hAnsi="Symbol" w:hint="default"/>
      </w:rPr>
    </w:lvl>
    <w:lvl w:ilvl="4" w:tplc="6F4E904A" w:tentative="1">
      <w:start w:val="1"/>
      <w:numFmt w:val="bullet"/>
      <w:lvlText w:val="o"/>
      <w:lvlJc w:val="left"/>
      <w:pPr>
        <w:ind w:left="3960" w:hanging="360"/>
      </w:pPr>
      <w:rPr>
        <w:rFonts w:ascii="Courier New" w:hAnsi="Courier New" w:cs="Courier New" w:hint="default"/>
      </w:rPr>
    </w:lvl>
    <w:lvl w:ilvl="5" w:tplc="D214CE44" w:tentative="1">
      <w:start w:val="1"/>
      <w:numFmt w:val="bullet"/>
      <w:lvlText w:val=""/>
      <w:lvlJc w:val="left"/>
      <w:pPr>
        <w:ind w:left="4680" w:hanging="360"/>
      </w:pPr>
      <w:rPr>
        <w:rFonts w:ascii="Wingdings" w:hAnsi="Wingdings" w:hint="default"/>
      </w:rPr>
    </w:lvl>
    <w:lvl w:ilvl="6" w:tplc="9118D344" w:tentative="1">
      <w:start w:val="1"/>
      <w:numFmt w:val="bullet"/>
      <w:lvlText w:val=""/>
      <w:lvlJc w:val="left"/>
      <w:pPr>
        <w:ind w:left="5400" w:hanging="360"/>
      </w:pPr>
      <w:rPr>
        <w:rFonts w:ascii="Symbol" w:hAnsi="Symbol" w:hint="default"/>
      </w:rPr>
    </w:lvl>
    <w:lvl w:ilvl="7" w:tplc="949A8242" w:tentative="1">
      <w:start w:val="1"/>
      <w:numFmt w:val="bullet"/>
      <w:lvlText w:val="o"/>
      <w:lvlJc w:val="left"/>
      <w:pPr>
        <w:ind w:left="6120" w:hanging="360"/>
      </w:pPr>
      <w:rPr>
        <w:rFonts w:ascii="Courier New" w:hAnsi="Courier New" w:cs="Courier New" w:hint="default"/>
      </w:rPr>
    </w:lvl>
    <w:lvl w:ilvl="8" w:tplc="B7D60AD6" w:tentative="1">
      <w:start w:val="1"/>
      <w:numFmt w:val="bullet"/>
      <w:lvlText w:val=""/>
      <w:lvlJc w:val="left"/>
      <w:pPr>
        <w:ind w:left="6840" w:hanging="360"/>
      </w:pPr>
      <w:rPr>
        <w:rFonts w:ascii="Wingdings" w:hAnsi="Wingdings" w:hint="default"/>
      </w:rPr>
    </w:lvl>
  </w:abstractNum>
  <w:abstractNum w:abstractNumId="28"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9"/>
  </w:num>
  <w:num w:numId="4">
    <w:abstractNumId w:val="1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num>
  <w:num w:numId="10">
    <w:abstractNumId w:val="20"/>
  </w:num>
  <w:num w:numId="11">
    <w:abstractNumId w:val="9"/>
  </w:num>
  <w:num w:numId="12">
    <w:abstractNumId w:val="25"/>
  </w:num>
  <w:num w:numId="13">
    <w:abstractNumId w:val="5"/>
  </w:num>
  <w:num w:numId="14">
    <w:abstractNumId w:val="21"/>
  </w:num>
  <w:num w:numId="15">
    <w:abstractNumId w:val="2"/>
  </w:num>
  <w:num w:numId="16">
    <w:abstractNumId w:val="28"/>
  </w:num>
  <w:num w:numId="17">
    <w:abstractNumId w:val="14"/>
  </w:num>
  <w:num w:numId="18">
    <w:abstractNumId w:val="17"/>
  </w:num>
  <w:num w:numId="19">
    <w:abstractNumId w:val="15"/>
  </w:num>
  <w:num w:numId="20">
    <w:abstractNumId w:val="3"/>
  </w:num>
  <w:num w:numId="21">
    <w:abstractNumId w:val="16"/>
  </w:num>
  <w:num w:numId="22">
    <w:abstractNumId w:val="12"/>
  </w:num>
  <w:num w:numId="23">
    <w:abstractNumId w:val="4"/>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6"/>
  </w:num>
  <w:num w:numId="28">
    <w:abstractNumId w:val="27"/>
  </w:num>
  <w:num w:numId="29">
    <w:abstractNumId w:val="6"/>
  </w:num>
  <w:num w:numId="30">
    <w:abstractNumId w:val="7"/>
  </w:num>
  <w:num w:numId="31">
    <w:abstractNumId w:val="6"/>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ACF"/>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82F"/>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054"/>
    <w:rsid w:val="00285576"/>
    <w:rsid w:val="00285C0F"/>
    <w:rsid w:val="00286442"/>
    <w:rsid w:val="002875F1"/>
    <w:rsid w:val="00291280"/>
    <w:rsid w:val="0029445A"/>
    <w:rsid w:val="00294EC8"/>
    <w:rsid w:val="00294F3F"/>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C5923"/>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0AA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862"/>
    <w:rsid w:val="00394F6F"/>
    <w:rsid w:val="003950BE"/>
    <w:rsid w:val="00395192"/>
    <w:rsid w:val="0039524D"/>
    <w:rsid w:val="00396399"/>
    <w:rsid w:val="00397B0F"/>
    <w:rsid w:val="003A2094"/>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2EF4"/>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45C"/>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E38F2"/>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1570"/>
    <w:rsid w:val="0058259B"/>
    <w:rsid w:val="00582C37"/>
    <w:rsid w:val="0058474D"/>
    <w:rsid w:val="0058573A"/>
    <w:rsid w:val="005866AA"/>
    <w:rsid w:val="00586FF4"/>
    <w:rsid w:val="0059097E"/>
    <w:rsid w:val="00592055"/>
    <w:rsid w:val="00594619"/>
    <w:rsid w:val="00594F37"/>
    <w:rsid w:val="00595291"/>
    <w:rsid w:val="00596638"/>
    <w:rsid w:val="00597E5D"/>
    <w:rsid w:val="005A011E"/>
    <w:rsid w:val="005A1D5B"/>
    <w:rsid w:val="005A2DAD"/>
    <w:rsid w:val="005A4987"/>
    <w:rsid w:val="005A4D4B"/>
    <w:rsid w:val="005A5208"/>
    <w:rsid w:val="005A54E5"/>
    <w:rsid w:val="005A5523"/>
    <w:rsid w:val="005A656E"/>
    <w:rsid w:val="005A6940"/>
    <w:rsid w:val="005A6D41"/>
    <w:rsid w:val="005A6E2F"/>
    <w:rsid w:val="005A712B"/>
    <w:rsid w:val="005B33F4"/>
    <w:rsid w:val="005B36AF"/>
    <w:rsid w:val="005B3995"/>
    <w:rsid w:val="005B43DF"/>
    <w:rsid w:val="005B4FDB"/>
    <w:rsid w:val="005B718D"/>
    <w:rsid w:val="005B7445"/>
    <w:rsid w:val="005C0883"/>
    <w:rsid w:val="005C1512"/>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3B39"/>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38AA"/>
    <w:rsid w:val="006B4799"/>
    <w:rsid w:val="006B549F"/>
    <w:rsid w:val="006B65E0"/>
    <w:rsid w:val="006C0277"/>
    <w:rsid w:val="006C344C"/>
    <w:rsid w:val="006C4CBE"/>
    <w:rsid w:val="006C640F"/>
    <w:rsid w:val="006C715A"/>
    <w:rsid w:val="006C7975"/>
    <w:rsid w:val="006D402F"/>
    <w:rsid w:val="006D5355"/>
    <w:rsid w:val="006D67F1"/>
    <w:rsid w:val="006D6C7C"/>
    <w:rsid w:val="006D79E3"/>
    <w:rsid w:val="006E05C2"/>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225"/>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20C5"/>
    <w:rsid w:val="007D3B1C"/>
    <w:rsid w:val="007D54D1"/>
    <w:rsid w:val="007D7D4D"/>
    <w:rsid w:val="007E0C1C"/>
    <w:rsid w:val="007E11F5"/>
    <w:rsid w:val="007E21AC"/>
    <w:rsid w:val="007E3E39"/>
    <w:rsid w:val="007E437D"/>
    <w:rsid w:val="007E6085"/>
    <w:rsid w:val="007E7119"/>
    <w:rsid w:val="007E7624"/>
    <w:rsid w:val="007E7DF8"/>
    <w:rsid w:val="007F0FE8"/>
    <w:rsid w:val="007F47C7"/>
    <w:rsid w:val="007F494D"/>
    <w:rsid w:val="007F749C"/>
    <w:rsid w:val="00801110"/>
    <w:rsid w:val="008060D1"/>
    <w:rsid w:val="00813857"/>
    <w:rsid w:val="0081399B"/>
    <w:rsid w:val="008148D0"/>
    <w:rsid w:val="00815153"/>
    <w:rsid w:val="00815629"/>
    <w:rsid w:val="00815709"/>
    <w:rsid w:val="00815C55"/>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8EF"/>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59F2"/>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766D"/>
    <w:rsid w:val="00960402"/>
    <w:rsid w:val="00961387"/>
    <w:rsid w:val="0096388F"/>
    <w:rsid w:val="00963F3E"/>
    <w:rsid w:val="00963FCA"/>
    <w:rsid w:val="0096424D"/>
    <w:rsid w:val="00964421"/>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24A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09EB"/>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4770"/>
    <w:rsid w:val="00A44FB7"/>
    <w:rsid w:val="00A45F55"/>
    <w:rsid w:val="00A530E7"/>
    <w:rsid w:val="00A53868"/>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979C0"/>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34C8"/>
    <w:rsid w:val="00AE79CE"/>
    <w:rsid w:val="00AE7BDE"/>
    <w:rsid w:val="00AE7BE4"/>
    <w:rsid w:val="00AE7E95"/>
    <w:rsid w:val="00AF092D"/>
    <w:rsid w:val="00AF1AD2"/>
    <w:rsid w:val="00AF2C04"/>
    <w:rsid w:val="00AF3BC0"/>
    <w:rsid w:val="00AF4C94"/>
    <w:rsid w:val="00AF4ED4"/>
    <w:rsid w:val="00AF505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B9"/>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1714"/>
    <w:rsid w:val="00BA263B"/>
    <w:rsid w:val="00BA28DD"/>
    <w:rsid w:val="00BA3896"/>
    <w:rsid w:val="00BA48DD"/>
    <w:rsid w:val="00BA503B"/>
    <w:rsid w:val="00BB024A"/>
    <w:rsid w:val="00BB0887"/>
    <w:rsid w:val="00BB0E20"/>
    <w:rsid w:val="00BB0EF6"/>
    <w:rsid w:val="00BB13AC"/>
    <w:rsid w:val="00BB29F0"/>
    <w:rsid w:val="00BB3A0D"/>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130E4"/>
    <w:rsid w:val="00C15132"/>
    <w:rsid w:val="00C155B9"/>
    <w:rsid w:val="00C16D33"/>
    <w:rsid w:val="00C1765C"/>
    <w:rsid w:val="00C20CD3"/>
    <w:rsid w:val="00C2250E"/>
    <w:rsid w:val="00C232BE"/>
    <w:rsid w:val="00C2363F"/>
    <w:rsid w:val="00C23967"/>
    <w:rsid w:val="00C23EE3"/>
    <w:rsid w:val="00C307D8"/>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C6732"/>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6474"/>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3EDD"/>
    <w:rsid w:val="00FA456A"/>
    <w:rsid w:val="00FA4712"/>
    <w:rsid w:val="00FA564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character" w:customStyle="1" w:styleId="FootnoteTextChar1">
    <w:name w:val="Footnote Text Char1"/>
    <w:basedOn w:val="DefaultParagraphFont"/>
    <w:uiPriority w:val="99"/>
    <w:rsid w:val="006B38AA"/>
    <w:rPr>
      <w:sz w:val="16"/>
    </w:rPr>
  </w:style>
  <w:style w:type="paragraph" w:styleId="ListBullet">
    <w:name w:val="List Bullet"/>
    <w:basedOn w:val="Normal"/>
    <w:uiPriority w:val="99"/>
    <w:rsid w:val="006B38AA"/>
    <w:pPr>
      <w:numPr>
        <w:numId w:val="27"/>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BB3D-AC50-4D04-8ACF-55FEB6D4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2</cp:revision>
  <cp:lastPrinted>2019-04-30T06:34:00Z</cp:lastPrinted>
  <dcterms:created xsi:type="dcterms:W3CDTF">2020-09-28T07:43:00Z</dcterms:created>
  <dcterms:modified xsi:type="dcterms:W3CDTF">2020-09-28T07:43:00Z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