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26715" w14:textId="3C044373" w:rsidR="003323F5" w:rsidRDefault="0057668C" w:rsidP="0057668C">
      <w:pPr>
        <w:spacing w:after="0" w:line="240" w:lineRule="auto"/>
        <w:jc w:val="center"/>
        <w:rPr>
          <w:rFonts w:ascii="Arial" w:hAnsi="Arial" w:cs="Arial"/>
        </w:rPr>
      </w:pPr>
      <w:r>
        <w:rPr>
          <w:rFonts w:ascii="Arial" w:hAnsi="Arial"/>
          <w:noProof/>
          <w:spacing w:val="-5"/>
          <w:sz w:val="40"/>
          <w:szCs w:val="32"/>
          <w:lang w:eastAsia="en-AU"/>
        </w:rPr>
        <w:drawing>
          <wp:inline distT="0" distB="0" distL="0" distR="0" wp14:anchorId="0A9C62F4" wp14:editId="7F6CF2CF">
            <wp:extent cx="2582290" cy="1285875"/>
            <wp:effectExtent l="0" t="0" r="8890" b="0"/>
            <wp:docPr id="2" name="Picture 2"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8">
                      <a:extLst>
                        <a:ext uri="{28A0092B-C50C-407E-A947-70E740481C1C}">
                          <a14:useLocalDpi xmlns:a14="http://schemas.microsoft.com/office/drawing/2010/main" val="0"/>
                        </a:ext>
                      </a:extLst>
                    </a:blip>
                    <a:stretch>
                      <a:fillRect/>
                    </a:stretch>
                  </pic:blipFill>
                  <pic:spPr>
                    <a:xfrm>
                      <a:off x="0" y="0"/>
                      <a:ext cx="2593984" cy="1291698"/>
                    </a:xfrm>
                    <a:prstGeom prst="rect">
                      <a:avLst/>
                    </a:prstGeom>
                  </pic:spPr>
                </pic:pic>
              </a:graphicData>
            </a:graphic>
          </wp:inline>
        </w:drawing>
      </w:r>
    </w:p>
    <w:p w14:paraId="6E54F23B" w14:textId="6EEEB906" w:rsidR="00EC7CB0" w:rsidRPr="007676DA" w:rsidRDefault="00EC7CB0" w:rsidP="00E54046">
      <w:pPr>
        <w:spacing w:before="1200" w:line="240" w:lineRule="auto"/>
        <w:jc w:val="center"/>
        <w:rPr>
          <w:rFonts w:ascii="Arial" w:hAnsi="Arial" w:cs="Arial"/>
          <w:b/>
          <w:sz w:val="56"/>
          <w:szCs w:val="56"/>
        </w:rPr>
      </w:pPr>
      <w:r w:rsidRPr="007676DA">
        <w:rPr>
          <w:rFonts w:ascii="Arial" w:hAnsi="Arial" w:cs="Arial"/>
          <w:b/>
          <w:sz w:val="56"/>
          <w:szCs w:val="56"/>
        </w:rPr>
        <w:t xml:space="preserve">Commonwealth </w:t>
      </w:r>
      <w:r w:rsidR="00E54046">
        <w:rPr>
          <w:rFonts w:ascii="Arial" w:hAnsi="Arial" w:cs="Arial"/>
          <w:b/>
          <w:sz w:val="56"/>
          <w:szCs w:val="56"/>
        </w:rPr>
        <w:br/>
      </w:r>
      <w:r w:rsidR="00140DD2" w:rsidRPr="007676DA">
        <w:rPr>
          <w:rFonts w:ascii="Arial" w:hAnsi="Arial" w:cs="Arial"/>
          <w:b/>
          <w:sz w:val="56"/>
          <w:szCs w:val="56"/>
        </w:rPr>
        <w:t xml:space="preserve">Simple </w:t>
      </w:r>
      <w:r w:rsidRPr="007676DA">
        <w:rPr>
          <w:rFonts w:ascii="Arial" w:hAnsi="Arial" w:cs="Arial"/>
          <w:b/>
          <w:sz w:val="56"/>
          <w:szCs w:val="56"/>
        </w:rPr>
        <w:t>Grant Agreement</w:t>
      </w:r>
    </w:p>
    <w:p w14:paraId="4BDDAC95" w14:textId="53A8D4CB" w:rsidR="00EC7CB0" w:rsidRPr="00BF3A67" w:rsidRDefault="00BF3A67" w:rsidP="00C84209">
      <w:pPr>
        <w:spacing w:line="240" w:lineRule="auto"/>
        <w:jc w:val="center"/>
        <w:rPr>
          <w:rFonts w:ascii="Arial" w:hAnsi="Arial" w:cs="Arial"/>
          <w:sz w:val="52"/>
          <w:szCs w:val="52"/>
        </w:rPr>
      </w:pPr>
      <w:r w:rsidRPr="00BF3A67">
        <w:rPr>
          <w:rFonts w:ascii="Arial" w:hAnsi="Arial" w:cs="Arial"/>
          <w:sz w:val="52"/>
          <w:szCs w:val="52"/>
        </w:rPr>
        <w:t>b</w:t>
      </w:r>
      <w:r w:rsidR="00EC7CB0" w:rsidRPr="00BF3A67">
        <w:rPr>
          <w:rFonts w:ascii="Arial" w:hAnsi="Arial" w:cs="Arial"/>
          <w:sz w:val="52"/>
          <w:szCs w:val="52"/>
        </w:rPr>
        <w:t>etween</w:t>
      </w:r>
      <w:r w:rsidRPr="00BF3A67">
        <w:rPr>
          <w:rFonts w:ascii="Arial" w:hAnsi="Arial" w:cs="Arial"/>
          <w:sz w:val="52"/>
          <w:szCs w:val="52"/>
        </w:rPr>
        <w:br/>
      </w:r>
      <w:r w:rsidR="00EC7CB0" w:rsidRPr="00BF3A67">
        <w:rPr>
          <w:rFonts w:ascii="Arial" w:hAnsi="Arial" w:cs="Arial"/>
          <w:sz w:val="52"/>
          <w:szCs w:val="52"/>
        </w:rPr>
        <w:t>the Commonwealth represented by</w:t>
      </w:r>
    </w:p>
    <w:p w14:paraId="1232ABC5" w14:textId="1E08A8BF" w:rsidR="00EC7CB0" w:rsidRPr="00BF3A67" w:rsidRDefault="008D72D5" w:rsidP="00C84209">
      <w:pPr>
        <w:spacing w:line="240" w:lineRule="auto"/>
        <w:jc w:val="center"/>
        <w:rPr>
          <w:rFonts w:ascii="Arial" w:hAnsi="Arial" w:cs="Arial"/>
          <w:sz w:val="52"/>
          <w:szCs w:val="52"/>
        </w:rPr>
      </w:pPr>
      <w:r w:rsidRPr="00BF3A67">
        <w:rPr>
          <w:rFonts w:ascii="Arial" w:hAnsi="Arial" w:cs="Arial"/>
          <w:sz w:val="52"/>
          <w:szCs w:val="52"/>
          <w:highlight w:val="cyan"/>
        </w:rPr>
        <w:t>[</w:t>
      </w:r>
      <w:r w:rsidR="00785511" w:rsidRPr="00BF3A67">
        <w:rPr>
          <w:rFonts w:ascii="Arial" w:hAnsi="Arial" w:cs="Arial"/>
          <w:sz w:val="52"/>
          <w:szCs w:val="52"/>
          <w:highlight w:val="cyan"/>
        </w:rPr>
        <w:t>Program Agency</w:t>
      </w:r>
      <w:r w:rsidRPr="00BF3A67">
        <w:rPr>
          <w:rFonts w:ascii="Arial" w:hAnsi="Arial" w:cs="Arial"/>
          <w:sz w:val="52"/>
          <w:szCs w:val="52"/>
          <w:highlight w:val="cyan"/>
        </w:rPr>
        <w:t xml:space="preserve"> Organisation Legal Name]</w:t>
      </w:r>
    </w:p>
    <w:p w14:paraId="3CF45DAA" w14:textId="77777777" w:rsidR="00EC7CB0" w:rsidRPr="00BF3A67" w:rsidRDefault="00EC7CB0" w:rsidP="00C84209">
      <w:pPr>
        <w:spacing w:line="240" w:lineRule="auto"/>
        <w:jc w:val="center"/>
        <w:rPr>
          <w:rFonts w:ascii="Arial" w:hAnsi="Arial" w:cs="Arial"/>
          <w:sz w:val="52"/>
          <w:szCs w:val="52"/>
        </w:rPr>
      </w:pPr>
      <w:r w:rsidRPr="00BF3A67">
        <w:rPr>
          <w:rFonts w:ascii="Arial" w:hAnsi="Arial" w:cs="Arial"/>
          <w:sz w:val="52"/>
          <w:szCs w:val="52"/>
        </w:rPr>
        <w:t>and</w:t>
      </w:r>
    </w:p>
    <w:p w14:paraId="05BA05F9" w14:textId="521E36F0" w:rsidR="00EC7CB0" w:rsidRDefault="008D2413" w:rsidP="00C84209">
      <w:pPr>
        <w:spacing w:line="240" w:lineRule="auto"/>
        <w:jc w:val="center"/>
        <w:rPr>
          <w:rFonts w:ascii="Arial" w:hAnsi="Arial" w:cs="Arial"/>
          <w:sz w:val="52"/>
          <w:szCs w:val="52"/>
        </w:rPr>
      </w:pPr>
      <w:r w:rsidRPr="00BF3A67">
        <w:rPr>
          <w:rFonts w:ascii="Arial" w:hAnsi="Arial" w:cs="Arial"/>
          <w:sz w:val="52"/>
          <w:szCs w:val="52"/>
          <w:highlight w:val="cyan"/>
        </w:rPr>
        <w:t>[Program Schedule Organisation Legal Name]</w:t>
      </w:r>
    </w:p>
    <w:p w14:paraId="6C2E6D3A" w14:textId="0685A31A" w:rsidR="00BF5A66" w:rsidRDefault="00BF5A66" w:rsidP="00C84209">
      <w:pPr>
        <w:spacing w:line="240" w:lineRule="auto"/>
        <w:jc w:val="center"/>
        <w:rPr>
          <w:rFonts w:ascii="Arial" w:hAnsi="Arial" w:cs="Arial"/>
          <w:sz w:val="52"/>
          <w:szCs w:val="52"/>
        </w:rPr>
      </w:pPr>
    </w:p>
    <w:p w14:paraId="4FCED218" w14:textId="16B469E8" w:rsidR="00BF5A66" w:rsidRPr="00BF5A66" w:rsidRDefault="00BF5A66" w:rsidP="00C84209">
      <w:pPr>
        <w:spacing w:line="240" w:lineRule="auto"/>
        <w:jc w:val="center"/>
        <w:rPr>
          <w:rFonts w:ascii="Arial" w:hAnsi="Arial" w:cs="Arial"/>
          <w:color w:val="FF0000"/>
          <w:sz w:val="52"/>
          <w:szCs w:val="52"/>
        </w:rPr>
      </w:pPr>
      <w:r>
        <w:rPr>
          <w:rFonts w:ascii="Arial" w:hAnsi="Arial" w:cs="Arial"/>
          <w:color w:val="FF0000"/>
          <w:sz w:val="52"/>
          <w:szCs w:val="52"/>
        </w:rPr>
        <w:t>(</w:t>
      </w:r>
      <w:r w:rsidRPr="00BF5A66">
        <w:rPr>
          <w:rFonts w:ascii="Arial" w:hAnsi="Arial" w:cs="Arial"/>
          <w:color w:val="FF0000"/>
          <w:sz w:val="52"/>
          <w:szCs w:val="52"/>
        </w:rPr>
        <w:t xml:space="preserve">Community Support – </w:t>
      </w:r>
      <w:r w:rsidR="00AB034A">
        <w:rPr>
          <w:rFonts w:ascii="Arial" w:hAnsi="Arial" w:cs="Arial"/>
          <w:color w:val="FF0000"/>
          <w:sz w:val="52"/>
          <w:szCs w:val="52"/>
        </w:rPr>
        <w:t>3</w:t>
      </w:r>
      <w:r w:rsidRPr="00BF5A66">
        <w:rPr>
          <w:rFonts w:ascii="Arial" w:hAnsi="Arial" w:cs="Arial"/>
          <w:color w:val="FF0000"/>
          <w:sz w:val="52"/>
          <w:szCs w:val="52"/>
        </w:rPr>
        <w:t xml:space="preserve"> year</w:t>
      </w:r>
      <w:r>
        <w:rPr>
          <w:rFonts w:ascii="Arial" w:hAnsi="Arial" w:cs="Arial"/>
          <w:color w:val="FF0000"/>
          <w:sz w:val="52"/>
          <w:szCs w:val="52"/>
        </w:rPr>
        <w:t>)</w:t>
      </w:r>
    </w:p>
    <w:p w14:paraId="2C5EBB1C" w14:textId="283C8FFC" w:rsidR="0057668C" w:rsidRDefault="0057668C">
      <w:pPr>
        <w:spacing w:after="0" w:line="240" w:lineRule="auto"/>
        <w:rPr>
          <w:rFonts w:ascii="Arial" w:hAnsi="Arial" w:cs="Arial"/>
          <w:b/>
          <w:bCs/>
        </w:rPr>
      </w:pPr>
      <w:bookmarkStart w:id="0" w:name="_Toc317496299"/>
      <w:r>
        <w:rPr>
          <w:rFonts w:ascii="Arial" w:hAnsi="Arial" w:cs="Arial"/>
          <w:b/>
          <w:bCs/>
        </w:rPr>
        <w:br w:type="page"/>
      </w:r>
    </w:p>
    <w:p w14:paraId="333BB55B" w14:textId="2C23B957" w:rsidR="00EC7CB0" w:rsidRPr="00161D3C" w:rsidRDefault="00EC7CB0" w:rsidP="005D45DE">
      <w:pPr>
        <w:pStyle w:val="Heading1"/>
        <w:rPr>
          <w:rFonts w:ascii="Arial" w:hAnsi="Arial" w:cs="Arial"/>
          <w:sz w:val="26"/>
          <w:szCs w:val="26"/>
        </w:rPr>
      </w:pPr>
      <w:r w:rsidRPr="00161D3C">
        <w:rPr>
          <w:rFonts w:ascii="Arial" w:hAnsi="Arial" w:cs="Arial"/>
          <w:sz w:val="26"/>
          <w:szCs w:val="26"/>
        </w:rPr>
        <w:lastRenderedPageBreak/>
        <w:t>Grant Agreement</w:t>
      </w:r>
      <w:bookmarkEnd w:id="0"/>
    </w:p>
    <w:p w14:paraId="14A92553" w14:textId="3836D873" w:rsidR="00C53DC4" w:rsidRPr="00161D3C" w:rsidRDefault="00C53DC4" w:rsidP="004F7E15">
      <w:pPr>
        <w:spacing w:before="200"/>
        <w:rPr>
          <w:rFonts w:ascii="Arial" w:hAnsi="Arial" w:cs="Arial"/>
        </w:rPr>
      </w:pPr>
      <w:bookmarkStart w:id="1" w:name="_Toc317496300"/>
      <w:r w:rsidRPr="00161D3C">
        <w:rPr>
          <w:rFonts w:ascii="Arial" w:hAnsi="Arial" w:cs="Arial"/>
        </w:rPr>
        <w:t xml:space="preserve">Once completed, this document, together with each set of Grant Details and the Commonwealth General Grant Conditions (Schedule 1), forms an Agreement between the Commonwealth </w:t>
      </w:r>
      <w:r w:rsidR="001E7CD3" w:rsidRPr="00161D3C">
        <w:rPr>
          <w:rFonts w:ascii="Arial" w:hAnsi="Arial" w:cs="Arial"/>
        </w:rPr>
        <w:t xml:space="preserve">of Australia (the Commonwealth) </w:t>
      </w:r>
      <w:r w:rsidRPr="00161D3C">
        <w:rPr>
          <w:rFonts w:ascii="Arial" w:hAnsi="Arial" w:cs="Arial"/>
        </w:rPr>
        <w:t>and the Grantee.</w:t>
      </w:r>
    </w:p>
    <w:p w14:paraId="38099CA5" w14:textId="77777777" w:rsidR="00EC7CB0" w:rsidRPr="00E54046" w:rsidRDefault="00941BA7" w:rsidP="00630F42">
      <w:pPr>
        <w:pStyle w:val="Heading2"/>
        <w:rPr>
          <w:rFonts w:ascii="Arial" w:hAnsi="Arial" w:cs="Arial"/>
          <w:color w:val="365F91"/>
        </w:rPr>
      </w:pPr>
      <w:r w:rsidRPr="00E54046">
        <w:rPr>
          <w:rFonts w:ascii="Arial" w:hAnsi="Arial" w:cs="Arial"/>
          <w:color w:val="365F91"/>
        </w:rPr>
        <w:t>Parties to this</w:t>
      </w:r>
      <w:r w:rsidR="00EC7CB0" w:rsidRPr="00E54046">
        <w:rPr>
          <w:rFonts w:ascii="Arial" w:hAnsi="Arial" w:cs="Arial"/>
          <w:color w:val="365F91"/>
        </w:rPr>
        <w:t xml:space="preserve"> Agreement</w:t>
      </w:r>
      <w:bookmarkEnd w:id="1"/>
    </w:p>
    <w:p w14:paraId="63CB4852" w14:textId="77777777" w:rsidR="00EC7CB0" w:rsidRPr="00A15603" w:rsidRDefault="00EC7CB0" w:rsidP="00024907">
      <w:pPr>
        <w:pStyle w:val="Heading3"/>
        <w:rPr>
          <w:rFonts w:ascii="Arial" w:hAnsi="Arial" w:cs="Arial"/>
          <w:color w:val="365F91"/>
          <w:sz w:val="24"/>
        </w:rPr>
      </w:pPr>
      <w:r w:rsidRPr="00A15603">
        <w:rPr>
          <w:rFonts w:ascii="Arial" w:hAnsi="Arial" w:cs="Arial"/>
          <w:color w:val="365F91"/>
          <w:sz w:val="24"/>
        </w:rPr>
        <w:t>The Grantee</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5182"/>
      </w:tblGrid>
      <w:tr w:rsidR="00CE4CC2" w:rsidRPr="007676DA" w14:paraId="7CCD719E" w14:textId="77777777" w:rsidTr="002B6FC7">
        <w:tc>
          <w:tcPr>
            <w:tcW w:w="2500" w:type="pct"/>
          </w:tcPr>
          <w:p w14:paraId="08A25E97" w14:textId="77777777" w:rsidR="00EC7CB0" w:rsidRPr="007676DA" w:rsidRDefault="00EC7CB0" w:rsidP="003778C3">
            <w:pPr>
              <w:spacing w:before="60" w:after="60" w:line="240" w:lineRule="auto"/>
              <w:rPr>
                <w:rFonts w:ascii="Arial" w:hAnsi="Arial" w:cs="Arial"/>
                <w:szCs w:val="20"/>
                <w:lang w:eastAsia="en-AU"/>
              </w:rPr>
            </w:pPr>
            <w:r w:rsidRPr="007676DA">
              <w:rPr>
                <w:rFonts w:ascii="Arial" w:hAnsi="Arial" w:cs="Arial"/>
                <w:szCs w:val="20"/>
                <w:lang w:eastAsia="en-AU"/>
              </w:rPr>
              <w:t>Full legal name of Grantee</w:t>
            </w:r>
          </w:p>
        </w:tc>
        <w:tc>
          <w:tcPr>
            <w:tcW w:w="2500" w:type="pct"/>
          </w:tcPr>
          <w:p w14:paraId="58137071" w14:textId="14AF48B6" w:rsidR="00EC7CB0" w:rsidRPr="007676DA" w:rsidRDefault="00EC7CB0" w:rsidP="003778C3">
            <w:pPr>
              <w:spacing w:before="60" w:after="60" w:line="240" w:lineRule="auto"/>
              <w:rPr>
                <w:rFonts w:ascii="Arial" w:hAnsi="Arial" w:cs="Arial"/>
                <w:szCs w:val="20"/>
                <w:highlight w:val="yellow"/>
                <w:lang w:eastAsia="en-AU"/>
              </w:rPr>
            </w:pPr>
          </w:p>
        </w:tc>
      </w:tr>
      <w:tr w:rsidR="002B6FC7" w:rsidRPr="007676DA" w14:paraId="112832AF" w14:textId="77777777" w:rsidTr="002B6FC7">
        <w:tc>
          <w:tcPr>
            <w:tcW w:w="2500" w:type="pct"/>
          </w:tcPr>
          <w:p w14:paraId="64161CDB" w14:textId="32744160" w:rsidR="002B6FC7" w:rsidRPr="00594F94" w:rsidRDefault="002B6FC7" w:rsidP="003778C3">
            <w:pPr>
              <w:spacing w:before="60" w:after="60" w:line="240" w:lineRule="auto"/>
              <w:rPr>
                <w:rFonts w:ascii="Arial" w:hAnsi="Arial" w:cs="Arial"/>
                <w:szCs w:val="20"/>
                <w:lang w:eastAsia="en-AU"/>
              </w:rPr>
            </w:pPr>
            <w:r w:rsidRPr="00594F94">
              <w:rPr>
                <w:rFonts w:ascii="Arial" w:hAnsi="Arial" w:cs="Arial"/>
                <w:szCs w:val="20"/>
                <w:lang w:eastAsia="en-AU"/>
              </w:rPr>
              <w:t>Legal entity type</w:t>
            </w:r>
            <w:r w:rsidR="001E7CD3" w:rsidRPr="00594F94">
              <w:rPr>
                <w:rFonts w:ascii="Arial" w:hAnsi="Arial" w:cs="Arial"/>
                <w:szCs w:val="20"/>
                <w:lang w:eastAsia="en-AU"/>
              </w:rPr>
              <w:t xml:space="preserve"> </w:t>
            </w:r>
            <w:r w:rsidR="001E7CD3" w:rsidRPr="00594F94">
              <w:rPr>
                <w:rFonts w:ascii="Arial" w:hAnsi="Arial" w:cs="Arial"/>
                <w:lang w:eastAsia="en-AU"/>
              </w:rPr>
              <w:t xml:space="preserve">(e.g. individual, incorporated association, company, partnership </w:t>
            </w:r>
            <w:r w:rsidR="00A60748">
              <w:rPr>
                <w:rFonts w:ascii="Arial" w:hAnsi="Arial" w:cs="Arial"/>
                <w:lang w:eastAsia="en-AU"/>
              </w:rPr>
              <w:t>etc</w:t>
            </w:r>
            <w:r w:rsidR="001E7CD3" w:rsidRPr="00594F94">
              <w:rPr>
                <w:rFonts w:ascii="Arial" w:hAnsi="Arial" w:cs="Arial"/>
                <w:lang w:eastAsia="en-AU"/>
              </w:rPr>
              <w:t>)</w:t>
            </w:r>
          </w:p>
        </w:tc>
        <w:tc>
          <w:tcPr>
            <w:tcW w:w="2500" w:type="pct"/>
          </w:tcPr>
          <w:p w14:paraId="3F5DEBB4" w14:textId="4FD5EAF3" w:rsidR="002B6FC7" w:rsidRPr="007676DA" w:rsidRDefault="002B6FC7" w:rsidP="003778C3">
            <w:pPr>
              <w:spacing w:before="60" w:after="60" w:line="240" w:lineRule="auto"/>
              <w:rPr>
                <w:rFonts w:ascii="Arial" w:hAnsi="Arial" w:cs="Arial"/>
                <w:szCs w:val="20"/>
                <w:highlight w:val="cyan"/>
                <w:lang w:eastAsia="en-AU"/>
              </w:rPr>
            </w:pPr>
          </w:p>
        </w:tc>
      </w:tr>
      <w:tr w:rsidR="00CE4CC2" w:rsidRPr="007676DA" w14:paraId="60A73454" w14:textId="77777777" w:rsidTr="002B6FC7">
        <w:tc>
          <w:tcPr>
            <w:tcW w:w="2500" w:type="pct"/>
          </w:tcPr>
          <w:p w14:paraId="708CC10B" w14:textId="271D5CF2"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Trading or business name</w:t>
            </w:r>
          </w:p>
        </w:tc>
        <w:tc>
          <w:tcPr>
            <w:tcW w:w="2500" w:type="pct"/>
          </w:tcPr>
          <w:p w14:paraId="62D6AC91" w14:textId="29758627" w:rsidR="00E62A3B" w:rsidRPr="007676DA" w:rsidRDefault="00E62A3B" w:rsidP="003778C3">
            <w:pPr>
              <w:spacing w:before="60" w:after="60" w:line="240" w:lineRule="auto"/>
              <w:rPr>
                <w:rFonts w:ascii="Arial" w:hAnsi="Arial" w:cs="Arial"/>
                <w:szCs w:val="20"/>
                <w:highlight w:val="yellow"/>
                <w:lang w:eastAsia="en-AU"/>
              </w:rPr>
            </w:pPr>
          </w:p>
        </w:tc>
      </w:tr>
      <w:tr w:rsidR="00CE4CC2" w:rsidRPr="007676DA" w14:paraId="33A16F1A" w14:textId="77777777" w:rsidTr="002B6FC7">
        <w:tc>
          <w:tcPr>
            <w:tcW w:w="2500" w:type="pct"/>
          </w:tcPr>
          <w:p w14:paraId="098F6BD0" w14:textId="11480555"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Any relevant licence, registration or provider number</w:t>
            </w:r>
          </w:p>
        </w:tc>
        <w:tc>
          <w:tcPr>
            <w:tcW w:w="2500" w:type="pct"/>
          </w:tcPr>
          <w:p w14:paraId="5E27B040" w14:textId="1CA8420A" w:rsidR="00E62A3B" w:rsidRPr="007676DA" w:rsidRDefault="00E62A3B" w:rsidP="003778C3">
            <w:pPr>
              <w:spacing w:before="60" w:after="60" w:line="240" w:lineRule="auto"/>
              <w:rPr>
                <w:rFonts w:ascii="Arial" w:hAnsi="Arial" w:cs="Arial"/>
                <w:szCs w:val="20"/>
                <w:highlight w:val="yellow"/>
                <w:lang w:eastAsia="en-AU"/>
              </w:rPr>
            </w:pPr>
          </w:p>
        </w:tc>
      </w:tr>
      <w:tr w:rsidR="00CE4CC2" w:rsidRPr="007676DA" w14:paraId="6EE1AEF7" w14:textId="77777777" w:rsidTr="002B6FC7">
        <w:tc>
          <w:tcPr>
            <w:tcW w:w="2500" w:type="pct"/>
          </w:tcPr>
          <w:p w14:paraId="533008D8" w14:textId="19F94F84"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Australian Company Number (ACN) or other entity identifiers</w:t>
            </w:r>
          </w:p>
        </w:tc>
        <w:tc>
          <w:tcPr>
            <w:tcW w:w="2500" w:type="pct"/>
          </w:tcPr>
          <w:p w14:paraId="74D01C7C" w14:textId="7DFA3220" w:rsidR="00E62A3B" w:rsidRPr="007676DA" w:rsidRDefault="00E62A3B" w:rsidP="003778C3">
            <w:pPr>
              <w:spacing w:before="60" w:after="60" w:line="240" w:lineRule="auto"/>
              <w:rPr>
                <w:rFonts w:ascii="Arial" w:hAnsi="Arial" w:cs="Arial"/>
                <w:szCs w:val="20"/>
                <w:highlight w:val="yellow"/>
                <w:lang w:eastAsia="en-AU"/>
              </w:rPr>
            </w:pPr>
          </w:p>
        </w:tc>
      </w:tr>
      <w:tr w:rsidR="00CE4CC2" w:rsidRPr="007676DA" w14:paraId="70DCDA22" w14:textId="77777777" w:rsidTr="002B6FC7">
        <w:tc>
          <w:tcPr>
            <w:tcW w:w="2500" w:type="pct"/>
          </w:tcPr>
          <w:p w14:paraId="6302258D" w14:textId="1863BD0F"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Australian Business Number (ABN)</w:t>
            </w:r>
          </w:p>
        </w:tc>
        <w:tc>
          <w:tcPr>
            <w:tcW w:w="2500" w:type="pct"/>
          </w:tcPr>
          <w:p w14:paraId="64677ABF" w14:textId="1D98452C" w:rsidR="00E62A3B" w:rsidRPr="007676DA" w:rsidRDefault="00E62A3B" w:rsidP="003778C3">
            <w:pPr>
              <w:spacing w:before="60" w:after="60" w:line="240" w:lineRule="auto"/>
              <w:rPr>
                <w:rFonts w:ascii="Arial" w:hAnsi="Arial" w:cs="Arial"/>
                <w:szCs w:val="20"/>
                <w:highlight w:val="yellow"/>
                <w:lang w:eastAsia="en-AU"/>
              </w:rPr>
            </w:pPr>
          </w:p>
        </w:tc>
      </w:tr>
      <w:tr w:rsidR="00672874" w:rsidRPr="007676DA" w14:paraId="5265BBF4" w14:textId="77777777" w:rsidTr="002B6FC7">
        <w:tc>
          <w:tcPr>
            <w:tcW w:w="2500" w:type="pct"/>
          </w:tcPr>
          <w:p w14:paraId="63A94801" w14:textId="3EA0659E" w:rsidR="00672874" w:rsidRPr="00665C72" w:rsidRDefault="00672874" w:rsidP="003778C3">
            <w:pPr>
              <w:spacing w:before="60" w:after="60" w:line="240" w:lineRule="auto"/>
              <w:rPr>
                <w:rFonts w:ascii="Arial" w:hAnsi="Arial" w:cs="Arial"/>
                <w:szCs w:val="20"/>
                <w:lang w:eastAsia="en-AU"/>
              </w:rPr>
            </w:pPr>
            <w:r w:rsidRPr="00665C72">
              <w:rPr>
                <w:rFonts w:ascii="Arial" w:hAnsi="Arial" w:cs="Arial"/>
                <w:szCs w:val="20"/>
                <w:lang w:eastAsia="en-AU"/>
              </w:rPr>
              <w:t>Registered for Goods and Services Tax (GST)</w:t>
            </w:r>
          </w:p>
        </w:tc>
        <w:tc>
          <w:tcPr>
            <w:tcW w:w="2500" w:type="pct"/>
          </w:tcPr>
          <w:p w14:paraId="703C3FBA" w14:textId="66D54777"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17663705" w14:textId="77777777" w:rsidTr="002B6FC7">
        <w:tc>
          <w:tcPr>
            <w:tcW w:w="2500" w:type="pct"/>
          </w:tcPr>
          <w:p w14:paraId="23E8635F" w14:textId="2A6723B5" w:rsidR="00672874" w:rsidRPr="00665C72" w:rsidRDefault="00672874" w:rsidP="003778C3">
            <w:pPr>
              <w:spacing w:before="60" w:after="60" w:line="240" w:lineRule="auto"/>
              <w:rPr>
                <w:rFonts w:ascii="Arial" w:hAnsi="Arial" w:cs="Arial"/>
                <w:szCs w:val="20"/>
                <w:lang w:eastAsia="en-AU"/>
              </w:rPr>
            </w:pPr>
            <w:r w:rsidRPr="00665C72">
              <w:rPr>
                <w:rFonts w:ascii="Arial" w:hAnsi="Arial" w:cs="Arial"/>
                <w:szCs w:val="20"/>
                <w:lang w:eastAsia="en-AU"/>
              </w:rPr>
              <w:t>Date from which GST registration was effective</w:t>
            </w:r>
          </w:p>
        </w:tc>
        <w:tc>
          <w:tcPr>
            <w:tcW w:w="2500" w:type="pct"/>
          </w:tcPr>
          <w:p w14:paraId="25390449" w14:textId="1F237C3F"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1E819F87" w14:textId="77777777" w:rsidTr="002B6FC7">
        <w:tc>
          <w:tcPr>
            <w:tcW w:w="2500" w:type="pct"/>
          </w:tcPr>
          <w:p w14:paraId="47596DC4" w14:textId="715CEB8F"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Registered office (physical</w:t>
            </w:r>
            <w:r w:rsidR="008606B7">
              <w:rPr>
                <w:rFonts w:ascii="Arial" w:hAnsi="Arial" w:cs="Arial"/>
                <w:szCs w:val="20"/>
                <w:lang w:eastAsia="en-AU"/>
              </w:rPr>
              <w:t>/postal</w:t>
            </w:r>
            <w:r w:rsidRPr="007676DA">
              <w:rPr>
                <w:rFonts w:ascii="Arial" w:hAnsi="Arial" w:cs="Arial"/>
                <w:szCs w:val="20"/>
                <w:lang w:eastAsia="en-AU"/>
              </w:rPr>
              <w:t>)</w:t>
            </w:r>
          </w:p>
        </w:tc>
        <w:tc>
          <w:tcPr>
            <w:tcW w:w="2500" w:type="pct"/>
          </w:tcPr>
          <w:p w14:paraId="4CD4E5D3" w14:textId="7DB7C3D4"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1F545018" w14:textId="77777777" w:rsidTr="002B6FC7">
        <w:tc>
          <w:tcPr>
            <w:tcW w:w="2500" w:type="pct"/>
          </w:tcPr>
          <w:p w14:paraId="6DD1C9A5" w14:textId="21AB2888"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Relevant business place (if different)</w:t>
            </w:r>
          </w:p>
        </w:tc>
        <w:tc>
          <w:tcPr>
            <w:tcW w:w="2500" w:type="pct"/>
          </w:tcPr>
          <w:p w14:paraId="2431A359" w14:textId="0DE09B19"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04E12103" w14:textId="77777777" w:rsidTr="002B6FC7">
        <w:tc>
          <w:tcPr>
            <w:tcW w:w="2500" w:type="pct"/>
          </w:tcPr>
          <w:p w14:paraId="00917C7E" w14:textId="4CF3DA6E"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Telephone</w:t>
            </w:r>
          </w:p>
        </w:tc>
        <w:tc>
          <w:tcPr>
            <w:tcW w:w="2500" w:type="pct"/>
          </w:tcPr>
          <w:p w14:paraId="6861A418" w14:textId="3E2C587C"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4BDEF53E" w14:textId="77777777" w:rsidTr="002B6FC7">
        <w:tc>
          <w:tcPr>
            <w:tcW w:w="2500" w:type="pct"/>
          </w:tcPr>
          <w:p w14:paraId="4BBC2B6F" w14:textId="241D18D9"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Fax</w:t>
            </w:r>
          </w:p>
        </w:tc>
        <w:tc>
          <w:tcPr>
            <w:tcW w:w="2500" w:type="pct"/>
          </w:tcPr>
          <w:p w14:paraId="0CDB15C6" w14:textId="1F2927CE" w:rsidR="00672874" w:rsidRPr="007676DA" w:rsidRDefault="00672874" w:rsidP="003778C3">
            <w:pPr>
              <w:spacing w:before="60" w:after="60" w:line="240" w:lineRule="auto"/>
              <w:rPr>
                <w:rFonts w:ascii="Arial" w:hAnsi="Arial" w:cs="Arial"/>
                <w:color w:val="FF0000"/>
                <w:sz w:val="20"/>
                <w:szCs w:val="20"/>
                <w:lang w:eastAsia="en-AU"/>
              </w:rPr>
            </w:pPr>
          </w:p>
        </w:tc>
      </w:tr>
      <w:tr w:rsidR="00672874" w:rsidRPr="007676DA" w14:paraId="5426CF6B" w14:textId="77777777" w:rsidTr="002B6FC7">
        <w:tc>
          <w:tcPr>
            <w:tcW w:w="2500" w:type="pct"/>
          </w:tcPr>
          <w:p w14:paraId="43731AB9" w14:textId="5F37BB2C"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Email</w:t>
            </w:r>
          </w:p>
        </w:tc>
        <w:tc>
          <w:tcPr>
            <w:tcW w:w="2500" w:type="pct"/>
          </w:tcPr>
          <w:p w14:paraId="31D504D3" w14:textId="063C6133" w:rsidR="00672874" w:rsidRPr="007676DA" w:rsidRDefault="00672874" w:rsidP="003778C3">
            <w:pPr>
              <w:spacing w:before="60" w:after="60" w:line="240" w:lineRule="auto"/>
              <w:rPr>
                <w:rFonts w:ascii="Arial" w:hAnsi="Arial" w:cs="Arial"/>
                <w:szCs w:val="20"/>
                <w:highlight w:val="yellow"/>
                <w:lang w:eastAsia="en-AU"/>
              </w:rPr>
            </w:pPr>
          </w:p>
        </w:tc>
      </w:tr>
    </w:tbl>
    <w:p w14:paraId="103E8845" w14:textId="77777777" w:rsidR="00EC7CB0" w:rsidRPr="00584877" w:rsidRDefault="00EC7CB0" w:rsidP="00024907">
      <w:pPr>
        <w:pStyle w:val="Heading3"/>
        <w:rPr>
          <w:rFonts w:ascii="Arial" w:hAnsi="Arial" w:cs="Arial"/>
          <w:color w:val="365F91"/>
          <w:sz w:val="24"/>
          <w:szCs w:val="24"/>
        </w:rPr>
      </w:pPr>
      <w:r w:rsidRPr="00584877">
        <w:rPr>
          <w:rFonts w:ascii="Arial" w:hAnsi="Arial" w:cs="Arial"/>
          <w:color w:val="365F91"/>
          <w:sz w:val="24"/>
          <w:szCs w:val="24"/>
        </w:rPr>
        <w:t>The Commonwealth</w:t>
      </w:r>
    </w:p>
    <w:p w14:paraId="0837D4BB" w14:textId="11111A15" w:rsidR="003365B7" w:rsidRPr="003365B7" w:rsidRDefault="003365B7" w:rsidP="003365B7">
      <w:pPr>
        <w:spacing w:after="120"/>
        <w:rPr>
          <w:rFonts w:ascii="Arial" w:hAnsi="Arial" w:cs="Arial"/>
        </w:rPr>
      </w:pPr>
      <w:bookmarkStart w:id="2" w:name="_Toc317496301"/>
      <w:r w:rsidRPr="003365B7">
        <w:rPr>
          <w:rFonts w:ascii="Arial" w:hAnsi="Arial" w:cs="Arial"/>
        </w:rPr>
        <w:t xml:space="preserve">The Commonwealth of Australia represented by </w:t>
      </w:r>
      <w:r w:rsidRPr="0054664D">
        <w:rPr>
          <w:rFonts w:ascii="Arial" w:hAnsi="Arial" w:cs="Arial"/>
          <w:iCs/>
          <w:highlight w:val="cyan"/>
        </w:rPr>
        <w:t>[</w:t>
      </w:r>
      <w:r w:rsidR="003778C3">
        <w:rPr>
          <w:rFonts w:ascii="Arial" w:hAnsi="Arial" w:cs="Arial"/>
          <w:iCs/>
          <w:highlight w:val="cyan"/>
        </w:rPr>
        <w:t>Program Agency Organisation Legal</w:t>
      </w:r>
      <w:r w:rsidRPr="0054664D">
        <w:rPr>
          <w:rFonts w:ascii="Arial" w:hAnsi="Arial" w:cs="Arial"/>
          <w:iCs/>
          <w:highlight w:val="cyan"/>
        </w:rPr>
        <w:t xml:space="preserve"> name]</w:t>
      </w:r>
      <w:r w:rsidRPr="003365B7">
        <w:rPr>
          <w:rFonts w:ascii="Arial" w:hAnsi="Arial" w:cs="Arial"/>
        </w:rPr>
        <w:br/>
      </w:r>
      <w:r w:rsidRPr="0054664D">
        <w:rPr>
          <w:rFonts w:ascii="Arial" w:hAnsi="Arial" w:cs="Arial"/>
          <w:highlight w:val="cyan"/>
        </w:rPr>
        <w:t>[</w:t>
      </w:r>
      <w:r w:rsidR="003778C3">
        <w:rPr>
          <w:rFonts w:ascii="Arial" w:hAnsi="Arial" w:cs="Arial"/>
          <w:iCs/>
          <w:highlight w:val="cyan"/>
        </w:rPr>
        <w:t>Program Agency Organisation</w:t>
      </w:r>
      <w:r w:rsidR="003778C3" w:rsidRPr="0054664D">
        <w:rPr>
          <w:rFonts w:ascii="Arial" w:hAnsi="Arial" w:cs="Arial"/>
          <w:highlight w:val="cyan"/>
        </w:rPr>
        <w:t xml:space="preserve"> </w:t>
      </w:r>
      <w:r w:rsidRPr="0054664D">
        <w:rPr>
          <w:rFonts w:ascii="Arial" w:hAnsi="Arial" w:cs="Arial"/>
          <w:highlight w:val="cyan"/>
        </w:rPr>
        <w:t>physical address]</w:t>
      </w:r>
      <w:r w:rsidRPr="003365B7">
        <w:rPr>
          <w:rFonts w:ascii="Arial" w:hAnsi="Arial" w:cs="Arial"/>
        </w:rPr>
        <w:br/>
        <w:t xml:space="preserve">ABN </w:t>
      </w:r>
      <w:r w:rsidRPr="0054664D">
        <w:rPr>
          <w:rFonts w:ascii="Arial" w:hAnsi="Arial" w:cs="Arial"/>
          <w:iCs/>
          <w:highlight w:val="cyan"/>
        </w:rPr>
        <w:t>[</w:t>
      </w:r>
      <w:r w:rsidR="003778C3">
        <w:rPr>
          <w:rFonts w:ascii="Arial" w:hAnsi="Arial" w:cs="Arial"/>
          <w:iCs/>
          <w:highlight w:val="cyan"/>
        </w:rPr>
        <w:t>Program Agency Organisation</w:t>
      </w:r>
      <w:r w:rsidR="003778C3" w:rsidRPr="0054664D">
        <w:rPr>
          <w:rFonts w:ascii="Arial" w:hAnsi="Arial" w:cs="Arial"/>
          <w:iCs/>
          <w:highlight w:val="cyan"/>
        </w:rPr>
        <w:t xml:space="preserve"> </w:t>
      </w:r>
      <w:r w:rsidRPr="0054664D">
        <w:rPr>
          <w:rFonts w:ascii="Arial" w:hAnsi="Arial" w:cs="Arial"/>
          <w:iCs/>
          <w:highlight w:val="cyan"/>
        </w:rPr>
        <w:t>ABN]</w:t>
      </w:r>
    </w:p>
    <w:p w14:paraId="411594D3" w14:textId="662A854E" w:rsidR="00EC7CB0" w:rsidRPr="00161D3C" w:rsidRDefault="00EC7CB0" w:rsidP="00630F42">
      <w:pPr>
        <w:pStyle w:val="Heading2"/>
        <w:rPr>
          <w:rFonts w:ascii="Arial" w:hAnsi="Arial" w:cs="Arial"/>
          <w:color w:val="365F91"/>
        </w:rPr>
      </w:pPr>
      <w:r w:rsidRPr="00161D3C">
        <w:rPr>
          <w:rFonts w:ascii="Arial" w:hAnsi="Arial" w:cs="Arial"/>
          <w:color w:val="365F91"/>
        </w:rPr>
        <w:t>Background</w:t>
      </w:r>
      <w:bookmarkEnd w:id="2"/>
    </w:p>
    <w:p w14:paraId="73FB36F2" w14:textId="345FFACC" w:rsidR="00EC7CB0" w:rsidRPr="00584877" w:rsidRDefault="00EC7CB0" w:rsidP="00F620CE">
      <w:pPr>
        <w:rPr>
          <w:rFonts w:ascii="Arial" w:hAnsi="Arial" w:cs="Arial"/>
        </w:rPr>
      </w:pPr>
      <w:r w:rsidRPr="00584877">
        <w:rPr>
          <w:rFonts w:ascii="Arial" w:hAnsi="Arial" w:cs="Arial"/>
        </w:rPr>
        <w:t xml:space="preserve">The Commonwealth has agreed to enter </w:t>
      </w:r>
      <w:r w:rsidR="00301E40" w:rsidRPr="00584877">
        <w:rPr>
          <w:rFonts w:ascii="Arial" w:hAnsi="Arial" w:cs="Arial"/>
        </w:rPr>
        <w:t xml:space="preserve">into </w:t>
      </w:r>
      <w:r w:rsidRPr="00584877">
        <w:rPr>
          <w:rFonts w:ascii="Arial" w:hAnsi="Arial" w:cs="Arial"/>
        </w:rPr>
        <w:t>this Agreement under which the Commonwealth will provide the Grantee with one or more Grants</w:t>
      </w:r>
      <w:r w:rsidR="009F44E2">
        <w:rPr>
          <w:rFonts w:ascii="Arial" w:hAnsi="Arial" w:cs="Arial"/>
        </w:rPr>
        <w:t xml:space="preserve"> </w:t>
      </w:r>
      <w:r w:rsidRPr="00584877">
        <w:rPr>
          <w:rFonts w:ascii="Arial" w:hAnsi="Arial" w:cs="Arial"/>
        </w:rPr>
        <w:t>for the purpose of assisting the Grantee to undertake the associated Activity.</w:t>
      </w:r>
    </w:p>
    <w:p w14:paraId="0777C905" w14:textId="77777777" w:rsidR="00EC7CB0" w:rsidRPr="00584877" w:rsidRDefault="00EC7CB0" w:rsidP="00F620CE">
      <w:pPr>
        <w:rPr>
          <w:rFonts w:ascii="Arial" w:hAnsi="Arial" w:cs="Arial"/>
        </w:rPr>
      </w:pPr>
      <w:r w:rsidRPr="00584877">
        <w:rPr>
          <w:rFonts w:ascii="Arial" w:hAnsi="Arial" w:cs="Arial"/>
        </w:rPr>
        <w:t>The Grantee agrees to use each Grant and undertake each Activity in accordance with this Agreement and the relevant Grant Details.</w:t>
      </w:r>
    </w:p>
    <w:p w14:paraId="196775E6" w14:textId="77777777" w:rsidR="005068D6" w:rsidRPr="007676DA" w:rsidRDefault="005068D6">
      <w:pPr>
        <w:spacing w:after="0" w:line="240" w:lineRule="auto"/>
        <w:rPr>
          <w:rFonts w:ascii="Arial" w:hAnsi="Arial" w:cs="Arial"/>
          <w:b/>
          <w:bCs/>
          <w:color w:val="4F81BD"/>
          <w:szCs w:val="26"/>
        </w:rPr>
      </w:pPr>
      <w:bookmarkStart w:id="3" w:name="_Toc317496302"/>
      <w:r w:rsidRPr="007676DA">
        <w:rPr>
          <w:rFonts w:ascii="Arial" w:hAnsi="Arial" w:cs="Arial"/>
        </w:rPr>
        <w:br w:type="page"/>
      </w:r>
      <w:bookmarkStart w:id="4" w:name="_GoBack"/>
      <w:bookmarkEnd w:id="4"/>
    </w:p>
    <w:p w14:paraId="3122AB0F" w14:textId="6098EF8B" w:rsidR="00EC7CB0" w:rsidRPr="00161D3C" w:rsidRDefault="00EC7CB0" w:rsidP="00613D3B">
      <w:pPr>
        <w:keepNext/>
        <w:keepLines/>
        <w:tabs>
          <w:tab w:val="left" w:pos="4366"/>
        </w:tabs>
        <w:spacing w:before="360" w:after="240"/>
        <w:outlineLvl w:val="0"/>
        <w:rPr>
          <w:rFonts w:ascii="Arial" w:hAnsi="Arial" w:cs="Arial"/>
          <w:b/>
          <w:bCs/>
          <w:color w:val="365F91"/>
          <w:sz w:val="26"/>
          <w:szCs w:val="26"/>
          <w:lang w:eastAsia="en-AU"/>
        </w:rPr>
      </w:pPr>
      <w:r w:rsidRPr="00161D3C">
        <w:rPr>
          <w:rFonts w:ascii="Arial" w:hAnsi="Arial" w:cs="Arial"/>
          <w:b/>
          <w:bCs/>
          <w:color w:val="365F91"/>
          <w:sz w:val="26"/>
          <w:szCs w:val="26"/>
          <w:lang w:eastAsia="en-AU"/>
        </w:rPr>
        <w:lastRenderedPageBreak/>
        <w:t>Scope of this Agreement</w:t>
      </w:r>
      <w:bookmarkEnd w:id="3"/>
    </w:p>
    <w:p w14:paraId="1A092243" w14:textId="77777777" w:rsidR="00EC7CB0" w:rsidRPr="00161D3C" w:rsidRDefault="00EC7CB0" w:rsidP="00F97D58">
      <w:pPr>
        <w:spacing w:after="120" w:line="240" w:lineRule="auto"/>
        <w:rPr>
          <w:rFonts w:ascii="Arial" w:hAnsi="Arial" w:cs="Arial"/>
        </w:rPr>
      </w:pPr>
      <w:r w:rsidRPr="00161D3C">
        <w:rPr>
          <w:rFonts w:ascii="Arial" w:hAnsi="Arial" w:cs="Arial"/>
        </w:rPr>
        <w:t>This Agreement comprises:</w:t>
      </w:r>
    </w:p>
    <w:p w14:paraId="6B742693"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(a)</w:t>
      </w:r>
      <w:r w:rsidRPr="00161D3C">
        <w:rPr>
          <w:rFonts w:ascii="Arial" w:hAnsi="Arial" w:cs="Arial"/>
        </w:rPr>
        <w:tab/>
        <w:t>this document;</w:t>
      </w:r>
    </w:p>
    <w:p w14:paraId="61F8C51E"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(b)</w:t>
      </w:r>
      <w:r w:rsidRPr="00161D3C">
        <w:rPr>
          <w:rFonts w:ascii="Arial" w:hAnsi="Arial" w:cs="Arial"/>
        </w:rPr>
        <w:tab/>
        <w:t>the Supplementary Terms (if any);</w:t>
      </w:r>
    </w:p>
    <w:p w14:paraId="1FAF0982"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(c)</w:t>
      </w:r>
      <w:r w:rsidRPr="00161D3C">
        <w:rPr>
          <w:rFonts w:ascii="Arial" w:hAnsi="Arial" w:cs="Arial"/>
        </w:rPr>
        <w:tab/>
        <w:t>the General Grant Conditions (Schedule 1);</w:t>
      </w:r>
    </w:p>
    <w:p w14:paraId="190C9280"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(d)</w:t>
      </w:r>
      <w:r w:rsidRPr="00161D3C">
        <w:rPr>
          <w:rFonts w:ascii="Arial" w:hAnsi="Arial" w:cs="Arial"/>
        </w:rPr>
        <w:tab/>
        <w:t>the Grant Details;</w:t>
      </w:r>
    </w:p>
    <w:p w14:paraId="125CFCEA" w14:textId="77777777" w:rsidR="00EC7CB0" w:rsidRPr="00161D3C" w:rsidRDefault="00EC7CB0" w:rsidP="00F97D58">
      <w:pPr>
        <w:spacing w:line="240" w:lineRule="auto"/>
        <w:ind w:left="550" w:hanging="550"/>
        <w:rPr>
          <w:rFonts w:ascii="Arial" w:hAnsi="Arial" w:cs="Arial"/>
        </w:rPr>
      </w:pPr>
      <w:r w:rsidRPr="00161D3C">
        <w:rPr>
          <w:rFonts w:ascii="Arial" w:hAnsi="Arial" w:cs="Arial"/>
        </w:rPr>
        <w:t>(e)</w:t>
      </w:r>
      <w:r w:rsidRPr="00161D3C">
        <w:rPr>
          <w:rFonts w:ascii="Arial" w:hAnsi="Arial" w:cs="Arial"/>
        </w:rPr>
        <w:tab/>
        <w:t>any other document referenced or incorporated in the Grant Details.</w:t>
      </w:r>
    </w:p>
    <w:p w14:paraId="145F4A44" w14:textId="77777777" w:rsidR="00EC7CB0" w:rsidRPr="00161D3C" w:rsidRDefault="00EC7CB0" w:rsidP="007C0F25">
      <w:pPr>
        <w:rPr>
          <w:rFonts w:ascii="Arial" w:hAnsi="Arial" w:cs="Arial"/>
        </w:rPr>
      </w:pPr>
      <w:r w:rsidRPr="00161D3C">
        <w:rPr>
          <w:rFonts w:ascii="Arial" w:hAnsi="Arial" w:cs="Arial"/>
        </w:rPr>
        <w:t>Each set of Grant Details, including Supplementary Terms (if any), only applies to the particular Grant and Activity covered by that set of Grant Details</w:t>
      </w:r>
      <w:r w:rsidR="004224DA" w:rsidRPr="00161D3C">
        <w:rPr>
          <w:rFonts w:ascii="Arial" w:hAnsi="Arial" w:cs="Arial"/>
        </w:rPr>
        <w:t xml:space="preserve"> and a reference to the ‘Agreement’ in the Grant Details or the Supplementary Terms is a reference to the Agreement in relation to that particular Grant and Activity</w:t>
      </w:r>
      <w:r w:rsidRPr="00161D3C">
        <w:rPr>
          <w:rFonts w:ascii="Arial" w:hAnsi="Arial" w:cs="Arial"/>
        </w:rPr>
        <w:t xml:space="preserve">. If there is any ambiguity or inconsistency between the documents comprising </w:t>
      </w:r>
      <w:r w:rsidR="004F046E" w:rsidRPr="00161D3C">
        <w:rPr>
          <w:rFonts w:ascii="Arial" w:hAnsi="Arial" w:cs="Arial"/>
        </w:rPr>
        <w:t>this</w:t>
      </w:r>
      <w:r w:rsidRPr="00161D3C">
        <w:rPr>
          <w:rFonts w:ascii="Arial" w:hAnsi="Arial" w:cs="Arial"/>
        </w:rPr>
        <w:t xml:space="preserve"> Agreement in relation to a Grant, the document appearing higher in the list will have precedence to the extent of the ambiguity or inconsistency. </w:t>
      </w:r>
    </w:p>
    <w:p w14:paraId="26B0E174" w14:textId="77777777" w:rsidR="00EC7CB0" w:rsidRPr="00161D3C" w:rsidRDefault="004F046E" w:rsidP="00DB7B47">
      <w:pPr>
        <w:rPr>
          <w:rFonts w:ascii="Arial" w:hAnsi="Arial" w:cs="Arial"/>
        </w:rPr>
      </w:pPr>
      <w:r w:rsidRPr="00161D3C">
        <w:rPr>
          <w:rFonts w:ascii="Arial" w:hAnsi="Arial" w:cs="Arial"/>
        </w:rPr>
        <w:t>This</w:t>
      </w:r>
      <w:r w:rsidR="00EC7CB0" w:rsidRPr="00161D3C">
        <w:rPr>
          <w:rFonts w:ascii="Arial" w:hAnsi="Arial" w:cs="Arial"/>
        </w:rPr>
        <w:t xml:space="preserve"> Agreement represents the Parties' entire agreement in relation to each Grant provided under it and the relevant Activity and supersedes all prior representations, communications, agreements, statements and understandings, whether oral or in writing.</w:t>
      </w:r>
    </w:p>
    <w:p w14:paraId="6AC5F54E" w14:textId="77777777" w:rsidR="005068D6" w:rsidRPr="00161D3C" w:rsidRDefault="00EC7CB0" w:rsidP="005068D6">
      <w:pPr>
        <w:rPr>
          <w:rFonts w:ascii="Arial" w:hAnsi="Arial" w:cs="Arial"/>
        </w:rPr>
      </w:pPr>
      <w:r w:rsidRPr="00161D3C">
        <w:rPr>
          <w:rFonts w:ascii="Arial" w:hAnsi="Arial" w:cs="Arial"/>
        </w:rPr>
        <w:t xml:space="preserve">Certain information contained in or provided under this Agreement may be used for public reporting purposes. </w:t>
      </w:r>
      <w:bookmarkStart w:id="5" w:name="_Toc317496303"/>
    </w:p>
    <w:p w14:paraId="4760AD31" w14:textId="622478D2" w:rsidR="00992C82" w:rsidRPr="00161D3C" w:rsidRDefault="00EC7CB0" w:rsidP="005068D6">
      <w:pPr>
        <w:rPr>
          <w:rFonts w:ascii="Arial" w:hAnsi="Arial" w:cs="Arial"/>
          <w:color w:val="365F91"/>
          <w:sz w:val="26"/>
          <w:szCs w:val="26"/>
        </w:rPr>
      </w:pPr>
      <w:r w:rsidRPr="007676DA">
        <w:rPr>
          <w:rFonts w:ascii="Arial" w:hAnsi="Arial" w:cs="Arial"/>
        </w:rPr>
        <w:br w:type="page"/>
      </w:r>
      <w:r w:rsidRPr="00161D3C">
        <w:rPr>
          <w:rFonts w:ascii="Arial" w:hAnsi="Arial" w:cs="Arial"/>
          <w:b/>
          <w:bCs/>
          <w:color w:val="365F91"/>
          <w:sz w:val="26"/>
          <w:szCs w:val="26"/>
        </w:rPr>
        <w:lastRenderedPageBreak/>
        <w:t>Grant Details</w:t>
      </w:r>
      <w:bookmarkEnd w:id="5"/>
    </w:p>
    <w:tbl>
      <w:tblPr>
        <w:tblStyle w:val="TableGrid"/>
        <w:tblW w:w="2542" w:type="pct"/>
        <w:jc w:val="right"/>
        <w:tblLook w:val="04A0" w:firstRow="1" w:lastRow="0" w:firstColumn="1" w:lastColumn="0" w:noHBand="0" w:noVBand="1"/>
        <w:tblCaption w:val="organisation id, agreement id, program schedule id"/>
      </w:tblPr>
      <w:tblGrid>
        <w:gridCol w:w="2850"/>
        <w:gridCol w:w="2466"/>
      </w:tblGrid>
      <w:tr w:rsidR="00992C82" w:rsidRPr="00A15603" w14:paraId="417EC16D" w14:textId="77777777" w:rsidTr="00870222">
        <w:trPr>
          <w:tblHeader/>
          <w:jc w:val="right"/>
        </w:trPr>
        <w:tc>
          <w:tcPr>
            <w:tcW w:w="2681" w:type="pct"/>
          </w:tcPr>
          <w:p w14:paraId="62E11461" w14:textId="6E1B0DC7" w:rsidR="00992C82" w:rsidRPr="0014126E" w:rsidRDefault="00992C82" w:rsidP="005D1BDA">
            <w:pPr>
              <w:pStyle w:val="Heading1"/>
              <w:spacing w:before="60" w:after="60"/>
              <w:outlineLvl w:val="0"/>
              <w:rPr>
                <w:rFonts w:ascii="Arial" w:hAnsi="Arial" w:cs="Arial"/>
                <w:sz w:val="24"/>
              </w:rPr>
            </w:pPr>
            <w:r w:rsidRPr="0014126E">
              <w:rPr>
                <w:rFonts w:ascii="Arial" w:hAnsi="Arial" w:cs="Arial"/>
                <w:sz w:val="24"/>
              </w:rPr>
              <w:t>Organisat</w:t>
            </w:r>
            <w:r w:rsidR="00E62A3B" w:rsidRPr="0014126E">
              <w:rPr>
                <w:rFonts w:ascii="Arial" w:hAnsi="Arial" w:cs="Arial"/>
                <w:sz w:val="24"/>
              </w:rPr>
              <w:t>ion ID</w:t>
            </w:r>
            <w:r w:rsidRPr="0014126E">
              <w:rPr>
                <w:rFonts w:ascii="Arial" w:hAnsi="Arial" w:cs="Arial"/>
                <w:sz w:val="24"/>
              </w:rPr>
              <w:t>:</w:t>
            </w:r>
          </w:p>
        </w:tc>
        <w:tc>
          <w:tcPr>
            <w:tcW w:w="2319" w:type="pct"/>
          </w:tcPr>
          <w:p w14:paraId="6FD7B66F" w14:textId="6C26B78B" w:rsidR="00992C82" w:rsidRPr="007E0D33" w:rsidRDefault="00992C82" w:rsidP="005D1BDA">
            <w:pPr>
              <w:pStyle w:val="Heading1"/>
              <w:spacing w:before="60" w:after="60"/>
              <w:outlineLvl w:val="0"/>
              <w:rPr>
                <w:rFonts w:ascii="Arial" w:hAnsi="Arial" w:cs="Arial"/>
                <w:b w:val="0"/>
                <w:color w:val="000000" w:themeColor="text1"/>
                <w:sz w:val="24"/>
                <w:highlight w:val="cyan"/>
              </w:rPr>
            </w:pPr>
          </w:p>
        </w:tc>
      </w:tr>
      <w:tr w:rsidR="00992C82" w:rsidRPr="00A15603" w14:paraId="3D2FA290" w14:textId="77777777" w:rsidTr="00870222">
        <w:trPr>
          <w:tblHeader/>
          <w:jc w:val="right"/>
        </w:trPr>
        <w:tc>
          <w:tcPr>
            <w:tcW w:w="2681" w:type="pct"/>
          </w:tcPr>
          <w:p w14:paraId="36CF4B3D" w14:textId="16FCED6D" w:rsidR="00992C82" w:rsidRPr="0014126E" w:rsidRDefault="00992C82" w:rsidP="005D1BDA">
            <w:pPr>
              <w:pStyle w:val="Heading1"/>
              <w:spacing w:before="60" w:after="60"/>
              <w:outlineLvl w:val="0"/>
              <w:rPr>
                <w:rFonts w:ascii="Arial" w:hAnsi="Arial" w:cs="Arial"/>
                <w:sz w:val="24"/>
              </w:rPr>
            </w:pPr>
            <w:r w:rsidRPr="0014126E">
              <w:rPr>
                <w:rFonts w:ascii="Arial" w:hAnsi="Arial" w:cs="Arial"/>
                <w:sz w:val="24"/>
              </w:rPr>
              <w:t>Agreement I</w:t>
            </w:r>
            <w:r w:rsidR="00E62A3B" w:rsidRPr="0014126E">
              <w:rPr>
                <w:rFonts w:ascii="Arial" w:hAnsi="Arial" w:cs="Arial"/>
                <w:sz w:val="24"/>
              </w:rPr>
              <w:t>D</w:t>
            </w:r>
            <w:r w:rsidRPr="0014126E">
              <w:rPr>
                <w:rFonts w:ascii="Arial" w:hAnsi="Arial" w:cs="Arial"/>
                <w:sz w:val="24"/>
              </w:rPr>
              <w:t>:</w:t>
            </w:r>
          </w:p>
        </w:tc>
        <w:tc>
          <w:tcPr>
            <w:tcW w:w="2319" w:type="pct"/>
          </w:tcPr>
          <w:p w14:paraId="4986386E" w14:textId="1BF4ADCA" w:rsidR="00992C82" w:rsidRPr="007E0D33" w:rsidRDefault="00992C82" w:rsidP="005D1BDA">
            <w:pPr>
              <w:pStyle w:val="Heading1"/>
              <w:spacing w:before="60" w:after="60"/>
              <w:outlineLvl w:val="0"/>
              <w:rPr>
                <w:rFonts w:ascii="Arial" w:hAnsi="Arial" w:cs="Arial"/>
                <w:b w:val="0"/>
                <w:color w:val="000000" w:themeColor="text1"/>
                <w:sz w:val="24"/>
                <w:highlight w:val="cyan"/>
              </w:rPr>
            </w:pPr>
          </w:p>
        </w:tc>
      </w:tr>
      <w:tr w:rsidR="00992C82" w:rsidRPr="00A15603" w14:paraId="3523CA31" w14:textId="77777777" w:rsidTr="00870222">
        <w:trPr>
          <w:tblHeader/>
          <w:jc w:val="right"/>
        </w:trPr>
        <w:tc>
          <w:tcPr>
            <w:tcW w:w="2681" w:type="pct"/>
          </w:tcPr>
          <w:p w14:paraId="677C368B" w14:textId="2A4EA463" w:rsidR="00992C82" w:rsidRPr="0014126E" w:rsidRDefault="00671193" w:rsidP="005D1BDA">
            <w:pPr>
              <w:pStyle w:val="Heading1"/>
              <w:spacing w:before="60" w:after="60"/>
              <w:outlineLvl w:val="0"/>
              <w:rPr>
                <w:rFonts w:ascii="Arial" w:hAnsi="Arial" w:cs="Arial"/>
                <w:sz w:val="24"/>
              </w:rPr>
            </w:pPr>
            <w:r w:rsidRPr="007162E7">
              <w:rPr>
                <w:rFonts w:ascii="Arial" w:hAnsi="Arial" w:cs="Arial"/>
                <w:sz w:val="24"/>
              </w:rPr>
              <w:t>Program</w:t>
            </w:r>
            <w:r>
              <w:rPr>
                <w:rFonts w:ascii="Arial" w:hAnsi="Arial" w:cs="Arial"/>
                <w:sz w:val="24"/>
              </w:rPr>
              <w:t xml:space="preserve"> </w:t>
            </w:r>
            <w:r w:rsidR="00992C82" w:rsidRPr="0014126E">
              <w:rPr>
                <w:rFonts w:ascii="Arial" w:hAnsi="Arial" w:cs="Arial"/>
                <w:sz w:val="24"/>
              </w:rPr>
              <w:t>Schedule I</w:t>
            </w:r>
            <w:r w:rsidR="00E62A3B" w:rsidRPr="0014126E">
              <w:rPr>
                <w:rFonts w:ascii="Arial" w:hAnsi="Arial" w:cs="Arial"/>
                <w:sz w:val="24"/>
              </w:rPr>
              <w:t>D</w:t>
            </w:r>
            <w:r w:rsidR="00992C82" w:rsidRPr="0014126E">
              <w:rPr>
                <w:rFonts w:ascii="Arial" w:hAnsi="Arial" w:cs="Arial"/>
                <w:sz w:val="24"/>
              </w:rPr>
              <w:t>:</w:t>
            </w:r>
          </w:p>
        </w:tc>
        <w:tc>
          <w:tcPr>
            <w:tcW w:w="2319" w:type="pct"/>
          </w:tcPr>
          <w:p w14:paraId="2345503C" w14:textId="102A561F" w:rsidR="00992C82" w:rsidRPr="007E0D33" w:rsidRDefault="00992C82" w:rsidP="005D1BDA">
            <w:pPr>
              <w:pStyle w:val="Heading1"/>
              <w:spacing w:before="60" w:after="60"/>
              <w:outlineLvl w:val="0"/>
              <w:rPr>
                <w:rFonts w:ascii="Arial" w:hAnsi="Arial" w:cs="Arial"/>
                <w:b w:val="0"/>
                <w:color w:val="000000" w:themeColor="text1"/>
                <w:sz w:val="24"/>
                <w:highlight w:val="cyan"/>
              </w:rPr>
            </w:pPr>
          </w:p>
        </w:tc>
      </w:tr>
    </w:tbl>
    <w:p w14:paraId="55CC5FC1" w14:textId="77777777" w:rsidR="00EC7CB0" w:rsidRPr="00390568" w:rsidRDefault="00EC7CB0" w:rsidP="00E71D24">
      <w:pPr>
        <w:pStyle w:val="Heading1"/>
        <w:spacing w:before="360" w:after="240"/>
        <w:rPr>
          <w:rFonts w:ascii="Arial" w:hAnsi="Arial" w:cs="Arial"/>
          <w:sz w:val="26"/>
          <w:szCs w:val="26"/>
        </w:rPr>
      </w:pPr>
      <w:bookmarkStart w:id="6" w:name="_Toc317496304"/>
      <w:r w:rsidRPr="00BB3A21">
        <w:rPr>
          <w:rFonts w:ascii="Arial" w:hAnsi="Arial" w:cs="Arial"/>
          <w:sz w:val="26"/>
          <w:szCs w:val="26"/>
        </w:rPr>
        <w:t>A. Purpose of the Grant</w:t>
      </w:r>
      <w:bookmarkEnd w:id="6"/>
    </w:p>
    <w:p w14:paraId="04533D68" w14:textId="193F5A9B" w:rsidR="008606B7" w:rsidRDefault="008606B7" w:rsidP="008606B7">
      <w:pPr>
        <w:rPr>
          <w:rFonts w:ascii="Arial" w:hAnsi="Arial" w:cs="Arial"/>
        </w:rPr>
      </w:pPr>
      <w:r w:rsidRPr="00161D3C">
        <w:rPr>
          <w:rFonts w:ascii="Arial" w:hAnsi="Arial" w:cs="Arial"/>
        </w:rPr>
        <w:t xml:space="preserve">The </w:t>
      </w:r>
      <w:r w:rsidRPr="00134487">
        <w:rPr>
          <w:rFonts w:ascii="Arial" w:hAnsi="Arial" w:cs="Arial"/>
        </w:rPr>
        <w:t>purpose of the Grant is to:</w:t>
      </w:r>
    </w:p>
    <w:p w14:paraId="0ADDE29F" w14:textId="77777777" w:rsidR="0053773C" w:rsidRPr="00123529" w:rsidRDefault="0053773C" w:rsidP="0053773C">
      <w:pPr>
        <w:spacing w:line="240" w:lineRule="auto"/>
        <w:rPr>
          <w:rFonts w:ascii="Arial" w:eastAsia="Arial" w:hAnsi="Arial" w:cs="Arial"/>
        </w:rPr>
      </w:pPr>
      <w:bookmarkStart w:id="7" w:name="_Toc317496305"/>
      <w:r w:rsidRPr="00123529">
        <w:rPr>
          <w:rFonts w:ascii="Arial" w:eastAsia="Arial" w:hAnsi="Arial" w:cs="Arial"/>
        </w:rPr>
        <w:t>Support Child Care Services to address barriers to childcare participation, particularly targeting disadvantaged and vulnerable families and communities, and to support services to transition to, and operate viably under the new childcare system and to support their longer-term sustainability.</w:t>
      </w:r>
    </w:p>
    <w:p w14:paraId="3E5AE76C" w14:textId="77777777" w:rsidR="0064273A" w:rsidRPr="000B698B" w:rsidRDefault="0064273A" w:rsidP="0064273A">
      <w:pPr>
        <w:rPr>
          <w:rFonts w:ascii="Arial" w:hAnsi="Arial" w:cs="Arial"/>
        </w:rPr>
      </w:pPr>
      <w:r w:rsidRPr="000B698B">
        <w:rPr>
          <w:rFonts w:ascii="Arial" w:hAnsi="Arial" w:cs="Arial"/>
        </w:rPr>
        <w:t>This Grant is being provided under, and these Grant Details form part of, the Agreement between the Commonwealth and the Grantee.</w:t>
      </w:r>
    </w:p>
    <w:p w14:paraId="6C44FF2A" w14:textId="577B585B" w:rsidR="00992C82" w:rsidRPr="007676DA" w:rsidRDefault="0064273A" w:rsidP="0064273A">
      <w:pPr>
        <w:spacing w:after="0" w:line="240" w:lineRule="auto"/>
        <w:rPr>
          <w:rFonts w:ascii="Arial" w:hAnsi="Arial" w:cs="Arial"/>
          <w:b/>
          <w:bCs/>
          <w:color w:val="4F81BD"/>
          <w:sz w:val="26"/>
          <w:szCs w:val="26"/>
        </w:rPr>
      </w:pPr>
      <w:r w:rsidRPr="000B698B">
        <w:rPr>
          <w:rFonts w:ascii="Arial" w:hAnsi="Arial" w:cs="Arial"/>
        </w:rPr>
        <w:t xml:space="preserve">The Grant is being provided as part </w:t>
      </w:r>
      <w:r w:rsidRPr="007C261C">
        <w:rPr>
          <w:rFonts w:ascii="Arial" w:hAnsi="Arial" w:cs="Arial"/>
        </w:rPr>
        <w:t>of the</w:t>
      </w:r>
      <w:r w:rsidR="00A77D53" w:rsidRPr="007C261C">
        <w:rPr>
          <w:rFonts w:ascii="Arial" w:hAnsi="Arial" w:cs="Arial"/>
        </w:rPr>
        <w:t xml:space="preserve"> </w:t>
      </w:r>
      <w:r w:rsidR="003501B9" w:rsidRPr="007C261C">
        <w:rPr>
          <w:rFonts w:ascii="Arial" w:hAnsi="Arial" w:cs="Arial"/>
        </w:rPr>
        <w:t>Child Care Services Support</w:t>
      </w:r>
      <w:r w:rsidRPr="000B698B">
        <w:rPr>
          <w:rFonts w:ascii="Arial" w:hAnsi="Arial" w:cs="Arial"/>
        </w:rPr>
        <w:t xml:space="preserve"> program.</w:t>
      </w:r>
      <w:r w:rsidR="00992C82" w:rsidRPr="007676DA">
        <w:rPr>
          <w:rFonts w:ascii="Arial" w:hAnsi="Arial" w:cs="Arial"/>
        </w:rPr>
        <w:br w:type="page"/>
      </w:r>
    </w:p>
    <w:p w14:paraId="3056535B" w14:textId="77777777" w:rsidR="00953000" w:rsidRPr="00EE1E6A" w:rsidRDefault="00953000" w:rsidP="00953000">
      <w:pPr>
        <w:pStyle w:val="Heading1"/>
        <w:rPr>
          <w:rFonts w:ascii="Arial" w:hAnsi="Arial" w:cs="Arial"/>
          <w:sz w:val="26"/>
          <w:szCs w:val="26"/>
        </w:rPr>
      </w:pPr>
      <w:r w:rsidRPr="0081305B">
        <w:rPr>
          <w:rFonts w:ascii="Arial" w:hAnsi="Arial" w:cs="Arial"/>
          <w:sz w:val="26"/>
          <w:szCs w:val="26"/>
        </w:rPr>
        <w:lastRenderedPageBreak/>
        <w:t xml:space="preserve">Community Child Care Fund </w:t>
      </w:r>
      <w:r>
        <w:rPr>
          <w:rFonts w:ascii="Arial" w:hAnsi="Arial" w:cs="Arial"/>
          <w:sz w:val="26"/>
          <w:szCs w:val="26"/>
        </w:rPr>
        <w:t>(CCCF) –</w:t>
      </w:r>
      <w:r w:rsidRPr="0081305B">
        <w:rPr>
          <w:rFonts w:ascii="Arial" w:hAnsi="Arial" w:cs="Arial"/>
          <w:sz w:val="26"/>
          <w:szCs w:val="26"/>
        </w:rPr>
        <w:t xml:space="preserve"> </w:t>
      </w:r>
      <w:r>
        <w:rPr>
          <w:rFonts w:ascii="Arial" w:hAnsi="Arial" w:cs="Arial"/>
          <w:sz w:val="26"/>
          <w:szCs w:val="26"/>
        </w:rPr>
        <w:t>Round 3</w:t>
      </w:r>
      <w:r w:rsidRPr="009211D0">
        <w:rPr>
          <w:rFonts w:ascii="Arial" w:hAnsi="Arial" w:cs="Arial"/>
          <w:sz w:val="26"/>
          <w:szCs w:val="26"/>
        </w:rPr>
        <w:t xml:space="preserve"> </w:t>
      </w:r>
      <w:r w:rsidRPr="00FF3F55">
        <w:rPr>
          <w:rFonts w:ascii="Arial" w:hAnsi="Arial" w:cs="Arial"/>
          <w:sz w:val="26"/>
          <w:szCs w:val="26"/>
        </w:rPr>
        <w:t>–</w:t>
      </w:r>
      <w:r w:rsidRPr="009211D0">
        <w:rPr>
          <w:rFonts w:ascii="Arial" w:hAnsi="Arial" w:cs="Arial"/>
          <w:sz w:val="26"/>
          <w:szCs w:val="26"/>
        </w:rPr>
        <w:t xml:space="preserve">– </w:t>
      </w:r>
      <w:r>
        <w:rPr>
          <w:rFonts w:ascii="Arial" w:hAnsi="Arial" w:cs="Arial"/>
          <w:sz w:val="26"/>
          <w:szCs w:val="26"/>
        </w:rPr>
        <w:t>Community</w:t>
      </w:r>
      <w:r w:rsidRPr="009211D0">
        <w:rPr>
          <w:rFonts w:ascii="Arial" w:hAnsi="Arial" w:cs="Arial"/>
          <w:sz w:val="26"/>
          <w:szCs w:val="26"/>
        </w:rPr>
        <w:t xml:space="preserve"> Support -</w:t>
      </w:r>
      <w:r w:rsidRPr="00FF3F55">
        <w:rPr>
          <w:rFonts w:ascii="Arial" w:hAnsi="Arial" w:cs="Arial"/>
          <w:sz w:val="26"/>
          <w:szCs w:val="26"/>
        </w:rPr>
        <w:t xml:space="preserve"> </w:t>
      </w:r>
      <w:r>
        <w:rPr>
          <w:rFonts w:ascii="Arial" w:hAnsi="Arial" w:cs="Arial"/>
          <w:sz w:val="26"/>
          <w:szCs w:val="26"/>
          <w:highlight w:val="cyan"/>
        </w:rPr>
        <w:t>[</w:t>
      </w:r>
      <w:r w:rsidRPr="00EE1E6A">
        <w:rPr>
          <w:rFonts w:ascii="Arial" w:hAnsi="Arial" w:cs="Arial"/>
          <w:sz w:val="26"/>
          <w:szCs w:val="26"/>
          <w:highlight w:val="cyan"/>
        </w:rPr>
        <w:t>Activity ID]</w:t>
      </w:r>
    </w:p>
    <w:p w14:paraId="00BDA1B0" w14:textId="624A4EFC" w:rsidR="00EC7CB0" w:rsidRDefault="00EC7CB0" w:rsidP="00630F42">
      <w:pPr>
        <w:pStyle w:val="Heading2"/>
        <w:rPr>
          <w:rFonts w:ascii="Arial" w:hAnsi="Arial" w:cs="Arial"/>
          <w:color w:val="365F91"/>
        </w:rPr>
      </w:pPr>
      <w:r w:rsidRPr="00BB3A21">
        <w:rPr>
          <w:rFonts w:ascii="Arial" w:hAnsi="Arial" w:cs="Arial"/>
          <w:color w:val="365F91"/>
        </w:rPr>
        <w:t>B. Activity</w:t>
      </w:r>
      <w:bookmarkEnd w:id="7"/>
    </w:p>
    <w:p w14:paraId="4A683AB3" w14:textId="4ADD87ED" w:rsidR="00953000" w:rsidRDefault="00953000" w:rsidP="00953000">
      <w:pPr>
        <w:autoSpaceDE w:val="0"/>
        <w:autoSpaceDN w:val="0"/>
        <w:adjustRightInd w:val="0"/>
        <w:spacing w:after="0" w:line="240" w:lineRule="auto"/>
        <w:ind w:left="709" w:hanging="709"/>
        <w:rPr>
          <w:rFonts w:ascii="Arial" w:hAnsi="Arial" w:cs="Arial"/>
          <w:b/>
        </w:rPr>
      </w:pPr>
      <w:bookmarkStart w:id="8" w:name="_Toc317496306"/>
      <w:r w:rsidRPr="009450A2">
        <w:rPr>
          <w:rFonts w:ascii="Arial" w:hAnsi="Arial" w:cs="Arial"/>
          <w:b/>
        </w:rPr>
        <w:t>B.1</w:t>
      </w:r>
      <w:r>
        <w:rPr>
          <w:rFonts w:ascii="Arial" w:hAnsi="Arial" w:cs="Arial"/>
        </w:rPr>
        <w:t xml:space="preserve"> </w:t>
      </w:r>
      <w:r>
        <w:rPr>
          <w:rFonts w:ascii="Arial" w:hAnsi="Arial" w:cs="Arial"/>
        </w:rPr>
        <w:tab/>
      </w:r>
      <w:r>
        <w:rPr>
          <w:rFonts w:ascii="Arial" w:hAnsi="Arial" w:cs="Arial"/>
          <w:b/>
        </w:rPr>
        <w:t>Warranty</w:t>
      </w:r>
    </w:p>
    <w:p w14:paraId="2FB46C62" w14:textId="77777777" w:rsidR="00734295" w:rsidRDefault="00734295" w:rsidP="00953000">
      <w:pPr>
        <w:autoSpaceDE w:val="0"/>
        <w:autoSpaceDN w:val="0"/>
        <w:adjustRightInd w:val="0"/>
        <w:spacing w:after="0" w:line="240" w:lineRule="auto"/>
        <w:ind w:left="709" w:hanging="709"/>
        <w:rPr>
          <w:rFonts w:ascii="Arial" w:hAnsi="Arial" w:cs="Arial"/>
          <w:b/>
        </w:rPr>
      </w:pPr>
    </w:p>
    <w:p w14:paraId="1BA0B9EC" w14:textId="77777777" w:rsidR="00953000" w:rsidRPr="007C261C" w:rsidRDefault="00953000" w:rsidP="000F6E3F">
      <w:pPr>
        <w:spacing w:after="0" w:line="240" w:lineRule="auto"/>
        <w:rPr>
          <w:rFonts w:ascii="Arial" w:hAnsi="Arial" w:cs="Arial"/>
          <w:iCs/>
        </w:rPr>
      </w:pPr>
      <w:r w:rsidRPr="007C261C">
        <w:rPr>
          <w:rFonts w:ascii="Arial" w:hAnsi="Arial" w:cs="Arial"/>
          <w:iCs/>
        </w:rPr>
        <w:t>You warrant that you have the power to enter into this Agreement to deliver the funded Activity.</w:t>
      </w:r>
      <w:r w:rsidRPr="007C261C">
        <w:rPr>
          <w:rFonts w:ascii="Arial" w:hAnsi="Arial" w:cs="Arial"/>
          <w:iCs/>
        </w:rPr>
        <w:tab/>
      </w:r>
    </w:p>
    <w:p w14:paraId="000964DC" w14:textId="77777777" w:rsidR="00953000" w:rsidRPr="007C261C" w:rsidRDefault="00953000" w:rsidP="000F6E3F">
      <w:pPr>
        <w:autoSpaceDE w:val="0"/>
        <w:autoSpaceDN w:val="0"/>
        <w:adjustRightInd w:val="0"/>
        <w:spacing w:before="120" w:after="120" w:line="240" w:lineRule="auto"/>
        <w:rPr>
          <w:rFonts w:ascii="Arial" w:hAnsi="Arial" w:cs="Arial"/>
          <w:iCs/>
        </w:rPr>
      </w:pPr>
      <w:r w:rsidRPr="007C261C">
        <w:rPr>
          <w:rFonts w:ascii="Arial" w:hAnsi="Arial" w:cs="Arial"/>
          <w:iCs/>
        </w:rPr>
        <w:t>In carrying out the Activity, you must:</w:t>
      </w:r>
    </w:p>
    <w:p w14:paraId="5638571E" w14:textId="13915AAB" w:rsidR="00A77D53" w:rsidRPr="007C261C" w:rsidRDefault="00A77D53" w:rsidP="00A77D53">
      <w:pPr>
        <w:pStyle w:val="ListParagraph"/>
        <w:numPr>
          <w:ilvl w:val="0"/>
          <w:numId w:val="16"/>
        </w:numPr>
        <w:spacing w:before="120" w:after="0"/>
        <w:ind w:left="1276" w:hanging="357"/>
        <w:rPr>
          <w:rFonts w:ascii="Arial" w:hAnsi="Arial" w:cs="Arial"/>
        </w:rPr>
      </w:pPr>
      <w:r w:rsidRPr="007C261C">
        <w:rPr>
          <w:rFonts w:ascii="Arial" w:hAnsi="Arial" w:cs="Arial"/>
        </w:rPr>
        <w:t>Be approved, and remain approved, for Child Care Subsidy under the A New Tax System (Family Assistance) Administration Act 1999;</w:t>
      </w:r>
    </w:p>
    <w:p w14:paraId="203D5867" w14:textId="67EBA57B" w:rsidR="00734295" w:rsidRPr="007C261C" w:rsidRDefault="00953000" w:rsidP="00734295">
      <w:pPr>
        <w:pStyle w:val="ListParagraph"/>
        <w:numPr>
          <w:ilvl w:val="0"/>
          <w:numId w:val="16"/>
        </w:numPr>
        <w:spacing w:before="120" w:after="0"/>
        <w:ind w:left="1276" w:hanging="357"/>
        <w:rPr>
          <w:rFonts w:ascii="Arial" w:hAnsi="Arial" w:cs="Arial"/>
        </w:rPr>
      </w:pPr>
      <w:r w:rsidRPr="007C261C">
        <w:rPr>
          <w:rFonts w:ascii="Arial" w:hAnsi="Arial" w:cs="Arial"/>
        </w:rPr>
        <w:t>Comply with any codes of ethics, regulations or other industry standards relevant to the Activity;</w:t>
      </w:r>
    </w:p>
    <w:p w14:paraId="54BBB88E" w14:textId="62F30616" w:rsidR="00953000" w:rsidRPr="007C261C" w:rsidRDefault="00953000" w:rsidP="00734295">
      <w:pPr>
        <w:pStyle w:val="ListParagraph"/>
        <w:numPr>
          <w:ilvl w:val="0"/>
          <w:numId w:val="16"/>
        </w:numPr>
        <w:spacing w:before="120" w:after="0"/>
        <w:ind w:left="1276" w:hanging="357"/>
        <w:rPr>
          <w:rFonts w:ascii="Arial" w:hAnsi="Arial" w:cs="Arial"/>
        </w:rPr>
      </w:pPr>
      <w:r w:rsidRPr="007C261C">
        <w:rPr>
          <w:rFonts w:ascii="Arial" w:hAnsi="Arial" w:cs="Arial"/>
        </w:rPr>
        <w:t xml:space="preserve">Comply with all relevant laws and in particular, take all reasonable actions to ensure no fraud occurs; </w:t>
      </w:r>
    </w:p>
    <w:p w14:paraId="40A3FB3E" w14:textId="77777777" w:rsidR="00953000" w:rsidRPr="007C261C" w:rsidRDefault="00953000" w:rsidP="00734295">
      <w:pPr>
        <w:pStyle w:val="ListParagraph"/>
        <w:numPr>
          <w:ilvl w:val="0"/>
          <w:numId w:val="16"/>
        </w:numPr>
        <w:spacing w:before="120" w:after="0"/>
        <w:ind w:left="1276" w:hanging="357"/>
        <w:rPr>
          <w:rFonts w:ascii="Arial" w:hAnsi="Arial" w:cs="Arial"/>
        </w:rPr>
      </w:pPr>
      <w:r w:rsidRPr="007C261C">
        <w:rPr>
          <w:rFonts w:ascii="Arial" w:hAnsi="Arial" w:cs="Arial"/>
        </w:rPr>
        <w:t>Comply with any Commonwealth or departmental policy notified to you in writing; including any new or altered Commonwealth or departmental policy;</w:t>
      </w:r>
    </w:p>
    <w:p w14:paraId="49D8AC61" w14:textId="097D2C10" w:rsidR="00EB6D2C" w:rsidRPr="007C261C" w:rsidRDefault="00EB6D2C" w:rsidP="00EB6D2C">
      <w:pPr>
        <w:pStyle w:val="ListParagraph"/>
        <w:numPr>
          <w:ilvl w:val="0"/>
          <w:numId w:val="16"/>
        </w:numPr>
        <w:spacing w:before="120" w:after="0" w:line="240" w:lineRule="auto"/>
        <w:ind w:left="1276" w:hanging="357"/>
        <w:rPr>
          <w:rFonts w:ascii="Arial" w:hAnsi="Arial" w:cs="Arial"/>
        </w:rPr>
      </w:pPr>
      <w:r w:rsidRPr="007C261C">
        <w:rPr>
          <w:rFonts w:ascii="Arial" w:hAnsi="Arial" w:cs="Arial"/>
        </w:rPr>
        <w:t>Comply with the Community Child Care Fund</w:t>
      </w:r>
      <w:r w:rsidR="00A77D53" w:rsidRPr="007C261C">
        <w:rPr>
          <w:rFonts w:ascii="Arial" w:hAnsi="Arial" w:cs="Arial"/>
        </w:rPr>
        <w:t xml:space="preserve"> (CCCF) – Open Competitive </w:t>
      </w:r>
      <w:r w:rsidRPr="007C261C">
        <w:rPr>
          <w:rFonts w:ascii="Arial" w:hAnsi="Arial" w:cs="Arial"/>
        </w:rPr>
        <w:t>Grant Opportunity Guidelines</w:t>
      </w:r>
      <w:r w:rsidR="00A77D53" w:rsidRPr="007C261C">
        <w:rPr>
          <w:rFonts w:ascii="Arial" w:hAnsi="Arial" w:cs="Arial"/>
        </w:rPr>
        <w:t xml:space="preserve"> – Round </w:t>
      </w:r>
      <w:r w:rsidR="00EF3919" w:rsidRPr="007C261C">
        <w:rPr>
          <w:rFonts w:ascii="Arial" w:hAnsi="Arial" w:cs="Arial"/>
        </w:rPr>
        <w:t>3</w:t>
      </w:r>
      <w:r w:rsidRPr="007C261C">
        <w:rPr>
          <w:rFonts w:ascii="Arial" w:hAnsi="Arial" w:cs="Arial"/>
        </w:rPr>
        <w:t>; and</w:t>
      </w:r>
    </w:p>
    <w:p w14:paraId="5136AC56" w14:textId="77777777" w:rsidR="00953000" w:rsidRPr="00A606E7" w:rsidRDefault="00953000" w:rsidP="00734295">
      <w:pPr>
        <w:pStyle w:val="ListParagraph"/>
        <w:numPr>
          <w:ilvl w:val="0"/>
          <w:numId w:val="16"/>
        </w:numPr>
        <w:spacing w:before="120" w:after="0" w:line="240" w:lineRule="auto"/>
        <w:ind w:left="1276" w:hanging="357"/>
        <w:rPr>
          <w:rFonts w:ascii="Arial" w:hAnsi="Arial" w:cs="Arial"/>
        </w:rPr>
      </w:pPr>
      <w:r>
        <w:rPr>
          <w:rFonts w:ascii="Arial" w:hAnsi="Arial" w:cs="Arial"/>
        </w:rPr>
        <w:t>Comply with program guidance material as provided by the Department from time to time.</w:t>
      </w:r>
    </w:p>
    <w:p w14:paraId="0540E163" w14:textId="77777777" w:rsidR="00734295" w:rsidRDefault="00734295" w:rsidP="00734295">
      <w:pPr>
        <w:spacing w:after="0"/>
        <w:rPr>
          <w:rFonts w:ascii="Arial" w:hAnsi="Arial" w:cs="Arial"/>
        </w:rPr>
      </w:pPr>
    </w:p>
    <w:p w14:paraId="2F738B8E" w14:textId="0263FCD9" w:rsidR="00953000" w:rsidRPr="0005090C" w:rsidRDefault="00953000" w:rsidP="000F6E3F">
      <w:pPr>
        <w:rPr>
          <w:rFonts w:ascii="Arial" w:hAnsi="Arial" w:cs="Arial"/>
        </w:rPr>
      </w:pPr>
      <w:r w:rsidRPr="00117CFA">
        <w:rPr>
          <w:rFonts w:ascii="Arial" w:hAnsi="Arial" w:cs="Arial"/>
        </w:rPr>
        <w:t xml:space="preserve">Activities funded under the Community Support element will help childcare </w:t>
      </w:r>
      <w:r w:rsidRPr="00016436">
        <w:rPr>
          <w:rFonts w:ascii="Arial" w:hAnsi="Arial" w:cs="Arial"/>
        </w:rPr>
        <w:t>services to work with other organisations and families to identify and address community level barriers to child</w:t>
      </w:r>
      <w:r w:rsidR="00734295" w:rsidRPr="00016436">
        <w:rPr>
          <w:rFonts w:ascii="Arial" w:hAnsi="Arial" w:cs="Arial"/>
        </w:rPr>
        <w:t xml:space="preserve"> </w:t>
      </w:r>
      <w:r w:rsidRPr="00016436">
        <w:rPr>
          <w:rFonts w:ascii="Arial" w:hAnsi="Arial" w:cs="Arial"/>
        </w:rPr>
        <w:t>care participation. The engagement must ultimately result in increased child</w:t>
      </w:r>
      <w:r w:rsidR="00734295" w:rsidRPr="00016436">
        <w:rPr>
          <w:rFonts w:ascii="Arial" w:hAnsi="Arial" w:cs="Arial"/>
        </w:rPr>
        <w:t xml:space="preserve"> </w:t>
      </w:r>
      <w:r w:rsidRPr="00016436">
        <w:rPr>
          <w:rFonts w:ascii="Arial" w:hAnsi="Arial" w:cs="Arial"/>
        </w:rPr>
        <w:t>care participation.</w:t>
      </w:r>
    </w:p>
    <w:p w14:paraId="304013C7" w14:textId="77777777" w:rsidR="0007070C" w:rsidRDefault="00953000" w:rsidP="0007070C">
      <w:pPr>
        <w:spacing w:after="0" w:line="240" w:lineRule="auto"/>
        <w:rPr>
          <w:rFonts w:ascii="Arial" w:hAnsi="Arial" w:cs="Arial"/>
          <w:b/>
        </w:rPr>
      </w:pPr>
      <w:r>
        <w:rPr>
          <w:rFonts w:ascii="Arial" w:hAnsi="Arial" w:cs="Arial"/>
          <w:b/>
        </w:rPr>
        <w:t xml:space="preserve">B.2 </w:t>
      </w:r>
      <w:r>
        <w:rPr>
          <w:rFonts w:ascii="Arial" w:hAnsi="Arial" w:cs="Arial"/>
          <w:b/>
        </w:rPr>
        <w:tab/>
      </w:r>
      <w:r w:rsidRPr="00546951">
        <w:rPr>
          <w:rFonts w:ascii="Arial" w:hAnsi="Arial" w:cs="Arial"/>
          <w:b/>
        </w:rPr>
        <w:t>Deliverables</w:t>
      </w:r>
    </w:p>
    <w:p w14:paraId="422F6731" w14:textId="77777777" w:rsidR="0007070C" w:rsidRDefault="0007070C" w:rsidP="0007070C">
      <w:pPr>
        <w:spacing w:after="0" w:line="240" w:lineRule="auto"/>
        <w:rPr>
          <w:rFonts w:ascii="Arial" w:hAnsi="Arial" w:cs="Arial"/>
          <w:b/>
        </w:rPr>
      </w:pPr>
    </w:p>
    <w:p w14:paraId="4A5337B2" w14:textId="2F35E8C4" w:rsidR="00953000" w:rsidRPr="0007070C" w:rsidRDefault="00953000" w:rsidP="0007070C">
      <w:pPr>
        <w:spacing w:after="0" w:line="240" w:lineRule="auto"/>
        <w:rPr>
          <w:rFonts w:ascii="Arial" w:hAnsi="Arial" w:cs="Arial"/>
          <w:b/>
        </w:rPr>
      </w:pPr>
      <w:r w:rsidRPr="00683449">
        <w:rPr>
          <w:rFonts w:ascii="Arial" w:hAnsi="Arial" w:cs="Arial"/>
          <w:color w:val="000000"/>
        </w:rPr>
        <w:t xml:space="preserve">Activities funded under the Community Support element may include the following: </w:t>
      </w:r>
    </w:p>
    <w:p w14:paraId="758C736A" w14:textId="77777777" w:rsidR="00953000" w:rsidRPr="00675905" w:rsidRDefault="00953000" w:rsidP="007F2BDB">
      <w:pPr>
        <w:pStyle w:val="ListParagraph"/>
        <w:numPr>
          <w:ilvl w:val="0"/>
          <w:numId w:val="20"/>
        </w:numPr>
        <w:ind w:left="1418"/>
        <w:rPr>
          <w:rFonts w:ascii="Arial" w:hAnsi="Arial" w:cs="Arial"/>
          <w:color w:val="000000"/>
        </w:rPr>
      </w:pPr>
      <w:r w:rsidRPr="00675905">
        <w:rPr>
          <w:rFonts w:ascii="Arial" w:hAnsi="Arial" w:cs="Arial"/>
          <w:color w:val="000000"/>
        </w:rPr>
        <w:t>linking child care services with relevant local organisations to work together to address community level barriers to child care participation and ultimately deliver increased child care utilisation</w:t>
      </w:r>
      <w:r>
        <w:rPr>
          <w:rFonts w:ascii="Arial" w:hAnsi="Arial" w:cs="Arial"/>
          <w:color w:val="000000"/>
        </w:rPr>
        <w:t>;</w:t>
      </w:r>
    </w:p>
    <w:p w14:paraId="28349BDA" w14:textId="760592EA" w:rsidR="00953000" w:rsidRPr="00675905" w:rsidRDefault="00953000" w:rsidP="007F2BDB">
      <w:pPr>
        <w:pStyle w:val="ListParagraph"/>
        <w:numPr>
          <w:ilvl w:val="0"/>
          <w:numId w:val="20"/>
        </w:numPr>
        <w:ind w:left="1418"/>
        <w:rPr>
          <w:rFonts w:ascii="Arial" w:hAnsi="Arial" w:cs="Arial"/>
          <w:color w:val="000000"/>
        </w:rPr>
      </w:pPr>
      <w:r w:rsidRPr="00675905">
        <w:rPr>
          <w:rFonts w:ascii="Arial" w:hAnsi="Arial" w:cs="Arial"/>
          <w:color w:val="000000"/>
        </w:rPr>
        <w:t xml:space="preserve">building relationships with vulnerable and disadvantaged families </w:t>
      </w:r>
      <w:r w:rsidR="00B353FE">
        <w:rPr>
          <w:rFonts w:ascii="Arial" w:hAnsi="Arial" w:cs="Arial"/>
          <w:color w:val="000000"/>
        </w:rPr>
        <w:t>with children who currently do not</w:t>
      </w:r>
      <w:r w:rsidRPr="00675905">
        <w:rPr>
          <w:rFonts w:ascii="Arial" w:hAnsi="Arial" w:cs="Arial"/>
          <w:color w:val="000000"/>
        </w:rPr>
        <w:t xml:space="preserve"> use child care</w:t>
      </w:r>
      <w:r>
        <w:rPr>
          <w:rFonts w:ascii="Arial" w:hAnsi="Arial" w:cs="Arial"/>
          <w:color w:val="000000"/>
        </w:rPr>
        <w:t>;</w:t>
      </w:r>
    </w:p>
    <w:p w14:paraId="054BB4DE" w14:textId="2EBDA086" w:rsidR="00953000" w:rsidRPr="007C261C" w:rsidRDefault="00953000" w:rsidP="007F2BDB">
      <w:pPr>
        <w:pStyle w:val="ListParagraph"/>
        <w:numPr>
          <w:ilvl w:val="0"/>
          <w:numId w:val="20"/>
        </w:numPr>
        <w:ind w:left="1418"/>
        <w:rPr>
          <w:rFonts w:ascii="Arial" w:hAnsi="Arial" w:cs="Arial"/>
          <w:color w:val="000000"/>
        </w:rPr>
      </w:pPr>
      <w:r w:rsidRPr="007C261C">
        <w:rPr>
          <w:rFonts w:ascii="Arial" w:hAnsi="Arial" w:cs="Arial"/>
          <w:color w:val="000000"/>
        </w:rPr>
        <w:t>providing transport assistance</w:t>
      </w:r>
      <w:r w:rsidR="006703CB" w:rsidRPr="007C261C">
        <w:rPr>
          <w:rFonts w:ascii="Arial" w:hAnsi="Arial" w:cs="Arial"/>
          <w:color w:val="000000"/>
        </w:rPr>
        <w:t xml:space="preserve"> that is clearly linked to broader child care engagement activities for isolated families and those with transport difficulties to access child care</w:t>
      </w:r>
      <w:r w:rsidRPr="007C261C">
        <w:rPr>
          <w:rFonts w:ascii="Arial" w:hAnsi="Arial" w:cs="Arial"/>
          <w:color w:val="000000"/>
        </w:rPr>
        <w:t xml:space="preserve"> </w:t>
      </w:r>
      <w:r w:rsidR="00B353FE" w:rsidRPr="007C261C">
        <w:rPr>
          <w:rFonts w:ascii="Arial" w:hAnsi="Arial" w:cs="Arial"/>
          <w:strike/>
          <w:color w:val="000000"/>
        </w:rPr>
        <w:t>to</w:t>
      </w:r>
      <w:r w:rsidR="00B353FE" w:rsidRPr="007C261C">
        <w:rPr>
          <w:rFonts w:ascii="Arial" w:hAnsi="Arial" w:cs="Arial"/>
          <w:color w:val="000000"/>
        </w:rPr>
        <w:t xml:space="preserve">; </w:t>
      </w:r>
      <w:r w:rsidRPr="007C261C">
        <w:rPr>
          <w:rFonts w:ascii="Arial" w:hAnsi="Arial" w:cs="Arial"/>
          <w:color w:val="000000"/>
        </w:rPr>
        <w:t>and/or</w:t>
      </w:r>
    </w:p>
    <w:p w14:paraId="446664BE" w14:textId="77777777" w:rsidR="00953000" w:rsidRPr="00CC404C" w:rsidRDefault="00953000" w:rsidP="007F2BDB">
      <w:pPr>
        <w:pStyle w:val="ListParagraph"/>
        <w:numPr>
          <w:ilvl w:val="0"/>
          <w:numId w:val="20"/>
        </w:numPr>
        <w:ind w:left="1418"/>
        <w:rPr>
          <w:rFonts w:ascii="Arial" w:hAnsi="Arial" w:cs="Arial"/>
          <w:color w:val="000000"/>
        </w:rPr>
      </w:pPr>
      <w:r w:rsidRPr="00CC404C">
        <w:rPr>
          <w:rFonts w:ascii="Arial" w:hAnsi="Arial" w:cs="Arial"/>
          <w:color w:val="000000"/>
        </w:rPr>
        <w:t>developing and implementing a community stakeholder engagement plan for a child care service.</w:t>
      </w:r>
    </w:p>
    <w:p w14:paraId="0A4E3F02" w14:textId="316C5246" w:rsidR="0007070C" w:rsidRPr="0007070C" w:rsidRDefault="0007070C" w:rsidP="0007070C">
      <w:pPr>
        <w:pStyle w:val="ListParagraph"/>
        <w:numPr>
          <w:ilvl w:val="0"/>
          <w:numId w:val="20"/>
        </w:numPr>
        <w:spacing w:after="0" w:line="240" w:lineRule="auto"/>
        <w:rPr>
          <w:rFonts w:ascii="Arial" w:hAnsi="Arial" w:cs="Arial"/>
        </w:rPr>
      </w:pPr>
      <w:r w:rsidRPr="0007070C">
        <w:rPr>
          <w:rFonts w:ascii="Arial" w:eastAsia="Arial" w:hAnsi="Arial" w:cs="Arial"/>
          <w:bCs/>
          <w:lang w:eastAsia="en-AU"/>
        </w:rPr>
        <w:t>In undertaking this Activity, you will be required to c</w:t>
      </w:r>
      <w:r w:rsidRPr="0007070C">
        <w:rPr>
          <w:rFonts w:ascii="Arial" w:hAnsi="Arial" w:cs="Arial"/>
        </w:rPr>
        <w:t>omplete activity/ies as listed in Annexure A</w:t>
      </w:r>
      <w:r w:rsidR="00A820B7">
        <w:rPr>
          <w:rFonts w:ascii="Arial" w:hAnsi="Arial" w:cs="Arial"/>
        </w:rPr>
        <w:t>.</w:t>
      </w:r>
    </w:p>
    <w:p w14:paraId="01B8136E" w14:textId="321FD57F" w:rsidR="00953000" w:rsidRPr="007C261C" w:rsidRDefault="00953000" w:rsidP="00364E6E">
      <w:pPr>
        <w:spacing w:after="0" w:line="240" w:lineRule="auto"/>
        <w:rPr>
          <w:rFonts w:ascii="Arial" w:hAnsi="Arial" w:cs="Arial"/>
        </w:rPr>
      </w:pPr>
    </w:p>
    <w:p w14:paraId="66246F48" w14:textId="27C82DFD" w:rsidR="00147701" w:rsidRPr="00CC404C" w:rsidRDefault="00147701" w:rsidP="00147701">
      <w:pPr>
        <w:spacing w:after="0" w:line="240" w:lineRule="auto"/>
        <w:ind w:left="709"/>
        <w:rPr>
          <w:rFonts w:ascii="Arial" w:hAnsi="Arial" w:cs="Arial"/>
          <w:color w:val="000000"/>
        </w:rPr>
      </w:pPr>
    </w:p>
    <w:p w14:paraId="0DCE0F8C" w14:textId="39BA6E45" w:rsidR="00953000" w:rsidRPr="00016436" w:rsidRDefault="00953000" w:rsidP="00953000">
      <w:pPr>
        <w:spacing w:after="0" w:line="240" w:lineRule="auto"/>
        <w:rPr>
          <w:rFonts w:ascii="Arial" w:hAnsi="Arial" w:cs="Arial"/>
          <w:b/>
        </w:rPr>
      </w:pPr>
      <w:r w:rsidRPr="00016436">
        <w:rPr>
          <w:rFonts w:ascii="Arial" w:hAnsi="Arial" w:cs="Arial"/>
          <w:b/>
        </w:rPr>
        <w:t xml:space="preserve">B.3 </w:t>
      </w:r>
      <w:r w:rsidRPr="00016436">
        <w:rPr>
          <w:rFonts w:ascii="Arial" w:hAnsi="Arial" w:cs="Arial"/>
          <w:b/>
        </w:rPr>
        <w:tab/>
        <w:t>Payment Conditions of the Grant</w:t>
      </w:r>
    </w:p>
    <w:p w14:paraId="35372443" w14:textId="3D09682A" w:rsidR="00953000" w:rsidRPr="00016436" w:rsidRDefault="00953000" w:rsidP="000F6E3F">
      <w:pPr>
        <w:rPr>
          <w:rFonts w:ascii="Arial" w:hAnsi="Arial" w:cs="Arial"/>
          <w:color w:val="000000"/>
        </w:rPr>
      </w:pPr>
      <w:r w:rsidRPr="00016436">
        <w:rPr>
          <w:rFonts w:ascii="Arial" w:hAnsi="Arial" w:cs="Arial"/>
          <w:color w:val="000000"/>
        </w:rPr>
        <w:t>Notwithstanding anything to the contrary contained in this Agreement, the total of the Grant is the total of the instalments paid in accordance with clause B.3.2.</w:t>
      </w:r>
    </w:p>
    <w:p w14:paraId="1F76E3E0" w14:textId="670B34B0" w:rsidR="00953000" w:rsidRPr="00016436" w:rsidRDefault="00953000" w:rsidP="00953000">
      <w:pPr>
        <w:spacing w:line="240" w:lineRule="auto"/>
        <w:ind w:left="709" w:hanging="709"/>
        <w:rPr>
          <w:rFonts w:ascii="Arial" w:hAnsi="Arial" w:cs="Arial"/>
          <w:lang w:eastAsia="en-AU"/>
        </w:rPr>
      </w:pPr>
      <w:r w:rsidRPr="00016436">
        <w:rPr>
          <w:rFonts w:ascii="Arial" w:eastAsia="Arial" w:hAnsi="Arial" w:cs="Arial"/>
          <w:color w:val="000000"/>
          <w:lang w:eastAsia="en-AU"/>
        </w:rPr>
        <w:t xml:space="preserve">B.3.1  </w:t>
      </w:r>
      <w:r w:rsidRPr="00016436">
        <w:rPr>
          <w:rFonts w:ascii="Arial" w:eastAsia="Arial" w:hAnsi="Arial" w:cs="Arial"/>
          <w:color w:val="000000"/>
          <w:lang w:eastAsia="en-AU"/>
        </w:rPr>
        <w:tab/>
        <w:t xml:space="preserve">The Grant will be paid in instalments by the Commonwealth upon completion of the </w:t>
      </w:r>
      <w:r w:rsidR="00016436">
        <w:rPr>
          <w:rFonts w:ascii="Arial" w:eastAsia="Arial" w:hAnsi="Arial" w:cs="Arial"/>
          <w:color w:val="000000"/>
          <w:lang w:eastAsia="en-AU"/>
        </w:rPr>
        <w:t xml:space="preserve">activities listed </w:t>
      </w:r>
      <w:r w:rsidR="00016436" w:rsidRPr="007C261C">
        <w:rPr>
          <w:rFonts w:ascii="Arial" w:eastAsia="Arial" w:hAnsi="Arial" w:cs="Arial"/>
          <w:color w:val="000000"/>
          <w:lang w:eastAsia="en-AU"/>
        </w:rPr>
        <w:t xml:space="preserve">in </w:t>
      </w:r>
      <w:r w:rsidR="00364E6E" w:rsidRPr="007C261C">
        <w:rPr>
          <w:rFonts w:ascii="Arial" w:eastAsia="Arial" w:hAnsi="Arial" w:cs="Arial"/>
          <w:color w:val="000000"/>
          <w:lang w:eastAsia="en-AU"/>
        </w:rPr>
        <w:t>B.2</w:t>
      </w:r>
      <w:r w:rsidRPr="007C261C">
        <w:rPr>
          <w:rFonts w:ascii="Arial" w:eastAsia="Arial" w:hAnsi="Arial" w:cs="Arial"/>
          <w:color w:val="000000"/>
          <w:lang w:eastAsia="en-AU"/>
        </w:rPr>
        <w:t>, and compliance</w:t>
      </w:r>
      <w:r w:rsidRPr="00016436">
        <w:rPr>
          <w:rFonts w:ascii="Arial" w:eastAsia="Arial" w:hAnsi="Arial" w:cs="Arial"/>
          <w:color w:val="000000"/>
          <w:lang w:eastAsia="en-AU"/>
        </w:rPr>
        <w:t xml:space="preserve"> by the Grantee with its obligations under this Agreement.  </w:t>
      </w:r>
    </w:p>
    <w:p w14:paraId="2F10D16E" w14:textId="0A8F6B4E" w:rsidR="00953000" w:rsidRPr="00BE1585" w:rsidRDefault="00953000" w:rsidP="00953000">
      <w:pPr>
        <w:keepNext/>
        <w:keepLines/>
        <w:spacing w:line="240" w:lineRule="auto"/>
        <w:ind w:left="709" w:hanging="709"/>
        <w:rPr>
          <w:rFonts w:ascii="Arial" w:eastAsia="Arial" w:hAnsi="Arial" w:cs="Arial"/>
          <w:color w:val="000000"/>
          <w:lang w:eastAsia="en-AU"/>
        </w:rPr>
      </w:pPr>
      <w:r w:rsidRPr="00016436">
        <w:rPr>
          <w:rFonts w:ascii="Arial" w:eastAsia="Arial" w:hAnsi="Arial" w:cs="Arial"/>
          <w:color w:val="000000"/>
          <w:lang w:eastAsia="en-AU"/>
        </w:rPr>
        <w:lastRenderedPageBreak/>
        <w:t xml:space="preserve">B.3.2  </w:t>
      </w:r>
      <w:r w:rsidRPr="00016436">
        <w:rPr>
          <w:rFonts w:ascii="Arial" w:eastAsia="Arial" w:hAnsi="Arial" w:cs="Arial"/>
          <w:color w:val="000000"/>
          <w:lang w:eastAsia="en-AU"/>
        </w:rPr>
        <w:tab/>
        <w:t xml:space="preserve">The instalments referred to in clause B.3.1 are only payable if, at the time of the ‘Anticipated date’ of the instalment (as referred to in Item D), the Grantee is an approved provider in respect of the relevant </w:t>
      </w:r>
      <w:r w:rsidRPr="007C261C">
        <w:rPr>
          <w:rFonts w:ascii="Arial" w:eastAsia="Arial" w:hAnsi="Arial" w:cs="Arial"/>
          <w:color w:val="000000"/>
          <w:lang w:eastAsia="en-AU"/>
        </w:rPr>
        <w:t>service</w:t>
      </w:r>
      <w:r w:rsidR="00364E6E" w:rsidRPr="007C261C">
        <w:rPr>
          <w:rFonts w:ascii="Arial" w:eastAsia="Arial" w:hAnsi="Arial" w:cs="Arial"/>
          <w:color w:val="000000"/>
          <w:lang w:eastAsia="en-AU"/>
        </w:rPr>
        <w:t xml:space="preserve">, both of which are approved </w:t>
      </w:r>
      <w:r w:rsidRPr="007C261C">
        <w:rPr>
          <w:rFonts w:ascii="Arial" w:eastAsia="Arial" w:hAnsi="Arial" w:cs="Arial"/>
          <w:color w:val="000000"/>
          <w:lang w:eastAsia="en-AU"/>
        </w:rPr>
        <w:t>under</w:t>
      </w:r>
      <w:r w:rsidRPr="00016436">
        <w:rPr>
          <w:rFonts w:ascii="Arial" w:eastAsia="Arial" w:hAnsi="Arial" w:cs="Arial"/>
          <w:color w:val="000000"/>
          <w:lang w:eastAsia="en-AU"/>
        </w:rPr>
        <w:t xml:space="preserve"> the family </w:t>
      </w:r>
      <w:r w:rsidRPr="00016436">
        <w:rPr>
          <w:rFonts w:ascii="Arial" w:eastAsia="Arial" w:hAnsi="Arial" w:cs="Arial"/>
          <w:lang w:eastAsia="en-AU"/>
        </w:rPr>
        <w:t>assistance law</w:t>
      </w:r>
      <w:r w:rsidRPr="00016436">
        <w:rPr>
          <w:rFonts w:ascii="Arial" w:hAnsi="Arial" w:cs="Arial"/>
          <w:b/>
        </w:rPr>
        <w:t>.</w:t>
      </w:r>
    </w:p>
    <w:p w14:paraId="333F469F" w14:textId="77777777" w:rsidR="00953000" w:rsidRDefault="00953000" w:rsidP="00953000">
      <w:pPr>
        <w:spacing w:after="0" w:line="240" w:lineRule="auto"/>
        <w:rPr>
          <w:rFonts w:ascii="Arial" w:hAnsi="Arial" w:cs="Arial"/>
          <w:b/>
        </w:rPr>
      </w:pPr>
      <w:r>
        <w:rPr>
          <w:rFonts w:ascii="Arial" w:hAnsi="Arial" w:cs="Arial"/>
          <w:b/>
        </w:rPr>
        <w:t xml:space="preserve">B.4 </w:t>
      </w:r>
      <w:r>
        <w:rPr>
          <w:rFonts w:ascii="Arial" w:hAnsi="Arial" w:cs="Arial"/>
          <w:b/>
        </w:rPr>
        <w:tab/>
      </w:r>
      <w:r w:rsidRPr="00D46A88">
        <w:rPr>
          <w:rFonts w:ascii="Arial" w:hAnsi="Arial" w:cs="Arial"/>
          <w:b/>
        </w:rPr>
        <w:t>Circumstances in which payments may be reduced</w:t>
      </w:r>
    </w:p>
    <w:p w14:paraId="1D851D8D" w14:textId="77777777" w:rsidR="00953000" w:rsidRDefault="00953000" w:rsidP="000F6E3F">
      <w:pPr>
        <w:spacing w:line="240" w:lineRule="auto"/>
        <w:rPr>
          <w:rFonts w:ascii="Arial" w:hAnsi="Arial" w:cs="Arial"/>
        </w:rPr>
      </w:pPr>
      <w:r w:rsidRPr="0007533B">
        <w:rPr>
          <w:rFonts w:ascii="Arial" w:hAnsi="Arial" w:cs="Arial"/>
        </w:rPr>
        <w:t xml:space="preserve">Notwithstanding anything to the contrary contained in this </w:t>
      </w:r>
      <w:r>
        <w:rPr>
          <w:rFonts w:ascii="Arial" w:hAnsi="Arial" w:cs="Arial"/>
        </w:rPr>
        <w:t>A</w:t>
      </w:r>
      <w:r w:rsidRPr="0007533B">
        <w:rPr>
          <w:rFonts w:ascii="Arial" w:hAnsi="Arial" w:cs="Arial"/>
        </w:rPr>
        <w:t>greement</w:t>
      </w:r>
      <w:r>
        <w:rPr>
          <w:rFonts w:ascii="Arial" w:hAnsi="Arial" w:cs="Arial"/>
        </w:rPr>
        <w:t>, payments under this Agreement may be reduced in order to offset and recover either:</w:t>
      </w:r>
    </w:p>
    <w:p w14:paraId="16CB7142" w14:textId="77777777" w:rsidR="00953000" w:rsidRDefault="00953000" w:rsidP="007F2BDB">
      <w:pPr>
        <w:pStyle w:val="ListParagraph"/>
        <w:numPr>
          <w:ilvl w:val="0"/>
          <w:numId w:val="17"/>
        </w:numPr>
        <w:spacing w:after="0" w:line="240" w:lineRule="auto"/>
        <w:ind w:left="1418"/>
        <w:rPr>
          <w:rFonts w:ascii="Arial" w:hAnsi="Arial" w:cs="Arial"/>
        </w:rPr>
      </w:pPr>
      <w:r w:rsidRPr="00784619">
        <w:rPr>
          <w:rFonts w:ascii="Arial" w:hAnsi="Arial" w:cs="Arial"/>
        </w:rPr>
        <w:t>any debt or liability that the Grantee owes to the Commonwealth under any other funding agreement or contract that the Grantee has entered into with the Commonwealth</w:t>
      </w:r>
      <w:r w:rsidRPr="0069587C">
        <w:rPr>
          <w:rFonts w:ascii="Arial" w:hAnsi="Arial" w:cs="Arial"/>
        </w:rPr>
        <w:t>;</w:t>
      </w:r>
    </w:p>
    <w:p w14:paraId="15C4ABF3" w14:textId="77777777" w:rsidR="00953000" w:rsidRDefault="00953000" w:rsidP="007F2BDB">
      <w:pPr>
        <w:pStyle w:val="ListParagraph"/>
        <w:spacing w:after="0" w:line="240" w:lineRule="auto"/>
        <w:ind w:left="1418"/>
        <w:rPr>
          <w:rFonts w:ascii="Arial" w:hAnsi="Arial" w:cs="Arial"/>
        </w:rPr>
      </w:pPr>
    </w:p>
    <w:p w14:paraId="35053AE2" w14:textId="504E7F45" w:rsidR="00953000" w:rsidRPr="004856C5" w:rsidRDefault="00953000" w:rsidP="007F2BDB">
      <w:pPr>
        <w:pStyle w:val="ListParagraph"/>
        <w:numPr>
          <w:ilvl w:val="0"/>
          <w:numId w:val="17"/>
        </w:numPr>
        <w:spacing w:after="0" w:line="240" w:lineRule="auto"/>
        <w:ind w:left="1418"/>
        <w:rPr>
          <w:rFonts w:ascii="Arial" w:hAnsi="Arial" w:cs="Arial"/>
        </w:rPr>
      </w:pPr>
      <w:r>
        <w:rPr>
          <w:rFonts w:ascii="Arial" w:hAnsi="Arial" w:cs="Arial"/>
        </w:rPr>
        <w:t>as a ‘child care service payment’</w:t>
      </w:r>
      <w:r w:rsidRPr="004856C5">
        <w:rPr>
          <w:rFonts w:ascii="Arial" w:hAnsi="Arial" w:cs="Arial"/>
        </w:rPr>
        <w:t xml:space="preserve">, any debt that the Grantee owes as an approved provider under Part 4 of the </w:t>
      </w:r>
      <w:r w:rsidRPr="004856C5">
        <w:rPr>
          <w:rFonts w:ascii="Arial" w:hAnsi="Arial" w:cs="Arial"/>
          <w:i/>
        </w:rPr>
        <w:t xml:space="preserve">A New Tax System (Family Assistance) </w:t>
      </w:r>
      <w:r w:rsidR="000F6E3F">
        <w:rPr>
          <w:rFonts w:ascii="Arial" w:hAnsi="Arial" w:cs="Arial"/>
          <w:i/>
        </w:rPr>
        <w:t>(</w:t>
      </w:r>
      <w:r w:rsidRPr="004856C5">
        <w:rPr>
          <w:rFonts w:ascii="Arial" w:hAnsi="Arial" w:cs="Arial"/>
          <w:i/>
        </w:rPr>
        <w:t>Administration</w:t>
      </w:r>
      <w:r w:rsidR="000F6E3F">
        <w:rPr>
          <w:rFonts w:ascii="Arial" w:hAnsi="Arial" w:cs="Arial"/>
          <w:i/>
        </w:rPr>
        <w:t>)</w:t>
      </w:r>
      <w:r w:rsidRPr="004856C5">
        <w:rPr>
          <w:rFonts w:ascii="Arial" w:hAnsi="Arial" w:cs="Arial"/>
          <w:i/>
        </w:rPr>
        <w:t xml:space="preserve"> Act 1999.</w:t>
      </w:r>
    </w:p>
    <w:p w14:paraId="24B0AD05" w14:textId="77777777" w:rsidR="00953000" w:rsidRDefault="00953000" w:rsidP="00953000">
      <w:pPr>
        <w:spacing w:after="0" w:line="240" w:lineRule="auto"/>
        <w:rPr>
          <w:rFonts w:ascii="Arial" w:hAnsi="Arial" w:cs="Arial"/>
          <w:b/>
          <w:bCs/>
        </w:rPr>
      </w:pPr>
    </w:p>
    <w:p w14:paraId="28EA6625" w14:textId="77777777" w:rsidR="00953000" w:rsidRPr="00546951" w:rsidRDefault="00953000" w:rsidP="00953000">
      <w:pPr>
        <w:spacing w:after="0" w:line="240" w:lineRule="auto"/>
        <w:rPr>
          <w:rFonts w:ascii="Arial" w:hAnsi="Arial" w:cs="Arial"/>
          <w:b/>
        </w:rPr>
      </w:pPr>
      <w:r>
        <w:rPr>
          <w:rFonts w:ascii="Arial" w:hAnsi="Arial" w:cs="Arial"/>
          <w:b/>
        </w:rPr>
        <w:t xml:space="preserve">B.5 </w:t>
      </w:r>
      <w:r>
        <w:rPr>
          <w:rFonts w:ascii="Arial" w:hAnsi="Arial" w:cs="Arial"/>
          <w:b/>
        </w:rPr>
        <w:tab/>
      </w:r>
      <w:r w:rsidRPr="00546951">
        <w:rPr>
          <w:rFonts w:ascii="Arial" w:hAnsi="Arial" w:cs="Arial"/>
          <w:b/>
        </w:rPr>
        <w:t>Use of Location, Service Information and Attributed Funding Information</w:t>
      </w:r>
    </w:p>
    <w:p w14:paraId="435D5E4D" w14:textId="53C8C9EF" w:rsidR="00953000" w:rsidRPr="00546951" w:rsidRDefault="00953000" w:rsidP="000F6E3F">
      <w:pPr>
        <w:spacing w:after="0" w:line="240" w:lineRule="auto"/>
        <w:rPr>
          <w:rFonts w:ascii="Arial" w:hAnsi="Arial" w:cs="Arial"/>
          <w:bCs/>
        </w:rPr>
      </w:pPr>
      <w:r w:rsidRPr="00546951">
        <w:rPr>
          <w:rFonts w:ascii="Arial" w:hAnsi="Arial" w:cs="Arial"/>
          <w:bCs/>
        </w:rPr>
        <w:t xml:space="preserve">The information listed </w:t>
      </w:r>
      <w:r w:rsidRPr="00016436">
        <w:rPr>
          <w:rFonts w:ascii="Arial" w:hAnsi="Arial" w:cs="Arial"/>
          <w:bCs/>
        </w:rPr>
        <w:t xml:space="preserve">below on location, service area and any attributed funding amounts will be used by us to provide reports, by region, on the </w:t>
      </w:r>
      <w:r w:rsidR="00147701" w:rsidRPr="00016436">
        <w:rPr>
          <w:rFonts w:ascii="Arial" w:hAnsi="Arial" w:cs="Arial"/>
          <w:bCs/>
        </w:rPr>
        <w:t>Department</w:t>
      </w:r>
      <w:r w:rsidRPr="00016436">
        <w:rPr>
          <w:rFonts w:ascii="Arial" w:hAnsi="Arial" w:cs="Arial"/>
          <w:bCs/>
        </w:rPr>
        <w:t>’s funding.</w:t>
      </w:r>
      <w:r w:rsidRPr="00546951">
        <w:rPr>
          <w:rFonts w:ascii="Arial" w:hAnsi="Arial" w:cs="Arial"/>
          <w:bCs/>
        </w:rPr>
        <w:t xml:space="preserve"> </w:t>
      </w:r>
    </w:p>
    <w:p w14:paraId="6FF78709" w14:textId="77777777" w:rsidR="00953000" w:rsidRPr="00546951" w:rsidRDefault="00953000" w:rsidP="00953000">
      <w:pPr>
        <w:spacing w:after="0" w:line="240" w:lineRule="auto"/>
        <w:rPr>
          <w:rFonts w:ascii="Arial" w:hAnsi="Arial" w:cs="Arial"/>
          <w:bCs/>
        </w:rPr>
      </w:pPr>
    </w:p>
    <w:p w14:paraId="06046706" w14:textId="77777777" w:rsidR="00953000" w:rsidRDefault="00953000" w:rsidP="000F6E3F">
      <w:pPr>
        <w:spacing w:after="0"/>
        <w:rPr>
          <w:rFonts w:ascii="Arial" w:hAnsi="Arial" w:cs="Arial"/>
          <w:bCs/>
          <w:color w:val="0070C0"/>
        </w:rPr>
      </w:pPr>
      <w:r w:rsidRPr="00546951">
        <w:rPr>
          <w:rFonts w:ascii="Arial" w:hAnsi="Arial" w:cs="Arial"/>
          <w:bCs/>
        </w:rPr>
        <w:t>The information may be published on a Commonwealth website</w:t>
      </w:r>
      <w:r w:rsidRPr="00546951">
        <w:rPr>
          <w:rFonts w:ascii="Arial" w:hAnsi="Arial" w:cs="Arial"/>
          <w:bCs/>
          <w:color w:val="0070C0"/>
        </w:rPr>
        <w:t>.</w:t>
      </w:r>
    </w:p>
    <w:p w14:paraId="71F1034E" w14:textId="77777777" w:rsidR="00953000" w:rsidRDefault="00953000" w:rsidP="00953000">
      <w:pPr>
        <w:spacing w:after="0"/>
        <w:ind w:firstLine="720"/>
        <w:rPr>
          <w:rFonts w:ascii="Arial" w:hAnsi="Arial" w:cs="Arial"/>
          <w:bCs/>
          <w:color w:val="0070C0"/>
        </w:rPr>
      </w:pPr>
    </w:p>
    <w:p w14:paraId="4618B508" w14:textId="77777777" w:rsidR="00953000" w:rsidRPr="00546951" w:rsidRDefault="00953000" w:rsidP="00953000">
      <w:pPr>
        <w:spacing w:after="0" w:line="240" w:lineRule="auto"/>
        <w:rPr>
          <w:rFonts w:ascii="Arial" w:hAnsi="Arial" w:cs="Arial"/>
          <w:b/>
        </w:rPr>
      </w:pPr>
      <w:r>
        <w:rPr>
          <w:rFonts w:ascii="Arial" w:hAnsi="Arial" w:cs="Arial"/>
          <w:b/>
        </w:rPr>
        <w:t xml:space="preserve">B.6 </w:t>
      </w:r>
      <w:r>
        <w:rPr>
          <w:rFonts w:ascii="Arial" w:hAnsi="Arial" w:cs="Arial"/>
          <w:b/>
        </w:rPr>
        <w:tab/>
        <w:t>Changes to Circumstances</w:t>
      </w:r>
    </w:p>
    <w:p w14:paraId="3CE5CAC0" w14:textId="77777777" w:rsidR="00953000" w:rsidRDefault="00953000" w:rsidP="000F6E3F">
      <w:pPr>
        <w:spacing w:line="240" w:lineRule="auto"/>
        <w:rPr>
          <w:rFonts w:ascii="Arial" w:hAnsi="Arial" w:cs="Arial"/>
          <w:bCs/>
        </w:rPr>
      </w:pPr>
      <w:r>
        <w:rPr>
          <w:rFonts w:ascii="Arial" w:hAnsi="Arial" w:cs="Arial"/>
          <w:bCs/>
        </w:rPr>
        <w:t xml:space="preserve">You are obligated to report any changes to the circumstances of the child care service to which this Grant Agreement applies that may affect the ongoing eligibility for payments under this Grant </w:t>
      </w:r>
      <w:r w:rsidRPr="002426A1">
        <w:rPr>
          <w:rFonts w:ascii="Arial" w:hAnsi="Arial" w:cs="Arial"/>
          <w:color w:val="000000"/>
        </w:rPr>
        <w:t>Agreement. S</w:t>
      </w:r>
      <w:r>
        <w:rPr>
          <w:rFonts w:ascii="Arial" w:hAnsi="Arial" w:cs="Arial"/>
          <w:color w:val="000000"/>
        </w:rPr>
        <w:t xml:space="preserve">uch changes may include, but are </w:t>
      </w:r>
      <w:r w:rsidRPr="002426A1">
        <w:rPr>
          <w:rFonts w:ascii="Arial" w:hAnsi="Arial" w:cs="Arial"/>
          <w:color w:val="000000"/>
        </w:rPr>
        <w:t>not limited to:</w:t>
      </w:r>
    </w:p>
    <w:p w14:paraId="569FEF3B" w14:textId="77777777" w:rsidR="00953000" w:rsidRDefault="00953000" w:rsidP="00953000">
      <w:pPr>
        <w:pStyle w:val="ListParagraph"/>
        <w:numPr>
          <w:ilvl w:val="0"/>
          <w:numId w:val="18"/>
        </w:numPr>
        <w:spacing w:after="0" w:line="240" w:lineRule="auto"/>
        <w:rPr>
          <w:rFonts w:ascii="Arial" w:hAnsi="Arial" w:cs="Arial"/>
          <w:bCs/>
        </w:rPr>
      </w:pPr>
      <w:r>
        <w:rPr>
          <w:rFonts w:ascii="Arial" w:hAnsi="Arial" w:cs="Arial"/>
          <w:bCs/>
        </w:rPr>
        <w:t>Changes to the ownership of the child care service or its owning entity;</w:t>
      </w:r>
    </w:p>
    <w:p w14:paraId="50A98F36" w14:textId="77777777" w:rsidR="00953000" w:rsidRDefault="00953000" w:rsidP="00953000">
      <w:pPr>
        <w:pStyle w:val="ListParagraph"/>
        <w:numPr>
          <w:ilvl w:val="0"/>
          <w:numId w:val="18"/>
        </w:numPr>
        <w:spacing w:after="0" w:line="240" w:lineRule="auto"/>
        <w:rPr>
          <w:rFonts w:ascii="Arial" w:hAnsi="Arial" w:cs="Arial"/>
          <w:bCs/>
        </w:rPr>
      </w:pPr>
      <w:r>
        <w:rPr>
          <w:rFonts w:ascii="Arial" w:hAnsi="Arial" w:cs="Arial"/>
          <w:bCs/>
        </w:rPr>
        <w:t>Changes to key personnel; and/or</w:t>
      </w:r>
    </w:p>
    <w:p w14:paraId="13E7F039" w14:textId="77777777" w:rsidR="00953000" w:rsidRDefault="00953000" w:rsidP="00953000">
      <w:pPr>
        <w:pStyle w:val="ListParagraph"/>
        <w:numPr>
          <w:ilvl w:val="0"/>
          <w:numId w:val="18"/>
        </w:numPr>
        <w:spacing w:after="0" w:line="240" w:lineRule="auto"/>
        <w:rPr>
          <w:rFonts w:ascii="Arial" w:hAnsi="Arial" w:cs="Arial"/>
          <w:bCs/>
        </w:rPr>
      </w:pPr>
      <w:r>
        <w:rPr>
          <w:rFonts w:ascii="Arial" w:hAnsi="Arial" w:cs="Arial"/>
          <w:bCs/>
        </w:rPr>
        <w:t>Changes to the financial or other circumstances of the child care service that may affect the need for funding.</w:t>
      </w:r>
    </w:p>
    <w:p w14:paraId="43F779DF" w14:textId="77777777" w:rsidR="00953000" w:rsidRDefault="00953000" w:rsidP="00953000">
      <w:pPr>
        <w:spacing w:after="0" w:line="240" w:lineRule="auto"/>
        <w:rPr>
          <w:rFonts w:ascii="Arial" w:hAnsi="Arial" w:cs="Arial"/>
          <w:bCs/>
        </w:rPr>
      </w:pPr>
    </w:p>
    <w:p w14:paraId="080B3E93" w14:textId="6C5114B1" w:rsidR="00953000" w:rsidRPr="0022163A" w:rsidRDefault="00E40E6A" w:rsidP="000F6E3F">
      <w:pPr>
        <w:spacing w:after="0"/>
        <w:rPr>
          <w:rFonts w:ascii="Arial" w:hAnsi="Arial" w:cs="Arial"/>
        </w:rPr>
      </w:pPr>
      <w:r>
        <w:rPr>
          <w:rFonts w:ascii="Arial" w:hAnsi="Arial" w:cs="Arial"/>
        </w:rPr>
        <w:t>Any changes to circumstances must</w:t>
      </w:r>
      <w:r w:rsidR="00953000" w:rsidRPr="0022163A">
        <w:rPr>
          <w:rFonts w:ascii="Arial" w:hAnsi="Arial" w:cs="Arial"/>
        </w:rPr>
        <w:t xml:space="preserve"> be reported to the Department and the Commonwealth representative listed at Item F of this Grant Agreement in accordance with the timeframes for notifications set out in the </w:t>
      </w:r>
      <w:hyperlink r:id="rId9" w:history="1">
        <w:r w:rsidR="00953000" w:rsidRPr="0022163A">
          <w:rPr>
            <w:rStyle w:val="Hyperlink"/>
            <w:rFonts w:ascii="Arial" w:hAnsi="Arial" w:cs="Arial"/>
            <w:i/>
            <w:iCs/>
            <w:lang w:val="en"/>
          </w:rPr>
          <w:t>Child Care Provider Handbook</w:t>
        </w:r>
      </w:hyperlink>
      <w:r w:rsidR="00953000" w:rsidRPr="0022163A">
        <w:rPr>
          <w:rFonts w:ascii="Arial" w:hAnsi="Arial" w:cs="Arial"/>
        </w:rPr>
        <w:t xml:space="preserve">. Changes can be notified through your third-party software or through the Child Care Subsidy System. Any intention to stop operating your funded service can be notified using the </w:t>
      </w:r>
      <w:hyperlink r:id="rId10" w:history="1">
        <w:r w:rsidR="00953000" w:rsidRPr="0022163A">
          <w:rPr>
            <w:rStyle w:val="Hyperlink"/>
            <w:rFonts w:ascii="Arial" w:hAnsi="Arial" w:cs="Arial"/>
            <w:i/>
            <w:iCs/>
            <w:lang w:val="en"/>
          </w:rPr>
          <w:t>Notification of Intention of Closure, Sale or Transfer of Ownership Form</w:t>
        </w:r>
      </w:hyperlink>
      <w:r w:rsidR="00953000" w:rsidRPr="0022163A">
        <w:rPr>
          <w:rFonts w:ascii="Arial" w:hAnsi="Arial" w:cs="Arial"/>
        </w:rPr>
        <w:t>.</w:t>
      </w:r>
    </w:p>
    <w:p w14:paraId="326C49B9" w14:textId="77777777" w:rsidR="00953000" w:rsidRPr="00212937" w:rsidRDefault="00953000" w:rsidP="00953000">
      <w:pPr>
        <w:rPr>
          <w:rFonts w:ascii="Arial" w:hAnsi="Arial" w:cs="Arial"/>
        </w:rPr>
      </w:pPr>
    </w:p>
    <w:p w14:paraId="78B79FD3" w14:textId="6F9D5DEC" w:rsidR="004D39C0" w:rsidRPr="00440A6B" w:rsidRDefault="004D39C0" w:rsidP="008606B7">
      <w:pPr>
        <w:keepNext/>
        <w:keepLines/>
        <w:spacing w:before="240" w:after="40"/>
        <w:outlineLvl w:val="0"/>
        <w:rPr>
          <w:rFonts w:ascii="Arial" w:hAnsi="Arial" w:cs="Arial"/>
          <w:b/>
          <w:bCs/>
          <w:color w:val="365F91"/>
          <w:sz w:val="24"/>
          <w:lang w:eastAsia="en-AU"/>
        </w:rPr>
      </w:pPr>
      <w:r w:rsidRPr="00440A6B">
        <w:rPr>
          <w:rFonts w:ascii="Arial" w:hAnsi="Arial" w:cs="Arial"/>
          <w:b/>
          <w:bCs/>
          <w:color w:val="365F91"/>
          <w:sz w:val="24"/>
          <w:lang w:eastAsia="en-AU"/>
        </w:rPr>
        <w:t>Performance Indicators</w:t>
      </w:r>
    </w:p>
    <w:p w14:paraId="03291F00" w14:textId="50144CC5" w:rsidR="00CF3498" w:rsidRPr="00D22CA9" w:rsidRDefault="00CF3498" w:rsidP="008606B7">
      <w:pPr>
        <w:spacing w:before="40" w:after="40"/>
        <w:rPr>
          <w:rFonts w:ascii="Arial" w:hAnsi="Arial" w:cs="Arial"/>
          <w:lang w:eastAsia="en-AU"/>
        </w:rPr>
      </w:pPr>
      <w:r w:rsidRPr="00D22CA9">
        <w:rPr>
          <w:rFonts w:ascii="Arial" w:hAnsi="Arial" w:cs="Arial"/>
          <w:lang w:eastAsia="en-AU"/>
        </w:rPr>
        <w:t>The Activity will be measured against the following Performance Indicator/s:</w:t>
      </w:r>
    </w:p>
    <w:tbl>
      <w:tblPr>
        <w:tblStyle w:val="TableGrid"/>
        <w:tblW w:w="0" w:type="auto"/>
        <w:tblLook w:val="04A0" w:firstRow="1" w:lastRow="0" w:firstColumn="1" w:lastColumn="0" w:noHBand="0" w:noVBand="1"/>
        <w:tblCaption w:val="performance indicator"/>
      </w:tblPr>
      <w:tblGrid>
        <w:gridCol w:w="4984"/>
        <w:gridCol w:w="4984"/>
      </w:tblGrid>
      <w:tr w:rsidR="004D39C0" w:rsidRPr="00D22CA9" w14:paraId="51E6460E" w14:textId="77777777" w:rsidTr="00870222">
        <w:trPr>
          <w:tblHeader/>
        </w:trPr>
        <w:tc>
          <w:tcPr>
            <w:tcW w:w="4984" w:type="dxa"/>
          </w:tcPr>
          <w:p w14:paraId="377B6D2B"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Performance Indicator Description</w:t>
            </w:r>
          </w:p>
        </w:tc>
        <w:tc>
          <w:tcPr>
            <w:tcW w:w="4984" w:type="dxa"/>
          </w:tcPr>
          <w:p w14:paraId="1517ECDB"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Measure</w:t>
            </w:r>
          </w:p>
        </w:tc>
      </w:tr>
      <w:tr w:rsidR="00F142FA" w:rsidRPr="00D22CA9" w14:paraId="65D96061" w14:textId="77777777" w:rsidTr="004D39C0">
        <w:tc>
          <w:tcPr>
            <w:tcW w:w="4984" w:type="dxa"/>
          </w:tcPr>
          <w:p w14:paraId="193F743C" w14:textId="10708AF7" w:rsidR="00F142FA" w:rsidRDefault="00F142FA" w:rsidP="00F142FA">
            <w:pPr>
              <w:spacing w:before="60" w:after="60"/>
              <w:rPr>
                <w:rFonts w:ascii="Arial" w:hAnsi="Arial" w:cs="Arial"/>
              </w:rPr>
            </w:pPr>
            <w:r w:rsidRPr="00117CFA">
              <w:rPr>
                <w:rFonts w:ascii="Arial" w:hAnsi="Arial" w:cs="Arial"/>
                <w:sz w:val="22"/>
              </w:rPr>
              <w:t>In</w:t>
            </w:r>
            <w:r>
              <w:rPr>
                <w:rFonts w:ascii="Arial" w:hAnsi="Arial" w:cs="Arial"/>
                <w:sz w:val="22"/>
              </w:rPr>
              <w:t>crease Child Care participation.</w:t>
            </w:r>
          </w:p>
        </w:tc>
        <w:tc>
          <w:tcPr>
            <w:tcW w:w="4984" w:type="dxa"/>
          </w:tcPr>
          <w:p w14:paraId="325AF0EC" w14:textId="54CB528D" w:rsidR="00F142FA" w:rsidRDefault="00F142FA" w:rsidP="00F142FA">
            <w:pPr>
              <w:spacing w:before="60" w:after="60"/>
              <w:rPr>
                <w:rFonts w:ascii="Arial" w:hAnsi="Arial" w:cs="Arial"/>
              </w:rPr>
            </w:pPr>
            <w:r w:rsidRPr="00117CFA">
              <w:rPr>
                <w:rFonts w:ascii="Arial" w:hAnsi="Arial" w:cs="Arial"/>
                <w:sz w:val="22"/>
              </w:rPr>
              <w:t xml:space="preserve">Attendance/enrolment records submitted to the department indicate an increase </w:t>
            </w:r>
            <w:r>
              <w:rPr>
                <w:rFonts w:ascii="Arial" w:hAnsi="Arial" w:cs="Arial"/>
                <w:sz w:val="22"/>
              </w:rPr>
              <w:t>in</w:t>
            </w:r>
            <w:r w:rsidRPr="00117CFA">
              <w:rPr>
                <w:rFonts w:ascii="Arial" w:hAnsi="Arial" w:cs="Arial"/>
                <w:sz w:val="22"/>
              </w:rPr>
              <w:t xml:space="preserve"> child care participation</w:t>
            </w:r>
            <w:r>
              <w:rPr>
                <w:rFonts w:ascii="Arial" w:hAnsi="Arial" w:cs="Arial"/>
                <w:sz w:val="22"/>
              </w:rPr>
              <w:t>.</w:t>
            </w:r>
            <w:r w:rsidRPr="00117CFA">
              <w:rPr>
                <w:rFonts w:ascii="Arial" w:hAnsi="Arial" w:cs="Arial"/>
                <w:sz w:val="22"/>
              </w:rPr>
              <w:tab/>
            </w:r>
          </w:p>
        </w:tc>
      </w:tr>
      <w:tr w:rsidR="00F142FA" w:rsidRPr="00D22CA9" w14:paraId="55B05577" w14:textId="77777777" w:rsidTr="004D39C0">
        <w:tc>
          <w:tcPr>
            <w:tcW w:w="4984" w:type="dxa"/>
          </w:tcPr>
          <w:p w14:paraId="5C9332ED" w14:textId="6404723F" w:rsidR="00F142FA" w:rsidRDefault="00F142FA" w:rsidP="00016436">
            <w:pPr>
              <w:spacing w:before="60" w:after="60"/>
              <w:rPr>
                <w:rFonts w:ascii="Arial" w:hAnsi="Arial" w:cs="Arial"/>
              </w:rPr>
            </w:pPr>
            <w:r w:rsidRPr="007F5B7D">
              <w:rPr>
                <w:rFonts w:ascii="Arial" w:hAnsi="Arial" w:cs="Arial"/>
                <w:sz w:val="22"/>
                <w:szCs w:val="22"/>
              </w:rPr>
              <w:t xml:space="preserve">Activities are completed according to </w:t>
            </w:r>
            <w:r w:rsidR="00016436">
              <w:rPr>
                <w:rFonts w:ascii="Arial" w:hAnsi="Arial" w:cs="Arial"/>
                <w:sz w:val="22"/>
                <w:szCs w:val="22"/>
              </w:rPr>
              <w:t xml:space="preserve">details </w:t>
            </w:r>
            <w:r w:rsidR="00403578">
              <w:rPr>
                <w:rFonts w:ascii="Arial" w:hAnsi="Arial" w:cs="Arial"/>
                <w:sz w:val="22"/>
                <w:szCs w:val="22"/>
              </w:rPr>
              <w:t>outlined in Annexure A of this Agreement.</w:t>
            </w:r>
          </w:p>
        </w:tc>
        <w:tc>
          <w:tcPr>
            <w:tcW w:w="4984" w:type="dxa"/>
          </w:tcPr>
          <w:p w14:paraId="1615998C" w14:textId="36DDD822" w:rsidR="00F142FA" w:rsidRDefault="00F142FA" w:rsidP="003501B9">
            <w:pPr>
              <w:spacing w:before="60" w:after="60"/>
              <w:rPr>
                <w:rFonts w:ascii="Arial" w:hAnsi="Arial" w:cs="Arial"/>
              </w:rPr>
            </w:pPr>
            <w:r w:rsidRPr="007F5B7D">
              <w:rPr>
                <w:rFonts w:ascii="Arial" w:hAnsi="Arial" w:cs="Arial"/>
                <w:sz w:val="22"/>
                <w:szCs w:val="22"/>
              </w:rPr>
              <w:t>The Department and you agree that the A</w:t>
            </w:r>
            <w:r w:rsidR="003501B9">
              <w:rPr>
                <w:rFonts w:ascii="Arial" w:hAnsi="Arial" w:cs="Arial"/>
                <w:sz w:val="22"/>
                <w:szCs w:val="22"/>
              </w:rPr>
              <w:t>nnual Performance Report</w:t>
            </w:r>
            <w:r w:rsidRPr="007F5B7D">
              <w:rPr>
                <w:rFonts w:ascii="Arial" w:hAnsi="Arial" w:cs="Arial"/>
                <w:sz w:val="22"/>
                <w:szCs w:val="22"/>
              </w:rPr>
              <w:t xml:space="preserve"> has been completed as specified or</w:t>
            </w:r>
            <w:r w:rsidR="003501B9">
              <w:rPr>
                <w:rFonts w:ascii="Arial" w:hAnsi="Arial" w:cs="Arial"/>
                <w:sz w:val="22"/>
                <w:szCs w:val="22"/>
              </w:rPr>
              <w:t xml:space="preserve"> as otherwise agreed.</w:t>
            </w:r>
          </w:p>
        </w:tc>
      </w:tr>
    </w:tbl>
    <w:p w14:paraId="5B3263C4" w14:textId="77777777" w:rsidR="004D39C0" w:rsidRPr="00440A6B" w:rsidRDefault="004D39C0" w:rsidP="008606B7">
      <w:pPr>
        <w:keepNext/>
        <w:keepLines/>
        <w:spacing w:before="240" w:after="40"/>
        <w:outlineLvl w:val="0"/>
        <w:rPr>
          <w:rFonts w:ascii="Arial" w:hAnsi="Arial" w:cs="Arial"/>
          <w:b/>
          <w:bCs/>
          <w:color w:val="365F91"/>
          <w:sz w:val="24"/>
          <w:lang w:eastAsia="en-AU"/>
        </w:rPr>
      </w:pPr>
      <w:r w:rsidRPr="00440A6B">
        <w:rPr>
          <w:rFonts w:ascii="Arial" w:hAnsi="Arial" w:cs="Arial"/>
          <w:b/>
          <w:bCs/>
          <w:color w:val="365F91"/>
          <w:sz w:val="24"/>
          <w:lang w:eastAsia="en-AU"/>
        </w:rPr>
        <w:t>Location Information</w:t>
      </w:r>
    </w:p>
    <w:p w14:paraId="372A4912" w14:textId="77777777" w:rsidR="004D39C0" w:rsidRPr="00D22CA9" w:rsidRDefault="004D39C0" w:rsidP="008606B7">
      <w:pPr>
        <w:spacing w:before="40" w:after="40"/>
        <w:rPr>
          <w:rFonts w:ascii="Arial" w:hAnsi="Arial" w:cs="Arial"/>
          <w:lang w:eastAsia="en-AU"/>
        </w:rPr>
      </w:pPr>
      <w:r w:rsidRPr="00D22CA9">
        <w:rPr>
          <w:rFonts w:ascii="Arial" w:hAnsi="Arial" w:cs="Arial"/>
          <w:lang w:eastAsia="en-AU"/>
        </w:rPr>
        <w:t>The Activity will be delivered from the following site location/s:</w:t>
      </w:r>
    </w:p>
    <w:tbl>
      <w:tblPr>
        <w:tblStyle w:val="TableGrid"/>
        <w:tblW w:w="0" w:type="auto"/>
        <w:tblLook w:val="04A0" w:firstRow="1" w:lastRow="0" w:firstColumn="1" w:lastColumn="0" w:noHBand="0" w:noVBand="1"/>
        <w:tblCaption w:val="location information"/>
      </w:tblPr>
      <w:tblGrid>
        <w:gridCol w:w="380"/>
        <w:gridCol w:w="2592"/>
        <w:gridCol w:w="3260"/>
        <w:gridCol w:w="3686"/>
      </w:tblGrid>
      <w:tr w:rsidR="004D39C0" w:rsidRPr="00D22CA9" w14:paraId="40DE37D5" w14:textId="77777777" w:rsidTr="00613D3B">
        <w:trPr>
          <w:cantSplit/>
          <w:tblHeader/>
        </w:trPr>
        <w:tc>
          <w:tcPr>
            <w:tcW w:w="380" w:type="dxa"/>
          </w:tcPr>
          <w:p w14:paraId="6C41FC79" w14:textId="77777777" w:rsidR="004D39C0" w:rsidRPr="00D22CA9" w:rsidRDefault="004D39C0" w:rsidP="004D39C0">
            <w:pPr>
              <w:spacing w:before="60" w:after="60" w:line="240" w:lineRule="auto"/>
              <w:rPr>
                <w:rFonts w:ascii="Arial" w:hAnsi="Arial" w:cs="Arial"/>
                <w:b/>
                <w:color w:val="000000"/>
                <w:sz w:val="22"/>
                <w:szCs w:val="22"/>
                <w:lang w:eastAsia="en-AU"/>
              </w:rPr>
            </w:pPr>
          </w:p>
        </w:tc>
        <w:tc>
          <w:tcPr>
            <w:tcW w:w="2592" w:type="dxa"/>
          </w:tcPr>
          <w:p w14:paraId="3A7F8BFE"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Location Type</w:t>
            </w:r>
          </w:p>
        </w:tc>
        <w:tc>
          <w:tcPr>
            <w:tcW w:w="3260" w:type="dxa"/>
          </w:tcPr>
          <w:p w14:paraId="4A2A679D"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Name</w:t>
            </w:r>
          </w:p>
        </w:tc>
        <w:tc>
          <w:tcPr>
            <w:tcW w:w="3686" w:type="dxa"/>
          </w:tcPr>
          <w:p w14:paraId="57D5D1CB"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Address</w:t>
            </w:r>
          </w:p>
        </w:tc>
      </w:tr>
      <w:tr w:rsidR="00F142FA" w:rsidRPr="00D22CA9" w14:paraId="5C213D52" w14:textId="77777777" w:rsidTr="00613D3B">
        <w:trPr>
          <w:cantSplit/>
        </w:trPr>
        <w:tc>
          <w:tcPr>
            <w:tcW w:w="380" w:type="dxa"/>
          </w:tcPr>
          <w:p w14:paraId="2810AD1D" w14:textId="77777777" w:rsidR="00F142FA" w:rsidRPr="00D22CA9" w:rsidRDefault="00F142FA" w:rsidP="00F142FA">
            <w:pPr>
              <w:pStyle w:val="ListParagraph"/>
              <w:numPr>
                <w:ilvl w:val="0"/>
                <w:numId w:val="7"/>
              </w:numPr>
              <w:spacing w:before="120" w:after="120"/>
              <w:rPr>
                <w:rFonts w:ascii="Arial" w:hAnsi="Arial" w:cs="Arial"/>
                <w:sz w:val="22"/>
                <w:szCs w:val="22"/>
              </w:rPr>
            </w:pPr>
          </w:p>
        </w:tc>
        <w:tc>
          <w:tcPr>
            <w:tcW w:w="2592" w:type="dxa"/>
          </w:tcPr>
          <w:p w14:paraId="22CDF6FF" w14:textId="648F6C8E" w:rsidR="00F142FA" w:rsidRPr="00D22CA9" w:rsidRDefault="00F142FA" w:rsidP="00F142FA">
            <w:pPr>
              <w:spacing w:before="120" w:after="120"/>
              <w:rPr>
                <w:rFonts w:ascii="Arial" w:hAnsi="Arial" w:cs="Arial"/>
                <w:sz w:val="22"/>
                <w:szCs w:val="22"/>
              </w:rPr>
            </w:pPr>
            <w:r>
              <w:rPr>
                <w:rFonts w:ascii="Arial" w:hAnsi="Arial" w:cs="Arial"/>
                <w:sz w:val="22"/>
                <w:szCs w:val="22"/>
              </w:rPr>
              <w:t>Direct Funded</w:t>
            </w:r>
          </w:p>
        </w:tc>
        <w:tc>
          <w:tcPr>
            <w:tcW w:w="3260" w:type="dxa"/>
          </w:tcPr>
          <w:p w14:paraId="528956B9" w14:textId="0C946B3C" w:rsidR="00F142FA" w:rsidRPr="00D22CA9" w:rsidRDefault="00F142FA" w:rsidP="00F142FA">
            <w:pPr>
              <w:spacing w:before="120" w:after="120"/>
              <w:rPr>
                <w:rFonts w:ascii="Arial" w:hAnsi="Arial" w:cs="Arial"/>
                <w:sz w:val="22"/>
                <w:szCs w:val="22"/>
              </w:rPr>
            </w:pPr>
          </w:p>
        </w:tc>
        <w:tc>
          <w:tcPr>
            <w:tcW w:w="3686" w:type="dxa"/>
          </w:tcPr>
          <w:p w14:paraId="79D0D8FC" w14:textId="75608118" w:rsidR="00F142FA" w:rsidRPr="00D22CA9" w:rsidRDefault="00F142FA" w:rsidP="00F142FA">
            <w:pPr>
              <w:spacing w:before="120" w:after="120"/>
              <w:rPr>
                <w:rFonts w:ascii="Arial" w:hAnsi="Arial" w:cs="Arial"/>
                <w:sz w:val="22"/>
                <w:szCs w:val="22"/>
              </w:rPr>
            </w:pPr>
          </w:p>
        </w:tc>
      </w:tr>
    </w:tbl>
    <w:p w14:paraId="023A63B6" w14:textId="77777777" w:rsidR="004D39C0" w:rsidRPr="00440A6B" w:rsidRDefault="004D39C0" w:rsidP="008606B7">
      <w:pPr>
        <w:keepNext/>
        <w:keepLines/>
        <w:spacing w:before="240" w:after="40"/>
        <w:outlineLvl w:val="0"/>
        <w:rPr>
          <w:rFonts w:ascii="Arial" w:hAnsi="Arial" w:cs="Arial"/>
          <w:b/>
          <w:bCs/>
          <w:color w:val="365F91"/>
          <w:sz w:val="24"/>
          <w:lang w:eastAsia="en-AU"/>
        </w:rPr>
      </w:pPr>
      <w:r w:rsidRPr="00440A6B">
        <w:rPr>
          <w:rFonts w:ascii="Arial" w:hAnsi="Arial" w:cs="Arial"/>
          <w:b/>
          <w:bCs/>
          <w:color w:val="365F91"/>
          <w:sz w:val="24"/>
          <w:lang w:eastAsia="en-AU"/>
        </w:rPr>
        <w:lastRenderedPageBreak/>
        <w:t>Service Area Information</w:t>
      </w:r>
    </w:p>
    <w:p w14:paraId="150FE655" w14:textId="3882C47D" w:rsidR="004D39C0" w:rsidRPr="00D22CA9" w:rsidRDefault="004D39C0" w:rsidP="008606B7">
      <w:pPr>
        <w:spacing w:before="40" w:after="40"/>
        <w:rPr>
          <w:rFonts w:ascii="Arial" w:hAnsi="Arial" w:cs="Arial"/>
          <w:lang w:eastAsia="en-AU"/>
        </w:rPr>
      </w:pPr>
      <w:r w:rsidRPr="00D22CA9">
        <w:rPr>
          <w:rFonts w:ascii="Arial" w:hAnsi="Arial" w:cs="Arial"/>
          <w:lang w:eastAsia="en-AU"/>
        </w:rPr>
        <w:t>The Activity will service the following service area</w:t>
      </w:r>
      <w:r w:rsidR="00CF3498" w:rsidRPr="00D22CA9">
        <w:rPr>
          <w:rFonts w:ascii="Arial" w:hAnsi="Arial" w:cs="Arial"/>
          <w:lang w:eastAsia="en-AU"/>
        </w:rPr>
        <w:t>/</w:t>
      </w:r>
      <w:r w:rsidRPr="00D22CA9">
        <w:rPr>
          <w:rFonts w:ascii="Arial" w:hAnsi="Arial" w:cs="Arial"/>
          <w:lang w:eastAsia="en-AU"/>
        </w:rPr>
        <w:t>s:</w:t>
      </w:r>
    </w:p>
    <w:tbl>
      <w:tblPr>
        <w:tblStyle w:val="TableGrid"/>
        <w:tblW w:w="0" w:type="auto"/>
        <w:tblLook w:val="04A0" w:firstRow="1" w:lastRow="0" w:firstColumn="1" w:lastColumn="0" w:noHBand="0" w:noVBand="1"/>
        <w:tblCaption w:val="service area information"/>
      </w:tblPr>
      <w:tblGrid>
        <w:gridCol w:w="392"/>
        <w:gridCol w:w="4788"/>
        <w:gridCol w:w="4788"/>
      </w:tblGrid>
      <w:tr w:rsidR="004D39C0" w:rsidRPr="00D22CA9" w14:paraId="0D829DAD" w14:textId="77777777" w:rsidTr="00870222">
        <w:trPr>
          <w:tblHeader/>
        </w:trPr>
        <w:tc>
          <w:tcPr>
            <w:tcW w:w="392" w:type="dxa"/>
          </w:tcPr>
          <w:p w14:paraId="1E03FA9D" w14:textId="77777777" w:rsidR="004D39C0" w:rsidRPr="00D22CA9" w:rsidRDefault="004D39C0" w:rsidP="004D39C0">
            <w:pPr>
              <w:spacing w:before="60" w:after="60" w:line="240" w:lineRule="auto"/>
              <w:rPr>
                <w:rFonts w:ascii="Arial" w:hAnsi="Arial" w:cs="Arial"/>
                <w:b/>
                <w:color w:val="000000"/>
                <w:sz w:val="22"/>
                <w:szCs w:val="22"/>
                <w:lang w:eastAsia="en-AU"/>
              </w:rPr>
            </w:pPr>
          </w:p>
        </w:tc>
        <w:tc>
          <w:tcPr>
            <w:tcW w:w="4788" w:type="dxa"/>
          </w:tcPr>
          <w:p w14:paraId="19B21834"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Type</w:t>
            </w:r>
          </w:p>
        </w:tc>
        <w:tc>
          <w:tcPr>
            <w:tcW w:w="4788" w:type="dxa"/>
          </w:tcPr>
          <w:p w14:paraId="60573B16"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Service Area</w:t>
            </w:r>
          </w:p>
        </w:tc>
      </w:tr>
      <w:tr w:rsidR="00403578" w:rsidRPr="00D22CA9" w14:paraId="3D14C922" w14:textId="77777777" w:rsidTr="004D39C0">
        <w:tc>
          <w:tcPr>
            <w:tcW w:w="392" w:type="dxa"/>
          </w:tcPr>
          <w:p w14:paraId="66E7B1CA" w14:textId="77777777" w:rsidR="00403578" w:rsidRPr="00D22CA9" w:rsidRDefault="00403578" w:rsidP="00403578">
            <w:pPr>
              <w:pStyle w:val="ListParagraph"/>
              <w:numPr>
                <w:ilvl w:val="0"/>
                <w:numId w:val="8"/>
              </w:numPr>
              <w:spacing w:before="120" w:after="120"/>
              <w:rPr>
                <w:rFonts w:ascii="Arial" w:hAnsi="Arial" w:cs="Arial"/>
                <w:sz w:val="22"/>
                <w:szCs w:val="22"/>
              </w:rPr>
            </w:pPr>
          </w:p>
        </w:tc>
        <w:tc>
          <w:tcPr>
            <w:tcW w:w="4788" w:type="dxa"/>
          </w:tcPr>
          <w:p w14:paraId="619C7835" w14:textId="0E2B6C16" w:rsidR="00403578" w:rsidRPr="003501B9" w:rsidRDefault="00403578" w:rsidP="00403578">
            <w:pPr>
              <w:spacing w:before="120" w:after="120"/>
              <w:rPr>
                <w:rFonts w:ascii="Arial" w:hAnsi="Arial" w:cs="Arial"/>
                <w:sz w:val="22"/>
                <w:szCs w:val="22"/>
              </w:rPr>
            </w:pPr>
          </w:p>
        </w:tc>
        <w:tc>
          <w:tcPr>
            <w:tcW w:w="4788" w:type="dxa"/>
          </w:tcPr>
          <w:p w14:paraId="4ABC83B0" w14:textId="32DE4F53" w:rsidR="00403578" w:rsidRPr="003501B9" w:rsidRDefault="00403578" w:rsidP="00403578">
            <w:pPr>
              <w:spacing w:before="120" w:after="120"/>
              <w:rPr>
                <w:rFonts w:ascii="Arial" w:hAnsi="Arial" w:cs="Arial"/>
                <w:sz w:val="22"/>
                <w:szCs w:val="22"/>
              </w:rPr>
            </w:pPr>
          </w:p>
        </w:tc>
      </w:tr>
    </w:tbl>
    <w:p w14:paraId="7C912938" w14:textId="5E7EBBFC" w:rsidR="00EC7CB0" w:rsidRPr="00BB3A21" w:rsidRDefault="00EC7CB0" w:rsidP="008606B7">
      <w:pPr>
        <w:keepNext/>
        <w:keepLines/>
        <w:spacing w:before="240" w:after="40"/>
        <w:outlineLvl w:val="0"/>
        <w:rPr>
          <w:rFonts w:ascii="Arial" w:hAnsi="Arial" w:cs="Arial"/>
          <w:b/>
          <w:bCs/>
          <w:color w:val="365F91"/>
          <w:sz w:val="26"/>
          <w:szCs w:val="26"/>
          <w:lang w:eastAsia="en-AU"/>
        </w:rPr>
      </w:pPr>
      <w:r w:rsidRPr="00BB3A21">
        <w:rPr>
          <w:rFonts w:ascii="Arial" w:hAnsi="Arial" w:cs="Arial"/>
          <w:b/>
          <w:bCs/>
          <w:color w:val="365F91"/>
          <w:sz w:val="26"/>
          <w:szCs w:val="26"/>
          <w:lang w:eastAsia="en-AU"/>
        </w:rPr>
        <w:t xml:space="preserve">C. Duration of the </w:t>
      </w:r>
      <w:bookmarkEnd w:id="8"/>
      <w:r w:rsidR="003523FA" w:rsidRPr="00BB3A21">
        <w:rPr>
          <w:rFonts w:ascii="Arial" w:hAnsi="Arial" w:cs="Arial"/>
          <w:b/>
          <w:bCs/>
          <w:color w:val="365F91"/>
          <w:sz w:val="26"/>
          <w:szCs w:val="26"/>
          <w:lang w:eastAsia="en-AU"/>
        </w:rPr>
        <w:t>Grant</w:t>
      </w:r>
    </w:p>
    <w:p w14:paraId="316C1D4F" w14:textId="35BB6319" w:rsidR="00B47BC1" w:rsidRPr="001056A5" w:rsidRDefault="00B321F6" w:rsidP="004D39C0">
      <w:pPr>
        <w:rPr>
          <w:rFonts w:ascii="Arial" w:hAnsi="Arial" w:cs="Arial"/>
          <w:color w:val="000000"/>
        </w:rPr>
      </w:pPr>
      <w:bookmarkStart w:id="9" w:name="_Toc317496307"/>
      <w:r w:rsidRPr="00161D3C">
        <w:rPr>
          <w:rFonts w:ascii="Arial" w:hAnsi="Arial" w:cs="Arial"/>
          <w:color w:val="000000"/>
        </w:rPr>
        <w:t xml:space="preserve">The Activity starts on </w:t>
      </w:r>
      <w:r w:rsidR="00800DD9">
        <w:rPr>
          <w:rFonts w:ascii="Arial" w:hAnsi="Arial" w:cs="Arial"/>
          <w:color w:val="000000"/>
        </w:rPr>
        <w:t xml:space="preserve">1 </w:t>
      </w:r>
      <w:r w:rsidR="00D23166">
        <w:rPr>
          <w:rFonts w:ascii="Arial" w:hAnsi="Arial" w:cs="Arial"/>
          <w:color w:val="000000"/>
        </w:rPr>
        <w:t>July 2021</w:t>
      </w:r>
      <w:r w:rsidR="0064259E" w:rsidRPr="001056A5">
        <w:rPr>
          <w:rFonts w:ascii="Arial" w:hAnsi="Arial" w:cs="Arial"/>
          <w:color w:val="000000"/>
        </w:rPr>
        <w:t xml:space="preserve"> and ends on </w:t>
      </w:r>
      <w:r w:rsidR="00800DD9" w:rsidRPr="001056A5">
        <w:rPr>
          <w:rFonts w:ascii="Arial" w:hAnsi="Arial" w:cs="Arial"/>
          <w:color w:val="000000"/>
        </w:rPr>
        <w:t>30 June 2024</w:t>
      </w:r>
      <w:r w:rsidR="0064259E" w:rsidRPr="001056A5">
        <w:rPr>
          <w:rFonts w:ascii="Arial" w:hAnsi="Arial" w:cs="Arial"/>
          <w:color w:val="000000"/>
        </w:rPr>
        <w:t xml:space="preserve">, which is the </w:t>
      </w:r>
      <w:r w:rsidR="0064259E" w:rsidRPr="001056A5">
        <w:rPr>
          <w:rFonts w:ascii="Arial" w:hAnsi="Arial" w:cs="Arial"/>
          <w:b/>
          <w:color w:val="000000"/>
        </w:rPr>
        <w:t>Activity Completion Date</w:t>
      </w:r>
      <w:r w:rsidR="00B47BC1" w:rsidRPr="001056A5">
        <w:rPr>
          <w:rFonts w:ascii="Arial" w:hAnsi="Arial" w:cs="Arial"/>
          <w:color w:val="000000"/>
        </w:rPr>
        <w:t>.</w:t>
      </w:r>
    </w:p>
    <w:p w14:paraId="6CA6EDF7" w14:textId="05065FD0" w:rsidR="004D39C0" w:rsidRPr="00161D3C" w:rsidRDefault="00B47BC1" w:rsidP="004D39C0">
      <w:pPr>
        <w:rPr>
          <w:rFonts w:ascii="Arial" w:hAnsi="Arial" w:cs="Arial"/>
          <w:color w:val="000000"/>
        </w:rPr>
      </w:pPr>
      <w:r w:rsidRPr="001056A5">
        <w:rPr>
          <w:rFonts w:ascii="Arial" w:hAnsi="Arial" w:cs="Arial"/>
          <w:color w:val="000000"/>
        </w:rPr>
        <w:t xml:space="preserve">The </w:t>
      </w:r>
      <w:r w:rsidR="0064259E" w:rsidRPr="001056A5">
        <w:rPr>
          <w:rFonts w:ascii="Arial" w:hAnsi="Arial" w:cs="Arial"/>
          <w:color w:val="000000"/>
        </w:rPr>
        <w:t>Agreement</w:t>
      </w:r>
      <w:r w:rsidRPr="001056A5">
        <w:rPr>
          <w:rFonts w:ascii="Arial" w:hAnsi="Arial" w:cs="Arial"/>
          <w:color w:val="000000"/>
        </w:rPr>
        <w:t xml:space="preserve"> ends on</w:t>
      </w:r>
      <w:r w:rsidR="00E6162A" w:rsidRPr="001056A5">
        <w:rPr>
          <w:rFonts w:ascii="Arial" w:hAnsi="Arial" w:cs="Arial"/>
          <w:color w:val="000000"/>
        </w:rPr>
        <w:t xml:space="preserve"> </w:t>
      </w:r>
      <w:r w:rsidR="001056A5" w:rsidRPr="001056A5">
        <w:rPr>
          <w:rFonts w:ascii="Arial" w:hAnsi="Arial" w:cs="Arial"/>
          <w:color w:val="000000"/>
        </w:rPr>
        <w:t>30 November 2024</w:t>
      </w:r>
      <w:r w:rsidR="007C77F4" w:rsidRPr="001056A5">
        <w:rPr>
          <w:rFonts w:ascii="Arial" w:hAnsi="Arial" w:cs="Arial"/>
          <w:color w:val="000000"/>
        </w:rPr>
        <w:t xml:space="preserve"> or</w:t>
      </w:r>
      <w:r w:rsidR="007C77F4" w:rsidRPr="00161D3C">
        <w:rPr>
          <w:rFonts w:ascii="Arial" w:hAnsi="Arial" w:cs="Arial"/>
          <w:color w:val="000000"/>
        </w:rPr>
        <w:t xml:space="preserve"> when the </w:t>
      </w:r>
      <w:r w:rsidR="00797C30" w:rsidRPr="00161D3C">
        <w:rPr>
          <w:rFonts w:ascii="Arial" w:hAnsi="Arial" w:cs="Arial"/>
          <w:color w:val="000000"/>
        </w:rPr>
        <w:t>Commonwealth accepts</w:t>
      </w:r>
      <w:r w:rsidR="007C77F4" w:rsidRPr="00161D3C">
        <w:rPr>
          <w:rFonts w:ascii="Arial" w:hAnsi="Arial" w:cs="Arial"/>
          <w:color w:val="000000"/>
        </w:rPr>
        <w:t xml:space="preserve"> all of the reports </w:t>
      </w:r>
      <w:r w:rsidR="00797C30" w:rsidRPr="00161D3C">
        <w:rPr>
          <w:rFonts w:ascii="Arial" w:hAnsi="Arial" w:cs="Arial"/>
          <w:color w:val="000000"/>
        </w:rPr>
        <w:t xml:space="preserve">provided by the Grantee </w:t>
      </w:r>
      <w:r w:rsidR="007C77F4" w:rsidRPr="00161D3C">
        <w:rPr>
          <w:rFonts w:ascii="Arial" w:hAnsi="Arial" w:cs="Arial"/>
          <w:color w:val="000000"/>
        </w:rPr>
        <w:t>and</w:t>
      </w:r>
      <w:r w:rsidR="00797C30" w:rsidRPr="00161D3C">
        <w:rPr>
          <w:rFonts w:ascii="Arial" w:hAnsi="Arial" w:cs="Arial"/>
          <w:color w:val="000000"/>
        </w:rPr>
        <w:t xml:space="preserve"> the Grantee has</w:t>
      </w:r>
      <w:r w:rsidR="007C77F4" w:rsidRPr="00161D3C">
        <w:rPr>
          <w:rFonts w:ascii="Arial" w:hAnsi="Arial" w:cs="Arial"/>
          <w:color w:val="000000"/>
        </w:rPr>
        <w:t xml:space="preserve"> repaid any Grant amount as required under this Agreement</w:t>
      </w:r>
      <w:r w:rsidRPr="00161D3C">
        <w:rPr>
          <w:rFonts w:ascii="Arial" w:hAnsi="Arial" w:cs="Arial"/>
          <w:color w:val="000000"/>
        </w:rPr>
        <w:t xml:space="preserve">, which is the </w:t>
      </w:r>
      <w:r w:rsidR="007C77F4" w:rsidRPr="00161D3C">
        <w:rPr>
          <w:rFonts w:ascii="Arial" w:hAnsi="Arial" w:cs="Arial"/>
          <w:b/>
          <w:color w:val="000000"/>
        </w:rPr>
        <w:t xml:space="preserve">Agreement End </w:t>
      </w:r>
      <w:r w:rsidRPr="00161D3C">
        <w:rPr>
          <w:rFonts w:ascii="Arial" w:hAnsi="Arial" w:cs="Arial"/>
          <w:b/>
          <w:color w:val="000000"/>
        </w:rPr>
        <w:t>Date</w:t>
      </w:r>
      <w:r w:rsidR="00B321F6" w:rsidRPr="00161D3C">
        <w:rPr>
          <w:rFonts w:ascii="Arial" w:hAnsi="Arial" w:cs="Arial"/>
          <w:color w:val="000000"/>
        </w:rPr>
        <w:t>.</w:t>
      </w:r>
    </w:p>
    <w:p w14:paraId="70A535AB" w14:textId="77777777" w:rsidR="004D39C0" w:rsidRPr="00BB3A21" w:rsidRDefault="004D39C0" w:rsidP="008606B7">
      <w:pPr>
        <w:keepNext/>
        <w:keepLines/>
        <w:spacing w:before="240" w:after="40"/>
        <w:outlineLvl w:val="0"/>
        <w:rPr>
          <w:rFonts w:ascii="Arial" w:hAnsi="Arial" w:cs="Arial"/>
          <w:b/>
          <w:bCs/>
          <w:color w:val="365F91"/>
          <w:sz w:val="26"/>
          <w:szCs w:val="26"/>
          <w:lang w:eastAsia="en-AU"/>
        </w:rPr>
      </w:pPr>
      <w:bookmarkStart w:id="10" w:name="_Toc494986412"/>
      <w:bookmarkEnd w:id="9"/>
      <w:r w:rsidRPr="00BB3A21">
        <w:rPr>
          <w:rFonts w:ascii="Arial" w:hAnsi="Arial" w:cs="Arial"/>
          <w:b/>
          <w:bCs/>
          <w:color w:val="365F91"/>
          <w:sz w:val="26"/>
          <w:szCs w:val="26"/>
          <w:lang w:eastAsia="en-AU"/>
        </w:rPr>
        <w:t>D. Payment of the Grant</w:t>
      </w:r>
      <w:bookmarkEnd w:id="10"/>
      <w:r w:rsidRPr="00BB3A21">
        <w:rPr>
          <w:rFonts w:ascii="Arial" w:hAnsi="Arial" w:cs="Arial"/>
          <w:b/>
          <w:bCs/>
          <w:color w:val="365F91"/>
          <w:sz w:val="26"/>
          <w:szCs w:val="26"/>
          <w:lang w:eastAsia="en-AU"/>
        </w:rPr>
        <w:t xml:space="preserve"> </w:t>
      </w:r>
    </w:p>
    <w:p w14:paraId="7E809DD6" w14:textId="303AE49D" w:rsidR="00F144CE" w:rsidRPr="00161D3C" w:rsidRDefault="00F144CE" w:rsidP="00E627AC">
      <w:pPr>
        <w:spacing w:before="120" w:after="120"/>
        <w:rPr>
          <w:rFonts w:ascii="Arial" w:hAnsi="Arial" w:cs="Arial"/>
          <w:color w:val="000000"/>
        </w:rPr>
      </w:pPr>
      <w:r w:rsidRPr="00161D3C">
        <w:rPr>
          <w:rFonts w:ascii="Arial" w:hAnsi="Arial" w:cs="Arial"/>
          <w:color w:val="000000"/>
        </w:rPr>
        <w:t xml:space="preserve">The </w:t>
      </w:r>
      <w:r w:rsidR="00392B72">
        <w:rPr>
          <w:rFonts w:ascii="Arial" w:hAnsi="Arial" w:cs="Arial"/>
          <w:color w:val="000000"/>
        </w:rPr>
        <w:t xml:space="preserve">total </w:t>
      </w:r>
      <w:r w:rsidRPr="00161D3C">
        <w:rPr>
          <w:rFonts w:ascii="Arial" w:hAnsi="Arial" w:cs="Arial"/>
          <w:color w:val="000000"/>
        </w:rPr>
        <w:t>amount of the Grant is $</w:t>
      </w:r>
      <w:r w:rsidR="001147CF" w:rsidRPr="00161D3C">
        <w:rPr>
          <w:rFonts w:ascii="Arial" w:hAnsi="Arial" w:cs="Arial"/>
          <w:highlight w:val="cyan"/>
        </w:rPr>
        <w:t xml:space="preserve">[Overall </w:t>
      </w:r>
      <w:r w:rsidR="00276764" w:rsidRPr="00161D3C">
        <w:rPr>
          <w:rFonts w:ascii="Arial" w:hAnsi="Arial" w:cs="Arial"/>
          <w:highlight w:val="cyan"/>
        </w:rPr>
        <w:t xml:space="preserve">Activity </w:t>
      </w:r>
      <w:r w:rsidR="001147CF" w:rsidRPr="00161D3C">
        <w:rPr>
          <w:rFonts w:ascii="Arial" w:hAnsi="Arial" w:cs="Arial"/>
          <w:highlight w:val="cyan"/>
        </w:rPr>
        <w:t>Value for all financial years</w:t>
      </w:r>
      <w:r w:rsidR="00787272" w:rsidRPr="00161D3C">
        <w:rPr>
          <w:rFonts w:ascii="Arial" w:hAnsi="Arial" w:cs="Arial"/>
          <w:color w:val="000000"/>
          <w:highlight w:val="cyan"/>
        </w:rPr>
        <w:t>]</w:t>
      </w:r>
      <w:r w:rsidR="00787272" w:rsidRPr="00161D3C">
        <w:rPr>
          <w:rFonts w:ascii="Arial" w:hAnsi="Arial" w:cs="Arial"/>
          <w:color w:val="000000"/>
        </w:rPr>
        <w:t xml:space="preserve"> </w:t>
      </w:r>
      <w:r w:rsidR="001147CF" w:rsidRPr="00161D3C">
        <w:rPr>
          <w:rFonts w:ascii="Arial" w:hAnsi="Arial" w:cs="Arial"/>
          <w:color w:val="000000"/>
        </w:rPr>
        <w:t>excluding GST (if</w:t>
      </w:r>
      <w:r w:rsidR="003778C3">
        <w:rPr>
          <w:rFonts w:ascii="Arial" w:hAnsi="Arial" w:cs="Arial"/>
          <w:color w:val="000000"/>
        </w:rPr>
        <w:t> </w:t>
      </w:r>
      <w:r w:rsidR="001147CF" w:rsidRPr="00161D3C">
        <w:rPr>
          <w:rFonts w:ascii="Arial" w:hAnsi="Arial" w:cs="Arial"/>
          <w:color w:val="000000"/>
        </w:rPr>
        <w:t>applicable).</w:t>
      </w:r>
    </w:p>
    <w:p w14:paraId="46080FB3" w14:textId="43C62AFA" w:rsidR="00623CBA" w:rsidRPr="00161D3C" w:rsidRDefault="00623CBA" w:rsidP="00FE28DE">
      <w:pPr>
        <w:rPr>
          <w:rFonts w:ascii="Arial" w:hAnsi="Arial" w:cs="Arial"/>
          <w:color w:val="000000"/>
        </w:rPr>
      </w:pPr>
      <w:r w:rsidRPr="00161D3C">
        <w:rPr>
          <w:rFonts w:ascii="Arial" w:hAnsi="Arial" w:cs="Arial"/>
          <w:color w:val="000000"/>
        </w:rPr>
        <w:t>A break down by Financial Year is below:</w:t>
      </w:r>
    </w:p>
    <w:tbl>
      <w:tblPr>
        <w:tblStyle w:val="TableGrid"/>
        <w:tblW w:w="0" w:type="auto"/>
        <w:tblLook w:val="04A0" w:firstRow="1" w:lastRow="0" w:firstColumn="1" w:lastColumn="0" w:noHBand="0" w:noVBand="1"/>
        <w:tblCaption w:val="payment of the grant"/>
      </w:tblPr>
      <w:tblGrid>
        <w:gridCol w:w="3681"/>
        <w:gridCol w:w="6775"/>
      </w:tblGrid>
      <w:tr w:rsidR="00DF28AC" w:rsidRPr="00F16917" w14:paraId="2B805DC3" w14:textId="77777777" w:rsidTr="00870222">
        <w:trPr>
          <w:tblHeader/>
        </w:trPr>
        <w:tc>
          <w:tcPr>
            <w:tcW w:w="3681" w:type="dxa"/>
          </w:tcPr>
          <w:p w14:paraId="789DCD8D" w14:textId="77777777" w:rsidR="00DF28AC" w:rsidRPr="00F16917" w:rsidRDefault="00DF28AC" w:rsidP="00A23D08">
            <w:pPr>
              <w:spacing w:before="60" w:after="60" w:line="240" w:lineRule="auto"/>
              <w:rPr>
                <w:rFonts w:ascii="Arial" w:hAnsi="Arial" w:cs="Arial"/>
                <w:b/>
                <w:color w:val="000000"/>
                <w:sz w:val="22"/>
                <w:szCs w:val="22"/>
              </w:rPr>
            </w:pPr>
            <w:r w:rsidRPr="00F16917">
              <w:rPr>
                <w:rFonts w:ascii="Arial" w:hAnsi="Arial" w:cs="Arial"/>
                <w:b/>
                <w:color w:val="000000"/>
                <w:sz w:val="22"/>
                <w:szCs w:val="22"/>
              </w:rPr>
              <w:t>Financial Year</w:t>
            </w:r>
          </w:p>
        </w:tc>
        <w:tc>
          <w:tcPr>
            <w:tcW w:w="6775" w:type="dxa"/>
          </w:tcPr>
          <w:p w14:paraId="58E3855E" w14:textId="77777777" w:rsidR="00DF28AC" w:rsidRPr="00F16917" w:rsidRDefault="00DF28AC" w:rsidP="00A23D08">
            <w:pPr>
              <w:spacing w:before="60" w:after="60" w:line="240" w:lineRule="auto"/>
              <w:jc w:val="right"/>
              <w:rPr>
                <w:rFonts w:ascii="Arial" w:hAnsi="Arial" w:cs="Arial"/>
                <w:b/>
                <w:color w:val="000000"/>
                <w:sz w:val="22"/>
                <w:szCs w:val="22"/>
              </w:rPr>
            </w:pPr>
            <w:r w:rsidRPr="00F16917">
              <w:rPr>
                <w:rFonts w:ascii="Arial" w:hAnsi="Arial" w:cs="Arial"/>
                <w:b/>
                <w:color w:val="000000"/>
                <w:sz w:val="22"/>
                <w:szCs w:val="22"/>
              </w:rPr>
              <w:t>Amount (excl. GST</w:t>
            </w:r>
            <w:r>
              <w:rPr>
                <w:rFonts w:ascii="Arial" w:hAnsi="Arial" w:cs="Arial"/>
                <w:b/>
                <w:color w:val="000000"/>
                <w:sz w:val="22"/>
                <w:szCs w:val="22"/>
              </w:rPr>
              <w:t xml:space="preserve"> </w:t>
            </w:r>
            <w:r w:rsidRPr="00584877">
              <w:rPr>
                <w:rFonts w:ascii="Arial" w:hAnsi="Arial" w:cs="Arial"/>
                <w:b/>
                <w:bCs/>
                <w:color w:val="000000"/>
                <w:lang w:eastAsia="en-AU"/>
              </w:rPr>
              <w:t>if applicable</w:t>
            </w:r>
            <w:r w:rsidRPr="00F16917">
              <w:rPr>
                <w:rFonts w:ascii="Arial" w:hAnsi="Arial" w:cs="Arial"/>
                <w:b/>
                <w:color w:val="000000"/>
                <w:sz w:val="22"/>
                <w:szCs w:val="22"/>
              </w:rPr>
              <w:t>)</w:t>
            </w:r>
          </w:p>
        </w:tc>
      </w:tr>
      <w:tr w:rsidR="00DF28AC" w:rsidRPr="00F16917" w14:paraId="4173767B" w14:textId="77777777" w:rsidTr="00A23D08">
        <w:trPr>
          <w:trHeight w:val="318"/>
        </w:trPr>
        <w:tc>
          <w:tcPr>
            <w:tcW w:w="3681" w:type="dxa"/>
          </w:tcPr>
          <w:p w14:paraId="7699C9EB" w14:textId="4376E329" w:rsidR="00DF28AC" w:rsidRPr="00F16917" w:rsidRDefault="00DF28AC" w:rsidP="00A23D08">
            <w:pPr>
              <w:spacing w:before="60" w:after="60" w:line="240" w:lineRule="auto"/>
              <w:rPr>
                <w:rFonts w:ascii="Arial" w:hAnsi="Arial" w:cs="Arial"/>
                <w:color w:val="000000"/>
                <w:sz w:val="22"/>
                <w:szCs w:val="22"/>
              </w:rPr>
            </w:pPr>
          </w:p>
        </w:tc>
        <w:tc>
          <w:tcPr>
            <w:tcW w:w="6775" w:type="dxa"/>
          </w:tcPr>
          <w:p w14:paraId="04E43289" w14:textId="42F57476" w:rsidR="00DF28AC" w:rsidRPr="00F16917" w:rsidRDefault="00DF28AC" w:rsidP="00A23D08">
            <w:pPr>
              <w:spacing w:before="60" w:after="60" w:line="240" w:lineRule="auto"/>
              <w:jc w:val="right"/>
              <w:rPr>
                <w:rFonts w:ascii="Arial" w:hAnsi="Arial" w:cs="Arial"/>
                <w:color w:val="000000"/>
                <w:sz w:val="22"/>
                <w:szCs w:val="22"/>
              </w:rPr>
            </w:pPr>
          </w:p>
        </w:tc>
      </w:tr>
      <w:tr w:rsidR="00267C1A" w:rsidRPr="00F16917" w14:paraId="4E1F8B7E" w14:textId="77777777" w:rsidTr="00A23D08">
        <w:trPr>
          <w:trHeight w:val="318"/>
        </w:trPr>
        <w:tc>
          <w:tcPr>
            <w:tcW w:w="3681" w:type="dxa"/>
          </w:tcPr>
          <w:p w14:paraId="0E70A153" w14:textId="5110C157" w:rsidR="00267C1A" w:rsidRPr="00F16917" w:rsidRDefault="00267C1A" w:rsidP="00267C1A">
            <w:pPr>
              <w:spacing w:before="60" w:after="60" w:line="240" w:lineRule="auto"/>
              <w:rPr>
                <w:rFonts w:ascii="Arial" w:hAnsi="Arial" w:cs="Arial"/>
                <w:highlight w:val="cyan"/>
                <w:lang w:eastAsia="en-AU"/>
              </w:rPr>
            </w:pPr>
          </w:p>
        </w:tc>
        <w:tc>
          <w:tcPr>
            <w:tcW w:w="6775" w:type="dxa"/>
          </w:tcPr>
          <w:p w14:paraId="11E9B709" w14:textId="100D92A5" w:rsidR="00267C1A" w:rsidRPr="00F16917" w:rsidRDefault="00267C1A" w:rsidP="00267C1A">
            <w:pPr>
              <w:spacing w:before="60" w:after="60" w:line="240" w:lineRule="auto"/>
              <w:jc w:val="right"/>
              <w:rPr>
                <w:rFonts w:ascii="Arial" w:hAnsi="Arial" w:cs="Arial"/>
                <w:highlight w:val="cyan"/>
                <w:lang w:eastAsia="en-AU"/>
              </w:rPr>
            </w:pPr>
          </w:p>
        </w:tc>
      </w:tr>
      <w:tr w:rsidR="00AB034A" w:rsidRPr="00F16917" w14:paraId="34852F06" w14:textId="77777777" w:rsidTr="00A23D08">
        <w:trPr>
          <w:trHeight w:val="318"/>
        </w:trPr>
        <w:tc>
          <w:tcPr>
            <w:tcW w:w="3681" w:type="dxa"/>
          </w:tcPr>
          <w:p w14:paraId="3037993B" w14:textId="155D5E23" w:rsidR="00AB034A" w:rsidRDefault="00AB034A" w:rsidP="00AB034A">
            <w:pPr>
              <w:spacing w:before="60" w:after="60" w:line="240" w:lineRule="auto"/>
              <w:rPr>
                <w:rFonts w:ascii="Arial" w:hAnsi="Arial" w:cs="Arial"/>
                <w:highlight w:val="cyan"/>
                <w:lang w:eastAsia="en-AU"/>
              </w:rPr>
            </w:pPr>
          </w:p>
        </w:tc>
        <w:tc>
          <w:tcPr>
            <w:tcW w:w="6775" w:type="dxa"/>
          </w:tcPr>
          <w:p w14:paraId="5FFE2959" w14:textId="718F89BB" w:rsidR="00AB034A" w:rsidRPr="00F16917" w:rsidRDefault="00AB034A" w:rsidP="00AB034A">
            <w:pPr>
              <w:spacing w:before="60" w:after="60" w:line="240" w:lineRule="auto"/>
              <w:jc w:val="right"/>
              <w:rPr>
                <w:rFonts w:ascii="Arial" w:hAnsi="Arial" w:cs="Arial"/>
                <w:highlight w:val="cyan"/>
                <w:lang w:eastAsia="en-AU"/>
              </w:rPr>
            </w:pPr>
          </w:p>
        </w:tc>
      </w:tr>
    </w:tbl>
    <w:p w14:paraId="0B503F0D" w14:textId="3677337C" w:rsidR="00623CBA" w:rsidRPr="00161D3C" w:rsidRDefault="00623CBA" w:rsidP="005313D7">
      <w:pPr>
        <w:spacing w:before="120" w:after="0"/>
        <w:rPr>
          <w:rFonts w:ascii="Arial" w:hAnsi="Arial" w:cs="Arial"/>
          <w:color w:val="000000"/>
        </w:rPr>
      </w:pPr>
      <w:r w:rsidRPr="00161D3C">
        <w:rPr>
          <w:rFonts w:ascii="Arial" w:hAnsi="Arial" w:cs="Arial"/>
          <w:color w:val="000000"/>
        </w:rPr>
        <w:t xml:space="preserve">The Grantee must ensure that the Grant is held in an account in the Grantee’s name and which the Grantee controls, with an authorised deposit-taking institution authorised under the </w:t>
      </w:r>
      <w:r w:rsidRPr="00161D3C">
        <w:rPr>
          <w:rFonts w:ascii="Arial" w:hAnsi="Arial" w:cs="Arial"/>
          <w:i/>
          <w:color w:val="000000"/>
        </w:rPr>
        <w:t>Banking Act 1959</w:t>
      </w:r>
      <w:r w:rsidRPr="00161D3C">
        <w:rPr>
          <w:rFonts w:ascii="Arial" w:hAnsi="Arial" w:cs="Arial"/>
          <w:color w:val="000000"/>
        </w:rPr>
        <w:t xml:space="preserve"> (Cth) to carry on banking business in Australia.</w:t>
      </w:r>
    </w:p>
    <w:p w14:paraId="259CC2CD" w14:textId="1EA290BE" w:rsidR="004D39C0" w:rsidRPr="00161D3C" w:rsidRDefault="004D39C0" w:rsidP="004D39C0">
      <w:pPr>
        <w:spacing w:before="120" w:after="120"/>
        <w:rPr>
          <w:rFonts w:ascii="Arial" w:hAnsi="Arial" w:cs="Arial"/>
          <w:color w:val="000000"/>
        </w:rPr>
      </w:pPr>
      <w:r w:rsidRPr="00161D3C">
        <w:rPr>
          <w:rFonts w:ascii="Arial" w:hAnsi="Arial" w:cs="Arial"/>
          <w:color w:val="000000"/>
        </w:rPr>
        <w:t xml:space="preserve">The Grantee’s nominated bank account into which the </w:t>
      </w:r>
      <w:r w:rsidR="00E62A3B" w:rsidRPr="00161D3C">
        <w:rPr>
          <w:rFonts w:ascii="Arial" w:hAnsi="Arial" w:cs="Arial"/>
          <w:color w:val="000000"/>
        </w:rPr>
        <w:t>G</w:t>
      </w:r>
      <w:r w:rsidRPr="00161D3C">
        <w:rPr>
          <w:rFonts w:ascii="Arial" w:hAnsi="Arial" w:cs="Arial"/>
          <w:color w:val="000000"/>
        </w:rPr>
        <w:t>rant is to be paid is:</w:t>
      </w:r>
    </w:p>
    <w:tbl>
      <w:tblPr>
        <w:tblW w:w="10094" w:type="dxa"/>
        <w:tblInd w:w="-34" w:type="dxa"/>
        <w:tblLayout w:type="fixed"/>
        <w:tblLook w:val="01E0" w:firstRow="1" w:lastRow="1" w:firstColumn="1" w:lastColumn="1" w:noHBand="0" w:noVBand="0"/>
        <w:tblCaption w:val="nominated bank account"/>
      </w:tblPr>
      <w:tblGrid>
        <w:gridCol w:w="2410"/>
        <w:gridCol w:w="7684"/>
      </w:tblGrid>
      <w:tr w:rsidR="004D39C0" w:rsidRPr="00584877" w14:paraId="3827039C"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8236639"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BSB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511545E3" w14:textId="2AA3B569" w:rsidR="004D39C0" w:rsidRPr="00584877" w:rsidRDefault="004D39C0" w:rsidP="004D39C0">
            <w:pPr>
              <w:spacing w:before="60" w:after="60"/>
              <w:rPr>
                <w:rFonts w:ascii="Arial" w:hAnsi="Arial" w:cs="Arial"/>
                <w:highlight w:val="cyan"/>
                <w:lang w:eastAsia="en-AU"/>
              </w:rPr>
            </w:pPr>
          </w:p>
        </w:tc>
      </w:tr>
      <w:tr w:rsidR="004D39C0" w:rsidRPr="00584877" w14:paraId="3CF7BF13"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BC251F6"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Financial Institution</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78CF1F7C" w14:textId="657334F7" w:rsidR="004D39C0" w:rsidRPr="00584877" w:rsidRDefault="004D39C0" w:rsidP="004D39C0">
            <w:pPr>
              <w:spacing w:before="60" w:after="60"/>
              <w:rPr>
                <w:rFonts w:ascii="Arial" w:hAnsi="Arial" w:cs="Arial"/>
                <w:highlight w:val="cyan"/>
                <w:lang w:eastAsia="en-AU"/>
              </w:rPr>
            </w:pPr>
          </w:p>
        </w:tc>
      </w:tr>
      <w:tr w:rsidR="004D39C0" w:rsidRPr="00584877" w14:paraId="7ED39A9C" w14:textId="77777777" w:rsidTr="00623CBA">
        <w:trPr>
          <w:trHeight w:val="336"/>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76A0C74"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Account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0A6C7BBC" w14:textId="0FC3CDF0" w:rsidR="004D39C0" w:rsidRPr="00584877" w:rsidRDefault="004D39C0" w:rsidP="004D39C0">
            <w:pPr>
              <w:spacing w:before="60" w:after="60"/>
              <w:rPr>
                <w:rFonts w:ascii="Arial" w:hAnsi="Arial" w:cs="Arial"/>
                <w:highlight w:val="cyan"/>
                <w:lang w:eastAsia="en-AU"/>
              </w:rPr>
            </w:pPr>
          </w:p>
        </w:tc>
      </w:tr>
      <w:tr w:rsidR="004D39C0" w:rsidRPr="00584877" w14:paraId="16253582"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16DF3F2C"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Account Name</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0D872F10" w14:textId="65C01A5F" w:rsidR="004D39C0" w:rsidRPr="00584877" w:rsidRDefault="004D39C0" w:rsidP="004D39C0">
            <w:pPr>
              <w:spacing w:before="60" w:after="60"/>
              <w:rPr>
                <w:rFonts w:ascii="Arial" w:hAnsi="Arial" w:cs="Arial"/>
                <w:b/>
              </w:rPr>
            </w:pPr>
          </w:p>
        </w:tc>
      </w:tr>
    </w:tbl>
    <w:p w14:paraId="4CD82C4D" w14:textId="57372A28" w:rsidR="00327534" w:rsidRDefault="00327534" w:rsidP="00CF3498">
      <w:pPr>
        <w:spacing w:before="120"/>
        <w:rPr>
          <w:rFonts w:ascii="Arial" w:hAnsi="Arial" w:cs="Arial"/>
          <w:color w:val="000000"/>
        </w:rPr>
      </w:pPr>
      <w:r w:rsidRPr="00161D3C">
        <w:rPr>
          <w:rFonts w:ascii="Arial" w:hAnsi="Arial" w:cs="Arial"/>
          <w:color w:val="000000"/>
        </w:rPr>
        <w:t xml:space="preserve">The Grant will be paid in instalments by the Commonwealth </w:t>
      </w:r>
      <w:r w:rsidR="001C14CD" w:rsidRPr="00161D3C">
        <w:rPr>
          <w:rFonts w:ascii="Arial" w:hAnsi="Arial" w:cs="Arial"/>
          <w:color w:val="000000"/>
        </w:rPr>
        <w:t>in accordance with</w:t>
      </w:r>
      <w:r w:rsidRPr="00161D3C">
        <w:rPr>
          <w:rFonts w:ascii="Arial" w:hAnsi="Arial" w:cs="Arial"/>
          <w:color w:val="000000"/>
        </w:rPr>
        <w:t xml:space="preserve"> </w:t>
      </w:r>
      <w:r w:rsidR="004147C2" w:rsidRPr="00161D3C">
        <w:rPr>
          <w:rFonts w:ascii="Arial" w:hAnsi="Arial" w:cs="Arial"/>
          <w:color w:val="000000"/>
        </w:rPr>
        <w:t xml:space="preserve">the </w:t>
      </w:r>
      <w:r w:rsidRPr="00161D3C">
        <w:rPr>
          <w:rFonts w:ascii="Arial" w:hAnsi="Arial" w:cs="Arial"/>
          <w:color w:val="000000"/>
        </w:rPr>
        <w:t>agreed Milestones, and compliance by the Grantee with its obligations under this Agreement.</w:t>
      </w:r>
    </w:p>
    <w:p w14:paraId="7A5932DE" w14:textId="1CCCB916" w:rsidR="000632B4" w:rsidRDefault="000632B4" w:rsidP="00CF3498">
      <w:pPr>
        <w:spacing w:before="120"/>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payment milestone"/>
      </w:tblPr>
      <w:tblGrid>
        <w:gridCol w:w="3965"/>
        <w:gridCol w:w="1700"/>
        <w:gridCol w:w="1740"/>
        <w:gridCol w:w="1489"/>
        <w:gridCol w:w="1562"/>
      </w:tblGrid>
      <w:tr w:rsidR="002F31E6" w:rsidRPr="006F4B08" w14:paraId="46BDBB42" w14:textId="77777777" w:rsidTr="00870222">
        <w:trPr>
          <w:tblHeader/>
        </w:trPr>
        <w:tc>
          <w:tcPr>
            <w:tcW w:w="1896" w:type="pct"/>
          </w:tcPr>
          <w:p w14:paraId="1E8B5B2A" w14:textId="77777777" w:rsidR="002F31E6" w:rsidRPr="006F6094" w:rsidRDefault="002F31E6" w:rsidP="00A23D08">
            <w:pPr>
              <w:spacing w:before="60" w:after="60" w:line="240" w:lineRule="auto"/>
              <w:rPr>
                <w:rFonts w:ascii="Arial" w:hAnsi="Arial" w:cs="Arial"/>
                <w:b/>
                <w:color w:val="000000"/>
                <w:lang w:eastAsia="en-AU"/>
              </w:rPr>
            </w:pPr>
            <w:r w:rsidRPr="006F6094">
              <w:rPr>
                <w:rFonts w:ascii="Arial" w:hAnsi="Arial" w:cs="Arial"/>
                <w:b/>
                <w:color w:val="000000"/>
                <w:lang w:eastAsia="en-AU"/>
              </w:rPr>
              <w:t>Milestone</w:t>
            </w:r>
          </w:p>
        </w:tc>
        <w:tc>
          <w:tcPr>
            <w:tcW w:w="813" w:type="pct"/>
          </w:tcPr>
          <w:p w14:paraId="633509B0" w14:textId="77777777" w:rsidR="002F31E6" w:rsidRPr="006F6094" w:rsidRDefault="002F31E6" w:rsidP="00A23D08">
            <w:pPr>
              <w:spacing w:before="60" w:after="60" w:line="240" w:lineRule="auto"/>
              <w:rPr>
                <w:rFonts w:ascii="Arial" w:hAnsi="Arial" w:cs="Arial"/>
                <w:b/>
                <w:color w:val="000000"/>
                <w:lang w:eastAsia="en-AU"/>
              </w:rPr>
            </w:pPr>
            <w:r w:rsidRPr="006F6094">
              <w:rPr>
                <w:rFonts w:ascii="Arial" w:hAnsi="Arial" w:cs="Arial"/>
                <w:b/>
                <w:color w:val="000000"/>
                <w:lang w:eastAsia="en-AU"/>
              </w:rPr>
              <w:t>Anticipated date</w:t>
            </w:r>
          </w:p>
        </w:tc>
        <w:tc>
          <w:tcPr>
            <w:tcW w:w="832" w:type="pct"/>
          </w:tcPr>
          <w:p w14:paraId="04C17DF5" w14:textId="77777777" w:rsidR="002F31E6" w:rsidRPr="006F6094" w:rsidRDefault="002F31E6" w:rsidP="00A23D08">
            <w:pPr>
              <w:spacing w:before="60" w:after="60" w:line="240" w:lineRule="auto"/>
              <w:rPr>
                <w:rFonts w:ascii="Arial" w:hAnsi="Arial" w:cs="Arial"/>
                <w:b/>
                <w:color w:val="000000"/>
                <w:lang w:eastAsia="en-AU"/>
              </w:rPr>
            </w:pPr>
            <w:r w:rsidRPr="006F6094">
              <w:rPr>
                <w:rFonts w:ascii="Arial" w:hAnsi="Arial" w:cs="Arial"/>
                <w:b/>
                <w:color w:val="000000"/>
                <w:lang w:eastAsia="en-AU"/>
              </w:rPr>
              <w:t>Amount</w:t>
            </w:r>
            <w:r w:rsidRPr="006F6094">
              <w:rPr>
                <w:rFonts w:ascii="Arial" w:hAnsi="Arial" w:cs="Arial"/>
                <w:b/>
                <w:color w:val="000000"/>
                <w:lang w:eastAsia="en-AU"/>
              </w:rPr>
              <w:br/>
              <w:t>(excl. GST)</w:t>
            </w:r>
          </w:p>
        </w:tc>
        <w:tc>
          <w:tcPr>
            <w:tcW w:w="712" w:type="pct"/>
          </w:tcPr>
          <w:p w14:paraId="0E09CB64" w14:textId="77777777" w:rsidR="002F31E6" w:rsidRPr="006F6094" w:rsidRDefault="002F31E6" w:rsidP="00A23D08">
            <w:pPr>
              <w:spacing w:before="60" w:after="60" w:line="240" w:lineRule="auto"/>
              <w:rPr>
                <w:rFonts w:ascii="Arial" w:hAnsi="Arial" w:cs="Arial"/>
                <w:b/>
                <w:color w:val="000000"/>
                <w:lang w:eastAsia="en-AU"/>
              </w:rPr>
            </w:pPr>
            <w:r w:rsidRPr="006F6094">
              <w:rPr>
                <w:rFonts w:ascii="Arial" w:hAnsi="Arial" w:cs="Arial"/>
                <w:b/>
                <w:color w:val="000000"/>
                <w:lang w:eastAsia="en-AU"/>
              </w:rPr>
              <w:t>GST</w:t>
            </w:r>
          </w:p>
        </w:tc>
        <w:tc>
          <w:tcPr>
            <w:tcW w:w="747" w:type="pct"/>
          </w:tcPr>
          <w:p w14:paraId="28CC7553" w14:textId="04061890" w:rsidR="002F31E6" w:rsidRPr="006F6094" w:rsidRDefault="002F31E6" w:rsidP="00A23D08">
            <w:pPr>
              <w:spacing w:before="60" w:after="60" w:line="240" w:lineRule="auto"/>
              <w:rPr>
                <w:rFonts w:ascii="Arial" w:hAnsi="Arial" w:cs="Arial"/>
                <w:b/>
                <w:color w:val="000000"/>
                <w:lang w:eastAsia="en-AU"/>
              </w:rPr>
            </w:pPr>
            <w:r w:rsidRPr="006F6094">
              <w:rPr>
                <w:rFonts w:ascii="Arial" w:hAnsi="Arial" w:cs="Arial"/>
                <w:b/>
                <w:color w:val="000000"/>
                <w:lang w:eastAsia="en-AU"/>
              </w:rPr>
              <w:t>Total</w:t>
            </w:r>
            <w:r w:rsidRPr="006F6094">
              <w:rPr>
                <w:rFonts w:ascii="Arial" w:hAnsi="Arial" w:cs="Arial"/>
                <w:b/>
                <w:color w:val="000000"/>
                <w:lang w:eastAsia="en-AU"/>
              </w:rPr>
              <w:br/>
              <w:t>(incl. GST)</w:t>
            </w:r>
          </w:p>
        </w:tc>
      </w:tr>
      <w:tr w:rsidR="002F31E6" w:rsidRPr="006F6094" w14:paraId="21CD6040" w14:textId="77777777" w:rsidTr="00870222">
        <w:tc>
          <w:tcPr>
            <w:tcW w:w="1896" w:type="pct"/>
          </w:tcPr>
          <w:p w14:paraId="77C59F1A" w14:textId="098C42E9" w:rsidR="002F31E6" w:rsidRPr="00FF3F55" w:rsidRDefault="003501B9" w:rsidP="003501B9">
            <w:pPr>
              <w:spacing w:before="60" w:after="60" w:line="240" w:lineRule="auto"/>
              <w:rPr>
                <w:rFonts w:ascii="Arial" w:hAnsi="Arial" w:cs="Arial"/>
                <w:color w:val="000000"/>
                <w:highlight w:val="yellow"/>
                <w:lang w:eastAsia="en-AU"/>
              </w:rPr>
            </w:pPr>
            <w:r>
              <w:rPr>
                <w:rFonts w:ascii="Arial" w:hAnsi="Arial" w:cs="Arial"/>
                <w:color w:val="000000"/>
                <w:lang w:eastAsia="en-AU"/>
              </w:rPr>
              <w:t>Half</w:t>
            </w:r>
            <w:r w:rsidR="002F31E6" w:rsidRPr="00FF3F55">
              <w:rPr>
                <w:rFonts w:ascii="Arial" w:hAnsi="Arial" w:cs="Arial"/>
                <w:color w:val="000000"/>
                <w:lang w:eastAsia="en-AU"/>
              </w:rPr>
              <w:t xml:space="preserve"> yearly payment of 2021-22 funds</w:t>
            </w:r>
          </w:p>
        </w:tc>
        <w:tc>
          <w:tcPr>
            <w:tcW w:w="813" w:type="pct"/>
          </w:tcPr>
          <w:p w14:paraId="73759743" w14:textId="7D1416E2" w:rsidR="002F31E6" w:rsidRPr="00FF3F55" w:rsidRDefault="009550C4" w:rsidP="00A23D08">
            <w:pPr>
              <w:spacing w:before="60" w:after="60" w:line="240" w:lineRule="auto"/>
              <w:rPr>
                <w:rFonts w:ascii="Arial" w:hAnsi="Arial" w:cs="Arial"/>
                <w:color w:val="000000"/>
                <w:highlight w:val="yellow"/>
                <w:lang w:eastAsia="en-AU"/>
              </w:rPr>
            </w:pPr>
            <w:r>
              <w:rPr>
                <w:rFonts w:ascii="Arial" w:hAnsi="Arial" w:cs="Arial"/>
                <w:color w:val="000000"/>
                <w:lang w:eastAsia="en-AU"/>
              </w:rPr>
              <w:t>13 July 2021</w:t>
            </w:r>
          </w:p>
        </w:tc>
        <w:tc>
          <w:tcPr>
            <w:tcW w:w="832" w:type="pct"/>
          </w:tcPr>
          <w:p w14:paraId="0138D80F" w14:textId="32F1E4C7" w:rsidR="002F31E6" w:rsidRPr="00FF3F55" w:rsidRDefault="002F31E6" w:rsidP="00A23D08">
            <w:pPr>
              <w:spacing w:before="60" w:after="60" w:line="240" w:lineRule="auto"/>
              <w:rPr>
                <w:rFonts w:ascii="Arial" w:hAnsi="Arial" w:cs="Arial"/>
                <w:color w:val="000000"/>
                <w:highlight w:val="yellow"/>
                <w:lang w:eastAsia="en-AU"/>
              </w:rPr>
            </w:pPr>
          </w:p>
        </w:tc>
        <w:tc>
          <w:tcPr>
            <w:tcW w:w="712" w:type="pct"/>
          </w:tcPr>
          <w:p w14:paraId="7CC56E85" w14:textId="04E280BC" w:rsidR="002F31E6" w:rsidRPr="00FF3F55" w:rsidRDefault="002F31E6" w:rsidP="00A23D08">
            <w:pPr>
              <w:spacing w:before="60" w:after="60" w:line="240" w:lineRule="auto"/>
              <w:rPr>
                <w:rFonts w:ascii="Arial" w:hAnsi="Arial" w:cs="Arial"/>
                <w:color w:val="000000"/>
                <w:highlight w:val="yellow"/>
                <w:lang w:eastAsia="en-AU"/>
              </w:rPr>
            </w:pPr>
          </w:p>
        </w:tc>
        <w:tc>
          <w:tcPr>
            <w:tcW w:w="747" w:type="pct"/>
          </w:tcPr>
          <w:p w14:paraId="3D2DD190" w14:textId="311CCDE4" w:rsidR="002F31E6" w:rsidRPr="00FF3F55" w:rsidRDefault="002F31E6" w:rsidP="00A23D08">
            <w:pPr>
              <w:spacing w:before="60" w:after="60" w:line="240" w:lineRule="auto"/>
              <w:rPr>
                <w:rFonts w:ascii="Arial" w:hAnsi="Arial" w:cs="Arial"/>
                <w:color w:val="000000"/>
                <w:highlight w:val="yellow"/>
                <w:lang w:eastAsia="en-AU"/>
              </w:rPr>
            </w:pPr>
          </w:p>
        </w:tc>
      </w:tr>
      <w:tr w:rsidR="002F31E6" w:rsidRPr="006F6094" w14:paraId="73B6A98E" w14:textId="77777777" w:rsidTr="00870222">
        <w:tc>
          <w:tcPr>
            <w:tcW w:w="1896" w:type="pct"/>
          </w:tcPr>
          <w:p w14:paraId="5EF2300B" w14:textId="5BFD7F75" w:rsidR="002F31E6" w:rsidRPr="00FF3F55" w:rsidRDefault="003501B9" w:rsidP="003501B9">
            <w:pPr>
              <w:spacing w:before="60" w:after="60" w:line="240" w:lineRule="auto"/>
              <w:rPr>
                <w:rFonts w:ascii="Arial" w:hAnsi="Arial" w:cs="Arial"/>
                <w:color w:val="000000"/>
                <w:lang w:eastAsia="en-AU"/>
              </w:rPr>
            </w:pPr>
            <w:r>
              <w:rPr>
                <w:rFonts w:ascii="Arial" w:hAnsi="Arial" w:cs="Arial"/>
                <w:color w:val="000000"/>
                <w:lang w:eastAsia="en-AU"/>
              </w:rPr>
              <w:t>Half yearly</w:t>
            </w:r>
            <w:r w:rsidR="002F31E6" w:rsidRPr="00FF3F55">
              <w:rPr>
                <w:rFonts w:ascii="Arial" w:hAnsi="Arial" w:cs="Arial"/>
                <w:color w:val="000000"/>
                <w:lang w:eastAsia="en-AU"/>
              </w:rPr>
              <w:t xml:space="preserve"> payment of 202</w:t>
            </w:r>
            <w:r>
              <w:rPr>
                <w:rFonts w:ascii="Arial" w:hAnsi="Arial" w:cs="Arial"/>
                <w:color w:val="000000"/>
                <w:lang w:eastAsia="en-AU"/>
              </w:rPr>
              <w:t>1</w:t>
            </w:r>
            <w:r w:rsidR="002F31E6" w:rsidRPr="00FF3F55">
              <w:rPr>
                <w:rFonts w:ascii="Arial" w:hAnsi="Arial" w:cs="Arial"/>
                <w:color w:val="000000"/>
                <w:lang w:eastAsia="en-AU"/>
              </w:rPr>
              <w:t>-2</w:t>
            </w:r>
            <w:r>
              <w:rPr>
                <w:rFonts w:ascii="Arial" w:hAnsi="Arial" w:cs="Arial"/>
                <w:color w:val="000000"/>
                <w:lang w:eastAsia="en-AU"/>
              </w:rPr>
              <w:t>2</w:t>
            </w:r>
            <w:r w:rsidR="002F31E6" w:rsidRPr="00FF3F55">
              <w:rPr>
                <w:rFonts w:ascii="Arial" w:hAnsi="Arial" w:cs="Arial"/>
                <w:color w:val="000000"/>
                <w:lang w:eastAsia="en-AU"/>
              </w:rPr>
              <w:t xml:space="preserve"> funds </w:t>
            </w:r>
          </w:p>
        </w:tc>
        <w:tc>
          <w:tcPr>
            <w:tcW w:w="813" w:type="pct"/>
          </w:tcPr>
          <w:p w14:paraId="0C2A0A10" w14:textId="457F3DD7" w:rsidR="002F31E6" w:rsidRPr="00FF3F55" w:rsidRDefault="009550C4" w:rsidP="00AE4805">
            <w:pPr>
              <w:spacing w:before="60" w:after="60" w:line="240" w:lineRule="auto"/>
              <w:rPr>
                <w:rFonts w:ascii="Arial" w:hAnsi="Arial" w:cs="Arial"/>
                <w:color w:val="000000"/>
                <w:lang w:eastAsia="en-AU"/>
              </w:rPr>
            </w:pPr>
            <w:r>
              <w:rPr>
                <w:rFonts w:ascii="Arial" w:hAnsi="Arial" w:cs="Arial"/>
                <w:color w:val="000000"/>
                <w:lang w:eastAsia="en-AU"/>
              </w:rPr>
              <w:t>1 December 2021</w:t>
            </w:r>
          </w:p>
        </w:tc>
        <w:tc>
          <w:tcPr>
            <w:tcW w:w="832" w:type="pct"/>
          </w:tcPr>
          <w:p w14:paraId="43D0C926" w14:textId="3BCD3CC5" w:rsidR="002F31E6" w:rsidRPr="00FF3F55" w:rsidRDefault="002F31E6" w:rsidP="00A23D08">
            <w:pPr>
              <w:spacing w:before="60" w:after="60" w:line="240" w:lineRule="auto"/>
              <w:rPr>
                <w:rFonts w:ascii="Arial" w:hAnsi="Arial" w:cs="Arial"/>
                <w:highlight w:val="cyan"/>
                <w:lang w:eastAsia="en-AU"/>
              </w:rPr>
            </w:pPr>
          </w:p>
        </w:tc>
        <w:tc>
          <w:tcPr>
            <w:tcW w:w="712" w:type="pct"/>
          </w:tcPr>
          <w:p w14:paraId="3BC19FA1" w14:textId="4BA12663" w:rsidR="002F31E6" w:rsidRPr="00FF3F55" w:rsidRDefault="002F31E6" w:rsidP="00A23D08">
            <w:pPr>
              <w:spacing w:before="60" w:after="60" w:line="240" w:lineRule="auto"/>
              <w:rPr>
                <w:rFonts w:ascii="Arial" w:hAnsi="Arial" w:cs="Arial"/>
                <w:highlight w:val="cyan"/>
              </w:rPr>
            </w:pPr>
          </w:p>
        </w:tc>
        <w:tc>
          <w:tcPr>
            <w:tcW w:w="747" w:type="pct"/>
          </w:tcPr>
          <w:p w14:paraId="0E15C1C0" w14:textId="4295B2DB" w:rsidR="002F31E6" w:rsidRPr="00FF3F55" w:rsidRDefault="002F31E6" w:rsidP="00A23D08">
            <w:pPr>
              <w:spacing w:before="60" w:after="60" w:line="240" w:lineRule="auto"/>
              <w:rPr>
                <w:rFonts w:ascii="Arial" w:hAnsi="Arial" w:cs="Arial"/>
                <w:highlight w:val="cyan"/>
              </w:rPr>
            </w:pPr>
          </w:p>
        </w:tc>
      </w:tr>
      <w:tr w:rsidR="00625C38" w:rsidRPr="006F6094" w14:paraId="6C179B13" w14:textId="77777777" w:rsidTr="00870222">
        <w:tc>
          <w:tcPr>
            <w:tcW w:w="1896" w:type="pct"/>
          </w:tcPr>
          <w:p w14:paraId="27F65CAD" w14:textId="646FD7C4" w:rsidR="00625C38" w:rsidRDefault="00625C38" w:rsidP="00625C38">
            <w:pPr>
              <w:spacing w:before="60" w:after="60" w:line="240" w:lineRule="auto"/>
              <w:rPr>
                <w:rFonts w:ascii="Arial" w:hAnsi="Arial" w:cs="Arial"/>
                <w:color w:val="000000"/>
                <w:lang w:eastAsia="en-AU"/>
              </w:rPr>
            </w:pPr>
            <w:r>
              <w:rPr>
                <w:rFonts w:ascii="Arial" w:hAnsi="Arial" w:cs="Arial"/>
                <w:color w:val="000000"/>
                <w:lang w:eastAsia="en-AU"/>
              </w:rPr>
              <w:t xml:space="preserve">Half yearly payment of 2022-23 </w:t>
            </w:r>
            <w:r w:rsidRPr="00FF3F55">
              <w:rPr>
                <w:rFonts w:ascii="Arial" w:hAnsi="Arial" w:cs="Arial"/>
                <w:color w:val="000000"/>
                <w:lang w:eastAsia="en-AU"/>
              </w:rPr>
              <w:t>funds</w:t>
            </w:r>
          </w:p>
        </w:tc>
        <w:tc>
          <w:tcPr>
            <w:tcW w:w="813" w:type="pct"/>
          </w:tcPr>
          <w:p w14:paraId="314E111F" w14:textId="15ABEB0A" w:rsidR="00625C38" w:rsidRDefault="00625C38" w:rsidP="00625C38">
            <w:pPr>
              <w:spacing w:before="60" w:after="60" w:line="240" w:lineRule="auto"/>
              <w:rPr>
                <w:rFonts w:ascii="Arial" w:hAnsi="Arial" w:cs="Arial"/>
                <w:color w:val="000000"/>
                <w:lang w:eastAsia="en-AU"/>
              </w:rPr>
            </w:pPr>
            <w:r>
              <w:rPr>
                <w:rFonts w:ascii="Arial" w:hAnsi="Arial" w:cs="Arial"/>
                <w:color w:val="000000"/>
                <w:lang w:eastAsia="en-AU"/>
              </w:rPr>
              <w:t>12 July 2022</w:t>
            </w:r>
          </w:p>
        </w:tc>
        <w:tc>
          <w:tcPr>
            <w:tcW w:w="832" w:type="pct"/>
          </w:tcPr>
          <w:p w14:paraId="1AF3958D" w14:textId="3585E8BA" w:rsidR="00625C38" w:rsidRPr="00FF3F55" w:rsidRDefault="00625C38" w:rsidP="00625C38">
            <w:pPr>
              <w:spacing w:before="60" w:after="60" w:line="240" w:lineRule="auto"/>
              <w:rPr>
                <w:rFonts w:ascii="Arial" w:hAnsi="Arial" w:cs="Arial"/>
                <w:highlight w:val="cyan"/>
                <w:lang w:eastAsia="en-AU"/>
              </w:rPr>
            </w:pPr>
          </w:p>
        </w:tc>
        <w:tc>
          <w:tcPr>
            <w:tcW w:w="712" w:type="pct"/>
          </w:tcPr>
          <w:p w14:paraId="0DBCFA0C" w14:textId="6D3DE60F" w:rsidR="00625C38" w:rsidRPr="00FF3F55" w:rsidRDefault="00625C38" w:rsidP="00625C38">
            <w:pPr>
              <w:spacing w:before="60" w:after="60" w:line="240" w:lineRule="auto"/>
              <w:rPr>
                <w:rFonts w:ascii="Arial" w:hAnsi="Arial" w:cs="Arial"/>
                <w:highlight w:val="cyan"/>
              </w:rPr>
            </w:pPr>
          </w:p>
        </w:tc>
        <w:tc>
          <w:tcPr>
            <w:tcW w:w="747" w:type="pct"/>
          </w:tcPr>
          <w:p w14:paraId="25D15E33" w14:textId="4280334C" w:rsidR="00625C38" w:rsidRPr="00FF3F55" w:rsidRDefault="00625C38" w:rsidP="00625C38">
            <w:pPr>
              <w:spacing w:before="60" w:after="60" w:line="240" w:lineRule="auto"/>
              <w:rPr>
                <w:rFonts w:ascii="Arial" w:hAnsi="Arial" w:cs="Arial"/>
                <w:highlight w:val="cyan"/>
              </w:rPr>
            </w:pPr>
          </w:p>
        </w:tc>
      </w:tr>
      <w:tr w:rsidR="00625C38" w:rsidRPr="006F6094" w14:paraId="53E3AF15" w14:textId="77777777" w:rsidTr="00870222">
        <w:tc>
          <w:tcPr>
            <w:tcW w:w="1896" w:type="pct"/>
          </w:tcPr>
          <w:p w14:paraId="3CE8F268" w14:textId="2B110B0B" w:rsidR="00625C38" w:rsidRDefault="00625C38" w:rsidP="00625C38">
            <w:pPr>
              <w:spacing w:before="60" w:after="60" w:line="240" w:lineRule="auto"/>
              <w:rPr>
                <w:rFonts w:ascii="Arial" w:hAnsi="Arial" w:cs="Arial"/>
                <w:color w:val="000000"/>
                <w:lang w:eastAsia="en-AU"/>
              </w:rPr>
            </w:pPr>
            <w:r>
              <w:rPr>
                <w:rFonts w:ascii="Arial" w:hAnsi="Arial" w:cs="Arial"/>
                <w:color w:val="000000"/>
                <w:lang w:eastAsia="en-AU"/>
              </w:rPr>
              <w:t>Half yearly</w:t>
            </w:r>
            <w:r w:rsidRPr="00FF3F55">
              <w:rPr>
                <w:rFonts w:ascii="Arial" w:hAnsi="Arial" w:cs="Arial"/>
                <w:color w:val="000000"/>
                <w:lang w:eastAsia="en-AU"/>
              </w:rPr>
              <w:t xml:space="preserve"> payment of 202</w:t>
            </w:r>
            <w:r>
              <w:rPr>
                <w:rFonts w:ascii="Arial" w:hAnsi="Arial" w:cs="Arial"/>
                <w:color w:val="000000"/>
                <w:lang w:eastAsia="en-AU"/>
              </w:rPr>
              <w:t>2-23</w:t>
            </w:r>
            <w:r w:rsidRPr="00FF3F55">
              <w:rPr>
                <w:rFonts w:ascii="Arial" w:hAnsi="Arial" w:cs="Arial"/>
                <w:color w:val="000000"/>
                <w:lang w:eastAsia="en-AU"/>
              </w:rPr>
              <w:t xml:space="preserve"> funds </w:t>
            </w:r>
          </w:p>
        </w:tc>
        <w:tc>
          <w:tcPr>
            <w:tcW w:w="813" w:type="pct"/>
          </w:tcPr>
          <w:p w14:paraId="4FA8526D" w14:textId="19C07891" w:rsidR="00625C38" w:rsidRDefault="00625C38" w:rsidP="00625C38">
            <w:pPr>
              <w:spacing w:before="60" w:after="60" w:line="240" w:lineRule="auto"/>
              <w:rPr>
                <w:rFonts w:ascii="Arial" w:hAnsi="Arial" w:cs="Arial"/>
                <w:color w:val="000000"/>
                <w:lang w:eastAsia="en-AU"/>
              </w:rPr>
            </w:pPr>
            <w:r>
              <w:rPr>
                <w:rFonts w:ascii="Arial" w:hAnsi="Arial" w:cs="Arial"/>
                <w:color w:val="000000"/>
                <w:lang w:eastAsia="en-AU"/>
              </w:rPr>
              <w:t>1 December 2022</w:t>
            </w:r>
          </w:p>
        </w:tc>
        <w:tc>
          <w:tcPr>
            <w:tcW w:w="832" w:type="pct"/>
          </w:tcPr>
          <w:p w14:paraId="076F06DA" w14:textId="5EEFB474" w:rsidR="00625C38" w:rsidRPr="00FF3F55" w:rsidRDefault="00625C38" w:rsidP="00625C38">
            <w:pPr>
              <w:spacing w:before="60" w:after="60" w:line="240" w:lineRule="auto"/>
              <w:rPr>
                <w:rFonts w:ascii="Arial" w:hAnsi="Arial" w:cs="Arial"/>
                <w:highlight w:val="cyan"/>
                <w:lang w:eastAsia="en-AU"/>
              </w:rPr>
            </w:pPr>
          </w:p>
        </w:tc>
        <w:tc>
          <w:tcPr>
            <w:tcW w:w="712" w:type="pct"/>
          </w:tcPr>
          <w:p w14:paraId="49669836" w14:textId="2CEAAAC5" w:rsidR="00625C38" w:rsidRPr="00FF3F55" w:rsidRDefault="00625C38" w:rsidP="00625C38">
            <w:pPr>
              <w:spacing w:before="60" w:after="60" w:line="240" w:lineRule="auto"/>
              <w:rPr>
                <w:rFonts w:ascii="Arial" w:hAnsi="Arial" w:cs="Arial"/>
                <w:highlight w:val="cyan"/>
              </w:rPr>
            </w:pPr>
          </w:p>
        </w:tc>
        <w:tc>
          <w:tcPr>
            <w:tcW w:w="747" w:type="pct"/>
          </w:tcPr>
          <w:p w14:paraId="7FEA203D" w14:textId="1D090835" w:rsidR="00625C38" w:rsidRPr="00FF3F55" w:rsidRDefault="00625C38" w:rsidP="00625C38">
            <w:pPr>
              <w:spacing w:before="60" w:after="60" w:line="240" w:lineRule="auto"/>
              <w:rPr>
                <w:rFonts w:ascii="Arial" w:hAnsi="Arial" w:cs="Arial"/>
                <w:highlight w:val="cyan"/>
              </w:rPr>
            </w:pPr>
          </w:p>
        </w:tc>
      </w:tr>
      <w:tr w:rsidR="000632B4" w:rsidRPr="006F6094" w14:paraId="4749D439" w14:textId="77777777" w:rsidTr="00870222">
        <w:tc>
          <w:tcPr>
            <w:tcW w:w="1896" w:type="pct"/>
          </w:tcPr>
          <w:p w14:paraId="5C4A0C0A" w14:textId="34956A4E" w:rsidR="000632B4" w:rsidRDefault="000632B4" w:rsidP="000632B4">
            <w:pPr>
              <w:spacing w:before="60" w:after="60" w:line="240" w:lineRule="auto"/>
              <w:rPr>
                <w:rFonts w:ascii="Arial" w:hAnsi="Arial" w:cs="Arial"/>
                <w:color w:val="000000"/>
                <w:lang w:eastAsia="en-AU"/>
              </w:rPr>
            </w:pPr>
            <w:r>
              <w:rPr>
                <w:rFonts w:ascii="Arial" w:hAnsi="Arial" w:cs="Arial"/>
                <w:color w:val="000000"/>
                <w:lang w:eastAsia="en-AU"/>
              </w:rPr>
              <w:t xml:space="preserve">Half yearly payment of 2023-24 </w:t>
            </w:r>
            <w:r w:rsidRPr="00FF3F55">
              <w:rPr>
                <w:rFonts w:ascii="Arial" w:hAnsi="Arial" w:cs="Arial"/>
                <w:color w:val="000000"/>
                <w:lang w:eastAsia="en-AU"/>
              </w:rPr>
              <w:t>funds</w:t>
            </w:r>
          </w:p>
        </w:tc>
        <w:tc>
          <w:tcPr>
            <w:tcW w:w="813" w:type="pct"/>
          </w:tcPr>
          <w:p w14:paraId="1FBCB5A0" w14:textId="656D5CA7" w:rsidR="000632B4" w:rsidRDefault="000632B4" w:rsidP="000632B4">
            <w:pPr>
              <w:spacing w:before="60" w:after="60" w:line="240" w:lineRule="auto"/>
              <w:rPr>
                <w:rFonts w:ascii="Arial" w:hAnsi="Arial" w:cs="Arial"/>
                <w:color w:val="000000"/>
                <w:lang w:eastAsia="en-AU"/>
              </w:rPr>
            </w:pPr>
            <w:r>
              <w:rPr>
                <w:rFonts w:ascii="Arial" w:hAnsi="Arial" w:cs="Arial"/>
                <w:color w:val="000000"/>
                <w:lang w:eastAsia="en-AU"/>
              </w:rPr>
              <w:t>11 July 2023</w:t>
            </w:r>
          </w:p>
        </w:tc>
        <w:tc>
          <w:tcPr>
            <w:tcW w:w="832" w:type="pct"/>
          </w:tcPr>
          <w:p w14:paraId="2590745F" w14:textId="712E06FA" w:rsidR="000632B4" w:rsidRPr="00FF3F55" w:rsidRDefault="000632B4" w:rsidP="000632B4">
            <w:pPr>
              <w:spacing w:before="60" w:after="60" w:line="240" w:lineRule="auto"/>
              <w:rPr>
                <w:rFonts w:ascii="Arial" w:hAnsi="Arial" w:cs="Arial"/>
                <w:highlight w:val="cyan"/>
                <w:lang w:eastAsia="en-AU"/>
              </w:rPr>
            </w:pPr>
          </w:p>
        </w:tc>
        <w:tc>
          <w:tcPr>
            <w:tcW w:w="712" w:type="pct"/>
          </w:tcPr>
          <w:p w14:paraId="31CD31A9" w14:textId="482850C2" w:rsidR="000632B4" w:rsidRPr="00FF3F55" w:rsidRDefault="000632B4" w:rsidP="000632B4">
            <w:pPr>
              <w:spacing w:before="60" w:after="60" w:line="240" w:lineRule="auto"/>
              <w:rPr>
                <w:rFonts w:ascii="Arial" w:hAnsi="Arial" w:cs="Arial"/>
                <w:highlight w:val="cyan"/>
              </w:rPr>
            </w:pPr>
          </w:p>
        </w:tc>
        <w:tc>
          <w:tcPr>
            <w:tcW w:w="747" w:type="pct"/>
          </w:tcPr>
          <w:p w14:paraId="27F6EF5F" w14:textId="4E8B1028" w:rsidR="000632B4" w:rsidRPr="00FF3F55" w:rsidRDefault="000632B4" w:rsidP="000632B4">
            <w:pPr>
              <w:spacing w:before="60" w:after="60" w:line="240" w:lineRule="auto"/>
              <w:rPr>
                <w:rFonts w:ascii="Arial" w:hAnsi="Arial" w:cs="Arial"/>
                <w:highlight w:val="cyan"/>
              </w:rPr>
            </w:pPr>
          </w:p>
        </w:tc>
      </w:tr>
      <w:tr w:rsidR="000632B4" w:rsidRPr="006F6094" w14:paraId="4C6A80B4" w14:textId="77777777" w:rsidTr="00870222">
        <w:tc>
          <w:tcPr>
            <w:tcW w:w="1896" w:type="pct"/>
          </w:tcPr>
          <w:p w14:paraId="7B94CCF0" w14:textId="65F8E617" w:rsidR="000632B4" w:rsidRDefault="000632B4" w:rsidP="000632B4">
            <w:pPr>
              <w:spacing w:before="60" w:after="60" w:line="240" w:lineRule="auto"/>
              <w:rPr>
                <w:rFonts w:ascii="Arial" w:hAnsi="Arial" w:cs="Arial"/>
                <w:color w:val="000000"/>
                <w:lang w:eastAsia="en-AU"/>
              </w:rPr>
            </w:pPr>
            <w:r>
              <w:rPr>
                <w:rFonts w:ascii="Arial" w:hAnsi="Arial" w:cs="Arial"/>
                <w:color w:val="000000"/>
                <w:lang w:eastAsia="en-AU"/>
              </w:rPr>
              <w:lastRenderedPageBreak/>
              <w:t>Half yearly</w:t>
            </w:r>
            <w:r w:rsidRPr="00FF3F55">
              <w:rPr>
                <w:rFonts w:ascii="Arial" w:hAnsi="Arial" w:cs="Arial"/>
                <w:color w:val="000000"/>
                <w:lang w:eastAsia="en-AU"/>
              </w:rPr>
              <w:t xml:space="preserve"> payment of 202</w:t>
            </w:r>
            <w:r>
              <w:rPr>
                <w:rFonts w:ascii="Arial" w:hAnsi="Arial" w:cs="Arial"/>
                <w:color w:val="000000"/>
                <w:lang w:eastAsia="en-AU"/>
              </w:rPr>
              <w:t>3-24</w:t>
            </w:r>
            <w:r w:rsidRPr="00FF3F55">
              <w:rPr>
                <w:rFonts w:ascii="Arial" w:hAnsi="Arial" w:cs="Arial"/>
                <w:color w:val="000000"/>
                <w:lang w:eastAsia="en-AU"/>
              </w:rPr>
              <w:t xml:space="preserve"> funds </w:t>
            </w:r>
          </w:p>
        </w:tc>
        <w:tc>
          <w:tcPr>
            <w:tcW w:w="813" w:type="pct"/>
          </w:tcPr>
          <w:p w14:paraId="1686FD70" w14:textId="5F0ECAFC" w:rsidR="000632B4" w:rsidRDefault="000632B4" w:rsidP="000632B4">
            <w:pPr>
              <w:spacing w:before="60" w:after="60" w:line="240" w:lineRule="auto"/>
              <w:rPr>
                <w:rFonts w:ascii="Arial" w:hAnsi="Arial" w:cs="Arial"/>
                <w:color w:val="000000"/>
                <w:lang w:eastAsia="en-AU"/>
              </w:rPr>
            </w:pPr>
            <w:r>
              <w:rPr>
                <w:rFonts w:ascii="Arial" w:hAnsi="Arial" w:cs="Arial"/>
                <w:color w:val="000000"/>
                <w:lang w:eastAsia="en-AU"/>
              </w:rPr>
              <w:t>1 December 2023</w:t>
            </w:r>
          </w:p>
        </w:tc>
        <w:tc>
          <w:tcPr>
            <w:tcW w:w="832" w:type="pct"/>
          </w:tcPr>
          <w:p w14:paraId="53B57B0B" w14:textId="22A3192B" w:rsidR="000632B4" w:rsidRPr="00FF3F55" w:rsidRDefault="000632B4" w:rsidP="000632B4">
            <w:pPr>
              <w:spacing w:before="60" w:after="60" w:line="240" w:lineRule="auto"/>
              <w:rPr>
                <w:rFonts w:ascii="Arial" w:hAnsi="Arial" w:cs="Arial"/>
                <w:highlight w:val="cyan"/>
                <w:lang w:eastAsia="en-AU"/>
              </w:rPr>
            </w:pPr>
          </w:p>
        </w:tc>
        <w:tc>
          <w:tcPr>
            <w:tcW w:w="712" w:type="pct"/>
          </w:tcPr>
          <w:p w14:paraId="743E282A" w14:textId="660944BD" w:rsidR="000632B4" w:rsidRPr="00FF3F55" w:rsidRDefault="000632B4" w:rsidP="000632B4">
            <w:pPr>
              <w:spacing w:before="60" w:after="60" w:line="240" w:lineRule="auto"/>
              <w:rPr>
                <w:rFonts w:ascii="Arial" w:hAnsi="Arial" w:cs="Arial"/>
                <w:highlight w:val="cyan"/>
              </w:rPr>
            </w:pPr>
          </w:p>
        </w:tc>
        <w:tc>
          <w:tcPr>
            <w:tcW w:w="747" w:type="pct"/>
          </w:tcPr>
          <w:p w14:paraId="0F97C4ED" w14:textId="471FD446" w:rsidR="000632B4" w:rsidRPr="00FF3F55" w:rsidRDefault="000632B4" w:rsidP="000632B4">
            <w:pPr>
              <w:spacing w:before="60" w:after="60" w:line="240" w:lineRule="auto"/>
              <w:rPr>
                <w:rFonts w:ascii="Arial" w:hAnsi="Arial" w:cs="Arial"/>
                <w:highlight w:val="cyan"/>
              </w:rPr>
            </w:pPr>
          </w:p>
        </w:tc>
      </w:tr>
      <w:tr w:rsidR="002F31E6" w:rsidRPr="006F6094" w14:paraId="60330E8F" w14:textId="77777777" w:rsidTr="00870222">
        <w:tc>
          <w:tcPr>
            <w:tcW w:w="2709" w:type="pct"/>
            <w:gridSpan w:val="2"/>
          </w:tcPr>
          <w:p w14:paraId="41939F60" w14:textId="77777777" w:rsidR="002F31E6" w:rsidRPr="00FF3F55" w:rsidRDefault="002F31E6" w:rsidP="00A23D08">
            <w:pPr>
              <w:spacing w:before="60" w:after="60" w:line="240" w:lineRule="auto"/>
              <w:rPr>
                <w:rFonts w:ascii="Arial" w:hAnsi="Arial" w:cs="Arial"/>
                <w:b/>
                <w:color w:val="000000"/>
                <w:highlight w:val="yellow"/>
                <w:lang w:eastAsia="en-AU"/>
              </w:rPr>
            </w:pPr>
            <w:r w:rsidRPr="00FF3F55">
              <w:rPr>
                <w:rFonts w:ascii="Arial" w:hAnsi="Arial" w:cs="Arial"/>
                <w:b/>
                <w:color w:val="000000"/>
                <w:lang w:eastAsia="en-AU"/>
              </w:rPr>
              <w:t>Total Amount</w:t>
            </w:r>
          </w:p>
        </w:tc>
        <w:tc>
          <w:tcPr>
            <w:tcW w:w="832" w:type="pct"/>
          </w:tcPr>
          <w:p w14:paraId="57560A34" w14:textId="0C2A7D26" w:rsidR="002F31E6" w:rsidRPr="00FF3F55" w:rsidRDefault="002F31E6" w:rsidP="00A23D08">
            <w:pPr>
              <w:spacing w:before="60" w:after="60" w:line="240" w:lineRule="auto"/>
              <w:rPr>
                <w:rFonts w:ascii="Arial" w:hAnsi="Arial" w:cs="Arial"/>
                <w:color w:val="000000"/>
                <w:highlight w:val="yellow"/>
                <w:lang w:eastAsia="en-AU"/>
              </w:rPr>
            </w:pPr>
          </w:p>
        </w:tc>
        <w:tc>
          <w:tcPr>
            <w:tcW w:w="712" w:type="pct"/>
          </w:tcPr>
          <w:p w14:paraId="1AD24F0D" w14:textId="550FD6F9" w:rsidR="002F31E6" w:rsidRPr="00FF3F55" w:rsidRDefault="002F31E6" w:rsidP="00A23D08">
            <w:pPr>
              <w:spacing w:before="60" w:after="60" w:line="240" w:lineRule="auto"/>
              <w:rPr>
                <w:rFonts w:ascii="Arial" w:hAnsi="Arial" w:cs="Arial"/>
                <w:color w:val="000000"/>
                <w:highlight w:val="yellow"/>
                <w:lang w:eastAsia="en-AU"/>
              </w:rPr>
            </w:pPr>
          </w:p>
        </w:tc>
        <w:tc>
          <w:tcPr>
            <w:tcW w:w="747" w:type="pct"/>
          </w:tcPr>
          <w:p w14:paraId="112F5741" w14:textId="5BB6E2D3" w:rsidR="002F31E6" w:rsidRPr="00FF3F55" w:rsidRDefault="002F31E6" w:rsidP="00A23D08">
            <w:pPr>
              <w:spacing w:before="60" w:after="60" w:line="240" w:lineRule="auto"/>
              <w:rPr>
                <w:rFonts w:ascii="Arial" w:hAnsi="Arial" w:cs="Arial"/>
                <w:color w:val="000000"/>
                <w:lang w:eastAsia="en-AU"/>
              </w:rPr>
            </w:pPr>
          </w:p>
        </w:tc>
      </w:tr>
    </w:tbl>
    <w:p w14:paraId="36AC11DC" w14:textId="77777777" w:rsidR="002F31E6" w:rsidRPr="00161D3C" w:rsidRDefault="002F31E6" w:rsidP="00CF3498">
      <w:pPr>
        <w:spacing w:before="120"/>
        <w:rPr>
          <w:rFonts w:ascii="Arial" w:hAnsi="Arial" w:cs="Arial"/>
          <w:color w:val="000000"/>
        </w:rPr>
      </w:pPr>
    </w:p>
    <w:p w14:paraId="0C37C3DF" w14:textId="77777777" w:rsidR="004D39C0" w:rsidRPr="00390568" w:rsidRDefault="004D39C0" w:rsidP="00BF5A66">
      <w:pPr>
        <w:pStyle w:val="Heading1"/>
        <w:spacing w:before="120" w:after="120"/>
        <w:rPr>
          <w:rFonts w:ascii="Arial" w:hAnsi="Arial" w:cs="Arial"/>
          <w:sz w:val="24"/>
          <w:szCs w:val="24"/>
        </w:rPr>
      </w:pPr>
      <w:r w:rsidRPr="00390568">
        <w:rPr>
          <w:rFonts w:ascii="Arial" w:hAnsi="Arial" w:cs="Arial"/>
          <w:sz w:val="24"/>
          <w:szCs w:val="24"/>
        </w:rPr>
        <w:t>Invoicing</w:t>
      </w:r>
    </w:p>
    <w:p w14:paraId="4B8FA83B" w14:textId="2ECC0648" w:rsidR="00C30BE4" w:rsidRDefault="00C30BE4" w:rsidP="00BF5A66">
      <w:pPr>
        <w:pStyle w:val="Heading1"/>
        <w:spacing w:before="120" w:after="240"/>
        <w:rPr>
          <w:rFonts w:ascii="Arial" w:hAnsi="Arial" w:cs="Arial"/>
          <w:b w:val="0"/>
          <w:bCs w:val="0"/>
          <w:color w:val="auto"/>
          <w:sz w:val="22"/>
          <w:szCs w:val="22"/>
        </w:rPr>
      </w:pPr>
      <w:bookmarkStart w:id="11" w:name="_Toc494986413"/>
      <w:bookmarkStart w:id="12" w:name="_Toc317496308"/>
      <w:r w:rsidRPr="001A44C8">
        <w:rPr>
          <w:rFonts w:ascii="Arial" w:hAnsi="Arial" w:cs="Arial"/>
          <w:b w:val="0"/>
          <w:bCs w:val="0"/>
          <w:color w:val="auto"/>
          <w:sz w:val="22"/>
          <w:szCs w:val="22"/>
        </w:rPr>
        <w:t xml:space="preserve">The Grantee agrees to allow the Commonwealth to issue it with a Recipient Created Tax Invoice (RCTI) for any taxable supplies it makes in relation to the Activity. </w:t>
      </w:r>
    </w:p>
    <w:p w14:paraId="1F866682" w14:textId="77777777" w:rsidR="004D39C0" w:rsidRPr="00BB3A21" w:rsidRDefault="004D39C0" w:rsidP="004D39C0">
      <w:pPr>
        <w:pStyle w:val="Heading1"/>
        <w:spacing w:before="360" w:after="240"/>
        <w:rPr>
          <w:rFonts w:ascii="Arial" w:hAnsi="Arial" w:cs="Arial"/>
          <w:sz w:val="26"/>
          <w:szCs w:val="26"/>
        </w:rPr>
      </w:pPr>
      <w:r w:rsidRPr="00BB3A21">
        <w:rPr>
          <w:rFonts w:ascii="Arial" w:hAnsi="Arial" w:cs="Arial"/>
          <w:sz w:val="26"/>
          <w:szCs w:val="26"/>
        </w:rPr>
        <w:t>E. Reporting</w:t>
      </w:r>
      <w:bookmarkEnd w:id="11"/>
    </w:p>
    <w:p w14:paraId="0F4E988A" w14:textId="74D15308" w:rsidR="00EC7CB0" w:rsidRDefault="00EC7CB0" w:rsidP="00482DB2">
      <w:pPr>
        <w:rPr>
          <w:rFonts w:ascii="Arial" w:hAnsi="Arial" w:cs="Arial"/>
        </w:rPr>
      </w:pPr>
      <w:r w:rsidRPr="004D71CA">
        <w:rPr>
          <w:rFonts w:ascii="Arial" w:hAnsi="Arial" w:cs="Arial"/>
        </w:rPr>
        <w:t>The Grantee agrees to create the following reports in the form specified and to provide the reports to the Commonwealth representative in</w:t>
      </w:r>
      <w:r w:rsidR="00623CBA" w:rsidRPr="004D71CA">
        <w:rPr>
          <w:rFonts w:ascii="Arial" w:hAnsi="Arial" w:cs="Arial"/>
        </w:rPr>
        <w:t xml:space="preserve"> accordance with the following:</w:t>
      </w:r>
    </w:p>
    <w:tbl>
      <w:tblPr>
        <w:tblStyle w:val="TableGrid"/>
        <w:tblpPr w:leftFromText="180" w:rightFromText="180" w:vertAnchor="text" w:tblpY="1"/>
        <w:tblOverlap w:val="never"/>
        <w:tblW w:w="0" w:type="auto"/>
        <w:tblLook w:val="04A0" w:firstRow="1" w:lastRow="0" w:firstColumn="1" w:lastColumn="0" w:noHBand="0" w:noVBand="1"/>
        <w:tblCaption w:val="reporting milestone"/>
      </w:tblPr>
      <w:tblGrid>
        <w:gridCol w:w="2943"/>
        <w:gridCol w:w="4820"/>
        <w:gridCol w:w="2205"/>
      </w:tblGrid>
      <w:tr w:rsidR="008611C4" w:rsidRPr="00480D52" w14:paraId="539C91CD" w14:textId="77777777" w:rsidTr="00870222">
        <w:trPr>
          <w:cantSplit/>
          <w:tblHeader/>
        </w:trPr>
        <w:tc>
          <w:tcPr>
            <w:tcW w:w="2943" w:type="dxa"/>
          </w:tcPr>
          <w:p w14:paraId="6999A33A" w14:textId="77777777" w:rsidR="008611C4" w:rsidRPr="00480D52" w:rsidRDefault="008611C4" w:rsidP="00A23D08">
            <w:pPr>
              <w:rPr>
                <w:rFonts w:ascii="Arial" w:hAnsi="Arial" w:cs="Arial"/>
                <w:b/>
                <w:sz w:val="22"/>
              </w:rPr>
            </w:pPr>
            <w:bookmarkStart w:id="13" w:name="_Toc494986414"/>
            <w:bookmarkEnd w:id="12"/>
            <w:r>
              <w:rPr>
                <w:rFonts w:ascii="Arial" w:hAnsi="Arial" w:cs="Arial"/>
                <w:b/>
                <w:sz w:val="22"/>
              </w:rPr>
              <w:t>Milestone</w:t>
            </w:r>
          </w:p>
        </w:tc>
        <w:tc>
          <w:tcPr>
            <w:tcW w:w="4820" w:type="dxa"/>
          </w:tcPr>
          <w:p w14:paraId="4617C608" w14:textId="77777777" w:rsidR="008611C4" w:rsidRPr="00480D52" w:rsidRDefault="008611C4" w:rsidP="00A23D08">
            <w:pPr>
              <w:rPr>
                <w:rFonts w:ascii="Arial" w:hAnsi="Arial" w:cs="Arial"/>
                <w:b/>
                <w:sz w:val="22"/>
              </w:rPr>
            </w:pPr>
            <w:r>
              <w:rPr>
                <w:rFonts w:ascii="Arial" w:hAnsi="Arial" w:cs="Arial"/>
                <w:b/>
                <w:sz w:val="22"/>
              </w:rPr>
              <w:t>Information to be included</w:t>
            </w:r>
          </w:p>
        </w:tc>
        <w:tc>
          <w:tcPr>
            <w:tcW w:w="2205" w:type="dxa"/>
          </w:tcPr>
          <w:p w14:paraId="1914F235" w14:textId="77777777" w:rsidR="008611C4" w:rsidRPr="00480D52" w:rsidRDefault="008611C4" w:rsidP="00A23D08">
            <w:pPr>
              <w:rPr>
                <w:rFonts w:ascii="Arial" w:hAnsi="Arial" w:cs="Arial"/>
                <w:b/>
                <w:sz w:val="22"/>
              </w:rPr>
            </w:pPr>
            <w:r>
              <w:rPr>
                <w:rFonts w:ascii="Arial" w:hAnsi="Arial" w:cs="Arial"/>
                <w:b/>
                <w:sz w:val="22"/>
              </w:rPr>
              <w:t>Due Date</w:t>
            </w:r>
          </w:p>
        </w:tc>
      </w:tr>
      <w:tr w:rsidR="003501B9" w:rsidRPr="00480D52" w14:paraId="46D21DD1" w14:textId="77777777" w:rsidTr="00A23D08">
        <w:trPr>
          <w:cantSplit/>
        </w:trPr>
        <w:tc>
          <w:tcPr>
            <w:tcW w:w="2943" w:type="dxa"/>
          </w:tcPr>
          <w:p w14:paraId="5498234A" w14:textId="77777777" w:rsidR="003501B9" w:rsidRDefault="003501B9" w:rsidP="003501B9">
            <w:pPr>
              <w:rPr>
                <w:rFonts w:ascii="Arial" w:hAnsi="Arial" w:cs="Arial"/>
                <w:highlight w:val="cyan"/>
              </w:rPr>
            </w:pPr>
            <w:r>
              <w:rPr>
                <w:rFonts w:ascii="Arial" w:hAnsi="Arial" w:cs="Arial"/>
                <w:sz w:val="22"/>
                <w:szCs w:val="22"/>
              </w:rPr>
              <w:t>Other</w:t>
            </w:r>
            <w:r w:rsidRPr="00FC329D">
              <w:rPr>
                <w:rFonts w:ascii="Arial" w:hAnsi="Arial" w:cs="Arial"/>
                <w:sz w:val="22"/>
                <w:szCs w:val="22"/>
              </w:rPr>
              <w:t xml:space="preserve"> Report</w:t>
            </w:r>
            <w:r w:rsidRPr="00FC329D">
              <w:rPr>
                <w:rFonts w:ascii="Arial" w:hAnsi="Arial" w:cs="Arial"/>
                <w:bCs/>
                <w:color w:val="0070C0"/>
                <w:sz w:val="22"/>
                <w:szCs w:val="22"/>
              </w:rPr>
              <w:t xml:space="preserve"> </w:t>
            </w:r>
          </w:p>
        </w:tc>
        <w:tc>
          <w:tcPr>
            <w:tcW w:w="4820" w:type="dxa"/>
            <w:vAlign w:val="center"/>
          </w:tcPr>
          <w:p w14:paraId="6B8EAED6" w14:textId="286B0206" w:rsidR="003501B9" w:rsidRPr="006F4B08" w:rsidRDefault="003501B9" w:rsidP="0081717F">
            <w:pPr>
              <w:rPr>
                <w:rFonts w:ascii="Arial" w:hAnsi="Arial" w:cs="Arial"/>
                <w:highlight w:val="cyan"/>
              </w:rPr>
            </w:pPr>
            <w:r>
              <w:rPr>
                <w:rFonts w:ascii="Arial" w:hAnsi="Arial" w:cs="Arial"/>
                <w:color w:val="000000"/>
                <w:sz w:val="22"/>
                <w:szCs w:val="22"/>
              </w:rPr>
              <w:t xml:space="preserve">Annual Performance Report </w:t>
            </w:r>
            <w:r w:rsidRPr="009D6CD5">
              <w:rPr>
                <w:rFonts w:ascii="Arial" w:hAnsi="Arial" w:cs="Arial"/>
                <w:color w:val="000000"/>
                <w:sz w:val="22"/>
                <w:szCs w:val="22"/>
              </w:rPr>
              <w:t xml:space="preserve">as </w:t>
            </w:r>
            <w:r>
              <w:rPr>
                <w:rFonts w:ascii="Arial" w:hAnsi="Arial" w:cs="Arial"/>
                <w:color w:val="000000"/>
                <w:sz w:val="22"/>
                <w:szCs w:val="22"/>
              </w:rPr>
              <w:t xml:space="preserve">per </w:t>
            </w:r>
            <w:r w:rsidRPr="009D6CD5">
              <w:rPr>
                <w:rFonts w:ascii="Arial" w:hAnsi="Arial" w:cs="Arial"/>
                <w:color w:val="000000"/>
                <w:sz w:val="22"/>
                <w:szCs w:val="22"/>
              </w:rPr>
              <w:t>Item E.</w:t>
            </w:r>
            <w:r w:rsidR="0081717F">
              <w:rPr>
                <w:rFonts w:ascii="Arial" w:hAnsi="Arial" w:cs="Arial"/>
                <w:color w:val="000000"/>
                <w:sz w:val="22"/>
                <w:szCs w:val="22"/>
              </w:rPr>
              <w:t>4</w:t>
            </w:r>
          </w:p>
        </w:tc>
        <w:tc>
          <w:tcPr>
            <w:tcW w:w="2205" w:type="dxa"/>
          </w:tcPr>
          <w:p w14:paraId="5BD64997" w14:textId="703B3D79" w:rsidR="003501B9" w:rsidRPr="006F4B08" w:rsidRDefault="003501B9" w:rsidP="0081717F">
            <w:pPr>
              <w:rPr>
                <w:rFonts w:ascii="Arial" w:hAnsi="Arial" w:cs="Arial"/>
                <w:highlight w:val="cyan"/>
              </w:rPr>
            </w:pPr>
            <w:r>
              <w:rPr>
                <w:rFonts w:ascii="Arial" w:hAnsi="Arial" w:cs="Arial"/>
                <w:sz w:val="22"/>
                <w:szCs w:val="22"/>
              </w:rPr>
              <w:t>30 Ju</w:t>
            </w:r>
            <w:r w:rsidR="0081717F">
              <w:rPr>
                <w:rFonts w:ascii="Arial" w:hAnsi="Arial" w:cs="Arial"/>
                <w:sz w:val="22"/>
                <w:szCs w:val="22"/>
              </w:rPr>
              <w:t>ly</w:t>
            </w:r>
            <w:r>
              <w:rPr>
                <w:rFonts w:ascii="Arial" w:hAnsi="Arial" w:cs="Arial"/>
                <w:sz w:val="22"/>
                <w:szCs w:val="22"/>
              </w:rPr>
              <w:t xml:space="preserve"> </w:t>
            </w:r>
            <w:r w:rsidRPr="00117CFA">
              <w:rPr>
                <w:rFonts w:ascii="Arial" w:hAnsi="Arial" w:cs="Arial"/>
                <w:sz w:val="22"/>
                <w:szCs w:val="22"/>
              </w:rPr>
              <w:t>20</w:t>
            </w:r>
            <w:r>
              <w:rPr>
                <w:rFonts w:ascii="Arial" w:hAnsi="Arial" w:cs="Arial"/>
                <w:sz w:val="22"/>
                <w:szCs w:val="22"/>
              </w:rPr>
              <w:t>2</w:t>
            </w:r>
            <w:r w:rsidR="0081717F">
              <w:rPr>
                <w:rFonts w:ascii="Arial" w:hAnsi="Arial" w:cs="Arial"/>
                <w:sz w:val="22"/>
                <w:szCs w:val="22"/>
              </w:rPr>
              <w:t>2</w:t>
            </w:r>
          </w:p>
        </w:tc>
      </w:tr>
      <w:tr w:rsidR="008611C4" w:rsidRPr="00480D52" w14:paraId="5778DF5A" w14:textId="77777777" w:rsidTr="00A23D08">
        <w:trPr>
          <w:cantSplit/>
        </w:trPr>
        <w:tc>
          <w:tcPr>
            <w:tcW w:w="2943" w:type="dxa"/>
          </w:tcPr>
          <w:p w14:paraId="05CEAD5A" w14:textId="77777777" w:rsidR="008611C4" w:rsidRDefault="008611C4" w:rsidP="00A23D08">
            <w:pPr>
              <w:rPr>
                <w:rFonts w:ascii="Arial" w:hAnsi="Arial" w:cs="Arial"/>
                <w:highlight w:val="cyan"/>
              </w:rPr>
            </w:pPr>
            <w:r w:rsidRPr="00FC329D">
              <w:rPr>
                <w:rFonts w:ascii="Arial" w:hAnsi="Arial" w:cs="Arial"/>
                <w:sz w:val="22"/>
                <w:szCs w:val="22"/>
              </w:rPr>
              <w:t>Financial Acquittal Report</w:t>
            </w:r>
          </w:p>
        </w:tc>
        <w:tc>
          <w:tcPr>
            <w:tcW w:w="4820" w:type="dxa"/>
            <w:vAlign w:val="center"/>
          </w:tcPr>
          <w:p w14:paraId="64DD01AD" w14:textId="77777777" w:rsidR="008611C4" w:rsidRPr="006F4B08" w:rsidRDefault="008611C4" w:rsidP="00A23D08">
            <w:pPr>
              <w:rPr>
                <w:rFonts w:ascii="Arial" w:hAnsi="Arial" w:cs="Arial"/>
                <w:highlight w:val="cyan"/>
              </w:rPr>
            </w:pPr>
            <w:r w:rsidRPr="00FC329D">
              <w:rPr>
                <w:rFonts w:ascii="Arial" w:hAnsi="Arial" w:cs="Arial"/>
                <w:sz w:val="22"/>
                <w:szCs w:val="22"/>
              </w:rPr>
              <w:t>Financial Acquittal from 1 July 202</w:t>
            </w:r>
            <w:r>
              <w:rPr>
                <w:rFonts w:ascii="Arial" w:hAnsi="Arial" w:cs="Arial"/>
                <w:sz w:val="22"/>
                <w:szCs w:val="22"/>
              </w:rPr>
              <w:t>1</w:t>
            </w:r>
            <w:r w:rsidRPr="00FC329D">
              <w:rPr>
                <w:rFonts w:ascii="Arial" w:hAnsi="Arial" w:cs="Arial"/>
                <w:sz w:val="22"/>
                <w:szCs w:val="22"/>
              </w:rPr>
              <w:t xml:space="preserve"> to </w:t>
            </w:r>
            <w:r w:rsidRPr="00FC329D">
              <w:rPr>
                <w:rFonts w:ascii="Arial" w:hAnsi="Arial" w:cs="Arial"/>
                <w:sz w:val="22"/>
                <w:szCs w:val="22"/>
              </w:rPr>
              <w:br/>
              <w:t>30 June 202</w:t>
            </w:r>
            <w:r>
              <w:rPr>
                <w:rFonts w:ascii="Arial" w:hAnsi="Arial" w:cs="Arial"/>
                <w:sz w:val="22"/>
                <w:szCs w:val="22"/>
              </w:rPr>
              <w:t>2 as per Item E.3</w:t>
            </w:r>
          </w:p>
        </w:tc>
        <w:tc>
          <w:tcPr>
            <w:tcW w:w="2205" w:type="dxa"/>
          </w:tcPr>
          <w:p w14:paraId="0D963B98" w14:textId="15257B6B" w:rsidR="008611C4" w:rsidRPr="006F4B08" w:rsidRDefault="008611C4" w:rsidP="0081717F">
            <w:pPr>
              <w:rPr>
                <w:rFonts w:ascii="Arial" w:hAnsi="Arial" w:cs="Arial"/>
                <w:highlight w:val="cyan"/>
              </w:rPr>
            </w:pPr>
            <w:r w:rsidRPr="00FC329D">
              <w:rPr>
                <w:rFonts w:ascii="Arial" w:hAnsi="Arial" w:cs="Arial"/>
                <w:sz w:val="22"/>
                <w:szCs w:val="22"/>
              </w:rPr>
              <w:t>31 October 202</w:t>
            </w:r>
            <w:r w:rsidR="0081717F">
              <w:rPr>
                <w:rFonts w:ascii="Arial" w:hAnsi="Arial" w:cs="Arial"/>
                <w:sz w:val="22"/>
                <w:szCs w:val="22"/>
              </w:rPr>
              <w:t>2</w:t>
            </w:r>
          </w:p>
        </w:tc>
      </w:tr>
      <w:tr w:rsidR="00267C1A" w:rsidRPr="00480D52" w14:paraId="1999E437" w14:textId="77777777" w:rsidTr="00A23D08">
        <w:trPr>
          <w:cantSplit/>
        </w:trPr>
        <w:tc>
          <w:tcPr>
            <w:tcW w:w="2943" w:type="dxa"/>
          </w:tcPr>
          <w:p w14:paraId="76FBA32C" w14:textId="61CD30A1" w:rsidR="00267C1A" w:rsidRPr="00FC329D" w:rsidRDefault="00267C1A" w:rsidP="00267C1A">
            <w:pPr>
              <w:rPr>
                <w:rFonts w:ascii="Arial" w:hAnsi="Arial" w:cs="Arial"/>
              </w:rPr>
            </w:pPr>
            <w:r>
              <w:rPr>
                <w:rFonts w:ascii="Arial" w:hAnsi="Arial" w:cs="Arial"/>
                <w:sz w:val="22"/>
                <w:szCs w:val="22"/>
              </w:rPr>
              <w:t>Other</w:t>
            </w:r>
            <w:r w:rsidRPr="00FC329D">
              <w:rPr>
                <w:rFonts w:ascii="Arial" w:hAnsi="Arial" w:cs="Arial"/>
                <w:sz w:val="22"/>
                <w:szCs w:val="22"/>
              </w:rPr>
              <w:t xml:space="preserve"> Report</w:t>
            </w:r>
            <w:r w:rsidRPr="00FC329D">
              <w:rPr>
                <w:rFonts w:ascii="Arial" w:hAnsi="Arial" w:cs="Arial"/>
                <w:bCs/>
                <w:color w:val="0070C0"/>
                <w:sz w:val="22"/>
                <w:szCs w:val="22"/>
              </w:rPr>
              <w:t xml:space="preserve"> </w:t>
            </w:r>
          </w:p>
        </w:tc>
        <w:tc>
          <w:tcPr>
            <w:tcW w:w="4820" w:type="dxa"/>
            <w:vAlign w:val="center"/>
          </w:tcPr>
          <w:p w14:paraId="2EAFCA8B" w14:textId="17CF836F" w:rsidR="00267C1A" w:rsidRPr="00FC329D" w:rsidRDefault="00267C1A" w:rsidP="00267C1A">
            <w:pPr>
              <w:rPr>
                <w:rFonts w:ascii="Arial" w:hAnsi="Arial" w:cs="Arial"/>
              </w:rPr>
            </w:pPr>
            <w:r>
              <w:rPr>
                <w:rFonts w:ascii="Arial" w:hAnsi="Arial" w:cs="Arial"/>
                <w:color w:val="000000"/>
                <w:sz w:val="22"/>
                <w:szCs w:val="22"/>
              </w:rPr>
              <w:t xml:space="preserve">Annual Performance Report </w:t>
            </w:r>
            <w:r w:rsidRPr="009D6CD5">
              <w:rPr>
                <w:rFonts w:ascii="Arial" w:hAnsi="Arial" w:cs="Arial"/>
                <w:color w:val="000000"/>
                <w:sz w:val="22"/>
                <w:szCs w:val="22"/>
              </w:rPr>
              <w:t xml:space="preserve">as </w:t>
            </w:r>
            <w:r>
              <w:rPr>
                <w:rFonts w:ascii="Arial" w:hAnsi="Arial" w:cs="Arial"/>
                <w:color w:val="000000"/>
                <w:sz w:val="22"/>
                <w:szCs w:val="22"/>
              </w:rPr>
              <w:t xml:space="preserve">per </w:t>
            </w:r>
            <w:r w:rsidRPr="009D6CD5">
              <w:rPr>
                <w:rFonts w:ascii="Arial" w:hAnsi="Arial" w:cs="Arial"/>
                <w:color w:val="000000"/>
                <w:sz w:val="22"/>
                <w:szCs w:val="22"/>
              </w:rPr>
              <w:t>Item E.</w:t>
            </w:r>
            <w:r>
              <w:rPr>
                <w:rFonts w:ascii="Arial" w:hAnsi="Arial" w:cs="Arial"/>
                <w:color w:val="000000"/>
                <w:sz w:val="22"/>
                <w:szCs w:val="22"/>
              </w:rPr>
              <w:t>4</w:t>
            </w:r>
          </w:p>
        </w:tc>
        <w:tc>
          <w:tcPr>
            <w:tcW w:w="2205" w:type="dxa"/>
          </w:tcPr>
          <w:p w14:paraId="28F9FE34" w14:textId="12793633" w:rsidR="00267C1A" w:rsidRPr="00FC329D" w:rsidRDefault="00267C1A" w:rsidP="00267C1A">
            <w:pPr>
              <w:rPr>
                <w:rFonts w:ascii="Arial" w:hAnsi="Arial" w:cs="Arial"/>
              </w:rPr>
            </w:pPr>
            <w:r>
              <w:rPr>
                <w:rFonts w:ascii="Arial" w:hAnsi="Arial" w:cs="Arial"/>
                <w:sz w:val="22"/>
                <w:szCs w:val="22"/>
              </w:rPr>
              <w:t xml:space="preserve">30 July </w:t>
            </w:r>
            <w:r w:rsidRPr="00117CFA">
              <w:rPr>
                <w:rFonts w:ascii="Arial" w:hAnsi="Arial" w:cs="Arial"/>
                <w:sz w:val="22"/>
                <w:szCs w:val="22"/>
              </w:rPr>
              <w:t>20</w:t>
            </w:r>
            <w:r>
              <w:rPr>
                <w:rFonts w:ascii="Arial" w:hAnsi="Arial" w:cs="Arial"/>
                <w:sz w:val="22"/>
                <w:szCs w:val="22"/>
              </w:rPr>
              <w:t>23</w:t>
            </w:r>
          </w:p>
        </w:tc>
      </w:tr>
      <w:tr w:rsidR="00267C1A" w:rsidRPr="00480D52" w14:paraId="532F83C5" w14:textId="77777777" w:rsidTr="00A23D08">
        <w:trPr>
          <w:cantSplit/>
        </w:trPr>
        <w:tc>
          <w:tcPr>
            <w:tcW w:w="2943" w:type="dxa"/>
          </w:tcPr>
          <w:p w14:paraId="4C90ABF7" w14:textId="2C50668A" w:rsidR="00267C1A" w:rsidRDefault="00267C1A" w:rsidP="00267C1A">
            <w:pPr>
              <w:rPr>
                <w:rFonts w:ascii="Arial" w:hAnsi="Arial" w:cs="Arial"/>
              </w:rPr>
            </w:pPr>
            <w:r w:rsidRPr="00FC329D">
              <w:rPr>
                <w:rFonts w:ascii="Arial" w:hAnsi="Arial" w:cs="Arial"/>
                <w:sz w:val="22"/>
                <w:szCs w:val="22"/>
              </w:rPr>
              <w:t>Financial Acquittal Report</w:t>
            </w:r>
          </w:p>
        </w:tc>
        <w:tc>
          <w:tcPr>
            <w:tcW w:w="4820" w:type="dxa"/>
            <w:vAlign w:val="center"/>
          </w:tcPr>
          <w:p w14:paraId="6521F9A5" w14:textId="73DDD3F6" w:rsidR="00267C1A" w:rsidRPr="00FD7D0C" w:rsidRDefault="00267C1A" w:rsidP="00267C1A">
            <w:pPr>
              <w:rPr>
                <w:rFonts w:ascii="Arial" w:hAnsi="Arial" w:cs="Arial"/>
              </w:rPr>
            </w:pPr>
            <w:r w:rsidRPr="00FC329D">
              <w:rPr>
                <w:rFonts w:ascii="Arial" w:hAnsi="Arial" w:cs="Arial"/>
                <w:sz w:val="22"/>
                <w:szCs w:val="22"/>
              </w:rPr>
              <w:t>Financial Acquittal from 1 July 202</w:t>
            </w:r>
            <w:r>
              <w:rPr>
                <w:rFonts w:ascii="Arial" w:hAnsi="Arial" w:cs="Arial"/>
                <w:sz w:val="22"/>
                <w:szCs w:val="22"/>
              </w:rPr>
              <w:t>2</w:t>
            </w:r>
            <w:r w:rsidRPr="00FC329D">
              <w:rPr>
                <w:rFonts w:ascii="Arial" w:hAnsi="Arial" w:cs="Arial"/>
                <w:sz w:val="22"/>
                <w:szCs w:val="22"/>
              </w:rPr>
              <w:t xml:space="preserve"> to </w:t>
            </w:r>
            <w:r w:rsidRPr="00FC329D">
              <w:rPr>
                <w:rFonts w:ascii="Arial" w:hAnsi="Arial" w:cs="Arial"/>
                <w:sz w:val="22"/>
                <w:szCs w:val="22"/>
              </w:rPr>
              <w:br/>
              <w:t>30 June 202</w:t>
            </w:r>
            <w:r>
              <w:rPr>
                <w:rFonts w:ascii="Arial" w:hAnsi="Arial" w:cs="Arial"/>
                <w:sz w:val="22"/>
                <w:szCs w:val="22"/>
              </w:rPr>
              <w:t>3 as per Item E.3</w:t>
            </w:r>
          </w:p>
        </w:tc>
        <w:tc>
          <w:tcPr>
            <w:tcW w:w="2205" w:type="dxa"/>
          </w:tcPr>
          <w:p w14:paraId="637323C1" w14:textId="5DCB44E6" w:rsidR="00267C1A" w:rsidRPr="00FD7D0C" w:rsidRDefault="00267C1A" w:rsidP="00267C1A">
            <w:pPr>
              <w:rPr>
                <w:rFonts w:ascii="Arial" w:hAnsi="Arial" w:cs="Arial"/>
              </w:rPr>
            </w:pPr>
            <w:r w:rsidRPr="00FC329D">
              <w:rPr>
                <w:rFonts w:ascii="Arial" w:hAnsi="Arial" w:cs="Arial"/>
                <w:sz w:val="22"/>
                <w:szCs w:val="22"/>
              </w:rPr>
              <w:t>31 October 202</w:t>
            </w:r>
            <w:r>
              <w:rPr>
                <w:rFonts w:ascii="Arial" w:hAnsi="Arial" w:cs="Arial"/>
                <w:sz w:val="22"/>
                <w:szCs w:val="22"/>
              </w:rPr>
              <w:t>3</w:t>
            </w:r>
          </w:p>
        </w:tc>
      </w:tr>
      <w:tr w:rsidR="000632B4" w:rsidRPr="00480D52" w14:paraId="604A0B7E" w14:textId="77777777" w:rsidTr="00A23D08">
        <w:trPr>
          <w:cantSplit/>
        </w:trPr>
        <w:tc>
          <w:tcPr>
            <w:tcW w:w="2943" w:type="dxa"/>
          </w:tcPr>
          <w:p w14:paraId="248C58FE" w14:textId="40172329" w:rsidR="000632B4" w:rsidRPr="00FC329D" w:rsidRDefault="000632B4" w:rsidP="000632B4">
            <w:pPr>
              <w:rPr>
                <w:rFonts w:ascii="Arial" w:hAnsi="Arial" w:cs="Arial"/>
              </w:rPr>
            </w:pPr>
            <w:r>
              <w:rPr>
                <w:rFonts w:ascii="Arial" w:hAnsi="Arial" w:cs="Arial"/>
                <w:sz w:val="22"/>
                <w:szCs w:val="22"/>
              </w:rPr>
              <w:t>Other</w:t>
            </w:r>
            <w:r w:rsidRPr="00FC329D">
              <w:rPr>
                <w:rFonts w:ascii="Arial" w:hAnsi="Arial" w:cs="Arial"/>
                <w:sz w:val="22"/>
                <w:szCs w:val="22"/>
              </w:rPr>
              <w:t xml:space="preserve"> Report</w:t>
            </w:r>
            <w:r w:rsidRPr="00FC329D">
              <w:rPr>
                <w:rFonts w:ascii="Arial" w:hAnsi="Arial" w:cs="Arial"/>
                <w:bCs/>
                <w:color w:val="0070C0"/>
                <w:sz w:val="22"/>
                <w:szCs w:val="22"/>
              </w:rPr>
              <w:t xml:space="preserve"> </w:t>
            </w:r>
          </w:p>
        </w:tc>
        <w:tc>
          <w:tcPr>
            <w:tcW w:w="4820" w:type="dxa"/>
            <w:vAlign w:val="center"/>
          </w:tcPr>
          <w:p w14:paraId="373ED274" w14:textId="52ACB31C" w:rsidR="000632B4" w:rsidRPr="00FC329D" w:rsidRDefault="000632B4" w:rsidP="000632B4">
            <w:pPr>
              <w:rPr>
                <w:rFonts w:ascii="Arial" w:hAnsi="Arial" w:cs="Arial"/>
              </w:rPr>
            </w:pPr>
            <w:r>
              <w:rPr>
                <w:rFonts w:ascii="Arial" w:hAnsi="Arial" w:cs="Arial"/>
                <w:color w:val="000000"/>
                <w:sz w:val="22"/>
                <w:szCs w:val="22"/>
              </w:rPr>
              <w:t xml:space="preserve">Annual Performance Report </w:t>
            </w:r>
            <w:r w:rsidRPr="009D6CD5">
              <w:rPr>
                <w:rFonts w:ascii="Arial" w:hAnsi="Arial" w:cs="Arial"/>
                <w:color w:val="000000"/>
                <w:sz w:val="22"/>
                <w:szCs w:val="22"/>
              </w:rPr>
              <w:t xml:space="preserve">as </w:t>
            </w:r>
            <w:r>
              <w:rPr>
                <w:rFonts w:ascii="Arial" w:hAnsi="Arial" w:cs="Arial"/>
                <w:color w:val="000000"/>
                <w:sz w:val="22"/>
                <w:szCs w:val="22"/>
              </w:rPr>
              <w:t xml:space="preserve">per </w:t>
            </w:r>
            <w:r w:rsidRPr="009D6CD5">
              <w:rPr>
                <w:rFonts w:ascii="Arial" w:hAnsi="Arial" w:cs="Arial"/>
                <w:color w:val="000000"/>
                <w:sz w:val="22"/>
                <w:szCs w:val="22"/>
              </w:rPr>
              <w:t>Item E.</w:t>
            </w:r>
            <w:r>
              <w:rPr>
                <w:rFonts w:ascii="Arial" w:hAnsi="Arial" w:cs="Arial"/>
                <w:color w:val="000000"/>
                <w:sz w:val="22"/>
                <w:szCs w:val="22"/>
              </w:rPr>
              <w:t>4</w:t>
            </w:r>
          </w:p>
        </w:tc>
        <w:tc>
          <w:tcPr>
            <w:tcW w:w="2205" w:type="dxa"/>
          </w:tcPr>
          <w:p w14:paraId="001C7F3E" w14:textId="53720ED5" w:rsidR="000632B4" w:rsidRPr="00FC329D" w:rsidRDefault="000632B4" w:rsidP="000632B4">
            <w:pPr>
              <w:rPr>
                <w:rFonts w:ascii="Arial" w:hAnsi="Arial" w:cs="Arial"/>
              </w:rPr>
            </w:pPr>
            <w:r>
              <w:rPr>
                <w:rFonts w:ascii="Arial" w:hAnsi="Arial" w:cs="Arial"/>
                <w:sz w:val="22"/>
                <w:szCs w:val="22"/>
              </w:rPr>
              <w:t xml:space="preserve">30 July </w:t>
            </w:r>
            <w:r w:rsidRPr="00117CFA">
              <w:rPr>
                <w:rFonts w:ascii="Arial" w:hAnsi="Arial" w:cs="Arial"/>
                <w:sz w:val="22"/>
                <w:szCs w:val="22"/>
              </w:rPr>
              <w:t>20</w:t>
            </w:r>
            <w:r>
              <w:rPr>
                <w:rFonts w:ascii="Arial" w:hAnsi="Arial" w:cs="Arial"/>
                <w:sz w:val="22"/>
                <w:szCs w:val="22"/>
              </w:rPr>
              <w:t>24</w:t>
            </w:r>
          </w:p>
        </w:tc>
      </w:tr>
      <w:tr w:rsidR="000632B4" w:rsidRPr="00480D52" w14:paraId="19863BC6" w14:textId="77777777" w:rsidTr="00A23D08">
        <w:trPr>
          <w:cantSplit/>
        </w:trPr>
        <w:tc>
          <w:tcPr>
            <w:tcW w:w="2943" w:type="dxa"/>
          </w:tcPr>
          <w:p w14:paraId="3DA3BE68" w14:textId="713E8F4F" w:rsidR="000632B4" w:rsidRPr="00FC329D" w:rsidRDefault="000632B4" w:rsidP="000632B4">
            <w:pPr>
              <w:rPr>
                <w:rFonts w:ascii="Arial" w:hAnsi="Arial" w:cs="Arial"/>
              </w:rPr>
            </w:pPr>
            <w:r w:rsidRPr="00FC329D">
              <w:rPr>
                <w:rFonts w:ascii="Arial" w:hAnsi="Arial" w:cs="Arial"/>
                <w:sz w:val="22"/>
                <w:szCs w:val="22"/>
              </w:rPr>
              <w:t>Financial Acquittal Report</w:t>
            </w:r>
          </w:p>
        </w:tc>
        <w:tc>
          <w:tcPr>
            <w:tcW w:w="4820" w:type="dxa"/>
            <w:vAlign w:val="center"/>
          </w:tcPr>
          <w:p w14:paraId="4DCC6EBA" w14:textId="0F8D7B52" w:rsidR="000632B4" w:rsidRPr="00FC329D" w:rsidRDefault="000632B4" w:rsidP="009656BC">
            <w:pPr>
              <w:rPr>
                <w:rFonts w:ascii="Arial" w:hAnsi="Arial" w:cs="Arial"/>
              </w:rPr>
            </w:pPr>
            <w:r w:rsidRPr="00FC329D">
              <w:rPr>
                <w:rFonts w:ascii="Arial" w:hAnsi="Arial" w:cs="Arial"/>
                <w:sz w:val="22"/>
                <w:szCs w:val="22"/>
              </w:rPr>
              <w:t>Financial Acquittal from 1 July 202</w:t>
            </w:r>
            <w:r w:rsidR="009656BC">
              <w:rPr>
                <w:rFonts w:ascii="Arial" w:hAnsi="Arial" w:cs="Arial"/>
                <w:sz w:val="22"/>
                <w:szCs w:val="22"/>
              </w:rPr>
              <w:t>3</w:t>
            </w:r>
            <w:r w:rsidRPr="00FC329D">
              <w:rPr>
                <w:rFonts w:ascii="Arial" w:hAnsi="Arial" w:cs="Arial"/>
                <w:sz w:val="22"/>
                <w:szCs w:val="22"/>
              </w:rPr>
              <w:t xml:space="preserve"> to </w:t>
            </w:r>
            <w:r w:rsidRPr="00FC329D">
              <w:rPr>
                <w:rFonts w:ascii="Arial" w:hAnsi="Arial" w:cs="Arial"/>
                <w:sz w:val="22"/>
                <w:szCs w:val="22"/>
              </w:rPr>
              <w:br/>
              <w:t>30 June 202</w:t>
            </w:r>
            <w:r w:rsidR="009656BC">
              <w:rPr>
                <w:rFonts w:ascii="Arial" w:hAnsi="Arial" w:cs="Arial"/>
                <w:sz w:val="22"/>
                <w:szCs w:val="22"/>
              </w:rPr>
              <w:t>4</w:t>
            </w:r>
            <w:r>
              <w:rPr>
                <w:rFonts w:ascii="Arial" w:hAnsi="Arial" w:cs="Arial"/>
                <w:sz w:val="22"/>
                <w:szCs w:val="22"/>
              </w:rPr>
              <w:t xml:space="preserve"> as per Item E.3</w:t>
            </w:r>
          </w:p>
        </w:tc>
        <w:tc>
          <w:tcPr>
            <w:tcW w:w="2205" w:type="dxa"/>
          </w:tcPr>
          <w:p w14:paraId="36C0B255" w14:textId="59A25D62" w:rsidR="000632B4" w:rsidRPr="00FC329D" w:rsidRDefault="000632B4" w:rsidP="000632B4">
            <w:pPr>
              <w:rPr>
                <w:rFonts w:ascii="Arial" w:hAnsi="Arial" w:cs="Arial"/>
              </w:rPr>
            </w:pPr>
            <w:r w:rsidRPr="00FC329D">
              <w:rPr>
                <w:rFonts w:ascii="Arial" w:hAnsi="Arial" w:cs="Arial"/>
                <w:sz w:val="22"/>
                <w:szCs w:val="22"/>
              </w:rPr>
              <w:t>31 October 202</w:t>
            </w:r>
            <w:r>
              <w:rPr>
                <w:rFonts w:ascii="Arial" w:hAnsi="Arial" w:cs="Arial"/>
                <w:sz w:val="22"/>
                <w:szCs w:val="22"/>
              </w:rPr>
              <w:t>4</w:t>
            </w:r>
          </w:p>
        </w:tc>
      </w:tr>
      <w:tr w:rsidR="00267C1A" w:rsidRPr="00480D52" w14:paraId="0F84EA69" w14:textId="77777777" w:rsidTr="00A23D08">
        <w:trPr>
          <w:cantSplit/>
        </w:trPr>
        <w:tc>
          <w:tcPr>
            <w:tcW w:w="2943" w:type="dxa"/>
          </w:tcPr>
          <w:p w14:paraId="5FEE0A59" w14:textId="7C622E2F" w:rsidR="00267C1A" w:rsidRDefault="00267C1A" w:rsidP="00267C1A">
            <w:pPr>
              <w:rPr>
                <w:rFonts w:ascii="Arial" w:hAnsi="Arial" w:cs="Arial"/>
              </w:rPr>
            </w:pPr>
            <w:r>
              <w:rPr>
                <w:rFonts w:ascii="Arial" w:hAnsi="Arial" w:cs="Arial"/>
                <w:sz w:val="22"/>
                <w:szCs w:val="22"/>
              </w:rPr>
              <w:t>Final</w:t>
            </w:r>
            <w:r w:rsidRPr="00FD7D0C">
              <w:rPr>
                <w:rFonts w:ascii="Arial" w:hAnsi="Arial" w:cs="Arial"/>
                <w:sz w:val="22"/>
                <w:szCs w:val="22"/>
              </w:rPr>
              <w:t xml:space="preserve"> Report</w:t>
            </w:r>
          </w:p>
        </w:tc>
        <w:tc>
          <w:tcPr>
            <w:tcW w:w="4820" w:type="dxa"/>
            <w:vAlign w:val="center"/>
          </w:tcPr>
          <w:p w14:paraId="4A0FF264" w14:textId="5D92AA92" w:rsidR="00267C1A" w:rsidRPr="00FD7D0C" w:rsidRDefault="00267C1A" w:rsidP="00267C1A">
            <w:pPr>
              <w:rPr>
                <w:rFonts w:ascii="Arial" w:hAnsi="Arial" w:cs="Arial"/>
              </w:rPr>
            </w:pPr>
            <w:r w:rsidRPr="00FD7D0C">
              <w:rPr>
                <w:rFonts w:ascii="Arial" w:hAnsi="Arial" w:cs="Arial"/>
                <w:sz w:val="22"/>
                <w:szCs w:val="22"/>
              </w:rPr>
              <w:t xml:space="preserve">Final Report as </w:t>
            </w:r>
            <w:r>
              <w:rPr>
                <w:rFonts w:ascii="Arial" w:hAnsi="Arial" w:cs="Arial"/>
                <w:sz w:val="22"/>
                <w:szCs w:val="22"/>
              </w:rPr>
              <w:t>per</w:t>
            </w:r>
            <w:r w:rsidRPr="00FD7D0C">
              <w:rPr>
                <w:rFonts w:ascii="Arial" w:hAnsi="Arial" w:cs="Arial"/>
                <w:sz w:val="22"/>
                <w:szCs w:val="22"/>
              </w:rPr>
              <w:t xml:space="preserve"> Item E.4</w:t>
            </w:r>
          </w:p>
        </w:tc>
        <w:tc>
          <w:tcPr>
            <w:tcW w:w="2205" w:type="dxa"/>
          </w:tcPr>
          <w:p w14:paraId="60D2BC0B" w14:textId="769066EF" w:rsidR="00267C1A" w:rsidRPr="00FD7D0C" w:rsidRDefault="000632B4" w:rsidP="00267C1A">
            <w:pPr>
              <w:rPr>
                <w:rFonts w:ascii="Arial" w:hAnsi="Arial" w:cs="Arial"/>
              </w:rPr>
            </w:pPr>
            <w:r>
              <w:rPr>
                <w:rFonts w:ascii="Arial" w:hAnsi="Arial" w:cs="Arial"/>
                <w:sz w:val="22"/>
                <w:szCs w:val="22"/>
              </w:rPr>
              <w:t>31 October 2024</w:t>
            </w:r>
          </w:p>
        </w:tc>
      </w:tr>
    </w:tbl>
    <w:p w14:paraId="27A24229" w14:textId="77777777" w:rsidR="00B669DA" w:rsidRPr="00440A6B" w:rsidRDefault="00B669DA" w:rsidP="00B669DA">
      <w:pPr>
        <w:pStyle w:val="Heading3"/>
        <w:spacing w:before="360" w:line="360" w:lineRule="auto"/>
        <w:rPr>
          <w:rFonts w:ascii="Arial" w:hAnsi="Arial" w:cs="Arial"/>
          <w:color w:val="365F91"/>
          <w:sz w:val="24"/>
        </w:rPr>
      </w:pPr>
      <w:r w:rsidRPr="00440A6B">
        <w:rPr>
          <w:rFonts w:ascii="Arial" w:hAnsi="Arial" w:cs="Arial"/>
          <w:color w:val="365F91"/>
          <w:sz w:val="24"/>
        </w:rPr>
        <w:t>E.1 Performance Reports</w:t>
      </w:r>
    </w:p>
    <w:p w14:paraId="53E224FE" w14:textId="77777777" w:rsidR="00D23166" w:rsidRPr="00235020" w:rsidRDefault="00D23166" w:rsidP="00D23166">
      <w:pPr>
        <w:rPr>
          <w:rFonts w:ascii="Arial" w:hAnsi="Arial" w:cs="Arial"/>
          <w:highlight w:val="green"/>
        </w:rPr>
      </w:pPr>
      <w:bookmarkStart w:id="14" w:name="_Toc474419898"/>
      <w:r>
        <w:rPr>
          <w:rFonts w:ascii="Arial" w:hAnsi="Arial" w:cs="Arial"/>
        </w:rPr>
        <w:t>None Specified</w:t>
      </w:r>
    </w:p>
    <w:p w14:paraId="681A0A88" w14:textId="77777777" w:rsidR="00B669DA" w:rsidRPr="00440A6B" w:rsidRDefault="00B669DA" w:rsidP="00B669DA">
      <w:pPr>
        <w:pStyle w:val="Heading3"/>
        <w:spacing w:line="360" w:lineRule="auto"/>
        <w:rPr>
          <w:rFonts w:ascii="Arial" w:hAnsi="Arial" w:cs="Arial"/>
          <w:color w:val="365F91"/>
          <w:sz w:val="24"/>
        </w:rPr>
      </w:pPr>
      <w:r w:rsidRPr="00440A6B">
        <w:rPr>
          <w:rFonts w:ascii="Arial" w:hAnsi="Arial" w:cs="Arial"/>
          <w:color w:val="365F91"/>
          <w:sz w:val="24"/>
        </w:rPr>
        <w:t xml:space="preserve">E.2 </w:t>
      </w:r>
      <w:bookmarkEnd w:id="14"/>
      <w:r w:rsidRPr="00440A6B">
        <w:rPr>
          <w:rFonts w:ascii="Arial" w:hAnsi="Arial" w:cs="Arial"/>
          <w:color w:val="365F91"/>
          <w:sz w:val="24"/>
        </w:rPr>
        <w:t xml:space="preserve">Activity Work Plan </w:t>
      </w:r>
    </w:p>
    <w:p w14:paraId="493197E7" w14:textId="727491F3" w:rsidR="008611C4" w:rsidRPr="00235020" w:rsidRDefault="0081717F" w:rsidP="008611C4">
      <w:pPr>
        <w:rPr>
          <w:rFonts w:ascii="Arial" w:hAnsi="Arial" w:cs="Arial"/>
          <w:highlight w:val="green"/>
        </w:rPr>
      </w:pPr>
      <w:bookmarkStart w:id="15" w:name="_Toc474419899"/>
      <w:r>
        <w:rPr>
          <w:rFonts w:ascii="Arial" w:hAnsi="Arial" w:cs="Arial"/>
        </w:rPr>
        <w:t>None Specified</w:t>
      </w:r>
    </w:p>
    <w:p w14:paraId="51232708" w14:textId="7B7C9A8D" w:rsidR="00B669DA" w:rsidRPr="00440A6B" w:rsidRDefault="00B669DA" w:rsidP="001124FD">
      <w:pPr>
        <w:pStyle w:val="Heading3"/>
        <w:spacing w:line="360" w:lineRule="auto"/>
        <w:rPr>
          <w:rFonts w:ascii="Arial" w:hAnsi="Arial" w:cs="Arial"/>
          <w:color w:val="365F91"/>
          <w:sz w:val="24"/>
        </w:rPr>
      </w:pPr>
      <w:r w:rsidRPr="00440A6B">
        <w:rPr>
          <w:rFonts w:ascii="Arial" w:hAnsi="Arial" w:cs="Arial"/>
          <w:color w:val="365F91"/>
          <w:sz w:val="24"/>
        </w:rPr>
        <w:t xml:space="preserve">E.3 Financial </w:t>
      </w:r>
      <w:r w:rsidR="00392B72">
        <w:rPr>
          <w:rFonts w:ascii="Arial" w:hAnsi="Arial" w:cs="Arial"/>
          <w:color w:val="365F91"/>
          <w:sz w:val="24"/>
        </w:rPr>
        <w:t xml:space="preserve">Acquittal </w:t>
      </w:r>
      <w:r w:rsidRPr="00440A6B">
        <w:rPr>
          <w:rFonts w:ascii="Arial" w:hAnsi="Arial" w:cs="Arial"/>
          <w:color w:val="365F91"/>
          <w:sz w:val="24"/>
        </w:rPr>
        <w:t>Reports</w:t>
      </w:r>
    </w:p>
    <w:p w14:paraId="57B99CC5" w14:textId="77777777" w:rsidR="008611C4" w:rsidRPr="00235020" w:rsidRDefault="008611C4" w:rsidP="008611C4">
      <w:pPr>
        <w:rPr>
          <w:rFonts w:ascii="Arial" w:hAnsi="Arial" w:cs="Arial"/>
          <w:highlight w:val="green"/>
        </w:rPr>
      </w:pPr>
      <w:r w:rsidRPr="00A20903">
        <w:rPr>
          <w:rFonts w:ascii="Arial" w:hAnsi="Arial" w:cs="Arial"/>
        </w:rPr>
        <w:t>A Financial Declaration must be submitted for each financial year funded under this Grant Agreement. A Financial Declaration is a certification from the Grantee stating that funds were spent for the purpose provided as outlined in the Grant Agreement and in-which the Grantee is required to declare unspent funds. The Financial Declaration must be certified by your Board, the Chief Executive Officer or one of your officers, with authority to do so verifying that you have spent the funding on the Activity in accordance with the Grant Agreement.</w:t>
      </w:r>
    </w:p>
    <w:p w14:paraId="47C0BCED" w14:textId="77777777" w:rsidR="00B669DA" w:rsidRPr="00440A6B" w:rsidRDefault="00B669DA" w:rsidP="00870222">
      <w:pPr>
        <w:pStyle w:val="Heading3"/>
        <w:spacing w:line="360" w:lineRule="auto"/>
        <w:rPr>
          <w:rFonts w:ascii="Arial" w:hAnsi="Arial" w:cs="Arial"/>
          <w:color w:val="365F91"/>
          <w:sz w:val="24"/>
        </w:rPr>
      </w:pPr>
      <w:r w:rsidRPr="00440A6B">
        <w:rPr>
          <w:rFonts w:ascii="Arial" w:hAnsi="Arial" w:cs="Arial"/>
          <w:color w:val="365F91"/>
          <w:sz w:val="24"/>
        </w:rPr>
        <w:lastRenderedPageBreak/>
        <w:t>E.4 Other Reports</w:t>
      </w:r>
      <w:bookmarkEnd w:id="15"/>
    </w:p>
    <w:p w14:paraId="402B2D24" w14:textId="77777777" w:rsidR="0081717F" w:rsidRPr="00471A52" w:rsidRDefault="0081717F" w:rsidP="00870222">
      <w:pPr>
        <w:keepNext/>
        <w:keepLines/>
        <w:spacing w:after="0"/>
        <w:rPr>
          <w:rFonts w:ascii="Arial" w:hAnsi="Arial" w:cs="Arial"/>
          <w:b/>
        </w:rPr>
      </w:pPr>
      <w:r w:rsidRPr="00471A52">
        <w:rPr>
          <w:rFonts w:ascii="Arial" w:hAnsi="Arial" w:cs="Arial"/>
          <w:b/>
        </w:rPr>
        <w:t xml:space="preserve">Annual Performance Report  </w:t>
      </w:r>
    </w:p>
    <w:p w14:paraId="536FA70D" w14:textId="298166A3" w:rsidR="0081717F" w:rsidRDefault="0081717F" w:rsidP="00870222">
      <w:pPr>
        <w:keepNext/>
        <w:keepLines/>
        <w:spacing w:after="0"/>
        <w:rPr>
          <w:rFonts w:ascii="Arial" w:hAnsi="Arial" w:cs="Arial"/>
        </w:rPr>
      </w:pPr>
      <w:r w:rsidRPr="009F6D63">
        <w:rPr>
          <w:rFonts w:ascii="Arial" w:hAnsi="Arial" w:cs="Arial"/>
        </w:rPr>
        <w:t xml:space="preserve">For the purposes of this Agreement, </w:t>
      </w:r>
      <w:r>
        <w:rPr>
          <w:rFonts w:ascii="Arial" w:hAnsi="Arial" w:cs="Arial"/>
        </w:rPr>
        <w:t xml:space="preserve">Annual Performance Report </w:t>
      </w:r>
      <w:r w:rsidRPr="009F6D63">
        <w:rPr>
          <w:rFonts w:ascii="Arial" w:hAnsi="Arial" w:cs="Arial"/>
        </w:rPr>
        <w:t>means a document to be completed by you, on a template or system provided by us. The preferable way to submit the Report would be through the Grant Recipients Services Portal when it becomes available.</w:t>
      </w:r>
    </w:p>
    <w:p w14:paraId="644B319C" w14:textId="2E1A3F5B" w:rsidR="0081717F" w:rsidRDefault="0081717F" w:rsidP="00870222">
      <w:pPr>
        <w:keepNext/>
        <w:keepLines/>
        <w:spacing w:after="0"/>
        <w:rPr>
          <w:rFonts w:ascii="Arial" w:hAnsi="Arial" w:cs="Arial"/>
        </w:rPr>
      </w:pPr>
    </w:p>
    <w:p w14:paraId="72D89E7A" w14:textId="77777777" w:rsidR="00E56D32" w:rsidRPr="003B5FE4" w:rsidRDefault="00E56D32" w:rsidP="00E56D32">
      <w:pPr>
        <w:pStyle w:val="CommentText"/>
        <w:rPr>
          <w:rFonts w:ascii="Arial" w:hAnsi="Arial" w:cs="Arial"/>
          <w:sz w:val="22"/>
          <w:szCs w:val="22"/>
        </w:rPr>
      </w:pPr>
      <w:r>
        <w:rPr>
          <w:rFonts w:ascii="Arial" w:hAnsi="Arial" w:cs="Arial"/>
          <w:sz w:val="22"/>
          <w:szCs w:val="22"/>
        </w:rPr>
        <w:t xml:space="preserve">The </w:t>
      </w:r>
      <w:r w:rsidRPr="003B5FE4">
        <w:rPr>
          <w:rFonts w:ascii="Arial" w:hAnsi="Arial" w:cs="Arial"/>
          <w:sz w:val="22"/>
          <w:szCs w:val="22"/>
        </w:rPr>
        <w:t>Annual Performance Report must include the progress of grant activities against the agreed milestones and outcomes and expenditure of the grant for the previous 12 months.</w:t>
      </w:r>
    </w:p>
    <w:p w14:paraId="3FFD4838" w14:textId="77777777" w:rsidR="00E56D32" w:rsidRDefault="00E56D32" w:rsidP="0081717F">
      <w:pPr>
        <w:spacing w:after="0"/>
        <w:rPr>
          <w:rFonts w:ascii="Arial" w:hAnsi="Arial" w:cs="Arial"/>
        </w:rPr>
      </w:pPr>
    </w:p>
    <w:p w14:paraId="456370D7" w14:textId="6AAF076F" w:rsidR="0081717F" w:rsidRPr="000F6E3F" w:rsidRDefault="000F6E3F" w:rsidP="0081717F">
      <w:pPr>
        <w:spacing w:after="0"/>
        <w:rPr>
          <w:rFonts w:ascii="Arial" w:hAnsi="Arial" w:cs="Arial"/>
          <w:b/>
        </w:rPr>
      </w:pPr>
      <w:r w:rsidRPr="000F6E3F">
        <w:rPr>
          <w:rFonts w:ascii="Arial" w:hAnsi="Arial" w:cs="Arial"/>
          <w:b/>
        </w:rPr>
        <w:t>Final Report</w:t>
      </w:r>
    </w:p>
    <w:p w14:paraId="4C7BC46B" w14:textId="77777777" w:rsidR="00AA36A9" w:rsidRPr="00A93318" w:rsidRDefault="00AA36A9" w:rsidP="00AA36A9">
      <w:pPr>
        <w:spacing w:after="0"/>
        <w:rPr>
          <w:rFonts w:ascii="Arial" w:hAnsi="Arial" w:cs="Arial"/>
        </w:rPr>
      </w:pPr>
      <w:r w:rsidRPr="00A20903">
        <w:rPr>
          <w:rFonts w:ascii="Arial" w:hAnsi="Arial" w:cs="Arial"/>
          <w:iCs/>
        </w:rPr>
        <w:t>For the purposes of this Agreement, Fi</w:t>
      </w:r>
      <w:r>
        <w:rPr>
          <w:rFonts w:ascii="Arial" w:hAnsi="Arial" w:cs="Arial"/>
          <w:iCs/>
        </w:rPr>
        <w:t>nal R</w:t>
      </w:r>
      <w:r w:rsidRPr="00A20903">
        <w:rPr>
          <w:rFonts w:ascii="Arial" w:hAnsi="Arial" w:cs="Arial"/>
          <w:iCs/>
        </w:rPr>
        <w:t>eport means a document to be completed b</w:t>
      </w:r>
      <w:r>
        <w:rPr>
          <w:rFonts w:ascii="Arial" w:hAnsi="Arial" w:cs="Arial"/>
          <w:iCs/>
        </w:rPr>
        <w:t xml:space="preserve">y you, on a template </w:t>
      </w:r>
      <w:r w:rsidRPr="00884B4D">
        <w:rPr>
          <w:rFonts w:ascii="Arial" w:hAnsi="Arial" w:cs="Arial"/>
          <w:iCs/>
        </w:rPr>
        <w:t>negotiated with / provided by us.</w:t>
      </w:r>
    </w:p>
    <w:p w14:paraId="4FADDCC5" w14:textId="08CA6888" w:rsidR="0081717F" w:rsidRDefault="0081717F" w:rsidP="0081717F">
      <w:pPr>
        <w:spacing w:after="0"/>
        <w:rPr>
          <w:rFonts w:ascii="Arial" w:hAnsi="Arial" w:cs="Arial"/>
        </w:rPr>
      </w:pPr>
    </w:p>
    <w:p w14:paraId="136299B6" w14:textId="77777777" w:rsidR="00E56D32" w:rsidRDefault="00E56D32" w:rsidP="00E56D32">
      <w:pPr>
        <w:spacing w:after="0"/>
        <w:rPr>
          <w:rFonts w:ascii="Arial" w:hAnsi="Arial" w:cs="Arial"/>
        </w:rPr>
      </w:pPr>
      <w:r>
        <w:rPr>
          <w:rFonts w:ascii="Arial" w:hAnsi="Arial" w:cs="Arial"/>
        </w:rPr>
        <w:t xml:space="preserve">The </w:t>
      </w:r>
      <w:r w:rsidRPr="003B5FE4">
        <w:rPr>
          <w:rFonts w:ascii="Arial" w:hAnsi="Arial" w:cs="Arial"/>
        </w:rPr>
        <w:t xml:space="preserve">Final Report must include a summary of the activities and outcomes and expenditure for the entire project from the </w:t>
      </w:r>
      <w:r>
        <w:rPr>
          <w:rFonts w:ascii="Arial" w:hAnsi="Arial" w:cs="Arial"/>
        </w:rPr>
        <w:t>Activity S</w:t>
      </w:r>
      <w:r w:rsidRPr="003B5FE4">
        <w:rPr>
          <w:rFonts w:ascii="Arial" w:hAnsi="Arial" w:cs="Arial"/>
        </w:rPr>
        <w:t xml:space="preserve">tart date to the </w:t>
      </w:r>
      <w:r>
        <w:rPr>
          <w:rFonts w:ascii="Arial" w:hAnsi="Arial" w:cs="Arial"/>
        </w:rPr>
        <w:t>Activity Completion D</w:t>
      </w:r>
      <w:r w:rsidRPr="003B5FE4">
        <w:rPr>
          <w:rFonts w:ascii="Arial" w:hAnsi="Arial" w:cs="Arial"/>
        </w:rPr>
        <w:t>ate.</w:t>
      </w:r>
    </w:p>
    <w:p w14:paraId="5818E38D" w14:textId="48A8853E" w:rsidR="00625C38" w:rsidRDefault="00625C38" w:rsidP="0081717F">
      <w:pPr>
        <w:spacing w:after="0"/>
        <w:rPr>
          <w:rFonts w:ascii="Arial" w:hAnsi="Arial" w:cs="Arial"/>
        </w:rPr>
      </w:pPr>
    </w:p>
    <w:p w14:paraId="040C693A" w14:textId="4F6EAE47" w:rsidR="00625C38" w:rsidRDefault="00625C38" w:rsidP="0081717F">
      <w:pPr>
        <w:spacing w:after="0"/>
        <w:rPr>
          <w:rFonts w:ascii="Arial" w:hAnsi="Arial" w:cs="Arial"/>
        </w:rPr>
      </w:pPr>
    </w:p>
    <w:p w14:paraId="6420C29E" w14:textId="77777777" w:rsidR="00625C38" w:rsidRDefault="00625C38" w:rsidP="0081717F">
      <w:pPr>
        <w:spacing w:after="0"/>
        <w:rPr>
          <w:rFonts w:ascii="Arial" w:hAnsi="Arial" w:cs="Arial"/>
        </w:rPr>
      </w:pPr>
    </w:p>
    <w:p w14:paraId="7FCC37D1" w14:textId="4C038A75" w:rsidR="00A15603" w:rsidRPr="00BB3A21" w:rsidRDefault="00F52587" w:rsidP="00F52587">
      <w:pPr>
        <w:pStyle w:val="Heading1"/>
        <w:spacing w:before="360" w:after="240"/>
        <w:rPr>
          <w:rFonts w:ascii="Arial" w:hAnsi="Arial" w:cs="Arial"/>
          <w:sz w:val="26"/>
          <w:szCs w:val="26"/>
        </w:rPr>
      </w:pPr>
      <w:r w:rsidRPr="00BB3A21">
        <w:rPr>
          <w:rFonts w:ascii="Arial" w:hAnsi="Arial" w:cs="Arial"/>
          <w:sz w:val="26"/>
          <w:szCs w:val="26"/>
        </w:rPr>
        <w:t xml:space="preserve"> </w:t>
      </w:r>
      <w:r w:rsidR="00A15603" w:rsidRPr="00BB3A21">
        <w:rPr>
          <w:rFonts w:ascii="Arial" w:hAnsi="Arial" w:cs="Arial"/>
          <w:sz w:val="26"/>
          <w:szCs w:val="26"/>
        </w:rPr>
        <w:t>F. Party representatives and address for notices</w:t>
      </w:r>
      <w:bookmarkEnd w:id="13"/>
    </w:p>
    <w:p w14:paraId="0E748B1F" w14:textId="77777777" w:rsidR="00EC7CB0" w:rsidRPr="00390568" w:rsidRDefault="00EC7CB0" w:rsidP="00A15603">
      <w:pPr>
        <w:pStyle w:val="Heading1"/>
        <w:spacing w:before="120" w:after="120"/>
        <w:rPr>
          <w:rFonts w:ascii="Arial" w:hAnsi="Arial" w:cs="Arial"/>
          <w:sz w:val="24"/>
          <w:szCs w:val="22"/>
        </w:rPr>
      </w:pPr>
      <w:r w:rsidRPr="00390568">
        <w:rPr>
          <w:rFonts w:ascii="Arial" w:hAnsi="Arial" w:cs="Arial"/>
          <w:sz w:val="24"/>
          <w:szCs w:val="22"/>
        </w:rPr>
        <w:t>Grantee's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grantee representitive address"/>
      </w:tblPr>
      <w:tblGrid>
        <w:gridCol w:w="3397"/>
        <w:gridCol w:w="5867"/>
      </w:tblGrid>
      <w:tr w:rsidR="005D4702" w:rsidRPr="007676DA" w14:paraId="2CCC76EE" w14:textId="77777777" w:rsidTr="00623CBA">
        <w:tc>
          <w:tcPr>
            <w:tcW w:w="3397" w:type="dxa"/>
          </w:tcPr>
          <w:p w14:paraId="2809DC16" w14:textId="150EA8CB" w:rsidR="005D4702" w:rsidRPr="00665C72" w:rsidRDefault="00B66AF6" w:rsidP="003778C3">
            <w:pPr>
              <w:spacing w:before="60" w:after="60" w:line="240" w:lineRule="auto"/>
              <w:rPr>
                <w:rFonts w:ascii="Arial" w:hAnsi="Arial" w:cs="Arial"/>
                <w:b/>
                <w:highlight w:val="yellow"/>
                <w:lang w:eastAsia="en-AU"/>
              </w:rPr>
            </w:pPr>
            <w:r w:rsidRPr="00B66AF6">
              <w:rPr>
                <w:rFonts w:ascii="Arial" w:hAnsi="Arial" w:cs="Arial"/>
                <w:b/>
                <w:lang w:eastAsia="en-AU"/>
              </w:rPr>
              <w:t>Grantee’s representative name</w:t>
            </w:r>
          </w:p>
        </w:tc>
        <w:tc>
          <w:tcPr>
            <w:tcW w:w="5867" w:type="dxa"/>
          </w:tcPr>
          <w:p w14:paraId="1D4CF7D5" w14:textId="740174FA" w:rsidR="005D4702" w:rsidRPr="00665C72" w:rsidRDefault="005D4702" w:rsidP="003778C3">
            <w:pPr>
              <w:spacing w:before="60" w:after="60" w:line="240" w:lineRule="auto"/>
              <w:rPr>
                <w:rFonts w:ascii="Arial" w:hAnsi="Arial" w:cs="Arial"/>
                <w:sz w:val="20"/>
                <w:szCs w:val="20"/>
                <w:highlight w:val="yellow"/>
                <w:lang w:eastAsia="en-AU"/>
              </w:rPr>
            </w:pPr>
          </w:p>
        </w:tc>
      </w:tr>
      <w:tr w:rsidR="00E804E5" w:rsidRPr="007676DA" w14:paraId="2F88A38D" w14:textId="77777777" w:rsidTr="00623CBA">
        <w:tc>
          <w:tcPr>
            <w:tcW w:w="3397" w:type="dxa"/>
          </w:tcPr>
          <w:p w14:paraId="3AFB460D" w14:textId="444A54D9" w:rsidR="00E804E5" w:rsidRPr="00665C72" w:rsidRDefault="00C116F3" w:rsidP="003778C3">
            <w:pPr>
              <w:spacing w:before="60" w:after="60" w:line="240" w:lineRule="auto"/>
              <w:rPr>
                <w:rFonts w:ascii="Arial" w:hAnsi="Arial" w:cs="Arial"/>
                <w:b/>
                <w:highlight w:val="yellow"/>
                <w:lang w:eastAsia="en-AU"/>
              </w:rPr>
            </w:pPr>
            <w:r w:rsidRPr="00B66AF6">
              <w:rPr>
                <w:rFonts w:ascii="Arial" w:hAnsi="Arial" w:cs="Arial"/>
                <w:b/>
                <w:lang w:eastAsia="en-AU"/>
              </w:rPr>
              <w:t>Position</w:t>
            </w:r>
          </w:p>
        </w:tc>
        <w:tc>
          <w:tcPr>
            <w:tcW w:w="5867" w:type="dxa"/>
          </w:tcPr>
          <w:p w14:paraId="54BB4666" w14:textId="76F19314" w:rsidR="00E804E5" w:rsidRPr="00665C72" w:rsidRDefault="00E804E5" w:rsidP="003778C3">
            <w:pPr>
              <w:spacing w:before="60" w:after="60" w:line="240" w:lineRule="auto"/>
              <w:rPr>
                <w:rFonts w:ascii="Arial" w:hAnsi="Arial" w:cs="Arial"/>
                <w:highlight w:val="yellow"/>
              </w:rPr>
            </w:pPr>
          </w:p>
        </w:tc>
      </w:tr>
      <w:tr w:rsidR="00E804E5" w:rsidRPr="007676DA" w14:paraId="400B2512" w14:textId="77777777" w:rsidTr="00623CBA">
        <w:tc>
          <w:tcPr>
            <w:tcW w:w="3397" w:type="dxa"/>
          </w:tcPr>
          <w:p w14:paraId="5AB03789" w14:textId="564B0F05" w:rsidR="00E804E5" w:rsidRPr="00E627AC" w:rsidRDefault="00623CBA" w:rsidP="003778C3">
            <w:pPr>
              <w:spacing w:before="60" w:after="60" w:line="240" w:lineRule="auto"/>
              <w:rPr>
                <w:rFonts w:ascii="Arial" w:hAnsi="Arial" w:cs="Arial"/>
                <w:b/>
                <w:lang w:eastAsia="en-AU"/>
              </w:rPr>
            </w:pPr>
            <w:r w:rsidRPr="006362A3">
              <w:rPr>
                <w:rFonts w:ascii="Arial" w:hAnsi="Arial" w:cs="Arial"/>
                <w:b/>
                <w:lang w:eastAsia="en-AU"/>
              </w:rPr>
              <w:t>Business hours telephone</w:t>
            </w:r>
          </w:p>
        </w:tc>
        <w:tc>
          <w:tcPr>
            <w:tcW w:w="5867" w:type="dxa"/>
          </w:tcPr>
          <w:p w14:paraId="354F58B7" w14:textId="374FBA1F" w:rsidR="00E804E5" w:rsidRPr="007676DA" w:rsidRDefault="00E804E5" w:rsidP="003778C3">
            <w:pPr>
              <w:spacing w:before="60" w:after="60" w:line="240" w:lineRule="auto"/>
              <w:rPr>
                <w:rFonts w:ascii="Arial" w:hAnsi="Arial" w:cs="Arial"/>
                <w:sz w:val="20"/>
                <w:szCs w:val="20"/>
                <w:lang w:eastAsia="en-AU"/>
              </w:rPr>
            </w:pPr>
          </w:p>
        </w:tc>
      </w:tr>
      <w:tr w:rsidR="00E804E5" w:rsidRPr="007676DA" w14:paraId="194A4681" w14:textId="77777777" w:rsidTr="00623CBA">
        <w:tc>
          <w:tcPr>
            <w:tcW w:w="3397" w:type="dxa"/>
          </w:tcPr>
          <w:p w14:paraId="0E74F50D" w14:textId="77777777" w:rsidR="00E804E5" w:rsidRPr="00E627AC" w:rsidRDefault="00E804E5" w:rsidP="003778C3">
            <w:pPr>
              <w:spacing w:before="60" w:after="60" w:line="240" w:lineRule="auto"/>
              <w:rPr>
                <w:rFonts w:ascii="Arial" w:hAnsi="Arial" w:cs="Arial"/>
                <w:b/>
                <w:lang w:eastAsia="en-AU"/>
              </w:rPr>
            </w:pPr>
            <w:r w:rsidRPr="00E627AC">
              <w:rPr>
                <w:rFonts w:ascii="Arial" w:hAnsi="Arial" w:cs="Arial"/>
                <w:b/>
                <w:lang w:eastAsia="en-AU"/>
              </w:rPr>
              <w:t>E-mail</w:t>
            </w:r>
          </w:p>
        </w:tc>
        <w:tc>
          <w:tcPr>
            <w:tcW w:w="5867" w:type="dxa"/>
          </w:tcPr>
          <w:p w14:paraId="37E9A421" w14:textId="08A406FD" w:rsidR="00E804E5" w:rsidRPr="007676DA" w:rsidRDefault="00E804E5" w:rsidP="003778C3">
            <w:pPr>
              <w:spacing w:before="60" w:after="60" w:line="240" w:lineRule="auto"/>
              <w:rPr>
                <w:rFonts w:ascii="Arial" w:hAnsi="Arial" w:cs="Arial"/>
                <w:sz w:val="20"/>
                <w:szCs w:val="20"/>
                <w:lang w:eastAsia="en-AU"/>
              </w:rPr>
            </w:pPr>
          </w:p>
        </w:tc>
      </w:tr>
    </w:tbl>
    <w:p w14:paraId="517F8566" w14:textId="04572188" w:rsidR="00EC7CB0" w:rsidRPr="00390568" w:rsidRDefault="00BB3A21" w:rsidP="00E71D24">
      <w:pPr>
        <w:pStyle w:val="Heading1"/>
        <w:spacing w:before="120" w:after="120"/>
        <w:rPr>
          <w:rFonts w:ascii="Arial" w:hAnsi="Arial" w:cs="Arial"/>
          <w:sz w:val="24"/>
          <w:szCs w:val="22"/>
        </w:rPr>
      </w:pPr>
      <w:r>
        <w:rPr>
          <w:rFonts w:ascii="Arial" w:hAnsi="Arial" w:cs="Arial"/>
          <w:sz w:val="24"/>
          <w:szCs w:val="22"/>
        </w:rPr>
        <w:t xml:space="preserve">Commonwealth representative and email </w:t>
      </w:r>
      <w:r w:rsidR="00EC7CB0" w:rsidRPr="00390568">
        <w:rPr>
          <w:rFonts w:ascii="Arial" w:hAnsi="Arial" w:cs="Arial"/>
          <w:sz w:val="24"/>
          <w:szCs w:val="22"/>
        </w:rPr>
        <w:t>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commonwealth representitive"/>
      </w:tblPr>
      <w:tblGrid>
        <w:gridCol w:w="3397"/>
        <w:gridCol w:w="5867"/>
      </w:tblGrid>
      <w:tr w:rsidR="009A6946" w:rsidRPr="007676DA" w14:paraId="643B221C" w14:textId="77777777" w:rsidTr="00623CBA">
        <w:tc>
          <w:tcPr>
            <w:tcW w:w="3397" w:type="dxa"/>
          </w:tcPr>
          <w:p w14:paraId="3125FA55" w14:textId="77777777" w:rsidR="009A6946" w:rsidRPr="00E627AC" w:rsidRDefault="009A6946" w:rsidP="003778C3">
            <w:pPr>
              <w:spacing w:before="60" w:after="60" w:line="240" w:lineRule="auto"/>
              <w:rPr>
                <w:rFonts w:ascii="Arial" w:hAnsi="Arial" w:cs="Arial"/>
                <w:b/>
                <w:lang w:eastAsia="en-AU"/>
              </w:rPr>
            </w:pPr>
            <w:r w:rsidRPr="00E627AC">
              <w:rPr>
                <w:rFonts w:ascii="Arial" w:hAnsi="Arial" w:cs="Arial"/>
                <w:b/>
                <w:lang w:eastAsia="en-AU"/>
              </w:rPr>
              <w:t>Business hours telephone</w:t>
            </w:r>
          </w:p>
        </w:tc>
        <w:tc>
          <w:tcPr>
            <w:tcW w:w="5867" w:type="dxa"/>
          </w:tcPr>
          <w:p w14:paraId="19015C35" w14:textId="41ED95BC" w:rsidR="009A6946" w:rsidRPr="007676DA" w:rsidRDefault="009A6946" w:rsidP="003778C3">
            <w:pPr>
              <w:spacing w:before="60" w:after="60" w:line="240" w:lineRule="auto"/>
              <w:rPr>
                <w:rFonts w:ascii="Arial" w:hAnsi="Arial" w:cs="Arial"/>
                <w:sz w:val="20"/>
                <w:szCs w:val="20"/>
                <w:lang w:eastAsia="en-AU"/>
              </w:rPr>
            </w:pPr>
          </w:p>
        </w:tc>
      </w:tr>
      <w:tr w:rsidR="009A6946" w:rsidRPr="007676DA" w14:paraId="7A8C816D" w14:textId="77777777" w:rsidTr="00623CBA">
        <w:tc>
          <w:tcPr>
            <w:tcW w:w="3397" w:type="dxa"/>
          </w:tcPr>
          <w:p w14:paraId="11ED61F3" w14:textId="77777777" w:rsidR="009A6946" w:rsidRPr="00E627AC" w:rsidRDefault="009A6946" w:rsidP="003778C3">
            <w:pPr>
              <w:spacing w:before="60" w:after="60" w:line="240" w:lineRule="auto"/>
              <w:rPr>
                <w:rFonts w:ascii="Arial" w:hAnsi="Arial" w:cs="Arial"/>
                <w:b/>
                <w:lang w:eastAsia="en-AU"/>
              </w:rPr>
            </w:pPr>
            <w:r w:rsidRPr="00E627AC">
              <w:rPr>
                <w:rFonts w:ascii="Arial" w:hAnsi="Arial" w:cs="Arial"/>
                <w:b/>
                <w:lang w:eastAsia="en-AU"/>
              </w:rPr>
              <w:t>E-mail</w:t>
            </w:r>
          </w:p>
        </w:tc>
        <w:tc>
          <w:tcPr>
            <w:tcW w:w="5867" w:type="dxa"/>
          </w:tcPr>
          <w:p w14:paraId="5AD36312" w14:textId="044E7EF0" w:rsidR="009A6946" w:rsidRPr="007676DA" w:rsidRDefault="009A6946" w:rsidP="003778C3">
            <w:pPr>
              <w:spacing w:before="60" w:after="60" w:line="240" w:lineRule="auto"/>
              <w:rPr>
                <w:rFonts w:ascii="Arial" w:hAnsi="Arial" w:cs="Arial"/>
                <w:sz w:val="20"/>
                <w:szCs w:val="20"/>
                <w:lang w:eastAsia="en-AU"/>
              </w:rPr>
            </w:pPr>
          </w:p>
        </w:tc>
      </w:tr>
    </w:tbl>
    <w:p w14:paraId="025E8FE1" w14:textId="0940352C" w:rsidR="00EC7CB0" w:rsidRPr="00161D3C" w:rsidRDefault="00EC7CB0" w:rsidP="002B6FC7">
      <w:pPr>
        <w:spacing w:before="360"/>
        <w:rPr>
          <w:rFonts w:ascii="Arial" w:hAnsi="Arial" w:cs="Arial"/>
          <w:color w:val="000000"/>
        </w:rPr>
      </w:pPr>
      <w:r w:rsidRPr="00161D3C">
        <w:rPr>
          <w:rFonts w:ascii="Arial" w:hAnsi="Arial" w:cs="Arial"/>
          <w:color w:val="000000"/>
        </w:rPr>
        <w:t>The Parties' representatives will be resp</w:t>
      </w:r>
      <w:r w:rsidR="006D402F" w:rsidRPr="00161D3C">
        <w:rPr>
          <w:rFonts w:ascii="Arial" w:hAnsi="Arial" w:cs="Arial"/>
          <w:color w:val="000000"/>
        </w:rPr>
        <w:t>onsible for liaison and the day-to-</w:t>
      </w:r>
      <w:r w:rsidRPr="00161D3C">
        <w:rPr>
          <w:rFonts w:ascii="Arial" w:hAnsi="Arial" w:cs="Arial"/>
          <w:color w:val="000000"/>
        </w:rPr>
        <w:t xml:space="preserve">day management of </w:t>
      </w:r>
      <w:r w:rsidR="006D402F" w:rsidRPr="00161D3C">
        <w:rPr>
          <w:rFonts w:ascii="Arial" w:hAnsi="Arial" w:cs="Arial"/>
          <w:color w:val="000000"/>
        </w:rPr>
        <w:t>the</w:t>
      </w:r>
      <w:r w:rsidRPr="00161D3C">
        <w:rPr>
          <w:rFonts w:ascii="Arial" w:hAnsi="Arial" w:cs="Arial"/>
          <w:color w:val="000000"/>
        </w:rPr>
        <w:t xml:space="preserve"> Grant, as well as accepting and issuing any written notices in relation to the Grant.</w:t>
      </w:r>
    </w:p>
    <w:p w14:paraId="70881178" w14:textId="3A7642E7" w:rsidR="007C7699" w:rsidRPr="00161D3C" w:rsidRDefault="007C7699">
      <w:pPr>
        <w:spacing w:after="0" w:line="240" w:lineRule="auto"/>
        <w:rPr>
          <w:rFonts w:ascii="Arial" w:hAnsi="Arial" w:cs="Arial"/>
          <w:b/>
          <w:bCs/>
          <w:color w:val="4F81BD"/>
        </w:rPr>
      </w:pPr>
      <w:r w:rsidRPr="00161D3C">
        <w:rPr>
          <w:rFonts w:ascii="Arial" w:hAnsi="Arial" w:cs="Arial"/>
        </w:rPr>
        <w:br w:type="page"/>
      </w:r>
    </w:p>
    <w:tbl>
      <w:tblPr>
        <w:tblStyle w:val="TableGrid"/>
        <w:tblW w:w="2304" w:type="pct"/>
        <w:jc w:val="right"/>
        <w:tblLook w:val="04A0" w:firstRow="1" w:lastRow="0" w:firstColumn="1" w:lastColumn="0" w:noHBand="0" w:noVBand="1"/>
        <w:tblCaption w:val="organisation id, agreement id, program schedule id"/>
      </w:tblPr>
      <w:tblGrid>
        <w:gridCol w:w="2768"/>
        <w:gridCol w:w="2050"/>
      </w:tblGrid>
      <w:tr w:rsidR="003778C3" w:rsidRPr="00043178" w14:paraId="3EDCC338" w14:textId="77777777" w:rsidTr="00870222">
        <w:trPr>
          <w:tblHeader/>
          <w:jc w:val="right"/>
        </w:trPr>
        <w:tc>
          <w:tcPr>
            <w:tcW w:w="2873" w:type="pct"/>
            <w:tcBorders>
              <w:top w:val="single" w:sz="4" w:space="0" w:color="auto"/>
              <w:left w:val="single" w:sz="4" w:space="0" w:color="auto"/>
              <w:bottom w:val="single" w:sz="4" w:space="0" w:color="auto"/>
              <w:right w:val="single" w:sz="4" w:space="0" w:color="auto"/>
            </w:tcBorders>
            <w:hideMark/>
          </w:tcPr>
          <w:p w14:paraId="6C5D124A" w14:textId="77777777" w:rsidR="003778C3" w:rsidRPr="00043178" w:rsidRDefault="003778C3" w:rsidP="003778C3">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lastRenderedPageBreak/>
              <w:t>Organisation ID:</w:t>
            </w:r>
          </w:p>
        </w:tc>
        <w:tc>
          <w:tcPr>
            <w:tcW w:w="2127" w:type="pct"/>
            <w:tcBorders>
              <w:top w:val="single" w:sz="4" w:space="0" w:color="auto"/>
              <w:left w:val="single" w:sz="4" w:space="0" w:color="auto"/>
              <w:bottom w:val="single" w:sz="4" w:space="0" w:color="auto"/>
              <w:right w:val="single" w:sz="4" w:space="0" w:color="auto"/>
            </w:tcBorders>
          </w:tcPr>
          <w:p w14:paraId="49939C37" w14:textId="4E969AF2" w:rsidR="003778C3" w:rsidRPr="0064314E" w:rsidRDefault="003778C3" w:rsidP="003778C3">
            <w:pPr>
              <w:keepNext/>
              <w:keepLines/>
              <w:spacing w:before="60" w:after="60"/>
              <w:outlineLvl w:val="0"/>
              <w:rPr>
                <w:rFonts w:ascii="Arial" w:hAnsi="Arial" w:cs="Arial"/>
                <w:bCs/>
                <w:sz w:val="24"/>
                <w:szCs w:val="28"/>
                <w:highlight w:val="cyan"/>
              </w:rPr>
            </w:pPr>
          </w:p>
        </w:tc>
      </w:tr>
      <w:tr w:rsidR="003778C3" w:rsidRPr="00043178" w14:paraId="2D2C9D15" w14:textId="77777777" w:rsidTr="00870222">
        <w:trPr>
          <w:tblHeader/>
          <w:jc w:val="right"/>
        </w:trPr>
        <w:tc>
          <w:tcPr>
            <w:tcW w:w="2873" w:type="pct"/>
            <w:tcBorders>
              <w:top w:val="single" w:sz="4" w:space="0" w:color="auto"/>
              <w:left w:val="single" w:sz="4" w:space="0" w:color="auto"/>
              <w:bottom w:val="single" w:sz="4" w:space="0" w:color="auto"/>
              <w:right w:val="single" w:sz="4" w:space="0" w:color="auto"/>
            </w:tcBorders>
            <w:hideMark/>
          </w:tcPr>
          <w:p w14:paraId="363A21FF" w14:textId="77777777" w:rsidR="003778C3" w:rsidRPr="00043178" w:rsidRDefault="003778C3" w:rsidP="003778C3">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127" w:type="pct"/>
            <w:tcBorders>
              <w:top w:val="single" w:sz="4" w:space="0" w:color="auto"/>
              <w:left w:val="single" w:sz="4" w:space="0" w:color="auto"/>
              <w:bottom w:val="single" w:sz="4" w:space="0" w:color="auto"/>
              <w:right w:val="single" w:sz="4" w:space="0" w:color="auto"/>
            </w:tcBorders>
          </w:tcPr>
          <w:p w14:paraId="6F3707A1" w14:textId="6F4DAB03" w:rsidR="003778C3" w:rsidRPr="0064314E" w:rsidRDefault="003778C3" w:rsidP="003778C3">
            <w:pPr>
              <w:keepNext/>
              <w:keepLines/>
              <w:spacing w:before="60" w:after="60"/>
              <w:outlineLvl w:val="0"/>
              <w:rPr>
                <w:rFonts w:ascii="Arial" w:hAnsi="Arial" w:cs="Arial"/>
                <w:bCs/>
                <w:sz w:val="24"/>
                <w:szCs w:val="28"/>
                <w:highlight w:val="cyan"/>
              </w:rPr>
            </w:pPr>
          </w:p>
        </w:tc>
      </w:tr>
      <w:tr w:rsidR="003778C3" w:rsidRPr="00043178" w14:paraId="69F0C684" w14:textId="77777777" w:rsidTr="00870222">
        <w:trPr>
          <w:tblHeader/>
          <w:jc w:val="right"/>
        </w:trPr>
        <w:tc>
          <w:tcPr>
            <w:tcW w:w="2873" w:type="pct"/>
            <w:tcBorders>
              <w:top w:val="single" w:sz="4" w:space="0" w:color="auto"/>
              <w:left w:val="single" w:sz="4" w:space="0" w:color="auto"/>
              <w:bottom w:val="single" w:sz="4" w:space="0" w:color="auto"/>
              <w:right w:val="single" w:sz="4" w:space="0" w:color="auto"/>
            </w:tcBorders>
          </w:tcPr>
          <w:p w14:paraId="2392F031" w14:textId="77777777" w:rsidR="003778C3" w:rsidRPr="00043178" w:rsidRDefault="003778C3" w:rsidP="003778C3">
            <w:pPr>
              <w:keepNext/>
              <w:keepLines/>
              <w:spacing w:before="60" w:after="60"/>
              <w:outlineLvl w:val="0"/>
              <w:rPr>
                <w:rFonts w:ascii="Arial" w:hAnsi="Arial" w:cs="Arial"/>
                <w:b/>
                <w:bCs/>
                <w:color w:val="365F91"/>
                <w:sz w:val="24"/>
                <w:szCs w:val="28"/>
              </w:rPr>
            </w:pPr>
            <w:r w:rsidRPr="00FE28DE">
              <w:rPr>
                <w:rFonts w:ascii="Arial" w:hAnsi="Arial" w:cs="Arial"/>
                <w:b/>
                <w:bCs/>
                <w:color w:val="365F91"/>
                <w:sz w:val="24"/>
                <w:szCs w:val="28"/>
              </w:rPr>
              <w:t>Program Schedule ID:</w:t>
            </w:r>
          </w:p>
        </w:tc>
        <w:tc>
          <w:tcPr>
            <w:tcW w:w="2127" w:type="pct"/>
            <w:tcBorders>
              <w:top w:val="single" w:sz="4" w:space="0" w:color="auto"/>
              <w:left w:val="single" w:sz="4" w:space="0" w:color="auto"/>
              <w:bottom w:val="single" w:sz="4" w:space="0" w:color="auto"/>
              <w:right w:val="single" w:sz="4" w:space="0" w:color="auto"/>
            </w:tcBorders>
          </w:tcPr>
          <w:p w14:paraId="57155F2B" w14:textId="3185BDA7" w:rsidR="003778C3" w:rsidRPr="00774996" w:rsidRDefault="003778C3" w:rsidP="003778C3">
            <w:pPr>
              <w:keepNext/>
              <w:keepLines/>
              <w:spacing w:before="60" w:after="60"/>
              <w:outlineLvl w:val="0"/>
              <w:rPr>
                <w:rFonts w:ascii="Arial" w:hAnsi="Arial" w:cs="Arial"/>
                <w:bCs/>
                <w:sz w:val="24"/>
                <w:szCs w:val="28"/>
                <w:highlight w:val="cyan"/>
              </w:rPr>
            </w:pPr>
          </w:p>
        </w:tc>
      </w:tr>
    </w:tbl>
    <w:p w14:paraId="73D9FBFE" w14:textId="7C327121" w:rsidR="00440A6B" w:rsidRPr="00440A6B" w:rsidRDefault="00440A6B" w:rsidP="003778C3">
      <w:pPr>
        <w:spacing w:before="120" w:after="120"/>
        <w:rPr>
          <w:rFonts w:ascii="Arial" w:hAnsi="Arial" w:cs="Arial"/>
          <w:b/>
          <w:bCs/>
          <w:color w:val="365F91"/>
          <w:sz w:val="26"/>
          <w:szCs w:val="26"/>
        </w:rPr>
      </w:pPr>
      <w:bookmarkStart w:id="16" w:name="_Toc524515444"/>
      <w:bookmarkStart w:id="17" w:name="_Toc525119555"/>
      <w:bookmarkStart w:id="18" w:name="_Toc531079400"/>
      <w:r>
        <w:rPr>
          <w:rFonts w:ascii="Arial" w:hAnsi="Arial" w:cs="Arial"/>
          <w:b/>
          <w:bCs/>
          <w:color w:val="365F91"/>
          <w:sz w:val="26"/>
          <w:szCs w:val="26"/>
        </w:rPr>
        <w:t>Signatures</w:t>
      </w:r>
    </w:p>
    <w:p w14:paraId="4FCBA790" w14:textId="16D49161" w:rsidR="003778C3" w:rsidRPr="003778C3" w:rsidRDefault="003778C3" w:rsidP="003778C3">
      <w:pPr>
        <w:spacing w:before="120" w:after="120"/>
        <w:rPr>
          <w:rFonts w:ascii="Arial" w:hAnsi="Arial" w:cs="Arial"/>
        </w:rPr>
      </w:pPr>
      <w:r w:rsidRPr="003778C3">
        <w:rPr>
          <w:rFonts w:ascii="Arial" w:hAnsi="Arial" w:cs="Arial"/>
          <w:bCs/>
        </w:rPr>
        <w:t>*Note: See explanatory notes on the signature block over page</w:t>
      </w:r>
    </w:p>
    <w:p w14:paraId="071FAA25" w14:textId="77777777" w:rsidR="00297723" w:rsidRPr="00161D3C" w:rsidRDefault="00297723" w:rsidP="00297723">
      <w:pPr>
        <w:spacing w:before="480" w:after="120"/>
        <w:rPr>
          <w:rFonts w:ascii="Arial" w:hAnsi="Arial" w:cs="Arial"/>
          <w:b/>
          <w:color w:val="000000" w:themeColor="text1"/>
        </w:rPr>
      </w:pPr>
      <w:r w:rsidRPr="00161D3C">
        <w:rPr>
          <w:rFonts w:ascii="Arial" w:hAnsi="Arial" w:cs="Arial"/>
          <w:b/>
        </w:rPr>
        <w:t>Executed as an Agreement</w:t>
      </w:r>
    </w:p>
    <w:tbl>
      <w:tblPr>
        <w:tblW w:w="5000" w:type="pct"/>
        <w:tblLook w:val="04A0" w:firstRow="1" w:lastRow="0" w:firstColumn="1" w:lastColumn="0" w:noHBand="0" w:noVBand="1"/>
      </w:tblPr>
      <w:tblGrid>
        <w:gridCol w:w="5026"/>
        <w:gridCol w:w="297"/>
        <w:gridCol w:w="5143"/>
      </w:tblGrid>
      <w:tr w:rsidR="00297723" w:rsidRPr="00584877" w14:paraId="18268B58" w14:textId="77777777" w:rsidTr="00297723">
        <w:tc>
          <w:tcPr>
            <w:tcW w:w="5000" w:type="pct"/>
            <w:gridSpan w:val="3"/>
          </w:tcPr>
          <w:p w14:paraId="64CF087C" w14:textId="24AC40D6" w:rsidR="00297723" w:rsidRPr="00161D3C" w:rsidRDefault="00297723">
            <w:pPr>
              <w:spacing w:before="120" w:after="120" w:line="240" w:lineRule="auto"/>
              <w:rPr>
                <w:rFonts w:ascii="Arial" w:hAnsi="Arial" w:cs="Arial"/>
              </w:rPr>
            </w:pPr>
            <w:r w:rsidRPr="00161D3C">
              <w:rPr>
                <w:rFonts w:ascii="Arial" w:hAnsi="Arial" w:cs="Arial"/>
              </w:rPr>
              <w:t xml:space="preserve">Signed for and on behalf of the Commonwealth of Australia by the relevant Delegate, represented by and acting through </w:t>
            </w:r>
            <w:r w:rsidRPr="00161D3C">
              <w:rPr>
                <w:rFonts w:ascii="Arial" w:hAnsi="Arial" w:cs="Arial"/>
                <w:highlight w:val="cyan"/>
              </w:rPr>
              <w:t>[</w:t>
            </w:r>
            <w:r w:rsidR="003778C3">
              <w:rPr>
                <w:rFonts w:ascii="Arial" w:hAnsi="Arial" w:cs="Arial"/>
                <w:highlight w:val="cyan"/>
              </w:rPr>
              <w:t>Program Agency Organisation</w:t>
            </w:r>
            <w:r w:rsidRPr="00161D3C">
              <w:rPr>
                <w:rFonts w:ascii="Arial" w:hAnsi="Arial" w:cs="Arial"/>
                <w:highlight w:val="cyan"/>
              </w:rPr>
              <w:t xml:space="preserve"> </w:t>
            </w:r>
            <w:r w:rsidR="002450F4" w:rsidRPr="00161D3C">
              <w:rPr>
                <w:rFonts w:ascii="Arial" w:hAnsi="Arial" w:cs="Arial"/>
                <w:highlight w:val="cyan"/>
              </w:rPr>
              <w:t xml:space="preserve">Legal </w:t>
            </w:r>
            <w:r w:rsidR="004D0D7F" w:rsidRPr="00161D3C">
              <w:rPr>
                <w:rFonts w:ascii="Arial" w:hAnsi="Arial" w:cs="Arial"/>
                <w:highlight w:val="cyan"/>
              </w:rPr>
              <w:t>N</w:t>
            </w:r>
            <w:r w:rsidRPr="00161D3C">
              <w:rPr>
                <w:rFonts w:ascii="Arial" w:hAnsi="Arial" w:cs="Arial"/>
                <w:highlight w:val="cyan"/>
              </w:rPr>
              <w:t>ame]</w:t>
            </w:r>
            <w:r w:rsidRPr="00161D3C">
              <w:rPr>
                <w:rFonts w:ascii="Arial" w:hAnsi="Arial" w:cs="Arial"/>
              </w:rPr>
              <w:t xml:space="preserve">, ABN </w:t>
            </w:r>
            <w:r w:rsidRPr="00161D3C">
              <w:rPr>
                <w:rFonts w:ascii="Arial" w:hAnsi="Arial" w:cs="Arial"/>
                <w:highlight w:val="cyan"/>
              </w:rPr>
              <w:t>[</w:t>
            </w:r>
            <w:r w:rsidR="003778C3">
              <w:rPr>
                <w:rFonts w:ascii="Arial" w:hAnsi="Arial" w:cs="Arial"/>
                <w:highlight w:val="cyan"/>
              </w:rPr>
              <w:t>Program Agency Organisation</w:t>
            </w:r>
            <w:r w:rsidR="003778C3" w:rsidRPr="00161D3C">
              <w:rPr>
                <w:rFonts w:ascii="Arial" w:hAnsi="Arial" w:cs="Arial"/>
                <w:highlight w:val="cyan"/>
              </w:rPr>
              <w:t xml:space="preserve"> </w:t>
            </w:r>
            <w:r w:rsidRPr="00161D3C">
              <w:rPr>
                <w:rFonts w:ascii="Arial" w:hAnsi="Arial" w:cs="Arial"/>
                <w:highlight w:val="cyan"/>
              </w:rPr>
              <w:t>ABN]</w:t>
            </w:r>
            <w:r w:rsidRPr="00161D3C">
              <w:rPr>
                <w:rFonts w:ascii="Arial" w:hAnsi="Arial" w:cs="Arial"/>
              </w:rPr>
              <w:t xml:space="preserve"> in the presence of:</w:t>
            </w:r>
          </w:p>
          <w:p w14:paraId="75855BFA" w14:textId="77777777" w:rsidR="00297723" w:rsidRPr="00161D3C" w:rsidRDefault="00297723">
            <w:pPr>
              <w:spacing w:before="120" w:after="120" w:line="240" w:lineRule="auto"/>
              <w:rPr>
                <w:rFonts w:ascii="Arial" w:hAnsi="Arial" w:cs="Arial"/>
                <w:b/>
              </w:rPr>
            </w:pPr>
          </w:p>
        </w:tc>
      </w:tr>
      <w:tr w:rsidR="00297723" w:rsidRPr="00584877" w14:paraId="08A87F47" w14:textId="77777777" w:rsidTr="00297723">
        <w:tc>
          <w:tcPr>
            <w:tcW w:w="2401" w:type="pct"/>
            <w:tcBorders>
              <w:top w:val="nil"/>
              <w:left w:val="nil"/>
              <w:bottom w:val="single" w:sz="4" w:space="0" w:color="auto"/>
              <w:right w:val="nil"/>
            </w:tcBorders>
          </w:tcPr>
          <w:p w14:paraId="19BC7CD2" w14:textId="77777777" w:rsidR="00297723" w:rsidRPr="00161D3C" w:rsidRDefault="00297723">
            <w:pPr>
              <w:spacing w:before="120" w:after="120" w:line="240" w:lineRule="auto"/>
              <w:rPr>
                <w:rFonts w:ascii="Arial" w:hAnsi="Arial" w:cs="Arial"/>
                <w:b/>
              </w:rPr>
            </w:pPr>
          </w:p>
        </w:tc>
        <w:tc>
          <w:tcPr>
            <w:tcW w:w="142" w:type="pct"/>
          </w:tcPr>
          <w:p w14:paraId="6F0D5390" w14:textId="77777777" w:rsidR="00297723" w:rsidRPr="00161D3C" w:rsidRDefault="00297723">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6D4B9BE5" w14:textId="77777777" w:rsidR="00297723" w:rsidRPr="00161D3C" w:rsidRDefault="00297723">
            <w:pPr>
              <w:spacing w:before="120" w:after="120" w:line="240" w:lineRule="auto"/>
              <w:rPr>
                <w:rFonts w:ascii="Arial" w:hAnsi="Arial" w:cs="Arial"/>
                <w:b/>
              </w:rPr>
            </w:pPr>
          </w:p>
        </w:tc>
      </w:tr>
      <w:tr w:rsidR="00297723" w:rsidRPr="00584877" w14:paraId="53405B43" w14:textId="77777777" w:rsidTr="00297723">
        <w:tc>
          <w:tcPr>
            <w:tcW w:w="2401" w:type="pct"/>
            <w:tcBorders>
              <w:top w:val="single" w:sz="4" w:space="0" w:color="auto"/>
              <w:left w:val="nil"/>
              <w:bottom w:val="nil"/>
              <w:right w:val="nil"/>
            </w:tcBorders>
            <w:hideMark/>
          </w:tcPr>
          <w:p w14:paraId="43278D9A" w14:textId="77777777" w:rsidR="00297723" w:rsidRPr="00161D3C" w:rsidRDefault="00297723">
            <w:pPr>
              <w:spacing w:before="120" w:after="120" w:line="240" w:lineRule="auto"/>
              <w:rPr>
                <w:rFonts w:ascii="Arial" w:hAnsi="Arial" w:cs="Arial"/>
              </w:rPr>
            </w:pPr>
            <w:r w:rsidRPr="00161D3C">
              <w:rPr>
                <w:rFonts w:ascii="Arial" w:hAnsi="Arial" w:cs="Arial"/>
              </w:rPr>
              <w:t>(Name of Departmental Representative)</w:t>
            </w:r>
          </w:p>
        </w:tc>
        <w:tc>
          <w:tcPr>
            <w:tcW w:w="142" w:type="pct"/>
          </w:tcPr>
          <w:p w14:paraId="5F70195F" w14:textId="77777777" w:rsidR="00297723" w:rsidRPr="00161D3C" w:rsidRDefault="00297723">
            <w:pPr>
              <w:spacing w:before="120" w:after="120" w:line="240" w:lineRule="auto"/>
              <w:rPr>
                <w:rFonts w:ascii="Arial" w:hAnsi="Arial" w:cs="Arial"/>
                <w:b/>
              </w:rPr>
            </w:pPr>
          </w:p>
        </w:tc>
        <w:tc>
          <w:tcPr>
            <w:tcW w:w="2457" w:type="pct"/>
            <w:tcBorders>
              <w:top w:val="single" w:sz="4" w:space="0" w:color="auto"/>
              <w:left w:val="nil"/>
              <w:bottom w:val="nil"/>
              <w:right w:val="nil"/>
            </w:tcBorders>
            <w:hideMark/>
          </w:tcPr>
          <w:p w14:paraId="6A8A35D7" w14:textId="77777777" w:rsidR="00297723" w:rsidRPr="00161D3C" w:rsidRDefault="00297723">
            <w:pPr>
              <w:spacing w:before="120" w:after="120" w:line="240" w:lineRule="auto"/>
              <w:rPr>
                <w:rFonts w:ascii="Arial" w:hAnsi="Arial" w:cs="Arial"/>
                <w:b/>
              </w:rPr>
            </w:pPr>
            <w:r w:rsidRPr="00161D3C">
              <w:rPr>
                <w:rFonts w:ascii="Arial" w:hAnsi="Arial" w:cs="Arial"/>
              </w:rPr>
              <w:t>(Signature of Departmental Representative)</w:t>
            </w:r>
          </w:p>
        </w:tc>
      </w:tr>
      <w:tr w:rsidR="00297723" w:rsidRPr="00584877" w14:paraId="6034C63A" w14:textId="77777777" w:rsidTr="00297723">
        <w:tc>
          <w:tcPr>
            <w:tcW w:w="2401" w:type="pct"/>
            <w:tcBorders>
              <w:top w:val="nil"/>
              <w:left w:val="nil"/>
              <w:bottom w:val="single" w:sz="4" w:space="0" w:color="auto"/>
              <w:right w:val="nil"/>
            </w:tcBorders>
          </w:tcPr>
          <w:p w14:paraId="66F9F13B" w14:textId="77777777" w:rsidR="00297723" w:rsidRPr="00161D3C" w:rsidRDefault="00297723">
            <w:pPr>
              <w:spacing w:before="120" w:after="120" w:line="240" w:lineRule="auto"/>
              <w:rPr>
                <w:rFonts w:ascii="Arial" w:hAnsi="Arial" w:cs="Arial"/>
                <w:b/>
              </w:rPr>
            </w:pPr>
          </w:p>
        </w:tc>
        <w:tc>
          <w:tcPr>
            <w:tcW w:w="142" w:type="pct"/>
          </w:tcPr>
          <w:p w14:paraId="1DA840BF" w14:textId="77777777" w:rsidR="00297723" w:rsidRPr="00161D3C" w:rsidRDefault="00297723">
            <w:pPr>
              <w:spacing w:before="120" w:after="120" w:line="240" w:lineRule="auto"/>
              <w:rPr>
                <w:rFonts w:ascii="Arial" w:hAnsi="Arial" w:cs="Arial"/>
                <w:b/>
              </w:rPr>
            </w:pPr>
          </w:p>
        </w:tc>
        <w:tc>
          <w:tcPr>
            <w:tcW w:w="2457" w:type="pct"/>
            <w:hideMark/>
          </w:tcPr>
          <w:p w14:paraId="5AC8B0D5"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r w:rsidR="00297723" w:rsidRPr="00584877" w14:paraId="43E4C22E" w14:textId="77777777" w:rsidTr="00297723">
        <w:tc>
          <w:tcPr>
            <w:tcW w:w="2401" w:type="pct"/>
            <w:tcBorders>
              <w:top w:val="single" w:sz="4" w:space="0" w:color="auto"/>
              <w:left w:val="nil"/>
              <w:bottom w:val="nil"/>
              <w:right w:val="nil"/>
            </w:tcBorders>
            <w:hideMark/>
          </w:tcPr>
          <w:p w14:paraId="63A579A8" w14:textId="77777777" w:rsidR="00297723" w:rsidRPr="00161D3C" w:rsidRDefault="00297723">
            <w:pPr>
              <w:spacing w:before="120" w:after="120" w:line="240" w:lineRule="auto"/>
              <w:rPr>
                <w:rFonts w:ascii="Arial" w:hAnsi="Arial" w:cs="Arial"/>
                <w:b/>
              </w:rPr>
            </w:pPr>
            <w:r w:rsidRPr="00161D3C">
              <w:rPr>
                <w:rFonts w:ascii="Arial" w:hAnsi="Arial" w:cs="Arial"/>
              </w:rPr>
              <w:t>(Position of Departmental Representative)</w:t>
            </w:r>
          </w:p>
        </w:tc>
        <w:tc>
          <w:tcPr>
            <w:tcW w:w="142" w:type="pct"/>
          </w:tcPr>
          <w:p w14:paraId="5E391306" w14:textId="77777777" w:rsidR="00297723" w:rsidRPr="00161D3C" w:rsidRDefault="00297723">
            <w:pPr>
              <w:spacing w:before="120" w:after="120" w:line="240" w:lineRule="auto"/>
              <w:rPr>
                <w:rFonts w:ascii="Arial" w:hAnsi="Arial" w:cs="Arial"/>
                <w:b/>
              </w:rPr>
            </w:pPr>
          </w:p>
        </w:tc>
        <w:tc>
          <w:tcPr>
            <w:tcW w:w="2457" w:type="pct"/>
          </w:tcPr>
          <w:p w14:paraId="4E9BA3B9" w14:textId="77777777" w:rsidR="00297723" w:rsidRPr="00161D3C" w:rsidRDefault="00297723">
            <w:pPr>
              <w:spacing w:before="120" w:after="120" w:line="240" w:lineRule="auto"/>
              <w:rPr>
                <w:rFonts w:ascii="Arial" w:hAnsi="Arial" w:cs="Arial"/>
                <w:b/>
              </w:rPr>
            </w:pPr>
          </w:p>
        </w:tc>
      </w:tr>
      <w:tr w:rsidR="00297723" w:rsidRPr="00584877" w14:paraId="4AEFC0C0" w14:textId="77777777" w:rsidTr="00297723">
        <w:tc>
          <w:tcPr>
            <w:tcW w:w="2401" w:type="pct"/>
            <w:tcBorders>
              <w:top w:val="nil"/>
              <w:left w:val="nil"/>
              <w:bottom w:val="single" w:sz="4" w:space="0" w:color="auto"/>
              <w:right w:val="nil"/>
            </w:tcBorders>
          </w:tcPr>
          <w:p w14:paraId="39FA2D9C" w14:textId="77777777" w:rsidR="00297723" w:rsidRPr="00161D3C" w:rsidRDefault="00297723">
            <w:pPr>
              <w:spacing w:before="120" w:after="120" w:line="240" w:lineRule="auto"/>
              <w:rPr>
                <w:rFonts w:ascii="Arial" w:hAnsi="Arial" w:cs="Arial"/>
                <w:b/>
              </w:rPr>
            </w:pPr>
          </w:p>
        </w:tc>
        <w:tc>
          <w:tcPr>
            <w:tcW w:w="142" w:type="pct"/>
          </w:tcPr>
          <w:p w14:paraId="4DB49DC7" w14:textId="77777777" w:rsidR="00297723" w:rsidRPr="00161D3C" w:rsidRDefault="00297723">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2515A88C" w14:textId="77777777" w:rsidR="00297723" w:rsidRPr="00161D3C" w:rsidRDefault="00297723">
            <w:pPr>
              <w:spacing w:before="120" w:after="120" w:line="240" w:lineRule="auto"/>
              <w:rPr>
                <w:rFonts w:ascii="Arial" w:hAnsi="Arial" w:cs="Arial"/>
                <w:b/>
              </w:rPr>
            </w:pPr>
          </w:p>
        </w:tc>
      </w:tr>
      <w:tr w:rsidR="00297723" w:rsidRPr="00584877" w14:paraId="5F79B533" w14:textId="77777777" w:rsidTr="00297723">
        <w:tc>
          <w:tcPr>
            <w:tcW w:w="2401" w:type="pct"/>
            <w:tcBorders>
              <w:top w:val="single" w:sz="4" w:space="0" w:color="auto"/>
              <w:left w:val="nil"/>
              <w:bottom w:val="nil"/>
              <w:right w:val="nil"/>
            </w:tcBorders>
            <w:hideMark/>
          </w:tcPr>
          <w:p w14:paraId="6AC260EF" w14:textId="77777777" w:rsidR="00297723" w:rsidRPr="00161D3C" w:rsidRDefault="00297723">
            <w:pPr>
              <w:spacing w:before="120" w:after="120" w:line="240" w:lineRule="auto"/>
              <w:rPr>
                <w:rFonts w:ascii="Arial" w:hAnsi="Arial" w:cs="Arial"/>
              </w:rPr>
            </w:pPr>
            <w:r w:rsidRPr="00161D3C">
              <w:rPr>
                <w:rFonts w:ascii="Arial" w:hAnsi="Arial" w:cs="Arial"/>
              </w:rPr>
              <w:t>(Name of Witness in full)</w:t>
            </w:r>
          </w:p>
        </w:tc>
        <w:tc>
          <w:tcPr>
            <w:tcW w:w="142" w:type="pct"/>
          </w:tcPr>
          <w:p w14:paraId="3E0DB333" w14:textId="77777777" w:rsidR="00297723" w:rsidRPr="00161D3C"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2EA08777" w14:textId="77777777" w:rsidR="00297723" w:rsidRPr="00161D3C" w:rsidRDefault="00297723">
            <w:pPr>
              <w:spacing w:before="120" w:after="120" w:line="240" w:lineRule="auto"/>
              <w:rPr>
                <w:rFonts w:ascii="Arial" w:hAnsi="Arial" w:cs="Arial"/>
              </w:rPr>
            </w:pPr>
            <w:r w:rsidRPr="00161D3C">
              <w:rPr>
                <w:rFonts w:ascii="Arial" w:hAnsi="Arial" w:cs="Arial"/>
              </w:rPr>
              <w:t>(Signature of Witness)</w:t>
            </w:r>
          </w:p>
        </w:tc>
      </w:tr>
      <w:tr w:rsidR="00297723" w:rsidRPr="00584877" w14:paraId="58FBC668" w14:textId="77777777" w:rsidTr="00297723">
        <w:tc>
          <w:tcPr>
            <w:tcW w:w="2401" w:type="pct"/>
          </w:tcPr>
          <w:p w14:paraId="5B293E9E" w14:textId="77777777" w:rsidR="00297723" w:rsidRPr="00161D3C" w:rsidRDefault="00297723">
            <w:pPr>
              <w:spacing w:before="120" w:after="120" w:line="240" w:lineRule="auto"/>
              <w:rPr>
                <w:rFonts w:ascii="Arial" w:hAnsi="Arial" w:cs="Arial"/>
              </w:rPr>
            </w:pPr>
          </w:p>
        </w:tc>
        <w:tc>
          <w:tcPr>
            <w:tcW w:w="142" w:type="pct"/>
          </w:tcPr>
          <w:p w14:paraId="58540C1D" w14:textId="77777777" w:rsidR="00297723" w:rsidRPr="00161D3C" w:rsidRDefault="00297723">
            <w:pPr>
              <w:spacing w:before="120" w:after="120" w:line="240" w:lineRule="auto"/>
              <w:rPr>
                <w:rFonts w:ascii="Arial" w:hAnsi="Arial" w:cs="Arial"/>
              </w:rPr>
            </w:pPr>
          </w:p>
        </w:tc>
        <w:tc>
          <w:tcPr>
            <w:tcW w:w="2457" w:type="pct"/>
            <w:hideMark/>
          </w:tcPr>
          <w:p w14:paraId="2B6190C6"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r w:rsidR="00297723" w:rsidRPr="00584877" w14:paraId="5D43A0E2" w14:textId="77777777" w:rsidTr="00297723">
        <w:tc>
          <w:tcPr>
            <w:tcW w:w="2401" w:type="pct"/>
          </w:tcPr>
          <w:p w14:paraId="4DF772C0" w14:textId="77777777" w:rsidR="00297723" w:rsidRPr="00161D3C" w:rsidRDefault="00297723">
            <w:pPr>
              <w:spacing w:before="120" w:after="120" w:line="240" w:lineRule="auto"/>
              <w:rPr>
                <w:rFonts w:ascii="Arial" w:hAnsi="Arial" w:cs="Arial"/>
              </w:rPr>
            </w:pPr>
          </w:p>
        </w:tc>
        <w:tc>
          <w:tcPr>
            <w:tcW w:w="142" w:type="pct"/>
          </w:tcPr>
          <w:p w14:paraId="28FA09F7" w14:textId="77777777" w:rsidR="00297723" w:rsidRPr="00161D3C" w:rsidRDefault="00297723">
            <w:pPr>
              <w:spacing w:before="120" w:after="120" w:line="240" w:lineRule="auto"/>
              <w:rPr>
                <w:rFonts w:ascii="Arial" w:hAnsi="Arial" w:cs="Arial"/>
              </w:rPr>
            </w:pPr>
          </w:p>
        </w:tc>
        <w:tc>
          <w:tcPr>
            <w:tcW w:w="2457" w:type="pct"/>
          </w:tcPr>
          <w:p w14:paraId="1B5D16E2" w14:textId="77777777" w:rsidR="00297723" w:rsidRPr="00161D3C" w:rsidRDefault="00297723">
            <w:pPr>
              <w:spacing w:before="120" w:after="120" w:line="240" w:lineRule="auto"/>
              <w:jc w:val="right"/>
              <w:rPr>
                <w:rFonts w:ascii="Arial" w:hAnsi="Arial" w:cs="Arial"/>
              </w:rPr>
            </w:pPr>
          </w:p>
        </w:tc>
      </w:tr>
      <w:tr w:rsidR="00297723" w:rsidRPr="00584877" w14:paraId="75D618D1" w14:textId="77777777" w:rsidTr="00297723">
        <w:tc>
          <w:tcPr>
            <w:tcW w:w="5000" w:type="pct"/>
            <w:gridSpan w:val="3"/>
            <w:hideMark/>
          </w:tcPr>
          <w:p w14:paraId="067FF491" w14:textId="72C97BB8" w:rsidR="00297723" w:rsidRPr="00161D3C" w:rsidRDefault="00297723">
            <w:pPr>
              <w:spacing w:before="120" w:after="120" w:line="240" w:lineRule="auto"/>
              <w:rPr>
                <w:rFonts w:ascii="Arial" w:hAnsi="Arial" w:cs="Arial"/>
              </w:rPr>
            </w:pPr>
            <w:r w:rsidRPr="00161D3C">
              <w:rPr>
                <w:rFonts w:ascii="Arial" w:hAnsi="Arial" w:cs="Arial"/>
              </w:rPr>
              <w:t xml:space="preserve">Signed for and on behalf of </w:t>
            </w:r>
            <w:r w:rsidRPr="00161D3C">
              <w:rPr>
                <w:rFonts w:ascii="Arial" w:hAnsi="Arial" w:cs="Arial"/>
                <w:highlight w:val="cyan"/>
              </w:rPr>
              <w:t>[Program Schedule Organisation Legal Name]</w:t>
            </w:r>
            <w:r w:rsidRPr="00161D3C">
              <w:rPr>
                <w:rFonts w:ascii="Arial" w:hAnsi="Arial" w:cs="Arial"/>
              </w:rPr>
              <w:t xml:space="preserve">, ABN </w:t>
            </w:r>
            <w:r w:rsidRPr="00161D3C">
              <w:rPr>
                <w:rFonts w:ascii="Arial" w:hAnsi="Arial" w:cs="Arial"/>
                <w:highlight w:val="cyan"/>
              </w:rPr>
              <w:t>[Program Schedule Organisation ABN]</w:t>
            </w:r>
            <w:r w:rsidRPr="00161D3C">
              <w:rPr>
                <w:rFonts w:ascii="Arial" w:hAnsi="Arial" w:cs="Arial"/>
              </w:rPr>
              <w:t xml:space="preserve"> in accordance with its rules, and who warrants they are authorised to sign this Agreement:</w:t>
            </w:r>
          </w:p>
        </w:tc>
      </w:tr>
      <w:tr w:rsidR="00297723" w:rsidRPr="00584877" w14:paraId="31F81B45" w14:textId="77777777" w:rsidTr="00297723">
        <w:tc>
          <w:tcPr>
            <w:tcW w:w="2401" w:type="pct"/>
            <w:tcBorders>
              <w:top w:val="nil"/>
              <w:left w:val="nil"/>
              <w:bottom w:val="single" w:sz="4" w:space="0" w:color="auto"/>
              <w:right w:val="nil"/>
            </w:tcBorders>
          </w:tcPr>
          <w:p w14:paraId="31830855" w14:textId="77777777" w:rsidR="00297723" w:rsidRPr="00161D3C" w:rsidRDefault="00297723">
            <w:pPr>
              <w:spacing w:before="120" w:after="120" w:line="240" w:lineRule="auto"/>
              <w:rPr>
                <w:rFonts w:ascii="Arial" w:hAnsi="Arial" w:cs="Arial"/>
              </w:rPr>
            </w:pPr>
          </w:p>
        </w:tc>
        <w:tc>
          <w:tcPr>
            <w:tcW w:w="142" w:type="pct"/>
          </w:tcPr>
          <w:p w14:paraId="0AE368D8" w14:textId="77777777" w:rsidR="00297723" w:rsidRPr="00161D3C" w:rsidRDefault="00297723">
            <w:pPr>
              <w:spacing w:before="120" w:after="120" w:line="240" w:lineRule="auto"/>
              <w:rPr>
                <w:rFonts w:ascii="Arial" w:hAnsi="Arial" w:cs="Arial"/>
              </w:rPr>
            </w:pPr>
          </w:p>
        </w:tc>
        <w:tc>
          <w:tcPr>
            <w:tcW w:w="2457" w:type="pct"/>
            <w:tcBorders>
              <w:top w:val="nil"/>
              <w:left w:val="nil"/>
              <w:bottom w:val="single" w:sz="4" w:space="0" w:color="auto"/>
              <w:right w:val="nil"/>
            </w:tcBorders>
          </w:tcPr>
          <w:p w14:paraId="5139D047" w14:textId="77777777" w:rsidR="00297723" w:rsidRPr="00161D3C" w:rsidRDefault="00297723">
            <w:pPr>
              <w:spacing w:before="120" w:after="120" w:line="240" w:lineRule="auto"/>
              <w:jc w:val="right"/>
              <w:rPr>
                <w:rFonts w:ascii="Arial" w:hAnsi="Arial" w:cs="Arial"/>
              </w:rPr>
            </w:pPr>
          </w:p>
        </w:tc>
      </w:tr>
      <w:tr w:rsidR="00297723" w:rsidRPr="00584877" w14:paraId="24ECBB44" w14:textId="77777777" w:rsidTr="00297723">
        <w:tc>
          <w:tcPr>
            <w:tcW w:w="2401" w:type="pct"/>
            <w:tcBorders>
              <w:top w:val="single" w:sz="4" w:space="0" w:color="auto"/>
              <w:left w:val="nil"/>
              <w:bottom w:val="nil"/>
              <w:right w:val="nil"/>
            </w:tcBorders>
            <w:hideMark/>
          </w:tcPr>
          <w:p w14:paraId="163AF9FD" w14:textId="77777777" w:rsidR="00297723" w:rsidRPr="00161D3C" w:rsidRDefault="00297723">
            <w:pPr>
              <w:spacing w:before="120" w:after="120" w:line="240" w:lineRule="auto"/>
              <w:rPr>
                <w:rFonts w:ascii="Arial" w:hAnsi="Arial" w:cs="Arial"/>
              </w:rPr>
            </w:pPr>
            <w:r w:rsidRPr="00161D3C">
              <w:rPr>
                <w:rFonts w:ascii="Arial" w:hAnsi="Arial" w:cs="Arial"/>
              </w:rPr>
              <w:t>(Name and position held by Signatory)</w:t>
            </w:r>
          </w:p>
        </w:tc>
        <w:tc>
          <w:tcPr>
            <w:tcW w:w="142" w:type="pct"/>
          </w:tcPr>
          <w:p w14:paraId="6F95232B" w14:textId="77777777" w:rsidR="00297723" w:rsidRPr="00161D3C"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477314AB" w14:textId="77777777" w:rsidR="00297723" w:rsidRPr="00161D3C" w:rsidRDefault="00297723">
            <w:pPr>
              <w:spacing w:before="120" w:after="120" w:line="240" w:lineRule="auto"/>
              <w:rPr>
                <w:rFonts w:ascii="Arial" w:hAnsi="Arial" w:cs="Arial"/>
              </w:rPr>
            </w:pPr>
            <w:r w:rsidRPr="00161D3C">
              <w:rPr>
                <w:rFonts w:ascii="Arial" w:hAnsi="Arial" w:cs="Arial"/>
              </w:rPr>
              <w:t>(Signature)</w:t>
            </w:r>
          </w:p>
        </w:tc>
      </w:tr>
      <w:tr w:rsidR="00297723" w:rsidRPr="00584877" w14:paraId="612B1540" w14:textId="77777777" w:rsidTr="00297723">
        <w:tc>
          <w:tcPr>
            <w:tcW w:w="2401" w:type="pct"/>
          </w:tcPr>
          <w:p w14:paraId="28D8DCB2" w14:textId="77777777" w:rsidR="00297723" w:rsidRPr="00161D3C" w:rsidRDefault="00297723">
            <w:pPr>
              <w:spacing w:before="120" w:after="120" w:line="240" w:lineRule="auto"/>
              <w:rPr>
                <w:rFonts w:ascii="Arial" w:hAnsi="Arial" w:cs="Arial"/>
              </w:rPr>
            </w:pPr>
          </w:p>
        </w:tc>
        <w:tc>
          <w:tcPr>
            <w:tcW w:w="142" w:type="pct"/>
          </w:tcPr>
          <w:p w14:paraId="22976CF6" w14:textId="77777777" w:rsidR="00297723" w:rsidRPr="00161D3C" w:rsidRDefault="00297723">
            <w:pPr>
              <w:spacing w:before="120" w:after="120" w:line="240" w:lineRule="auto"/>
              <w:rPr>
                <w:rFonts w:ascii="Arial" w:hAnsi="Arial" w:cs="Arial"/>
              </w:rPr>
            </w:pPr>
          </w:p>
        </w:tc>
        <w:tc>
          <w:tcPr>
            <w:tcW w:w="2457" w:type="pct"/>
            <w:hideMark/>
          </w:tcPr>
          <w:p w14:paraId="263BDA1B"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r w:rsidR="00297723" w:rsidRPr="00584877" w14:paraId="4EAB7B6A" w14:textId="77777777" w:rsidTr="00297723">
        <w:tc>
          <w:tcPr>
            <w:tcW w:w="2401" w:type="pct"/>
            <w:tcBorders>
              <w:top w:val="nil"/>
              <w:left w:val="nil"/>
              <w:bottom w:val="single" w:sz="4" w:space="0" w:color="auto"/>
              <w:right w:val="nil"/>
            </w:tcBorders>
          </w:tcPr>
          <w:p w14:paraId="4CDB111D" w14:textId="77777777" w:rsidR="00297723" w:rsidRPr="00161D3C" w:rsidRDefault="00297723">
            <w:pPr>
              <w:spacing w:before="120" w:after="120" w:line="240" w:lineRule="auto"/>
              <w:rPr>
                <w:rFonts w:ascii="Arial" w:hAnsi="Arial" w:cs="Arial"/>
              </w:rPr>
            </w:pPr>
          </w:p>
        </w:tc>
        <w:tc>
          <w:tcPr>
            <w:tcW w:w="142" w:type="pct"/>
          </w:tcPr>
          <w:p w14:paraId="0B2C6FB6" w14:textId="77777777" w:rsidR="00297723" w:rsidRPr="00161D3C" w:rsidRDefault="00297723">
            <w:pPr>
              <w:spacing w:before="120" w:after="120" w:line="240" w:lineRule="auto"/>
              <w:rPr>
                <w:rFonts w:ascii="Arial" w:hAnsi="Arial" w:cs="Arial"/>
              </w:rPr>
            </w:pPr>
          </w:p>
        </w:tc>
        <w:tc>
          <w:tcPr>
            <w:tcW w:w="2457" w:type="pct"/>
            <w:tcBorders>
              <w:top w:val="nil"/>
              <w:left w:val="nil"/>
              <w:bottom w:val="single" w:sz="4" w:space="0" w:color="auto"/>
              <w:right w:val="nil"/>
            </w:tcBorders>
          </w:tcPr>
          <w:p w14:paraId="42C65B5B" w14:textId="77777777" w:rsidR="00297723" w:rsidRPr="00161D3C" w:rsidRDefault="00297723">
            <w:pPr>
              <w:spacing w:before="120" w:after="120" w:line="240" w:lineRule="auto"/>
              <w:jc w:val="right"/>
              <w:rPr>
                <w:rFonts w:ascii="Arial" w:hAnsi="Arial" w:cs="Arial"/>
              </w:rPr>
            </w:pPr>
          </w:p>
        </w:tc>
      </w:tr>
      <w:tr w:rsidR="00297723" w:rsidRPr="00584877" w14:paraId="2D31FA4B" w14:textId="77777777" w:rsidTr="00297723">
        <w:tc>
          <w:tcPr>
            <w:tcW w:w="2401" w:type="pct"/>
            <w:tcBorders>
              <w:top w:val="single" w:sz="4" w:space="0" w:color="auto"/>
              <w:left w:val="nil"/>
              <w:bottom w:val="nil"/>
              <w:right w:val="nil"/>
            </w:tcBorders>
            <w:hideMark/>
          </w:tcPr>
          <w:p w14:paraId="23AA64AE" w14:textId="77777777" w:rsidR="00297723" w:rsidRPr="00161D3C" w:rsidRDefault="00297723">
            <w:pPr>
              <w:spacing w:before="120" w:after="120" w:line="240" w:lineRule="auto"/>
              <w:rPr>
                <w:rFonts w:ascii="Arial" w:hAnsi="Arial" w:cs="Arial"/>
              </w:rPr>
            </w:pPr>
            <w:r w:rsidRPr="00161D3C">
              <w:rPr>
                <w:rFonts w:ascii="Arial" w:hAnsi="Arial" w:cs="Arial"/>
              </w:rPr>
              <w:t>(Name and position held by second Signatory/Name of Witness)</w:t>
            </w:r>
          </w:p>
        </w:tc>
        <w:tc>
          <w:tcPr>
            <w:tcW w:w="142" w:type="pct"/>
          </w:tcPr>
          <w:p w14:paraId="5AE53283" w14:textId="77777777" w:rsidR="00297723" w:rsidRPr="00161D3C"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25CFBA7C" w14:textId="77777777" w:rsidR="00297723" w:rsidRPr="00161D3C" w:rsidRDefault="00297723">
            <w:pPr>
              <w:spacing w:before="120" w:after="120" w:line="240" w:lineRule="auto"/>
              <w:rPr>
                <w:rFonts w:ascii="Arial" w:hAnsi="Arial" w:cs="Arial"/>
              </w:rPr>
            </w:pPr>
            <w:r w:rsidRPr="00161D3C">
              <w:rPr>
                <w:rFonts w:ascii="Arial" w:hAnsi="Arial" w:cs="Arial"/>
              </w:rPr>
              <w:t>(Signature of second Signatory/Witness)</w:t>
            </w:r>
          </w:p>
        </w:tc>
      </w:tr>
      <w:tr w:rsidR="00297723" w:rsidRPr="00584877" w14:paraId="331B347F" w14:textId="77777777" w:rsidTr="00297723">
        <w:tc>
          <w:tcPr>
            <w:tcW w:w="2401" w:type="pct"/>
          </w:tcPr>
          <w:p w14:paraId="715BE184" w14:textId="77777777" w:rsidR="00297723" w:rsidRPr="00161D3C" w:rsidRDefault="00297723">
            <w:pPr>
              <w:spacing w:before="120" w:after="120" w:line="240" w:lineRule="auto"/>
              <w:rPr>
                <w:rFonts w:ascii="Arial" w:hAnsi="Arial" w:cs="Arial"/>
              </w:rPr>
            </w:pPr>
          </w:p>
        </w:tc>
        <w:tc>
          <w:tcPr>
            <w:tcW w:w="142" w:type="pct"/>
          </w:tcPr>
          <w:p w14:paraId="6CE76FB9" w14:textId="77777777" w:rsidR="00297723" w:rsidRPr="00161D3C" w:rsidRDefault="00297723">
            <w:pPr>
              <w:spacing w:before="120" w:after="120" w:line="240" w:lineRule="auto"/>
              <w:rPr>
                <w:rFonts w:ascii="Arial" w:hAnsi="Arial" w:cs="Arial"/>
              </w:rPr>
            </w:pPr>
          </w:p>
        </w:tc>
        <w:tc>
          <w:tcPr>
            <w:tcW w:w="2457" w:type="pct"/>
            <w:hideMark/>
          </w:tcPr>
          <w:p w14:paraId="05B60645"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bl>
    <w:p w14:paraId="35B9C527" w14:textId="42AA1862" w:rsidR="00297723" w:rsidRPr="00161D3C" w:rsidRDefault="00297723" w:rsidP="00297723">
      <w:pPr>
        <w:spacing w:line="240" w:lineRule="auto"/>
        <w:rPr>
          <w:rFonts w:ascii="Arial" w:hAnsi="Arial" w:cs="Arial"/>
          <w:color w:val="000000" w:themeColor="text1"/>
          <w:sz w:val="26"/>
          <w:szCs w:val="26"/>
        </w:rPr>
      </w:pPr>
      <w:r w:rsidRPr="00161D3C">
        <w:rPr>
          <w:rFonts w:ascii="Arial" w:hAnsi="Arial" w:cs="Arial"/>
          <w:color w:val="000000"/>
        </w:rPr>
        <w:br w:type="page"/>
      </w:r>
      <w:r w:rsidRPr="00161D3C">
        <w:rPr>
          <w:rFonts w:ascii="Arial" w:hAnsi="Arial" w:cs="Arial"/>
          <w:b/>
          <w:bCs/>
          <w:color w:val="365F91"/>
          <w:sz w:val="26"/>
          <w:szCs w:val="26"/>
        </w:rPr>
        <w:lastRenderedPageBreak/>
        <w:t xml:space="preserve"> </w:t>
      </w:r>
      <w:r w:rsidR="00CD131D">
        <w:rPr>
          <w:rFonts w:ascii="Arial" w:hAnsi="Arial" w:cs="Arial"/>
          <w:b/>
          <w:bCs/>
          <w:color w:val="365F91"/>
          <w:sz w:val="26"/>
          <w:szCs w:val="26"/>
        </w:rPr>
        <w:t>Explanatory notes on</w:t>
      </w:r>
      <w:r w:rsidR="00CD131D" w:rsidRPr="00161D3C">
        <w:rPr>
          <w:rFonts w:ascii="Arial" w:hAnsi="Arial" w:cs="Arial"/>
          <w:b/>
          <w:bCs/>
          <w:color w:val="365F91"/>
          <w:sz w:val="26"/>
          <w:szCs w:val="26"/>
        </w:rPr>
        <w:t xml:space="preserve"> </w:t>
      </w:r>
      <w:r w:rsidRPr="00161D3C">
        <w:rPr>
          <w:rFonts w:ascii="Arial" w:hAnsi="Arial" w:cs="Arial"/>
          <w:b/>
          <w:bCs/>
          <w:color w:val="365F91"/>
          <w:sz w:val="26"/>
          <w:szCs w:val="26"/>
        </w:rPr>
        <w:t>the signature block</w:t>
      </w:r>
    </w:p>
    <w:p w14:paraId="32CD3AEA" w14:textId="77777777" w:rsidR="00297723" w:rsidRPr="00161D3C" w:rsidRDefault="00297723" w:rsidP="003960C2">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an </w:t>
      </w:r>
      <w:r w:rsidRPr="00584877">
        <w:rPr>
          <w:rFonts w:ascii="Arial" w:hAnsi="Arial" w:cs="Arial"/>
          <w:b/>
          <w:bCs/>
        </w:rPr>
        <w:t>incorporated association</w:t>
      </w:r>
      <w:r w:rsidRPr="00584877">
        <w:rPr>
          <w:rFonts w:ascii="Arial" w:hAnsi="Arial"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065A035F" w14:textId="77777777" w:rsidR="00297723" w:rsidRPr="00584877" w:rsidRDefault="00297723" w:rsidP="003960C2">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company</w:t>
      </w:r>
      <w:r w:rsidRPr="00584877">
        <w:rPr>
          <w:rFonts w:ascii="Arial" w:hAnsi="Arial" w:cs="Arial"/>
        </w:rPr>
        <w:t xml:space="preserve">, generally two signatories are required – the signatories can be two Directors </w:t>
      </w:r>
      <w:r w:rsidRPr="00584877">
        <w:rPr>
          <w:rFonts w:ascii="Arial" w:hAnsi="Arial" w:cs="Arial"/>
          <w:u w:val="single"/>
        </w:rPr>
        <w:t>or</w:t>
      </w:r>
      <w:r w:rsidRPr="00584877">
        <w:rPr>
          <w:rFonts w:ascii="Arial" w:hAnsi="Arial" w:cs="Arial"/>
        </w:rPr>
        <w:t xml:space="preserve"> a Director and the Company Secretary. Affix your </w:t>
      </w:r>
      <w:r w:rsidRPr="00584877">
        <w:rPr>
          <w:rFonts w:ascii="Arial" w:hAnsi="Arial" w:cs="Arial"/>
          <w:b/>
          <w:bCs/>
        </w:rPr>
        <w:t>Company Seal</w:t>
      </w:r>
      <w:r w:rsidRPr="00584877">
        <w:rPr>
          <w:rFonts w:ascii="Arial" w:hAnsi="Arial" w:cs="Arial"/>
        </w:rPr>
        <w:t>, if required by your Constitution.</w:t>
      </w:r>
    </w:p>
    <w:p w14:paraId="463FF741" w14:textId="1276439E" w:rsidR="00297723" w:rsidRPr="00584877" w:rsidRDefault="00297723" w:rsidP="003960C2">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company with a sole Director/Secretary</w:t>
      </w:r>
      <w:r w:rsidRPr="00584877">
        <w:rPr>
          <w:rFonts w:ascii="Arial" w:hAnsi="Arial" w:cs="Arial"/>
        </w:rPr>
        <w:t>, the Director/Secretary is required to be the signatory in the presence of a witness</w:t>
      </w:r>
      <w:r w:rsidR="001708AF"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 xml:space="preserve">. Affix your </w:t>
      </w:r>
      <w:r w:rsidRPr="00584877">
        <w:rPr>
          <w:rFonts w:ascii="Arial" w:hAnsi="Arial" w:cs="Arial"/>
          <w:b/>
          <w:bCs/>
        </w:rPr>
        <w:t>Company Seal</w:t>
      </w:r>
      <w:r w:rsidRPr="00584877">
        <w:rPr>
          <w:rFonts w:ascii="Arial" w:hAnsi="Arial" w:cs="Arial"/>
        </w:rPr>
        <w:t>, if required by your Constitution.</w:t>
      </w:r>
    </w:p>
    <w:p w14:paraId="1EFD44BE" w14:textId="5E0CB9F8" w:rsidR="00297723" w:rsidRPr="00584877" w:rsidRDefault="00297723" w:rsidP="003960C2">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partnership</w:t>
      </w:r>
      <w:r w:rsidRPr="00584877">
        <w:rPr>
          <w:rFonts w:ascii="Arial" w:hAnsi="Arial" w:cs="Arial"/>
        </w:rPr>
        <w:t>, the signatory must be a partner with the authority to sign on behalf of all partners receiving the grant. A witness to the signature is required</w:t>
      </w:r>
      <w:r w:rsidR="00C372E5"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w:t>
      </w:r>
    </w:p>
    <w:p w14:paraId="7542F57A" w14:textId="29475A6D" w:rsidR="00297723" w:rsidRPr="00584877" w:rsidRDefault="00297723" w:rsidP="003960C2">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an </w:t>
      </w:r>
      <w:r w:rsidRPr="00584877">
        <w:rPr>
          <w:rFonts w:ascii="Arial" w:hAnsi="Arial" w:cs="Arial"/>
          <w:b/>
          <w:bCs/>
        </w:rPr>
        <w:t>individual</w:t>
      </w:r>
      <w:r w:rsidRPr="00584877">
        <w:rPr>
          <w:rFonts w:ascii="Arial" w:hAnsi="Arial" w:cs="Arial"/>
        </w:rPr>
        <w:t>, you must sign in the presence of a witness</w:t>
      </w:r>
      <w:r w:rsidR="00C372E5"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w:t>
      </w:r>
    </w:p>
    <w:p w14:paraId="24D03BF6" w14:textId="3164E0B0" w:rsidR="00297723" w:rsidRPr="00584877" w:rsidRDefault="00297723" w:rsidP="003960C2">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university</w:t>
      </w:r>
      <w:r w:rsidRPr="00584877">
        <w:rPr>
          <w:rFonts w:ascii="Arial" w:hAnsi="Arial" w:cs="Arial"/>
        </w:rPr>
        <w:t>, the signatory can be an officer authorised by the legislation creating the university to enter into legally binding documents.  A witness to the signature is required</w:t>
      </w:r>
      <w:r w:rsidR="00C372E5"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w:t>
      </w:r>
    </w:p>
    <w:p w14:paraId="40B1A689" w14:textId="5E61364C" w:rsidR="00BC0E1E" w:rsidRDefault="006C3DD7" w:rsidP="003960C2">
      <w:pPr>
        <w:widowControl w:val="0"/>
        <w:numPr>
          <w:ilvl w:val="0"/>
          <w:numId w:val="9"/>
        </w:numPr>
        <w:spacing w:before="120" w:after="0" w:line="240" w:lineRule="auto"/>
        <w:ind w:hanging="436"/>
        <w:rPr>
          <w:rFonts w:ascii="Arial" w:hAnsi="Arial" w:cs="Arial"/>
        </w:rPr>
      </w:pPr>
      <w:r w:rsidRPr="00584877">
        <w:rPr>
          <w:rFonts w:ascii="Arial" w:hAnsi="Arial" w:cs="Arial"/>
        </w:rPr>
        <w:t xml:space="preserve">If you are a </w:t>
      </w:r>
      <w:r w:rsidRPr="00584877">
        <w:rPr>
          <w:rFonts w:ascii="Arial" w:hAnsi="Arial" w:cs="Arial"/>
          <w:b/>
        </w:rPr>
        <w:t>trustee of a Trust</w:t>
      </w:r>
      <w:r w:rsidR="00BC0E1E">
        <w:rPr>
          <w:rFonts w:ascii="Arial" w:hAnsi="Arial" w:cs="Arial"/>
        </w:rPr>
        <w:t>, the signatory must be</w:t>
      </w:r>
      <w:r w:rsidRPr="00584877">
        <w:rPr>
          <w:rFonts w:ascii="Arial" w:hAnsi="Arial" w:cs="Arial"/>
        </w:rPr>
        <w:t xml:space="preserve"> a trustee (NOT the Trust) – as the trustee is the legal entity entering into the Agreement. </w:t>
      </w:r>
      <w:r w:rsidR="004E65CB">
        <w:rPr>
          <w:rFonts w:ascii="Arial" w:hAnsi="Arial" w:cs="Arial"/>
        </w:rPr>
        <w:t>T</w:t>
      </w:r>
      <w:r w:rsidRPr="00584877">
        <w:rPr>
          <w:rFonts w:ascii="Arial" w:hAnsi="Arial" w:cs="Arial"/>
        </w:rPr>
        <w:t>he words ‘as trustee of the XXX Trust’ could be included at the end of the name.</w:t>
      </w:r>
      <w:bookmarkEnd w:id="16"/>
      <w:bookmarkEnd w:id="17"/>
      <w:bookmarkEnd w:id="18"/>
    </w:p>
    <w:p w14:paraId="2D489BF1" w14:textId="2B16C07A" w:rsidR="00574DEC" w:rsidRDefault="00574DEC">
      <w:pPr>
        <w:spacing w:after="0" w:line="240" w:lineRule="auto"/>
        <w:rPr>
          <w:rFonts w:ascii="Arial" w:hAnsi="Arial" w:cs="Arial"/>
        </w:rPr>
      </w:pPr>
      <w:r>
        <w:rPr>
          <w:rFonts w:ascii="Arial" w:hAnsi="Arial" w:cs="Arial"/>
        </w:rPr>
        <w:br w:type="page"/>
      </w:r>
    </w:p>
    <w:p w14:paraId="22E2C191" w14:textId="65CF4DB2" w:rsidR="00BC0E1E" w:rsidRDefault="00BC0E1E" w:rsidP="00BC0E1E">
      <w:pPr>
        <w:spacing w:after="0" w:line="240" w:lineRule="auto"/>
        <w:rPr>
          <w:rFonts w:ascii="Arial" w:hAnsi="Arial" w:cs="Arial"/>
        </w:rPr>
        <w:sectPr w:rsidR="00BC0E1E" w:rsidSect="00BB3A21">
          <w:headerReference w:type="default" r:id="rId11"/>
          <w:footerReference w:type="default" r:id="rId12"/>
          <w:pgSz w:w="11906" w:h="16838"/>
          <w:pgMar w:top="720" w:right="720" w:bottom="720" w:left="720" w:header="567" w:footer="283" w:gutter="0"/>
          <w:pgNumType w:start="1"/>
          <w:cols w:space="720"/>
          <w:docGrid w:linePitch="299"/>
        </w:sectPr>
      </w:pPr>
    </w:p>
    <w:p w14:paraId="3E31CB11" w14:textId="77777777" w:rsidR="00BC0E1E" w:rsidRPr="001E6ADA" w:rsidRDefault="00BC0E1E" w:rsidP="00BC0E1E">
      <w:pPr>
        <w:keepNext/>
        <w:keepLines/>
        <w:spacing w:after="60" w:line="240" w:lineRule="auto"/>
        <w:outlineLvl w:val="1"/>
        <w:rPr>
          <w:rFonts w:ascii="Arial" w:hAnsi="Arial" w:cs="Arial"/>
          <w:b/>
          <w:bCs/>
          <w:color w:val="000000" w:themeColor="text1"/>
        </w:rPr>
      </w:pPr>
      <w:bookmarkStart w:id="19" w:name="_Toc524515446"/>
      <w:bookmarkStart w:id="20" w:name="_Toc531079402"/>
      <w:r w:rsidRPr="001E6ADA">
        <w:rPr>
          <w:rFonts w:ascii="Arial" w:hAnsi="Arial" w:cs="Arial"/>
          <w:b/>
          <w:bCs/>
          <w:color w:val="000000" w:themeColor="text1"/>
        </w:rPr>
        <w:lastRenderedPageBreak/>
        <w:t>1. Undertaking the Activity</w:t>
      </w:r>
      <w:bookmarkEnd w:id="19"/>
      <w:bookmarkEnd w:id="20"/>
    </w:p>
    <w:p w14:paraId="17481A27"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Grantee agrees to undertake the Activity in accordance with this Agreement.</w:t>
      </w:r>
    </w:p>
    <w:p w14:paraId="44200EE1" w14:textId="77777777" w:rsidR="00BC0E1E" w:rsidRPr="001E6ADA" w:rsidRDefault="00BC0E1E" w:rsidP="00BC0E1E">
      <w:pPr>
        <w:keepNext/>
        <w:keepLines/>
        <w:spacing w:after="60" w:line="240" w:lineRule="auto"/>
        <w:outlineLvl w:val="1"/>
        <w:rPr>
          <w:rFonts w:ascii="Arial" w:hAnsi="Arial" w:cs="Arial"/>
          <w:b/>
          <w:bCs/>
          <w:color w:val="000000" w:themeColor="text1"/>
        </w:rPr>
      </w:pPr>
      <w:bookmarkStart w:id="21" w:name="_Toc524515447"/>
      <w:bookmarkStart w:id="22" w:name="_Toc525119558"/>
      <w:bookmarkStart w:id="23" w:name="_Toc531079403"/>
      <w:r w:rsidRPr="001E6ADA">
        <w:rPr>
          <w:rFonts w:ascii="Arial" w:hAnsi="Arial" w:cs="Arial"/>
          <w:b/>
          <w:bCs/>
          <w:color w:val="000000" w:themeColor="text1"/>
        </w:rPr>
        <w:t>2. Acknowledgements</w:t>
      </w:r>
      <w:bookmarkEnd w:id="21"/>
      <w:bookmarkEnd w:id="22"/>
      <w:bookmarkEnd w:id="23"/>
    </w:p>
    <w:p w14:paraId="1CE796DF"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Grantee agrees to acknowledge the Commonwealth’s support in Material published in connection with this Agreement and agrees to use any form of acknowledgment the Commonwealth reasonably specifies.</w:t>
      </w:r>
    </w:p>
    <w:p w14:paraId="7B93A746" w14:textId="77777777" w:rsidR="00BC0E1E" w:rsidRPr="001E6ADA" w:rsidRDefault="00BC0E1E" w:rsidP="00BC0E1E">
      <w:pPr>
        <w:keepNext/>
        <w:keepLines/>
        <w:spacing w:after="60" w:line="240" w:lineRule="auto"/>
        <w:outlineLvl w:val="1"/>
        <w:rPr>
          <w:rFonts w:ascii="Arial" w:hAnsi="Arial" w:cs="Arial"/>
          <w:b/>
          <w:bCs/>
          <w:color w:val="000000" w:themeColor="text1"/>
        </w:rPr>
      </w:pPr>
      <w:bookmarkStart w:id="24" w:name="_Toc524515448"/>
      <w:bookmarkStart w:id="25" w:name="_Toc525119559"/>
      <w:bookmarkStart w:id="26" w:name="_Toc531079404"/>
      <w:r w:rsidRPr="001E6ADA">
        <w:rPr>
          <w:rFonts w:ascii="Arial" w:hAnsi="Arial" w:cs="Arial"/>
          <w:b/>
          <w:bCs/>
          <w:color w:val="000000" w:themeColor="text1"/>
        </w:rPr>
        <w:t>3. Notices</w:t>
      </w:r>
      <w:bookmarkEnd w:id="24"/>
      <w:bookmarkEnd w:id="25"/>
      <w:bookmarkEnd w:id="26"/>
    </w:p>
    <w:p w14:paraId="6A852675"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3.1 Each Party agrees to notify the other Party of anything reasonably likely to adversely affect the undertaking of the Activity, management of the Grant or its performance of its other requirements under this Agreement.</w:t>
      </w:r>
    </w:p>
    <w:p w14:paraId="1121446D"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3.2 A notice under this Agreement must be in writing, signed by the Party giving notice and addressed to the other Party’s representative.</w:t>
      </w:r>
    </w:p>
    <w:p w14:paraId="444ACEFB"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3.3 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04F354AB"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27" w:name="_Toc524515449"/>
      <w:bookmarkStart w:id="28" w:name="_Toc525119560"/>
      <w:bookmarkStart w:id="29" w:name="_Toc531079405"/>
      <w:r w:rsidRPr="001E6ADA">
        <w:rPr>
          <w:rFonts w:ascii="Arial" w:hAnsi="Arial" w:cs="Arial"/>
          <w:b/>
          <w:bCs/>
          <w:color w:val="000000" w:themeColor="text1"/>
        </w:rPr>
        <w:t>4. Relationship between the Parties</w:t>
      </w:r>
      <w:bookmarkEnd w:id="27"/>
      <w:bookmarkEnd w:id="28"/>
      <w:bookmarkEnd w:id="29"/>
    </w:p>
    <w:p w14:paraId="0603E3AA"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A Party is not by virtue of this Agreement the employee, agent or partner of the other Party and is not authorised to bind or represent the other Party.</w:t>
      </w:r>
    </w:p>
    <w:p w14:paraId="5E41A56E"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30" w:name="_Toc524515450"/>
      <w:bookmarkStart w:id="31" w:name="_Toc525119561"/>
      <w:bookmarkStart w:id="32" w:name="_Toc531079406"/>
      <w:r w:rsidRPr="001E6ADA">
        <w:rPr>
          <w:rFonts w:ascii="Arial" w:hAnsi="Arial" w:cs="Arial"/>
          <w:b/>
          <w:bCs/>
          <w:color w:val="000000" w:themeColor="text1"/>
        </w:rPr>
        <w:t>5. Subcontracting</w:t>
      </w:r>
      <w:bookmarkEnd w:id="30"/>
      <w:bookmarkEnd w:id="31"/>
      <w:bookmarkEnd w:id="32"/>
      <w:r w:rsidRPr="001E6ADA">
        <w:rPr>
          <w:rFonts w:ascii="Arial" w:hAnsi="Arial" w:cs="Arial"/>
          <w:b/>
          <w:bCs/>
          <w:color w:val="000000" w:themeColor="text1"/>
        </w:rPr>
        <w:t xml:space="preserve"> </w:t>
      </w:r>
    </w:p>
    <w:p w14:paraId="17746167"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5.1 The Grantee is responsible for the performance of its obligations under this Agreement, including in relation to any tasks undertaken by subcontractors.</w:t>
      </w:r>
    </w:p>
    <w:p w14:paraId="66C96A3B"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5.2 The Grantee agrees to make available to the Commonwealth the details of any of its subcontractors engaged to perform any tasks in relation to this Agreement upon request.</w:t>
      </w:r>
    </w:p>
    <w:p w14:paraId="57FD5404"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33" w:name="_Toc524515451"/>
      <w:bookmarkStart w:id="34" w:name="_Toc525119562"/>
      <w:bookmarkStart w:id="35" w:name="_Toc531079407"/>
      <w:r w:rsidRPr="001E6ADA">
        <w:rPr>
          <w:rFonts w:ascii="Arial" w:hAnsi="Arial" w:cs="Arial"/>
          <w:b/>
          <w:bCs/>
          <w:color w:val="000000" w:themeColor="text1"/>
        </w:rPr>
        <w:t>6. Conflict of interest</w:t>
      </w:r>
      <w:bookmarkEnd w:id="33"/>
      <w:bookmarkEnd w:id="34"/>
      <w:bookmarkEnd w:id="35"/>
    </w:p>
    <w:p w14:paraId="2C8CFD96"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The Grantee agrees to notify the Commonwealth promptly of any actual, perceived or potential conflicts of interest which could affect its performance of this Agreement and agrees to take action to resolve the conflict. </w:t>
      </w:r>
    </w:p>
    <w:p w14:paraId="37E93F0E"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36" w:name="_Toc524515452"/>
      <w:bookmarkStart w:id="37" w:name="_Toc525119563"/>
      <w:bookmarkStart w:id="38" w:name="_Toc531079408"/>
      <w:r w:rsidRPr="001E6ADA">
        <w:rPr>
          <w:rFonts w:ascii="Arial" w:hAnsi="Arial" w:cs="Arial"/>
          <w:b/>
          <w:bCs/>
          <w:color w:val="000000" w:themeColor="text1"/>
        </w:rPr>
        <w:t>7. Variation</w:t>
      </w:r>
      <w:bookmarkEnd w:id="36"/>
      <w:bookmarkEnd w:id="37"/>
      <w:bookmarkEnd w:id="38"/>
    </w:p>
    <w:p w14:paraId="0A24D494"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This Agreement may be varied in writing only, signed by both Parties.</w:t>
      </w:r>
    </w:p>
    <w:p w14:paraId="41FBF919"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39" w:name="_Toc524515453"/>
      <w:bookmarkStart w:id="40" w:name="_Toc525119564"/>
      <w:bookmarkStart w:id="41" w:name="_Toc531079409"/>
      <w:r w:rsidRPr="001E6ADA">
        <w:rPr>
          <w:rFonts w:ascii="Arial" w:hAnsi="Arial" w:cs="Arial"/>
          <w:b/>
          <w:bCs/>
          <w:color w:val="000000" w:themeColor="text1"/>
        </w:rPr>
        <w:t>8. Payment of the Grant</w:t>
      </w:r>
      <w:bookmarkEnd w:id="39"/>
      <w:bookmarkEnd w:id="40"/>
      <w:bookmarkEnd w:id="41"/>
    </w:p>
    <w:p w14:paraId="7A900AEC"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8.1 The Commonwealth agrees to pay the Grant to the Grantee in accordance with the Grant Details.</w:t>
      </w:r>
    </w:p>
    <w:p w14:paraId="02FFED95"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8.2 The Commonwealth may by notice withhold payment of any amount of the Grant where it reasonably believes the Grantee</w:t>
      </w:r>
      <w:r w:rsidRPr="001E6ADA" w:rsidDel="00760841">
        <w:rPr>
          <w:rFonts w:ascii="Arial" w:hAnsi="Arial" w:cs="Arial"/>
        </w:rPr>
        <w:t xml:space="preserve"> </w:t>
      </w:r>
      <w:r w:rsidRPr="001E6ADA">
        <w:rPr>
          <w:rFonts w:ascii="Arial" w:hAnsi="Arial" w:cs="Arial"/>
        </w:rPr>
        <w:t xml:space="preserve">has not complied with this Agreement or is unable to undertake the Activity. </w:t>
      </w:r>
    </w:p>
    <w:p w14:paraId="2F4A2BB2"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8.3 A notice under clause 8.2 will contain the reasons for any payment being withheld and the steps the Grantee can take to address those reasons.</w:t>
      </w:r>
    </w:p>
    <w:p w14:paraId="4B7B18D8"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8.4 The Commonwealth will pay the withheld amount once the Grantee has satisfactorily addressed the reasons contained in a notice under clause 8.2.</w:t>
      </w:r>
    </w:p>
    <w:p w14:paraId="4C74E465" w14:textId="77777777" w:rsidR="00BC0E1E" w:rsidRPr="001E6ADA" w:rsidRDefault="00BC0E1E" w:rsidP="00BC0E1E">
      <w:pPr>
        <w:keepNext/>
        <w:keepLines/>
        <w:spacing w:before="60" w:after="0" w:line="240" w:lineRule="auto"/>
        <w:outlineLvl w:val="1"/>
        <w:rPr>
          <w:rFonts w:ascii="Arial" w:eastAsia="Calibri" w:hAnsi="Arial" w:cs="Arial"/>
          <w:b/>
          <w:bCs/>
          <w:color w:val="000000"/>
        </w:rPr>
      </w:pPr>
      <w:bookmarkStart w:id="42" w:name="_Toc524515454"/>
      <w:bookmarkStart w:id="43" w:name="_Toc525119565"/>
      <w:bookmarkStart w:id="44" w:name="_Toc531079410"/>
      <w:r w:rsidRPr="001E6ADA">
        <w:rPr>
          <w:rFonts w:ascii="Arial" w:hAnsi="Arial" w:cs="Arial"/>
          <w:b/>
          <w:bCs/>
          <w:color w:val="000000" w:themeColor="text1"/>
        </w:rPr>
        <w:t>9. Spending the Grant</w:t>
      </w:r>
      <w:bookmarkEnd w:id="42"/>
      <w:bookmarkEnd w:id="43"/>
      <w:bookmarkEnd w:id="44"/>
    </w:p>
    <w:p w14:paraId="3B6ACCEF"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9.1 The Grantee agrees to spend the Grant for the purpose of undertaking the Activity only.</w:t>
      </w:r>
    </w:p>
    <w:p w14:paraId="0B44C94A"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9.2 The Grantee agrees to provide a statement signed by the Grantee verifying the Grant was spent in accordance with the Agreement. </w:t>
      </w:r>
    </w:p>
    <w:p w14:paraId="68EAD4E7"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45" w:name="_Toc524515455"/>
      <w:bookmarkStart w:id="46" w:name="_Toc525119566"/>
      <w:bookmarkStart w:id="47" w:name="_Toc531079411"/>
      <w:r w:rsidRPr="001E6ADA">
        <w:rPr>
          <w:rFonts w:ascii="Arial" w:hAnsi="Arial" w:cs="Arial"/>
          <w:b/>
          <w:bCs/>
          <w:color w:val="000000" w:themeColor="text1"/>
        </w:rPr>
        <w:t>10. Repayment</w:t>
      </w:r>
      <w:bookmarkEnd w:id="45"/>
      <w:bookmarkEnd w:id="46"/>
      <w:bookmarkEnd w:id="47"/>
    </w:p>
    <w:p w14:paraId="13F68487"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10.1 If any of the Grant has been spent other than in accordance with this Agreement or any amount of the Grant is additional to the requirements of the Activity, the Grantee agrees to repay that amount to the Commonwealth unless agreed otherwise. </w:t>
      </w:r>
    </w:p>
    <w:p w14:paraId="7346E404"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10.2 The amount to be repaid under clause 10.1 may be deducted by the Commonwealth from subsequent payments of the Grant or amounts payable under another agreement between the Grantee and the Commonwealth.</w:t>
      </w:r>
    </w:p>
    <w:p w14:paraId="01A65768"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48" w:name="_Toc524515456"/>
      <w:bookmarkStart w:id="49" w:name="_Toc525119567"/>
      <w:bookmarkStart w:id="50" w:name="_Toc531079412"/>
      <w:r w:rsidRPr="001E6ADA">
        <w:rPr>
          <w:rFonts w:ascii="Arial" w:hAnsi="Arial" w:cs="Arial"/>
          <w:b/>
          <w:bCs/>
          <w:color w:val="000000" w:themeColor="text1"/>
        </w:rPr>
        <w:t>11. Record keeping</w:t>
      </w:r>
      <w:bookmarkEnd w:id="48"/>
      <w:bookmarkEnd w:id="49"/>
      <w:bookmarkEnd w:id="50"/>
    </w:p>
    <w:p w14:paraId="6573DE43"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The Grantee agrees to maintain records of the expenditure of the Grant. </w:t>
      </w:r>
    </w:p>
    <w:p w14:paraId="292293FF"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1" w:name="_Toc524515457"/>
      <w:bookmarkStart w:id="52" w:name="_Toc525119568"/>
      <w:bookmarkStart w:id="53" w:name="_Toc531079413"/>
      <w:r w:rsidRPr="001E6ADA">
        <w:rPr>
          <w:rFonts w:ascii="Arial" w:hAnsi="Arial" w:cs="Arial"/>
          <w:b/>
          <w:bCs/>
          <w:color w:val="000000" w:themeColor="text1"/>
        </w:rPr>
        <w:t>12. Intellectual Property</w:t>
      </w:r>
      <w:bookmarkEnd w:id="51"/>
      <w:bookmarkEnd w:id="52"/>
      <w:bookmarkEnd w:id="53"/>
    </w:p>
    <w:p w14:paraId="2E9472E8"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12.1 Subject to clause 12.2, the Grantee owns the Intellectual Property Rights in Activity Material and Reporting Material. </w:t>
      </w:r>
    </w:p>
    <w:p w14:paraId="1008FCE2"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12.2 This Agreement does not affect the ownership of Intellectual Property Rights in Existing Material.</w:t>
      </w:r>
    </w:p>
    <w:p w14:paraId="43DA3255"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12.3 The Grantee gives the Commonwealth a non-exclusive, irrevocable, royalty-free licence to use, reproduce, publish and adapt Reporting Material for Commonwealth Purposes.</w:t>
      </w:r>
    </w:p>
    <w:p w14:paraId="24C9C49E"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4" w:name="_Toc525119569"/>
      <w:bookmarkStart w:id="55" w:name="_Toc524515459"/>
      <w:bookmarkStart w:id="56" w:name="_Toc531079414"/>
      <w:r w:rsidRPr="001E6ADA">
        <w:rPr>
          <w:rFonts w:ascii="Arial" w:hAnsi="Arial" w:cs="Arial"/>
          <w:b/>
          <w:bCs/>
          <w:color w:val="000000" w:themeColor="text1"/>
        </w:rPr>
        <w:t>13. Privacy</w:t>
      </w:r>
      <w:bookmarkEnd w:id="54"/>
      <w:bookmarkEnd w:id="55"/>
      <w:bookmarkEnd w:id="56"/>
      <w:r w:rsidRPr="001E6ADA">
        <w:rPr>
          <w:rFonts w:ascii="Arial" w:hAnsi="Arial" w:cs="Arial"/>
          <w:b/>
          <w:bCs/>
          <w:color w:val="000000" w:themeColor="text1"/>
        </w:rPr>
        <w:t xml:space="preserve"> </w:t>
      </w:r>
    </w:p>
    <w:p w14:paraId="6B889DCA"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When dealing with Personal Information in carrying out the Activity, the Grantee agrees not to do anything which, if done by the Commonwealth, would be a breach of an Australian Privacy Principle.</w:t>
      </w:r>
    </w:p>
    <w:p w14:paraId="731A37A7"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7" w:name="_Toc524515460"/>
      <w:bookmarkStart w:id="58" w:name="_Toc525119570"/>
      <w:bookmarkStart w:id="59" w:name="_Toc531079415"/>
      <w:r w:rsidRPr="001E6ADA">
        <w:rPr>
          <w:rFonts w:ascii="Arial" w:hAnsi="Arial" w:cs="Arial"/>
          <w:b/>
          <w:bCs/>
          <w:color w:val="000000" w:themeColor="text1"/>
        </w:rPr>
        <w:t>14. Confidentiality</w:t>
      </w:r>
      <w:bookmarkEnd w:id="57"/>
      <w:bookmarkEnd w:id="58"/>
      <w:bookmarkEnd w:id="59"/>
    </w:p>
    <w:p w14:paraId="4FD609D0"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Parties agree not to disclose each other’s confidential information without prior written consent unless required or authorised by law or Parliament.</w:t>
      </w:r>
    </w:p>
    <w:p w14:paraId="61434C0C"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60" w:name="_Toc524515461"/>
      <w:bookmarkStart w:id="61" w:name="_Toc525119571"/>
      <w:bookmarkStart w:id="62" w:name="_Toc531079416"/>
      <w:r w:rsidRPr="001E6ADA">
        <w:rPr>
          <w:rFonts w:ascii="Arial" w:hAnsi="Arial" w:cs="Arial"/>
          <w:b/>
          <w:bCs/>
          <w:color w:val="000000" w:themeColor="text1"/>
        </w:rPr>
        <w:t>15. Insurance</w:t>
      </w:r>
      <w:bookmarkEnd w:id="60"/>
      <w:bookmarkEnd w:id="61"/>
      <w:bookmarkEnd w:id="62"/>
    </w:p>
    <w:p w14:paraId="6DC9603E"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Grantee agrees to maintain adequate insurance for the duration of this Agreement and provide the Commonwealth with proof when requested.</w:t>
      </w:r>
    </w:p>
    <w:p w14:paraId="617E1C56"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63" w:name="_Toc524515462"/>
      <w:bookmarkStart w:id="64" w:name="_Toc525119572"/>
      <w:bookmarkStart w:id="65" w:name="_Toc531079417"/>
      <w:r w:rsidRPr="001E6ADA">
        <w:rPr>
          <w:rFonts w:ascii="Arial" w:hAnsi="Arial" w:cs="Arial"/>
          <w:b/>
          <w:bCs/>
          <w:color w:val="000000" w:themeColor="text1"/>
        </w:rPr>
        <w:lastRenderedPageBreak/>
        <w:t>16. Indemnities</w:t>
      </w:r>
      <w:bookmarkEnd w:id="63"/>
      <w:bookmarkEnd w:id="64"/>
      <w:bookmarkEnd w:id="65"/>
    </w:p>
    <w:p w14:paraId="3E120C26"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16.1 The Grantee indemnifies the Commonwealth, its officers, employees and contractors against any claim, loss or damage arising in connection with the Activity.</w:t>
      </w:r>
    </w:p>
    <w:p w14:paraId="5568DFC6"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16.2 The Grantee's obligation to indemnify the Commonwealth will reduce proportionally to the extent any act or omission involving fault on the part of the Commonwealth contributed to the claim, loss or damage.</w:t>
      </w:r>
    </w:p>
    <w:p w14:paraId="335DA432"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66" w:name="_Toc524515463"/>
      <w:bookmarkStart w:id="67" w:name="_Toc525119573"/>
      <w:bookmarkStart w:id="68" w:name="_Toc531079418"/>
      <w:r w:rsidRPr="001E6ADA">
        <w:rPr>
          <w:rFonts w:ascii="Arial" w:hAnsi="Arial" w:cs="Arial"/>
          <w:b/>
          <w:bCs/>
          <w:color w:val="000000" w:themeColor="text1"/>
        </w:rPr>
        <w:t>17. Dispute resolution</w:t>
      </w:r>
      <w:bookmarkEnd w:id="66"/>
      <w:bookmarkEnd w:id="67"/>
      <w:bookmarkEnd w:id="68"/>
    </w:p>
    <w:p w14:paraId="2A70CFE8"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17.1 The Parties agree not to initiate legal proceedings in relation to a dispute unless they have tried and failed to resolve the dispute by negotiation. </w:t>
      </w:r>
    </w:p>
    <w:p w14:paraId="44E4C488" w14:textId="77777777" w:rsidR="00BC0E1E" w:rsidRPr="001E6ADA" w:rsidRDefault="00BC0E1E" w:rsidP="00BC0E1E">
      <w:pPr>
        <w:spacing w:after="0" w:line="240" w:lineRule="auto"/>
        <w:rPr>
          <w:rFonts w:ascii="Arial" w:hAnsi="Arial" w:cs="Arial"/>
        </w:rPr>
      </w:pPr>
      <w:r w:rsidRPr="001E6ADA">
        <w:rPr>
          <w:rFonts w:ascii="Arial" w:hAnsi="Arial" w:cs="Arial"/>
        </w:rPr>
        <w:t>17.2 The Parties agree to continue to perform their respective obligations under this Agreement where a dispute exists.</w:t>
      </w:r>
    </w:p>
    <w:p w14:paraId="175479AA"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17.3 The procedure for dispute resolution does not apply to action relating to termination or urgent litigation.</w:t>
      </w:r>
    </w:p>
    <w:p w14:paraId="1ECC2396"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69" w:name="_Toc524515464"/>
      <w:bookmarkStart w:id="70" w:name="_Toc525119574"/>
      <w:bookmarkStart w:id="71" w:name="_Toc531079419"/>
      <w:r w:rsidRPr="001E6ADA">
        <w:rPr>
          <w:rFonts w:ascii="Arial" w:hAnsi="Arial" w:cs="Arial"/>
          <w:b/>
          <w:bCs/>
          <w:color w:val="000000" w:themeColor="text1"/>
        </w:rPr>
        <w:t>18. Termination for default</w:t>
      </w:r>
      <w:bookmarkEnd w:id="69"/>
      <w:bookmarkEnd w:id="70"/>
      <w:bookmarkEnd w:id="71"/>
    </w:p>
    <w:p w14:paraId="187DE725"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Commonwealth may terminate this Agreement by notice where it reasonably believes the Grantee:</w:t>
      </w:r>
    </w:p>
    <w:p w14:paraId="31192C04" w14:textId="77777777" w:rsidR="00BC0E1E" w:rsidRPr="001E6ADA" w:rsidRDefault="00BC0E1E" w:rsidP="003960C2">
      <w:pPr>
        <w:widowControl w:val="0"/>
        <w:numPr>
          <w:ilvl w:val="0"/>
          <w:numId w:val="5"/>
        </w:numPr>
        <w:spacing w:after="60" w:line="240" w:lineRule="auto"/>
        <w:rPr>
          <w:rFonts w:ascii="Arial" w:hAnsi="Arial" w:cs="Arial"/>
        </w:rPr>
      </w:pPr>
      <w:r w:rsidRPr="001E6ADA">
        <w:rPr>
          <w:rFonts w:ascii="Arial" w:hAnsi="Arial" w:cs="Arial"/>
        </w:rPr>
        <w:t xml:space="preserve">has breached this Agreement; or </w:t>
      </w:r>
    </w:p>
    <w:p w14:paraId="2DBA6A6C" w14:textId="77777777" w:rsidR="00BC0E1E" w:rsidRPr="001E6ADA" w:rsidRDefault="00BC0E1E" w:rsidP="003960C2">
      <w:pPr>
        <w:widowControl w:val="0"/>
        <w:numPr>
          <w:ilvl w:val="0"/>
          <w:numId w:val="5"/>
        </w:numPr>
        <w:spacing w:after="60" w:line="240" w:lineRule="auto"/>
        <w:rPr>
          <w:rFonts w:ascii="Arial" w:hAnsi="Arial" w:cs="Arial"/>
        </w:rPr>
      </w:pPr>
      <w:r w:rsidRPr="001E6ADA">
        <w:rPr>
          <w:rFonts w:ascii="Arial" w:hAnsi="Arial" w:cs="Arial"/>
        </w:rPr>
        <w:t xml:space="preserve">has provided false or misleading statements in their application for the Grant; or </w:t>
      </w:r>
    </w:p>
    <w:p w14:paraId="63918A53" w14:textId="77777777" w:rsidR="00BC0E1E" w:rsidRPr="001E6ADA" w:rsidRDefault="00BC0E1E" w:rsidP="003960C2">
      <w:pPr>
        <w:widowControl w:val="0"/>
        <w:numPr>
          <w:ilvl w:val="0"/>
          <w:numId w:val="5"/>
        </w:numPr>
        <w:spacing w:after="60" w:line="240" w:lineRule="auto"/>
        <w:rPr>
          <w:rFonts w:ascii="Arial" w:hAnsi="Arial" w:cs="Arial"/>
        </w:rPr>
      </w:pPr>
      <w:r w:rsidRPr="001E6ADA">
        <w:rPr>
          <w:rFonts w:ascii="Arial" w:hAnsi="Arial" w:cs="Arial"/>
        </w:rPr>
        <w:t>has become bankrupt or insolvent, entered into a scheme of arrangement with creditors, or come under any form of external administration.</w:t>
      </w:r>
    </w:p>
    <w:p w14:paraId="61746ADE"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72" w:name="_Toc524515465"/>
      <w:bookmarkStart w:id="73" w:name="_Toc525119575"/>
      <w:bookmarkStart w:id="74" w:name="_Toc531079420"/>
      <w:r w:rsidRPr="001E6ADA">
        <w:rPr>
          <w:rFonts w:ascii="Arial" w:hAnsi="Arial" w:cs="Arial"/>
          <w:b/>
          <w:bCs/>
          <w:color w:val="000000" w:themeColor="text1"/>
        </w:rPr>
        <w:t>19. Cancellation for convenience</w:t>
      </w:r>
      <w:bookmarkEnd w:id="72"/>
      <w:bookmarkEnd w:id="73"/>
      <w:bookmarkEnd w:id="74"/>
    </w:p>
    <w:p w14:paraId="4A34A2E3"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19.1 The Commonwealth may cancel this Agreement by notice, due to:</w:t>
      </w:r>
    </w:p>
    <w:p w14:paraId="6059A8F1" w14:textId="77777777" w:rsidR="00BC0E1E" w:rsidRPr="001E6ADA" w:rsidRDefault="00BC0E1E" w:rsidP="003960C2">
      <w:pPr>
        <w:widowControl w:val="0"/>
        <w:numPr>
          <w:ilvl w:val="0"/>
          <w:numId w:val="2"/>
        </w:numPr>
        <w:spacing w:after="60" w:line="240" w:lineRule="auto"/>
        <w:ind w:left="426" w:hanging="357"/>
        <w:rPr>
          <w:rFonts w:ascii="Arial" w:hAnsi="Arial" w:cs="Arial"/>
        </w:rPr>
      </w:pPr>
      <w:r w:rsidRPr="001E6ADA">
        <w:rPr>
          <w:rFonts w:ascii="Arial" w:hAnsi="Arial" w:cs="Arial"/>
        </w:rPr>
        <w:t xml:space="preserve"> a change in government policy; or </w:t>
      </w:r>
    </w:p>
    <w:p w14:paraId="6AB31484" w14:textId="77777777" w:rsidR="00BC0E1E" w:rsidRPr="001E6ADA" w:rsidRDefault="00BC0E1E" w:rsidP="003960C2">
      <w:pPr>
        <w:widowControl w:val="0"/>
        <w:numPr>
          <w:ilvl w:val="0"/>
          <w:numId w:val="2"/>
        </w:numPr>
        <w:spacing w:after="60" w:line="240" w:lineRule="auto"/>
        <w:ind w:left="426" w:hanging="357"/>
        <w:rPr>
          <w:rFonts w:ascii="Arial" w:hAnsi="Arial" w:cs="Arial"/>
        </w:rPr>
      </w:pPr>
      <w:r w:rsidRPr="001E6ADA">
        <w:rPr>
          <w:rFonts w:ascii="Arial" w:hAnsi="Arial" w:cs="Arial"/>
        </w:rPr>
        <w:t xml:space="preserve"> a Change in the Control of the Grantee, which the Commonwealth believes will negatively affect the Grantee’s ability to comply with this Agreement.</w:t>
      </w:r>
    </w:p>
    <w:p w14:paraId="73270C87"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19.2 The Grantee agrees on receipt of a notice of cancellation under clause 19.1 to:</w:t>
      </w:r>
    </w:p>
    <w:p w14:paraId="3C188B8F" w14:textId="77777777" w:rsidR="00BC0E1E" w:rsidRPr="001E6ADA" w:rsidRDefault="00BC0E1E" w:rsidP="003960C2">
      <w:pPr>
        <w:widowControl w:val="0"/>
        <w:numPr>
          <w:ilvl w:val="0"/>
          <w:numId w:val="6"/>
        </w:numPr>
        <w:spacing w:after="60" w:line="240" w:lineRule="auto"/>
        <w:rPr>
          <w:rFonts w:ascii="Arial" w:hAnsi="Arial" w:cs="Arial"/>
        </w:rPr>
      </w:pPr>
      <w:r w:rsidRPr="001E6ADA">
        <w:rPr>
          <w:rFonts w:ascii="Arial" w:hAnsi="Arial" w:cs="Arial"/>
        </w:rPr>
        <w:t xml:space="preserve">stop the performance of the Grantee's obligations as specified in the notice; and </w:t>
      </w:r>
    </w:p>
    <w:p w14:paraId="14AEB1D0" w14:textId="77777777" w:rsidR="00BC0E1E" w:rsidRPr="001E6ADA" w:rsidRDefault="00BC0E1E" w:rsidP="003960C2">
      <w:pPr>
        <w:widowControl w:val="0"/>
        <w:numPr>
          <w:ilvl w:val="0"/>
          <w:numId w:val="6"/>
        </w:numPr>
        <w:spacing w:after="60" w:line="240" w:lineRule="auto"/>
        <w:ind w:left="426" w:hanging="357"/>
        <w:rPr>
          <w:rFonts w:ascii="Arial" w:hAnsi="Arial" w:cs="Arial"/>
        </w:rPr>
      </w:pPr>
      <w:r w:rsidRPr="001E6ADA">
        <w:rPr>
          <w:rFonts w:ascii="Arial" w:hAnsi="Arial" w:cs="Arial"/>
        </w:rPr>
        <w:t>take all available steps to minimise loss resulting from that cancellation.</w:t>
      </w:r>
    </w:p>
    <w:p w14:paraId="0CE82945" w14:textId="77777777" w:rsidR="00BC0E1E" w:rsidRPr="001E6ADA" w:rsidRDefault="00BC0E1E" w:rsidP="00BC0E1E">
      <w:pPr>
        <w:autoSpaceDE w:val="0"/>
        <w:autoSpaceDN w:val="0"/>
        <w:adjustRightInd w:val="0"/>
        <w:spacing w:after="60" w:line="240" w:lineRule="auto"/>
        <w:rPr>
          <w:rFonts w:ascii="Arial" w:hAnsi="Arial" w:cs="Arial"/>
        </w:rPr>
      </w:pPr>
      <w:r w:rsidRPr="001E6ADA">
        <w:rPr>
          <w:rFonts w:ascii="Arial" w:hAnsi="Arial" w:cs="Arial"/>
        </w:rPr>
        <w:t>19.3 In the event of cancellation under clause 19.1, the Commonwealth will be liable only to:</w:t>
      </w:r>
    </w:p>
    <w:p w14:paraId="4183F217" w14:textId="77777777" w:rsidR="00BC0E1E" w:rsidRPr="001E6ADA" w:rsidRDefault="00BC0E1E" w:rsidP="003960C2">
      <w:pPr>
        <w:widowControl w:val="0"/>
        <w:numPr>
          <w:ilvl w:val="0"/>
          <w:numId w:val="3"/>
        </w:numPr>
        <w:spacing w:after="60" w:line="240" w:lineRule="auto"/>
        <w:ind w:left="426" w:hanging="357"/>
        <w:rPr>
          <w:rFonts w:ascii="Arial" w:hAnsi="Arial" w:cs="Arial"/>
        </w:rPr>
      </w:pPr>
      <w:r w:rsidRPr="001E6ADA">
        <w:rPr>
          <w:rFonts w:ascii="Arial" w:hAnsi="Arial" w:cs="Arial"/>
        </w:rPr>
        <w:t>pay any part of the Grant due and owing to the Grantee under this Agreement at the date of the notice; and</w:t>
      </w:r>
    </w:p>
    <w:p w14:paraId="7DEB34C4" w14:textId="77777777" w:rsidR="00BC0E1E" w:rsidRPr="001E6ADA" w:rsidRDefault="00BC0E1E" w:rsidP="003960C2">
      <w:pPr>
        <w:widowControl w:val="0"/>
        <w:numPr>
          <w:ilvl w:val="0"/>
          <w:numId w:val="3"/>
        </w:numPr>
        <w:spacing w:after="60" w:line="240" w:lineRule="auto"/>
        <w:ind w:left="426" w:hanging="357"/>
        <w:rPr>
          <w:rFonts w:ascii="Arial" w:hAnsi="Arial" w:cs="Arial"/>
        </w:rPr>
      </w:pPr>
      <w:r w:rsidRPr="001E6ADA">
        <w:rPr>
          <w:rFonts w:ascii="Arial" w:hAnsi="Arial" w:cs="Arial"/>
        </w:rPr>
        <w:t>reimburse any reasonable expenses the Grantee unavoidably incurs that relate directly to the cancellation and are not covered by 19.3(a).</w:t>
      </w:r>
    </w:p>
    <w:p w14:paraId="4354504B" w14:textId="77777777" w:rsidR="00BC0E1E" w:rsidRPr="001E6ADA" w:rsidRDefault="00BC0E1E" w:rsidP="00BC0E1E">
      <w:pPr>
        <w:autoSpaceDE w:val="0"/>
        <w:autoSpaceDN w:val="0"/>
        <w:adjustRightInd w:val="0"/>
        <w:spacing w:after="60" w:line="240" w:lineRule="auto"/>
        <w:rPr>
          <w:rFonts w:ascii="Arial" w:hAnsi="Arial" w:cs="Arial"/>
        </w:rPr>
      </w:pPr>
      <w:r w:rsidRPr="001E6ADA">
        <w:rPr>
          <w:rFonts w:ascii="Arial" w:hAnsi="Arial" w:cs="Arial"/>
        </w:rPr>
        <w:t>19.4 The Commonwealth’s liability to pay any amount under this clause is subject to:</w:t>
      </w:r>
    </w:p>
    <w:p w14:paraId="14992849" w14:textId="77777777" w:rsidR="00BC0E1E" w:rsidRPr="001E6ADA" w:rsidRDefault="00BC0E1E" w:rsidP="003960C2">
      <w:pPr>
        <w:widowControl w:val="0"/>
        <w:numPr>
          <w:ilvl w:val="0"/>
          <w:numId w:val="4"/>
        </w:numPr>
        <w:spacing w:after="60" w:line="240" w:lineRule="auto"/>
        <w:ind w:left="426" w:hanging="357"/>
        <w:rPr>
          <w:rFonts w:ascii="Arial" w:hAnsi="Arial" w:cs="Arial"/>
        </w:rPr>
      </w:pPr>
      <w:r w:rsidRPr="001E6ADA">
        <w:rPr>
          <w:rFonts w:ascii="Arial" w:hAnsi="Arial" w:cs="Arial"/>
        </w:rPr>
        <w:t>the Grantee's compliance with this Agreement; and</w:t>
      </w:r>
    </w:p>
    <w:p w14:paraId="52AB4698" w14:textId="77777777" w:rsidR="00BC0E1E" w:rsidRPr="001E6ADA" w:rsidRDefault="00BC0E1E" w:rsidP="003960C2">
      <w:pPr>
        <w:widowControl w:val="0"/>
        <w:numPr>
          <w:ilvl w:val="0"/>
          <w:numId w:val="4"/>
        </w:numPr>
        <w:spacing w:after="60" w:line="240" w:lineRule="auto"/>
        <w:ind w:left="426" w:hanging="357"/>
        <w:rPr>
          <w:rFonts w:ascii="Arial" w:hAnsi="Arial" w:cs="Arial"/>
        </w:rPr>
      </w:pPr>
      <w:r w:rsidRPr="001E6ADA">
        <w:rPr>
          <w:rFonts w:ascii="Arial" w:hAnsi="Arial" w:cs="Arial"/>
        </w:rPr>
        <w:t>the total amount of the Grant.</w:t>
      </w:r>
    </w:p>
    <w:p w14:paraId="0FC01967" w14:textId="77777777" w:rsidR="00BC0E1E" w:rsidRPr="001E6ADA" w:rsidRDefault="00BC0E1E" w:rsidP="00BC0E1E">
      <w:pPr>
        <w:autoSpaceDE w:val="0"/>
        <w:autoSpaceDN w:val="0"/>
        <w:adjustRightInd w:val="0"/>
        <w:spacing w:after="0" w:line="240" w:lineRule="auto"/>
        <w:rPr>
          <w:rFonts w:ascii="Arial" w:hAnsi="Arial" w:cs="Arial"/>
        </w:rPr>
      </w:pPr>
      <w:r w:rsidRPr="001E6ADA">
        <w:rPr>
          <w:rFonts w:ascii="Arial" w:hAnsi="Arial" w:cs="Arial"/>
        </w:rPr>
        <w:t>19.5 The Grantee will not be entitled to compensation for loss of prospective profits or benefits that would have been conferred on the Grantee.</w:t>
      </w:r>
    </w:p>
    <w:p w14:paraId="579B3246"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75" w:name="_Toc524515466"/>
      <w:bookmarkStart w:id="76" w:name="_Toc525119576"/>
      <w:bookmarkStart w:id="77" w:name="_Toc531079421"/>
      <w:r w:rsidRPr="001E6ADA">
        <w:rPr>
          <w:rFonts w:ascii="Arial" w:hAnsi="Arial" w:cs="Arial"/>
          <w:b/>
          <w:bCs/>
          <w:color w:val="000000" w:themeColor="text1"/>
        </w:rPr>
        <w:t>20. Survival</w:t>
      </w:r>
      <w:bookmarkEnd w:id="75"/>
      <w:bookmarkEnd w:id="76"/>
      <w:bookmarkEnd w:id="77"/>
    </w:p>
    <w:p w14:paraId="77E4878F"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Clauses 10, 12, 13, 14, 16, 20 and 21 survive termination, cancellation or expiry of this Agreement.</w:t>
      </w:r>
    </w:p>
    <w:p w14:paraId="15317AE1" w14:textId="77777777" w:rsidR="00BC0E1E" w:rsidRPr="001E6ADA" w:rsidRDefault="00BC0E1E" w:rsidP="00BC0E1E">
      <w:pPr>
        <w:keepNext/>
        <w:keepLines/>
        <w:spacing w:before="60" w:after="0" w:line="240" w:lineRule="auto"/>
        <w:outlineLvl w:val="1"/>
        <w:rPr>
          <w:rFonts w:ascii="Arial" w:eastAsia="Calibri" w:hAnsi="Arial" w:cs="Arial"/>
          <w:b/>
          <w:bCs/>
          <w:color w:val="000000"/>
        </w:rPr>
      </w:pPr>
      <w:bookmarkStart w:id="78" w:name="_Toc524515467"/>
      <w:bookmarkStart w:id="79" w:name="_Toc525119577"/>
      <w:bookmarkStart w:id="80" w:name="_Toc531079422"/>
      <w:r w:rsidRPr="001E6ADA">
        <w:rPr>
          <w:rFonts w:ascii="Arial" w:hAnsi="Arial" w:cs="Arial"/>
          <w:b/>
          <w:bCs/>
          <w:color w:val="000000" w:themeColor="text1"/>
        </w:rPr>
        <w:t>21. Definitions</w:t>
      </w:r>
      <w:bookmarkEnd w:id="78"/>
      <w:bookmarkEnd w:id="79"/>
      <w:bookmarkEnd w:id="80"/>
    </w:p>
    <w:p w14:paraId="2643BC04"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In this Agreement, unless the contrary appears:</w:t>
      </w:r>
    </w:p>
    <w:p w14:paraId="0F90BABA" w14:textId="77777777" w:rsidR="00BC0E1E" w:rsidRPr="001E6ADA" w:rsidRDefault="00BC0E1E" w:rsidP="003960C2">
      <w:pPr>
        <w:widowControl w:val="0"/>
        <w:numPr>
          <w:ilvl w:val="0"/>
          <w:numId w:val="1"/>
        </w:numPr>
        <w:spacing w:after="60" w:line="240" w:lineRule="auto"/>
        <w:ind w:left="284" w:hanging="284"/>
        <w:rPr>
          <w:rFonts w:ascii="Arial" w:hAnsi="Arial" w:cs="Arial"/>
        </w:rPr>
      </w:pPr>
      <w:r w:rsidRPr="001E6ADA">
        <w:rPr>
          <w:rFonts w:ascii="Arial" w:hAnsi="Arial" w:cs="Arial"/>
          <w:b/>
        </w:rPr>
        <w:t>Activity</w:t>
      </w:r>
      <w:r w:rsidRPr="001E6ADA">
        <w:rPr>
          <w:rFonts w:ascii="Arial" w:hAnsi="Arial" w:cs="Arial"/>
          <w:lang w:eastAsia="en-AU"/>
        </w:rPr>
        <w:t xml:space="preserve"> </w:t>
      </w:r>
      <w:r w:rsidRPr="001E6ADA">
        <w:rPr>
          <w:rFonts w:ascii="Arial" w:hAnsi="Arial" w:cs="Arial"/>
        </w:rPr>
        <w:t>means the activities described in the Grant Details.</w:t>
      </w:r>
    </w:p>
    <w:p w14:paraId="3E5819CF" w14:textId="77777777" w:rsidR="00BC0E1E" w:rsidRPr="001E6ADA" w:rsidRDefault="00BC0E1E" w:rsidP="003960C2">
      <w:pPr>
        <w:widowControl w:val="0"/>
        <w:numPr>
          <w:ilvl w:val="0"/>
          <w:numId w:val="1"/>
        </w:numPr>
        <w:spacing w:after="60" w:line="240" w:lineRule="auto"/>
        <w:ind w:left="284" w:hanging="284"/>
        <w:rPr>
          <w:rFonts w:ascii="Arial" w:hAnsi="Arial" w:cs="Arial"/>
        </w:rPr>
      </w:pPr>
      <w:r w:rsidRPr="001E6ADA">
        <w:rPr>
          <w:rFonts w:ascii="Arial" w:hAnsi="Arial" w:cs="Arial"/>
          <w:b/>
        </w:rPr>
        <w:t>Activity Completion Date</w:t>
      </w:r>
      <w:r w:rsidRPr="001E6ADA">
        <w:rPr>
          <w:rFonts w:ascii="Arial" w:hAnsi="Arial" w:cs="Arial"/>
        </w:rPr>
        <w:t xml:space="preserve"> means the date or event specified in the Grant Details.</w:t>
      </w:r>
    </w:p>
    <w:p w14:paraId="54E2E26E" w14:textId="77777777" w:rsidR="00BC0E1E" w:rsidRPr="001E6ADA" w:rsidRDefault="00BC0E1E" w:rsidP="003960C2">
      <w:pPr>
        <w:widowControl w:val="0"/>
        <w:numPr>
          <w:ilvl w:val="0"/>
          <w:numId w:val="1"/>
        </w:numPr>
        <w:spacing w:after="60" w:line="240" w:lineRule="auto"/>
        <w:ind w:left="284" w:hanging="284"/>
        <w:rPr>
          <w:rFonts w:ascii="Arial" w:hAnsi="Arial" w:cs="Arial"/>
          <w:b/>
        </w:rPr>
      </w:pPr>
      <w:r w:rsidRPr="001E6ADA">
        <w:rPr>
          <w:rFonts w:ascii="Arial" w:hAnsi="Arial" w:cs="Arial"/>
          <w:b/>
        </w:rPr>
        <w:t xml:space="preserve">Activity Material </w:t>
      </w:r>
      <w:r w:rsidRPr="001E6ADA">
        <w:rPr>
          <w:rFonts w:ascii="Arial" w:hAnsi="Arial" w:cs="Arial"/>
        </w:rPr>
        <w:t>means any Material, other than Reporting Material, created or developed by the Grantee as a result of the Activity and includes any Existing Material that is incorporated in or supplied with the Activity Material.</w:t>
      </w:r>
    </w:p>
    <w:p w14:paraId="1F1573B3" w14:textId="77777777" w:rsidR="00BC0E1E" w:rsidRPr="001E6ADA" w:rsidRDefault="00BC0E1E" w:rsidP="003960C2">
      <w:pPr>
        <w:widowControl w:val="0"/>
        <w:numPr>
          <w:ilvl w:val="0"/>
          <w:numId w:val="1"/>
        </w:numPr>
        <w:spacing w:after="60" w:line="240" w:lineRule="auto"/>
        <w:ind w:left="284" w:hanging="284"/>
        <w:rPr>
          <w:rFonts w:ascii="Arial" w:hAnsi="Arial" w:cs="Arial"/>
          <w:bCs/>
        </w:rPr>
      </w:pPr>
      <w:r w:rsidRPr="001E6ADA">
        <w:rPr>
          <w:rFonts w:ascii="Arial" w:hAnsi="Arial" w:cs="Arial"/>
          <w:b/>
          <w:bCs/>
        </w:rPr>
        <w:t>Agreement</w:t>
      </w:r>
      <w:r w:rsidRPr="001E6ADA">
        <w:rPr>
          <w:rFonts w:ascii="Arial" w:hAnsi="Arial" w:cs="Arial"/>
          <w:bCs/>
        </w:rPr>
        <w:t xml:space="preserve"> means the Grant Details, Supplementary Terms (if any), the Commonwealth General Grant Conditions and any other document referenced or incorporated in the Grant Details.</w:t>
      </w:r>
    </w:p>
    <w:p w14:paraId="1504566C" w14:textId="77777777" w:rsidR="00BC0E1E" w:rsidRPr="001E6ADA" w:rsidRDefault="00BC0E1E" w:rsidP="003960C2">
      <w:pPr>
        <w:widowControl w:val="0"/>
        <w:numPr>
          <w:ilvl w:val="0"/>
          <w:numId w:val="1"/>
        </w:numPr>
        <w:spacing w:after="60" w:line="240" w:lineRule="auto"/>
        <w:ind w:left="284" w:hanging="284"/>
        <w:rPr>
          <w:rFonts w:ascii="Arial" w:hAnsi="Arial" w:cs="Arial"/>
        </w:rPr>
      </w:pPr>
      <w:r w:rsidRPr="001E6ADA">
        <w:rPr>
          <w:rFonts w:ascii="Arial" w:hAnsi="Arial" w:cs="Arial"/>
          <w:b/>
        </w:rPr>
        <w:t>Agreement End Date</w:t>
      </w:r>
      <w:r w:rsidRPr="001E6ADA">
        <w:rPr>
          <w:rFonts w:ascii="Arial" w:hAnsi="Arial" w:cs="Arial"/>
        </w:rPr>
        <w:t xml:space="preserve"> means the date or event specified in the Grant Details.</w:t>
      </w:r>
    </w:p>
    <w:p w14:paraId="62743025" w14:textId="28CDB158" w:rsidR="00BC0E1E" w:rsidRPr="001E6ADA" w:rsidRDefault="00BC0E1E" w:rsidP="003960C2">
      <w:pPr>
        <w:widowControl w:val="0"/>
        <w:numPr>
          <w:ilvl w:val="0"/>
          <w:numId w:val="1"/>
        </w:numPr>
        <w:spacing w:after="60" w:line="240" w:lineRule="auto"/>
        <w:ind w:left="284" w:hanging="284"/>
        <w:rPr>
          <w:rFonts w:ascii="Arial" w:hAnsi="Arial" w:cs="Arial"/>
          <w:bCs/>
        </w:rPr>
      </w:pPr>
      <w:r w:rsidRPr="001E6ADA">
        <w:rPr>
          <w:rFonts w:ascii="Arial" w:hAnsi="Arial" w:cs="Arial"/>
          <w:b/>
          <w:bCs/>
        </w:rPr>
        <w:t xml:space="preserve">Asset </w:t>
      </w:r>
      <w:r w:rsidRPr="001E6ADA">
        <w:rPr>
          <w:rFonts w:ascii="Arial" w:hAnsi="Arial" w:cs="Arial"/>
          <w:bCs/>
        </w:rPr>
        <w:t>means any item of property purchased wholly, or in part, with the use of the Grant, excluding Activity Material  Intellectual Property Rights and real property.</w:t>
      </w:r>
    </w:p>
    <w:p w14:paraId="1E67DD26" w14:textId="77777777" w:rsidR="00BC0E1E" w:rsidRPr="001E6ADA" w:rsidRDefault="00BC0E1E" w:rsidP="003960C2">
      <w:pPr>
        <w:widowControl w:val="0"/>
        <w:numPr>
          <w:ilvl w:val="0"/>
          <w:numId w:val="1"/>
        </w:numPr>
        <w:spacing w:after="60" w:line="240" w:lineRule="auto"/>
        <w:ind w:left="284" w:hanging="284"/>
        <w:rPr>
          <w:rFonts w:ascii="Arial" w:hAnsi="Arial" w:cs="Arial"/>
          <w:bCs/>
        </w:rPr>
      </w:pPr>
      <w:r w:rsidRPr="001E6ADA">
        <w:rPr>
          <w:rFonts w:ascii="Arial" w:hAnsi="Arial" w:cs="Arial"/>
          <w:b/>
          <w:bCs/>
        </w:rPr>
        <w:t>Australian Privacy Principle</w:t>
      </w:r>
      <w:r w:rsidRPr="001E6ADA">
        <w:rPr>
          <w:rFonts w:ascii="Arial" w:hAnsi="Arial" w:cs="Arial"/>
          <w:bCs/>
        </w:rPr>
        <w:t xml:space="preserve"> has the same meaning as in the </w:t>
      </w:r>
      <w:r w:rsidRPr="001E6ADA">
        <w:rPr>
          <w:rFonts w:ascii="Arial" w:hAnsi="Arial" w:cs="Arial"/>
          <w:bCs/>
          <w:i/>
        </w:rPr>
        <w:t>Privacy Act 1988</w:t>
      </w:r>
      <w:r w:rsidRPr="001E6ADA">
        <w:rPr>
          <w:rFonts w:ascii="Arial" w:hAnsi="Arial" w:cs="Arial"/>
          <w:bCs/>
        </w:rPr>
        <w:t>.</w:t>
      </w:r>
    </w:p>
    <w:p w14:paraId="119BCF41" w14:textId="77777777" w:rsidR="00BC0E1E" w:rsidRPr="001E6ADA" w:rsidRDefault="00BC0E1E" w:rsidP="003960C2">
      <w:pPr>
        <w:widowControl w:val="0"/>
        <w:numPr>
          <w:ilvl w:val="0"/>
          <w:numId w:val="1"/>
        </w:numPr>
        <w:spacing w:after="60" w:line="240" w:lineRule="auto"/>
        <w:ind w:left="284" w:hanging="284"/>
        <w:rPr>
          <w:rFonts w:ascii="Arial" w:hAnsi="Arial" w:cs="Arial"/>
          <w:bCs/>
        </w:rPr>
      </w:pPr>
      <w:r w:rsidRPr="001E6ADA">
        <w:rPr>
          <w:rFonts w:ascii="Arial" w:hAnsi="Arial" w:cs="Arial"/>
          <w:b/>
          <w:bCs/>
        </w:rPr>
        <w:t>Change in the Control</w:t>
      </w:r>
      <w:r w:rsidRPr="001E6ADA">
        <w:rPr>
          <w:rFonts w:ascii="Arial" w:hAnsi="Arial" w:cs="Arial"/>
          <w:bCs/>
        </w:rPr>
        <w:t xml:space="preserve"> means any change in any person(s) who directly exercise effective control over the Grantee.</w:t>
      </w:r>
    </w:p>
    <w:p w14:paraId="216A98ED" w14:textId="77777777" w:rsidR="00BC0E1E" w:rsidRPr="001E6ADA" w:rsidRDefault="00BC0E1E" w:rsidP="003960C2">
      <w:pPr>
        <w:widowControl w:val="0"/>
        <w:numPr>
          <w:ilvl w:val="0"/>
          <w:numId w:val="1"/>
        </w:numPr>
        <w:spacing w:after="60" w:line="240" w:lineRule="auto"/>
        <w:ind w:left="284" w:hanging="284"/>
        <w:rPr>
          <w:rFonts w:ascii="Arial" w:hAnsi="Arial" w:cs="Arial"/>
        </w:rPr>
      </w:pPr>
      <w:r w:rsidRPr="001E6ADA">
        <w:rPr>
          <w:rFonts w:ascii="Arial" w:hAnsi="Arial" w:cs="Arial"/>
          <w:b/>
        </w:rPr>
        <w:t>Commonwealth</w:t>
      </w:r>
      <w:r w:rsidRPr="001E6ADA">
        <w:rPr>
          <w:rFonts w:ascii="Arial" w:hAnsi="Arial" w:cs="Arial"/>
        </w:rPr>
        <w:t xml:space="preserve"> means the Commonwealth of Australia as represented by the Commonwealth entity specified in the Agreement and includes, where relevant, its officers, employees, contractors and agents. </w:t>
      </w:r>
    </w:p>
    <w:p w14:paraId="11798B4D" w14:textId="77777777" w:rsidR="00BC0E1E" w:rsidRPr="001E6ADA" w:rsidRDefault="00BC0E1E" w:rsidP="003960C2">
      <w:pPr>
        <w:widowControl w:val="0"/>
        <w:numPr>
          <w:ilvl w:val="0"/>
          <w:numId w:val="1"/>
        </w:numPr>
        <w:spacing w:after="60" w:line="240" w:lineRule="auto"/>
        <w:ind w:left="284" w:hanging="284"/>
        <w:rPr>
          <w:rFonts w:ascii="Arial" w:hAnsi="Arial" w:cs="Arial"/>
        </w:rPr>
      </w:pPr>
      <w:r w:rsidRPr="001E6ADA">
        <w:rPr>
          <w:rFonts w:ascii="Arial" w:hAnsi="Arial" w:cs="Arial"/>
          <w:b/>
        </w:rPr>
        <w:t>Commonwealth General Grant Conditions</w:t>
      </w:r>
      <w:r w:rsidRPr="001E6ADA">
        <w:rPr>
          <w:rFonts w:ascii="Arial" w:hAnsi="Arial" w:cs="Arial"/>
        </w:rPr>
        <w:t xml:space="preserve"> means this document.</w:t>
      </w:r>
    </w:p>
    <w:p w14:paraId="7EE1BC38" w14:textId="77777777" w:rsidR="00BC0E1E" w:rsidRPr="001E6ADA" w:rsidRDefault="00BC0E1E" w:rsidP="003960C2">
      <w:pPr>
        <w:widowControl w:val="0"/>
        <w:numPr>
          <w:ilvl w:val="0"/>
          <w:numId w:val="1"/>
        </w:numPr>
        <w:spacing w:after="60" w:line="240" w:lineRule="auto"/>
        <w:ind w:left="284" w:hanging="284"/>
        <w:rPr>
          <w:rFonts w:ascii="Arial" w:hAnsi="Arial" w:cs="Arial"/>
          <w:b/>
        </w:rPr>
      </w:pPr>
      <w:r w:rsidRPr="001E6ADA">
        <w:rPr>
          <w:rFonts w:ascii="Arial" w:hAnsi="Arial" w:cs="Arial"/>
          <w:b/>
        </w:rPr>
        <w:t xml:space="preserve">Commonwealth Purposes </w:t>
      </w:r>
      <w:r w:rsidRPr="001E6ADA">
        <w:rPr>
          <w:rFonts w:ascii="Arial" w:hAnsi="Arial" w:cs="Arial"/>
        </w:rPr>
        <w:t>does not include commercialisation or the provision of the Material to a third party for its commercial use.</w:t>
      </w:r>
    </w:p>
    <w:p w14:paraId="34FEB9D7" w14:textId="77777777" w:rsidR="00BC0E1E" w:rsidRPr="001E6ADA" w:rsidRDefault="00BC0E1E" w:rsidP="003960C2">
      <w:pPr>
        <w:widowControl w:val="0"/>
        <w:numPr>
          <w:ilvl w:val="0"/>
          <w:numId w:val="1"/>
        </w:numPr>
        <w:spacing w:after="60" w:line="240" w:lineRule="auto"/>
        <w:ind w:left="284" w:hanging="284"/>
        <w:rPr>
          <w:rFonts w:ascii="Arial" w:hAnsi="Arial" w:cs="Arial"/>
        </w:rPr>
      </w:pPr>
      <w:r w:rsidRPr="001E6ADA">
        <w:rPr>
          <w:rFonts w:ascii="Arial" w:hAnsi="Arial" w:cs="Arial"/>
          <w:b/>
        </w:rPr>
        <w:t>Existing Material</w:t>
      </w:r>
      <w:r w:rsidRPr="001E6ADA">
        <w:rPr>
          <w:rFonts w:ascii="Arial" w:hAnsi="Arial" w:cs="Arial"/>
        </w:rPr>
        <w:t xml:space="preserve"> means Material developed independently of this Agreement that is incorporated in or supplied as part of Reporting Material or Activity Material.</w:t>
      </w:r>
    </w:p>
    <w:p w14:paraId="2B2C2C92" w14:textId="40306DE7" w:rsidR="00BC0E1E" w:rsidRPr="001E6ADA" w:rsidRDefault="00BC0E1E" w:rsidP="003960C2">
      <w:pPr>
        <w:widowControl w:val="0"/>
        <w:numPr>
          <w:ilvl w:val="0"/>
          <w:numId w:val="1"/>
        </w:numPr>
        <w:spacing w:after="60" w:line="240" w:lineRule="auto"/>
        <w:ind w:left="284" w:hanging="284"/>
        <w:rPr>
          <w:rFonts w:ascii="Arial" w:hAnsi="Arial" w:cs="Arial"/>
        </w:rPr>
      </w:pPr>
      <w:r w:rsidRPr="001E6ADA">
        <w:rPr>
          <w:rFonts w:ascii="Arial" w:hAnsi="Arial" w:cs="Arial"/>
          <w:b/>
        </w:rPr>
        <w:lastRenderedPageBreak/>
        <w:t>Grant</w:t>
      </w:r>
      <w:r w:rsidRPr="001E6ADA">
        <w:rPr>
          <w:rFonts w:ascii="Arial" w:hAnsi="Arial" w:cs="Arial"/>
        </w:rPr>
        <w:t xml:space="preserve"> means the money, or any part of it, payable by the Commonwealth to the Grantee as specified in the Grant Details</w:t>
      </w:r>
      <w:r>
        <w:rPr>
          <w:rFonts w:ascii="Arial" w:hAnsi="Arial" w:cs="Arial"/>
        </w:rPr>
        <w:t xml:space="preserve"> </w:t>
      </w:r>
      <w:r w:rsidRPr="001E6ADA">
        <w:rPr>
          <w:rFonts w:ascii="Arial" w:hAnsi="Arial" w:cs="Arial"/>
        </w:rPr>
        <w:t>and includes any interest earned by the Grantee on that money once the Grant has been paid to the Grantee.</w:t>
      </w:r>
    </w:p>
    <w:p w14:paraId="58B6B11C" w14:textId="77777777" w:rsidR="00BC0E1E" w:rsidRPr="001E6ADA" w:rsidRDefault="00BC0E1E" w:rsidP="003960C2">
      <w:pPr>
        <w:widowControl w:val="0"/>
        <w:numPr>
          <w:ilvl w:val="0"/>
          <w:numId w:val="1"/>
        </w:numPr>
        <w:spacing w:after="60" w:line="240" w:lineRule="auto"/>
        <w:ind w:left="284" w:hanging="284"/>
        <w:rPr>
          <w:rFonts w:ascii="Arial" w:hAnsi="Arial" w:cs="Arial"/>
        </w:rPr>
      </w:pPr>
      <w:r w:rsidRPr="001E6ADA">
        <w:rPr>
          <w:rFonts w:ascii="Arial" w:hAnsi="Arial" w:cs="Arial"/>
          <w:b/>
        </w:rPr>
        <w:t>Grantee</w:t>
      </w:r>
      <w:r w:rsidRPr="001E6ADA">
        <w:rPr>
          <w:rFonts w:ascii="Arial" w:hAnsi="Arial" w:cs="Arial"/>
        </w:rPr>
        <w:t xml:space="preserve"> means the legal entity specified in the Agreement and includes, where relevant, its officers, employees, contractors and agents.</w:t>
      </w:r>
    </w:p>
    <w:p w14:paraId="73B5515E" w14:textId="77777777" w:rsidR="00BC0E1E" w:rsidRPr="001E6ADA" w:rsidRDefault="00BC0E1E" w:rsidP="003960C2">
      <w:pPr>
        <w:widowControl w:val="0"/>
        <w:numPr>
          <w:ilvl w:val="0"/>
          <w:numId w:val="1"/>
        </w:numPr>
        <w:spacing w:after="60" w:line="240" w:lineRule="auto"/>
        <w:ind w:left="284" w:hanging="284"/>
        <w:rPr>
          <w:rFonts w:ascii="Arial" w:hAnsi="Arial" w:cs="Arial"/>
          <w:bCs/>
        </w:rPr>
      </w:pPr>
      <w:r w:rsidRPr="001E6ADA">
        <w:rPr>
          <w:rFonts w:ascii="Arial" w:hAnsi="Arial" w:cs="Arial"/>
          <w:b/>
          <w:bCs/>
        </w:rPr>
        <w:t xml:space="preserve">Grant Details </w:t>
      </w:r>
      <w:r w:rsidRPr="001E6ADA">
        <w:rPr>
          <w:rFonts w:ascii="Arial" w:hAnsi="Arial" w:cs="Arial"/>
          <w:bCs/>
        </w:rPr>
        <w:t>means the document titled Grant Details that forms part of this Agreement.</w:t>
      </w:r>
    </w:p>
    <w:p w14:paraId="0DFF66F5" w14:textId="77777777" w:rsidR="00BC0E1E" w:rsidRPr="001E6ADA" w:rsidRDefault="00BC0E1E" w:rsidP="003960C2">
      <w:pPr>
        <w:widowControl w:val="0"/>
        <w:numPr>
          <w:ilvl w:val="0"/>
          <w:numId w:val="1"/>
        </w:numPr>
        <w:spacing w:after="60" w:line="240" w:lineRule="auto"/>
        <w:ind w:left="284" w:hanging="284"/>
        <w:rPr>
          <w:rFonts w:ascii="Arial" w:hAnsi="Arial" w:cs="Arial"/>
        </w:rPr>
      </w:pPr>
      <w:r w:rsidRPr="001E6ADA">
        <w:rPr>
          <w:rFonts w:ascii="Arial" w:hAnsi="Arial" w:cs="Arial"/>
          <w:b/>
        </w:rPr>
        <w:t>Intellectual Property Rights</w:t>
      </w:r>
      <w:r w:rsidRPr="001E6ADA">
        <w:rPr>
          <w:rFonts w:ascii="Arial" w:hAnsi="Arial" w:cs="Arial"/>
        </w:rPr>
        <w:t xml:space="preserve"> means all copyright, patents, registered and unregistered trademarks (including service marks), registered designs, and other rights resulting from intellectual activity (other than moral rights under the </w:t>
      </w:r>
      <w:r w:rsidRPr="001E6ADA">
        <w:rPr>
          <w:rFonts w:ascii="Arial" w:hAnsi="Arial" w:cs="Arial"/>
          <w:i/>
        </w:rPr>
        <w:t>Copyright Act 1968</w:t>
      </w:r>
      <w:r w:rsidRPr="001E6ADA">
        <w:rPr>
          <w:rFonts w:ascii="Arial" w:hAnsi="Arial" w:cs="Arial"/>
        </w:rPr>
        <w:t>).</w:t>
      </w:r>
    </w:p>
    <w:p w14:paraId="1A1D7662" w14:textId="77777777" w:rsidR="00BC0E1E" w:rsidRPr="001E6ADA" w:rsidRDefault="00BC0E1E" w:rsidP="003960C2">
      <w:pPr>
        <w:widowControl w:val="0"/>
        <w:numPr>
          <w:ilvl w:val="0"/>
          <w:numId w:val="1"/>
        </w:numPr>
        <w:spacing w:after="60" w:line="240" w:lineRule="auto"/>
        <w:ind w:left="284" w:hanging="284"/>
        <w:rPr>
          <w:rFonts w:ascii="Arial" w:hAnsi="Arial" w:cs="Arial"/>
          <w:bCs/>
        </w:rPr>
      </w:pPr>
      <w:r w:rsidRPr="001E6ADA">
        <w:rPr>
          <w:rFonts w:ascii="Arial" w:hAnsi="Arial" w:cs="Arial"/>
          <w:b/>
          <w:bCs/>
        </w:rPr>
        <w:t>Material</w:t>
      </w:r>
      <w:r w:rsidRPr="001E6ADA">
        <w:rPr>
          <w:rFonts w:ascii="Arial" w:hAnsi="Arial" w:cs="Arial"/>
        </w:rPr>
        <w:t xml:space="preserve"> </w:t>
      </w:r>
      <w:r w:rsidRPr="001E6ADA">
        <w:rPr>
          <w:rFonts w:ascii="Arial" w:hAnsi="Arial" w:cs="Arial"/>
          <w:bCs/>
        </w:rPr>
        <w:t>includes documents, equipment, software (including source code and object code versions), goods, information and data stored by any means including all copies and extracts of them.</w:t>
      </w:r>
    </w:p>
    <w:p w14:paraId="77535BF9" w14:textId="77777777" w:rsidR="00BC0E1E" w:rsidRPr="001E6ADA" w:rsidRDefault="00BC0E1E" w:rsidP="003960C2">
      <w:pPr>
        <w:widowControl w:val="0"/>
        <w:numPr>
          <w:ilvl w:val="0"/>
          <w:numId w:val="1"/>
        </w:numPr>
        <w:spacing w:after="60" w:line="240" w:lineRule="auto"/>
        <w:ind w:left="284" w:hanging="284"/>
        <w:rPr>
          <w:rFonts w:ascii="Arial" w:hAnsi="Arial" w:cs="Arial"/>
        </w:rPr>
      </w:pPr>
      <w:r w:rsidRPr="001E6ADA">
        <w:rPr>
          <w:rFonts w:ascii="Arial" w:hAnsi="Arial" w:cs="Arial"/>
          <w:b/>
        </w:rPr>
        <w:t>Party</w:t>
      </w:r>
      <w:r w:rsidRPr="001E6ADA">
        <w:rPr>
          <w:rFonts w:ascii="Arial" w:hAnsi="Arial" w:cs="Arial"/>
        </w:rPr>
        <w:t xml:space="preserve"> means the Grantee or the Commonwealth.</w:t>
      </w:r>
    </w:p>
    <w:p w14:paraId="53FC5F82" w14:textId="77777777" w:rsidR="00BC0E1E" w:rsidRPr="001E6ADA" w:rsidRDefault="00BC0E1E" w:rsidP="003960C2">
      <w:pPr>
        <w:widowControl w:val="0"/>
        <w:numPr>
          <w:ilvl w:val="0"/>
          <w:numId w:val="1"/>
        </w:numPr>
        <w:spacing w:after="60" w:line="240" w:lineRule="auto"/>
        <w:ind w:left="284" w:hanging="284"/>
        <w:rPr>
          <w:rFonts w:ascii="Arial" w:hAnsi="Arial" w:cs="Arial"/>
        </w:rPr>
      </w:pPr>
      <w:r w:rsidRPr="001E6ADA">
        <w:rPr>
          <w:rFonts w:ascii="Arial" w:hAnsi="Arial" w:cs="Arial"/>
          <w:b/>
        </w:rPr>
        <w:t>Personal Information</w:t>
      </w:r>
      <w:r w:rsidRPr="001E6ADA">
        <w:rPr>
          <w:rFonts w:ascii="Arial" w:hAnsi="Arial" w:cs="Arial"/>
        </w:rPr>
        <w:t xml:space="preserve"> has the same meaning as in the </w:t>
      </w:r>
      <w:r w:rsidRPr="001E6ADA">
        <w:rPr>
          <w:rFonts w:ascii="Arial" w:hAnsi="Arial" w:cs="Arial"/>
          <w:i/>
        </w:rPr>
        <w:t>Privacy Act 1988.</w:t>
      </w:r>
    </w:p>
    <w:p w14:paraId="519E4FB0" w14:textId="7074DDD2" w:rsidR="00EC7CB0" w:rsidRPr="00BC0E1E" w:rsidRDefault="00BC0E1E" w:rsidP="003960C2">
      <w:pPr>
        <w:keepNext/>
        <w:keepLines/>
        <w:widowControl w:val="0"/>
        <w:numPr>
          <w:ilvl w:val="0"/>
          <w:numId w:val="1"/>
        </w:numPr>
        <w:spacing w:before="60" w:after="0" w:line="240" w:lineRule="auto"/>
        <w:ind w:left="284" w:hanging="284"/>
        <w:outlineLvl w:val="1"/>
        <w:rPr>
          <w:rFonts w:ascii="Arial" w:hAnsi="Arial" w:cs="Arial"/>
        </w:rPr>
      </w:pPr>
      <w:r w:rsidRPr="001E6ADA">
        <w:rPr>
          <w:rFonts w:ascii="Arial" w:hAnsi="Arial" w:cs="Arial"/>
          <w:b/>
          <w:bCs/>
        </w:rPr>
        <w:t xml:space="preserve">Reporting Material </w:t>
      </w:r>
      <w:r w:rsidRPr="001E6ADA">
        <w:rPr>
          <w:rFonts w:ascii="Arial" w:hAnsi="Arial" w:cs="Arial"/>
          <w:bCs/>
        </w:rPr>
        <w:t>means all Material</w:t>
      </w:r>
      <w:r w:rsidRPr="001E6ADA">
        <w:rPr>
          <w:rFonts w:ascii="Arial" w:hAnsi="Arial" w:cs="Arial"/>
          <w:b/>
          <w:bCs/>
        </w:rPr>
        <w:t xml:space="preserve"> </w:t>
      </w:r>
      <w:r w:rsidRPr="001E6ADA">
        <w:rPr>
          <w:rFonts w:ascii="Arial" w:hAnsi="Arial" w:cs="Arial"/>
        </w:rPr>
        <w:t>which the Grantee is required to provide to the Commonwealth for reporting purposes as specified in the Grant Details and includes any Existing Material that is incorporated in or supplied with the Reporting Material.</w:t>
      </w:r>
    </w:p>
    <w:sectPr w:rsidR="00EC7CB0" w:rsidRPr="00BC0E1E" w:rsidSect="00BB3A21">
      <w:headerReference w:type="default" r:id="rId13"/>
      <w:pgSz w:w="11906" w:h="16838"/>
      <w:pgMar w:top="720" w:right="720" w:bottom="720" w:left="720" w:header="283" w:footer="283" w:gutter="0"/>
      <w:pgNumType w:fmt="lowerRoman" w:start="1"/>
      <w:cols w:num="2" w:space="601"/>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5AD558" w16cid:durableId="239EB329"/>
  <w16cid:commentId w16cid:paraId="6E50B574" w16cid:durableId="239EB32A"/>
  <w16cid:commentId w16cid:paraId="37A2DD15" w16cid:durableId="239EC289"/>
  <w16cid:commentId w16cid:paraId="0AA5E90B" w16cid:durableId="239EB32B"/>
  <w16cid:commentId w16cid:paraId="076B69FD" w16cid:durableId="239EB564"/>
  <w16cid:commentId w16cid:paraId="4173640D" w16cid:durableId="239EB32C"/>
  <w16cid:commentId w16cid:paraId="4E623670" w16cid:durableId="239EC142"/>
  <w16cid:commentId w16cid:paraId="6BCC64E8" w16cid:durableId="239EB32D"/>
  <w16cid:commentId w16cid:paraId="75A7356C" w16cid:durableId="239EC246"/>
  <w16cid:commentId w16cid:paraId="78F3D45B" w16cid:durableId="239EB32E"/>
  <w16cid:commentId w16cid:paraId="1DA88CF5" w16cid:durableId="239EC6B2"/>
  <w16cid:commentId w16cid:paraId="3C69C66E" w16cid:durableId="239EB32F"/>
  <w16cid:commentId w16cid:paraId="78D49A7A" w16cid:durableId="239EC6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9530C" w14:textId="77777777" w:rsidR="00974DF2" w:rsidRDefault="00974DF2" w:rsidP="00685263">
      <w:pPr>
        <w:spacing w:after="0" w:line="240" w:lineRule="auto"/>
      </w:pPr>
      <w:r>
        <w:separator/>
      </w:r>
    </w:p>
  </w:endnote>
  <w:endnote w:type="continuationSeparator" w:id="0">
    <w:p w14:paraId="189671FA" w14:textId="77777777" w:rsidR="00974DF2" w:rsidRDefault="00974DF2"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84272" w14:textId="21EE349E" w:rsidR="007C261C" w:rsidRPr="00161D3C" w:rsidRDefault="007C261C" w:rsidP="00E94C12">
    <w:pPr>
      <w:pStyle w:val="Footer"/>
      <w:tabs>
        <w:tab w:val="left" w:pos="3647"/>
      </w:tabs>
      <w:rPr>
        <w:rFonts w:ascii="Arial" w:hAnsi="Arial" w:cs="Arial"/>
        <w:b/>
        <w:sz w:val="20"/>
        <w:szCs w:val="20"/>
      </w:rPr>
    </w:pPr>
    <w:r w:rsidRPr="00710BA3">
      <w:rPr>
        <w:rFonts w:ascii="Arial" w:hAnsi="Arial" w:cs="Arial"/>
        <w:sz w:val="20"/>
        <w:szCs w:val="20"/>
      </w:rPr>
      <w:t>Commonwealth Simple Grant Agreement</w:t>
    </w:r>
    <w:r w:rsidR="00DD7796">
      <w:rPr>
        <w:rFonts w:ascii="Arial" w:hAnsi="Arial" w:cs="Arial"/>
        <w:sz w:val="20"/>
        <w:szCs w:val="20"/>
      </w:rPr>
      <w:tab/>
    </w:r>
    <w:r w:rsidR="00DD7796">
      <w:rPr>
        <w:rFonts w:ascii="Arial" w:hAnsi="Arial" w:cs="Arial"/>
        <w:sz w:val="20"/>
        <w:szCs w:val="20"/>
      </w:rPr>
      <w:tab/>
    </w:r>
    <w:r>
      <w:rPr>
        <w:rFonts w:ascii="Arial" w:hAnsi="Arial" w:cs="Arial"/>
        <w:sz w:val="20"/>
        <w:szCs w:val="20"/>
      </w:rPr>
      <w:tab/>
      <w:t xml:space="preserve">Page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5B17D8">
      <w:rPr>
        <w:rFonts w:ascii="Arial" w:hAnsi="Arial" w:cs="Arial"/>
        <w:noProof/>
        <w:sz w:val="20"/>
        <w:szCs w:val="20"/>
      </w:rPr>
      <w:t>10</w:t>
    </w:r>
    <w:r>
      <w:rPr>
        <w:rFonts w:ascii="Arial" w:hAnsi="Arial" w:cs="Arial"/>
        <w:sz w:val="20"/>
        <w:szCs w:val="20"/>
      </w:rPr>
      <w:fldChar w:fldCharType="end"/>
    </w:r>
    <w:r>
      <w:rPr>
        <w:rFonts w:ascii="Arial" w:hAnsi="Arial" w:cs="Arial"/>
        <w:sz w:val="20"/>
        <w:szCs w:val="20"/>
      </w:rPr>
      <w:t xml:space="preserve"> of </w:t>
    </w:r>
    <w:r>
      <w:rPr>
        <w:rFonts w:ascii="Arial" w:hAnsi="Arial" w:cs="Arial"/>
        <w:sz w:val="20"/>
        <w:szCs w:val="20"/>
      </w:rPr>
      <w:fldChar w:fldCharType="begin"/>
    </w:r>
    <w:r>
      <w:rPr>
        <w:rFonts w:ascii="Arial" w:hAnsi="Arial" w:cs="Arial"/>
        <w:sz w:val="20"/>
        <w:szCs w:val="20"/>
      </w:rPr>
      <w:instrText xml:space="preserve"> SECTIONPAGES  \* Arabic  \* MERGEFORMAT </w:instrText>
    </w:r>
    <w:r>
      <w:rPr>
        <w:rFonts w:ascii="Arial" w:hAnsi="Arial" w:cs="Arial"/>
        <w:sz w:val="20"/>
        <w:szCs w:val="20"/>
      </w:rPr>
      <w:fldChar w:fldCharType="separate"/>
    </w:r>
    <w:r w:rsidR="005B17D8">
      <w:rPr>
        <w:rFonts w:ascii="Arial" w:hAnsi="Arial" w:cs="Arial"/>
        <w:noProof/>
        <w:sz w:val="20"/>
        <w:szCs w:val="20"/>
      </w:rPr>
      <w:t>11</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EC30A" w14:textId="77777777" w:rsidR="00974DF2" w:rsidRDefault="00974DF2" w:rsidP="00685263">
      <w:pPr>
        <w:spacing w:after="0" w:line="240" w:lineRule="auto"/>
      </w:pPr>
      <w:r>
        <w:separator/>
      </w:r>
    </w:p>
  </w:footnote>
  <w:footnote w:type="continuationSeparator" w:id="0">
    <w:p w14:paraId="3954CE4F" w14:textId="77777777" w:rsidR="00974DF2" w:rsidRDefault="00974DF2"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120945"/>
      <w:docPartObj>
        <w:docPartGallery w:val="Watermarks"/>
        <w:docPartUnique/>
      </w:docPartObj>
    </w:sdtPr>
    <w:sdtEndPr/>
    <w:sdtContent>
      <w:p w14:paraId="7D961F5A" w14:textId="08A06798" w:rsidR="007C261C" w:rsidRPr="00BD3B7E" w:rsidRDefault="005B17D8" w:rsidP="00E47226">
        <w:pPr>
          <w:pStyle w:val="Header"/>
          <w:jc w:val="center"/>
        </w:pPr>
        <w:r>
          <w:rPr>
            <w:noProof/>
            <w:lang w:val="en-US"/>
          </w:rPr>
          <w:pict w14:anchorId="5EE3B7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879A7" w14:textId="0D98AAEF" w:rsidR="007C261C" w:rsidRPr="000E3836" w:rsidRDefault="005B17D8" w:rsidP="00A23D08">
    <w:pPr>
      <w:pStyle w:val="Heading1"/>
      <w:spacing w:before="0" w:after="120"/>
    </w:pPr>
    <w:r>
      <w:rPr>
        <w:rFonts w:ascii="Arial" w:hAnsi="Arial" w:cs="Arial"/>
        <w:noProof/>
        <w:sz w:val="20"/>
        <w:szCs w:val="20"/>
        <w:lang w:eastAsia="en-AU"/>
      </w:rPr>
      <w:pict w14:anchorId="5EE3B7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42.7pt;margin-top:311.35pt;width:461.85pt;height:197.95pt;rotation:315;z-index:-251657728;mso-position-horizontal-relative:margin;mso-position-vertical-relative:margin" o:allowincell="f" fillcolor="silver" stroked="f">
          <v:fill opacity=".5"/>
          <v:textpath style="font-family:&quot;Calibri&quot;;font-size:1pt" string="SAMPLE"/>
          <w10:wrap anchorx="margin" anchory="margin"/>
        </v:shape>
      </w:pict>
    </w:r>
    <w:r w:rsidR="007C261C" w:rsidRPr="00AB55FA">
      <w:t xml:space="preserve">Commonwealth </w:t>
    </w:r>
    <w:r w:rsidR="007C261C">
      <w:t>General</w:t>
    </w:r>
    <w:r w:rsidR="007C261C" w:rsidRPr="00AB55FA">
      <w:t xml:space="preserve"> Grant Conditions</w:t>
    </w:r>
    <w:r w:rsidR="007C261C" w:rsidRPr="00AB55FA">
      <w:tab/>
    </w:r>
    <w:r w:rsidR="007C261C" w:rsidRPr="00AB55FA">
      <w:tab/>
    </w:r>
    <w:r w:rsidR="007C261C" w:rsidRPr="00AB55FA">
      <w:tab/>
    </w:r>
    <w:r w:rsidR="007C261C" w:rsidRPr="00AB55FA">
      <w:tab/>
    </w:r>
    <w:r w:rsidR="007C261C" w:rsidRPr="00AB55FA">
      <w:tab/>
      <w:t>Schedule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6F168B"/>
    <w:multiLevelType w:val="hybridMultilevel"/>
    <w:tmpl w:val="12A46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097FD9"/>
    <w:multiLevelType w:val="hybridMultilevel"/>
    <w:tmpl w:val="70CCB836"/>
    <w:lvl w:ilvl="0" w:tplc="762CF3C2">
      <w:start w:val="1"/>
      <w:numFmt w:val="bullet"/>
      <w:lvlText w:val=""/>
      <w:lvlJc w:val="left"/>
      <w:pPr>
        <w:ind w:left="720" w:hanging="360"/>
      </w:pPr>
      <w:rPr>
        <w:rFonts w:ascii="Wingdings" w:hAnsi="Wingdings" w:hint="default"/>
        <w:color w:val="264F9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3A5C87"/>
    <w:multiLevelType w:val="hybridMultilevel"/>
    <w:tmpl w:val="D3F855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C6E642C"/>
    <w:multiLevelType w:val="hybridMultilevel"/>
    <w:tmpl w:val="A192DE3A"/>
    <w:lvl w:ilvl="0" w:tplc="0DA834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6"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0540D0"/>
    <w:multiLevelType w:val="hybridMultilevel"/>
    <w:tmpl w:val="4AE6D2B6"/>
    <w:lvl w:ilvl="0" w:tplc="D7E8A26C">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9" w15:restartNumberingAfterBreak="0">
    <w:nsid w:val="37992F63"/>
    <w:multiLevelType w:val="hybridMultilevel"/>
    <w:tmpl w:val="654A5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9A5364"/>
    <w:multiLevelType w:val="hybridMultilevel"/>
    <w:tmpl w:val="DA5C9B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42E641D5"/>
    <w:multiLevelType w:val="hybridMultilevel"/>
    <w:tmpl w:val="87600D68"/>
    <w:lvl w:ilvl="0" w:tplc="473ADDBE">
      <w:start w:val="1"/>
      <w:numFmt w:val="lowerLetter"/>
      <w:lvlText w:val="(%1)"/>
      <w:lvlJc w:val="left"/>
      <w:pPr>
        <w:ind w:left="1069" w:hanging="360"/>
      </w:pPr>
      <w:rPr>
        <w:rFonts w:cs="Times New Roman"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15:restartNumberingAfterBreak="0">
    <w:nsid w:val="47D90434"/>
    <w:multiLevelType w:val="hybridMultilevel"/>
    <w:tmpl w:val="EACE91B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15:restartNumberingAfterBreak="0">
    <w:nsid w:val="4F813AF9"/>
    <w:multiLevelType w:val="multilevel"/>
    <w:tmpl w:val="649AFAAC"/>
    <w:lvl w:ilvl="0">
      <w:start w:val="1"/>
      <w:numFmt w:val="bullet"/>
      <w:lvlText w:val=""/>
      <w:lvlJc w:val="left"/>
      <w:pPr>
        <w:ind w:left="720" w:hanging="360"/>
      </w:pPr>
      <w:rPr>
        <w:rFonts w:ascii="Wingdings" w:hAnsi="Wingdings" w:hint="default"/>
        <w:color w:val="auto"/>
        <w:w w:val="100"/>
        <w:sz w:val="20"/>
        <w:szCs w:val="20"/>
        <w:u w:color="0070C0"/>
      </w:rPr>
    </w:lvl>
    <w:lvl w:ilvl="1">
      <w:start w:val="1"/>
      <w:numFmt w:val="lowerLetter"/>
      <w:lvlText w:val="%2)"/>
      <w:lvlJc w:val="left"/>
      <w:pPr>
        <w:ind w:left="1080" w:hanging="360"/>
      </w:pPr>
      <w:rPr>
        <w:rFont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5"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60880941"/>
    <w:multiLevelType w:val="hybridMultilevel"/>
    <w:tmpl w:val="353A4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9D85F02"/>
    <w:multiLevelType w:val="hybridMultilevel"/>
    <w:tmpl w:val="23BC4EF0"/>
    <w:lvl w:ilvl="0" w:tplc="32A0720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6A307A50"/>
    <w:multiLevelType w:val="multilevel"/>
    <w:tmpl w:val="45A8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15:restartNumberingAfterBreak="0">
    <w:nsid w:val="6FD20C60"/>
    <w:multiLevelType w:val="multilevel"/>
    <w:tmpl w:val="00BE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16"/>
  </w:num>
  <w:num w:numId="4">
    <w:abstractNumId w:val="21"/>
  </w:num>
  <w:num w:numId="5">
    <w:abstractNumId w:val="8"/>
  </w:num>
  <w:num w:numId="6">
    <w:abstractNumId w:val="5"/>
  </w:num>
  <w:num w:numId="7">
    <w:abstractNumId w:val="15"/>
  </w:num>
  <w:num w:numId="8">
    <w:abstractNumId w:val="0"/>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7"/>
  </w:num>
  <w:num w:numId="12">
    <w:abstractNumId w:val="1"/>
  </w:num>
  <w:num w:numId="13">
    <w:abstractNumId w:val="20"/>
  </w:num>
  <w:num w:numId="14">
    <w:abstractNumId w:val="22"/>
  </w:num>
  <w:num w:numId="15">
    <w:abstractNumId w:val="4"/>
  </w:num>
  <w:num w:numId="16">
    <w:abstractNumId w:val="12"/>
  </w:num>
  <w:num w:numId="17">
    <w:abstractNumId w:val="19"/>
  </w:num>
  <w:num w:numId="18">
    <w:abstractNumId w:val="10"/>
  </w:num>
  <w:num w:numId="19">
    <w:abstractNumId w:val="3"/>
  </w:num>
  <w:num w:numId="20">
    <w:abstractNumId w:val="7"/>
  </w:num>
  <w:num w:numId="21">
    <w:abstractNumId w:val="9"/>
  </w:num>
  <w:num w:numId="22">
    <w:abstractNumId w:val="14"/>
  </w:num>
  <w:num w:numId="2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doNotHyphenateCaps/>
  <w:drawingGridHorizontalSpacing w:val="110"/>
  <w:drawingGridVerticalSpacing w:val="299"/>
  <w:displayHorizont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232D"/>
    <w:rsid w:val="00002C56"/>
    <w:rsid w:val="000041FD"/>
    <w:rsid w:val="0000423B"/>
    <w:rsid w:val="000064CC"/>
    <w:rsid w:val="00006AA0"/>
    <w:rsid w:val="00011454"/>
    <w:rsid w:val="00013CB2"/>
    <w:rsid w:val="00016082"/>
    <w:rsid w:val="0001629D"/>
    <w:rsid w:val="00016436"/>
    <w:rsid w:val="00020AC8"/>
    <w:rsid w:val="000226D0"/>
    <w:rsid w:val="0002293F"/>
    <w:rsid w:val="00023101"/>
    <w:rsid w:val="000234ED"/>
    <w:rsid w:val="00023876"/>
    <w:rsid w:val="00024907"/>
    <w:rsid w:val="00024D56"/>
    <w:rsid w:val="000251AD"/>
    <w:rsid w:val="000260BD"/>
    <w:rsid w:val="00026DDB"/>
    <w:rsid w:val="000301BF"/>
    <w:rsid w:val="00030F41"/>
    <w:rsid w:val="000322E8"/>
    <w:rsid w:val="00032DCA"/>
    <w:rsid w:val="00033119"/>
    <w:rsid w:val="00034258"/>
    <w:rsid w:val="0003565B"/>
    <w:rsid w:val="00036D1A"/>
    <w:rsid w:val="000406C9"/>
    <w:rsid w:val="00041983"/>
    <w:rsid w:val="00042F51"/>
    <w:rsid w:val="0004480A"/>
    <w:rsid w:val="00044D1A"/>
    <w:rsid w:val="0005120B"/>
    <w:rsid w:val="0005425C"/>
    <w:rsid w:val="0005496E"/>
    <w:rsid w:val="00055EEB"/>
    <w:rsid w:val="00056D5B"/>
    <w:rsid w:val="0005735E"/>
    <w:rsid w:val="000578BF"/>
    <w:rsid w:val="000618C6"/>
    <w:rsid w:val="000632B4"/>
    <w:rsid w:val="00063AD2"/>
    <w:rsid w:val="00063D17"/>
    <w:rsid w:val="00064DB9"/>
    <w:rsid w:val="000651D8"/>
    <w:rsid w:val="00065A71"/>
    <w:rsid w:val="0007046D"/>
    <w:rsid w:val="0007070C"/>
    <w:rsid w:val="00072C9F"/>
    <w:rsid w:val="0007408B"/>
    <w:rsid w:val="00076573"/>
    <w:rsid w:val="00077275"/>
    <w:rsid w:val="00077B0F"/>
    <w:rsid w:val="00081004"/>
    <w:rsid w:val="00081482"/>
    <w:rsid w:val="00082EF8"/>
    <w:rsid w:val="0008337A"/>
    <w:rsid w:val="00084A17"/>
    <w:rsid w:val="00087ADD"/>
    <w:rsid w:val="000909D6"/>
    <w:rsid w:val="000930DC"/>
    <w:rsid w:val="0009465A"/>
    <w:rsid w:val="000949D8"/>
    <w:rsid w:val="000969AF"/>
    <w:rsid w:val="00096B35"/>
    <w:rsid w:val="00097940"/>
    <w:rsid w:val="000A0973"/>
    <w:rsid w:val="000A1717"/>
    <w:rsid w:val="000A26A7"/>
    <w:rsid w:val="000A2E92"/>
    <w:rsid w:val="000A41B8"/>
    <w:rsid w:val="000A617B"/>
    <w:rsid w:val="000B0D76"/>
    <w:rsid w:val="000B2D45"/>
    <w:rsid w:val="000B480D"/>
    <w:rsid w:val="000B655E"/>
    <w:rsid w:val="000B779D"/>
    <w:rsid w:val="000B79E5"/>
    <w:rsid w:val="000C0A96"/>
    <w:rsid w:val="000C1A0D"/>
    <w:rsid w:val="000C2697"/>
    <w:rsid w:val="000C47E8"/>
    <w:rsid w:val="000C49FF"/>
    <w:rsid w:val="000D17A5"/>
    <w:rsid w:val="000D2881"/>
    <w:rsid w:val="000D2FC9"/>
    <w:rsid w:val="000D4157"/>
    <w:rsid w:val="000D4613"/>
    <w:rsid w:val="000D4B88"/>
    <w:rsid w:val="000D5D98"/>
    <w:rsid w:val="000D77E1"/>
    <w:rsid w:val="000D783E"/>
    <w:rsid w:val="000D78B2"/>
    <w:rsid w:val="000E0022"/>
    <w:rsid w:val="000E0102"/>
    <w:rsid w:val="000E1DA4"/>
    <w:rsid w:val="000E3BD1"/>
    <w:rsid w:val="000E5E86"/>
    <w:rsid w:val="000E7B9A"/>
    <w:rsid w:val="000F1067"/>
    <w:rsid w:val="000F1095"/>
    <w:rsid w:val="000F13A2"/>
    <w:rsid w:val="000F2CE9"/>
    <w:rsid w:val="000F2D75"/>
    <w:rsid w:val="000F3735"/>
    <w:rsid w:val="000F6964"/>
    <w:rsid w:val="000F6E3F"/>
    <w:rsid w:val="001016E9"/>
    <w:rsid w:val="00101E91"/>
    <w:rsid w:val="0010267E"/>
    <w:rsid w:val="001049DE"/>
    <w:rsid w:val="001056A5"/>
    <w:rsid w:val="00106AFD"/>
    <w:rsid w:val="00106AFE"/>
    <w:rsid w:val="001124FD"/>
    <w:rsid w:val="0011456F"/>
    <w:rsid w:val="001147CF"/>
    <w:rsid w:val="00115C0E"/>
    <w:rsid w:val="00117909"/>
    <w:rsid w:val="001256B2"/>
    <w:rsid w:val="00125703"/>
    <w:rsid w:val="00125B65"/>
    <w:rsid w:val="001268E5"/>
    <w:rsid w:val="00126C98"/>
    <w:rsid w:val="00127D81"/>
    <w:rsid w:val="001302F9"/>
    <w:rsid w:val="00133421"/>
    <w:rsid w:val="00134487"/>
    <w:rsid w:val="0013668F"/>
    <w:rsid w:val="00140DD2"/>
    <w:rsid w:val="0014126E"/>
    <w:rsid w:val="00143F38"/>
    <w:rsid w:val="00145877"/>
    <w:rsid w:val="00145DDE"/>
    <w:rsid w:val="00145FAD"/>
    <w:rsid w:val="001476AE"/>
    <w:rsid w:val="00147701"/>
    <w:rsid w:val="00147BE6"/>
    <w:rsid w:val="00153B75"/>
    <w:rsid w:val="0015493E"/>
    <w:rsid w:val="00155059"/>
    <w:rsid w:val="00156187"/>
    <w:rsid w:val="0015697B"/>
    <w:rsid w:val="00157005"/>
    <w:rsid w:val="001573CB"/>
    <w:rsid w:val="001577EA"/>
    <w:rsid w:val="0016055E"/>
    <w:rsid w:val="0016127D"/>
    <w:rsid w:val="00161D3C"/>
    <w:rsid w:val="00161F97"/>
    <w:rsid w:val="001629D5"/>
    <w:rsid w:val="00163DCE"/>
    <w:rsid w:val="001643BC"/>
    <w:rsid w:val="001643E9"/>
    <w:rsid w:val="001672A5"/>
    <w:rsid w:val="00167EF3"/>
    <w:rsid w:val="001708AF"/>
    <w:rsid w:val="00170D02"/>
    <w:rsid w:val="00171D43"/>
    <w:rsid w:val="001742A3"/>
    <w:rsid w:val="001758DD"/>
    <w:rsid w:val="001773B4"/>
    <w:rsid w:val="00180204"/>
    <w:rsid w:val="00180D2F"/>
    <w:rsid w:val="001829BD"/>
    <w:rsid w:val="00183BDA"/>
    <w:rsid w:val="001860BA"/>
    <w:rsid w:val="00187BF5"/>
    <w:rsid w:val="001901A4"/>
    <w:rsid w:val="00190232"/>
    <w:rsid w:val="00192144"/>
    <w:rsid w:val="00192A9E"/>
    <w:rsid w:val="00194661"/>
    <w:rsid w:val="001952C2"/>
    <w:rsid w:val="00195A31"/>
    <w:rsid w:val="00196C93"/>
    <w:rsid w:val="00197B2B"/>
    <w:rsid w:val="001A0197"/>
    <w:rsid w:val="001A04B0"/>
    <w:rsid w:val="001A0D5E"/>
    <w:rsid w:val="001A144F"/>
    <w:rsid w:val="001A1E3E"/>
    <w:rsid w:val="001A3C8B"/>
    <w:rsid w:val="001A5FB2"/>
    <w:rsid w:val="001A6DB6"/>
    <w:rsid w:val="001A7862"/>
    <w:rsid w:val="001B0175"/>
    <w:rsid w:val="001B1793"/>
    <w:rsid w:val="001B1937"/>
    <w:rsid w:val="001B293D"/>
    <w:rsid w:val="001B4466"/>
    <w:rsid w:val="001B4711"/>
    <w:rsid w:val="001B556C"/>
    <w:rsid w:val="001B6447"/>
    <w:rsid w:val="001B691A"/>
    <w:rsid w:val="001C0B24"/>
    <w:rsid w:val="001C14CD"/>
    <w:rsid w:val="001C1566"/>
    <w:rsid w:val="001C25CB"/>
    <w:rsid w:val="001C42A8"/>
    <w:rsid w:val="001C5D23"/>
    <w:rsid w:val="001D0D19"/>
    <w:rsid w:val="001D1B54"/>
    <w:rsid w:val="001D587A"/>
    <w:rsid w:val="001D6720"/>
    <w:rsid w:val="001D7075"/>
    <w:rsid w:val="001D72A3"/>
    <w:rsid w:val="001E0F7C"/>
    <w:rsid w:val="001E1E8C"/>
    <w:rsid w:val="001E2F39"/>
    <w:rsid w:val="001E4896"/>
    <w:rsid w:val="001E5390"/>
    <w:rsid w:val="001E5825"/>
    <w:rsid w:val="001E65A8"/>
    <w:rsid w:val="001E6665"/>
    <w:rsid w:val="001E7CD3"/>
    <w:rsid w:val="001F1FDD"/>
    <w:rsid w:val="001F2403"/>
    <w:rsid w:val="001F6451"/>
    <w:rsid w:val="00200B21"/>
    <w:rsid w:val="002019A2"/>
    <w:rsid w:val="00203E29"/>
    <w:rsid w:val="002043D4"/>
    <w:rsid w:val="00204ACE"/>
    <w:rsid w:val="00206C39"/>
    <w:rsid w:val="002072D3"/>
    <w:rsid w:val="00211F03"/>
    <w:rsid w:val="00212AB1"/>
    <w:rsid w:val="002138B1"/>
    <w:rsid w:val="00214414"/>
    <w:rsid w:val="002157DF"/>
    <w:rsid w:val="00216E1A"/>
    <w:rsid w:val="002215BD"/>
    <w:rsid w:val="00223668"/>
    <w:rsid w:val="00224AD3"/>
    <w:rsid w:val="002250A9"/>
    <w:rsid w:val="00225469"/>
    <w:rsid w:val="00227B0E"/>
    <w:rsid w:val="00231718"/>
    <w:rsid w:val="00233D0F"/>
    <w:rsid w:val="00234146"/>
    <w:rsid w:val="0024177A"/>
    <w:rsid w:val="00241EFC"/>
    <w:rsid w:val="00244B3A"/>
    <w:rsid w:val="002450F4"/>
    <w:rsid w:val="0024539E"/>
    <w:rsid w:val="00251E1C"/>
    <w:rsid w:val="002520F1"/>
    <w:rsid w:val="00252A21"/>
    <w:rsid w:val="002602D0"/>
    <w:rsid w:val="0026203B"/>
    <w:rsid w:val="00263B29"/>
    <w:rsid w:val="002642AA"/>
    <w:rsid w:val="00264437"/>
    <w:rsid w:val="00265337"/>
    <w:rsid w:val="0026648C"/>
    <w:rsid w:val="00266929"/>
    <w:rsid w:val="00266FE9"/>
    <w:rsid w:val="00267442"/>
    <w:rsid w:val="0026760A"/>
    <w:rsid w:val="00267C1A"/>
    <w:rsid w:val="00267FA2"/>
    <w:rsid w:val="00270566"/>
    <w:rsid w:val="00270C84"/>
    <w:rsid w:val="00272C01"/>
    <w:rsid w:val="00273188"/>
    <w:rsid w:val="00275A8E"/>
    <w:rsid w:val="00275C50"/>
    <w:rsid w:val="00276764"/>
    <w:rsid w:val="00281413"/>
    <w:rsid w:val="0028195C"/>
    <w:rsid w:val="00281989"/>
    <w:rsid w:val="002819D1"/>
    <w:rsid w:val="00285576"/>
    <w:rsid w:val="00286442"/>
    <w:rsid w:val="00290000"/>
    <w:rsid w:val="00291280"/>
    <w:rsid w:val="0029162E"/>
    <w:rsid w:val="0029243E"/>
    <w:rsid w:val="00294EC8"/>
    <w:rsid w:val="002963C0"/>
    <w:rsid w:val="002964B2"/>
    <w:rsid w:val="00297346"/>
    <w:rsid w:val="00297723"/>
    <w:rsid w:val="002A459A"/>
    <w:rsid w:val="002A5870"/>
    <w:rsid w:val="002A6716"/>
    <w:rsid w:val="002A7939"/>
    <w:rsid w:val="002B0B01"/>
    <w:rsid w:val="002B0C2C"/>
    <w:rsid w:val="002B2B57"/>
    <w:rsid w:val="002B6FC7"/>
    <w:rsid w:val="002B7C1E"/>
    <w:rsid w:val="002B7EB7"/>
    <w:rsid w:val="002C0738"/>
    <w:rsid w:val="002C183C"/>
    <w:rsid w:val="002C25B5"/>
    <w:rsid w:val="002C49C1"/>
    <w:rsid w:val="002C4B31"/>
    <w:rsid w:val="002D035A"/>
    <w:rsid w:val="002D0524"/>
    <w:rsid w:val="002E0623"/>
    <w:rsid w:val="002E11D4"/>
    <w:rsid w:val="002E19D0"/>
    <w:rsid w:val="002E356E"/>
    <w:rsid w:val="002E4AA6"/>
    <w:rsid w:val="002E6821"/>
    <w:rsid w:val="002F31E6"/>
    <w:rsid w:val="002F3A1F"/>
    <w:rsid w:val="002F505B"/>
    <w:rsid w:val="002F6221"/>
    <w:rsid w:val="002F65C5"/>
    <w:rsid w:val="002F6617"/>
    <w:rsid w:val="002F6CAD"/>
    <w:rsid w:val="002F77B7"/>
    <w:rsid w:val="00300C7F"/>
    <w:rsid w:val="00301E40"/>
    <w:rsid w:val="003049E7"/>
    <w:rsid w:val="00304A07"/>
    <w:rsid w:val="00304A96"/>
    <w:rsid w:val="00304F3E"/>
    <w:rsid w:val="003050D1"/>
    <w:rsid w:val="00306A9D"/>
    <w:rsid w:val="00307F57"/>
    <w:rsid w:val="003108F6"/>
    <w:rsid w:val="003113A7"/>
    <w:rsid w:val="003138EB"/>
    <w:rsid w:val="003139C5"/>
    <w:rsid w:val="00314BAC"/>
    <w:rsid w:val="0031575C"/>
    <w:rsid w:val="00315E28"/>
    <w:rsid w:val="003162C9"/>
    <w:rsid w:val="00316837"/>
    <w:rsid w:val="0031690E"/>
    <w:rsid w:val="00316C38"/>
    <w:rsid w:val="00317627"/>
    <w:rsid w:val="003207D7"/>
    <w:rsid w:val="00324947"/>
    <w:rsid w:val="00327534"/>
    <w:rsid w:val="00331C9C"/>
    <w:rsid w:val="003323F5"/>
    <w:rsid w:val="0033374B"/>
    <w:rsid w:val="003339FB"/>
    <w:rsid w:val="00334565"/>
    <w:rsid w:val="003345A2"/>
    <w:rsid w:val="00335C93"/>
    <w:rsid w:val="003365B7"/>
    <w:rsid w:val="00336A51"/>
    <w:rsid w:val="003406F9"/>
    <w:rsid w:val="00340F2E"/>
    <w:rsid w:val="00341945"/>
    <w:rsid w:val="0034259A"/>
    <w:rsid w:val="00343003"/>
    <w:rsid w:val="00343345"/>
    <w:rsid w:val="00344583"/>
    <w:rsid w:val="0034610C"/>
    <w:rsid w:val="00346DBE"/>
    <w:rsid w:val="00346F48"/>
    <w:rsid w:val="003501B9"/>
    <w:rsid w:val="003516C0"/>
    <w:rsid w:val="003523FA"/>
    <w:rsid w:val="00352E7C"/>
    <w:rsid w:val="0035564D"/>
    <w:rsid w:val="0035590D"/>
    <w:rsid w:val="00357B9A"/>
    <w:rsid w:val="003622C6"/>
    <w:rsid w:val="00362792"/>
    <w:rsid w:val="00363139"/>
    <w:rsid w:val="0036313A"/>
    <w:rsid w:val="00363B7B"/>
    <w:rsid w:val="00364E6E"/>
    <w:rsid w:val="00365B1F"/>
    <w:rsid w:val="00367861"/>
    <w:rsid w:val="00367B70"/>
    <w:rsid w:val="0037194E"/>
    <w:rsid w:val="003732A3"/>
    <w:rsid w:val="00373DC0"/>
    <w:rsid w:val="003744FF"/>
    <w:rsid w:val="0037532E"/>
    <w:rsid w:val="003764DE"/>
    <w:rsid w:val="00376AA7"/>
    <w:rsid w:val="003775CB"/>
    <w:rsid w:val="003778C3"/>
    <w:rsid w:val="00377AB9"/>
    <w:rsid w:val="003804D9"/>
    <w:rsid w:val="0038114C"/>
    <w:rsid w:val="00381F92"/>
    <w:rsid w:val="00385A06"/>
    <w:rsid w:val="0038632B"/>
    <w:rsid w:val="00390568"/>
    <w:rsid w:val="00392B72"/>
    <w:rsid w:val="00394346"/>
    <w:rsid w:val="00394417"/>
    <w:rsid w:val="00394F6F"/>
    <w:rsid w:val="00395192"/>
    <w:rsid w:val="0039524D"/>
    <w:rsid w:val="003960C2"/>
    <w:rsid w:val="00396399"/>
    <w:rsid w:val="00397B0F"/>
    <w:rsid w:val="003A1313"/>
    <w:rsid w:val="003A2452"/>
    <w:rsid w:val="003A2CC8"/>
    <w:rsid w:val="003A2CD4"/>
    <w:rsid w:val="003A4A3A"/>
    <w:rsid w:val="003A4BE4"/>
    <w:rsid w:val="003A4D7C"/>
    <w:rsid w:val="003A4FB1"/>
    <w:rsid w:val="003A50C4"/>
    <w:rsid w:val="003B1BA6"/>
    <w:rsid w:val="003B4DDE"/>
    <w:rsid w:val="003B5AE2"/>
    <w:rsid w:val="003B6816"/>
    <w:rsid w:val="003B6D93"/>
    <w:rsid w:val="003C0074"/>
    <w:rsid w:val="003C16A0"/>
    <w:rsid w:val="003C17AB"/>
    <w:rsid w:val="003C2049"/>
    <w:rsid w:val="003C28A7"/>
    <w:rsid w:val="003C363F"/>
    <w:rsid w:val="003C4E39"/>
    <w:rsid w:val="003C7E38"/>
    <w:rsid w:val="003D03B3"/>
    <w:rsid w:val="003D0662"/>
    <w:rsid w:val="003D29F7"/>
    <w:rsid w:val="003E0C02"/>
    <w:rsid w:val="003E4A19"/>
    <w:rsid w:val="003E598A"/>
    <w:rsid w:val="003E6695"/>
    <w:rsid w:val="003E769E"/>
    <w:rsid w:val="003F0B47"/>
    <w:rsid w:val="003F1C9E"/>
    <w:rsid w:val="003F2FAC"/>
    <w:rsid w:val="003F319C"/>
    <w:rsid w:val="003F5B48"/>
    <w:rsid w:val="003F7A2B"/>
    <w:rsid w:val="00400D3F"/>
    <w:rsid w:val="004025D2"/>
    <w:rsid w:val="00403578"/>
    <w:rsid w:val="004054C4"/>
    <w:rsid w:val="00413C76"/>
    <w:rsid w:val="00413CE5"/>
    <w:rsid w:val="004147C2"/>
    <w:rsid w:val="0041693F"/>
    <w:rsid w:val="00420ED7"/>
    <w:rsid w:val="0042127E"/>
    <w:rsid w:val="00421CD3"/>
    <w:rsid w:val="00422382"/>
    <w:rsid w:val="004224DA"/>
    <w:rsid w:val="00422C8F"/>
    <w:rsid w:val="00422CA6"/>
    <w:rsid w:val="0042313B"/>
    <w:rsid w:val="00425930"/>
    <w:rsid w:val="00425CBC"/>
    <w:rsid w:val="0042753B"/>
    <w:rsid w:val="00430CE4"/>
    <w:rsid w:val="0043157C"/>
    <w:rsid w:val="004329EF"/>
    <w:rsid w:val="0043388D"/>
    <w:rsid w:val="00440A6B"/>
    <w:rsid w:val="00442886"/>
    <w:rsid w:val="00444245"/>
    <w:rsid w:val="00444FBF"/>
    <w:rsid w:val="00445F5A"/>
    <w:rsid w:val="00450134"/>
    <w:rsid w:val="00452A1C"/>
    <w:rsid w:val="00453B48"/>
    <w:rsid w:val="00454582"/>
    <w:rsid w:val="00454E8C"/>
    <w:rsid w:val="0045689F"/>
    <w:rsid w:val="00461DBA"/>
    <w:rsid w:val="004623D0"/>
    <w:rsid w:val="004627C7"/>
    <w:rsid w:val="00463DE1"/>
    <w:rsid w:val="00466EC6"/>
    <w:rsid w:val="00470804"/>
    <w:rsid w:val="0047307F"/>
    <w:rsid w:val="0047333C"/>
    <w:rsid w:val="0047479D"/>
    <w:rsid w:val="00475510"/>
    <w:rsid w:val="004802C4"/>
    <w:rsid w:val="00481B11"/>
    <w:rsid w:val="004820E0"/>
    <w:rsid w:val="0048290F"/>
    <w:rsid w:val="00482DB2"/>
    <w:rsid w:val="00482E07"/>
    <w:rsid w:val="00483B1E"/>
    <w:rsid w:val="00484D02"/>
    <w:rsid w:val="00485362"/>
    <w:rsid w:val="00485412"/>
    <w:rsid w:val="00485D0A"/>
    <w:rsid w:val="00485DEA"/>
    <w:rsid w:val="004861F5"/>
    <w:rsid w:val="00490004"/>
    <w:rsid w:val="0049167B"/>
    <w:rsid w:val="0049365C"/>
    <w:rsid w:val="004A06C0"/>
    <w:rsid w:val="004A09DB"/>
    <w:rsid w:val="004A110B"/>
    <w:rsid w:val="004A359B"/>
    <w:rsid w:val="004A5039"/>
    <w:rsid w:val="004A7CEC"/>
    <w:rsid w:val="004B10DF"/>
    <w:rsid w:val="004B3809"/>
    <w:rsid w:val="004B3989"/>
    <w:rsid w:val="004B39A1"/>
    <w:rsid w:val="004B3BFE"/>
    <w:rsid w:val="004B4D1F"/>
    <w:rsid w:val="004B5933"/>
    <w:rsid w:val="004B6693"/>
    <w:rsid w:val="004B7163"/>
    <w:rsid w:val="004C09D3"/>
    <w:rsid w:val="004C111C"/>
    <w:rsid w:val="004C1295"/>
    <w:rsid w:val="004C1A3E"/>
    <w:rsid w:val="004C46E0"/>
    <w:rsid w:val="004C53DD"/>
    <w:rsid w:val="004C6DAB"/>
    <w:rsid w:val="004D0233"/>
    <w:rsid w:val="004D0D7F"/>
    <w:rsid w:val="004D29C1"/>
    <w:rsid w:val="004D2E64"/>
    <w:rsid w:val="004D39C0"/>
    <w:rsid w:val="004D39E8"/>
    <w:rsid w:val="004D3C09"/>
    <w:rsid w:val="004D50A8"/>
    <w:rsid w:val="004D6197"/>
    <w:rsid w:val="004D71CA"/>
    <w:rsid w:val="004E15DD"/>
    <w:rsid w:val="004E270F"/>
    <w:rsid w:val="004E54D7"/>
    <w:rsid w:val="004E65CB"/>
    <w:rsid w:val="004F046E"/>
    <w:rsid w:val="004F0AF0"/>
    <w:rsid w:val="004F52D4"/>
    <w:rsid w:val="004F584A"/>
    <w:rsid w:val="004F70C0"/>
    <w:rsid w:val="004F7E15"/>
    <w:rsid w:val="00501A8C"/>
    <w:rsid w:val="0050228D"/>
    <w:rsid w:val="005042F4"/>
    <w:rsid w:val="0050456B"/>
    <w:rsid w:val="005068D6"/>
    <w:rsid w:val="00506EFA"/>
    <w:rsid w:val="0050783E"/>
    <w:rsid w:val="00510C4E"/>
    <w:rsid w:val="00511B20"/>
    <w:rsid w:val="00511D1C"/>
    <w:rsid w:val="00513F5D"/>
    <w:rsid w:val="00514063"/>
    <w:rsid w:val="005147E7"/>
    <w:rsid w:val="00515108"/>
    <w:rsid w:val="00515EE1"/>
    <w:rsid w:val="0051715E"/>
    <w:rsid w:val="00517B94"/>
    <w:rsid w:val="00520B7A"/>
    <w:rsid w:val="0052126E"/>
    <w:rsid w:val="0052157E"/>
    <w:rsid w:val="005224E6"/>
    <w:rsid w:val="005233E1"/>
    <w:rsid w:val="00525218"/>
    <w:rsid w:val="0052594A"/>
    <w:rsid w:val="00525C43"/>
    <w:rsid w:val="00530AF9"/>
    <w:rsid w:val="00530DA3"/>
    <w:rsid w:val="005313D7"/>
    <w:rsid w:val="00532488"/>
    <w:rsid w:val="00532EE1"/>
    <w:rsid w:val="00534A1A"/>
    <w:rsid w:val="005365BB"/>
    <w:rsid w:val="005365E8"/>
    <w:rsid w:val="0053665D"/>
    <w:rsid w:val="00536F08"/>
    <w:rsid w:val="00536FA0"/>
    <w:rsid w:val="0053773C"/>
    <w:rsid w:val="00544927"/>
    <w:rsid w:val="00544B03"/>
    <w:rsid w:val="0054664D"/>
    <w:rsid w:val="005471D3"/>
    <w:rsid w:val="00552848"/>
    <w:rsid w:val="00555926"/>
    <w:rsid w:val="00557D4A"/>
    <w:rsid w:val="00560FD0"/>
    <w:rsid w:val="00561504"/>
    <w:rsid w:val="00561E2C"/>
    <w:rsid w:val="00562F26"/>
    <w:rsid w:val="00563EEA"/>
    <w:rsid w:val="005640F5"/>
    <w:rsid w:val="005642D7"/>
    <w:rsid w:val="005644B2"/>
    <w:rsid w:val="00564964"/>
    <w:rsid w:val="00564B4F"/>
    <w:rsid w:val="00565F7C"/>
    <w:rsid w:val="00565F7F"/>
    <w:rsid w:val="005661BC"/>
    <w:rsid w:val="00567BE5"/>
    <w:rsid w:val="00570233"/>
    <w:rsid w:val="0057036A"/>
    <w:rsid w:val="0057162F"/>
    <w:rsid w:val="00571D72"/>
    <w:rsid w:val="00572096"/>
    <w:rsid w:val="00572867"/>
    <w:rsid w:val="00573D22"/>
    <w:rsid w:val="00574AFD"/>
    <w:rsid w:val="00574DEC"/>
    <w:rsid w:val="0057668C"/>
    <w:rsid w:val="00580116"/>
    <w:rsid w:val="00580DBD"/>
    <w:rsid w:val="005813FE"/>
    <w:rsid w:val="0058141D"/>
    <w:rsid w:val="0058259B"/>
    <w:rsid w:val="00582C37"/>
    <w:rsid w:val="00583CCF"/>
    <w:rsid w:val="0058474D"/>
    <w:rsid w:val="00584877"/>
    <w:rsid w:val="0058566C"/>
    <w:rsid w:val="0058573A"/>
    <w:rsid w:val="00585DAC"/>
    <w:rsid w:val="0059097E"/>
    <w:rsid w:val="00592055"/>
    <w:rsid w:val="00594619"/>
    <w:rsid w:val="00594F37"/>
    <w:rsid w:val="00594F94"/>
    <w:rsid w:val="00595365"/>
    <w:rsid w:val="00596638"/>
    <w:rsid w:val="005A011E"/>
    <w:rsid w:val="005A1D5B"/>
    <w:rsid w:val="005A3378"/>
    <w:rsid w:val="005A3F8C"/>
    <w:rsid w:val="005A4987"/>
    <w:rsid w:val="005A4D4B"/>
    <w:rsid w:val="005A5208"/>
    <w:rsid w:val="005A5523"/>
    <w:rsid w:val="005A656E"/>
    <w:rsid w:val="005A6D41"/>
    <w:rsid w:val="005A6E2F"/>
    <w:rsid w:val="005A712B"/>
    <w:rsid w:val="005B17D8"/>
    <w:rsid w:val="005B1F77"/>
    <w:rsid w:val="005B265C"/>
    <w:rsid w:val="005B2A75"/>
    <w:rsid w:val="005B36AF"/>
    <w:rsid w:val="005B3995"/>
    <w:rsid w:val="005B43DF"/>
    <w:rsid w:val="005B4FDB"/>
    <w:rsid w:val="005C4A15"/>
    <w:rsid w:val="005C53F7"/>
    <w:rsid w:val="005D1917"/>
    <w:rsid w:val="005D1BDA"/>
    <w:rsid w:val="005D1D0A"/>
    <w:rsid w:val="005D23E2"/>
    <w:rsid w:val="005D400C"/>
    <w:rsid w:val="005D45DE"/>
    <w:rsid w:val="005D4702"/>
    <w:rsid w:val="005D5328"/>
    <w:rsid w:val="005D5421"/>
    <w:rsid w:val="005D59C5"/>
    <w:rsid w:val="005E23C4"/>
    <w:rsid w:val="005E396D"/>
    <w:rsid w:val="005E44C5"/>
    <w:rsid w:val="005E4B46"/>
    <w:rsid w:val="005E5021"/>
    <w:rsid w:val="005E72AC"/>
    <w:rsid w:val="005E7821"/>
    <w:rsid w:val="005F3408"/>
    <w:rsid w:val="005F3792"/>
    <w:rsid w:val="005F41A6"/>
    <w:rsid w:val="005F4A88"/>
    <w:rsid w:val="005F5E28"/>
    <w:rsid w:val="005F6CFF"/>
    <w:rsid w:val="00601EDD"/>
    <w:rsid w:val="00604B5C"/>
    <w:rsid w:val="006055C9"/>
    <w:rsid w:val="00605960"/>
    <w:rsid w:val="0060600B"/>
    <w:rsid w:val="00611C26"/>
    <w:rsid w:val="00611F76"/>
    <w:rsid w:val="00612022"/>
    <w:rsid w:val="00613D3B"/>
    <w:rsid w:val="00614530"/>
    <w:rsid w:val="00616B42"/>
    <w:rsid w:val="00617249"/>
    <w:rsid w:val="0062216A"/>
    <w:rsid w:val="0062230C"/>
    <w:rsid w:val="00623718"/>
    <w:rsid w:val="00623CBA"/>
    <w:rsid w:val="00625BE5"/>
    <w:rsid w:val="00625C38"/>
    <w:rsid w:val="0062677F"/>
    <w:rsid w:val="00626A8B"/>
    <w:rsid w:val="0063021C"/>
    <w:rsid w:val="00630469"/>
    <w:rsid w:val="006306F2"/>
    <w:rsid w:val="00630F42"/>
    <w:rsid w:val="006331C8"/>
    <w:rsid w:val="00633B65"/>
    <w:rsid w:val="00635C5C"/>
    <w:rsid w:val="00636798"/>
    <w:rsid w:val="006369F8"/>
    <w:rsid w:val="00637C74"/>
    <w:rsid w:val="00640328"/>
    <w:rsid w:val="0064259E"/>
    <w:rsid w:val="0064273A"/>
    <w:rsid w:val="00645713"/>
    <w:rsid w:val="00645E28"/>
    <w:rsid w:val="006503BF"/>
    <w:rsid w:val="006526B7"/>
    <w:rsid w:val="00652B26"/>
    <w:rsid w:val="00653A37"/>
    <w:rsid w:val="00656A4D"/>
    <w:rsid w:val="006617E4"/>
    <w:rsid w:val="00665C72"/>
    <w:rsid w:val="00666093"/>
    <w:rsid w:val="006668D4"/>
    <w:rsid w:val="00666F4F"/>
    <w:rsid w:val="0066727D"/>
    <w:rsid w:val="00667B86"/>
    <w:rsid w:val="00667CF3"/>
    <w:rsid w:val="00667F2D"/>
    <w:rsid w:val="00667F85"/>
    <w:rsid w:val="006703CB"/>
    <w:rsid w:val="006707AA"/>
    <w:rsid w:val="00671193"/>
    <w:rsid w:val="00672874"/>
    <w:rsid w:val="006728DC"/>
    <w:rsid w:val="00676A6D"/>
    <w:rsid w:val="00677004"/>
    <w:rsid w:val="00680F91"/>
    <w:rsid w:val="0068386D"/>
    <w:rsid w:val="00685263"/>
    <w:rsid w:val="006857DD"/>
    <w:rsid w:val="00691911"/>
    <w:rsid w:val="00692803"/>
    <w:rsid w:val="0069358B"/>
    <w:rsid w:val="006940E8"/>
    <w:rsid w:val="0069469C"/>
    <w:rsid w:val="00696559"/>
    <w:rsid w:val="00696C50"/>
    <w:rsid w:val="006A06EA"/>
    <w:rsid w:val="006A182F"/>
    <w:rsid w:val="006A185C"/>
    <w:rsid w:val="006A2ED1"/>
    <w:rsid w:val="006A5DB0"/>
    <w:rsid w:val="006A70C7"/>
    <w:rsid w:val="006B0DFE"/>
    <w:rsid w:val="006B0F32"/>
    <w:rsid w:val="006B2EC5"/>
    <w:rsid w:val="006B35E0"/>
    <w:rsid w:val="006B4799"/>
    <w:rsid w:val="006B549F"/>
    <w:rsid w:val="006B65E0"/>
    <w:rsid w:val="006C0277"/>
    <w:rsid w:val="006C344C"/>
    <w:rsid w:val="006C3DD7"/>
    <w:rsid w:val="006C7975"/>
    <w:rsid w:val="006C79DE"/>
    <w:rsid w:val="006D402F"/>
    <w:rsid w:val="006D5355"/>
    <w:rsid w:val="006D67F1"/>
    <w:rsid w:val="006E0025"/>
    <w:rsid w:val="006E22F8"/>
    <w:rsid w:val="006E3083"/>
    <w:rsid w:val="006E41E0"/>
    <w:rsid w:val="006E48F2"/>
    <w:rsid w:val="006E5923"/>
    <w:rsid w:val="006E742A"/>
    <w:rsid w:val="006F0083"/>
    <w:rsid w:val="006F2520"/>
    <w:rsid w:val="006F4A85"/>
    <w:rsid w:val="006F6523"/>
    <w:rsid w:val="00700FF0"/>
    <w:rsid w:val="007013E8"/>
    <w:rsid w:val="007035D3"/>
    <w:rsid w:val="0070391D"/>
    <w:rsid w:val="00704C34"/>
    <w:rsid w:val="00705195"/>
    <w:rsid w:val="00706BD1"/>
    <w:rsid w:val="007071E8"/>
    <w:rsid w:val="007102EF"/>
    <w:rsid w:val="007104D6"/>
    <w:rsid w:val="007105C4"/>
    <w:rsid w:val="007106D7"/>
    <w:rsid w:val="00710778"/>
    <w:rsid w:val="00710BA3"/>
    <w:rsid w:val="007115CE"/>
    <w:rsid w:val="00711BF1"/>
    <w:rsid w:val="00712CB2"/>
    <w:rsid w:val="00712F2A"/>
    <w:rsid w:val="00713051"/>
    <w:rsid w:val="007162E7"/>
    <w:rsid w:val="00716369"/>
    <w:rsid w:val="00716A46"/>
    <w:rsid w:val="00716E1F"/>
    <w:rsid w:val="00717F16"/>
    <w:rsid w:val="00717F58"/>
    <w:rsid w:val="00722EAF"/>
    <w:rsid w:val="00724B1E"/>
    <w:rsid w:val="00725459"/>
    <w:rsid w:val="007257F0"/>
    <w:rsid w:val="00725847"/>
    <w:rsid w:val="00727769"/>
    <w:rsid w:val="00730664"/>
    <w:rsid w:val="00731540"/>
    <w:rsid w:val="00731CF4"/>
    <w:rsid w:val="00731D8C"/>
    <w:rsid w:val="00732982"/>
    <w:rsid w:val="00732B2D"/>
    <w:rsid w:val="00732E07"/>
    <w:rsid w:val="00733714"/>
    <w:rsid w:val="00733C23"/>
    <w:rsid w:val="0073420B"/>
    <w:rsid w:val="00734295"/>
    <w:rsid w:val="0073563A"/>
    <w:rsid w:val="0073597E"/>
    <w:rsid w:val="0073700A"/>
    <w:rsid w:val="007408CA"/>
    <w:rsid w:val="007425B2"/>
    <w:rsid w:val="00742623"/>
    <w:rsid w:val="00743E45"/>
    <w:rsid w:val="0074435F"/>
    <w:rsid w:val="00744898"/>
    <w:rsid w:val="00744C09"/>
    <w:rsid w:val="00747334"/>
    <w:rsid w:val="00747F62"/>
    <w:rsid w:val="0075048A"/>
    <w:rsid w:val="007522C1"/>
    <w:rsid w:val="00753FCC"/>
    <w:rsid w:val="007624C6"/>
    <w:rsid w:val="00762A0B"/>
    <w:rsid w:val="0076384C"/>
    <w:rsid w:val="00763B49"/>
    <w:rsid w:val="00764476"/>
    <w:rsid w:val="00764E88"/>
    <w:rsid w:val="00765206"/>
    <w:rsid w:val="007676DA"/>
    <w:rsid w:val="00767FBA"/>
    <w:rsid w:val="00771060"/>
    <w:rsid w:val="007714E5"/>
    <w:rsid w:val="007747D7"/>
    <w:rsid w:val="0077485E"/>
    <w:rsid w:val="00774996"/>
    <w:rsid w:val="00776C72"/>
    <w:rsid w:val="0078066B"/>
    <w:rsid w:val="00781C2E"/>
    <w:rsid w:val="00782550"/>
    <w:rsid w:val="0078468A"/>
    <w:rsid w:val="0078511B"/>
    <w:rsid w:val="00785511"/>
    <w:rsid w:val="007858BE"/>
    <w:rsid w:val="00785A4B"/>
    <w:rsid w:val="00786B42"/>
    <w:rsid w:val="00787057"/>
    <w:rsid w:val="00787272"/>
    <w:rsid w:val="007914BF"/>
    <w:rsid w:val="00791C5B"/>
    <w:rsid w:val="0079212B"/>
    <w:rsid w:val="00792321"/>
    <w:rsid w:val="00795E1E"/>
    <w:rsid w:val="0079609E"/>
    <w:rsid w:val="007970A5"/>
    <w:rsid w:val="00797A9E"/>
    <w:rsid w:val="00797C30"/>
    <w:rsid w:val="00797F36"/>
    <w:rsid w:val="007A469B"/>
    <w:rsid w:val="007A46FA"/>
    <w:rsid w:val="007A58A4"/>
    <w:rsid w:val="007A5BC0"/>
    <w:rsid w:val="007A71FD"/>
    <w:rsid w:val="007B0EA9"/>
    <w:rsid w:val="007B5326"/>
    <w:rsid w:val="007C0151"/>
    <w:rsid w:val="007C0D2B"/>
    <w:rsid w:val="007C0F25"/>
    <w:rsid w:val="007C14B3"/>
    <w:rsid w:val="007C261C"/>
    <w:rsid w:val="007C2D1F"/>
    <w:rsid w:val="007C31DF"/>
    <w:rsid w:val="007C3263"/>
    <w:rsid w:val="007C3312"/>
    <w:rsid w:val="007C3A0B"/>
    <w:rsid w:val="007C4DF2"/>
    <w:rsid w:val="007C5A77"/>
    <w:rsid w:val="007C7699"/>
    <w:rsid w:val="007C77F4"/>
    <w:rsid w:val="007D1519"/>
    <w:rsid w:val="007D3673"/>
    <w:rsid w:val="007D633B"/>
    <w:rsid w:val="007E0C1C"/>
    <w:rsid w:val="007E0D33"/>
    <w:rsid w:val="007E3225"/>
    <w:rsid w:val="007E3E39"/>
    <w:rsid w:val="007E437D"/>
    <w:rsid w:val="007E6085"/>
    <w:rsid w:val="007E7119"/>
    <w:rsid w:val="007F0FE8"/>
    <w:rsid w:val="007F2BDB"/>
    <w:rsid w:val="007F2E92"/>
    <w:rsid w:val="007F3D85"/>
    <w:rsid w:val="007F43F6"/>
    <w:rsid w:val="007F494D"/>
    <w:rsid w:val="007F749C"/>
    <w:rsid w:val="00800DD9"/>
    <w:rsid w:val="00801110"/>
    <w:rsid w:val="008060D1"/>
    <w:rsid w:val="00813857"/>
    <w:rsid w:val="0081399B"/>
    <w:rsid w:val="00815153"/>
    <w:rsid w:val="00815F67"/>
    <w:rsid w:val="00816FDF"/>
    <w:rsid w:val="0081717F"/>
    <w:rsid w:val="00820388"/>
    <w:rsid w:val="00823150"/>
    <w:rsid w:val="00823ED9"/>
    <w:rsid w:val="00825DE2"/>
    <w:rsid w:val="00825E11"/>
    <w:rsid w:val="00826749"/>
    <w:rsid w:val="008269FB"/>
    <w:rsid w:val="00826A36"/>
    <w:rsid w:val="00827D11"/>
    <w:rsid w:val="008306E5"/>
    <w:rsid w:val="008322DC"/>
    <w:rsid w:val="00832874"/>
    <w:rsid w:val="00834F2A"/>
    <w:rsid w:val="00835F61"/>
    <w:rsid w:val="00836CE8"/>
    <w:rsid w:val="0084089E"/>
    <w:rsid w:val="00841368"/>
    <w:rsid w:val="008425F7"/>
    <w:rsid w:val="00844744"/>
    <w:rsid w:val="008450CB"/>
    <w:rsid w:val="0084518F"/>
    <w:rsid w:val="0084789B"/>
    <w:rsid w:val="00847D5B"/>
    <w:rsid w:val="0085013D"/>
    <w:rsid w:val="00850918"/>
    <w:rsid w:val="008525F8"/>
    <w:rsid w:val="00853515"/>
    <w:rsid w:val="00853672"/>
    <w:rsid w:val="00853D16"/>
    <w:rsid w:val="00855590"/>
    <w:rsid w:val="0085589E"/>
    <w:rsid w:val="008569A3"/>
    <w:rsid w:val="008606B7"/>
    <w:rsid w:val="00860D7E"/>
    <w:rsid w:val="008611C4"/>
    <w:rsid w:val="00861D32"/>
    <w:rsid w:val="008623DC"/>
    <w:rsid w:val="00863296"/>
    <w:rsid w:val="00863F5F"/>
    <w:rsid w:val="0086432A"/>
    <w:rsid w:val="0086458E"/>
    <w:rsid w:val="00867A5B"/>
    <w:rsid w:val="00870222"/>
    <w:rsid w:val="00871A25"/>
    <w:rsid w:val="00872978"/>
    <w:rsid w:val="00875233"/>
    <w:rsid w:val="008762CA"/>
    <w:rsid w:val="0087662A"/>
    <w:rsid w:val="00876BDF"/>
    <w:rsid w:val="00882186"/>
    <w:rsid w:val="00882466"/>
    <w:rsid w:val="008827D2"/>
    <w:rsid w:val="00883B61"/>
    <w:rsid w:val="00884B4D"/>
    <w:rsid w:val="00885AE7"/>
    <w:rsid w:val="0089127E"/>
    <w:rsid w:val="00892FF0"/>
    <w:rsid w:val="008933D4"/>
    <w:rsid w:val="008946D2"/>
    <w:rsid w:val="00894B58"/>
    <w:rsid w:val="00894F56"/>
    <w:rsid w:val="00894FF2"/>
    <w:rsid w:val="0089599A"/>
    <w:rsid w:val="00896C26"/>
    <w:rsid w:val="008A17AC"/>
    <w:rsid w:val="008A37E3"/>
    <w:rsid w:val="008A606D"/>
    <w:rsid w:val="008B174B"/>
    <w:rsid w:val="008B174C"/>
    <w:rsid w:val="008B2BD6"/>
    <w:rsid w:val="008B4659"/>
    <w:rsid w:val="008B4C98"/>
    <w:rsid w:val="008B4CCD"/>
    <w:rsid w:val="008B5C48"/>
    <w:rsid w:val="008B7551"/>
    <w:rsid w:val="008B793E"/>
    <w:rsid w:val="008C029A"/>
    <w:rsid w:val="008C2212"/>
    <w:rsid w:val="008C39BB"/>
    <w:rsid w:val="008C41AA"/>
    <w:rsid w:val="008C41B1"/>
    <w:rsid w:val="008C74F3"/>
    <w:rsid w:val="008C7824"/>
    <w:rsid w:val="008D19E9"/>
    <w:rsid w:val="008D1D8F"/>
    <w:rsid w:val="008D2413"/>
    <w:rsid w:val="008D2C17"/>
    <w:rsid w:val="008D469E"/>
    <w:rsid w:val="008D65C9"/>
    <w:rsid w:val="008D69D9"/>
    <w:rsid w:val="008D72D5"/>
    <w:rsid w:val="008E2F24"/>
    <w:rsid w:val="008E3917"/>
    <w:rsid w:val="008E4BAD"/>
    <w:rsid w:val="008E4EE1"/>
    <w:rsid w:val="008E5FA4"/>
    <w:rsid w:val="008E6782"/>
    <w:rsid w:val="008E6F7B"/>
    <w:rsid w:val="008E76A5"/>
    <w:rsid w:val="008F1164"/>
    <w:rsid w:val="008F1BEF"/>
    <w:rsid w:val="008F2695"/>
    <w:rsid w:val="008F5871"/>
    <w:rsid w:val="008F6347"/>
    <w:rsid w:val="008F6E01"/>
    <w:rsid w:val="0090042C"/>
    <w:rsid w:val="00900D04"/>
    <w:rsid w:val="009019A9"/>
    <w:rsid w:val="009019B9"/>
    <w:rsid w:val="009026A4"/>
    <w:rsid w:val="0090296D"/>
    <w:rsid w:val="00902E2B"/>
    <w:rsid w:val="00902EB7"/>
    <w:rsid w:val="009052D5"/>
    <w:rsid w:val="009056B0"/>
    <w:rsid w:val="00905C68"/>
    <w:rsid w:val="009070FF"/>
    <w:rsid w:val="00907D1F"/>
    <w:rsid w:val="009120A8"/>
    <w:rsid w:val="0091311A"/>
    <w:rsid w:val="009149B9"/>
    <w:rsid w:val="00914A90"/>
    <w:rsid w:val="009239E8"/>
    <w:rsid w:val="0092596F"/>
    <w:rsid w:val="00931670"/>
    <w:rsid w:val="00932FCA"/>
    <w:rsid w:val="00934F87"/>
    <w:rsid w:val="009350D9"/>
    <w:rsid w:val="00941BA7"/>
    <w:rsid w:val="00942787"/>
    <w:rsid w:val="00943AFD"/>
    <w:rsid w:val="009451E6"/>
    <w:rsid w:val="0095064C"/>
    <w:rsid w:val="00953000"/>
    <w:rsid w:val="00953967"/>
    <w:rsid w:val="009550C4"/>
    <w:rsid w:val="00960402"/>
    <w:rsid w:val="00961387"/>
    <w:rsid w:val="00961502"/>
    <w:rsid w:val="0096388F"/>
    <w:rsid w:val="00963FCA"/>
    <w:rsid w:val="0096424D"/>
    <w:rsid w:val="00964B0C"/>
    <w:rsid w:val="009656BC"/>
    <w:rsid w:val="00965AD1"/>
    <w:rsid w:val="0096745B"/>
    <w:rsid w:val="00970E1C"/>
    <w:rsid w:val="009722AB"/>
    <w:rsid w:val="00974DF2"/>
    <w:rsid w:val="00976A6E"/>
    <w:rsid w:val="00976C1E"/>
    <w:rsid w:val="009815FF"/>
    <w:rsid w:val="0098214D"/>
    <w:rsid w:val="009822F2"/>
    <w:rsid w:val="00983177"/>
    <w:rsid w:val="00983568"/>
    <w:rsid w:val="00984099"/>
    <w:rsid w:val="00986B67"/>
    <w:rsid w:val="00990D48"/>
    <w:rsid w:val="00992198"/>
    <w:rsid w:val="00992C82"/>
    <w:rsid w:val="00992CD2"/>
    <w:rsid w:val="00993AA0"/>
    <w:rsid w:val="00994454"/>
    <w:rsid w:val="00996051"/>
    <w:rsid w:val="00997CDD"/>
    <w:rsid w:val="009A0F40"/>
    <w:rsid w:val="009A2412"/>
    <w:rsid w:val="009A26C9"/>
    <w:rsid w:val="009A36BB"/>
    <w:rsid w:val="009A4276"/>
    <w:rsid w:val="009A4F27"/>
    <w:rsid w:val="009A56B1"/>
    <w:rsid w:val="009A601D"/>
    <w:rsid w:val="009A6946"/>
    <w:rsid w:val="009A698B"/>
    <w:rsid w:val="009B1680"/>
    <w:rsid w:val="009B23C1"/>
    <w:rsid w:val="009B2C5A"/>
    <w:rsid w:val="009B34B0"/>
    <w:rsid w:val="009B42C4"/>
    <w:rsid w:val="009B6876"/>
    <w:rsid w:val="009C36FF"/>
    <w:rsid w:val="009C4648"/>
    <w:rsid w:val="009C66D8"/>
    <w:rsid w:val="009C67DF"/>
    <w:rsid w:val="009C6F81"/>
    <w:rsid w:val="009C719A"/>
    <w:rsid w:val="009D10A2"/>
    <w:rsid w:val="009D2CC5"/>
    <w:rsid w:val="009D5CE5"/>
    <w:rsid w:val="009D60CA"/>
    <w:rsid w:val="009D6784"/>
    <w:rsid w:val="009D70A9"/>
    <w:rsid w:val="009E0C48"/>
    <w:rsid w:val="009E59E4"/>
    <w:rsid w:val="009E5E1A"/>
    <w:rsid w:val="009E688E"/>
    <w:rsid w:val="009E7203"/>
    <w:rsid w:val="009E7D1B"/>
    <w:rsid w:val="009F0827"/>
    <w:rsid w:val="009F1688"/>
    <w:rsid w:val="009F27A5"/>
    <w:rsid w:val="009F38B8"/>
    <w:rsid w:val="009F44E2"/>
    <w:rsid w:val="009F4CD1"/>
    <w:rsid w:val="009F714B"/>
    <w:rsid w:val="009F728D"/>
    <w:rsid w:val="009F72F1"/>
    <w:rsid w:val="009F739B"/>
    <w:rsid w:val="00A002B8"/>
    <w:rsid w:val="00A01EB1"/>
    <w:rsid w:val="00A02BF2"/>
    <w:rsid w:val="00A03955"/>
    <w:rsid w:val="00A04DB6"/>
    <w:rsid w:val="00A0582D"/>
    <w:rsid w:val="00A123EF"/>
    <w:rsid w:val="00A131B4"/>
    <w:rsid w:val="00A13860"/>
    <w:rsid w:val="00A15603"/>
    <w:rsid w:val="00A206F2"/>
    <w:rsid w:val="00A21B59"/>
    <w:rsid w:val="00A22775"/>
    <w:rsid w:val="00A228DD"/>
    <w:rsid w:val="00A23D08"/>
    <w:rsid w:val="00A24CC0"/>
    <w:rsid w:val="00A27A6E"/>
    <w:rsid w:val="00A31155"/>
    <w:rsid w:val="00A31C33"/>
    <w:rsid w:val="00A32C07"/>
    <w:rsid w:val="00A33B3E"/>
    <w:rsid w:val="00A371A7"/>
    <w:rsid w:val="00A37ECA"/>
    <w:rsid w:val="00A41353"/>
    <w:rsid w:val="00A44770"/>
    <w:rsid w:val="00A45865"/>
    <w:rsid w:val="00A45F55"/>
    <w:rsid w:val="00A50112"/>
    <w:rsid w:val="00A530E7"/>
    <w:rsid w:val="00A561C7"/>
    <w:rsid w:val="00A603AB"/>
    <w:rsid w:val="00A60748"/>
    <w:rsid w:val="00A65DD2"/>
    <w:rsid w:val="00A65F70"/>
    <w:rsid w:val="00A71E70"/>
    <w:rsid w:val="00A7219E"/>
    <w:rsid w:val="00A72A7F"/>
    <w:rsid w:val="00A731B1"/>
    <w:rsid w:val="00A77D53"/>
    <w:rsid w:val="00A80D39"/>
    <w:rsid w:val="00A820B7"/>
    <w:rsid w:val="00A82C31"/>
    <w:rsid w:val="00A84BD3"/>
    <w:rsid w:val="00A86647"/>
    <w:rsid w:val="00A86A78"/>
    <w:rsid w:val="00A92929"/>
    <w:rsid w:val="00A938DD"/>
    <w:rsid w:val="00A939B4"/>
    <w:rsid w:val="00AA0DCC"/>
    <w:rsid w:val="00AA0EEC"/>
    <w:rsid w:val="00AA2CB8"/>
    <w:rsid w:val="00AA36A9"/>
    <w:rsid w:val="00AA4083"/>
    <w:rsid w:val="00AA4C6C"/>
    <w:rsid w:val="00AA627D"/>
    <w:rsid w:val="00AA735D"/>
    <w:rsid w:val="00AB034A"/>
    <w:rsid w:val="00AB0549"/>
    <w:rsid w:val="00AB23C4"/>
    <w:rsid w:val="00AB3836"/>
    <w:rsid w:val="00AB7412"/>
    <w:rsid w:val="00AB7622"/>
    <w:rsid w:val="00AB769F"/>
    <w:rsid w:val="00AC16B3"/>
    <w:rsid w:val="00AC2948"/>
    <w:rsid w:val="00AC2FE8"/>
    <w:rsid w:val="00AC34E1"/>
    <w:rsid w:val="00AC5D3B"/>
    <w:rsid w:val="00AD00B7"/>
    <w:rsid w:val="00AD02F2"/>
    <w:rsid w:val="00AD07B2"/>
    <w:rsid w:val="00AD1506"/>
    <w:rsid w:val="00AD1F19"/>
    <w:rsid w:val="00AD525D"/>
    <w:rsid w:val="00AD5CCF"/>
    <w:rsid w:val="00AD655B"/>
    <w:rsid w:val="00AD6D4A"/>
    <w:rsid w:val="00AE1BA8"/>
    <w:rsid w:val="00AE20DB"/>
    <w:rsid w:val="00AE31FD"/>
    <w:rsid w:val="00AE4805"/>
    <w:rsid w:val="00AE6AF6"/>
    <w:rsid w:val="00AE75E9"/>
    <w:rsid w:val="00AE7627"/>
    <w:rsid w:val="00AE79CE"/>
    <w:rsid w:val="00AE7BDE"/>
    <w:rsid w:val="00AE7BE4"/>
    <w:rsid w:val="00AF092D"/>
    <w:rsid w:val="00AF0B16"/>
    <w:rsid w:val="00AF3780"/>
    <w:rsid w:val="00AF3BC0"/>
    <w:rsid w:val="00AF3EB1"/>
    <w:rsid w:val="00AF4C94"/>
    <w:rsid w:val="00AF5051"/>
    <w:rsid w:val="00AF75CF"/>
    <w:rsid w:val="00AF7A51"/>
    <w:rsid w:val="00B00339"/>
    <w:rsid w:val="00B00485"/>
    <w:rsid w:val="00B0137B"/>
    <w:rsid w:val="00B024B9"/>
    <w:rsid w:val="00B04097"/>
    <w:rsid w:val="00B04A7C"/>
    <w:rsid w:val="00B051C8"/>
    <w:rsid w:val="00B116F8"/>
    <w:rsid w:val="00B1288D"/>
    <w:rsid w:val="00B137FE"/>
    <w:rsid w:val="00B14475"/>
    <w:rsid w:val="00B14CBE"/>
    <w:rsid w:val="00B14D62"/>
    <w:rsid w:val="00B1542D"/>
    <w:rsid w:val="00B163DA"/>
    <w:rsid w:val="00B20150"/>
    <w:rsid w:val="00B20EE6"/>
    <w:rsid w:val="00B21B82"/>
    <w:rsid w:val="00B21E52"/>
    <w:rsid w:val="00B225F6"/>
    <w:rsid w:val="00B22C6E"/>
    <w:rsid w:val="00B24670"/>
    <w:rsid w:val="00B24C6F"/>
    <w:rsid w:val="00B2547B"/>
    <w:rsid w:val="00B2649E"/>
    <w:rsid w:val="00B321F6"/>
    <w:rsid w:val="00B33208"/>
    <w:rsid w:val="00B33769"/>
    <w:rsid w:val="00B353FE"/>
    <w:rsid w:val="00B35AE6"/>
    <w:rsid w:val="00B35C6D"/>
    <w:rsid w:val="00B40736"/>
    <w:rsid w:val="00B41612"/>
    <w:rsid w:val="00B418B7"/>
    <w:rsid w:val="00B42065"/>
    <w:rsid w:val="00B448F9"/>
    <w:rsid w:val="00B45601"/>
    <w:rsid w:val="00B46012"/>
    <w:rsid w:val="00B47BC1"/>
    <w:rsid w:val="00B505AE"/>
    <w:rsid w:val="00B505C6"/>
    <w:rsid w:val="00B5131F"/>
    <w:rsid w:val="00B55A83"/>
    <w:rsid w:val="00B60529"/>
    <w:rsid w:val="00B61355"/>
    <w:rsid w:val="00B65868"/>
    <w:rsid w:val="00B669DA"/>
    <w:rsid w:val="00B66AF6"/>
    <w:rsid w:val="00B675E1"/>
    <w:rsid w:val="00B741AB"/>
    <w:rsid w:val="00B771A7"/>
    <w:rsid w:val="00B80F5B"/>
    <w:rsid w:val="00B815BA"/>
    <w:rsid w:val="00B818DE"/>
    <w:rsid w:val="00B84D0C"/>
    <w:rsid w:val="00B8514A"/>
    <w:rsid w:val="00B8665A"/>
    <w:rsid w:val="00B901C3"/>
    <w:rsid w:val="00B9209F"/>
    <w:rsid w:val="00B92B79"/>
    <w:rsid w:val="00B94352"/>
    <w:rsid w:val="00B94CE0"/>
    <w:rsid w:val="00B94D11"/>
    <w:rsid w:val="00B964C6"/>
    <w:rsid w:val="00B9746E"/>
    <w:rsid w:val="00B97D5B"/>
    <w:rsid w:val="00BA22E2"/>
    <w:rsid w:val="00BA263B"/>
    <w:rsid w:val="00BA28DD"/>
    <w:rsid w:val="00BA3896"/>
    <w:rsid w:val="00BA3B4F"/>
    <w:rsid w:val="00BA3C1E"/>
    <w:rsid w:val="00BA48DD"/>
    <w:rsid w:val="00BA503B"/>
    <w:rsid w:val="00BB13AC"/>
    <w:rsid w:val="00BB2683"/>
    <w:rsid w:val="00BB29F0"/>
    <w:rsid w:val="00BB34C8"/>
    <w:rsid w:val="00BB3A21"/>
    <w:rsid w:val="00BB45BD"/>
    <w:rsid w:val="00BB4967"/>
    <w:rsid w:val="00BB79F9"/>
    <w:rsid w:val="00BC0BA4"/>
    <w:rsid w:val="00BC0E1E"/>
    <w:rsid w:val="00BC216D"/>
    <w:rsid w:val="00BC36D1"/>
    <w:rsid w:val="00BC3BE9"/>
    <w:rsid w:val="00BC3FF2"/>
    <w:rsid w:val="00BC5906"/>
    <w:rsid w:val="00BC65C5"/>
    <w:rsid w:val="00BC79BA"/>
    <w:rsid w:val="00BD0D34"/>
    <w:rsid w:val="00BD0E83"/>
    <w:rsid w:val="00BD286A"/>
    <w:rsid w:val="00BD3843"/>
    <w:rsid w:val="00BD3B7E"/>
    <w:rsid w:val="00BD3E7E"/>
    <w:rsid w:val="00BD4909"/>
    <w:rsid w:val="00BD4AE3"/>
    <w:rsid w:val="00BD4DD3"/>
    <w:rsid w:val="00BD6D5C"/>
    <w:rsid w:val="00BD7777"/>
    <w:rsid w:val="00BE19ED"/>
    <w:rsid w:val="00BE2F6D"/>
    <w:rsid w:val="00BE6200"/>
    <w:rsid w:val="00BE69B7"/>
    <w:rsid w:val="00BF34FC"/>
    <w:rsid w:val="00BF3A67"/>
    <w:rsid w:val="00BF3BD9"/>
    <w:rsid w:val="00BF421C"/>
    <w:rsid w:val="00BF5A66"/>
    <w:rsid w:val="00BF7498"/>
    <w:rsid w:val="00BF7CC3"/>
    <w:rsid w:val="00C014EB"/>
    <w:rsid w:val="00C01A92"/>
    <w:rsid w:val="00C03C86"/>
    <w:rsid w:val="00C04170"/>
    <w:rsid w:val="00C0485D"/>
    <w:rsid w:val="00C07DE4"/>
    <w:rsid w:val="00C1073E"/>
    <w:rsid w:val="00C116F3"/>
    <w:rsid w:val="00C11B2D"/>
    <w:rsid w:val="00C130E4"/>
    <w:rsid w:val="00C15132"/>
    <w:rsid w:val="00C1765C"/>
    <w:rsid w:val="00C20CD3"/>
    <w:rsid w:val="00C2250E"/>
    <w:rsid w:val="00C232BE"/>
    <w:rsid w:val="00C234A9"/>
    <w:rsid w:val="00C23843"/>
    <w:rsid w:val="00C30BE4"/>
    <w:rsid w:val="00C30D35"/>
    <w:rsid w:val="00C30E89"/>
    <w:rsid w:val="00C32BC2"/>
    <w:rsid w:val="00C343D8"/>
    <w:rsid w:val="00C345C6"/>
    <w:rsid w:val="00C34A1E"/>
    <w:rsid w:val="00C36372"/>
    <w:rsid w:val="00C372E5"/>
    <w:rsid w:val="00C4108D"/>
    <w:rsid w:val="00C4166E"/>
    <w:rsid w:val="00C4337F"/>
    <w:rsid w:val="00C45326"/>
    <w:rsid w:val="00C45AA2"/>
    <w:rsid w:val="00C45B5E"/>
    <w:rsid w:val="00C46F2B"/>
    <w:rsid w:val="00C4770D"/>
    <w:rsid w:val="00C47781"/>
    <w:rsid w:val="00C51046"/>
    <w:rsid w:val="00C53DC4"/>
    <w:rsid w:val="00C560FD"/>
    <w:rsid w:val="00C56652"/>
    <w:rsid w:val="00C56680"/>
    <w:rsid w:val="00C60B96"/>
    <w:rsid w:val="00C62D76"/>
    <w:rsid w:val="00C62FF6"/>
    <w:rsid w:val="00C63C85"/>
    <w:rsid w:val="00C64003"/>
    <w:rsid w:val="00C645CF"/>
    <w:rsid w:val="00C64A4D"/>
    <w:rsid w:val="00C66C06"/>
    <w:rsid w:val="00C71EBA"/>
    <w:rsid w:val="00C72333"/>
    <w:rsid w:val="00C7342E"/>
    <w:rsid w:val="00C747D7"/>
    <w:rsid w:val="00C7571B"/>
    <w:rsid w:val="00C809BE"/>
    <w:rsid w:val="00C81AF7"/>
    <w:rsid w:val="00C82679"/>
    <w:rsid w:val="00C82C56"/>
    <w:rsid w:val="00C83D93"/>
    <w:rsid w:val="00C84209"/>
    <w:rsid w:val="00C85B8D"/>
    <w:rsid w:val="00C85CFF"/>
    <w:rsid w:val="00C865B3"/>
    <w:rsid w:val="00C9017F"/>
    <w:rsid w:val="00C90558"/>
    <w:rsid w:val="00C92D2E"/>
    <w:rsid w:val="00C94EA1"/>
    <w:rsid w:val="00CA0211"/>
    <w:rsid w:val="00CA1CB9"/>
    <w:rsid w:val="00CA2488"/>
    <w:rsid w:val="00CA272B"/>
    <w:rsid w:val="00CA3D08"/>
    <w:rsid w:val="00CA4074"/>
    <w:rsid w:val="00CA639A"/>
    <w:rsid w:val="00CA64AD"/>
    <w:rsid w:val="00CB0EF1"/>
    <w:rsid w:val="00CB1591"/>
    <w:rsid w:val="00CB1737"/>
    <w:rsid w:val="00CB1D3E"/>
    <w:rsid w:val="00CB2183"/>
    <w:rsid w:val="00CB328E"/>
    <w:rsid w:val="00CB40BD"/>
    <w:rsid w:val="00CB6DC4"/>
    <w:rsid w:val="00CB7521"/>
    <w:rsid w:val="00CB7B79"/>
    <w:rsid w:val="00CC0DB7"/>
    <w:rsid w:val="00CC0FF4"/>
    <w:rsid w:val="00CC1670"/>
    <w:rsid w:val="00CC196A"/>
    <w:rsid w:val="00CC2606"/>
    <w:rsid w:val="00CC272A"/>
    <w:rsid w:val="00CC5084"/>
    <w:rsid w:val="00CC5207"/>
    <w:rsid w:val="00CD131D"/>
    <w:rsid w:val="00CD1CF5"/>
    <w:rsid w:val="00CD1EC4"/>
    <w:rsid w:val="00CD3841"/>
    <w:rsid w:val="00CD3AF0"/>
    <w:rsid w:val="00CD5BB9"/>
    <w:rsid w:val="00CD5ED5"/>
    <w:rsid w:val="00CD6546"/>
    <w:rsid w:val="00CD71F3"/>
    <w:rsid w:val="00CD7360"/>
    <w:rsid w:val="00CD79B4"/>
    <w:rsid w:val="00CE0880"/>
    <w:rsid w:val="00CE1384"/>
    <w:rsid w:val="00CE15D9"/>
    <w:rsid w:val="00CE2337"/>
    <w:rsid w:val="00CE29F5"/>
    <w:rsid w:val="00CE2BD9"/>
    <w:rsid w:val="00CE476F"/>
    <w:rsid w:val="00CE4CC2"/>
    <w:rsid w:val="00CE5087"/>
    <w:rsid w:val="00CE6DCF"/>
    <w:rsid w:val="00CF0C74"/>
    <w:rsid w:val="00CF2EAB"/>
    <w:rsid w:val="00CF3498"/>
    <w:rsid w:val="00CF6BFE"/>
    <w:rsid w:val="00D00140"/>
    <w:rsid w:val="00D00FAD"/>
    <w:rsid w:val="00D02227"/>
    <w:rsid w:val="00D024AF"/>
    <w:rsid w:val="00D02FB9"/>
    <w:rsid w:val="00D03142"/>
    <w:rsid w:val="00D0567F"/>
    <w:rsid w:val="00D065EF"/>
    <w:rsid w:val="00D070A0"/>
    <w:rsid w:val="00D1068E"/>
    <w:rsid w:val="00D10F77"/>
    <w:rsid w:val="00D11BC9"/>
    <w:rsid w:val="00D12D20"/>
    <w:rsid w:val="00D1433B"/>
    <w:rsid w:val="00D159CB"/>
    <w:rsid w:val="00D165EE"/>
    <w:rsid w:val="00D20EE4"/>
    <w:rsid w:val="00D22CA9"/>
    <w:rsid w:val="00D23166"/>
    <w:rsid w:val="00D2610A"/>
    <w:rsid w:val="00D26B06"/>
    <w:rsid w:val="00D30586"/>
    <w:rsid w:val="00D3125E"/>
    <w:rsid w:val="00D32B9B"/>
    <w:rsid w:val="00D33A4F"/>
    <w:rsid w:val="00D34FC0"/>
    <w:rsid w:val="00D363DB"/>
    <w:rsid w:val="00D37253"/>
    <w:rsid w:val="00D37678"/>
    <w:rsid w:val="00D434A6"/>
    <w:rsid w:val="00D52445"/>
    <w:rsid w:val="00D52456"/>
    <w:rsid w:val="00D53A57"/>
    <w:rsid w:val="00D54DDD"/>
    <w:rsid w:val="00D559B0"/>
    <w:rsid w:val="00D57822"/>
    <w:rsid w:val="00D611B0"/>
    <w:rsid w:val="00D620E2"/>
    <w:rsid w:val="00D625E4"/>
    <w:rsid w:val="00D65A4E"/>
    <w:rsid w:val="00D6731B"/>
    <w:rsid w:val="00D67515"/>
    <w:rsid w:val="00D677D8"/>
    <w:rsid w:val="00D67CCF"/>
    <w:rsid w:val="00D72B67"/>
    <w:rsid w:val="00D72BC6"/>
    <w:rsid w:val="00D72DBF"/>
    <w:rsid w:val="00D730B5"/>
    <w:rsid w:val="00D733EF"/>
    <w:rsid w:val="00D7378F"/>
    <w:rsid w:val="00D73C0C"/>
    <w:rsid w:val="00D75315"/>
    <w:rsid w:val="00D7667C"/>
    <w:rsid w:val="00D816FA"/>
    <w:rsid w:val="00D83C3E"/>
    <w:rsid w:val="00D844C1"/>
    <w:rsid w:val="00D85E88"/>
    <w:rsid w:val="00D86041"/>
    <w:rsid w:val="00D90706"/>
    <w:rsid w:val="00D90E3B"/>
    <w:rsid w:val="00D920FD"/>
    <w:rsid w:val="00D92C2D"/>
    <w:rsid w:val="00D92E28"/>
    <w:rsid w:val="00D93371"/>
    <w:rsid w:val="00D93F27"/>
    <w:rsid w:val="00DA14A2"/>
    <w:rsid w:val="00DA153C"/>
    <w:rsid w:val="00DA2031"/>
    <w:rsid w:val="00DA2771"/>
    <w:rsid w:val="00DA2798"/>
    <w:rsid w:val="00DA37A6"/>
    <w:rsid w:val="00DA3DED"/>
    <w:rsid w:val="00DA481B"/>
    <w:rsid w:val="00DA4CF3"/>
    <w:rsid w:val="00DA5482"/>
    <w:rsid w:val="00DA5FA7"/>
    <w:rsid w:val="00DB003A"/>
    <w:rsid w:val="00DB195C"/>
    <w:rsid w:val="00DB3A83"/>
    <w:rsid w:val="00DB45E5"/>
    <w:rsid w:val="00DB478B"/>
    <w:rsid w:val="00DB56B2"/>
    <w:rsid w:val="00DB59F0"/>
    <w:rsid w:val="00DB64B7"/>
    <w:rsid w:val="00DB79CB"/>
    <w:rsid w:val="00DB7B47"/>
    <w:rsid w:val="00DC210A"/>
    <w:rsid w:val="00DC32C5"/>
    <w:rsid w:val="00DC37B1"/>
    <w:rsid w:val="00DC4A53"/>
    <w:rsid w:val="00DC651D"/>
    <w:rsid w:val="00DC6C39"/>
    <w:rsid w:val="00DC7BBC"/>
    <w:rsid w:val="00DD0B86"/>
    <w:rsid w:val="00DD1EEF"/>
    <w:rsid w:val="00DD25F1"/>
    <w:rsid w:val="00DD2CFA"/>
    <w:rsid w:val="00DD2D60"/>
    <w:rsid w:val="00DD4E9B"/>
    <w:rsid w:val="00DD5F2D"/>
    <w:rsid w:val="00DD7796"/>
    <w:rsid w:val="00DD77BA"/>
    <w:rsid w:val="00DE097F"/>
    <w:rsid w:val="00DE19F0"/>
    <w:rsid w:val="00DE1D40"/>
    <w:rsid w:val="00DE4138"/>
    <w:rsid w:val="00DE4EEC"/>
    <w:rsid w:val="00DE57F0"/>
    <w:rsid w:val="00DE5B20"/>
    <w:rsid w:val="00DF101B"/>
    <w:rsid w:val="00DF28AC"/>
    <w:rsid w:val="00DF491F"/>
    <w:rsid w:val="00DF7C38"/>
    <w:rsid w:val="00DF7FC2"/>
    <w:rsid w:val="00E00BD4"/>
    <w:rsid w:val="00E02587"/>
    <w:rsid w:val="00E02927"/>
    <w:rsid w:val="00E02DFF"/>
    <w:rsid w:val="00E03A98"/>
    <w:rsid w:val="00E04AD0"/>
    <w:rsid w:val="00E069D0"/>
    <w:rsid w:val="00E06A4C"/>
    <w:rsid w:val="00E06A79"/>
    <w:rsid w:val="00E12667"/>
    <w:rsid w:val="00E140D9"/>
    <w:rsid w:val="00E1471F"/>
    <w:rsid w:val="00E15294"/>
    <w:rsid w:val="00E159EB"/>
    <w:rsid w:val="00E15FCB"/>
    <w:rsid w:val="00E161A2"/>
    <w:rsid w:val="00E1689D"/>
    <w:rsid w:val="00E21052"/>
    <w:rsid w:val="00E218A7"/>
    <w:rsid w:val="00E21B26"/>
    <w:rsid w:val="00E234CE"/>
    <w:rsid w:val="00E239AA"/>
    <w:rsid w:val="00E2715F"/>
    <w:rsid w:val="00E277F9"/>
    <w:rsid w:val="00E30701"/>
    <w:rsid w:val="00E31599"/>
    <w:rsid w:val="00E31D85"/>
    <w:rsid w:val="00E35CD6"/>
    <w:rsid w:val="00E368EB"/>
    <w:rsid w:val="00E372E2"/>
    <w:rsid w:val="00E40E6A"/>
    <w:rsid w:val="00E465F7"/>
    <w:rsid w:val="00E47226"/>
    <w:rsid w:val="00E47799"/>
    <w:rsid w:val="00E47BAB"/>
    <w:rsid w:val="00E50A75"/>
    <w:rsid w:val="00E51DD3"/>
    <w:rsid w:val="00E54046"/>
    <w:rsid w:val="00E56D32"/>
    <w:rsid w:val="00E56D4F"/>
    <w:rsid w:val="00E57068"/>
    <w:rsid w:val="00E6162A"/>
    <w:rsid w:val="00E61734"/>
    <w:rsid w:val="00E61C55"/>
    <w:rsid w:val="00E627AC"/>
    <w:rsid w:val="00E62A3B"/>
    <w:rsid w:val="00E62B4E"/>
    <w:rsid w:val="00E6333C"/>
    <w:rsid w:val="00E63A63"/>
    <w:rsid w:val="00E65AB1"/>
    <w:rsid w:val="00E65EDC"/>
    <w:rsid w:val="00E661E8"/>
    <w:rsid w:val="00E66F2B"/>
    <w:rsid w:val="00E67249"/>
    <w:rsid w:val="00E67AB3"/>
    <w:rsid w:val="00E718C0"/>
    <w:rsid w:val="00E71D24"/>
    <w:rsid w:val="00E72AD2"/>
    <w:rsid w:val="00E73C9A"/>
    <w:rsid w:val="00E74123"/>
    <w:rsid w:val="00E75202"/>
    <w:rsid w:val="00E754AE"/>
    <w:rsid w:val="00E7701A"/>
    <w:rsid w:val="00E77D80"/>
    <w:rsid w:val="00E804E5"/>
    <w:rsid w:val="00E816C2"/>
    <w:rsid w:val="00E83361"/>
    <w:rsid w:val="00E837EC"/>
    <w:rsid w:val="00E84AF3"/>
    <w:rsid w:val="00E85D8F"/>
    <w:rsid w:val="00E863CC"/>
    <w:rsid w:val="00E86861"/>
    <w:rsid w:val="00E86A91"/>
    <w:rsid w:val="00E875EB"/>
    <w:rsid w:val="00E877DA"/>
    <w:rsid w:val="00E878B6"/>
    <w:rsid w:val="00E90FFB"/>
    <w:rsid w:val="00E92A6B"/>
    <w:rsid w:val="00E94C12"/>
    <w:rsid w:val="00E94ECC"/>
    <w:rsid w:val="00E9681C"/>
    <w:rsid w:val="00E96BD3"/>
    <w:rsid w:val="00E96D4D"/>
    <w:rsid w:val="00E971F9"/>
    <w:rsid w:val="00E97E35"/>
    <w:rsid w:val="00EA16F1"/>
    <w:rsid w:val="00EB04ED"/>
    <w:rsid w:val="00EB0572"/>
    <w:rsid w:val="00EB2895"/>
    <w:rsid w:val="00EB2E62"/>
    <w:rsid w:val="00EB3569"/>
    <w:rsid w:val="00EB3964"/>
    <w:rsid w:val="00EB3C76"/>
    <w:rsid w:val="00EB4225"/>
    <w:rsid w:val="00EB4AA9"/>
    <w:rsid w:val="00EB6D2C"/>
    <w:rsid w:val="00EC0996"/>
    <w:rsid w:val="00EC1D45"/>
    <w:rsid w:val="00EC4C44"/>
    <w:rsid w:val="00EC6167"/>
    <w:rsid w:val="00EC6543"/>
    <w:rsid w:val="00EC67FA"/>
    <w:rsid w:val="00EC7CB0"/>
    <w:rsid w:val="00EC7EBA"/>
    <w:rsid w:val="00ED04CE"/>
    <w:rsid w:val="00ED0C2A"/>
    <w:rsid w:val="00ED1347"/>
    <w:rsid w:val="00ED3FEA"/>
    <w:rsid w:val="00ED541A"/>
    <w:rsid w:val="00ED6E52"/>
    <w:rsid w:val="00ED7C19"/>
    <w:rsid w:val="00EE0473"/>
    <w:rsid w:val="00EE0729"/>
    <w:rsid w:val="00EE0EE7"/>
    <w:rsid w:val="00EE2070"/>
    <w:rsid w:val="00EE26B7"/>
    <w:rsid w:val="00EE31F7"/>
    <w:rsid w:val="00EE34A2"/>
    <w:rsid w:val="00EE4455"/>
    <w:rsid w:val="00EE743B"/>
    <w:rsid w:val="00EF1D39"/>
    <w:rsid w:val="00EF2C4D"/>
    <w:rsid w:val="00EF2D13"/>
    <w:rsid w:val="00EF3919"/>
    <w:rsid w:val="00EF4337"/>
    <w:rsid w:val="00EF4686"/>
    <w:rsid w:val="00EF7255"/>
    <w:rsid w:val="00F00D71"/>
    <w:rsid w:val="00F01E92"/>
    <w:rsid w:val="00F020CD"/>
    <w:rsid w:val="00F02317"/>
    <w:rsid w:val="00F05A3D"/>
    <w:rsid w:val="00F1169A"/>
    <w:rsid w:val="00F142FA"/>
    <w:rsid w:val="00F144CE"/>
    <w:rsid w:val="00F1736E"/>
    <w:rsid w:val="00F25ADD"/>
    <w:rsid w:val="00F27D85"/>
    <w:rsid w:val="00F30F29"/>
    <w:rsid w:val="00F33B76"/>
    <w:rsid w:val="00F33D5E"/>
    <w:rsid w:val="00F35E39"/>
    <w:rsid w:val="00F4095D"/>
    <w:rsid w:val="00F40DB8"/>
    <w:rsid w:val="00F415ED"/>
    <w:rsid w:val="00F41903"/>
    <w:rsid w:val="00F4293F"/>
    <w:rsid w:val="00F44CA6"/>
    <w:rsid w:val="00F465CE"/>
    <w:rsid w:val="00F46FFA"/>
    <w:rsid w:val="00F52138"/>
    <w:rsid w:val="00F52587"/>
    <w:rsid w:val="00F52A55"/>
    <w:rsid w:val="00F52C43"/>
    <w:rsid w:val="00F5583D"/>
    <w:rsid w:val="00F569C2"/>
    <w:rsid w:val="00F5739D"/>
    <w:rsid w:val="00F57FE9"/>
    <w:rsid w:val="00F620CE"/>
    <w:rsid w:val="00F62B3B"/>
    <w:rsid w:val="00F6305D"/>
    <w:rsid w:val="00F63C1B"/>
    <w:rsid w:val="00F65ADC"/>
    <w:rsid w:val="00F70861"/>
    <w:rsid w:val="00F7127E"/>
    <w:rsid w:val="00F717AC"/>
    <w:rsid w:val="00F72822"/>
    <w:rsid w:val="00F761AC"/>
    <w:rsid w:val="00F77A4D"/>
    <w:rsid w:val="00F80BAA"/>
    <w:rsid w:val="00F80CC8"/>
    <w:rsid w:val="00F813EA"/>
    <w:rsid w:val="00F82D52"/>
    <w:rsid w:val="00F84A57"/>
    <w:rsid w:val="00F85131"/>
    <w:rsid w:val="00F85A68"/>
    <w:rsid w:val="00F865B0"/>
    <w:rsid w:val="00F87404"/>
    <w:rsid w:val="00F90DE7"/>
    <w:rsid w:val="00F942B0"/>
    <w:rsid w:val="00F94E07"/>
    <w:rsid w:val="00F95DEA"/>
    <w:rsid w:val="00F96528"/>
    <w:rsid w:val="00F968C3"/>
    <w:rsid w:val="00F9772C"/>
    <w:rsid w:val="00F97D58"/>
    <w:rsid w:val="00FA12B7"/>
    <w:rsid w:val="00FA19C4"/>
    <w:rsid w:val="00FA2470"/>
    <w:rsid w:val="00FA2567"/>
    <w:rsid w:val="00FA2B5B"/>
    <w:rsid w:val="00FA3392"/>
    <w:rsid w:val="00FA3725"/>
    <w:rsid w:val="00FA456A"/>
    <w:rsid w:val="00FA4712"/>
    <w:rsid w:val="00FB0FAC"/>
    <w:rsid w:val="00FB287B"/>
    <w:rsid w:val="00FB3499"/>
    <w:rsid w:val="00FB5396"/>
    <w:rsid w:val="00FC11F9"/>
    <w:rsid w:val="00FC16F1"/>
    <w:rsid w:val="00FC2CB1"/>
    <w:rsid w:val="00FC2E0F"/>
    <w:rsid w:val="00FC2F01"/>
    <w:rsid w:val="00FC40A3"/>
    <w:rsid w:val="00FC6380"/>
    <w:rsid w:val="00FC7F18"/>
    <w:rsid w:val="00FD0338"/>
    <w:rsid w:val="00FD0B16"/>
    <w:rsid w:val="00FD19C6"/>
    <w:rsid w:val="00FD19F1"/>
    <w:rsid w:val="00FD27F9"/>
    <w:rsid w:val="00FD29E7"/>
    <w:rsid w:val="00FD3026"/>
    <w:rsid w:val="00FD488B"/>
    <w:rsid w:val="00FD507B"/>
    <w:rsid w:val="00FD6B7A"/>
    <w:rsid w:val="00FD6CFA"/>
    <w:rsid w:val="00FE1124"/>
    <w:rsid w:val="00FE1E99"/>
    <w:rsid w:val="00FE28DE"/>
    <w:rsid w:val="00FE2FE2"/>
    <w:rsid w:val="00FE36C8"/>
    <w:rsid w:val="00FE3E92"/>
    <w:rsid w:val="00FE4276"/>
    <w:rsid w:val="00FE5429"/>
    <w:rsid w:val="00FE54BF"/>
    <w:rsid w:val="00FF21C6"/>
    <w:rsid w:val="00FF4771"/>
    <w:rsid w:val="00FF55DC"/>
    <w:rsid w:val="00FF7438"/>
    <w:rsid w:val="00FF7E8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17A344D6"/>
  <w15:docId w15:val="{B4EEDAE8-36FA-4393-8F49-7B3756FE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Recommendation,List Paragraph1,List Paragraph11,Bullet point,#List Paragraph,List Paragraph*,Dot Point,L,Bullet Points,NFP GP Bulleted List,List Paragraph Number,Bullet Point,List Bullet 1,Body Bullets 1,Bulleted Para,bullet point list"/>
    <w:basedOn w:val="Normal"/>
    <w:link w:val="ListParagraphChar"/>
    <w:uiPriority w:val="99"/>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99"/>
    <w:semiHidden/>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99"/>
    <w:semiHidden/>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Recommendation Char,List Paragraph1 Char,List Paragraph11 Char,Bullet point Char,#List Paragraph Char,List Paragraph* Char,Dot Point Char,L Char,Bullet Points Char,NFP GP Bulleted List Char,List Paragraph Number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99"/>
    <w:semiHidden/>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22"/>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068D6"/>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5068D6"/>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5068D6"/>
    <w:rPr>
      <w:rFonts w:ascii="Times New Roman" w:hAnsi="Times New Roman" w:cs="Times New Roman"/>
      <w:szCs w:val="24"/>
      <w:lang w:eastAsia="en-US"/>
    </w:rPr>
  </w:style>
  <w:style w:type="paragraph" w:customStyle="1" w:styleId="Default">
    <w:name w:val="Default"/>
    <w:rsid w:val="0053665D"/>
    <w:pPr>
      <w:autoSpaceDE w:val="0"/>
      <w:autoSpaceDN w:val="0"/>
      <w:adjustRightInd w:val="0"/>
    </w:pPr>
    <w:rPr>
      <w:rFonts w:ascii="Times New Roman" w:hAnsi="Times New Roman" w:cs="Times New Roman"/>
      <w:color w:val="000000"/>
      <w:sz w:val="24"/>
      <w:szCs w:val="24"/>
      <w:lang w:eastAsia="en-US"/>
    </w:rPr>
  </w:style>
  <w:style w:type="character" w:styleId="BookTitle">
    <w:name w:val="Book Title"/>
    <w:uiPriority w:val="33"/>
    <w:qFormat/>
    <w:rsid w:val="008D2413"/>
    <w:rPr>
      <w:i/>
      <w:iCs/>
      <w:smallCaps/>
      <w:spacing w:val="5"/>
    </w:rPr>
  </w:style>
  <w:style w:type="table" w:customStyle="1" w:styleId="TableGrid1">
    <w:name w:val="Table Grid1"/>
    <w:basedOn w:val="TableNormal"/>
    <w:next w:val="TableGrid"/>
    <w:uiPriority w:val="59"/>
    <w:rsid w:val="00CD3841"/>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greeementheading1Char">
    <w:name w:val="Agreeement heading 1 Char"/>
    <w:link w:val="Agreeementheading1"/>
    <w:locked/>
    <w:rsid w:val="00B24C6F"/>
    <w:rPr>
      <w:rFonts w:ascii="Garamond" w:hAnsi="Garamond" w:cs="Tahoma"/>
      <w:b/>
      <w:color w:val="808000"/>
      <w:sz w:val="36"/>
      <w:szCs w:val="36"/>
    </w:rPr>
  </w:style>
  <w:style w:type="paragraph" w:customStyle="1" w:styleId="Agreeementheading1">
    <w:name w:val="Agreeement heading 1"/>
    <w:basedOn w:val="Normal"/>
    <w:link w:val="Agreeementheading1Char"/>
    <w:rsid w:val="00B24C6F"/>
    <w:pPr>
      <w:tabs>
        <w:tab w:val="left" w:pos="1418"/>
        <w:tab w:val="left" w:pos="1985"/>
        <w:tab w:val="left" w:pos="2835"/>
        <w:tab w:val="center" w:pos="8505"/>
        <w:tab w:val="left" w:pos="31185"/>
      </w:tabs>
      <w:spacing w:after="0" w:line="240" w:lineRule="atLeast"/>
      <w:jc w:val="both"/>
    </w:pPr>
    <w:rPr>
      <w:rFonts w:ascii="Garamond" w:hAnsi="Garamond" w:cs="Tahoma"/>
      <w:b/>
      <w:color w:val="808000"/>
      <w:sz w:val="36"/>
      <w:szCs w:val="36"/>
      <w:lang w:eastAsia="en-AU"/>
    </w:rPr>
  </w:style>
  <w:style w:type="paragraph" w:customStyle="1" w:styleId="TableText">
    <w:name w:val="TableText"/>
    <w:basedOn w:val="Normal"/>
    <w:rsid w:val="00B24C6F"/>
    <w:pPr>
      <w:spacing w:after="0" w:line="240" w:lineRule="auto"/>
    </w:pPr>
    <w:rPr>
      <w:rFonts w:ascii="Times New Roman" w:hAnsi="Times New Roman"/>
      <w:szCs w:val="24"/>
    </w:rPr>
  </w:style>
  <w:style w:type="table" w:styleId="MediumGrid1-Accent5">
    <w:name w:val="Medium Grid 1 Accent 5"/>
    <w:basedOn w:val="TableNormal"/>
    <w:uiPriority w:val="67"/>
    <w:rsid w:val="00C64003"/>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532EE1"/>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532EE1"/>
    <w:rPr>
      <w:rFonts w:ascii="Georgia" w:hAnsi="Georgia" w:cs="Arial"/>
      <w:bCs/>
      <w:color w:val="005A70"/>
      <w:kern w:val="28"/>
      <w:sz w:val="72"/>
      <w:szCs w:val="32"/>
    </w:rPr>
  </w:style>
  <w:style w:type="paragraph" w:styleId="Subtitle">
    <w:name w:val="Subtitle"/>
    <w:basedOn w:val="Normal"/>
    <w:next w:val="Normal"/>
    <w:link w:val="SubtitleChar"/>
    <w:uiPriority w:val="99"/>
    <w:qFormat/>
    <w:locked/>
    <w:rsid w:val="00532EE1"/>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532EE1"/>
    <w:rPr>
      <w:rFonts w:asciiTheme="majorHAnsi" w:eastAsiaTheme="majorEastAsia" w:hAnsiTheme="majorHAnsi" w:cstheme="majorBidi"/>
      <w:iCs/>
      <w:color w:val="000000" w:themeColor="text1"/>
      <w:spacing w:val="4"/>
      <w:sz w:val="36"/>
      <w:szCs w:val="24"/>
    </w:rPr>
  </w:style>
  <w:style w:type="paragraph" w:styleId="NormalWeb">
    <w:name w:val="Normal (Web)"/>
    <w:basedOn w:val="Normal"/>
    <w:uiPriority w:val="99"/>
    <w:unhideWhenUsed/>
    <w:rsid w:val="00816FDF"/>
    <w:pPr>
      <w:spacing w:before="100" w:beforeAutospacing="1" w:after="100" w:afterAutospacing="1" w:line="240" w:lineRule="auto"/>
    </w:pPr>
    <w:rPr>
      <w:rFonts w:ascii="Times New Roman" w:hAnsi="Times New Roman"/>
      <w:sz w:val="24"/>
      <w:szCs w:val="24"/>
      <w:lang w:eastAsia="en-AU"/>
    </w:rPr>
  </w:style>
  <w:style w:type="paragraph" w:styleId="ListBullet">
    <w:name w:val="List Bullet"/>
    <w:basedOn w:val="Normal"/>
    <w:uiPriority w:val="99"/>
    <w:qFormat/>
    <w:rsid w:val="00134487"/>
    <w:pPr>
      <w:spacing w:before="40" w:after="80" w:line="280" w:lineRule="atLeast"/>
    </w:pPr>
    <w:rPr>
      <w:rFonts w:ascii="Arial" w:hAnsi="Arial"/>
      <w:iCs/>
      <w:sz w:val="20"/>
      <w:szCs w:val="20"/>
    </w:rPr>
  </w:style>
  <w:style w:type="paragraph" w:customStyle="1" w:styleId="highlightedtext">
    <w:name w:val="highlighted text"/>
    <w:basedOn w:val="Normal"/>
    <w:link w:val="highlightedtextChar"/>
    <w:qFormat/>
    <w:rsid w:val="00134487"/>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eastAsiaTheme="minorHAnsi" w:hAnsiTheme="minorHAnsi" w:cstheme="minorBidi"/>
      <w:b/>
      <w:iCs/>
      <w:color w:val="4F6228" w:themeColor="accent3" w:themeShade="80"/>
    </w:rPr>
  </w:style>
  <w:style w:type="character" w:customStyle="1" w:styleId="highlightedtextChar">
    <w:name w:val="highlighted text Char"/>
    <w:basedOn w:val="DefaultParagraphFont"/>
    <w:link w:val="highlightedtext"/>
    <w:rsid w:val="00134487"/>
    <w:rPr>
      <w:rFonts w:asciiTheme="minorHAnsi" w:eastAsiaTheme="minorHAnsi" w:hAnsiTheme="minorHAnsi" w:cstheme="minorBidi"/>
      <w:b/>
      <w:iCs/>
      <w:color w:val="4F6228" w:themeColor="accent3" w:themeShade="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910322">
      <w:bodyDiv w:val="1"/>
      <w:marLeft w:val="0"/>
      <w:marRight w:val="0"/>
      <w:marTop w:val="0"/>
      <w:marBottom w:val="0"/>
      <w:divBdr>
        <w:top w:val="none" w:sz="0" w:space="0" w:color="auto"/>
        <w:left w:val="none" w:sz="0" w:space="0" w:color="auto"/>
        <w:bottom w:val="none" w:sz="0" w:space="0" w:color="auto"/>
        <w:right w:val="none" w:sz="0" w:space="0" w:color="auto"/>
      </w:divBdr>
    </w:div>
    <w:div w:id="377360672">
      <w:bodyDiv w:val="1"/>
      <w:marLeft w:val="0"/>
      <w:marRight w:val="0"/>
      <w:marTop w:val="0"/>
      <w:marBottom w:val="0"/>
      <w:divBdr>
        <w:top w:val="none" w:sz="0" w:space="0" w:color="auto"/>
        <w:left w:val="none" w:sz="0" w:space="0" w:color="auto"/>
        <w:bottom w:val="none" w:sz="0" w:space="0" w:color="auto"/>
        <w:right w:val="none" w:sz="0" w:space="0" w:color="auto"/>
      </w:divBdr>
    </w:div>
    <w:div w:id="443695309">
      <w:bodyDiv w:val="1"/>
      <w:marLeft w:val="0"/>
      <w:marRight w:val="0"/>
      <w:marTop w:val="0"/>
      <w:marBottom w:val="0"/>
      <w:divBdr>
        <w:top w:val="none" w:sz="0" w:space="0" w:color="auto"/>
        <w:left w:val="none" w:sz="0" w:space="0" w:color="auto"/>
        <w:bottom w:val="none" w:sz="0" w:space="0" w:color="auto"/>
        <w:right w:val="none" w:sz="0" w:space="0" w:color="auto"/>
      </w:divBdr>
    </w:div>
    <w:div w:id="788478454">
      <w:bodyDiv w:val="1"/>
      <w:marLeft w:val="0"/>
      <w:marRight w:val="0"/>
      <w:marTop w:val="0"/>
      <w:marBottom w:val="0"/>
      <w:divBdr>
        <w:top w:val="none" w:sz="0" w:space="0" w:color="auto"/>
        <w:left w:val="none" w:sz="0" w:space="0" w:color="auto"/>
        <w:bottom w:val="none" w:sz="0" w:space="0" w:color="auto"/>
        <w:right w:val="none" w:sz="0" w:space="0" w:color="auto"/>
      </w:divBdr>
    </w:div>
    <w:div w:id="836652442">
      <w:bodyDiv w:val="1"/>
      <w:marLeft w:val="0"/>
      <w:marRight w:val="0"/>
      <w:marTop w:val="0"/>
      <w:marBottom w:val="0"/>
      <w:divBdr>
        <w:top w:val="none" w:sz="0" w:space="0" w:color="auto"/>
        <w:left w:val="none" w:sz="0" w:space="0" w:color="auto"/>
        <w:bottom w:val="none" w:sz="0" w:space="0" w:color="auto"/>
        <w:right w:val="none" w:sz="0" w:space="0" w:color="auto"/>
      </w:divBdr>
    </w:div>
    <w:div w:id="1044216991">
      <w:bodyDiv w:val="1"/>
      <w:marLeft w:val="0"/>
      <w:marRight w:val="0"/>
      <w:marTop w:val="0"/>
      <w:marBottom w:val="0"/>
      <w:divBdr>
        <w:top w:val="none" w:sz="0" w:space="0" w:color="auto"/>
        <w:left w:val="none" w:sz="0" w:space="0" w:color="auto"/>
        <w:bottom w:val="none" w:sz="0" w:space="0" w:color="auto"/>
        <w:right w:val="none" w:sz="0" w:space="0" w:color="auto"/>
      </w:divBdr>
    </w:div>
    <w:div w:id="1371567291">
      <w:bodyDiv w:val="1"/>
      <w:marLeft w:val="0"/>
      <w:marRight w:val="0"/>
      <w:marTop w:val="0"/>
      <w:marBottom w:val="0"/>
      <w:divBdr>
        <w:top w:val="none" w:sz="0" w:space="0" w:color="auto"/>
        <w:left w:val="none" w:sz="0" w:space="0" w:color="auto"/>
        <w:bottom w:val="none" w:sz="0" w:space="0" w:color="auto"/>
        <w:right w:val="none" w:sz="0" w:space="0" w:color="auto"/>
      </w:divBdr>
    </w:div>
    <w:div w:id="1418592258">
      <w:bodyDiv w:val="1"/>
      <w:marLeft w:val="0"/>
      <w:marRight w:val="0"/>
      <w:marTop w:val="0"/>
      <w:marBottom w:val="0"/>
      <w:divBdr>
        <w:top w:val="none" w:sz="0" w:space="0" w:color="auto"/>
        <w:left w:val="none" w:sz="0" w:space="0" w:color="auto"/>
        <w:bottom w:val="none" w:sz="0" w:space="0" w:color="auto"/>
        <w:right w:val="none" w:sz="0" w:space="0" w:color="auto"/>
      </w:divBdr>
    </w:div>
    <w:div w:id="1485002844">
      <w:bodyDiv w:val="1"/>
      <w:marLeft w:val="0"/>
      <w:marRight w:val="0"/>
      <w:marTop w:val="0"/>
      <w:marBottom w:val="0"/>
      <w:divBdr>
        <w:top w:val="none" w:sz="0" w:space="0" w:color="auto"/>
        <w:left w:val="none" w:sz="0" w:space="0" w:color="auto"/>
        <w:bottom w:val="none" w:sz="0" w:space="0" w:color="auto"/>
        <w:right w:val="none" w:sz="0" w:space="0" w:color="auto"/>
      </w:divBdr>
    </w:div>
    <w:div w:id="1648825632">
      <w:bodyDiv w:val="1"/>
      <w:marLeft w:val="0"/>
      <w:marRight w:val="0"/>
      <w:marTop w:val="0"/>
      <w:marBottom w:val="0"/>
      <w:divBdr>
        <w:top w:val="none" w:sz="0" w:space="0" w:color="auto"/>
        <w:left w:val="none" w:sz="0" w:space="0" w:color="auto"/>
        <w:bottom w:val="none" w:sz="0" w:space="0" w:color="auto"/>
        <w:right w:val="none" w:sz="0" w:space="0" w:color="auto"/>
      </w:divBdr>
    </w:div>
    <w:div w:id="1737898070">
      <w:bodyDiv w:val="1"/>
      <w:marLeft w:val="0"/>
      <w:marRight w:val="0"/>
      <w:marTop w:val="0"/>
      <w:marBottom w:val="0"/>
      <w:divBdr>
        <w:top w:val="none" w:sz="0" w:space="0" w:color="auto"/>
        <w:left w:val="none" w:sz="0" w:space="0" w:color="auto"/>
        <w:bottom w:val="none" w:sz="0" w:space="0" w:color="auto"/>
        <w:right w:val="none" w:sz="0" w:space="0" w:color="auto"/>
      </w:divBdr>
    </w:div>
    <w:div w:id="1739089352">
      <w:bodyDiv w:val="1"/>
      <w:marLeft w:val="0"/>
      <w:marRight w:val="0"/>
      <w:marTop w:val="0"/>
      <w:marBottom w:val="0"/>
      <w:divBdr>
        <w:top w:val="none" w:sz="0" w:space="0" w:color="auto"/>
        <w:left w:val="none" w:sz="0" w:space="0" w:color="auto"/>
        <w:bottom w:val="none" w:sz="0" w:space="0" w:color="auto"/>
        <w:right w:val="none" w:sz="0" w:space="0" w:color="auto"/>
      </w:divBdr>
    </w:div>
    <w:div w:id="1795979753">
      <w:bodyDiv w:val="1"/>
      <w:marLeft w:val="0"/>
      <w:marRight w:val="0"/>
      <w:marTop w:val="0"/>
      <w:marBottom w:val="0"/>
      <w:divBdr>
        <w:top w:val="none" w:sz="0" w:space="0" w:color="auto"/>
        <w:left w:val="none" w:sz="0" w:space="0" w:color="auto"/>
        <w:bottom w:val="none" w:sz="0" w:space="0" w:color="auto"/>
        <w:right w:val="none" w:sz="0" w:space="0" w:color="auto"/>
      </w:divBdr>
    </w:div>
    <w:div w:id="1901747160">
      <w:bodyDiv w:val="1"/>
      <w:marLeft w:val="0"/>
      <w:marRight w:val="0"/>
      <w:marTop w:val="0"/>
      <w:marBottom w:val="0"/>
      <w:divBdr>
        <w:top w:val="none" w:sz="0" w:space="0" w:color="auto"/>
        <w:left w:val="none" w:sz="0" w:space="0" w:color="auto"/>
        <w:bottom w:val="none" w:sz="0" w:space="0" w:color="auto"/>
        <w:right w:val="none" w:sz="0" w:space="0" w:color="auto"/>
      </w:divBdr>
    </w:div>
    <w:div w:id="1906406481">
      <w:bodyDiv w:val="1"/>
      <w:marLeft w:val="0"/>
      <w:marRight w:val="0"/>
      <w:marTop w:val="0"/>
      <w:marBottom w:val="0"/>
      <w:divBdr>
        <w:top w:val="none" w:sz="0" w:space="0" w:color="auto"/>
        <w:left w:val="none" w:sz="0" w:space="0" w:color="auto"/>
        <w:bottom w:val="none" w:sz="0" w:space="0" w:color="auto"/>
        <w:right w:val="none" w:sz="0" w:space="0" w:color="auto"/>
      </w:divBdr>
    </w:div>
    <w:div w:id="1992058099">
      <w:bodyDiv w:val="1"/>
      <w:marLeft w:val="0"/>
      <w:marRight w:val="0"/>
      <w:marTop w:val="0"/>
      <w:marBottom w:val="0"/>
      <w:divBdr>
        <w:top w:val="none" w:sz="0" w:space="0" w:color="auto"/>
        <w:left w:val="none" w:sz="0" w:space="0" w:color="auto"/>
        <w:bottom w:val="none" w:sz="0" w:space="0" w:color="auto"/>
        <w:right w:val="none" w:sz="0" w:space="0" w:color="auto"/>
      </w:divBdr>
    </w:div>
    <w:div w:id="2076202136">
      <w:bodyDiv w:val="1"/>
      <w:marLeft w:val="0"/>
      <w:marRight w:val="0"/>
      <w:marTop w:val="0"/>
      <w:marBottom w:val="0"/>
      <w:divBdr>
        <w:top w:val="none" w:sz="0" w:space="0" w:color="auto"/>
        <w:left w:val="none" w:sz="0" w:space="0" w:color="auto"/>
        <w:bottom w:val="none" w:sz="0" w:space="0" w:color="auto"/>
        <w:right w:val="none" w:sz="0" w:space="0" w:color="auto"/>
      </w:divBdr>
    </w:div>
    <w:div w:id="2076275974">
      <w:bodyDiv w:val="1"/>
      <w:marLeft w:val="0"/>
      <w:marRight w:val="0"/>
      <w:marTop w:val="0"/>
      <w:marBottom w:val="0"/>
      <w:divBdr>
        <w:top w:val="none" w:sz="0" w:space="0" w:color="auto"/>
        <w:left w:val="none" w:sz="0" w:space="0" w:color="auto"/>
        <w:bottom w:val="none" w:sz="0" w:space="0" w:color="auto"/>
        <w:right w:val="none" w:sz="0" w:space="0" w:color="auto"/>
      </w:divBdr>
    </w:div>
    <w:div w:id="208918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education.gov.au/node/51151" TargetMode="External"/><Relationship Id="rId4" Type="http://schemas.openxmlformats.org/officeDocument/2006/relationships/settings" Target="settings.xml"/><Relationship Id="rId9" Type="http://schemas.openxmlformats.org/officeDocument/2006/relationships/hyperlink" Target="https://www.education.gov.au/child-care-provider-handbook/notificat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4E96BA-3D34-49DE-A245-B1AF0A647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3937</Words>
  <Characters>21629</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Commonwealth Low-risk Grant Agreement Template</vt:lpstr>
    </vt:vector>
  </TitlesOfParts>
  <Company>FINANCE</Company>
  <LinksUpToDate>false</LinksUpToDate>
  <CharactersWithSpaces>25515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Low-risk Grant Agreement Template</dc:title>
  <dc:creator>Department of Finance</dc:creator>
  <cp:keywords>agreement template</cp:keywords>
  <cp:lastModifiedBy>NGUYEN, Tricia</cp:lastModifiedBy>
  <cp:revision>4</cp:revision>
  <cp:lastPrinted>2019-04-30T21:58:00Z</cp:lastPrinted>
  <dcterms:created xsi:type="dcterms:W3CDTF">2021-01-20T23:10:00Z</dcterms:created>
  <dcterms:modified xsi:type="dcterms:W3CDTF">2021-01-21T01:25:00Z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_DocHome">
    <vt:i4>704128269</vt:i4>
  </property>
</Properties>
</file>