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24D2A3" w14:textId="1BC901C4" w:rsidR="00B1460B" w:rsidRPr="0004084D" w:rsidRDefault="00F17A85" w:rsidP="008D5372">
      <w:pPr>
        <w:pStyle w:val="Heading1"/>
      </w:pPr>
      <w:r>
        <w:t xml:space="preserve">Biosecurity </w:t>
      </w:r>
      <w:r w:rsidRPr="0004084D">
        <w:t>Business Grants</w:t>
      </w:r>
      <w:r w:rsidR="00D330E9" w:rsidRPr="0004084D">
        <w:t xml:space="preserve"> 2020</w:t>
      </w:r>
      <w:r w:rsidR="008D5372">
        <w:t>–</w:t>
      </w:r>
      <w:r w:rsidR="00D330E9" w:rsidRPr="0004084D">
        <w:t>21 to 202</w:t>
      </w:r>
      <w:r w:rsidR="00110F0F" w:rsidRPr="0004084D">
        <w:t>2</w:t>
      </w:r>
      <w:r w:rsidR="008D5372">
        <w:t>–</w:t>
      </w:r>
      <w:r w:rsidR="00D330E9" w:rsidRPr="0004084D">
        <w:t>23</w:t>
      </w:r>
    </w:p>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06"/>
        <w:gridCol w:w="5983"/>
      </w:tblGrid>
      <w:tr w:rsidR="00243F20" w:rsidRPr="0004084D" w14:paraId="00105D44" w14:textId="77777777" w:rsidTr="00243F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49" w:type="dxa"/>
          </w:tcPr>
          <w:p w14:paraId="632800D4" w14:textId="77777777" w:rsidR="00B1460B" w:rsidRPr="0004084D" w:rsidRDefault="00B1460B" w:rsidP="00624853">
            <w:pPr>
              <w:rPr>
                <w:color w:val="264F90"/>
              </w:rPr>
            </w:pPr>
            <w:r w:rsidRPr="0004084D">
              <w:rPr>
                <w:color w:val="264F90"/>
              </w:rPr>
              <w:t>Opening date:</w:t>
            </w:r>
          </w:p>
        </w:tc>
        <w:tc>
          <w:tcPr>
            <w:tcW w:w="5940" w:type="dxa"/>
          </w:tcPr>
          <w:p w14:paraId="10B4B855" w14:textId="32C9AF5E" w:rsidR="00B1460B" w:rsidRPr="00230C37" w:rsidRDefault="0004084D" w:rsidP="0092640E">
            <w:pPr>
              <w:cnfStyle w:val="100000000000" w:firstRow="1" w:lastRow="0" w:firstColumn="0" w:lastColumn="0" w:oddVBand="0" w:evenVBand="0" w:oddHBand="0" w:evenHBand="0" w:firstRowFirstColumn="0" w:firstRowLastColumn="0" w:lastRowFirstColumn="0" w:lastRowLastColumn="0"/>
              <w:rPr>
                <w:b w:val="0"/>
                <w:bCs w:val="0"/>
              </w:rPr>
            </w:pPr>
            <w:r w:rsidRPr="00230C37">
              <w:rPr>
                <w:b w:val="0"/>
              </w:rPr>
              <w:t xml:space="preserve">16 </w:t>
            </w:r>
            <w:r w:rsidR="00F07B66" w:rsidRPr="00230C37">
              <w:rPr>
                <w:b w:val="0"/>
              </w:rPr>
              <w:t>March</w:t>
            </w:r>
            <w:r w:rsidR="00AC2BF3" w:rsidRPr="00230C37">
              <w:rPr>
                <w:b w:val="0"/>
              </w:rPr>
              <w:t xml:space="preserve"> 202</w:t>
            </w:r>
            <w:r w:rsidR="0092640E" w:rsidRPr="00230C37">
              <w:rPr>
                <w:b w:val="0"/>
              </w:rPr>
              <w:t>1</w:t>
            </w:r>
          </w:p>
        </w:tc>
      </w:tr>
      <w:tr w:rsidR="00243F20" w:rsidRPr="0004084D" w14:paraId="0E32339C" w14:textId="77777777" w:rsidTr="008C61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tcPr>
          <w:p w14:paraId="0ED698A7" w14:textId="77777777" w:rsidR="00B1460B" w:rsidRPr="0004084D" w:rsidRDefault="00B1460B" w:rsidP="00624853">
            <w:pPr>
              <w:rPr>
                <w:color w:val="264F90"/>
              </w:rPr>
            </w:pPr>
            <w:r w:rsidRPr="0004084D">
              <w:rPr>
                <w:color w:val="264F90"/>
              </w:rPr>
              <w:t>Closing date and time:</w:t>
            </w:r>
          </w:p>
        </w:tc>
        <w:tc>
          <w:tcPr>
            <w:tcW w:w="6404" w:type="dxa"/>
            <w:shd w:val="clear" w:color="auto" w:fill="auto"/>
          </w:tcPr>
          <w:p w14:paraId="59AAF2D1" w14:textId="000E7E23" w:rsidR="00B1460B" w:rsidRPr="00230C37" w:rsidRDefault="00317556" w:rsidP="00302B09">
            <w:pPr>
              <w:cnfStyle w:val="100000000000" w:firstRow="1" w:lastRow="0" w:firstColumn="0" w:lastColumn="0" w:oddVBand="0" w:evenVBand="0" w:oddHBand="0" w:evenHBand="0" w:firstRowFirstColumn="0" w:firstRowLastColumn="0" w:lastRowFirstColumn="0" w:lastRowLastColumn="0"/>
              <w:rPr>
                <w:b w:val="0"/>
              </w:rPr>
            </w:pPr>
            <w:r w:rsidRPr="00230C37">
              <w:rPr>
                <w:b w:val="0"/>
              </w:rPr>
              <w:t>3:00</w:t>
            </w:r>
            <w:r w:rsidR="000A20FB" w:rsidRPr="00230C37">
              <w:rPr>
                <w:b w:val="0"/>
              </w:rPr>
              <w:t xml:space="preserve"> </w:t>
            </w:r>
            <w:r w:rsidR="00302B09" w:rsidRPr="00230C37">
              <w:rPr>
                <w:b w:val="0"/>
              </w:rPr>
              <w:t>PM</w:t>
            </w:r>
            <w:r w:rsidR="00F65C53" w:rsidRPr="00230C37">
              <w:rPr>
                <w:b w:val="0"/>
              </w:rPr>
              <w:t xml:space="preserve"> </w:t>
            </w:r>
            <w:r w:rsidR="00B1460B" w:rsidRPr="00230C37">
              <w:rPr>
                <w:b w:val="0"/>
              </w:rPr>
              <w:t xml:space="preserve">AEST on </w:t>
            </w:r>
            <w:r w:rsidR="00462DEB" w:rsidRPr="00230C37">
              <w:rPr>
                <w:b w:val="0"/>
              </w:rPr>
              <w:t>13</w:t>
            </w:r>
            <w:r w:rsidR="00C775DB" w:rsidRPr="00230C37">
              <w:rPr>
                <w:b w:val="0"/>
              </w:rPr>
              <w:t xml:space="preserve"> </w:t>
            </w:r>
            <w:r w:rsidR="00F07B66" w:rsidRPr="00230C37">
              <w:rPr>
                <w:b w:val="0"/>
              </w:rPr>
              <w:t>April</w:t>
            </w:r>
            <w:r w:rsidR="0092640E" w:rsidRPr="00230C37">
              <w:rPr>
                <w:b w:val="0"/>
              </w:rPr>
              <w:t xml:space="preserve"> 2021</w:t>
            </w:r>
            <w:bookmarkStart w:id="0" w:name="_GoBack"/>
            <w:bookmarkEnd w:id="0"/>
          </w:p>
        </w:tc>
      </w:tr>
      <w:tr w:rsidR="00243F20" w:rsidRPr="0004084D" w14:paraId="049AF2B6" w14:textId="77777777" w:rsidTr="008C61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tcPr>
          <w:p w14:paraId="36F2965A" w14:textId="77777777" w:rsidR="00B1460B" w:rsidRPr="0004084D" w:rsidRDefault="00B1460B" w:rsidP="00624853">
            <w:pPr>
              <w:rPr>
                <w:color w:val="264F90"/>
              </w:rPr>
            </w:pPr>
            <w:r w:rsidRPr="0004084D">
              <w:rPr>
                <w:color w:val="264F90"/>
              </w:rPr>
              <w:t>Commonwealth policy entity:</w:t>
            </w:r>
          </w:p>
        </w:tc>
        <w:tc>
          <w:tcPr>
            <w:tcW w:w="6404" w:type="dxa"/>
            <w:shd w:val="clear" w:color="auto" w:fill="auto"/>
          </w:tcPr>
          <w:p w14:paraId="137EDAC2" w14:textId="102A5F69" w:rsidR="00B1460B" w:rsidRPr="00230C37" w:rsidRDefault="00243F20" w:rsidP="00243F20">
            <w:pPr>
              <w:cnfStyle w:val="100000000000" w:firstRow="1" w:lastRow="0" w:firstColumn="0" w:lastColumn="0" w:oddVBand="0" w:evenVBand="0" w:oddHBand="0" w:evenHBand="0" w:firstRowFirstColumn="0" w:firstRowLastColumn="0" w:lastRowFirstColumn="0" w:lastRowLastColumn="0"/>
              <w:rPr>
                <w:b w:val="0"/>
              </w:rPr>
            </w:pPr>
            <w:r w:rsidRPr="00230C37">
              <w:rPr>
                <w:b w:val="0"/>
              </w:rPr>
              <w:t>Department of Agriculture, Water and the Environment</w:t>
            </w:r>
          </w:p>
        </w:tc>
      </w:tr>
      <w:tr w:rsidR="000D6141" w:rsidRPr="0004084D" w14:paraId="5E54A511" w14:textId="77777777" w:rsidTr="008C61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tcPr>
          <w:p w14:paraId="4818AB32" w14:textId="33B24CB9" w:rsidR="000D6141" w:rsidRPr="0004084D" w:rsidRDefault="000D6141" w:rsidP="00624853">
            <w:pPr>
              <w:rPr>
                <w:color w:val="264F90"/>
              </w:rPr>
            </w:pPr>
            <w:r>
              <w:rPr>
                <w:color w:val="264F90"/>
              </w:rPr>
              <w:t>Administering entity</w:t>
            </w:r>
            <w:r w:rsidR="002917DF">
              <w:rPr>
                <w:color w:val="264F90"/>
              </w:rPr>
              <w:t>:</w:t>
            </w:r>
          </w:p>
        </w:tc>
        <w:tc>
          <w:tcPr>
            <w:tcW w:w="6404" w:type="dxa"/>
            <w:shd w:val="clear" w:color="auto" w:fill="auto"/>
          </w:tcPr>
          <w:p w14:paraId="756C7F18" w14:textId="0DC5A697" w:rsidR="000D6141" w:rsidRPr="000D6141" w:rsidRDefault="000D6141" w:rsidP="00243F20">
            <w:pPr>
              <w:cnfStyle w:val="100000000000" w:firstRow="1" w:lastRow="0" w:firstColumn="0" w:lastColumn="0" w:oddVBand="0" w:evenVBand="0" w:oddHBand="0" w:evenHBand="0" w:firstRowFirstColumn="0" w:firstRowLastColumn="0" w:lastRowFirstColumn="0" w:lastRowLastColumn="0"/>
              <w:rPr>
                <w:b w:val="0"/>
              </w:rPr>
            </w:pPr>
            <w:r w:rsidRPr="000D6141">
              <w:rPr>
                <w:b w:val="0"/>
              </w:rPr>
              <w:t>Community Grants Hub</w:t>
            </w:r>
          </w:p>
        </w:tc>
      </w:tr>
      <w:tr w:rsidR="00243F20" w:rsidRPr="0004084D" w14:paraId="7F0FC80A" w14:textId="77777777" w:rsidTr="008C61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52" w:type="dxa"/>
            <w:shd w:val="clear" w:color="auto" w:fill="auto"/>
          </w:tcPr>
          <w:p w14:paraId="45210539" w14:textId="77777777" w:rsidR="0077121A" w:rsidRPr="0004084D" w:rsidRDefault="0077121A" w:rsidP="0077121A">
            <w:pPr>
              <w:rPr>
                <w:color w:val="264F90"/>
              </w:rPr>
            </w:pPr>
            <w:r w:rsidRPr="0004084D">
              <w:rPr>
                <w:color w:val="264F90"/>
              </w:rPr>
              <w:t>Enquiries:</w:t>
            </w:r>
          </w:p>
        </w:tc>
        <w:tc>
          <w:tcPr>
            <w:tcW w:w="5937" w:type="dxa"/>
            <w:shd w:val="clear" w:color="auto" w:fill="auto"/>
          </w:tcPr>
          <w:p w14:paraId="2B99FC1C" w14:textId="77777777" w:rsidR="002917DF" w:rsidRDefault="0092640E" w:rsidP="0092640E">
            <w:pPr>
              <w:cnfStyle w:val="100000000000" w:firstRow="1" w:lastRow="0" w:firstColumn="0" w:lastColumn="0" w:oddVBand="0" w:evenVBand="0" w:oddHBand="0" w:evenHBand="0" w:firstRowFirstColumn="0" w:firstRowLastColumn="0" w:lastRowFirstColumn="0" w:lastRowLastColumn="0"/>
              <w:rPr>
                <w:b w:val="0"/>
              </w:rPr>
            </w:pPr>
            <w:r w:rsidRPr="00230C37">
              <w:rPr>
                <w:b w:val="0"/>
              </w:rPr>
              <w:t>If you have any questions, contact the Community Grants Hub</w:t>
            </w:r>
          </w:p>
          <w:p w14:paraId="1BBE9627" w14:textId="53E7AF5D" w:rsidR="0092640E" w:rsidRPr="00230C37" w:rsidRDefault="0092640E" w:rsidP="0092640E">
            <w:pPr>
              <w:cnfStyle w:val="100000000000" w:firstRow="1" w:lastRow="0" w:firstColumn="0" w:lastColumn="0" w:oddVBand="0" w:evenVBand="0" w:oddHBand="0" w:evenHBand="0" w:firstRowFirstColumn="0" w:firstRowLastColumn="0" w:lastRowFirstColumn="0" w:lastRowLastColumn="0"/>
              <w:rPr>
                <w:b w:val="0"/>
              </w:rPr>
            </w:pPr>
            <w:r w:rsidRPr="00230C37">
              <w:rPr>
                <w:b w:val="0"/>
              </w:rPr>
              <w:t>Phone</w:t>
            </w:r>
            <w:r w:rsidR="002917DF">
              <w:rPr>
                <w:b w:val="0"/>
              </w:rPr>
              <w:t>:</w:t>
            </w:r>
            <w:r w:rsidRPr="00230C37">
              <w:rPr>
                <w:b w:val="0"/>
              </w:rPr>
              <w:t xml:space="preserve"> 1800 020 283</w:t>
            </w:r>
            <w:r w:rsidR="00FC1B6A">
              <w:rPr>
                <w:b w:val="0"/>
              </w:rPr>
              <w:t xml:space="preserve"> (option 1)</w:t>
            </w:r>
          </w:p>
          <w:p w14:paraId="52E861F8" w14:textId="20D5CCF8" w:rsidR="0077121A" w:rsidRPr="00230C37" w:rsidRDefault="0092640E" w:rsidP="0077121A">
            <w:pPr>
              <w:cnfStyle w:val="100000000000" w:firstRow="1" w:lastRow="0" w:firstColumn="0" w:lastColumn="0" w:oddVBand="0" w:evenVBand="0" w:oddHBand="0" w:evenHBand="0" w:firstRowFirstColumn="0" w:firstRowLastColumn="0" w:lastRowFirstColumn="0" w:lastRowLastColumn="0"/>
              <w:rPr>
                <w:b w:val="0"/>
                <w:bCs w:val="0"/>
              </w:rPr>
            </w:pPr>
            <w:r w:rsidRPr="00230C37">
              <w:rPr>
                <w:b w:val="0"/>
              </w:rPr>
              <w:t xml:space="preserve">Email: </w:t>
            </w:r>
            <w:hyperlink r:id="rId13" w:history="1">
              <w:r w:rsidRPr="00230C37">
                <w:rPr>
                  <w:rStyle w:val="Hyperlink"/>
                  <w:b w:val="0"/>
                </w:rPr>
                <w:t>support@communitygrants.gov.au</w:t>
              </w:r>
            </w:hyperlink>
            <w:r w:rsidR="00243F20" w:rsidRPr="00230C37">
              <w:rPr>
                <w:b w:val="0"/>
                <w:bCs w:val="0"/>
              </w:rPr>
              <w:t xml:space="preserve"> </w:t>
            </w:r>
          </w:p>
          <w:p w14:paraId="1ED22630" w14:textId="712AFE50" w:rsidR="0077121A" w:rsidRPr="00230C37" w:rsidRDefault="0077121A" w:rsidP="000A20FB">
            <w:pPr>
              <w:cnfStyle w:val="100000000000" w:firstRow="1" w:lastRow="0" w:firstColumn="0" w:lastColumn="0" w:oddVBand="0" w:evenVBand="0" w:oddHBand="0" w:evenHBand="0" w:firstRowFirstColumn="0" w:firstRowLastColumn="0" w:lastRowFirstColumn="0" w:lastRowLastColumn="0"/>
              <w:rPr>
                <w:b w:val="0"/>
              </w:rPr>
            </w:pPr>
            <w:r w:rsidRPr="00230C37">
              <w:rPr>
                <w:b w:val="0"/>
              </w:rPr>
              <w:t xml:space="preserve">Questions should be sent no later than </w:t>
            </w:r>
            <w:r w:rsidR="00AC2BF3" w:rsidRPr="00230C37">
              <w:rPr>
                <w:b w:val="0"/>
              </w:rPr>
              <w:t>5</w:t>
            </w:r>
            <w:r w:rsidR="00317556" w:rsidRPr="00230C37">
              <w:rPr>
                <w:b w:val="0"/>
              </w:rPr>
              <w:t>:00</w:t>
            </w:r>
            <w:r w:rsidR="00372751" w:rsidRPr="00230C37">
              <w:rPr>
                <w:b w:val="0"/>
              </w:rPr>
              <w:t xml:space="preserve"> </w:t>
            </w:r>
            <w:r w:rsidR="001E3D0C">
              <w:rPr>
                <w:b w:val="0"/>
              </w:rPr>
              <w:t>PM</w:t>
            </w:r>
            <w:r w:rsidR="00AC2BF3" w:rsidRPr="00230C37">
              <w:rPr>
                <w:b w:val="0"/>
              </w:rPr>
              <w:t xml:space="preserve"> </w:t>
            </w:r>
            <w:r w:rsidR="00317556" w:rsidRPr="00230C37">
              <w:rPr>
                <w:b w:val="0"/>
              </w:rPr>
              <w:t xml:space="preserve">AEST </w:t>
            </w:r>
            <w:r w:rsidR="001E3D0C">
              <w:rPr>
                <w:b w:val="0"/>
              </w:rPr>
              <w:t>6</w:t>
            </w:r>
            <w:r w:rsidR="000A20FB" w:rsidRPr="00230C37">
              <w:rPr>
                <w:b w:val="0"/>
              </w:rPr>
              <w:t> </w:t>
            </w:r>
            <w:r w:rsidR="00F07B66" w:rsidRPr="00230C37">
              <w:rPr>
                <w:b w:val="0"/>
              </w:rPr>
              <w:t>April</w:t>
            </w:r>
            <w:r w:rsidR="00AC2BF3" w:rsidRPr="00230C37">
              <w:rPr>
                <w:b w:val="0"/>
              </w:rPr>
              <w:t xml:space="preserve"> 202</w:t>
            </w:r>
            <w:r w:rsidR="0092640E" w:rsidRPr="00230C37">
              <w:rPr>
                <w:b w:val="0"/>
              </w:rPr>
              <w:t>1</w:t>
            </w:r>
            <w:r w:rsidR="00AC2BF3" w:rsidRPr="00230C37">
              <w:rPr>
                <w:b w:val="0"/>
              </w:rPr>
              <w:t>.</w:t>
            </w:r>
          </w:p>
        </w:tc>
      </w:tr>
      <w:tr w:rsidR="00243F20" w:rsidRPr="007040EB" w14:paraId="2630E35A" w14:textId="77777777" w:rsidTr="00243F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49" w:type="dxa"/>
            <w:shd w:val="clear" w:color="auto" w:fill="auto"/>
          </w:tcPr>
          <w:p w14:paraId="1B7A2836" w14:textId="38033F0F" w:rsidR="0077121A" w:rsidRPr="0004084D" w:rsidRDefault="0077121A" w:rsidP="0077121A">
            <w:pPr>
              <w:rPr>
                <w:color w:val="264F90"/>
              </w:rPr>
            </w:pPr>
            <w:r w:rsidRPr="0004084D">
              <w:rPr>
                <w:color w:val="264F90"/>
              </w:rPr>
              <w:t>Date guidelines released:</w:t>
            </w:r>
          </w:p>
        </w:tc>
        <w:tc>
          <w:tcPr>
            <w:tcW w:w="5940" w:type="dxa"/>
            <w:shd w:val="clear" w:color="auto" w:fill="auto"/>
          </w:tcPr>
          <w:p w14:paraId="38656DC5" w14:textId="0FD2D9C3" w:rsidR="0077121A" w:rsidRPr="00230C37" w:rsidRDefault="00C775DB" w:rsidP="00DF0789">
            <w:pPr>
              <w:cnfStyle w:val="100000000000" w:firstRow="1" w:lastRow="0" w:firstColumn="0" w:lastColumn="0" w:oddVBand="0" w:evenVBand="0" w:oddHBand="0" w:evenHBand="0" w:firstRowFirstColumn="0" w:firstRowLastColumn="0" w:lastRowFirstColumn="0" w:lastRowLastColumn="0"/>
              <w:rPr>
                <w:b w:val="0"/>
              </w:rPr>
            </w:pPr>
            <w:r w:rsidRPr="00230C37">
              <w:rPr>
                <w:b w:val="0"/>
              </w:rPr>
              <w:t xml:space="preserve">16 March </w:t>
            </w:r>
            <w:r w:rsidR="00CA5C70" w:rsidRPr="00230C37">
              <w:rPr>
                <w:b w:val="0"/>
              </w:rPr>
              <w:t>2021</w:t>
            </w:r>
          </w:p>
        </w:tc>
      </w:tr>
      <w:tr w:rsidR="00243F20" w14:paraId="56274CA7" w14:textId="77777777" w:rsidTr="00243F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49" w:type="dxa"/>
            <w:shd w:val="clear" w:color="auto" w:fill="auto"/>
          </w:tcPr>
          <w:p w14:paraId="3C8EC3CB" w14:textId="77777777" w:rsidR="0077121A" w:rsidRPr="0004098F" w:rsidRDefault="0077121A" w:rsidP="0077121A">
            <w:pPr>
              <w:rPr>
                <w:color w:val="264F90"/>
              </w:rPr>
            </w:pPr>
            <w:r w:rsidRPr="0004098F">
              <w:rPr>
                <w:color w:val="264F90"/>
              </w:rPr>
              <w:t>Type of grant opportunity:</w:t>
            </w:r>
          </w:p>
        </w:tc>
        <w:tc>
          <w:tcPr>
            <w:tcW w:w="5940" w:type="dxa"/>
            <w:shd w:val="clear" w:color="auto" w:fill="auto"/>
          </w:tcPr>
          <w:p w14:paraId="4BFA2341" w14:textId="651F16C9" w:rsidR="0077121A" w:rsidRPr="00230C37" w:rsidRDefault="00243F20" w:rsidP="00243F20">
            <w:pPr>
              <w:cnfStyle w:val="100000000000" w:firstRow="1" w:lastRow="0" w:firstColumn="0" w:lastColumn="0" w:oddVBand="0" w:evenVBand="0" w:oddHBand="0" w:evenHBand="0" w:firstRowFirstColumn="0" w:firstRowLastColumn="0" w:lastRowFirstColumn="0" w:lastRowLastColumn="0"/>
              <w:rPr>
                <w:b w:val="0"/>
              </w:rPr>
            </w:pPr>
            <w:r w:rsidRPr="00230C37">
              <w:rPr>
                <w:b w:val="0"/>
              </w:rPr>
              <w:t>Open competitive</w:t>
            </w:r>
          </w:p>
        </w:tc>
      </w:tr>
    </w:tbl>
    <w:p w14:paraId="25F651C6" w14:textId="77777777" w:rsidR="00C108BC" w:rsidRDefault="00C108BC" w:rsidP="00077C3D"/>
    <w:p w14:paraId="25F651C7" w14:textId="77777777" w:rsidR="003871B6" w:rsidRDefault="003871B6" w:rsidP="00077C3D">
      <w:pPr>
        <w:sectPr w:rsidR="003871B6" w:rsidSect="00077C3D">
          <w:headerReference w:type="first" r:id="rId14"/>
          <w:footerReference w:type="first" r:id="rId15"/>
          <w:type w:val="continuous"/>
          <w:pgSz w:w="11907" w:h="16840" w:code="9"/>
          <w:pgMar w:top="1418" w:right="1418" w:bottom="1418" w:left="1701" w:header="709" w:footer="709" w:gutter="0"/>
          <w:cols w:space="708"/>
          <w:vAlign w:val="center"/>
          <w:titlePg/>
          <w:docGrid w:linePitch="360"/>
        </w:sectPr>
      </w:pPr>
    </w:p>
    <w:p w14:paraId="25F651C8" w14:textId="21819C07" w:rsidR="00227D98" w:rsidRDefault="00E31F9B" w:rsidP="008D5372">
      <w:pPr>
        <w:pStyle w:val="TOCHeading"/>
      </w:pPr>
      <w:bookmarkStart w:id="1" w:name="_Toc164844258"/>
      <w:bookmarkStart w:id="2" w:name="_Toc383003250"/>
      <w:bookmarkStart w:id="3" w:name="_Toc164844257"/>
      <w:r>
        <w:lastRenderedPageBreak/>
        <w:t>Contents</w:t>
      </w:r>
      <w:bookmarkEnd w:id="1"/>
      <w:bookmarkEnd w:id="2"/>
    </w:p>
    <w:p w14:paraId="42E823DA" w14:textId="25C58DEA" w:rsidR="00A16EEC" w:rsidRDefault="004A238A" w:rsidP="002A7F43">
      <w:pPr>
        <w:pStyle w:val="TOC2"/>
        <w:rPr>
          <w:rFonts w:asciiTheme="minorHAnsi" w:eastAsiaTheme="minorEastAsia" w:hAnsiTheme="minorHAnsi" w:cstheme="minorBidi"/>
          <w:noProof/>
          <w:sz w:val="22"/>
          <w:lang w:val="en-AU" w:eastAsia="en-AU"/>
        </w:rPr>
      </w:pPr>
      <w:r>
        <w:rPr>
          <w:szCs w:val="28"/>
        </w:rPr>
        <w:fldChar w:fldCharType="begin"/>
      </w:r>
      <w:r>
        <w:rPr>
          <w:szCs w:val="28"/>
        </w:rPr>
        <w:instrText xml:space="preserve"> TOC \o "2-9" </w:instrText>
      </w:r>
      <w:r>
        <w:rPr>
          <w:szCs w:val="28"/>
        </w:rPr>
        <w:fldChar w:fldCharType="separate"/>
      </w:r>
      <w:r w:rsidR="00A16EEC">
        <w:rPr>
          <w:noProof/>
        </w:rPr>
        <w:t>1.</w:t>
      </w:r>
      <w:r w:rsidR="00A16EEC">
        <w:rPr>
          <w:rFonts w:asciiTheme="minorHAnsi" w:eastAsiaTheme="minorEastAsia" w:hAnsiTheme="minorHAnsi" w:cstheme="minorBidi"/>
          <w:noProof/>
          <w:sz w:val="22"/>
          <w:lang w:val="en-AU" w:eastAsia="en-AU"/>
        </w:rPr>
        <w:tab/>
      </w:r>
      <w:r w:rsidR="00A16EEC">
        <w:rPr>
          <w:noProof/>
        </w:rPr>
        <w:t>Biosecurity Business Grants processes</w:t>
      </w:r>
      <w:r w:rsidR="00A16EEC">
        <w:rPr>
          <w:noProof/>
        </w:rPr>
        <w:tab/>
      </w:r>
      <w:r w:rsidR="00A16EEC">
        <w:rPr>
          <w:noProof/>
        </w:rPr>
        <w:fldChar w:fldCharType="begin"/>
      </w:r>
      <w:r w:rsidR="00A16EEC">
        <w:rPr>
          <w:noProof/>
        </w:rPr>
        <w:instrText xml:space="preserve"> PAGEREF _Toc65766198 \h </w:instrText>
      </w:r>
      <w:r w:rsidR="00A16EEC">
        <w:rPr>
          <w:noProof/>
        </w:rPr>
      </w:r>
      <w:r w:rsidR="00A16EEC">
        <w:rPr>
          <w:noProof/>
        </w:rPr>
        <w:fldChar w:fldCharType="separate"/>
      </w:r>
      <w:r w:rsidR="00F5281C">
        <w:rPr>
          <w:noProof/>
        </w:rPr>
        <w:t>4</w:t>
      </w:r>
      <w:r w:rsidR="00A16EEC">
        <w:rPr>
          <w:noProof/>
        </w:rPr>
        <w:fldChar w:fldCharType="end"/>
      </w:r>
    </w:p>
    <w:p w14:paraId="5EB44121" w14:textId="4C5DCF50" w:rsidR="00A16EEC" w:rsidRDefault="00A16EEC" w:rsidP="002A7F43">
      <w:pPr>
        <w:pStyle w:val="TOC2"/>
        <w:rPr>
          <w:rFonts w:asciiTheme="minorHAnsi" w:eastAsiaTheme="minorEastAsia" w:hAnsiTheme="minorHAnsi" w:cstheme="minorBidi"/>
          <w:noProof/>
          <w:sz w:val="22"/>
          <w:lang w:val="en-AU" w:eastAsia="en-AU"/>
        </w:rPr>
      </w:pPr>
      <w:r>
        <w:rPr>
          <w:noProof/>
        </w:rPr>
        <w:t>2.</w:t>
      </w:r>
      <w:r>
        <w:rPr>
          <w:rFonts w:asciiTheme="minorHAnsi" w:eastAsiaTheme="minorEastAsia" w:hAnsiTheme="minorHAnsi" w:cstheme="minorBidi"/>
          <w:noProof/>
          <w:sz w:val="22"/>
          <w:lang w:val="en-AU" w:eastAsia="en-AU"/>
        </w:rPr>
        <w:tab/>
      </w:r>
      <w:r>
        <w:rPr>
          <w:noProof/>
        </w:rPr>
        <w:t>About the grant program</w:t>
      </w:r>
      <w:r>
        <w:rPr>
          <w:noProof/>
        </w:rPr>
        <w:tab/>
      </w:r>
      <w:r>
        <w:rPr>
          <w:noProof/>
        </w:rPr>
        <w:fldChar w:fldCharType="begin"/>
      </w:r>
      <w:r>
        <w:rPr>
          <w:noProof/>
        </w:rPr>
        <w:instrText xml:space="preserve"> PAGEREF _Toc65766199 \h </w:instrText>
      </w:r>
      <w:r>
        <w:rPr>
          <w:noProof/>
        </w:rPr>
      </w:r>
      <w:r>
        <w:rPr>
          <w:noProof/>
        </w:rPr>
        <w:fldChar w:fldCharType="separate"/>
      </w:r>
      <w:r w:rsidR="00F5281C">
        <w:rPr>
          <w:noProof/>
        </w:rPr>
        <w:t>6</w:t>
      </w:r>
      <w:r>
        <w:rPr>
          <w:noProof/>
        </w:rPr>
        <w:fldChar w:fldCharType="end"/>
      </w:r>
    </w:p>
    <w:p w14:paraId="44336E26" w14:textId="4E481400" w:rsidR="00A16EEC" w:rsidRDefault="00A16EEC" w:rsidP="002A7F43">
      <w:pPr>
        <w:pStyle w:val="TOC2"/>
        <w:rPr>
          <w:rFonts w:asciiTheme="minorHAnsi" w:eastAsiaTheme="minorEastAsia" w:hAnsiTheme="minorHAnsi" w:cstheme="minorBidi"/>
          <w:noProof/>
          <w:sz w:val="22"/>
          <w:lang w:val="en-AU" w:eastAsia="en-AU"/>
        </w:rPr>
      </w:pPr>
      <w:r>
        <w:rPr>
          <w:noProof/>
        </w:rPr>
        <w:t>3.</w:t>
      </w:r>
      <w:r>
        <w:rPr>
          <w:rFonts w:asciiTheme="minorHAnsi" w:eastAsiaTheme="minorEastAsia" w:hAnsiTheme="minorHAnsi" w:cstheme="minorBidi"/>
          <w:noProof/>
          <w:sz w:val="22"/>
          <w:lang w:val="en-AU" w:eastAsia="en-AU"/>
        </w:rPr>
        <w:tab/>
      </w:r>
      <w:r>
        <w:rPr>
          <w:noProof/>
        </w:rPr>
        <w:t>Grant amount and grant period</w:t>
      </w:r>
      <w:r>
        <w:rPr>
          <w:noProof/>
        </w:rPr>
        <w:tab/>
      </w:r>
      <w:r>
        <w:rPr>
          <w:noProof/>
        </w:rPr>
        <w:fldChar w:fldCharType="begin"/>
      </w:r>
      <w:r>
        <w:rPr>
          <w:noProof/>
        </w:rPr>
        <w:instrText xml:space="preserve"> PAGEREF _Toc65766200 \h </w:instrText>
      </w:r>
      <w:r>
        <w:rPr>
          <w:noProof/>
        </w:rPr>
      </w:r>
      <w:r>
        <w:rPr>
          <w:noProof/>
        </w:rPr>
        <w:fldChar w:fldCharType="separate"/>
      </w:r>
      <w:r w:rsidR="00F5281C">
        <w:rPr>
          <w:noProof/>
        </w:rPr>
        <w:t>7</w:t>
      </w:r>
      <w:r>
        <w:rPr>
          <w:noProof/>
        </w:rPr>
        <w:fldChar w:fldCharType="end"/>
      </w:r>
    </w:p>
    <w:p w14:paraId="04157582" w14:textId="6FF0D835" w:rsidR="00A16EEC" w:rsidRDefault="00A16EEC" w:rsidP="000A20FB">
      <w:pPr>
        <w:pStyle w:val="TOC3"/>
        <w:rPr>
          <w:rFonts w:asciiTheme="minorHAnsi" w:eastAsiaTheme="minorEastAsia" w:hAnsiTheme="minorHAnsi" w:cstheme="minorBidi"/>
          <w:noProof/>
          <w:sz w:val="22"/>
          <w:lang w:val="en-AU" w:eastAsia="en-AU"/>
        </w:rPr>
      </w:pPr>
      <w:r>
        <w:rPr>
          <w:noProof/>
        </w:rPr>
        <w:t>3.1</w:t>
      </w:r>
      <w:r>
        <w:rPr>
          <w:rFonts w:asciiTheme="minorHAnsi" w:eastAsiaTheme="minorEastAsia" w:hAnsiTheme="minorHAnsi" w:cstheme="minorBidi"/>
          <w:noProof/>
          <w:sz w:val="22"/>
          <w:lang w:val="en-AU" w:eastAsia="en-AU"/>
        </w:rPr>
        <w:tab/>
      </w:r>
      <w:r>
        <w:rPr>
          <w:noProof/>
        </w:rPr>
        <w:t>Grants available</w:t>
      </w:r>
      <w:r>
        <w:rPr>
          <w:noProof/>
        </w:rPr>
        <w:tab/>
      </w:r>
      <w:r>
        <w:rPr>
          <w:noProof/>
        </w:rPr>
        <w:fldChar w:fldCharType="begin"/>
      </w:r>
      <w:r>
        <w:rPr>
          <w:noProof/>
        </w:rPr>
        <w:instrText xml:space="preserve"> PAGEREF _Toc65766201 \h </w:instrText>
      </w:r>
      <w:r>
        <w:rPr>
          <w:noProof/>
        </w:rPr>
      </w:r>
      <w:r>
        <w:rPr>
          <w:noProof/>
        </w:rPr>
        <w:fldChar w:fldCharType="separate"/>
      </w:r>
      <w:r w:rsidR="00F5281C">
        <w:rPr>
          <w:noProof/>
        </w:rPr>
        <w:t>7</w:t>
      </w:r>
      <w:r>
        <w:rPr>
          <w:noProof/>
        </w:rPr>
        <w:fldChar w:fldCharType="end"/>
      </w:r>
    </w:p>
    <w:p w14:paraId="4649BD90" w14:textId="6631A05B" w:rsidR="00A16EEC" w:rsidRDefault="00A16EEC" w:rsidP="000A20FB">
      <w:pPr>
        <w:pStyle w:val="TOC3"/>
        <w:rPr>
          <w:rFonts w:asciiTheme="minorHAnsi" w:eastAsiaTheme="minorEastAsia" w:hAnsiTheme="minorHAnsi" w:cstheme="minorBidi"/>
          <w:noProof/>
          <w:sz w:val="22"/>
          <w:lang w:val="en-AU" w:eastAsia="en-AU"/>
        </w:rPr>
      </w:pPr>
      <w:r>
        <w:rPr>
          <w:noProof/>
        </w:rPr>
        <w:t>3.2</w:t>
      </w:r>
      <w:r>
        <w:rPr>
          <w:rFonts w:asciiTheme="minorHAnsi" w:eastAsiaTheme="minorEastAsia" w:hAnsiTheme="minorHAnsi" w:cstheme="minorBidi"/>
          <w:noProof/>
          <w:sz w:val="22"/>
          <w:lang w:val="en-AU" w:eastAsia="en-AU"/>
        </w:rPr>
        <w:tab/>
      </w:r>
      <w:r>
        <w:rPr>
          <w:noProof/>
        </w:rPr>
        <w:t>Grant period</w:t>
      </w:r>
      <w:r>
        <w:rPr>
          <w:noProof/>
        </w:rPr>
        <w:tab/>
      </w:r>
      <w:r>
        <w:rPr>
          <w:noProof/>
        </w:rPr>
        <w:fldChar w:fldCharType="begin"/>
      </w:r>
      <w:r>
        <w:rPr>
          <w:noProof/>
        </w:rPr>
        <w:instrText xml:space="preserve"> PAGEREF _Toc65766202 \h </w:instrText>
      </w:r>
      <w:r>
        <w:rPr>
          <w:noProof/>
        </w:rPr>
      </w:r>
      <w:r>
        <w:rPr>
          <w:noProof/>
        </w:rPr>
        <w:fldChar w:fldCharType="separate"/>
      </w:r>
      <w:r w:rsidR="00F5281C">
        <w:rPr>
          <w:noProof/>
        </w:rPr>
        <w:t>7</w:t>
      </w:r>
      <w:r>
        <w:rPr>
          <w:noProof/>
        </w:rPr>
        <w:fldChar w:fldCharType="end"/>
      </w:r>
    </w:p>
    <w:p w14:paraId="15FA2624" w14:textId="2626E8DF" w:rsidR="00A16EEC" w:rsidRDefault="00A16EEC" w:rsidP="002A7F43">
      <w:pPr>
        <w:pStyle w:val="TOC2"/>
        <w:rPr>
          <w:rFonts w:asciiTheme="minorHAnsi" w:eastAsiaTheme="minorEastAsia" w:hAnsiTheme="minorHAnsi" w:cstheme="minorBidi"/>
          <w:noProof/>
          <w:sz w:val="22"/>
          <w:lang w:val="en-AU" w:eastAsia="en-AU"/>
        </w:rPr>
      </w:pPr>
      <w:r>
        <w:rPr>
          <w:noProof/>
        </w:rPr>
        <w:t>4.</w:t>
      </w:r>
      <w:r>
        <w:rPr>
          <w:rFonts w:asciiTheme="minorHAnsi" w:eastAsiaTheme="minorEastAsia" w:hAnsiTheme="minorHAnsi" w:cstheme="minorBidi"/>
          <w:noProof/>
          <w:sz w:val="22"/>
          <w:lang w:val="en-AU" w:eastAsia="en-AU"/>
        </w:rPr>
        <w:tab/>
      </w:r>
      <w:r>
        <w:rPr>
          <w:noProof/>
        </w:rPr>
        <w:t>Eligibility criteria</w:t>
      </w:r>
      <w:r>
        <w:rPr>
          <w:noProof/>
        </w:rPr>
        <w:tab/>
      </w:r>
      <w:r>
        <w:rPr>
          <w:noProof/>
        </w:rPr>
        <w:fldChar w:fldCharType="begin"/>
      </w:r>
      <w:r>
        <w:rPr>
          <w:noProof/>
        </w:rPr>
        <w:instrText xml:space="preserve"> PAGEREF _Toc65766203 \h </w:instrText>
      </w:r>
      <w:r>
        <w:rPr>
          <w:noProof/>
        </w:rPr>
      </w:r>
      <w:r>
        <w:rPr>
          <w:noProof/>
        </w:rPr>
        <w:fldChar w:fldCharType="separate"/>
      </w:r>
      <w:r w:rsidR="00F5281C">
        <w:rPr>
          <w:noProof/>
        </w:rPr>
        <w:t>8</w:t>
      </w:r>
      <w:r>
        <w:rPr>
          <w:noProof/>
        </w:rPr>
        <w:fldChar w:fldCharType="end"/>
      </w:r>
    </w:p>
    <w:p w14:paraId="3895EAFA" w14:textId="19FA71A5" w:rsidR="00A16EEC" w:rsidRDefault="00A16EEC" w:rsidP="000A20FB">
      <w:pPr>
        <w:pStyle w:val="TOC3"/>
        <w:rPr>
          <w:rFonts w:asciiTheme="minorHAnsi" w:eastAsiaTheme="minorEastAsia" w:hAnsiTheme="minorHAnsi" w:cstheme="minorBidi"/>
          <w:noProof/>
          <w:sz w:val="22"/>
          <w:lang w:val="en-AU" w:eastAsia="en-AU"/>
        </w:rPr>
      </w:pPr>
      <w:r>
        <w:rPr>
          <w:noProof/>
        </w:rPr>
        <w:t>4.1</w:t>
      </w:r>
      <w:r>
        <w:rPr>
          <w:rFonts w:asciiTheme="minorHAnsi" w:eastAsiaTheme="minorEastAsia" w:hAnsiTheme="minorHAnsi" w:cstheme="minorBidi"/>
          <w:noProof/>
          <w:sz w:val="22"/>
          <w:lang w:val="en-AU" w:eastAsia="en-AU"/>
        </w:rPr>
        <w:tab/>
      </w:r>
      <w:r>
        <w:rPr>
          <w:noProof/>
        </w:rPr>
        <w:t>Who is eligible to apply for a grant?</w:t>
      </w:r>
      <w:r>
        <w:rPr>
          <w:noProof/>
        </w:rPr>
        <w:tab/>
      </w:r>
      <w:r>
        <w:rPr>
          <w:noProof/>
        </w:rPr>
        <w:fldChar w:fldCharType="begin"/>
      </w:r>
      <w:r>
        <w:rPr>
          <w:noProof/>
        </w:rPr>
        <w:instrText xml:space="preserve"> PAGEREF _Toc65766204 \h </w:instrText>
      </w:r>
      <w:r>
        <w:rPr>
          <w:noProof/>
        </w:rPr>
      </w:r>
      <w:r>
        <w:rPr>
          <w:noProof/>
        </w:rPr>
        <w:fldChar w:fldCharType="separate"/>
      </w:r>
      <w:r w:rsidR="00F5281C">
        <w:rPr>
          <w:noProof/>
        </w:rPr>
        <w:t>8</w:t>
      </w:r>
      <w:r>
        <w:rPr>
          <w:noProof/>
        </w:rPr>
        <w:fldChar w:fldCharType="end"/>
      </w:r>
    </w:p>
    <w:p w14:paraId="6A643FA0" w14:textId="20CAC2D9" w:rsidR="00A16EEC" w:rsidRDefault="00A16EEC" w:rsidP="000A20FB">
      <w:pPr>
        <w:pStyle w:val="TOC3"/>
        <w:rPr>
          <w:rFonts w:asciiTheme="minorHAnsi" w:eastAsiaTheme="minorEastAsia" w:hAnsiTheme="minorHAnsi" w:cstheme="minorBidi"/>
          <w:noProof/>
          <w:sz w:val="22"/>
          <w:lang w:val="en-AU" w:eastAsia="en-AU"/>
        </w:rPr>
      </w:pPr>
      <w:r>
        <w:rPr>
          <w:noProof/>
        </w:rPr>
        <w:t>4.2</w:t>
      </w:r>
      <w:r>
        <w:rPr>
          <w:rFonts w:asciiTheme="minorHAnsi" w:eastAsiaTheme="minorEastAsia" w:hAnsiTheme="minorHAnsi" w:cstheme="minorBidi"/>
          <w:noProof/>
          <w:sz w:val="22"/>
          <w:lang w:val="en-AU" w:eastAsia="en-AU"/>
        </w:rPr>
        <w:tab/>
      </w:r>
      <w:r>
        <w:rPr>
          <w:noProof/>
        </w:rPr>
        <w:t>Additional eligibility requirements</w:t>
      </w:r>
      <w:r>
        <w:rPr>
          <w:noProof/>
        </w:rPr>
        <w:tab/>
      </w:r>
      <w:r>
        <w:rPr>
          <w:noProof/>
        </w:rPr>
        <w:fldChar w:fldCharType="begin"/>
      </w:r>
      <w:r>
        <w:rPr>
          <w:noProof/>
        </w:rPr>
        <w:instrText xml:space="preserve"> PAGEREF _Toc65766205 \h </w:instrText>
      </w:r>
      <w:r>
        <w:rPr>
          <w:noProof/>
        </w:rPr>
      </w:r>
      <w:r>
        <w:rPr>
          <w:noProof/>
        </w:rPr>
        <w:fldChar w:fldCharType="separate"/>
      </w:r>
      <w:r w:rsidR="00F5281C">
        <w:rPr>
          <w:noProof/>
        </w:rPr>
        <w:t>8</w:t>
      </w:r>
      <w:r>
        <w:rPr>
          <w:noProof/>
        </w:rPr>
        <w:fldChar w:fldCharType="end"/>
      </w:r>
    </w:p>
    <w:p w14:paraId="22E9CFEB" w14:textId="5EDDB6E5" w:rsidR="00A16EEC" w:rsidRDefault="00A16EEC" w:rsidP="000A20FB">
      <w:pPr>
        <w:pStyle w:val="TOC3"/>
        <w:rPr>
          <w:rFonts w:asciiTheme="minorHAnsi" w:eastAsiaTheme="minorEastAsia" w:hAnsiTheme="minorHAnsi" w:cstheme="minorBidi"/>
          <w:noProof/>
          <w:sz w:val="22"/>
          <w:lang w:val="en-AU" w:eastAsia="en-AU"/>
        </w:rPr>
      </w:pPr>
      <w:r>
        <w:rPr>
          <w:noProof/>
        </w:rPr>
        <w:t>4.3</w:t>
      </w:r>
      <w:r>
        <w:rPr>
          <w:rFonts w:asciiTheme="minorHAnsi" w:eastAsiaTheme="minorEastAsia" w:hAnsiTheme="minorHAnsi" w:cstheme="minorBidi"/>
          <w:noProof/>
          <w:sz w:val="22"/>
          <w:lang w:val="en-AU" w:eastAsia="en-AU"/>
        </w:rPr>
        <w:tab/>
      </w:r>
      <w:r>
        <w:rPr>
          <w:noProof/>
        </w:rPr>
        <w:t>Who is not eligible to apply for a grant?</w:t>
      </w:r>
      <w:r>
        <w:rPr>
          <w:noProof/>
        </w:rPr>
        <w:tab/>
      </w:r>
      <w:r>
        <w:rPr>
          <w:noProof/>
        </w:rPr>
        <w:fldChar w:fldCharType="begin"/>
      </w:r>
      <w:r>
        <w:rPr>
          <w:noProof/>
        </w:rPr>
        <w:instrText xml:space="preserve"> PAGEREF _Toc65766206 \h </w:instrText>
      </w:r>
      <w:r>
        <w:rPr>
          <w:noProof/>
        </w:rPr>
      </w:r>
      <w:r>
        <w:rPr>
          <w:noProof/>
        </w:rPr>
        <w:fldChar w:fldCharType="separate"/>
      </w:r>
      <w:r w:rsidR="00F5281C">
        <w:rPr>
          <w:noProof/>
        </w:rPr>
        <w:t>9</w:t>
      </w:r>
      <w:r>
        <w:rPr>
          <w:noProof/>
        </w:rPr>
        <w:fldChar w:fldCharType="end"/>
      </w:r>
    </w:p>
    <w:p w14:paraId="7EDA2855" w14:textId="7551780B" w:rsidR="00A16EEC" w:rsidRDefault="00A16EEC" w:rsidP="002A7F43">
      <w:pPr>
        <w:pStyle w:val="TOC2"/>
        <w:rPr>
          <w:rFonts w:asciiTheme="minorHAnsi" w:eastAsiaTheme="minorEastAsia" w:hAnsiTheme="minorHAnsi" w:cstheme="minorBidi"/>
          <w:noProof/>
          <w:sz w:val="22"/>
          <w:lang w:val="en-AU" w:eastAsia="en-AU"/>
        </w:rPr>
      </w:pPr>
      <w:r>
        <w:rPr>
          <w:noProof/>
        </w:rPr>
        <w:t>5.</w:t>
      </w:r>
      <w:r>
        <w:rPr>
          <w:rFonts w:asciiTheme="minorHAnsi" w:eastAsiaTheme="minorEastAsia" w:hAnsiTheme="minorHAnsi" w:cstheme="minorBidi"/>
          <w:noProof/>
          <w:sz w:val="22"/>
          <w:lang w:val="en-AU" w:eastAsia="en-AU"/>
        </w:rPr>
        <w:tab/>
      </w:r>
      <w:r>
        <w:rPr>
          <w:noProof/>
        </w:rPr>
        <w:t>What the grant money can be used for</w:t>
      </w:r>
      <w:r>
        <w:rPr>
          <w:noProof/>
        </w:rPr>
        <w:tab/>
      </w:r>
      <w:r>
        <w:rPr>
          <w:noProof/>
        </w:rPr>
        <w:fldChar w:fldCharType="begin"/>
      </w:r>
      <w:r>
        <w:rPr>
          <w:noProof/>
        </w:rPr>
        <w:instrText xml:space="preserve"> PAGEREF _Toc65766207 \h </w:instrText>
      </w:r>
      <w:r>
        <w:rPr>
          <w:noProof/>
        </w:rPr>
      </w:r>
      <w:r>
        <w:rPr>
          <w:noProof/>
        </w:rPr>
        <w:fldChar w:fldCharType="separate"/>
      </w:r>
      <w:r w:rsidR="00F5281C">
        <w:rPr>
          <w:noProof/>
        </w:rPr>
        <w:t>9</w:t>
      </w:r>
      <w:r>
        <w:rPr>
          <w:noProof/>
        </w:rPr>
        <w:fldChar w:fldCharType="end"/>
      </w:r>
    </w:p>
    <w:p w14:paraId="124A4D67" w14:textId="65B9C65C" w:rsidR="00A16EEC" w:rsidRDefault="00A16EEC" w:rsidP="000A20FB">
      <w:pPr>
        <w:pStyle w:val="TOC3"/>
        <w:rPr>
          <w:rFonts w:asciiTheme="minorHAnsi" w:eastAsiaTheme="minorEastAsia" w:hAnsiTheme="minorHAnsi" w:cstheme="minorBidi"/>
          <w:noProof/>
          <w:sz w:val="22"/>
          <w:lang w:val="en-AU" w:eastAsia="en-AU"/>
        </w:rPr>
      </w:pPr>
      <w:r>
        <w:rPr>
          <w:noProof/>
        </w:rPr>
        <w:t>5.1</w:t>
      </w:r>
      <w:r>
        <w:rPr>
          <w:rFonts w:asciiTheme="minorHAnsi" w:eastAsiaTheme="minorEastAsia" w:hAnsiTheme="minorHAnsi" w:cstheme="minorBidi"/>
          <w:noProof/>
          <w:sz w:val="22"/>
          <w:lang w:val="en-AU" w:eastAsia="en-AU"/>
        </w:rPr>
        <w:tab/>
      </w:r>
      <w:r>
        <w:rPr>
          <w:noProof/>
        </w:rPr>
        <w:t>Eligible grant activities</w:t>
      </w:r>
      <w:r>
        <w:rPr>
          <w:noProof/>
        </w:rPr>
        <w:tab/>
      </w:r>
      <w:r>
        <w:rPr>
          <w:noProof/>
        </w:rPr>
        <w:fldChar w:fldCharType="begin"/>
      </w:r>
      <w:r>
        <w:rPr>
          <w:noProof/>
        </w:rPr>
        <w:instrText xml:space="preserve"> PAGEREF _Toc65766208 \h </w:instrText>
      </w:r>
      <w:r>
        <w:rPr>
          <w:noProof/>
        </w:rPr>
      </w:r>
      <w:r>
        <w:rPr>
          <w:noProof/>
        </w:rPr>
        <w:fldChar w:fldCharType="separate"/>
      </w:r>
      <w:r w:rsidR="00F5281C">
        <w:rPr>
          <w:noProof/>
        </w:rPr>
        <w:t>9</w:t>
      </w:r>
      <w:r>
        <w:rPr>
          <w:noProof/>
        </w:rPr>
        <w:fldChar w:fldCharType="end"/>
      </w:r>
    </w:p>
    <w:p w14:paraId="47881A18" w14:textId="2B2844AC" w:rsidR="00A16EEC" w:rsidRDefault="00A16EEC" w:rsidP="000A20FB">
      <w:pPr>
        <w:pStyle w:val="TOC3"/>
        <w:rPr>
          <w:rFonts w:asciiTheme="minorHAnsi" w:eastAsiaTheme="minorEastAsia" w:hAnsiTheme="minorHAnsi" w:cstheme="minorBidi"/>
          <w:noProof/>
          <w:sz w:val="22"/>
          <w:lang w:val="en-AU" w:eastAsia="en-AU"/>
        </w:rPr>
      </w:pPr>
      <w:r>
        <w:rPr>
          <w:noProof/>
        </w:rPr>
        <w:t>5.2</w:t>
      </w:r>
      <w:r>
        <w:rPr>
          <w:rFonts w:asciiTheme="minorHAnsi" w:eastAsiaTheme="minorEastAsia" w:hAnsiTheme="minorHAnsi" w:cstheme="minorBidi"/>
          <w:noProof/>
          <w:sz w:val="22"/>
          <w:lang w:val="en-AU" w:eastAsia="en-AU"/>
        </w:rPr>
        <w:tab/>
      </w:r>
      <w:r>
        <w:rPr>
          <w:noProof/>
        </w:rPr>
        <w:t>Eligible expenditure</w:t>
      </w:r>
      <w:r>
        <w:rPr>
          <w:noProof/>
        </w:rPr>
        <w:tab/>
      </w:r>
      <w:r>
        <w:rPr>
          <w:noProof/>
        </w:rPr>
        <w:fldChar w:fldCharType="begin"/>
      </w:r>
      <w:r>
        <w:rPr>
          <w:noProof/>
        </w:rPr>
        <w:instrText xml:space="preserve"> PAGEREF _Toc65766209 \h </w:instrText>
      </w:r>
      <w:r>
        <w:rPr>
          <w:noProof/>
        </w:rPr>
      </w:r>
      <w:r>
        <w:rPr>
          <w:noProof/>
        </w:rPr>
        <w:fldChar w:fldCharType="separate"/>
      </w:r>
      <w:r w:rsidR="00F5281C">
        <w:rPr>
          <w:noProof/>
        </w:rPr>
        <w:t>10</w:t>
      </w:r>
      <w:r>
        <w:rPr>
          <w:noProof/>
        </w:rPr>
        <w:fldChar w:fldCharType="end"/>
      </w:r>
    </w:p>
    <w:p w14:paraId="4B5DF4F7" w14:textId="0B9072E4" w:rsidR="00A16EEC" w:rsidRDefault="00A16EEC" w:rsidP="000A20FB">
      <w:pPr>
        <w:pStyle w:val="TOC3"/>
        <w:rPr>
          <w:rFonts w:asciiTheme="minorHAnsi" w:eastAsiaTheme="minorEastAsia" w:hAnsiTheme="minorHAnsi" w:cstheme="minorBidi"/>
          <w:noProof/>
          <w:sz w:val="22"/>
          <w:lang w:val="en-AU" w:eastAsia="en-AU"/>
        </w:rPr>
      </w:pPr>
      <w:r>
        <w:rPr>
          <w:noProof/>
        </w:rPr>
        <w:t>5.3</w:t>
      </w:r>
      <w:r>
        <w:rPr>
          <w:rFonts w:asciiTheme="minorHAnsi" w:eastAsiaTheme="minorEastAsia" w:hAnsiTheme="minorHAnsi" w:cstheme="minorBidi"/>
          <w:noProof/>
          <w:sz w:val="22"/>
          <w:lang w:val="en-AU" w:eastAsia="en-AU"/>
        </w:rPr>
        <w:tab/>
      </w:r>
      <w:r>
        <w:rPr>
          <w:noProof/>
        </w:rPr>
        <w:t>What the grant money cannot be used for</w:t>
      </w:r>
      <w:r>
        <w:rPr>
          <w:noProof/>
        </w:rPr>
        <w:tab/>
      </w:r>
      <w:r>
        <w:rPr>
          <w:noProof/>
        </w:rPr>
        <w:fldChar w:fldCharType="begin"/>
      </w:r>
      <w:r>
        <w:rPr>
          <w:noProof/>
        </w:rPr>
        <w:instrText xml:space="preserve"> PAGEREF _Toc65766210 \h </w:instrText>
      </w:r>
      <w:r>
        <w:rPr>
          <w:noProof/>
        </w:rPr>
      </w:r>
      <w:r>
        <w:rPr>
          <w:noProof/>
        </w:rPr>
        <w:fldChar w:fldCharType="separate"/>
      </w:r>
      <w:r w:rsidR="00F5281C">
        <w:rPr>
          <w:noProof/>
        </w:rPr>
        <w:t>10</w:t>
      </w:r>
      <w:r>
        <w:rPr>
          <w:noProof/>
        </w:rPr>
        <w:fldChar w:fldCharType="end"/>
      </w:r>
    </w:p>
    <w:p w14:paraId="6E8B974C" w14:textId="35B814BE" w:rsidR="00A16EEC" w:rsidRDefault="00A16EEC" w:rsidP="002A7F43">
      <w:pPr>
        <w:pStyle w:val="TOC2"/>
        <w:rPr>
          <w:rFonts w:asciiTheme="minorHAnsi" w:eastAsiaTheme="minorEastAsia" w:hAnsiTheme="minorHAnsi" w:cstheme="minorBidi"/>
          <w:noProof/>
          <w:sz w:val="22"/>
          <w:lang w:val="en-AU" w:eastAsia="en-AU"/>
        </w:rPr>
      </w:pPr>
      <w:r>
        <w:rPr>
          <w:noProof/>
        </w:rPr>
        <w:t>6.</w:t>
      </w:r>
      <w:r>
        <w:rPr>
          <w:rFonts w:asciiTheme="minorHAnsi" w:eastAsiaTheme="minorEastAsia" w:hAnsiTheme="minorHAnsi" w:cstheme="minorBidi"/>
          <w:noProof/>
          <w:sz w:val="22"/>
          <w:lang w:val="en-AU" w:eastAsia="en-AU"/>
        </w:rPr>
        <w:tab/>
      </w:r>
      <w:r>
        <w:rPr>
          <w:noProof/>
        </w:rPr>
        <w:t>The assessment criteria</w:t>
      </w:r>
      <w:r>
        <w:rPr>
          <w:noProof/>
        </w:rPr>
        <w:tab/>
      </w:r>
      <w:r>
        <w:rPr>
          <w:noProof/>
        </w:rPr>
        <w:fldChar w:fldCharType="begin"/>
      </w:r>
      <w:r>
        <w:rPr>
          <w:noProof/>
        </w:rPr>
        <w:instrText xml:space="preserve"> PAGEREF _Toc65766211 \h </w:instrText>
      </w:r>
      <w:r>
        <w:rPr>
          <w:noProof/>
        </w:rPr>
      </w:r>
      <w:r>
        <w:rPr>
          <w:noProof/>
        </w:rPr>
        <w:fldChar w:fldCharType="separate"/>
      </w:r>
      <w:r w:rsidR="00F5281C">
        <w:rPr>
          <w:noProof/>
        </w:rPr>
        <w:t>10</w:t>
      </w:r>
      <w:r>
        <w:rPr>
          <w:noProof/>
        </w:rPr>
        <w:fldChar w:fldCharType="end"/>
      </w:r>
    </w:p>
    <w:p w14:paraId="7C382A34" w14:textId="1B1B944C" w:rsidR="00A16EEC" w:rsidRDefault="00A16EEC" w:rsidP="002A7F43">
      <w:pPr>
        <w:pStyle w:val="TOC2"/>
        <w:rPr>
          <w:rFonts w:asciiTheme="minorHAnsi" w:eastAsiaTheme="minorEastAsia" w:hAnsiTheme="minorHAnsi" w:cstheme="minorBidi"/>
          <w:noProof/>
          <w:sz w:val="22"/>
          <w:lang w:val="en-AU" w:eastAsia="en-AU"/>
        </w:rPr>
      </w:pPr>
      <w:r>
        <w:rPr>
          <w:noProof/>
        </w:rPr>
        <w:t>7.</w:t>
      </w:r>
      <w:r>
        <w:rPr>
          <w:rFonts w:asciiTheme="minorHAnsi" w:eastAsiaTheme="minorEastAsia" w:hAnsiTheme="minorHAnsi" w:cstheme="minorBidi"/>
          <w:noProof/>
          <w:sz w:val="22"/>
          <w:lang w:val="en-AU" w:eastAsia="en-AU"/>
        </w:rPr>
        <w:tab/>
      </w:r>
      <w:r>
        <w:rPr>
          <w:noProof/>
        </w:rPr>
        <w:t>How to apply</w:t>
      </w:r>
      <w:r>
        <w:rPr>
          <w:noProof/>
        </w:rPr>
        <w:tab/>
      </w:r>
      <w:r>
        <w:rPr>
          <w:noProof/>
        </w:rPr>
        <w:fldChar w:fldCharType="begin"/>
      </w:r>
      <w:r>
        <w:rPr>
          <w:noProof/>
        </w:rPr>
        <w:instrText xml:space="preserve"> PAGEREF _Toc65766212 \h </w:instrText>
      </w:r>
      <w:r>
        <w:rPr>
          <w:noProof/>
        </w:rPr>
      </w:r>
      <w:r>
        <w:rPr>
          <w:noProof/>
        </w:rPr>
        <w:fldChar w:fldCharType="separate"/>
      </w:r>
      <w:r w:rsidR="00F5281C">
        <w:rPr>
          <w:noProof/>
        </w:rPr>
        <w:t>11</w:t>
      </w:r>
      <w:r>
        <w:rPr>
          <w:noProof/>
        </w:rPr>
        <w:fldChar w:fldCharType="end"/>
      </w:r>
    </w:p>
    <w:p w14:paraId="11B806CD" w14:textId="189B5BDB" w:rsidR="00A16EEC" w:rsidRDefault="00A16EEC" w:rsidP="000A20FB">
      <w:pPr>
        <w:pStyle w:val="TOC3"/>
        <w:rPr>
          <w:rFonts w:asciiTheme="minorHAnsi" w:eastAsiaTheme="minorEastAsia" w:hAnsiTheme="minorHAnsi" w:cstheme="minorBidi"/>
          <w:noProof/>
          <w:sz w:val="22"/>
          <w:lang w:val="en-AU" w:eastAsia="en-AU"/>
        </w:rPr>
      </w:pPr>
      <w:r>
        <w:rPr>
          <w:noProof/>
        </w:rPr>
        <w:t>7.1</w:t>
      </w:r>
      <w:r>
        <w:rPr>
          <w:rFonts w:asciiTheme="minorHAnsi" w:eastAsiaTheme="minorEastAsia" w:hAnsiTheme="minorHAnsi" w:cstheme="minorBidi"/>
          <w:noProof/>
          <w:sz w:val="22"/>
          <w:lang w:val="en-AU" w:eastAsia="en-AU"/>
        </w:rPr>
        <w:tab/>
      </w:r>
      <w:r>
        <w:rPr>
          <w:noProof/>
        </w:rPr>
        <w:t>Attachments to the application</w:t>
      </w:r>
      <w:r>
        <w:rPr>
          <w:noProof/>
        </w:rPr>
        <w:tab/>
      </w:r>
      <w:r>
        <w:rPr>
          <w:noProof/>
        </w:rPr>
        <w:fldChar w:fldCharType="begin"/>
      </w:r>
      <w:r>
        <w:rPr>
          <w:noProof/>
        </w:rPr>
        <w:instrText xml:space="preserve"> PAGEREF _Toc65766213 \h </w:instrText>
      </w:r>
      <w:r>
        <w:rPr>
          <w:noProof/>
        </w:rPr>
      </w:r>
      <w:r>
        <w:rPr>
          <w:noProof/>
        </w:rPr>
        <w:fldChar w:fldCharType="separate"/>
      </w:r>
      <w:r w:rsidR="00F5281C">
        <w:rPr>
          <w:noProof/>
        </w:rPr>
        <w:t>12</w:t>
      </w:r>
      <w:r>
        <w:rPr>
          <w:noProof/>
        </w:rPr>
        <w:fldChar w:fldCharType="end"/>
      </w:r>
    </w:p>
    <w:p w14:paraId="5BE9AE54" w14:textId="25A16D64" w:rsidR="00A16EEC" w:rsidRDefault="00A16EEC" w:rsidP="000A20FB">
      <w:pPr>
        <w:pStyle w:val="TOC3"/>
        <w:rPr>
          <w:rFonts w:asciiTheme="minorHAnsi" w:eastAsiaTheme="minorEastAsia" w:hAnsiTheme="minorHAnsi" w:cstheme="minorBidi"/>
          <w:noProof/>
          <w:sz w:val="22"/>
          <w:lang w:val="en-AU" w:eastAsia="en-AU"/>
        </w:rPr>
      </w:pPr>
      <w:r>
        <w:rPr>
          <w:noProof/>
        </w:rPr>
        <w:t>7.2</w:t>
      </w:r>
      <w:r>
        <w:rPr>
          <w:rFonts w:asciiTheme="minorHAnsi" w:eastAsiaTheme="minorEastAsia" w:hAnsiTheme="minorHAnsi" w:cstheme="minorBidi"/>
          <w:noProof/>
          <w:sz w:val="22"/>
          <w:lang w:val="en-AU" w:eastAsia="en-AU"/>
        </w:rPr>
        <w:tab/>
      </w:r>
      <w:r w:rsidR="00FC1B6A">
        <w:rPr>
          <w:noProof/>
        </w:rPr>
        <w:t>Joint (C</w:t>
      </w:r>
      <w:r>
        <w:rPr>
          <w:noProof/>
        </w:rPr>
        <w:t>onsortia) applications</w:t>
      </w:r>
      <w:r>
        <w:rPr>
          <w:noProof/>
        </w:rPr>
        <w:tab/>
      </w:r>
      <w:r>
        <w:rPr>
          <w:noProof/>
        </w:rPr>
        <w:fldChar w:fldCharType="begin"/>
      </w:r>
      <w:r>
        <w:rPr>
          <w:noProof/>
        </w:rPr>
        <w:instrText xml:space="preserve"> PAGEREF _Toc65766214 \h </w:instrText>
      </w:r>
      <w:r>
        <w:rPr>
          <w:noProof/>
        </w:rPr>
      </w:r>
      <w:r>
        <w:rPr>
          <w:noProof/>
        </w:rPr>
        <w:fldChar w:fldCharType="separate"/>
      </w:r>
      <w:r w:rsidR="00F5281C">
        <w:rPr>
          <w:noProof/>
        </w:rPr>
        <w:t>12</w:t>
      </w:r>
      <w:r>
        <w:rPr>
          <w:noProof/>
        </w:rPr>
        <w:fldChar w:fldCharType="end"/>
      </w:r>
    </w:p>
    <w:p w14:paraId="2ED1ADC6" w14:textId="2070EA36" w:rsidR="00A16EEC" w:rsidRDefault="00A16EEC" w:rsidP="000A20FB">
      <w:pPr>
        <w:pStyle w:val="TOC3"/>
        <w:rPr>
          <w:rFonts w:asciiTheme="minorHAnsi" w:eastAsiaTheme="minorEastAsia" w:hAnsiTheme="minorHAnsi" w:cstheme="minorBidi"/>
          <w:noProof/>
          <w:sz w:val="22"/>
          <w:lang w:val="en-AU" w:eastAsia="en-AU"/>
        </w:rPr>
      </w:pPr>
      <w:r>
        <w:rPr>
          <w:noProof/>
        </w:rPr>
        <w:t>7.3</w:t>
      </w:r>
      <w:r>
        <w:rPr>
          <w:rFonts w:asciiTheme="minorHAnsi" w:eastAsiaTheme="minorEastAsia" w:hAnsiTheme="minorHAnsi" w:cstheme="minorBidi"/>
          <w:noProof/>
          <w:sz w:val="22"/>
          <w:lang w:val="en-AU" w:eastAsia="en-AU"/>
        </w:rPr>
        <w:tab/>
      </w:r>
      <w:r>
        <w:rPr>
          <w:noProof/>
        </w:rPr>
        <w:t>Timing of grant opportunity processes</w:t>
      </w:r>
      <w:r>
        <w:rPr>
          <w:noProof/>
        </w:rPr>
        <w:tab/>
      </w:r>
      <w:r>
        <w:rPr>
          <w:noProof/>
        </w:rPr>
        <w:fldChar w:fldCharType="begin"/>
      </w:r>
      <w:r>
        <w:rPr>
          <w:noProof/>
        </w:rPr>
        <w:instrText xml:space="preserve"> PAGEREF _Toc65766215 \h </w:instrText>
      </w:r>
      <w:r>
        <w:rPr>
          <w:noProof/>
        </w:rPr>
      </w:r>
      <w:r>
        <w:rPr>
          <w:noProof/>
        </w:rPr>
        <w:fldChar w:fldCharType="separate"/>
      </w:r>
      <w:r w:rsidR="00F5281C">
        <w:rPr>
          <w:noProof/>
        </w:rPr>
        <w:t>13</w:t>
      </w:r>
      <w:r>
        <w:rPr>
          <w:noProof/>
        </w:rPr>
        <w:fldChar w:fldCharType="end"/>
      </w:r>
    </w:p>
    <w:p w14:paraId="3D0455ED" w14:textId="7637C036" w:rsidR="00A16EEC" w:rsidRDefault="00A16EEC">
      <w:pPr>
        <w:pStyle w:val="TOC4"/>
        <w:rPr>
          <w:rFonts w:asciiTheme="minorHAnsi" w:eastAsiaTheme="minorEastAsia" w:hAnsiTheme="minorHAnsi" w:cstheme="minorBidi"/>
          <w:sz w:val="22"/>
          <w:szCs w:val="22"/>
          <w:lang w:eastAsia="en-AU"/>
        </w:rPr>
      </w:pPr>
      <w:r>
        <w:t>7.3.1</w:t>
      </w:r>
      <w:r>
        <w:rPr>
          <w:rFonts w:asciiTheme="minorHAnsi" w:eastAsiaTheme="minorEastAsia" w:hAnsiTheme="minorHAnsi" w:cstheme="minorBidi"/>
          <w:sz w:val="22"/>
          <w:szCs w:val="22"/>
          <w:lang w:eastAsia="en-AU"/>
        </w:rPr>
        <w:tab/>
      </w:r>
      <w:r>
        <w:t>Late applications</w:t>
      </w:r>
      <w:r>
        <w:tab/>
      </w:r>
      <w:r>
        <w:fldChar w:fldCharType="begin"/>
      </w:r>
      <w:r>
        <w:instrText xml:space="preserve"> PAGEREF _Toc65766216 \h </w:instrText>
      </w:r>
      <w:r>
        <w:fldChar w:fldCharType="separate"/>
      </w:r>
      <w:r w:rsidR="00F5281C">
        <w:t>13</w:t>
      </w:r>
      <w:r>
        <w:fldChar w:fldCharType="end"/>
      </w:r>
    </w:p>
    <w:p w14:paraId="6A614C7F" w14:textId="4C72344C" w:rsidR="00A16EEC" w:rsidRDefault="00A16EEC">
      <w:pPr>
        <w:pStyle w:val="TOC4"/>
        <w:rPr>
          <w:rFonts w:asciiTheme="minorHAnsi" w:eastAsiaTheme="minorEastAsia" w:hAnsiTheme="minorHAnsi" w:cstheme="minorBidi"/>
          <w:sz w:val="22"/>
          <w:szCs w:val="22"/>
          <w:lang w:eastAsia="en-AU"/>
        </w:rPr>
      </w:pPr>
      <w:r>
        <w:t>7.3.1</w:t>
      </w:r>
      <w:r>
        <w:rPr>
          <w:rFonts w:asciiTheme="minorHAnsi" w:eastAsiaTheme="minorEastAsia" w:hAnsiTheme="minorHAnsi" w:cstheme="minorBidi"/>
          <w:sz w:val="22"/>
          <w:szCs w:val="22"/>
          <w:lang w:eastAsia="en-AU"/>
        </w:rPr>
        <w:tab/>
      </w:r>
      <w:r>
        <w:t>Expected timing for this grant opportunity</w:t>
      </w:r>
      <w:r>
        <w:tab/>
      </w:r>
      <w:r>
        <w:fldChar w:fldCharType="begin"/>
      </w:r>
      <w:r>
        <w:instrText xml:space="preserve"> PAGEREF _Toc65766217 \h </w:instrText>
      </w:r>
      <w:r>
        <w:fldChar w:fldCharType="separate"/>
      </w:r>
      <w:r w:rsidR="00F5281C">
        <w:t>14</w:t>
      </w:r>
      <w:r>
        <w:fldChar w:fldCharType="end"/>
      </w:r>
    </w:p>
    <w:p w14:paraId="31C09774" w14:textId="2D25F4AB" w:rsidR="00A16EEC" w:rsidRDefault="00A16EEC" w:rsidP="000A20FB">
      <w:pPr>
        <w:pStyle w:val="TOC3"/>
        <w:rPr>
          <w:rFonts w:asciiTheme="minorHAnsi" w:eastAsiaTheme="minorEastAsia" w:hAnsiTheme="minorHAnsi" w:cstheme="minorBidi"/>
          <w:noProof/>
          <w:sz w:val="22"/>
          <w:lang w:val="en-AU" w:eastAsia="en-AU"/>
        </w:rPr>
      </w:pPr>
      <w:r>
        <w:rPr>
          <w:noProof/>
        </w:rPr>
        <w:t>7.4</w:t>
      </w:r>
      <w:r>
        <w:rPr>
          <w:rFonts w:asciiTheme="minorHAnsi" w:eastAsiaTheme="minorEastAsia" w:hAnsiTheme="minorHAnsi" w:cstheme="minorBidi"/>
          <w:noProof/>
          <w:sz w:val="22"/>
          <w:lang w:val="en-AU" w:eastAsia="en-AU"/>
        </w:rPr>
        <w:tab/>
      </w:r>
      <w:r>
        <w:rPr>
          <w:noProof/>
        </w:rPr>
        <w:t>Questions during the application process</w:t>
      </w:r>
      <w:r>
        <w:rPr>
          <w:noProof/>
        </w:rPr>
        <w:tab/>
      </w:r>
      <w:r>
        <w:rPr>
          <w:noProof/>
        </w:rPr>
        <w:fldChar w:fldCharType="begin"/>
      </w:r>
      <w:r>
        <w:rPr>
          <w:noProof/>
        </w:rPr>
        <w:instrText xml:space="preserve"> PAGEREF _Toc65766218 \h </w:instrText>
      </w:r>
      <w:r>
        <w:rPr>
          <w:noProof/>
        </w:rPr>
      </w:r>
      <w:r>
        <w:rPr>
          <w:noProof/>
        </w:rPr>
        <w:fldChar w:fldCharType="separate"/>
      </w:r>
      <w:r w:rsidR="00F5281C">
        <w:rPr>
          <w:noProof/>
        </w:rPr>
        <w:t>14</w:t>
      </w:r>
      <w:r>
        <w:rPr>
          <w:noProof/>
        </w:rPr>
        <w:fldChar w:fldCharType="end"/>
      </w:r>
    </w:p>
    <w:p w14:paraId="447F0585" w14:textId="2F0CFAD4" w:rsidR="00A16EEC" w:rsidRDefault="00A16EEC" w:rsidP="002A7F43">
      <w:pPr>
        <w:pStyle w:val="TOC2"/>
        <w:rPr>
          <w:rFonts w:asciiTheme="minorHAnsi" w:eastAsiaTheme="minorEastAsia" w:hAnsiTheme="minorHAnsi" w:cstheme="minorBidi"/>
          <w:noProof/>
          <w:sz w:val="22"/>
          <w:lang w:val="en-AU" w:eastAsia="en-AU"/>
        </w:rPr>
      </w:pPr>
      <w:r>
        <w:rPr>
          <w:noProof/>
        </w:rPr>
        <w:t>8.</w:t>
      </w:r>
      <w:r>
        <w:rPr>
          <w:rFonts w:asciiTheme="minorHAnsi" w:eastAsiaTheme="minorEastAsia" w:hAnsiTheme="minorHAnsi" w:cstheme="minorBidi"/>
          <w:noProof/>
          <w:sz w:val="22"/>
          <w:lang w:val="en-AU" w:eastAsia="en-AU"/>
        </w:rPr>
        <w:tab/>
      </w:r>
      <w:r>
        <w:rPr>
          <w:noProof/>
        </w:rPr>
        <w:t>The grant selection process</w:t>
      </w:r>
      <w:r>
        <w:rPr>
          <w:noProof/>
        </w:rPr>
        <w:tab/>
      </w:r>
      <w:r>
        <w:rPr>
          <w:noProof/>
        </w:rPr>
        <w:fldChar w:fldCharType="begin"/>
      </w:r>
      <w:r>
        <w:rPr>
          <w:noProof/>
        </w:rPr>
        <w:instrText xml:space="preserve"> PAGEREF _Toc65766219 \h </w:instrText>
      </w:r>
      <w:r>
        <w:rPr>
          <w:noProof/>
        </w:rPr>
      </w:r>
      <w:r>
        <w:rPr>
          <w:noProof/>
        </w:rPr>
        <w:fldChar w:fldCharType="separate"/>
      </w:r>
      <w:r w:rsidR="00F5281C">
        <w:rPr>
          <w:noProof/>
        </w:rPr>
        <w:t>14</w:t>
      </w:r>
      <w:r>
        <w:rPr>
          <w:noProof/>
        </w:rPr>
        <w:fldChar w:fldCharType="end"/>
      </w:r>
    </w:p>
    <w:p w14:paraId="5803AAFD" w14:textId="24EFBADD" w:rsidR="00A16EEC" w:rsidRDefault="00A16EEC" w:rsidP="000A20FB">
      <w:pPr>
        <w:pStyle w:val="TOC3"/>
        <w:rPr>
          <w:rFonts w:asciiTheme="minorHAnsi" w:eastAsiaTheme="minorEastAsia" w:hAnsiTheme="minorHAnsi" w:cstheme="minorBidi"/>
          <w:noProof/>
          <w:sz w:val="22"/>
          <w:lang w:val="en-AU" w:eastAsia="en-AU"/>
        </w:rPr>
      </w:pPr>
      <w:r>
        <w:rPr>
          <w:noProof/>
        </w:rPr>
        <w:t>8.1</w:t>
      </w:r>
      <w:r>
        <w:rPr>
          <w:rFonts w:asciiTheme="minorHAnsi" w:eastAsiaTheme="minorEastAsia" w:hAnsiTheme="minorHAnsi" w:cstheme="minorBidi"/>
          <w:noProof/>
          <w:sz w:val="22"/>
          <w:lang w:val="en-AU" w:eastAsia="en-AU"/>
        </w:rPr>
        <w:tab/>
      </w:r>
      <w:r>
        <w:rPr>
          <w:noProof/>
        </w:rPr>
        <w:t>Assessment of grant applications</w:t>
      </w:r>
      <w:r>
        <w:rPr>
          <w:noProof/>
        </w:rPr>
        <w:tab/>
      </w:r>
      <w:r>
        <w:rPr>
          <w:noProof/>
        </w:rPr>
        <w:fldChar w:fldCharType="begin"/>
      </w:r>
      <w:r>
        <w:rPr>
          <w:noProof/>
        </w:rPr>
        <w:instrText xml:space="preserve"> PAGEREF _Toc65766220 \h </w:instrText>
      </w:r>
      <w:r>
        <w:rPr>
          <w:noProof/>
        </w:rPr>
      </w:r>
      <w:r>
        <w:rPr>
          <w:noProof/>
        </w:rPr>
        <w:fldChar w:fldCharType="separate"/>
      </w:r>
      <w:r w:rsidR="00F5281C">
        <w:rPr>
          <w:noProof/>
        </w:rPr>
        <w:t>14</w:t>
      </w:r>
      <w:r>
        <w:rPr>
          <w:noProof/>
        </w:rPr>
        <w:fldChar w:fldCharType="end"/>
      </w:r>
    </w:p>
    <w:p w14:paraId="1FC3866D" w14:textId="0C400BEB" w:rsidR="00A16EEC" w:rsidRDefault="00A16EEC" w:rsidP="000A20FB">
      <w:pPr>
        <w:pStyle w:val="TOC3"/>
        <w:rPr>
          <w:rFonts w:asciiTheme="minorHAnsi" w:eastAsiaTheme="minorEastAsia" w:hAnsiTheme="minorHAnsi" w:cstheme="minorBidi"/>
          <w:noProof/>
          <w:sz w:val="22"/>
          <w:lang w:val="en-AU" w:eastAsia="en-AU"/>
        </w:rPr>
      </w:pPr>
      <w:r>
        <w:rPr>
          <w:noProof/>
        </w:rPr>
        <w:t>8.2</w:t>
      </w:r>
      <w:r>
        <w:rPr>
          <w:rFonts w:asciiTheme="minorHAnsi" w:eastAsiaTheme="minorEastAsia" w:hAnsiTheme="minorHAnsi" w:cstheme="minorBidi"/>
          <w:noProof/>
          <w:sz w:val="22"/>
          <w:lang w:val="en-AU" w:eastAsia="en-AU"/>
        </w:rPr>
        <w:tab/>
      </w:r>
      <w:r>
        <w:rPr>
          <w:noProof/>
        </w:rPr>
        <w:t>Who will assess applications?</w:t>
      </w:r>
      <w:r>
        <w:rPr>
          <w:noProof/>
        </w:rPr>
        <w:tab/>
      </w:r>
      <w:r>
        <w:rPr>
          <w:noProof/>
        </w:rPr>
        <w:fldChar w:fldCharType="begin"/>
      </w:r>
      <w:r>
        <w:rPr>
          <w:noProof/>
        </w:rPr>
        <w:instrText xml:space="preserve"> PAGEREF _Toc65766221 \h </w:instrText>
      </w:r>
      <w:r>
        <w:rPr>
          <w:noProof/>
        </w:rPr>
      </w:r>
      <w:r>
        <w:rPr>
          <w:noProof/>
        </w:rPr>
        <w:fldChar w:fldCharType="separate"/>
      </w:r>
      <w:r w:rsidR="00F5281C">
        <w:rPr>
          <w:noProof/>
        </w:rPr>
        <w:t>15</w:t>
      </w:r>
      <w:r>
        <w:rPr>
          <w:noProof/>
        </w:rPr>
        <w:fldChar w:fldCharType="end"/>
      </w:r>
    </w:p>
    <w:p w14:paraId="2B08C742" w14:textId="3400D846" w:rsidR="00A16EEC" w:rsidRDefault="00A16EEC" w:rsidP="000A20FB">
      <w:pPr>
        <w:pStyle w:val="TOC3"/>
        <w:rPr>
          <w:rFonts w:asciiTheme="minorHAnsi" w:eastAsiaTheme="minorEastAsia" w:hAnsiTheme="minorHAnsi" w:cstheme="minorBidi"/>
          <w:noProof/>
          <w:sz w:val="22"/>
          <w:lang w:val="en-AU" w:eastAsia="en-AU"/>
        </w:rPr>
      </w:pPr>
      <w:r>
        <w:rPr>
          <w:noProof/>
        </w:rPr>
        <w:t>8.3</w:t>
      </w:r>
      <w:r>
        <w:rPr>
          <w:rFonts w:asciiTheme="minorHAnsi" w:eastAsiaTheme="minorEastAsia" w:hAnsiTheme="minorHAnsi" w:cstheme="minorBidi"/>
          <w:noProof/>
          <w:sz w:val="22"/>
          <w:lang w:val="en-AU" w:eastAsia="en-AU"/>
        </w:rPr>
        <w:tab/>
      </w:r>
      <w:r>
        <w:rPr>
          <w:noProof/>
        </w:rPr>
        <w:t>Who will approve grants?</w:t>
      </w:r>
      <w:r>
        <w:rPr>
          <w:noProof/>
        </w:rPr>
        <w:tab/>
      </w:r>
      <w:r>
        <w:rPr>
          <w:noProof/>
        </w:rPr>
        <w:fldChar w:fldCharType="begin"/>
      </w:r>
      <w:r>
        <w:rPr>
          <w:noProof/>
        </w:rPr>
        <w:instrText xml:space="preserve"> PAGEREF _Toc65766222 \h </w:instrText>
      </w:r>
      <w:r>
        <w:rPr>
          <w:noProof/>
        </w:rPr>
      </w:r>
      <w:r>
        <w:rPr>
          <w:noProof/>
        </w:rPr>
        <w:fldChar w:fldCharType="separate"/>
      </w:r>
      <w:r w:rsidR="00F5281C">
        <w:rPr>
          <w:noProof/>
        </w:rPr>
        <w:t>15</w:t>
      </w:r>
      <w:r>
        <w:rPr>
          <w:noProof/>
        </w:rPr>
        <w:fldChar w:fldCharType="end"/>
      </w:r>
    </w:p>
    <w:p w14:paraId="0AD109A5" w14:textId="019B29E9" w:rsidR="00A16EEC" w:rsidRDefault="00A16EEC" w:rsidP="002A7F43">
      <w:pPr>
        <w:pStyle w:val="TOC2"/>
        <w:rPr>
          <w:rFonts w:asciiTheme="minorHAnsi" w:eastAsiaTheme="minorEastAsia" w:hAnsiTheme="minorHAnsi" w:cstheme="minorBidi"/>
          <w:noProof/>
          <w:sz w:val="22"/>
          <w:lang w:val="en-AU" w:eastAsia="en-AU"/>
        </w:rPr>
      </w:pPr>
      <w:r>
        <w:rPr>
          <w:noProof/>
        </w:rPr>
        <w:t>9.</w:t>
      </w:r>
      <w:r>
        <w:rPr>
          <w:rFonts w:asciiTheme="minorHAnsi" w:eastAsiaTheme="minorEastAsia" w:hAnsiTheme="minorHAnsi" w:cstheme="minorBidi"/>
          <w:noProof/>
          <w:sz w:val="22"/>
          <w:lang w:val="en-AU" w:eastAsia="en-AU"/>
        </w:rPr>
        <w:tab/>
      </w:r>
      <w:r>
        <w:rPr>
          <w:noProof/>
        </w:rPr>
        <w:t>Notification of application outcomes</w:t>
      </w:r>
      <w:r>
        <w:rPr>
          <w:noProof/>
        </w:rPr>
        <w:tab/>
      </w:r>
      <w:r>
        <w:rPr>
          <w:noProof/>
        </w:rPr>
        <w:fldChar w:fldCharType="begin"/>
      </w:r>
      <w:r>
        <w:rPr>
          <w:noProof/>
        </w:rPr>
        <w:instrText xml:space="preserve"> PAGEREF _Toc65766223 \h </w:instrText>
      </w:r>
      <w:r>
        <w:rPr>
          <w:noProof/>
        </w:rPr>
      </w:r>
      <w:r>
        <w:rPr>
          <w:noProof/>
        </w:rPr>
        <w:fldChar w:fldCharType="separate"/>
      </w:r>
      <w:r w:rsidR="00F5281C">
        <w:rPr>
          <w:noProof/>
        </w:rPr>
        <w:t>15</w:t>
      </w:r>
      <w:r>
        <w:rPr>
          <w:noProof/>
        </w:rPr>
        <w:fldChar w:fldCharType="end"/>
      </w:r>
    </w:p>
    <w:p w14:paraId="106BAA2E" w14:textId="75DB578F" w:rsidR="00A16EEC" w:rsidRDefault="00A16EEC" w:rsidP="000A20FB">
      <w:pPr>
        <w:pStyle w:val="TOC3"/>
        <w:rPr>
          <w:rFonts w:asciiTheme="minorHAnsi" w:eastAsiaTheme="minorEastAsia" w:hAnsiTheme="minorHAnsi" w:cstheme="minorBidi"/>
          <w:noProof/>
          <w:sz w:val="22"/>
          <w:lang w:val="en-AU" w:eastAsia="en-AU"/>
        </w:rPr>
      </w:pPr>
      <w:r>
        <w:rPr>
          <w:noProof/>
        </w:rPr>
        <w:t>9.1</w:t>
      </w:r>
      <w:r>
        <w:rPr>
          <w:rFonts w:asciiTheme="minorHAnsi" w:eastAsiaTheme="minorEastAsia" w:hAnsiTheme="minorHAnsi" w:cstheme="minorBidi"/>
          <w:noProof/>
          <w:sz w:val="22"/>
          <w:lang w:val="en-AU" w:eastAsia="en-AU"/>
        </w:rPr>
        <w:tab/>
      </w:r>
      <w:r>
        <w:rPr>
          <w:noProof/>
        </w:rPr>
        <w:t>Feedback on your application</w:t>
      </w:r>
      <w:r>
        <w:rPr>
          <w:noProof/>
        </w:rPr>
        <w:tab/>
      </w:r>
      <w:r>
        <w:rPr>
          <w:noProof/>
        </w:rPr>
        <w:fldChar w:fldCharType="begin"/>
      </w:r>
      <w:r>
        <w:rPr>
          <w:noProof/>
        </w:rPr>
        <w:instrText xml:space="preserve"> PAGEREF _Toc65766224 \h </w:instrText>
      </w:r>
      <w:r>
        <w:rPr>
          <w:noProof/>
        </w:rPr>
      </w:r>
      <w:r>
        <w:rPr>
          <w:noProof/>
        </w:rPr>
        <w:fldChar w:fldCharType="separate"/>
      </w:r>
      <w:r w:rsidR="00F5281C">
        <w:rPr>
          <w:noProof/>
        </w:rPr>
        <w:t>15</w:t>
      </w:r>
      <w:r>
        <w:rPr>
          <w:noProof/>
        </w:rPr>
        <w:fldChar w:fldCharType="end"/>
      </w:r>
    </w:p>
    <w:p w14:paraId="0D6C52C6" w14:textId="72A60292" w:rsidR="00A16EEC" w:rsidRDefault="00A16EEC" w:rsidP="000A20FB">
      <w:pPr>
        <w:pStyle w:val="TOC3"/>
        <w:rPr>
          <w:rFonts w:asciiTheme="minorHAnsi" w:eastAsiaTheme="minorEastAsia" w:hAnsiTheme="minorHAnsi" w:cstheme="minorBidi"/>
          <w:noProof/>
          <w:sz w:val="22"/>
          <w:lang w:val="en-AU" w:eastAsia="en-AU"/>
        </w:rPr>
      </w:pPr>
      <w:r>
        <w:rPr>
          <w:noProof/>
        </w:rPr>
        <w:t>9.2</w:t>
      </w:r>
      <w:r>
        <w:rPr>
          <w:rFonts w:asciiTheme="minorHAnsi" w:eastAsiaTheme="minorEastAsia" w:hAnsiTheme="minorHAnsi" w:cstheme="minorBidi"/>
          <w:noProof/>
          <w:sz w:val="22"/>
          <w:lang w:val="en-AU" w:eastAsia="en-AU"/>
        </w:rPr>
        <w:tab/>
      </w:r>
      <w:r>
        <w:rPr>
          <w:noProof/>
        </w:rPr>
        <w:t>Further grant opportunities</w:t>
      </w:r>
      <w:r>
        <w:rPr>
          <w:noProof/>
        </w:rPr>
        <w:tab/>
      </w:r>
      <w:r>
        <w:rPr>
          <w:noProof/>
        </w:rPr>
        <w:fldChar w:fldCharType="begin"/>
      </w:r>
      <w:r>
        <w:rPr>
          <w:noProof/>
        </w:rPr>
        <w:instrText xml:space="preserve"> PAGEREF _Toc65766225 \h </w:instrText>
      </w:r>
      <w:r>
        <w:rPr>
          <w:noProof/>
        </w:rPr>
      </w:r>
      <w:r>
        <w:rPr>
          <w:noProof/>
        </w:rPr>
        <w:fldChar w:fldCharType="separate"/>
      </w:r>
      <w:r w:rsidR="00F5281C">
        <w:rPr>
          <w:noProof/>
        </w:rPr>
        <w:t>15</w:t>
      </w:r>
      <w:r>
        <w:rPr>
          <w:noProof/>
        </w:rPr>
        <w:fldChar w:fldCharType="end"/>
      </w:r>
    </w:p>
    <w:p w14:paraId="0FB021EA" w14:textId="33198C61" w:rsidR="00A16EEC" w:rsidRDefault="00A16EEC" w:rsidP="002A7F43">
      <w:pPr>
        <w:pStyle w:val="TOC2"/>
        <w:rPr>
          <w:rFonts w:asciiTheme="minorHAnsi" w:eastAsiaTheme="minorEastAsia" w:hAnsiTheme="minorHAnsi" w:cstheme="minorBidi"/>
          <w:noProof/>
          <w:sz w:val="22"/>
          <w:lang w:val="en-AU" w:eastAsia="en-AU"/>
        </w:rPr>
      </w:pPr>
      <w:r>
        <w:rPr>
          <w:noProof/>
        </w:rPr>
        <w:t>10.</w:t>
      </w:r>
      <w:r>
        <w:rPr>
          <w:rFonts w:asciiTheme="minorHAnsi" w:eastAsiaTheme="minorEastAsia" w:hAnsiTheme="minorHAnsi" w:cstheme="minorBidi"/>
          <w:noProof/>
          <w:sz w:val="22"/>
          <w:lang w:val="en-AU" w:eastAsia="en-AU"/>
        </w:rPr>
        <w:tab/>
      </w:r>
      <w:r>
        <w:rPr>
          <w:noProof/>
        </w:rPr>
        <w:t>Successful grant applications</w:t>
      </w:r>
      <w:r>
        <w:rPr>
          <w:noProof/>
        </w:rPr>
        <w:tab/>
      </w:r>
      <w:r>
        <w:rPr>
          <w:noProof/>
        </w:rPr>
        <w:fldChar w:fldCharType="begin"/>
      </w:r>
      <w:r>
        <w:rPr>
          <w:noProof/>
        </w:rPr>
        <w:instrText xml:space="preserve"> PAGEREF _Toc65766226 \h </w:instrText>
      </w:r>
      <w:r>
        <w:rPr>
          <w:noProof/>
        </w:rPr>
      </w:r>
      <w:r>
        <w:rPr>
          <w:noProof/>
        </w:rPr>
        <w:fldChar w:fldCharType="separate"/>
      </w:r>
      <w:r w:rsidR="00F5281C">
        <w:rPr>
          <w:noProof/>
        </w:rPr>
        <w:t>16</w:t>
      </w:r>
      <w:r>
        <w:rPr>
          <w:noProof/>
        </w:rPr>
        <w:fldChar w:fldCharType="end"/>
      </w:r>
    </w:p>
    <w:p w14:paraId="7311D962" w14:textId="7239E9CA" w:rsidR="00A16EEC" w:rsidRDefault="00A16EEC" w:rsidP="00415B5C">
      <w:pPr>
        <w:pStyle w:val="TOC3"/>
        <w:rPr>
          <w:rFonts w:asciiTheme="minorHAnsi" w:eastAsiaTheme="minorEastAsia" w:hAnsiTheme="minorHAnsi" w:cstheme="minorBidi"/>
          <w:noProof/>
          <w:sz w:val="22"/>
          <w:lang w:val="en-AU" w:eastAsia="en-AU"/>
        </w:rPr>
      </w:pPr>
      <w:r>
        <w:rPr>
          <w:noProof/>
        </w:rPr>
        <w:t>10.1</w:t>
      </w:r>
      <w:r>
        <w:rPr>
          <w:rFonts w:asciiTheme="minorHAnsi" w:eastAsiaTheme="minorEastAsia" w:hAnsiTheme="minorHAnsi" w:cstheme="minorBidi"/>
          <w:noProof/>
          <w:sz w:val="22"/>
          <w:lang w:val="en-AU" w:eastAsia="en-AU"/>
        </w:rPr>
        <w:tab/>
      </w:r>
      <w:r>
        <w:rPr>
          <w:noProof/>
        </w:rPr>
        <w:t>The grant agreement</w:t>
      </w:r>
      <w:r>
        <w:rPr>
          <w:noProof/>
        </w:rPr>
        <w:tab/>
      </w:r>
      <w:r>
        <w:rPr>
          <w:noProof/>
        </w:rPr>
        <w:fldChar w:fldCharType="begin"/>
      </w:r>
      <w:r>
        <w:rPr>
          <w:noProof/>
        </w:rPr>
        <w:instrText xml:space="preserve"> PAGEREF _Toc65766227 \h </w:instrText>
      </w:r>
      <w:r>
        <w:rPr>
          <w:noProof/>
        </w:rPr>
      </w:r>
      <w:r>
        <w:rPr>
          <w:noProof/>
        </w:rPr>
        <w:fldChar w:fldCharType="separate"/>
      </w:r>
      <w:r w:rsidR="00F5281C">
        <w:rPr>
          <w:noProof/>
        </w:rPr>
        <w:t>16</w:t>
      </w:r>
      <w:r>
        <w:rPr>
          <w:noProof/>
        </w:rPr>
        <w:fldChar w:fldCharType="end"/>
      </w:r>
    </w:p>
    <w:p w14:paraId="0ECD7A78" w14:textId="2E6B04AC" w:rsidR="00A16EEC" w:rsidRDefault="00A16EEC" w:rsidP="00415B5C">
      <w:pPr>
        <w:pStyle w:val="TOC3"/>
        <w:rPr>
          <w:rFonts w:asciiTheme="minorHAnsi" w:eastAsiaTheme="minorEastAsia" w:hAnsiTheme="minorHAnsi" w:cstheme="minorBidi"/>
          <w:noProof/>
          <w:sz w:val="22"/>
          <w:lang w:val="en-AU" w:eastAsia="en-AU"/>
        </w:rPr>
      </w:pPr>
      <w:r>
        <w:rPr>
          <w:noProof/>
        </w:rPr>
        <w:t>10.2</w:t>
      </w:r>
      <w:r>
        <w:rPr>
          <w:rFonts w:asciiTheme="minorHAnsi" w:eastAsiaTheme="minorEastAsia" w:hAnsiTheme="minorHAnsi" w:cstheme="minorBidi"/>
          <w:noProof/>
          <w:sz w:val="22"/>
          <w:lang w:val="en-AU" w:eastAsia="en-AU"/>
        </w:rPr>
        <w:tab/>
      </w:r>
      <w:r>
        <w:rPr>
          <w:noProof/>
        </w:rPr>
        <w:t>How we pay the grant</w:t>
      </w:r>
      <w:r>
        <w:rPr>
          <w:noProof/>
        </w:rPr>
        <w:tab/>
      </w:r>
      <w:r>
        <w:rPr>
          <w:noProof/>
        </w:rPr>
        <w:fldChar w:fldCharType="begin"/>
      </w:r>
      <w:r>
        <w:rPr>
          <w:noProof/>
        </w:rPr>
        <w:instrText xml:space="preserve"> PAGEREF _Toc65766228 \h </w:instrText>
      </w:r>
      <w:r>
        <w:rPr>
          <w:noProof/>
        </w:rPr>
      </w:r>
      <w:r>
        <w:rPr>
          <w:noProof/>
        </w:rPr>
        <w:fldChar w:fldCharType="separate"/>
      </w:r>
      <w:r w:rsidR="00F5281C">
        <w:rPr>
          <w:noProof/>
        </w:rPr>
        <w:t>16</w:t>
      </w:r>
      <w:r>
        <w:rPr>
          <w:noProof/>
        </w:rPr>
        <w:fldChar w:fldCharType="end"/>
      </w:r>
    </w:p>
    <w:p w14:paraId="7BDFF66D" w14:textId="1F60996D" w:rsidR="00A16EEC" w:rsidRDefault="00A16EEC" w:rsidP="00415B5C">
      <w:pPr>
        <w:pStyle w:val="TOC3"/>
        <w:rPr>
          <w:rFonts w:asciiTheme="minorHAnsi" w:eastAsiaTheme="minorEastAsia" w:hAnsiTheme="minorHAnsi" w:cstheme="minorBidi"/>
          <w:noProof/>
          <w:sz w:val="22"/>
          <w:lang w:val="en-AU" w:eastAsia="en-AU"/>
        </w:rPr>
      </w:pPr>
      <w:r>
        <w:rPr>
          <w:noProof/>
        </w:rPr>
        <w:t>10.3</w:t>
      </w:r>
      <w:r>
        <w:rPr>
          <w:rFonts w:asciiTheme="minorHAnsi" w:eastAsiaTheme="minorEastAsia" w:hAnsiTheme="minorHAnsi" w:cstheme="minorBidi"/>
          <w:noProof/>
          <w:sz w:val="22"/>
          <w:lang w:val="en-AU" w:eastAsia="en-AU"/>
        </w:rPr>
        <w:tab/>
      </w:r>
      <w:r>
        <w:rPr>
          <w:noProof/>
        </w:rPr>
        <w:t xml:space="preserve">Grants </w:t>
      </w:r>
      <w:r w:rsidR="007344E4">
        <w:rPr>
          <w:noProof/>
        </w:rPr>
        <w:t>p</w:t>
      </w:r>
      <w:r>
        <w:rPr>
          <w:noProof/>
        </w:rPr>
        <w:t>ayments and GST</w:t>
      </w:r>
      <w:r>
        <w:rPr>
          <w:noProof/>
        </w:rPr>
        <w:tab/>
      </w:r>
      <w:r>
        <w:rPr>
          <w:noProof/>
        </w:rPr>
        <w:fldChar w:fldCharType="begin"/>
      </w:r>
      <w:r>
        <w:rPr>
          <w:noProof/>
        </w:rPr>
        <w:instrText xml:space="preserve"> PAGEREF _Toc65766229 \h </w:instrText>
      </w:r>
      <w:r>
        <w:rPr>
          <w:noProof/>
        </w:rPr>
      </w:r>
      <w:r>
        <w:rPr>
          <w:noProof/>
        </w:rPr>
        <w:fldChar w:fldCharType="separate"/>
      </w:r>
      <w:r w:rsidR="00F5281C">
        <w:rPr>
          <w:noProof/>
        </w:rPr>
        <w:t>16</w:t>
      </w:r>
      <w:r>
        <w:rPr>
          <w:noProof/>
        </w:rPr>
        <w:fldChar w:fldCharType="end"/>
      </w:r>
    </w:p>
    <w:p w14:paraId="59FDB393" w14:textId="63A17851" w:rsidR="00A16EEC" w:rsidRDefault="00A16EEC" w:rsidP="002A7F43">
      <w:pPr>
        <w:pStyle w:val="TOC2"/>
        <w:rPr>
          <w:rFonts w:asciiTheme="minorHAnsi" w:eastAsiaTheme="minorEastAsia" w:hAnsiTheme="minorHAnsi" w:cstheme="minorBidi"/>
          <w:noProof/>
          <w:sz w:val="22"/>
          <w:lang w:val="en-AU" w:eastAsia="en-AU"/>
        </w:rPr>
      </w:pPr>
      <w:r>
        <w:rPr>
          <w:noProof/>
        </w:rPr>
        <w:t>11.</w:t>
      </w:r>
      <w:r>
        <w:rPr>
          <w:rFonts w:asciiTheme="minorHAnsi" w:eastAsiaTheme="minorEastAsia" w:hAnsiTheme="minorHAnsi" w:cstheme="minorBidi"/>
          <w:noProof/>
          <w:sz w:val="22"/>
          <w:lang w:val="en-AU" w:eastAsia="en-AU"/>
        </w:rPr>
        <w:tab/>
      </w:r>
      <w:r>
        <w:rPr>
          <w:noProof/>
        </w:rPr>
        <w:t>Announcement of grants</w:t>
      </w:r>
      <w:r>
        <w:rPr>
          <w:noProof/>
        </w:rPr>
        <w:tab/>
      </w:r>
      <w:r>
        <w:rPr>
          <w:noProof/>
        </w:rPr>
        <w:fldChar w:fldCharType="begin"/>
      </w:r>
      <w:r>
        <w:rPr>
          <w:noProof/>
        </w:rPr>
        <w:instrText xml:space="preserve"> PAGEREF _Toc65766230 \h </w:instrText>
      </w:r>
      <w:r>
        <w:rPr>
          <w:noProof/>
        </w:rPr>
      </w:r>
      <w:r>
        <w:rPr>
          <w:noProof/>
        </w:rPr>
        <w:fldChar w:fldCharType="separate"/>
      </w:r>
      <w:r w:rsidR="00F5281C">
        <w:rPr>
          <w:noProof/>
        </w:rPr>
        <w:t>17</w:t>
      </w:r>
      <w:r>
        <w:rPr>
          <w:noProof/>
        </w:rPr>
        <w:fldChar w:fldCharType="end"/>
      </w:r>
    </w:p>
    <w:p w14:paraId="74DEF188" w14:textId="2196722D" w:rsidR="00A16EEC" w:rsidRDefault="00A16EEC" w:rsidP="002A7F43">
      <w:pPr>
        <w:pStyle w:val="TOC2"/>
        <w:rPr>
          <w:rFonts w:asciiTheme="minorHAnsi" w:eastAsiaTheme="minorEastAsia" w:hAnsiTheme="minorHAnsi" w:cstheme="minorBidi"/>
          <w:noProof/>
          <w:sz w:val="22"/>
          <w:lang w:val="en-AU" w:eastAsia="en-AU"/>
        </w:rPr>
      </w:pPr>
      <w:r>
        <w:rPr>
          <w:noProof/>
        </w:rPr>
        <w:t>12.</w:t>
      </w:r>
      <w:r>
        <w:rPr>
          <w:rFonts w:asciiTheme="minorHAnsi" w:eastAsiaTheme="minorEastAsia" w:hAnsiTheme="minorHAnsi" w:cstheme="minorBidi"/>
          <w:noProof/>
          <w:sz w:val="22"/>
          <w:lang w:val="en-AU" w:eastAsia="en-AU"/>
        </w:rPr>
        <w:tab/>
      </w:r>
      <w:r>
        <w:rPr>
          <w:noProof/>
        </w:rPr>
        <w:t>How we monitor your grant activity</w:t>
      </w:r>
      <w:r>
        <w:rPr>
          <w:noProof/>
        </w:rPr>
        <w:tab/>
      </w:r>
      <w:r>
        <w:rPr>
          <w:noProof/>
        </w:rPr>
        <w:fldChar w:fldCharType="begin"/>
      </w:r>
      <w:r>
        <w:rPr>
          <w:noProof/>
        </w:rPr>
        <w:instrText xml:space="preserve"> PAGEREF _Toc65766231 \h </w:instrText>
      </w:r>
      <w:r>
        <w:rPr>
          <w:noProof/>
        </w:rPr>
      </w:r>
      <w:r>
        <w:rPr>
          <w:noProof/>
        </w:rPr>
        <w:fldChar w:fldCharType="separate"/>
      </w:r>
      <w:r w:rsidR="00F5281C">
        <w:rPr>
          <w:noProof/>
        </w:rPr>
        <w:t>17</w:t>
      </w:r>
      <w:r>
        <w:rPr>
          <w:noProof/>
        </w:rPr>
        <w:fldChar w:fldCharType="end"/>
      </w:r>
    </w:p>
    <w:p w14:paraId="27E4D429" w14:textId="5753F0E5" w:rsidR="00A16EEC" w:rsidRDefault="00A16EEC" w:rsidP="00415B5C">
      <w:pPr>
        <w:pStyle w:val="TOC3"/>
        <w:rPr>
          <w:rFonts w:asciiTheme="minorHAnsi" w:eastAsiaTheme="minorEastAsia" w:hAnsiTheme="minorHAnsi" w:cstheme="minorBidi"/>
          <w:noProof/>
          <w:sz w:val="22"/>
          <w:lang w:val="en-AU" w:eastAsia="en-AU"/>
        </w:rPr>
      </w:pPr>
      <w:r>
        <w:rPr>
          <w:noProof/>
        </w:rPr>
        <w:t>12.1</w:t>
      </w:r>
      <w:r>
        <w:rPr>
          <w:rFonts w:asciiTheme="minorHAnsi" w:eastAsiaTheme="minorEastAsia" w:hAnsiTheme="minorHAnsi" w:cstheme="minorBidi"/>
          <w:noProof/>
          <w:sz w:val="22"/>
          <w:lang w:val="en-AU" w:eastAsia="en-AU"/>
        </w:rPr>
        <w:tab/>
      </w:r>
      <w:r>
        <w:rPr>
          <w:noProof/>
        </w:rPr>
        <w:t>Keeping us informed</w:t>
      </w:r>
      <w:r>
        <w:rPr>
          <w:noProof/>
        </w:rPr>
        <w:tab/>
      </w:r>
      <w:r>
        <w:rPr>
          <w:noProof/>
        </w:rPr>
        <w:fldChar w:fldCharType="begin"/>
      </w:r>
      <w:r>
        <w:rPr>
          <w:noProof/>
        </w:rPr>
        <w:instrText xml:space="preserve"> PAGEREF _Toc65766232 \h </w:instrText>
      </w:r>
      <w:r>
        <w:rPr>
          <w:noProof/>
        </w:rPr>
      </w:r>
      <w:r>
        <w:rPr>
          <w:noProof/>
        </w:rPr>
        <w:fldChar w:fldCharType="separate"/>
      </w:r>
      <w:r w:rsidR="00F5281C">
        <w:rPr>
          <w:noProof/>
        </w:rPr>
        <w:t>17</w:t>
      </w:r>
      <w:r>
        <w:rPr>
          <w:noProof/>
        </w:rPr>
        <w:fldChar w:fldCharType="end"/>
      </w:r>
    </w:p>
    <w:p w14:paraId="10ABF626" w14:textId="1719D784" w:rsidR="00A16EEC" w:rsidRDefault="00A16EEC" w:rsidP="00415B5C">
      <w:pPr>
        <w:pStyle w:val="TOC3"/>
        <w:rPr>
          <w:rFonts w:asciiTheme="minorHAnsi" w:eastAsiaTheme="minorEastAsia" w:hAnsiTheme="minorHAnsi" w:cstheme="minorBidi"/>
          <w:noProof/>
          <w:sz w:val="22"/>
          <w:lang w:val="en-AU" w:eastAsia="en-AU"/>
        </w:rPr>
      </w:pPr>
      <w:r>
        <w:rPr>
          <w:noProof/>
        </w:rPr>
        <w:t>12.2</w:t>
      </w:r>
      <w:r>
        <w:rPr>
          <w:rFonts w:asciiTheme="minorHAnsi" w:eastAsiaTheme="minorEastAsia" w:hAnsiTheme="minorHAnsi" w:cstheme="minorBidi"/>
          <w:noProof/>
          <w:sz w:val="22"/>
          <w:lang w:val="en-AU" w:eastAsia="en-AU"/>
        </w:rPr>
        <w:tab/>
      </w:r>
      <w:r>
        <w:rPr>
          <w:noProof/>
        </w:rPr>
        <w:t>Reporting</w:t>
      </w:r>
      <w:r>
        <w:rPr>
          <w:noProof/>
        </w:rPr>
        <w:tab/>
      </w:r>
      <w:r>
        <w:rPr>
          <w:noProof/>
        </w:rPr>
        <w:fldChar w:fldCharType="begin"/>
      </w:r>
      <w:r>
        <w:rPr>
          <w:noProof/>
        </w:rPr>
        <w:instrText xml:space="preserve"> PAGEREF _Toc65766233 \h </w:instrText>
      </w:r>
      <w:r>
        <w:rPr>
          <w:noProof/>
        </w:rPr>
      </w:r>
      <w:r>
        <w:rPr>
          <w:noProof/>
        </w:rPr>
        <w:fldChar w:fldCharType="separate"/>
      </w:r>
      <w:r w:rsidR="00F5281C">
        <w:rPr>
          <w:noProof/>
        </w:rPr>
        <w:t>17</w:t>
      </w:r>
      <w:r>
        <w:rPr>
          <w:noProof/>
        </w:rPr>
        <w:fldChar w:fldCharType="end"/>
      </w:r>
    </w:p>
    <w:p w14:paraId="300ECDB2" w14:textId="6C163EC1" w:rsidR="00A16EEC" w:rsidRDefault="00A16EEC" w:rsidP="00415B5C">
      <w:pPr>
        <w:pStyle w:val="TOC3"/>
        <w:rPr>
          <w:rFonts w:asciiTheme="minorHAnsi" w:eastAsiaTheme="minorEastAsia" w:hAnsiTheme="minorHAnsi" w:cstheme="minorBidi"/>
          <w:noProof/>
          <w:sz w:val="22"/>
          <w:lang w:val="en-AU" w:eastAsia="en-AU"/>
        </w:rPr>
      </w:pPr>
      <w:r>
        <w:rPr>
          <w:noProof/>
        </w:rPr>
        <w:t>12.3</w:t>
      </w:r>
      <w:r>
        <w:rPr>
          <w:rFonts w:asciiTheme="minorHAnsi" w:eastAsiaTheme="minorEastAsia" w:hAnsiTheme="minorHAnsi" w:cstheme="minorBidi"/>
          <w:noProof/>
          <w:sz w:val="22"/>
          <w:lang w:val="en-AU" w:eastAsia="en-AU"/>
        </w:rPr>
        <w:tab/>
      </w:r>
      <w:r>
        <w:rPr>
          <w:noProof/>
        </w:rPr>
        <w:t>Grant agreement variations</w:t>
      </w:r>
      <w:r>
        <w:rPr>
          <w:noProof/>
        </w:rPr>
        <w:tab/>
      </w:r>
      <w:r>
        <w:rPr>
          <w:noProof/>
        </w:rPr>
        <w:fldChar w:fldCharType="begin"/>
      </w:r>
      <w:r>
        <w:rPr>
          <w:noProof/>
        </w:rPr>
        <w:instrText xml:space="preserve"> PAGEREF _Toc65766234 \h </w:instrText>
      </w:r>
      <w:r>
        <w:rPr>
          <w:noProof/>
        </w:rPr>
      </w:r>
      <w:r>
        <w:rPr>
          <w:noProof/>
        </w:rPr>
        <w:fldChar w:fldCharType="separate"/>
      </w:r>
      <w:r w:rsidR="00F5281C">
        <w:rPr>
          <w:noProof/>
        </w:rPr>
        <w:t>18</w:t>
      </w:r>
      <w:r>
        <w:rPr>
          <w:noProof/>
        </w:rPr>
        <w:fldChar w:fldCharType="end"/>
      </w:r>
    </w:p>
    <w:p w14:paraId="42F600DA" w14:textId="3BF1D21C" w:rsidR="00A16EEC" w:rsidRDefault="00A16EEC" w:rsidP="00415B5C">
      <w:pPr>
        <w:pStyle w:val="TOC3"/>
        <w:rPr>
          <w:rFonts w:asciiTheme="minorHAnsi" w:eastAsiaTheme="minorEastAsia" w:hAnsiTheme="minorHAnsi" w:cstheme="minorBidi"/>
          <w:noProof/>
          <w:sz w:val="22"/>
          <w:lang w:val="en-AU" w:eastAsia="en-AU"/>
        </w:rPr>
      </w:pPr>
      <w:r>
        <w:rPr>
          <w:noProof/>
        </w:rPr>
        <w:t>12.4</w:t>
      </w:r>
      <w:r>
        <w:rPr>
          <w:rFonts w:asciiTheme="minorHAnsi" w:eastAsiaTheme="minorEastAsia" w:hAnsiTheme="minorHAnsi" w:cstheme="minorBidi"/>
          <w:noProof/>
          <w:sz w:val="22"/>
          <w:lang w:val="en-AU" w:eastAsia="en-AU"/>
        </w:rPr>
        <w:tab/>
      </w:r>
      <w:r>
        <w:rPr>
          <w:noProof/>
        </w:rPr>
        <w:t>Compliance visits</w:t>
      </w:r>
      <w:r>
        <w:rPr>
          <w:noProof/>
        </w:rPr>
        <w:tab/>
      </w:r>
      <w:r>
        <w:rPr>
          <w:noProof/>
        </w:rPr>
        <w:fldChar w:fldCharType="begin"/>
      </w:r>
      <w:r>
        <w:rPr>
          <w:noProof/>
        </w:rPr>
        <w:instrText xml:space="preserve"> PAGEREF _Toc65766235 \h </w:instrText>
      </w:r>
      <w:r>
        <w:rPr>
          <w:noProof/>
        </w:rPr>
      </w:r>
      <w:r>
        <w:rPr>
          <w:noProof/>
        </w:rPr>
        <w:fldChar w:fldCharType="separate"/>
      </w:r>
      <w:r w:rsidR="00F5281C">
        <w:rPr>
          <w:noProof/>
        </w:rPr>
        <w:t>18</w:t>
      </w:r>
      <w:r>
        <w:rPr>
          <w:noProof/>
        </w:rPr>
        <w:fldChar w:fldCharType="end"/>
      </w:r>
    </w:p>
    <w:p w14:paraId="728B8734" w14:textId="3DA9B160" w:rsidR="00A16EEC" w:rsidRDefault="00A16EEC" w:rsidP="00415B5C">
      <w:pPr>
        <w:pStyle w:val="TOC3"/>
        <w:rPr>
          <w:rFonts w:asciiTheme="minorHAnsi" w:eastAsiaTheme="minorEastAsia" w:hAnsiTheme="minorHAnsi" w:cstheme="minorBidi"/>
          <w:noProof/>
          <w:sz w:val="22"/>
          <w:lang w:val="en-AU" w:eastAsia="en-AU"/>
        </w:rPr>
      </w:pPr>
      <w:r>
        <w:rPr>
          <w:noProof/>
        </w:rPr>
        <w:lastRenderedPageBreak/>
        <w:t>12.5</w:t>
      </w:r>
      <w:r>
        <w:rPr>
          <w:rFonts w:asciiTheme="minorHAnsi" w:eastAsiaTheme="minorEastAsia" w:hAnsiTheme="minorHAnsi" w:cstheme="minorBidi"/>
          <w:noProof/>
          <w:sz w:val="22"/>
          <w:lang w:val="en-AU" w:eastAsia="en-AU"/>
        </w:rPr>
        <w:tab/>
      </w:r>
      <w:r>
        <w:rPr>
          <w:noProof/>
        </w:rPr>
        <w:t>Record keeping</w:t>
      </w:r>
      <w:r>
        <w:rPr>
          <w:noProof/>
        </w:rPr>
        <w:tab/>
      </w:r>
      <w:r>
        <w:rPr>
          <w:noProof/>
        </w:rPr>
        <w:fldChar w:fldCharType="begin"/>
      </w:r>
      <w:r>
        <w:rPr>
          <w:noProof/>
        </w:rPr>
        <w:instrText xml:space="preserve"> PAGEREF _Toc65766236 \h </w:instrText>
      </w:r>
      <w:r>
        <w:rPr>
          <w:noProof/>
        </w:rPr>
      </w:r>
      <w:r>
        <w:rPr>
          <w:noProof/>
        </w:rPr>
        <w:fldChar w:fldCharType="separate"/>
      </w:r>
      <w:r w:rsidR="00F5281C">
        <w:rPr>
          <w:noProof/>
        </w:rPr>
        <w:t>18</w:t>
      </w:r>
      <w:r>
        <w:rPr>
          <w:noProof/>
        </w:rPr>
        <w:fldChar w:fldCharType="end"/>
      </w:r>
    </w:p>
    <w:p w14:paraId="6DCED830" w14:textId="4098DABF" w:rsidR="00A16EEC" w:rsidRDefault="00A16EEC" w:rsidP="00415B5C">
      <w:pPr>
        <w:pStyle w:val="TOC3"/>
        <w:rPr>
          <w:rFonts w:asciiTheme="minorHAnsi" w:eastAsiaTheme="minorEastAsia" w:hAnsiTheme="minorHAnsi" w:cstheme="minorBidi"/>
          <w:noProof/>
          <w:sz w:val="22"/>
          <w:lang w:val="en-AU" w:eastAsia="en-AU"/>
        </w:rPr>
      </w:pPr>
      <w:r>
        <w:rPr>
          <w:noProof/>
        </w:rPr>
        <w:t>12.6</w:t>
      </w:r>
      <w:r>
        <w:rPr>
          <w:rFonts w:asciiTheme="minorHAnsi" w:eastAsiaTheme="minorEastAsia" w:hAnsiTheme="minorHAnsi" w:cstheme="minorBidi"/>
          <w:noProof/>
          <w:sz w:val="22"/>
          <w:lang w:val="en-AU" w:eastAsia="en-AU"/>
        </w:rPr>
        <w:tab/>
      </w:r>
      <w:r>
        <w:rPr>
          <w:noProof/>
        </w:rPr>
        <w:t>Evaluation</w:t>
      </w:r>
      <w:r>
        <w:rPr>
          <w:noProof/>
        </w:rPr>
        <w:tab/>
      </w:r>
      <w:r>
        <w:rPr>
          <w:noProof/>
        </w:rPr>
        <w:fldChar w:fldCharType="begin"/>
      </w:r>
      <w:r>
        <w:rPr>
          <w:noProof/>
        </w:rPr>
        <w:instrText xml:space="preserve"> PAGEREF _Toc65766237 \h </w:instrText>
      </w:r>
      <w:r>
        <w:rPr>
          <w:noProof/>
        </w:rPr>
      </w:r>
      <w:r>
        <w:rPr>
          <w:noProof/>
        </w:rPr>
        <w:fldChar w:fldCharType="separate"/>
      </w:r>
      <w:r w:rsidR="00F5281C">
        <w:rPr>
          <w:noProof/>
        </w:rPr>
        <w:t>18</w:t>
      </w:r>
      <w:r>
        <w:rPr>
          <w:noProof/>
        </w:rPr>
        <w:fldChar w:fldCharType="end"/>
      </w:r>
    </w:p>
    <w:p w14:paraId="3348A4D8" w14:textId="581A415A" w:rsidR="00A16EEC" w:rsidRDefault="00A16EEC" w:rsidP="00415B5C">
      <w:pPr>
        <w:pStyle w:val="TOC3"/>
        <w:rPr>
          <w:rFonts w:asciiTheme="minorHAnsi" w:eastAsiaTheme="minorEastAsia" w:hAnsiTheme="minorHAnsi" w:cstheme="minorBidi"/>
          <w:noProof/>
          <w:sz w:val="22"/>
          <w:lang w:val="en-AU" w:eastAsia="en-AU"/>
        </w:rPr>
      </w:pPr>
      <w:r>
        <w:rPr>
          <w:noProof/>
        </w:rPr>
        <w:t>12.1</w:t>
      </w:r>
      <w:r>
        <w:rPr>
          <w:rFonts w:asciiTheme="minorHAnsi" w:eastAsiaTheme="minorEastAsia" w:hAnsiTheme="minorHAnsi" w:cstheme="minorBidi"/>
          <w:noProof/>
          <w:sz w:val="22"/>
          <w:lang w:val="en-AU" w:eastAsia="en-AU"/>
        </w:rPr>
        <w:tab/>
      </w:r>
      <w:r>
        <w:rPr>
          <w:noProof/>
        </w:rPr>
        <w:t>Acknowledgement</w:t>
      </w:r>
      <w:r>
        <w:rPr>
          <w:noProof/>
        </w:rPr>
        <w:tab/>
      </w:r>
      <w:r>
        <w:rPr>
          <w:noProof/>
        </w:rPr>
        <w:fldChar w:fldCharType="begin"/>
      </w:r>
      <w:r>
        <w:rPr>
          <w:noProof/>
        </w:rPr>
        <w:instrText xml:space="preserve"> PAGEREF _Toc65766238 \h </w:instrText>
      </w:r>
      <w:r>
        <w:rPr>
          <w:noProof/>
        </w:rPr>
      </w:r>
      <w:r>
        <w:rPr>
          <w:noProof/>
        </w:rPr>
        <w:fldChar w:fldCharType="separate"/>
      </w:r>
      <w:r w:rsidR="00F5281C">
        <w:rPr>
          <w:noProof/>
        </w:rPr>
        <w:t>18</w:t>
      </w:r>
      <w:r>
        <w:rPr>
          <w:noProof/>
        </w:rPr>
        <w:fldChar w:fldCharType="end"/>
      </w:r>
    </w:p>
    <w:p w14:paraId="04E8D29B" w14:textId="6DE4D457" w:rsidR="00A16EEC" w:rsidRDefault="00A16EEC" w:rsidP="002A7F43">
      <w:pPr>
        <w:pStyle w:val="TOC2"/>
        <w:rPr>
          <w:rFonts w:asciiTheme="minorHAnsi" w:eastAsiaTheme="minorEastAsia" w:hAnsiTheme="minorHAnsi" w:cstheme="minorBidi"/>
          <w:noProof/>
          <w:sz w:val="22"/>
          <w:lang w:val="en-AU" w:eastAsia="en-AU"/>
        </w:rPr>
      </w:pPr>
      <w:r>
        <w:rPr>
          <w:noProof/>
        </w:rPr>
        <w:t>13.</w:t>
      </w:r>
      <w:r>
        <w:rPr>
          <w:rFonts w:asciiTheme="minorHAnsi" w:eastAsiaTheme="minorEastAsia" w:hAnsiTheme="minorHAnsi" w:cstheme="minorBidi"/>
          <w:noProof/>
          <w:sz w:val="22"/>
          <w:lang w:val="en-AU" w:eastAsia="en-AU"/>
        </w:rPr>
        <w:tab/>
      </w:r>
      <w:r>
        <w:rPr>
          <w:noProof/>
        </w:rPr>
        <w:t>Probity</w:t>
      </w:r>
      <w:r>
        <w:rPr>
          <w:noProof/>
        </w:rPr>
        <w:tab/>
      </w:r>
      <w:r>
        <w:rPr>
          <w:noProof/>
        </w:rPr>
        <w:fldChar w:fldCharType="begin"/>
      </w:r>
      <w:r>
        <w:rPr>
          <w:noProof/>
        </w:rPr>
        <w:instrText xml:space="preserve"> PAGEREF _Toc65766239 \h </w:instrText>
      </w:r>
      <w:r>
        <w:rPr>
          <w:noProof/>
        </w:rPr>
      </w:r>
      <w:r>
        <w:rPr>
          <w:noProof/>
        </w:rPr>
        <w:fldChar w:fldCharType="separate"/>
      </w:r>
      <w:r w:rsidR="00F5281C">
        <w:rPr>
          <w:noProof/>
        </w:rPr>
        <w:t>19</w:t>
      </w:r>
      <w:r>
        <w:rPr>
          <w:noProof/>
        </w:rPr>
        <w:fldChar w:fldCharType="end"/>
      </w:r>
    </w:p>
    <w:p w14:paraId="72E43981" w14:textId="3273F180" w:rsidR="00A16EEC" w:rsidRDefault="00A16EEC" w:rsidP="00415B5C">
      <w:pPr>
        <w:pStyle w:val="TOC3"/>
        <w:rPr>
          <w:rFonts w:asciiTheme="minorHAnsi" w:eastAsiaTheme="minorEastAsia" w:hAnsiTheme="minorHAnsi" w:cstheme="minorBidi"/>
          <w:noProof/>
          <w:sz w:val="22"/>
          <w:lang w:val="en-AU" w:eastAsia="en-AU"/>
        </w:rPr>
      </w:pPr>
      <w:r>
        <w:rPr>
          <w:noProof/>
        </w:rPr>
        <w:t>13.1</w:t>
      </w:r>
      <w:r>
        <w:rPr>
          <w:rFonts w:asciiTheme="minorHAnsi" w:eastAsiaTheme="minorEastAsia" w:hAnsiTheme="minorHAnsi" w:cstheme="minorBidi"/>
          <w:noProof/>
          <w:sz w:val="22"/>
          <w:lang w:val="en-AU" w:eastAsia="en-AU"/>
        </w:rPr>
        <w:tab/>
      </w:r>
      <w:r>
        <w:rPr>
          <w:noProof/>
        </w:rPr>
        <w:t>Enquiries and feedback</w:t>
      </w:r>
      <w:r>
        <w:rPr>
          <w:noProof/>
        </w:rPr>
        <w:tab/>
      </w:r>
      <w:r>
        <w:rPr>
          <w:noProof/>
        </w:rPr>
        <w:fldChar w:fldCharType="begin"/>
      </w:r>
      <w:r>
        <w:rPr>
          <w:noProof/>
        </w:rPr>
        <w:instrText xml:space="preserve"> PAGEREF _Toc65766240 \h </w:instrText>
      </w:r>
      <w:r>
        <w:rPr>
          <w:noProof/>
        </w:rPr>
      </w:r>
      <w:r>
        <w:rPr>
          <w:noProof/>
        </w:rPr>
        <w:fldChar w:fldCharType="separate"/>
      </w:r>
      <w:r w:rsidR="00F5281C">
        <w:rPr>
          <w:noProof/>
        </w:rPr>
        <w:t>19</w:t>
      </w:r>
      <w:r>
        <w:rPr>
          <w:noProof/>
        </w:rPr>
        <w:fldChar w:fldCharType="end"/>
      </w:r>
    </w:p>
    <w:p w14:paraId="387F08B8" w14:textId="37BA6C21" w:rsidR="00A16EEC" w:rsidRDefault="00A16EEC" w:rsidP="00415B5C">
      <w:pPr>
        <w:pStyle w:val="TOC3"/>
        <w:rPr>
          <w:rFonts w:asciiTheme="minorHAnsi" w:eastAsiaTheme="minorEastAsia" w:hAnsiTheme="minorHAnsi" w:cstheme="minorBidi"/>
          <w:noProof/>
          <w:sz w:val="22"/>
          <w:lang w:val="en-AU" w:eastAsia="en-AU"/>
        </w:rPr>
      </w:pPr>
      <w:r>
        <w:rPr>
          <w:noProof/>
        </w:rPr>
        <w:t>13.2</w:t>
      </w:r>
      <w:r>
        <w:rPr>
          <w:rFonts w:asciiTheme="minorHAnsi" w:eastAsiaTheme="minorEastAsia" w:hAnsiTheme="minorHAnsi" w:cstheme="minorBidi"/>
          <w:noProof/>
          <w:sz w:val="22"/>
          <w:lang w:val="en-AU" w:eastAsia="en-AU"/>
        </w:rPr>
        <w:tab/>
      </w:r>
      <w:r>
        <w:rPr>
          <w:noProof/>
        </w:rPr>
        <w:t>Conflicts of interest</w:t>
      </w:r>
      <w:r>
        <w:rPr>
          <w:noProof/>
        </w:rPr>
        <w:tab/>
      </w:r>
      <w:r>
        <w:rPr>
          <w:noProof/>
        </w:rPr>
        <w:fldChar w:fldCharType="begin"/>
      </w:r>
      <w:r>
        <w:rPr>
          <w:noProof/>
        </w:rPr>
        <w:instrText xml:space="preserve"> PAGEREF _Toc65766241 \h </w:instrText>
      </w:r>
      <w:r>
        <w:rPr>
          <w:noProof/>
        </w:rPr>
      </w:r>
      <w:r>
        <w:rPr>
          <w:noProof/>
        </w:rPr>
        <w:fldChar w:fldCharType="separate"/>
      </w:r>
      <w:r w:rsidR="00F5281C">
        <w:rPr>
          <w:noProof/>
        </w:rPr>
        <w:t>20</w:t>
      </w:r>
      <w:r>
        <w:rPr>
          <w:noProof/>
        </w:rPr>
        <w:fldChar w:fldCharType="end"/>
      </w:r>
    </w:p>
    <w:p w14:paraId="7C7E423F" w14:textId="0A593348" w:rsidR="00A16EEC" w:rsidRDefault="00A16EEC" w:rsidP="00415B5C">
      <w:pPr>
        <w:pStyle w:val="TOC3"/>
        <w:rPr>
          <w:rFonts w:asciiTheme="minorHAnsi" w:eastAsiaTheme="minorEastAsia" w:hAnsiTheme="minorHAnsi" w:cstheme="minorBidi"/>
          <w:noProof/>
          <w:sz w:val="22"/>
          <w:lang w:val="en-AU" w:eastAsia="en-AU"/>
        </w:rPr>
      </w:pPr>
      <w:r>
        <w:rPr>
          <w:noProof/>
        </w:rPr>
        <w:t>13.3</w:t>
      </w:r>
      <w:r>
        <w:rPr>
          <w:rFonts w:asciiTheme="minorHAnsi" w:eastAsiaTheme="minorEastAsia" w:hAnsiTheme="minorHAnsi" w:cstheme="minorBidi"/>
          <w:noProof/>
          <w:sz w:val="22"/>
          <w:lang w:val="en-AU" w:eastAsia="en-AU"/>
        </w:rPr>
        <w:tab/>
      </w:r>
      <w:r>
        <w:rPr>
          <w:noProof/>
        </w:rPr>
        <w:t>Privacy</w:t>
      </w:r>
      <w:r>
        <w:rPr>
          <w:noProof/>
        </w:rPr>
        <w:tab/>
      </w:r>
      <w:r>
        <w:rPr>
          <w:noProof/>
        </w:rPr>
        <w:fldChar w:fldCharType="begin"/>
      </w:r>
      <w:r>
        <w:rPr>
          <w:noProof/>
        </w:rPr>
        <w:instrText xml:space="preserve"> PAGEREF _Toc65766242 \h </w:instrText>
      </w:r>
      <w:r>
        <w:rPr>
          <w:noProof/>
        </w:rPr>
      </w:r>
      <w:r>
        <w:rPr>
          <w:noProof/>
        </w:rPr>
        <w:fldChar w:fldCharType="separate"/>
      </w:r>
      <w:r w:rsidR="00F5281C">
        <w:rPr>
          <w:noProof/>
        </w:rPr>
        <w:t>20</w:t>
      </w:r>
      <w:r>
        <w:rPr>
          <w:noProof/>
        </w:rPr>
        <w:fldChar w:fldCharType="end"/>
      </w:r>
    </w:p>
    <w:p w14:paraId="12C06F10" w14:textId="749B6729" w:rsidR="00A16EEC" w:rsidRDefault="00A16EEC" w:rsidP="00415B5C">
      <w:pPr>
        <w:pStyle w:val="TOC3"/>
        <w:rPr>
          <w:rFonts w:asciiTheme="minorHAnsi" w:eastAsiaTheme="minorEastAsia" w:hAnsiTheme="minorHAnsi" w:cstheme="minorBidi"/>
          <w:noProof/>
          <w:sz w:val="22"/>
          <w:lang w:val="en-AU" w:eastAsia="en-AU"/>
        </w:rPr>
      </w:pPr>
      <w:r>
        <w:rPr>
          <w:noProof/>
        </w:rPr>
        <w:t>13.4</w:t>
      </w:r>
      <w:r>
        <w:rPr>
          <w:rFonts w:asciiTheme="minorHAnsi" w:eastAsiaTheme="minorEastAsia" w:hAnsiTheme="minorHAnsi" w:cstheme="minorBidi"/>
          <w:noProof/>
          <w:sz w:val="22"/>
          <w:lang w:val="en-AU" w:eastAsia="en-AU"/>
        </w:rPr>
        <w:tab/>
      </w:r>
      <w:r>
        <w:rPr>
          <w:noProof/>
        </w:rPr>
        <w:t>Confidential Information</w:t>
      </w:r>
      <w:r>
        <w:rPr>
          <w:noProof/>
        </w:rPr>
        <w:tab/>
      </w:r>
      <w:r>
        <w:rPr>
          <w:noProof/>
        </w:rPr>
        <w:fldChar w:fldCharType="begin"/>
      </w:r>
      <w:r>
        <w:rPr>
          <w:noProof/>
        </w:rPr>
        <w:instrText xml:space="preserve"> PAGEREF _Toc65766243 \h </w:instrText>
      </w:r>
      <w:r>
        <w:rPr>
          <w:noProof/>
        </w:rPr>
      </w:r>
      <w:r>
        <w:rPr>
          <w:noProof/>
        </w:rPr>
        <w:fldChar w:fldCharType="separate"/>
      </w:r>
      <w:r w:rsidR="00F5281C">
        <w:rPr>
          <w:noProof/>
        </w:rPr>
        <w:t>21</w:t>
      </w:r>
      <w:r>
        <w:rPr>
          <w:noProof/>
        </w:rPr>
        <w:fldChar w:fldCharType="end"/>
      </w:r>
    </w:p>
    <w:p w14:paraId="7B717C2B" w14:textId="6B3E5911" w:rsidR="00A16EEC" w:rsidRDefault="00A16EEC" w:rsidP="00415B5C">
      <w:pPr>
        <w:pStyle w:val="TOC3"/>
        <w:rPr>
          <w:rFonts w:asciiTheme="minorHAnsi" w:eastAsiaTheme="minorEastAsia" w:hAnsiTheme="minorHAnsi" w:cstheme="minorBidi"/>
          <w:noProof/>
          <w:sz w:val="22"/>
          <w:lang w:val="en-AU" w:eastAsia="en-AU"/>
        </w:rPr>
      </w:pPr>
      <w:r>
        <w:rPr>
          <w:noProof/>
        </w:rPr>
        <w:t>13.5</w:t>
      </w:r>
      <w:r>
        <w:rPr>
          <w:rFonts w:asciiTheme="minorHAnsi" w:eastAsiaTheme="minorEastAsia" w:hAnsiTheme="minorHAnsi" w:cstheme="minorBidi"/>
          <w:noProof/>
          <w:sz w:val="22"/>
          <w:lang w:val="en-AU" w:eastAsia="en-AU"/>
        </w:rPr>
        <w:tab/>
      </w:r>
      <w:r>
        <w:rPr>
          <w:noProof/>
        </w:rPr>
        <w:t>Freedom of information</w:t>
      </w:r>
      <w:r>
        <w:rPr>
          <w:noProof/>
        </w:rPr>
        <w:tab/>
      </w:r>
      <w:r>
        <w:rPr>
          <w:noProof/>
        </w:rPr>
        <w:fldChar w:fldCharType="begin"/>
      </w:r>
      <w:r>
        <w:rPr>
          <w:noProof/>
        </w:rPr>
        <w:instrText xml:space="preserve"> PAGEREF _Toc65766244 \h </w:instrText>
      </w:r>
      <w:r>
        <w:rPr>
          <w:noProof/>
        </w:rPr>
      </w:r>
      <w:r>
        <w:rPr>
          <w:noProof/>
        </w:rPr>
        <w:fldChar w:fldCharType="separate"/>
      </w:r>
      <w:r w:rsidR="00F5281C">
        <w:rPr>
          <w:noProof/>
        </w:rPr>
        <w:t>21</w:t>
      </w:r>
      <w:r>
        <w:rPr>
          <w:noProof/>
        </w:rPr>
        <w:fldChar w:fldCharType="end"/>
      </w:r>
    </w:p>
    <w:p w14:paraId="4BB58923" w14:textId="5F9CCA4B" w:rsidR="00A16EEC" w:rsidRDefault="00A16EEC" w:rsidP="002A7F43">
      <w:pPr>
        <w:pStyle w:val="TOC2"/>
        <w:rPr>
          <w:rFonts w:asciiTheme="minorHAnsi" w:eastAsiaTheme="minorEastAsia" w:hAnsiTheme="minorHAnsi" w:cstheme="minorBidi"/>
          <w:noProof/>
          <w:sz w:val="22"/>
          <w:lang w:val="en-AU" w:eastAsia="en-AU"/>
        </w:rPr>
      </w:pPr>
      <w:r>
        <w:rPr>
          <w:noProof/>
        </w:rPr>
        <w:t>14.</w:t>
      </w:r>
      <w:r>
        <w:rPr>
          <w:rFonts w:asciiTheme="minorHAnsi" w:eastAsiaTheme="minorEastAsia" w:hAnsiTheme="minorHAnsi" w:cstheme="minorBidi"/>
          <w:noProof/>
          <w:sz w:val="22"/>
          <w:lang w:val="en-AU" w:eastAsia="en-AU"/>
        </w:rPr>
        <w:tab/>
      </w:r>
      <w:r>
        <w:rPr>
          <w:noProof/>
        </w:rPr>
        <w:t>Glossary</w:t>
      </w:r>
      <w:r>
        <w:rPr>
          <w:noProof/>
        </w:rPr>
        <w:tab/>
      </w:r>
      <w:r>
        <w:rPr>
          <w:noProof/>
        </w:rPr>
        <w:fldChar w:fldCharType="begin"/>
      </w:r>
      <w:r>
        <w:rPr>
          <w:noProof/>
        </w:rPr>
        <w:instrText xml:space="preserve"> PAGEREF _Toc65766245 \h </w:instrText>
      </w:r>
      <w:r>
        <w:rPr>
          <w:noProof/>
        </w:rPr>
      </w:r>
      <w:r>
        <w:rPr>
          <w:noProof/>
        </w:rPr>
        <w:fldChar w:fldCharType="separate"/>
      </w:r>
      <w:r w:rsidR="00F5281C">
        <w:rPr>
          <w:noProof/>
        </w:rPr>
        <w:t>23</w:t>
      </w:r>
      <w:r>
        <w:rPr>
          <w:noProof/>
        </w:rPr>
        <w:fldChar w:fldCharType="end"/>
      </w:r>
    </w:p>
    <w:p w14:paraId="0E5AE5F3" w14:textId="125411B0" w:rsidR="00A16EEC" w:rsidRDefault="00A16EEC" w:rsidP="002A7F43">
      <w:pPr>
        <w:pStyle w:val="TOC2"/>
        <w:rPr>
          <w:rFonts w:asciiTheme="minorHAnsi" w:eastAsiaTheme="minorEastAsia" w:hAnsiTheme="minorHAnsi" w:cstheme="minorBidi"/>
          <w:noProof/>
          <w:sz w:val="22"/>
          <w:lang w:val="en-AU" w:eastAsia="en-AU"/>
        </w:rPr>
      </w:pPr>
      <w:r>
        <w:rPr>
          <w:noProof/>
        </w:rPr>
        <w:t>Appendix A. Map of Northern Australia</w:t>
      </w:r>
      <w:r>
        <w:rPr>
          <w:noProof/>
        </w:rPr>
        <w:tab/>
      </w:r>
      <w:r>
        <w:rPr>
          <w:noProof/>
        </w:rPr>
        <w:fldChar w:fldCharType="begin"/>
      </w:r>
      <w:r>
        <w:rPr>
          <w:noProof/>
        </w:rPr>
        <w:instrText xml:space="preserve"> PAGEREF _Toc65766246 \h </w:instrText>
      </w:r>
      <w:r>
        <w:rPr>
          <w:noProof/>
        </w:rPr>
      </w:r>
      <w:r>
        <w:rPr>
          <w:noProof/>
        </w:rPr>
        <w:fldChar w:fldCharType="separate"/>
      </w:r>
      <w:r w:rsidR="00F5281C">
        <w:rPr>
          <w:noProof/>
        </w:rPr>
        <w:t>26</w:t>
      </w:r>
      <w:r>
        <w:rPr>
          <w:noProof/>
        </w:rPr>
        <w:fldChar w:fldCharType="end"/>
      </w:r>
    </w:p>
    <w:p w14:paraId="25F651FE" w14:textId="4965011A" w:rsidR="00DD3C0D" w:rsidRDefault="004A238A" w:rsidP="00DD3C0D">
      <w:pPr>
        <w:sectPr w:rsidR="00DD3C0D" w:rsidSect="0002331D">
          <w:footerReference w:type="default" r:id="rId16"/>
          <w:footerReference w:type="first" r:id="rId17"/>
          <w:pgSz w:w="11907" w:h="16840" w:code="9"/>
          <w:pgMar w:top="1418" w:right="1418" w:bottom="1276" w:left="1701" w:header="709" w:footer="709" w:gutter="0"/>
          <w:cols w:space="720"/>
          <w:docGrid w:linePitch="360"/>
        </w:sectPr>
      </w:pPr>
      <w:r>
        <w:rPr>
          <w:rFonts w:eastAsia="Calibri"/>
          <w:szCs w:val="28"/>
          <w:lang w:val="en-US"/>
        </w:rPr>
        <w:fldChar w:fldCharType="end"/>
      </w:r>
    </w:p>
    <w:p w14:paraId="1B469339" w14:textId="1AD449A4" w:rsidR="00D00456" w:rsidRPr="005C7B4A" w:rsidRDefault="00243F20" w:rsidP="00FD47D5">
      <w:pPr>
        <w:pStyle w:val="Heading2"/>
      </w:pPr>
      <w:bookmarkStart w:id="4" w:name="_[Program_name]:_[Grant"/>
      <w:bookmarkStart w:id="5" w:name="_Toc65766198"/>
      <w:bookmarkStart w:id="6" w:name="_Toc458420391"/>
      <w:bookmarkStart w:id="7" w:name="_Toc462824846"/>
      <w:bookmarkEnd w:id="4"/>
      <w:r>
        <w:lastRenderedPageBreak/>
        <w:t>Biosecurity Business Grants</w:t>
      </w:r>
      <w:r w:rsidR="00D14A4E">
        <w:t xml:space="preserve"> </w:t>
      </w:r>
      <w:r w:rsidR="005447D1">
        <w:t>p</w:t>
      </w:r>
      <w:r w:rsidR="00D00456" w:rsidRPr="00D00456">
        <w:t>rocess</w:t>
      </w:r>
      <w:r w:rsidR="009F2B71">
        <w:t>es</w:t>
      </w:r>
      <w:bookmarkEnd w:id="5"/>
    </w:p>
    <w:bookmarkEnd w:id="6"/>
    <w:bookmarkEnd w:id="7"/>
    <w:p w14:paraId="11CD9446" w14:textId="5EBB9191" w:rsidR="00FA5A51" w:rsidRPr="00230C37" w:rsidRDefault="00CE6D9D" w:rsidP="00AE67B5">
      <w:pPr>
        <w:pBdr>
          <w:top w:val="single" w:sz="4" w:space="1" w:color="auto"/>
          <w:left w:val="single" w:sz="4" w:space="4" w:color="auto"/>
          <w:bottom w:val="single" w:sz="4" w:space="1" w:color="auto"/>
          <w:right w:val="single" w:sz="4" w:space="4" w:color="auto"/>
        </w:pBdr>
        <w:spacing w:after="0"/>
        <w:jc w:val="center"/>
      </w:pPr>
      <w:r w:rsidRPr="00230C37">
        <w:rPr>
          <w:b/>
        </w:rPr>
        <w:t xml:space="preserve">The </w:t>
      </w:r>
      <w:r w:rsidR="00243F20" w:rsidRPr="00230C37">
        <w:rPr>
          <w:b/>
        </w:rPr>
        <w:t xml:space="preserve">Biosecurity Business Grants program </w:t>
      </w:r>
      <w:r w:rsidRPr="00230C37">
        <w:rPr>
          <w:b/>
        </w:rPr>
        <w:t>is</w:t>
      </w:r>
      <w:r w:rsidR="00181A24" w:rsidRPr="00230C37">
        <w:rPr>
          <w:b/>
        </w:rPr>
        <w:t xml:space="preserve"> </w:t>
      </w:r>
      <w:r w:rsidRPr="00230C37">
        <w:rPr>
          <w:b/>
        </w:rPr>
        <w:t>designed to achieve Australian Government objectives</w:t>
      </w:r>
      <w:r w:rsidR="00243F20" w:rsidRPr="00230C37">
        <w:rPr>
          <w:b/>
        </w:rPr>
        <w:t xml:space="preserve">. </w:t>
      </w:r>
      <w:r w:rsidR="00E52373" w:rsidRPr="00230C37">
        <w:t xml:space="preserve">This grant opportunity is </w:t>
      </w:r>
      <w:r w:rsidR="00304BDA" w:rsidRPr="00230C37">
        <w:t>the first to be provided under this new grant</w:t>
      </w:r>
      <w:r w:rsidR="00E52373" w:rsidRPr="00230C37">
        <w:t xml:space="preserve"> </w:t>
      </w:r>
      <w:r w:rsidR="00D164B1" w:rsidRPr="00230C37">
        <w:t>p</w:t>
      </w:r>
      <w:r w:rsidR="00E52373" w:rsidRPr="00230C37">
        <w:t>rogram</w:t>
      </w:r>
      <w:r w:rsidR="00304BDA" w:rsidRPr="00230C37">
        <w:t xml:space="preserve"> </w:t>
      </w:r>
      <w:r w:rsidR="00E52373" w:rsidRPr="00230C37">
        <w:t>which contributes to</w:t>
      </w:r>
      <w:r w:rsidR="00243F20" w:rsidRPr="00230C37">
        <w:t xml:space="preserve"> the Department of Agriculture, Water and the Environment’s</w:t>
      </w:r>
      <w:r w:rsidR="00E52373" w:rsidRPr="00230C37">
        <w:t xml:space="preserve"> Outcome </w:t>
      </w:r>
      <w:r w:rsidR="00243F20" w:rsidRPr="00230C37">
        <w:t xml:space="preserve">4: </w:t>
      </w:r>
      <w:r w:rsidR="00304BDA" w:rsidRPr="00230C37">
        <w:rPr>
          <w:b/>
          <w:i/>
        </w:rPr>
        <w:t>‘</w:t>
      </w:r>
      <w:r w:rsidR="00243F20" w:rsidRPr="00230C37">
        <w:rPr>
          <w:b/>
          <w:i/>
        </w:rPr>
        <w:t>Safeguard Australia’s animal and plant health status to maintain overseas markets and protect the economy and environment from the impact of exotic pests and diseases, through risk assessment, inspection and certification, and the implementation of emergency response arrangements for Australian agricultural, food and fibre industries</w:t>
      </w:r>
      <w:r w:rsidR="00243F20" w:rsidRPr="00230C37">
        <w:t>.</w:t>
      </w:r>
      <w:r w:rsidR="00304BDA" w:rsidRPr="00230C37">
        <w:t>’</w:t>
      </w:r>
      <w:r w:rsidR="00243F20" w:rsidRPr="00230C37">
        <w:t xml:space="preserve"> </w:t>
      </w:r>
      <w:r w:rsidR="00E52373" w:rsidRPr="00230C37">
        <w:t xml:space="preserve">The </w:t>
      </w:r>
      <w:r w:rsidR="00243F20" w:rsidRPr="00230C37">
        <w:t xml:space="preserve">Department of Agriculture, Water and the Environment </w:t>
      </w:r>
      <w:r w:rsidR="00AC2BF3" w:rsidRPr="00230C37">
        <w:t>has</w:t>
      </w:r>
      <w:r w:rsidR="00E52373" w:rsidRPr="00230C37">
        <w:t xml:space="preserve"> plan</w:t>
      </w:r>
      <w:r w:rsidR="00AC2BF3" w:rsidRPr="00230C37">
        <w:t>ned</w:t>
      </w:r>
      <w:r w:rsidR="00E52373" w:rsidRPr="00230C37">
        <w:t xml:space="preserve"> and design</w:t>
      </w:r>
      <w:r w:rsidR="00AC2BF3" w:rsidRPr="00230C37">
        <w:t>ed</w:t>
      </w:r>
      <w:r w:rsidR="00E52373" w:rsidRPr="00230C37">
        <w:t xml:space="preserve"> the grant program according to the</w:t>
      </w:r>
    </w:p>
    <w:p w14:paraId="68BEB715" w14:textId="269071CA" w:rsidR="00FA5A51" w:rsidRPr="00230C37" w:rsidRDefault="00FA5A51" w:rsidP="00230C37">
      <w:pPr>
        <w:pBdr>
          <w:top w:val="single" w:sz="4" w:space="1" w:color="auto"/>
          <w:left w:val="single" w:sz="4" w:space="4" w:color="auto"/>
          <w:bottom w:val="single" w:sz="4" w:space="1" w:color="auto"/>
          <w:right w:val="single" w:sz="4" w:space="4" w:color="auto"/>
        </w:pBdr>
        <w:spacing w:after="0"/>
        <w:jc w:val="center"/>
      </w:pPr>
      <w:r w:rsidRPr="00230C37">
        <w:t xml:space="preserve"> </w:t>
      </w:r>
      <w:hyperlink r:id="rId18" w:history="1">
        <w:hyperlink r:id="rId19" w:history="1">
          <w:r w:rsidR="006F145A" w:rsidRPr="00230C37">
            <w:rPr>
              <w:rStyle w:val="Hyperlink"/>
              <w:i/>
            </w:rPr>
            <w:t>Commonwealth Grants Rules and Guidelines (CGRGs)</w:t>
          </w:r>
        </w:hyperlink>
        <w:r w:rsidRPr="00230C37">
          <w:rPr>
            <w:rStyle w:val="Hyperlink"/>
            <w:i/>
          </w:rPr>
          <w:t>.</w:t>
        </w:r>
      </w:hyperlink>
    </w:p>
    <w:p w14:paraId="01A09AA7" w14:textId="69A4C535" w:rsidR="00CE6D9D" w:rsidRPr="00230C37" w:rsidRDefault="00CE6D9D" w:rsidP="008D418F">
      <w:pPr>
        <w:spacing w:after="80"/>
        <w:jc w:val="center"/>
        <w:rPr>
          <w:rFonts w:ascii="Wingdings" w:hAnsi="Wingdings"/>
        </w:rPr>
      </w:pPr>
      <w:r w:rsidRPr="00230C37">
        <w:rPr>
          <w:rFonts w:ascii="Wingdings" w:hAnsi="Wingdings"/>
        </w:rPr>
        <w:t></w:t>
      </w:r>
    </w:p>
    <w:p w14:paraId="0959AFF8" w14:textId="01106C69" w:rsidR="00CE6D9D" w:rsidRPr="00230C37" w:rsidRDefault="00CE6D9D" w:rsidP="009E283B">
      <w:pPr>
        <w:pBdr>
          <w:top w:val="single" w:sz="2" w:space="1" w:color="auto"/>
          <w:left w:val="single" w:sz="2" w:space="4" w:color="auto"/>
          <w:bottom w:val="single" w:sz="2" w:space="0" w:color="auto"/>
          <w:right w:val="single" w:sz="2" w:space="4" w:color="auto"/>
        </w:pBdr>
        <w:spacing w:after="0"/>
        <w:jc w:val="center"/>
        <w:rPr>
          <w:b/>
        </w:rPr>
      </w:pPr>
      <w:r w:rsidRPr="00230C37">
        <w:rPr>
          <w:b/>
        </w:rPr>
        <w:t>The grant opportunity opens</w:t>
      </w:r>
    </w:p>
    <w:p w14:paraId="6E1BB43C" w14:textId="7536D1D4" w:rsidR="00C70C37" w:rsidRPr="00230C37" w:rsidRDefault="00C70C37" w:rsidP="009E283B">
      <w:pPr>
        <w:pBdr>
          <w:top w:val="single" w:sz="2" w:space="1" w:color="auto"/>
          <w:left w:val="single" w:sz="2" w:space="4" w:color="auto"/>
          <w:bottom w:val="single" w:sz="2" w:space="0" w:color="auto"/>
          <w:right w:val="single" w:sz="2" w:space="4" w:color="auto"/>
        </w:pBdr>
        <w:spacing w:after="0"/>
        <w:jc w:val="center"/>
        <w:rPr>
          <w:b/>
        </w:rPr>
      </w:pPr>
      <w:r w:rsidRPr="00230C37">
        <w:t xml:space="preserve">We publish the grant guidelines on </w:t>
      </w:r>
      <w:r w:rsidR="000E1CC1" w:rsidRPr="00230C37">
        <w:t xml:space="preserve">the </w:t>
      </w:r>
      <w:hyperlink r:id="rId20" w:history="1">
        <w:r w:rsidR="008D123A" w:rsidRPr="00230C37">
          <w:rPr>
            <w:rStyle w:val="Hyperlink"/>
          </w:rPr>
          <w:t>GrantConnect</w:t>
        </w:r>
      </w:hyperlink>
      <w:r w:rsidRPr="00230C37">
        <w:t xml:space="preserve"> </w:t>
      </w:r>
      <w:r w:rsidR="000E1CC1" w:rsidRPr="00230C37">
        <w:t xml:space="preserve">and </w:t>
      </w:r>
      <w:hyperlink r:id="rId21" w:tooltip="Community Grants Hub website" w:history="1">
        <w:r w:rsidR="00A16EEC" w:rsidRPr="00230C37">
          <w:rPr>
            <w:rStyle w:val="Hyperlink"/>
            <w:lang w:val="en"/>
          </w:rPr>
          <w:t>Community Grants Hub</w:t>
        </w:r>
      </w:hyperlink>
      <w:r w:rsidR="00A16EEC" w:rsidRPr="001F0DFF">
        <w:rPr>
          <w:lang w:val="en"/>
        </w:rPr>
        <w:t xml:space="preserve"> </w:t>
      </w:r>
      <w:r w:rsidR="000E1CC1" w:rsidRPr="001F0DFF">
        <w:rPr>
          <w:rStyle w:val="Hyperlink"/>
          <w:color w:val="auto"/>
          <w:u w:val="none"/>
        </w:rPr>
        <w:t>websites.</w:t>
      </w:r>
    </w:p>
    <w:p w14:paraId="01F62ADB" w14:textId="7700280B" w:rsidR="00CE6D9D" w:rsidRPr="00230C37" w:rsidRDefault="00CE6D9D" w:rsidP="00CE6D9D">
      <w:pPr>
        <w:spacing w:after="0"/>
        <w:jc w:val="center"/>
        <w:rPr>
          <w:rFonts w:ascii="Wingdings" w:hAnsi="Wingdings"/>
        </w:rPr>
      </w:pPr>
      <w:r w:rsidRPr="00230C37">
        <w:rPr>
          <w:rFonts w:ascii="Wingdings" w:hAnsi="Wingdings"/>
        </w:rPr>
        <w:t></w:t>
      </w:r>
    </w:p>
    <w:p w14:paraId="4F358E6B" w14:textId="77777777" w:rsidR="00C70C37" w:rsidRPr="00230C37" w:rsidRDefault="00CE6D9D" w:rsidP="00CE6D9D">
      <w:pPr>
        <w:pBdr>
          <w:top w:val="single" w:sz="2" w:space="1" w:color="auto"/>
          <w:left w:val="single" w:sz="2" w:space="4" w:color="auto"/>
          <w:bottom w:val="single" w:sz="2" w:space="1" w:color="auto"/>
          <w:right w:val="single" w:sz="2" w:space="4" w:color="auto"/>
        </w:pBdr>
        <w:spacing w:after="0"/>
        <w:jc w:val="center"/>
        <w:rPr>
          <w:b/>
        </w:rPr>
      </w:pPr>
      <w:r w:rsidRPr="00230C37">
        <w:rPr>
          <w:b/>
        </w:rPr>
        <w:t>You complete and submit a grant application</w:t>
      </w:r>
    </w:p>
    <w:p w14:paraId="5BD6B6C6" w14:textId="71A4001F" w:rsidR="00CE6D9D" w:rsidRPr="00230C37" w:rsidRDefault="00C70C37" w:rsidP="00CE6D9D">
      <w:pPr>
        <w:pBdr>
          <w:top w:val="single" w:sz="2" w:space="1" w:color="auto"/>
          <w:left w:val="single" w:sz="2" w:space="4" w:color="auto"/>
          <w:bottom w:val="single" w:sz="2" w:space="1" w:color="auto"/>
          <w:right w:val="single" w:sz="2" w:space="4" w:color="auto"/>
        </w:pBdr>
        <w:spacing w:after="0"/>
        <w:jc w:val="center"/>
      </w:pPr>
      <w:r w:rsidRPr="00230C37">
        <w:t>You complete the application form and address all of the eligibility and assessment criteria to be considered for a grant.</w:t>
      </w:r>
      <w:r w:rsidR="00E96FB9" w:rsidRPr="00230C37">
        <w:t xml:space="preserve"> </w:t>
      </w:r>
    </w:p>
    <w:p w14:paraId="572EB202" w14:textId="77777777" w:rsidR="00CE6D9D" w:rsidRPr="00230C37" w:rsidRDefault="00CE6D9D" w:rsidP="00CE6D9D">
      <w:pPr>
        <w:spacing w:after="0"/>
        <w:jc w:val="center"/>
        <w:rPr>
          <w:rFonts w:ascii="Wingdings" w:hAnsi="Wingdings"/>
        </w:rPr>
      </w:pPr>
      <w:r w:rsidRPr="00230C37">
        <w:rPr>
          <w:rFonts w:ascii="Wingdings" w:hAnsi="Wingdings"/>
        </w:rPr>
        <w:t></w:t>
      </w:r>
    </w:p>
    <w:p w14:paraId="356FCCAC" w14:textId="10B8036C" w:rsidR="00CE6D9D" w:rsidRPr="00230C37" w:rsidRDefault="00CE6D9D" w:rsidP="00CE6D9D">
      <w:pPr>
        <w:pBdr>
          <w:top w:val="single" w:sz="2" w:space="1" w:color="auto"/>
          <w:left w:val="single" w:sz="2" w:space="4" w:color="auto"/>
          <w:bottom w:val="single" w:sz="2" w:space="1" w:color="auto"/>
          <w:right w:val="single" w:sz="2" w:space="4" w:color="auto"/>
        </w:pBdr>
        <w:spacing w:after="0"/>
        <w:jc w:val="center"/>
        <w:rPr>
          <w:bCs/>
        </w:rPr>
      </w:pPr>
      <w:r w:rsidRPr="00230C37">
        <w:rPr>
          <w:b/>
        </w:rPr>
        <w:t>We assess all grant application</w:t>
      </w:r>
      <w:r w:rsidR="00DA43F0" w:rsidRPr="00230C37">
        <w:rPr>
          <w:b/>
        </w:rPr>
        <w:t>s</w:t>
      </w:r>
    </w:p>
    <w:p w14:paraId="6E289486" w14:textId="296BFF81" w:rsidR="00E52373" w:rsidRPr="00230C37" w:rsidRDefault="00E52373" w:rsidP="00E52373">
      <w:pPr>
        <w:pBdr>
          <w:top w:val="single" w:sz="2" w:space="1" w:color="auto"/>
          <w:left w:val="single" w:sz="2" w:space="4" w:color="auto"/>
          <w:bottom w:val="single" w:sz="2" w:space="1" w:color="auto"/>
          <w:right w:val="single" w:sz="2" w:space="4" w:color="auto"/>
        </w:pBdr>
        <w:spacing w:after="0"/>
        <w:jc w:val="center"/>
      </w:pPr>
      <w:r w:rsidRPr="00230C37">
        <w:t xml:space="preserve">We assess the applications against eligibility criteria </w:t>
      </w:r>
      <w:r w:rsidR="0087265C" w:rsidRPr="00230C37">
        <w:t xml:space="preserve">and </w:t>
      </w:r>
      <w:r w:rsidRPr="00230C37">
        <w:t>notify you if you are not eligible</w:t>
      </w:r>
      <w:r w:rsidR="00BC0AC9" w:rsidRPr="00230C37">
        <w:t>.</w:t>
      </w:r>
      <w:r w:rsidR="000F48FA" w:rsidRPr="00230C37">
        <w:t xml:space="preserve"> </w:t>
      </w:r>
      <w:r w:rsidR="00BC0AC9" w:rsidRPr="00230C37">
        <w:t>W</w:t>
      </w:r>
      <w:r w:rsidRPr="00230C37">
        <w:t xml:space="preserve">e assess your </w:t>
      </w:r>
      <w:r w:rsidR="00BC0AC9" w:rsidRPr="00230C37">
        <w:t xml:space="preserve">eligible </w:t>
      </w:r>
      <w:r w:rsidRPr="00230C37">
        <w:t xml:space="preserve">application against the assessment criteria including an overall consideration of value </w:t>
      </w:r>
      <w:r w:rsidR="0001641E" w:rsidRPr="00230C37">
        <w:t>with</w:t>
      </w:r>
      <w:r w:rsidRPr="00230C37">
        <w:t xml:space="preserve"> money </w:t>
      </w:r>
      <w:r w:rsidR="0087265C" w:rsidRPr="00230C37">
        <w:t xml:space="preserve">and </w:t>
      </w:r>
      <w:r w:rsidRPr="00230C37">
        <w:t xml:space="preserve">compare it to other applications. </w:t>
      </w:r>
    </w:p>
    <w:p w14:paraId="627BD968" w14:textId="77777777" w:rsidR="00CE6D9D" w:rsidRPr="00230C37" w:rsidRDefault="00CE6D9D" w:rsidP="00CE6D9D">
      <w:pPr>
        <w:spacing w:after="0"/>
        <w:jc w:val="center"/>
        <w:rPr>
          <w:rFonts w:ascii="Wingdings" w:hAnsi="Wingdings"/>
        </w:rPr>
      </w:pPr>
      <w:r w:rsidRPr="00230C37">
        <w:rPr>
          <w:rFonts w:ascii="Wingdings" w:hAnsi="Wingdings"/>
        </w:rPr>
        <w:t></w:t>
      </w:r>
    </w:p>
    <w:p w14:paraId="44504BE3" w14:textId="77777777" w:rsidR="00CE6D9D" w:rsidRPr="00230C37" w:rsidRDefault="00CE6D9D" w:rsidP="00CE6D9D">
      <w:pPr>
        <w:pBdr>
          <w:top w:val="single" w:sz="2" w:space="1" w:color="auto"/>
          <w:left w:val="single" w:sz="2" w:space="4" w:color="auto"/>
          <w:bottom w:val="single" w:sz="2" w:space="1" w:color="auto"/>
          <w:right w:val="single" w:sz="2" w:space="4" w:color="auto"/>
        </w:pBdr>
        <w:spacing w:after="0"/>
        <w:jc w:val="center"/>
        <w:rPr>
          <w:b/>
        </w:rPr>
      </w:pPr>
      <w:r w:rsidRPr="00230C37">
        <w:rPr>
          <w:b/>
        </w:rPr>
        <w:t>We make grant recommendations</w:t>
      </w:r>
    </w:p>
    <w:p w14:paraId="577C2CE3" w14:textId="77777777" w:rsidR="00CE6D9D" w:rsidRPr="00230C37" w:rsidRDefault="00CE6D9D" w:rsidP="00CE6D9D">
      <w:pPr>
        <w:pBdr>
          <w:top w:val="single" w:sz="2" w:space="1" w:color="auto"/>
          <w:left w:val="single" w:sz="2" w:space="4" w:color="auto"/>
          <w:bottom w:val="single" w:sz="2" w:space="1" w:color="auto"/>
          <w:right w:val="single" w:sz="2" w:space="4" w:color="auto"/>
        </w:pBdr>
        <w:spacing w:after="0"/>
        <w:jc w:val="center"/>
      </w:pPr>
      <w:r w:rsidRPr="00230C37">
        <w:t xml:space="preserve">We provide advice to the decision maker on the merits of each application. </w:t>
      </w:r>
    </w:p>
    <w:p w14:paraId="51D2F01B" w14:textId="77777777" w:rsidR="00CE6D9D" w:rsidRPr="00230C37" w:rsidRDefault="00CE6D9D" w:rsidP="00CE6D9D">
      <w:pPr>
        <w:spacing w:after="0"/>
        <w:jc w:val="center"/>
        <w:rPr>
          <w:rFonts w:ascii="Wingdings" w:hAnsi="Wingdings"/>
        </w:rPr>
      </w:pPr>
      <w:r w:rsidRPr="00230C37">
        <w:rPr>
          <w:rFonts w:ascii="Wingdings" w:hAnsi="Wingdings"/>
        </w:rPr>
        <w:t></w:t>
      </w:r>
    </w:p>
    <w:p w14:paraId="24522E60" w14:textId="40ECDB57" w:rsidR="00CE6D9D" w:rsidRPr="00230C37" w:rsidRDefault="00CE6D9D" w:rsidP="00CE6D9D">
      <w:pPr>
        <w:pBdr>
          <w:top w:val="single" w:sz="2" w:space="1" w:color="auto"/>
          <w:left w:val="single" w:sz="2" w:space="4" w:color="auto"/>
          <w:bottom w:val="single" w:sz="2" w:space="1" w:color="auto"/>
          <w:right w:val="single" w:sz="2" w:space="4" w:color="auto"/>
        </w:pBdr>
        <w:spacing w:after="0"/>
        <w:jc w:val="center"/>
        <w:rPr>
          <w:b/>
        </w:rPr>
      </w:pPr>
      <w:r w:rsidRPr="00230C37">
        <w:rPr>
          <w:b/>
        </w:rPr>
        <w:t xml:space="preserve">Grant </w:t>
      </w:r>
      <w:r w:rsidR="007B4CC0" w:rsidRPr="00230C37">
        <w:rPr>
          <w:b/>
        </w:rPr>
        <w:t>d</w:t>
      </w:r>
      <w:r w:rsidRPr="00230C37">
        <w:rPr>
          <w:b/>
        </w:rPr>
        <w:t>ecisions are made</w:t>
      </w:r>
    </w:p>
    <w:p w14:paraId="7FC9E84C" w14:textId="5F59DB12" w:rsidR="00CE6D9D" w:rsidRPr="00230C37" w:rsidRDefault="00CE6D9D" w:rsidP="00CE6D9D">
      <w:pPr>
        <w:pBdr>
          <w:top w:val="single" w:sz="2" w:space="1" w:color="auto"/>
          <w:left w:val="single" w:sz="2" w:space="4" w:color="auto"/>
          <w:bottom w:val="single" w:sz="2" w:space="1" w:color="auto"/>
          <w:right w:val="single" w:sz="2" w:space="4" w:color="auto"/>
        </w:pBdr>
        <w:spacing w:after="0"/>
        <w:jc w:val="center"/>
      </w:pPr>
      <w:r w:rsidRPr="00230C37">
        <w:t>The decision maker</w:t>
      </w:r>
      <w:r w:rsidR="00DA43F0" w:rsidRPr="00230C37">
        <w:t xml:space="preserve"> </w:t>
      </w:r>
      <w:r w:rsidRPr="00230C37">
        <w:t>decides which applications are successful.</w:t>
      </w:r>
    </w:p>
    <w:p w14:paraId="7FE19A20" w14:textId="77777777" w:rsidR="00CE6D9D" w:rsidRPr="00230C37" w:rsidRDefault="00CE6D9D" w:rsidP="00CE6D9D">
      <w:pPr>
        <w:spacing w:after="0"/>
        <w:jc w:val="center"/>
        <w:rPr>
          <w:rFonts w:ascii="Wingdings" w:hAnsi="Wingdings"/>
        </w:rPr>
      </w:pPr>
      <w:r w:rsidRPr="00230C37">
        <w:rPr>
          <w:rFonts w:ascii="Wingdings" w:hAnsi="Wingdings"/>
        </w:rPr>
        <w:t></w:t>
      </w:r>
    </w:p>
    <w:p w14:paraId="0CE2BAD5" w14:textId="77777777" w:rsidR="00CE6D9D" w:rsidRPr="00230C37" w:rsidRDefault="00CE6D9D" w:rsidP="00CE6D9D">
      <w:pPr>
        <w:pBdr>
          <w:top w:val="single" w:sz="2" w:space="1" w:color="auto"/>
          <w:left w:val="single" w:sz="2" w:space="4" w:color="auto"/>
          <w:bottom w:val="single" w:sz="2" w:space="1" w:color="auto"/>
          <w:right w:val="single" w:sz="2" w:space="4" w:color="auto"/>
        </w:pBdr>
        <w:spacing w:after="0"/>
        <w:jc w:val="center"/>
        <w:rPr>
          <w:b/>
        </w:rPr>
      </w:pPr>
      <w:r w:rsidRPr="00230C37">
        <w:rPr>
          <w:b/>
        </w:rPr>
        <w:t>We notify you of the outcome</w:t>
      </w:r>
    </w:p>
    <w:p w14:paraId="712644EF" w14:textId="5ED97A04" w:rsidR="00CE6D9D" w:rsidRPr="00230C37" w:rsidRDefault="00CE6D9D" w:rsidP="00CE6D9D">
      <w:pPr>
        <w:pBdr>
          <w:top w:val="single" w:sz="2" w:space="1" w:color="auto"/>
          <w:left w:val="single" w:sz="2" w:space="4" w:color="auto"/>
          <w:bottom w:val="single" w:sz="2" w:space="1" w:color="auto"/>
          <w:right w:val="single" w:sz="2" w:space="4" w:color="auto"/>
        </w:pBdr>
        <w:spacing w:after="0"/>
        <w:jc w:val="center"/>
      </w:pPr>
      <w:r w:rsidRPr="00230C37">
        <w:t>We advise you of the outcome of your application. We may not notify unsuccessful applicants until grant agreements have been executed with successful applicants.</w:t>
      </w:r>
    </w:p>
    <w:p w14:paraId="642F7092" w14:textId="77777777" w:rsidR="00CE6D9D" w:rsidRPr="00230C37" w:rsidRDefault="00CE6D9D" w:rsidP="00CE6D9D">
      <w:pPr>
        <w:spacing w:after="0"/>
        <w:jc w:val="center"/>
        <w:rPr>
          <w:rFonts w:ascii="Wingdings" w:hAnsi="Wingdings"/>
        </w:rPr>
      </w:pPr>
      <w:r w:rsidRPr="00230C37">
        <w:rPr>
          <w:rFonts w:ascii="Wingdings" w:hAnsi="Wingdings"/>
        </w:rPr>
        <w:t></w:t>
      </w:r>
    </w:p>
    <w:p w14:paraId="0AFE72AD" w14:textId="7B809A65" w:rsidR="00CE6D9D" w:rsidRPr="00230C37" w:rsidRDefault="00CE6D9D" w:rsidP="00CE6D9D">
      <w:pPr>
        <w:pBdr>
          <w:top w:val="single" w:sz="2" w:space="1" w:color="auto"/>
          <w:left w:val="single" w:sz="2" w:space="4" w:color="auto"/>
          <w:bottom w:val="single" w:sz="2" w:space="1" w:color="auto"/>
          <w:right w:val="single" w:sz="2" w:space="4" w:color="auto"/>
        </w:pBdr>
        <w:spacing w:after="0"/>
        <w:jc w:val="center"/>
        <w:rPr>
          <w:b/>
        </w:rPr>
      </w:pPr>
      <w:r w:rsidRPr="00230C37">
        <w:rPr>
          <w:b/>
        </w:rPr>
        <w:t>We enter into a grant agreement</w:t>
      </w:r>
    </w:p>
    <w:p w14:paraId="5E81FDF5" w14:textId="052F6F74" w:rsidR="00CE6D9D" w:rsidRPr="00230C37" w:rsidRDefault="00CE6D9D" w:rsidP="00CE6D9D">
      <w:pPr>
        <w:pBdr>
          <w:top w:val="single" w:sz="2" w:space="1" w:color="auto"/>
          <w:left w:val="single" w:sz="2" w:space="4" w:color="auto"/>
          <w:bottom w:val="single" w:sz="2" w:space="1" w:color="auto"/>
          <w:right w:val="single" w:sz="2" w:space="4" w:color="auto"/>
        </w:pBdr>
        <w:spacing w:after="0"/>
        <w:jc w:val="center"/>
        <w:rPr>
          <w:b/>
          <w:bCs/>
        </w:rPr>
      </w:pPr>
      <w:r w:rsidRPr="00230C37">
        <w:t>We will enter into a grant agreement with</w:t>
      </w:r>
      <w:r w:rsidR="00D676ED" w:rsidRPr="00230C37">
        <w:t xml:space="preserve"> you if successful.</w:t>
      </w:r>
      <w:r w:rsidRPr="00230C37">
        <w:t xml:space="preserve"> The type of grant agreement is based on the nature of the grant and</w:t>
      </w:r>
      <w:r w:rsidR="001B4EAA" w:rsidRPr="00230C37">
        <w:t xml:space="preserve"> will be</w:t>
      </w:r>
      <w:r w:rsidRPr="00230C37">
        <w:t xml:space="preserve"> proportional to the risks involved.</w:t>
      </w:r>
    </w:p>
    <w:p w14:paraId="3BF8992A" w14:textId="77777777" w:rsidR="00CE6D9D" w:rsidRPr="00230C37" w:rsidRDefault="00CE6D9D" w:rsidP="00CE6D9D">
      <w:pPr>
        <w:spacing w:after="0"/>
        <w:jc w:val="center"/>
        <w:rPr>
          <w:rFonts w:ascii="Wingdings" w:hAnsi="Wingdings"/>
        </w:rPr>
      </w:pPr>
      <w:r w:rsidRPr="00230C37">
        <w:rPr>
          <w:rFonts w:ascii="Wingdings" w:hAnsi="Wingdings"/>
        </w:rPr>
        <w:t></w:t>
      </w:r>
    </w:p>
    <w:p w14:paraId="4B18AF15" w14:textId="26C52DB9" w:rsidR="00CE6D9D" w:rsidRPr="00230C37" w:rsidRDefault="00CE6D9D" w:rsidP="00CE6D9D">
      <w:pPr>
        <w:pBdr>
          <w:top w:val="single" w:sz="2" w:space="1" w:color="auto"/>
          <w:left w:val="single" w:sz="2" w:space="4" w:color="auto"/>
          <w:bottom w:val="single" w:sz="2" w:space="1" w:color="auto"/>
          <w:right w:val="single" w:sz="2" w:space="4" w:color="auto"/>
        </w:pBdr>
        <w:spacing w:after="0"/>
        <w:jc w:val="center"/>
        <w:rPr>
          <w:b/>
          <w:bCs/>
        </w:rPr>
      </w:pPr>
      <w:r w:rsidRPr="00230C37">
        <w:rPr>
          <w:b/>
        </w:rPr>
        <w:t>Delivery of grant</w:t>
      </w:r>
    </w:p>
    <w:p w14:paraId="0D0195C5" w14:textId="6AE13836" w:rsidR="00CE6D9D" w:rsidRPr="00230C37" w:rsidRDefault="00CE6D9D" w:rsidP="00CE6D9D">
      <w:pPr>
        <w:pBdr>
          <w:top w:val="single" w:sz="2" w:space="1" w:color="auto"/>
          <w:left w:val="single" w:sz="2" w:space="4" w:color="auto"/>
          <w:bottom w:val="single" w:sz="2" w:space="1" w:color="auto"/>
          <w:right w:val="single" w:sz="2" w:space="4" w:color="auto"/>
        </w:pBdr>
        <w:spacing w:after="0"/>
        <w:jc w:val="center"/>
        <w:rPr>
          <w:bCs/>
        </w:rPr>
      </w:pPr>
      <w:r w:rsidRPr="00230C37">
        <w:rPr>
          <w:bCs/>
        </w:rPr>
        <w:t>You undertake the grant activity as set out in your grant agreement. We manage the grant by working with you, monitoring your progress and making payments.</w:t>
      </w:r>
    </w:p>
    <w:p w14:paraId="10DB5194" w14:textId="26C8FB45" w:rsidR="002917DF" w:rsidRDefault="00CE6D9D" w:rsidP="00CE6D9D">
      <w:pPr>
        <w:spacing w:after="0"/>
        <w:jc w:val="center"/>
        <w:rPr>
          <w:rFonts w:ascii="Wingdings" w:hAnsi="Wingdings"/>
        </w:rPr>
      </w:pPr>
      <w:r w:rsidRPr="00230C37">
        <w:rPr>
          <w:rFonts w:ascii="Wingdings" w:hAnsi="Wingdings"/>
        </w:rPr>
        <w:t></w:t>
      </w:r>
    </w:p>
    <w:p w14:paraId="075C5738" w14:textId="77777777" w:rsidR="002917DF" w:rsidRDefault="002917DF">
      <w:pPr>
        <w:spacing w:before="0" w:after="0" w:line="240" w:lineRule="auto"/>
        <w:rPr>
          <w:rFonts w:ascii="Wingdings" w:hAnsi="Wingdings"/>
        </w:rPr>
      </w:pPr>
      <w:r>
        <w:rPr>
          <w:rFonts w:ascii="Wingdings" w:hAnsi="Wingdings"/>
        </w:rPr>
        <w:br w:type="page"/>
      </w:r>
    </w:p>
    <w:p w14:paraId="731C7BDE" w14:textId="77777777" w:rsidR="00CE6D9D" w:rsidRPr="00230C37" w:rsidRDefault="00CE6D9D" w:rsidP="00CE6D9D">
      <w:pPr>
        <w:spacing w:after="0"/>
        <w:jc w:val="center"/>
        <w:rPr>
          <w:rFonts w:ascii="Wingdings" w:hAnsi="Wingdings"/>
        </w:rPr>
      </w:pPr>
    </w:p>
    <w:p w14:paraId="48D55848" w14:textId="09F86F6F" w:rsidR="00CE6D9D" w:rsidRPr="00230C37" w:rsidRDefault="00CE6D9D" w:rsidP="00CE6D9D">
      <w:pPr>
        <w:pBdr>
          <w:top w:val="single" w:sz="2" w:space="1" w:color="auto"/>
          <w:left w:val="single" w:sz="2" w:space="4" w:color="auto"/>
          <w:bottom w:val="single" w:sz="2" w:space="1" w:color="auto"/>
          <w:right w:val="single" w:sz="2" w:space="4" w:color="auto"/>
        </w:pBdr>
        <w:spacing w:after="0"/>
        <w:jc w:val="center"/>
        <w:rPr>
          <w:b/>
        </w:rPr>
      </w:pPr>
      <w:r w:rsidRPr="00230C37">
        <w:rPr>
          <w:b/>
        </w:rPr>
        <w:t xml:space="preserve">Evaluation of the </w:t>
      </w:r>
      <w:r w:rsidR="00243F20" w:rsidRPr="00230C37">
        <w:rPr>
          <w:b/>
        </w:rPr>
        <w:t>Biosecurity Business Grants program</w:t>
      </w:r>
    </w:p>
    <w:p w14:paraId="3BA8A0DE" w14:textId="5E3A14BB" w:rsidR="00CE6D9D" w:rsidRPr="00230C37" w:rsidRDefault="00CE6D9D" w:rsidP="00CE6D9D">
      <w:pPr>
        <w:pBdr>
          <w:top w:val="single" w:sz="2" w:space="1" w:color="auto"/>
          <w:left w:val="single" w:sz="2" w:space="4" w:color="auto"/>
          <w:bottom w:val="single" w:sz="2" w:space="1" w:color="auto"/>
          <w:right w:val="single" w:sz="2" w:space="4" w:color="auto"/>
        </w:pBdr>
        <w:spacing w:after="0"/>
        <w:jc w:val="center"/>
      </w:pPr>
      <w:r w:rsidRPr="00230C37">
        <w:t xml:space="preserve">We evaluate </w:t>
      </w:r>
      <w:r w:rsidR="001B4EAA" w:rsidRPr="00230C37">
        <w:t xml:space="preserve">your </w:t>
      </w:r>
      <w:r w:rsidRPr="00230C37">
        <w:t xml:space="preserve">specific grant activity and </w:t>
      </w:r>
      <w:r w:rsidR="001B4EAA" w:rsidRPr="00230C37">
        <w:t xml:space="preserve">the </w:t>
      </w:r>
      <w:r w:rsidR="00243F20" w:rsidRPr="00230C37">
        <w:t>Biosecurity Business Grants program a</w:t>
      </w:r>
      <w:r w:rsidRPr="00230C37">
        <w:t xml:space="preserve">s a whole. We base this on information you provide to us and that we collect from various sources. </w:t>
      </w:r>
    </w:p>
    <w:p w14:paraId="65EF6F39" w14:textId="7BFA31EE" w:rsidR="000E1CC1" w:rsidRDefault="000E1CC1" w:rsidP="00243F20">
      <w:pPr>
        <w:spacing w:before="0" w:after="0" w:line="240" w:lineRule="auto"/>
      </w:pPr>
    </w:p>
    <w:p w14:paraId="21F9C3FC" w14:textId="55F374D5" w:rsidR="002917DF" w:rsidRDefault="002917DF">
      <w:pPr>
        <w:spacing w:before="0" w:after="0" w:line="240" w:lineRule="auto"/>
        <w:rPr>
          <w:rFonts w:cs="Arial"/>
          <w:b/>
          <w:bCs/>
          <w:iCs/>
          <w:color w:val="264F90"/>
          <w:sz w:val="24"/>
          <w:szCs w:val="32"/>
        </w:rPr>
      </w:pPr>
    </w:p>
    <w:p w14:paraId="045AE788" w14:textId="77777777" w:rsidR="0059127C" w:rsidRDefault="0059127C">
      <w:pPr>
        <w:spacing w:before="0" w:after="0" w:line="240" w:lineRule="auto"/>
        <w:rPr>
          <w:rFonts w:cs="Arial"/>
          <w:b/>
          <w:bCs/>
          <w:iCs/>
          <w:color w:val="264F90"/>
          <w:sz w:val="24"/>
          <w:szCs w:val="32"/>
        </w:rPr>
      </w:pPr>
      <w:r>
        <w:br w:type="page"/>
      </w:r>
    </w:p>
    <w:p w14:paraId="02E479A8" w14:textId="035F916E" w:rsidR="00E00BAF" w:rsidRPr="002917DF" w:rsidRDefault="00E00BAF" w:rsidP="001874F7">
      <w:pPr>
        <w:pStyle w:val="Heading3"/>
      </w:pPr>
      <w:r w:rsidRPr="002917DF">
        <w:lastRenderedPageBreak/>
        <w:t>Introduction</w:t>
      </w:r>
    </w:p>
    <w:p w14:paraId="7180A45C" w14:textId="648E69C3" w:rsidR="00D3694B" w:rsidRDefault="00D3694B" w:rsidP="00A16EEC">
      <w:r>
        <w:t>These guidelin</w:t>
      </w:r>
      <w:r w:rsidR="00243F20">
        <w:t xml:space="preserve">es contain information for the </w:t>
      </w:r>
      <w:r w:rsidR="00243F20" w:rsidRPr="00AC2BF3">
        <w:rPr>
          <w:b/>
        </w:rPr>
        <w:t>Biosecurity Business G</w:t>
      </w:r>
      <w:r w:rsidRPr="00AC2BF3">
        <w:rPr>
          <w:b/>
        </w:rPr>
        <w:t>rants</w:t>
      </w:r>
      <w:r>
        <w:t xml:space="preserve">. </w:t>
      </w:r>
    </w:p>
    <w:p w14:paraId="6F2E60EB" w14:textId="4428E885" w:rsidR="00D3694B" w:rsidRDefault="00D3694B" w:rsidP="00A16EEC">
      <w:r>
        <w:t xml:space="preserve">You must read these guidelines before filling out an application. </w:t>
      </w:r>
    </w:p>
    <w:p w14:paraId="081024B5" w14:textId="436D9136" w:rsidR="00E00BAF" w:rsidRPr="00E00BAF" w:rsidRDefault="00E00BAF" w:rsidP="00A16EEC">
      <w:r w:rsidRPr="00E00BAF">
        <w:t>This document sets out:</w:t>
      </w:r>
    </w:p>
    <w:p w14:paraId="6E5CF876" w14:textId="3EA374F9" w:rsidR="00E00BAF" w:rsidRPr="009E283B" w:rsidRDefault="00E00BAF" w:rsidP="00A16EEC">
      <w:pPr>
        <w:pStyle w:val="ListBullet"/>
        <w:spacing w:after="120"/>
        <w:rPr>
          <w:rStyle w:val="highlightedtextChar"/>
          <w:rFonts w:ascii="Arial" w:hAnsi="Arial" w:cs="Arial"/>
          <w:b w:val="0"/>
          <w:color w:val="auto"/>
          <w:sz w:val="20"/>
          <w:szCs w:val="20"/>
        </w:rPr>
      </w:pPr>
      <w:r w:rsidRPr="009E283B">
        <w:rPr>
          <w:rStyle w:val="highlightedtextChar"/>
          <w:rFonts w:ascii="Arial" w:hAnsi="Arial" w:cs="Arial"/>
          <w:b w:val="0"/>
          <w:color w:val="auto"/>
          <w:sz w:val="20"/>
          <w:szCs w:val="20"/>
        </w:rPr>
        <w:t>the purpose of the grant program</w:t>
      </w:r>
      <w:r w:rsidR="00AC2BF3">
        <w:rPr>
          <w:rStyle w:val="highlightedtextChar"/>
          <w:rFonts w:ascii="Arial" w:hAnsi="Arial" w:cs="Arial"/>
          <w:b w:val="0"/>
          <w:color w:val="auto"/>
          <w:sz w:val="20"/>
          <w:szCs w:val="20"/>
        </w:rPr>
        <w:t xml:space="preserve"> </w:t>
      </w:r>
    </w:p>
    <w:p w14:paraId="7FB4B65B" w14:textId="77777777" w:rsidR="00E00BAF" w:rsidRPr="009E283B" w:rsidRDefault="00E00BAF" w:rsidP="00A16EEC">
      <w:pPr>
        <w:pStyle w:val="ListBullet"/>
        <w:spacing w:after="120"/>
        <w:rPr>
          <w:rStyle w:val="highlightedtextChar"/>
          <w:rFonts w:ascii="Arial" w:hAnsi="Arial" w:cs="Arial"/>
          <w:b w:val="0"/>
          <w:color w:val="auto"/>
          <w:sz w:val="20"/>
          <w:szCs w:val="20"/>
        </w:rPr>
      </w:pPr>
      <w:r w:rsidRPr="009E283B">
        <w:rPr>
          <w:rStyle w:val="highlightedtextChar"/>
          <w:rFonts w:ascii="Arial" w:hAnsi="Arial" w:cs="Arial"/>
          <w:b w:val="0"/>
          <w:color w:val="auto"/>
          <w:sz w:val="20"/>
          <w:szCs w:val="20"/>
        </w:rPr>
        <w:t>the eligibility and assessment criteria</w:t>
      </w:r>
    </w:p>
    <w:p w14:paraId="52C4CC0D" w14:textId="77777777" w:rsidR="00E00BAF" w:rsidRPr="009E283B" w:rsidRDefault="00E00BAF" w:rsidP="00A16EEC">
      <w:pPr>
        <w:pStyle w:val="ListBullet"/>
        <w:spacing w:after="120"/>
        <w:rPr>
          <w:rStyle w:val="highlightedtextChar"/>
          <w:rFonts w:ascii="Arial" w:hAnsi="Arial" w:cs="Arial"/>
          <w:b w:val="0"/>
          <w:color w:val="auto"/>
          <w:sz w:val="20"/>
          <w:szCs w:val="20"/>
        </w:rPr>
      </w:pPr>
      <w:r w:rsidRPr="009E283B">
        <w:rPr>
          <w:rStyle w:val="highlightedtextChar"/>
          <w:rFonts w:ascii="Arial" w:hAnsi="Arial" w:cs="Arial"/>
          <w:b w:val="0"/>
          <w:color w:val="auto"/>
          <w:sz w:val="20"/>
          <w:szCs w:val="20"/>
        </w:rPr>
        <w:t>how grant applications are considered and selected</w:t>
      </w:r>
    </w:p>
    <w:p w14:paraId="62D4E676" w14:textId="0ECE8B7A" w:rsidR="00E00BAF" w:rsidRPr="009E283B" w:rsidRDefault="00E00BAF" w:rsidP="00A16EEC">
      <w:pPr>
        <w:pStyle w:val="ListBullet"/>
        <w:spacing w:after="120"/>
        <w:rPr>
          <w:rStyle w:val="highlightedtextChar"/>
          <w:rFonts w:ascii="Arial" w:hAnsi="Arial" w:cs="Arial"/>
          <w:b w:val="0"/>
          <w:color w:val="auto"/>
          <w:sz w:val="20"/>
          <w:szCs w:val="20"/>
        </w:rPr>
      </w:pPr>
      <w:r w:rsidRPr="009E283B">
        <w:rPr>
          <w:rStyle w:val="highlightedtextChar"/>
          <w:rFonts w:ascii="Arial" w:hAnsi="Arial" w:cs="Arial"/>
          <w:b w:val="0"/>
          <w:color w:val="auto"/>
          <w:sz w:val="20"/>
          <w:szCs w:val="20"/>
        </w:rPr>
        <w:t>how grantee</w:t>
      </w:r>
      <w:r w:rsidR="007114A2">
        <w:rPr>
          <w:rStyle w:val="highlightedtextChar"/>
          <w:rFonts w:ascii="Arial" w:hAnsi="Arial" w:cs="Arial"/>
          <w:b w:val="0"/>
          <w:color w:val="auto"/>
          <w:sz w:val="20"/>
          <w:szCs w:val="20"/>
        </w:rPr>
        <w:t>s</w:t>
      </w:r>
      <w:r w:rsidRPr="009E283B">
        <w:rPr>
          <w:rStyle w:val="highlightedtextChar"/>
          <w:rFonts w:ascii="Arial" w:hAnsi="Arial" w:cs="Arial"/>
          <w:b w:val="0"/>
          <w:color w:val="auto"/>
          <w:sz w:val="20"/>
          <w:szCs w:val="20"/>
        </w:rPr>
        <w:t xml:space="preserve"> are notified and receive grant payments</w:t>
      </w:r>
    </w:p>
    <w:p w14:paraId="1C9A319C" w14:textId="77777777" w:rsidR="00E00BAF" w:rsidRPr="009E283B" w:rsidRDefault="00E00BAF" w:rsidP="00A16EEC">
      <w:pPr>
        <w:pStyle w:val="ListBullet"/>
        <w:spacing w:after="120"/>
        <w:rPr>
          <w:rStyle w:val="highlightedtextChar"/>
          <w:rFonts w:ascii="Arial" w:hAnsi="Arial" w:cs="Arial"/>
          <w:b w:val="0"/>
          <w:color w:val="auto"/>
          <w:sz w:val="20"/>
          <w:szCs w:val="20"/>
        </w:rPr>
      </w:pPr>
      <w:r w:rsidRPr="009E283B">
        <w:rPr>
          <w:rStyle w:val="highlightedtextChar"/>
          <w:rFonts w:ascii="Arial" w:hAnsi="Arial" w:cs="Arial"/>
          <w:b w:val="0"/>
          <w:color w:val="auto"/>
          <w:sz w:val="20"/>
          <w:szCs w:val="20"/>
        </w:rPr>
        <w:t>how grantees will be monitored and evaluated</w:t>
      </w:r>
    </w:p>
    <w:p w14:paraId="626DE0FF" w14:textId="1D62FDB0" w:rsidR="00E00BAF" w:rsidRPr="009E283B" w:rsidRDefault="00E00BAF" w:rsidP="00A16EEC">
      <w:pPr>
        <w:pStyle w:val="ListBullet"/>
        <w:spacing w:after="120"/>
        <w:rPr>
          <w:rStyle w:val="highlightedtextChar"/>
          <w:rFonts w:ascii="Arial" w:hAnsi="Arial" w:cs="Arial"/>
          <w:b w:val="0"/>
          <w:color w:val="auto"/>
          <w:sz w:val="20"/>
          <w:szCs w:val="20"/>
        </w:rPr>
      </w:pPr>
      <w:r w:rsidRPr="00D00456">
        <w:rPr>
          <w:rStyle w:val="highlightedtextChar"/>
          <w:rFonts w:ascii="Arial" w:hAnsi="Arial" w:cs="Arial"/>
          <w:b w:val="0"/>
          <w:color w:val="auto"/>
          <w:sz w:val="20"/>
          <w:szCs w:val="20"/>
        </w:rPr>
        <w:t>responsibilities</w:t>
      </w:r>
      <w:r w:rsidRPr="009E283B">
        <w:rPr>
          <w:rStyle w:val="highlightedtextChar"/>
          <w:rFonts w:ascii="Arial" w:hAnsi="Arial" w:cs="Arial"/>
          <w:b w:val="0"/>
          <w:color w:val="auto"/>
          <w:sz w:val="20"/>
          <w:szCs w:val="20"/>
        </w:rPr>
        <w:t xml:space="preserve"> and expectations in relation to the opportunity. </w:t>
      </w:r>
    </w:p>
    <w:p w14:paraId="604575A0" w14:textId="1C470C00" w:rsidR="00D3694B" w:rsidRDefault="00243F20" w:rsidP="00A16EEC">
      <w:pPr>
        <w:pStyle w:val="ListBullet"/>
        <w:numPr>
          <w:ilvl w:val="0"/>
          <w:numId w:val="0"/>
        </w:numPr>
        <w:spacing w:after="120"/>
        <w:rPr>
          <w:rStyle w:val="highlightedtextChar"/>
          <w:rFonts w:ascii="Arial" w:hAnsi="Arial" w:cs="Arial"/>
          <w:b w:val="0"/>
          <w:iCs w:val="0"/>
          <w:color w:val="auto"/>
          <w:sz w:val="20"/>
          <w:szCs w:val="20"/>
        </w:rPr>
      </w:pPr>
      <w:r w:rsidRPr="00D3694B">
        <w:rPr>
          <w:rStyle w:val="highlightedtextChar"/>
          <w:rFonts w:ascii="Arial" w:hAnsi="Arial" w:cs="Arial"/>
          <w:b w:val="0"/>
          <w:color w:val="auto"/>
          <w:sz w:val="20"/>
          <w:szCs w:val="20"/>
        </w:rPr>
        <w:t xml:space="preserve">The Department of Agriculture, Water and the Environment </w:t>
      </w:r>
      <w:r w:rsidR="00AC2BF3">
        <w:rPr>
          <w:rStyle w:val="highlightedtextChar"/>
          <w:rFonts w:ascii="Arial" w:hAnsi="Arial" w:cs="Arial"/>
          <w:b w:val="0"/>
          <w:color w:val="auto"/>
          <w:sz w:val="20"/>
          <w:szCs w:val="20"/>
        </w:rPr>
        <w:t xml:space="preserve">(the </w:t>
      </w:r>
      <w:r w:rsidR="00EC56CD">
        <w:rPr>
          <w:rStyle w:val="highlightedtextChar"/>
          <w:rFonts w:ascii="Arial" w:hAnsi="Arial" w:cs="Arial"/>
          <w:b w:val="0"/>
          <w:color w:val="auto"/>
          <w:sz w:val="20"/>
          <w:szCs w:val="20"/>
        </w:rPr>
        <w:t>department</w:t>
      </w:r>
      <w:r w:rsidR="00AC2BF3">
        <w:rPr>
          <w:rStyle w:val="highlightedtextChar"/>
          <w:rFonts w:ascii="Arial" w:hAnsi="Arial" w:cs="Arial"/>
          <w:b w:val="0"/>
          <w:color w:val="auto"/>
          <w:sz w:val="20"/>
          <w:szCs w:val="20"/>
        </w:rPr>
        <w:t xml:space="preserve">) </w:t>
      </w:r>
      <w:r w:rsidRPr="00D3694B">
        <w:rPr>
          <w:rStyle w:val="highlightedtextChar"/>
          <w:rFonts w:ascii="Arial" w:hAnsi="Arial" w:cs="Arial"/>
          <w:b w:val="0"/>
          <w:color w:val="auto"/>
          <w:sz w:val="20"/>
          <w:szCs w:val="20"/>
        </w:rPr>
        <w:t>in conjunction with the Community Grants Hub will administer this grant opportunity and process</w:t>
      </w:r>
      <w:r>
        <w:rPr>
          <w:rStyle w:val="highlightedtextChar"/>
          <w:rFonts w:ascii="Arial" w:hAnsi="Arial" w:cs="Arial"/>
          <w:b w:val="0"/>
          <w:color w:val="auto"/>
          <w:sz w:val="20"/>
          <w:szCs w:val="20"/>
        </w:rPr>
        <w:t>.</w:t>
      </w:r>
    </w:p>
    <w:p w14:paraId="2CA0CA0C" w14:textId="758A11B4" w:rsidR="00907078" w:rsidRPr="00F40BDA" w:rsidRDefault="005C7B4A" w:rsidP="00FD47D5">
      <w:pPr>
        <w:pStyle w:val="Heading2"/>
      </w:pPr>
      <w:bookmarkStart w:id="8" w:name="_Toc65766199"/>
      <w:r>
        <w:t xml:space="preserve">About the </w:t>
      </w:r>
      <w:r w:rsidR="00FE6C6F">
        <w:t>g</w:t>
      </w:r>
      <w:r>
        <w:t xml:space="preserve">rant </w:t>
      </w:r>
      <w:r w:rsidR="00FE6C6F">
        <w:t>p</w:t>
      </w:r>
      <w:r w:rsidR="00EB5DA7">
        <w:t>rogram</w:t>
      </w:r>
      <w:bookmarkEnd w:id="8"/>
    </w:p>
    <w:p w14:paraId="6F0C4D78" w14:textId="19DF3580" w:rsidR="00A25ACD" w:rsidRDefault="001604CA" w:rsidP="00A16EEC">
      <w:bookmarkStart w:id="9" w:name="_Hlk56673617"/>
      <w:bookmarkStart w:id="10" w:name="_Hlk55405761"/>
      <w:r w:rsidRPr="00045933">
        <w:t xml:space="preserve">The </w:t>
      </w:r>
      <w:r>
        <w:rPr>
          <w:rFonts w:cs="Arial"/>
        </w:rPr>
        <w:t>Biosecurity Business Grants program</w:t>
      </w:r>
      <w:r w:rsidRPr="007B4CC0">
        <w:t xml:space="preserve"> </w:t>
      </w:r>
      <w:r w:rsidRPr="00045933">
        <w:t xml:space="preserve">(the </w:t>
      </w:r>
      <w:r>
        <w:t>p</w:t>
      </w:r>
      <w:r w:rsidRPr="00045933">
        <w:t xml:space="preserve">rogram) will run over </w:t>
      </w:r>
      <w:r>
        <w:rPr>
          <w:rStyle w:val="highlightedtextChar"/>
          <w:b w:val="0"/>
          <w:color w:val="auto"/>
        </w:rPr>
        <w:t>3</w:t>
      </w:r>
      <w:r w:rsidRPr="007B4CC0">
        <w:t xml:space="preserve"> </w:t>
      </w:r>
      <w:r w:rsidRPr="00045933">
        <w:t xml:space="preserve">years </w:t>
      </w:r>
      <w:r w:rsidRPr="007B4CC0">
        <w:t xml:space="preserve">from </w:t>
      </w:r>
      <w:r>
        <w:t>2020</w:t>
      </w:r>
      <w:r w:rsidR="00E813D5">
        <w:t>–</w:t>
      </w:r>
      <w:r>
        <w:t>21</w:t>
      </w:r>
      <w:r w:rsidRPr="00230C37">
        <w:t xml:space="preserve"> to 2022</w:t>
      </w:r>
      <w:r w:rsidR="00E813D5">
        <w:t>–</w:t>
      </w:r>
      <w:r w:rsidRPr="00230C37">
        <w:t xml:space="preserve">23 </w:t>
      </w:r>
      <w:r w:rsidRPr="00E813D5">
        <w:t>and</w:t>
      </w:r>
      <w:r w:rsidRPr="00304BDA">
        <w:t xml:space="preserve"> will </w:t>
      </w:r>
      <w:r>
        <w:t xml:space="preserve">be </w:t>
      </w:r>
      <w:r w:rsidRPr="00304BDA">
        <w:t>delivered through the</w:t>
      </w:r>
      <w:r>
        <w:t xml:space="preserve"> Indigenous Rangers Biosecurity Program. The purpose of the program is to provide</w:t>
      </w:r>
      <w:r w:rsidRPr="00243F20">
        <w:t xml:space="preserve"> fu</w:t>
      </w:r>
      <w:r>
        <w:t xml:space="preserve">nding to support Indigenous business </w:t>
      </w:r>
      <w:r w:rsidRPr="00243F20">
        <w:t xml:space="preserve">opportunities relating to biosecurity </w:t>
      </w:r>
      <w:r w:rsidR="00275478">
        <w:t xml:space="preserve">activities </w:t>
      </w:r>
      <w:r w:rsidRPr="00243F20">
        <w:t xml:space="preserve">in northern Australia </w:t>
      </w:r>
      <w:r w:rsidR="00BC7407">
        <w:t>including</w:t>
      </w:r>
      <w:r w:rsidRPr="00243F20">
        <w:t xml:space="preserve"> the Torres Strait. </w:t>
      </w:r>
    </w:p>
    <w:p w14:paraId="09CB4656" w14:textId="00F47F6A" w:rsidR="00296E02" w:rsidRDefault="00275478" w:rsidP="00A16EEC">
      <w:r>
        <w:t>Biosecurity activities are controls or actions that minimise the risk of exotic pests</w:t>
      </w:r>
      <w:r w:rsidR="00767BB4">
        <w:t>, weeds</w:t>
      </w:r>
      <w:r>
        <w:t xml:space="preserve"> and diseases entering Australia to </w:t>
      </w:r>
      <w:r w:rsidRPr="00275478">
        <w:t>protect our $</w:t>
      </w:r>
      <w:r w:rsidR="00BC7407">
        <w:t>60</w:t>
      </w:r>
      <w:r w:rsidRPr="00275478">
        <w:t> billion agriculture export industries</w:t>
      </w:r>
      <w:r w:rsidR="00767BB4">
        <w:t>,</w:t>
      </w:r>
      <w:r w:rsidRPr="00275478">
        <w:t xml:space="preserve"> our unique environment, </w:t>
      </w:r>
      <w:r w:rsidR="00767BB4">
        <w:t>cultural and heritage values</w:t>
      </w:r>
      <w:r w:rsidRPr="00275478">
        <w:t xml:space="preserve">, our tourism industries and </w:t>
      </w:r>
      <w:r w:rsidR="00767BB4">
        <w:t xml:space="preserve">our way of </w:t>
      </w:r>
      <w:r w:rsidRPr="00275478">
        <w:t>life</w:t>
      </w:r>
      <w:r w:rsidR="00296E02">
        <w:t xml:space="preserve"> including biosecurity: </w:t>
      </w:r>
    </w:p>
    <w:p w14:paraId="5655F6C8" w14:textId="3A8621E8" w:rsidR="00296E02" w:rsidRDefault="00296E02" w:rsidP="00A16EEC">
      <w:pPr>
        <w:pStyle w:val="ListBullet"/>
        <w:numPr>
          <w:ilvl w:val="0"/>
          <w:numId w:val="7"/>
        </w:numPr>
        <w:spacing w:after="120"/>
        <w:rPr>
          <w:rFonts w:cs="Arial"/>
        </w:rPr>
      </w:pPr>
      <w:r>
        <w:rPr>
          <w:rFonts w:cs="Arial"/>
        </w:rPr>
        <w:t>surveillance/monitoring</w:t>
      </w:r>
    </w:p>
    <w:p w14:paraId="3AE93C13" w14:textId="46CF9952" w:rsidR="00296E02" w:rsidRDefault="00296E02" w:rsidP="00A16EEC">
      <w:pPr>
        <w:pStyle w:val="ListBullet"/>
        <w:numPr>
          <w:ilvl w:val="0"/>
          <w:numId w:val="7"/>
        </w:numPr>
        <w:spacing w:after="120"/>
        <w:rPr>
          <w:rFonts w:cs="Arial"/>
        </w:rPr>
      </w:pPr>
      <w:r>
        <w:rPr>
          <w:rFonts w:cs="Arial"/>
        </w:rPr>
        <w:t>preparedness</w:t>
      </w:r>
    </w:p>
    <w:p w14:paraId="20B265CB" w14:textId="2539C90A" w:rsidR="00296E02" w:rsidRDefault="00296E02" w:rsidP="00A16EEC">
      <w:pPr>
        <w:pStyle w:val="ListBullet"/>
        <w:numPr>
          <w:ilvl w:val="0"/>
          <w:numId w:val="7"/>
        </w:numPr>
        <w:spacing w:after="120"/>
        <w:rPr>
          <w:rFonts w:cs="Arial"/>
        </w:rPr>
      </w:pPr>
      <w:r>
        <w:rPr>
          <w:rFonts w:cs="Arial"/>
        </w:rPr>
        <w:t>risk management</w:t>
      </w:r>
    </w:p>
    <w:p w14:paraId="1AF12075" w14:textId="66449DBC" w:rsidR="001604CA" w:rsidRPr="00296E02" w:rsidRDefault="00296E02" w:rsidP="00A16EEC">
      <w:pPr>
        <w:pStyle w:val="ListBullet"/>
        <w:numPr>
          <w:ilvl w:val="0"/>
          <w:numId w:val="7"/>
        </w:numPr>
        <w:spacing w:after="120"/>
        <w:rPr>
          <w:rFonts w:cs="Arial"/>
        </w:rPr>
      </w:pPr>
      <w:r>
        <w:rPr>
          <w:rFonts w:cs="Arial"/>
        </w:rPr>
        <w:t>capability building.</w:t>
      </w:r>
    </w:p>
    <w:p w14:paraId="2F76DADB" w14:textId="68D0F656" w:rsidR="001604CA" w:rsidRDefault="001604CA" w:rsidP="00A16EEC">
      <w:r>
        <w:t>Grants will be available to</w:t>
      </w:r>
      <w:r w:rsidRPr="00304BDA">
        <w:t xml:space="preserve"> existing or new Indigenous businesses</w:t>
      </w:r>
      <w:r w:rsidR="00F5459E">
        <w:t xml:space="preserve">, </w:t>
      </w:r>
      <w:r>
        <w:t>organisations or other organisations</w:t>
      </w:r>
      <w:r w:rsidRPr="00304BDA">
        <w:t xml:space="preserve"> </w:t>
      </w:r>
      <w:r>
        <w:t xml:space="preserve">working with Indigenous </w:t>
      </w:r>
      <w:r w:rsidR="00F5459E">
        <w:t>people</w:t>
      </w:r>
      <w:r>
        <w:t xml:space="preserve"> to </w:t>
      </w:r>
      <w:r w:rsidRPr="00304BDA">
        <w:t>develop business</w:t>
      </w:r>
      <w:r>
        <w:t xml:space="preserve">, </w:t>
      </w:r>
      <w:r w:rsidRPr="00304BDA">
        <w:t>feasibility</w:t>
      </w:r>
      <w:r>
        <w:t xml:space="preserve"> or </w:t>
      </w:r>
      <w:r w:rsidRPr="00304BDA">
        <w:t>marketing plans</w:t>
      </w:r>
      <w:r>
        <w:t xml:space="preserve"> and/or t</w:t>
      </w:r>
      <w:r w:rsidRPr="00304BDA">
        <w:t xml:space="preserve">o </w:t>
      </w:r>
      <w:r>
        <w:t xml:space="preserve">fund </w:t>
      </w:r>
      <w:r w:rsidRPr="00304BDA">
        <w:t xml:space="preserve">innovative business opportunities that capitalise </w:t>
      </w:r>
      <w:bookmarkStart w:id="11" w:name="_Hlk56672593"/>
      <w:r w:rsidRPr="00304BDA">
        <w:t xml:space="preserve">on </w:t>
      </w:r>
      <w:r w:rsidR="009D0F5F">
        <w:t xml:space="preserve">achieving </w:t>
      </w:r>
      <w:r w:rsidRPr="00304BDA">
        <w:t>biosecurity</w:t>
      </w:r>
      <w:r w:rsidR="00275478">
        <w:t xml:space="preserve"> </w:t>
      </w:r>
      <w:r w:rsidR="004A6CA0">
        <w:t>outcomes</w:t>
      </w:r>
      <w:bookmarkEnd w:id="11"/>
      <w:r w:rsidRPr="00304BDA">
        <w:t xml:space="preserve">. </w:t>
      </w:r>
      <w:r>
        <w:t>Examples of potential grant proposals which may be funded under this program include, but are</w:t>
      </w:r>
      <w:r w:rsidRPr="00304BDA">
        <w:t xml:space="preserve"> not limited to</w:t>
      </w:r>
      <w:r>
        <w:t>:</w:t>
      </w:r>
    </w:p>
    <w:bookmarkEnd w:id="9"/>
    <w:p w14:paraId="68DF5CD6" w14:textId="6CA42B46" w:rsidR="00296E02" w:rsidRDefault="00296E02" w:rsidP="00A16EEC">
      <w:pPr>
        <w:pStyle w:val="ListBullet"/>
        <w:numPr>
          <w:ilvl w:val="0"/>
          <w:numId w:val="7"/>
        </w:numPr>
        <w:spacing w:after="120"/>
        <w:rPr>
          <w:rFonts w:cs="Arial"/>
          <w:lang w:eastAsia="ja-JP"/>
        </w:rPr>
      </w:pPr>
      <w:r>
        <w:rPr>
          <w:rFonts w:cs="Arial"/>
        </w:rPr>
        <w:t xml:space="preserve">developing a biosecurity triage system to assist Indigenous </w:t>
      </w:r>
      <w:r w:rsidR="002917DF">
        <w:rPr>
          <w:rFonts w:cs="Arial"/>
        </w:rPr>
        <w:t>r</w:t>
      </w:r>
      <w:r>
        <w:rPr>
          <w:rFonts w:cs="Arial"/>
        </w:rPr>
        <w:t>angers, local governments and natural resource management groups to quickly ascertain the correct contact and jurisdictional responsibility for weed, pest and disease issues</w:t>
      </w:r>
    </w:p>
    <w:p w14:paraId="0D13E215" w14:textId="65F50EF3" w:rsidR="00296E02" w:rsidRDefault="00296E02" w:rsidP="00A16EEC">
      <w:pPr>
        <w:pStyle w:val="ListBullet"/>
        <w:numPr>
          <w:ilvl w:val="0"/>
          <w:numId w:val="7"/>
        </w:numPr>
        <w:spacing w:after="120"/>
        <w:rPr>
          <w:rFonts w:cs="Arial"/>
          <w:lang w:eastAsia="ja-JP"/>
        </w:rPr>
      </w:pPr>
      <w:r>
        <w:rPr>
          <w:rFonts w:cs="Arial"/>
        </w:rPr>
        <w:t xml:space="preserve">purchase of equipment, materials and training for the start-up of a new Indigenous ranger group/s to help manage biosecurity risks </w:t>
      </w:r>
    </w:p>
    <w:p w14:paraId="59DB4BDA" w14:textId="078EEFC7" w:rsidR="00296E02" w:rsidRDefault="00296E02" w:rsidP="00A16EEC">
      <w:pPr>
        <w:pStyle w:val="ListBullet"/>
        <w:numPr>
          <w:ilvl w:val="0"/>
          <w:numId w:val="7"/>
        </w:numPr>
        <w:spacing w:after="120"/>
        <w:rPr>
          <w:rFonts w:cs="Arial"/>
          <w:lang w:eastAsia="ja-JP"/>
        </w:rPr>
      </w:pPr>
      <w:r>
        <w:rPr>
          <w:rFonts w:cs="Arial"/>
        </w:rPr>
        <w:t xml:space="preserve">establishing a biosecurity treatment or de-contamination service providing insecticidal, fumigation or de-contamination/wash down services </w:t>
      </w:r>
    </w:p>
    <w:p w14:paraId="25863792" w14:textId="11914F68" w:rsidR="00296E02" w:rsidRDefault="00296E02" w:rsidP="00A16EEC">
      <w:pPr>
        <w:pStyle w:val="ListBullet"/>
        <w:numPr>
          <w:ilvl w:val="0"/>
          <w:numId w:val="7"/>
        </w:numPr>
        <w:spacing w:after="120"/>
        <w:rPr>
          <w:rFonts w:cs="Arial"/>
        </w:rPr>
      </w:pPr>
      <w:r>
        <w:rPr>
          <w:rFonts w:cs="Arial"/>
        </w:rPr>
        <w:t>development of biosecurity risk mitigation/management plans to protect Indigenous values in a local area</w:t>
      </w:r>
    </w:p>
    <w:p w14:paraId="339DF356" w14:textId="0E9FFF68" w:rsidR="00296E02" w:rsidRDefault="00296E02" w:rsidP="00A16EEC">
      <w:pPr>
        <w:pStyle w:val="ListBullet"/>
        <w:numPr>
          <w:ilvl w:val="0"/>
          <w:numId w:val="7"/>
        </w:numPr>
        <w:spacing w:after="120"/>
        <w:rPr>
          <w:rFonts w:cs="Arial"/>
        </w:rPr>
      </w:pPr>
      <w:r>
        <w:rPr>
          <w:rFonts w:cs="Arial"/>
        </w:rPr>
        <w:lastRenderedPageBreak/>
        <w:t>collaborative activities to manage biosecurity risks including mitigation activities and capability building initiatives on land and sea country</w:t>
      </w:r>
    </w:p>
    <w:p w14:paraId="326FF301" w14:textId="2B15FC38" w:rsidR="00296E02" w:rsidRDefault="00296E02" w:rsidP="00A16EEC">
      <w:pPr>
        <w:pStyle w:val="ListBullet"/>
        <w:numPr>
          <w:ilvl w:val="0"/>
          <w:numId w:val="7"/>
        </w:numPr>
        <w:spacing w:after="120"/>
        <w:rPr>
          <w:rFonts w:cs="Arial"/>
        </w:rPr>
      </w:pPr>
      <w:r>
        <w:rPr>
          <w:rFonts w:cs="Arial"/>
        </w:rPr>
        <w:t xml:space="preserve">collaborative activities to highlight to community including farmers, tourists and businesses the impacts of biosecurity incursions on land and sea country </w:t>
      </w:r>
    </w:p>
    <w:p w14:paraId="69E989C2" w14:textId="0DB44E9F" w:rsidR="00296E02" w:rsidRDefault="00296E02" w:rsidP="00A16EEC">
      <w:pPr>
        <w:pStyle w:val="ListBullet"/>
        <w:numPr>
          <w:ilvl w:val="0"/>
          <w:numId w:val="7"/>
        </w:numPr>
        <w:spacing w:after="120"/>
        <w:rPr>
          <w:rFonts w:cs="Arial"/>
        </w:rPr>
      </w:pPr>
      <w:r>
        <w:rPr>
          <w:rFonts w:cs="Arial"/>
        </w:rPr>
        <w:t>research that supports government and Indigenous ranger partnerships to better conduct biosecurity activities, for example, development of non-destructive sampling techniques</w:t>
      </w:r>
      <w:r w:rsidR="00B4766A">
        <w:rPr>
          <w:rFonts w:cs="Arial"/>
        </w:rPr>
        <w:t>.</w:t>
      </w:r>
    </w:p>
    <w:p w14:paraId="545904E5" w14:textId="5C54856F" w:rsidR="001604CA" w:rsidRPr="00243F20" w:rsidRDefault="001604CA" w:rsidP="00A16EEC">
      <w:r w:rsidRPr="00243F20">
        <w:t xml:space="preserve">This grant program aligns with the </w:t>
      </w:r>
      <w:r w:rsidR="00EA7468">
        <w:t>d</w:t>
      </w:r>
      <w:r w:rsidR="00EA7468" w:rsidRPr="00243F20">
        <w:t xml:space="preserve">epartment’s </w:t>
      </w:r>
      <w:r w:rsidRPr="00243F20">
        <w:t>outcome</w:t>
      </w:r>
      <w:r>
        <w:t xml:space="preserve"> of</w:t>
      </w:r>
      <w:r w:rsidRPr="00243F20">
        <w:t>:</w:t>
      </w:r>
    </w:p>
    <w:p w14:paraId="761DB86E" w14:textId="77777777" w:rsidR="001604CA" w:rsidRPr="00243F20" w:rsidRDefault="001604CA" w:rsidP="00A16EEC">
      <w:pPr>
        <w:ind w:left="567"/>
      </w:pPr>
      <w:r w:rsidRPr="00243F20">
        <w:t>Safeguarding Australia's animal and plant health status to maintain overseas markets and protect the economy and environment from the impact of exotic pests and diseases, through risk assessment inspection and certification and the implementation of emergency response arrangements for Australian agricultural, food and fibre industries</w:t>
      </w:r>
      <w:r>
        <w:rPr>
          <w:rStyle w:val="FootnoteReference"/>
        </w:rPr>
        <w:footnoteReference w:id="2"/>
      </w:r>
      <w:r w:rsidRPr="00243F20">
        <w:t>.</w:t>
      </w:r>
    </w:p>
    <w:p w14:paraId="6D3952BD" w14:textId="77777777" w:rsidR="001604CA" w:rsidRPr="00243F20" w:rsidRDefault="001604CA" w:rsidP="00A16EEC">
      <w:pPr>
        <w:autoSpaceDE w:val="0"/>
        <w:autoSpaceDN w:val="0"/>
        <w:adjustRightInd w:val="0"/>
      </w:pPr>
      <w:r>
        <w:t xml:space="preserve">The grant program also aligns with the </w:t>
      </w:r>
      <w:r w:rsidRPr="00243F20">
        <w:t>Indigenous Advancement Strategy: Jobs, Land and Economy</w:t>
      </w:r>
      <w:r>
        <w:t>:</w:t>
      </w:r>
    </w:p>
    <w:p w14:paraId="4B280363" w14:textId="711CFD02" w:rsidR="001604CA" w:rsidRPr="00243F20" w:rsidRDefault="001604CA" w:rsidP="00A16EEC">
      <w:pPr>
        <w:ind w:left="567"/>
      </w:pPr>
      <w:r w:rsidRPr="00243F20">
        <w:t>To get adults into work, foster Indigenous business and assist Indigenous people to generate economic and social benefits from effective use of their land, particularly in remote areas</w:t>
      </w:r>
      <w:r w:rsidRPr="00B1129E">
        <w:rPr>
          <w:rStyle w:val="FootnoteReference"/>
        </w:rPr>
        <w:footnoteReference w:id="3"/>
      </w:r>
      <w:r w:rsidR="002917DF">
        <w:t>.</w:t>
      </w:r>
    </w:p>
    <w:p w14:paraId="5916C800" w14:textId="1115C1B0" w:rsidR="001604CA" w:rsidRDefault="001604CA" w:rsidP="00A16EEC">
      <w:pPr>
        <w:rPr>
          <w:rFonts w:cs="Arial"/>
        </w:rPr>
      </w:pPr>
      <w:bookmarkStart w:id="12" w:name="_Hlk56673662"/>
      <w:r w:rsidRPr="00E23548">
        <w:rPr>
          <w:rFonts w:cs="Arial"/>
        </w:rPr>
        <w:t>The objective of the</w:t>
      </w:r>
      <w:r w:rsidRPr="00E23548">
        <w:rPr>
          <w:rStyle w:val="highlightedtextChar"/>
          <w:rFonts w:ascii="Arial" w:hAnsi="Arial" w:cs="Arial"/>
          <w:b w:val="0"/>
          <w:color w:val="auto"/>
          <w:sz w:val="20"/>
          <w:szCs w:val="20"/>
        </w:rPr>
        <w:t xml:space="preserve"> grant </w:t>
      </w:r>
      <w:r>
        <w:rPr>
          <w:rStyle w:val="highlightedtextChar"/>
          <w:rFonts w:ascii="Arial" w:hAnsi="Arial" w:cs="Arial"/>
          <w:b w:val="0"/>
          <w:color w:val="auto"/>
          <w:sz w:val="20"/>
          <w:szCs w:val="20"/>
        </w:rPr>
        <w:t>program</w:t>
      </w:r>
      <w:r w:rsidRPr="00E23548">
        <w:rPr>
          <w:rFonts w:cs="Arial"/>
        </w:rPr>
        <w:t xml:space="preserve"> </w:t>
      </w:r>
      <w:r>
        <w:rPr>
          <w:rFonts w:cs="Arial"/>
        </w:rPr>
        <w:t xml:space="preserve">is </w:t>
      </w:r>
      <w:r>
        <w:t>to</w:t>
      </w:r>
      <w:r w:rsidRPr="00243F20">
        <w:t xml:space="preserve"> encourage Aboriginal and Torres Strait Islander businesses and </w:t>
      </w:r>
      <w:r w:rsidR="009007AB">
        <w:t>other organisations working with Indigenous people</w:t>
      </w:r>
      <w:r w:rsidRPr="00243F20">
        <w:t xml:space="preserve"> in northern Australia to view biosecurity as a business opportunity through the development of innovative business ideas.</w:t>
      </w:r>
    </w:p>
    <w:p w14:paraId="5A039C70" w14:textId="294BE168" w:rsidR="001604CA" w:rsidRDefault="001604CA" w:rsidP="00A16EEC">
      <w:pPr>
        <w:rPr>
          <w:rFonts w:cs="Arial"/>
        </w:rPr>
      </w:pPr>
      <w:bookmarkStart w:id="13" w:name="_Hlk56673718"/>
      <w:bookmarkEnd w:id="12"/>
      <w:r w:rsidRPr="00E23548">
        <w:rPr>
          <w:rFonts w:cs="Arial"/>
        </w:rPr>
        <w:t xml:space="preserve">The </w:t>
      </w:r>
      <w:r>
        <w:rPr>
          <w:rFonts w:cs="Arial"/>
        </w:rPr>
        <w:t>intended outcomes of the</w:t>
      </w:r>
      <w:r w:rsidRPr="00E23548">
        <w:rPr>
          <w:rStyle w:val="highlightedtextChar"/>
          <w:rFonts w:ascii="Arial" w:hAnsi="Arial" w:cs="Arial"/>
          <w:b w:val="0"/>
          <w:color w:val="auto"/>
          <w:sz w:val="20"/>
          <w:szCs w:val="20"/>
        </w:rPr>
        <w:t xml:space="preserve"> </w:t>
      </w:r>
      <w:r>
        <w:rPr>
          <w:rStyle w:val="highlightedtextChar"/>
          <w:rFonts w:ascii="Arial" w:hAnsi="Arial" w:cs="Arial"/>
          <w:b w:val="0"/>
          <w:color w:val="auto"/>
          <w:sz w:val="20"/>
          <w:szCs w:val="20"/>
        </w:rPr>
        <w:t>program</w:t>
      </w:r>
      <w:r w:rsidRPr="00E23548">
        <w:rPr>
          <w:rFonts w:cs="Arial"/>
        </w:rPr>
        <w:t xml:space="preserve"> </w:t>
      </w:r>
      <w:r>
        <w:rPr>
          <w:rFonts w:cs="Arial"/>
        </w:rPr>
        <w:t>are to:</w:t>
      </w:r>
    </w:p>
    <w:p w14:paraId="579558DE" w14:textId="62A1F427" w:rsidR="001604CA" w:rsidRDefault="002917DF" w:rsidP="00A16EEC">
      <w:pPr>
        <w:pStyle w:val="ListBullet"/>
        <w:numPr>
          <w:ilvl w:val="0"/>
          <w:numId w:val="7"/>
        </w:numPr>
        <w:spacing w:after="120"/>
      </w:pPr>
      <w:bookmarkStart w:id="14" w:name="_Hlk56672558"/>
      <w:r>
        <w:t>c</w:t>
      </w:r>
      <w:r w:rsidR="00C76517">
        <w:t xml:space="preserve">ontribute to biosecurity outcomes </w:t>
      </w:r>
      <w:r w:rsidR="001604CA" w:rsidRPr="00B50E2E">
        <w:t>in northern Australia</w:t>
      </w:r>
      <w:bookmarkEnd w:id="14"/>
    </w:p>
    <w:p w14:paraId="177F10DF" w14:textId="7A206EF5" w:rsidR="001604CA" w:rsidRDefault="002917DF" w:rsidP="00A16EEC">
      <w:pPr>
        <w:pStyle w:val="ListBullet"/>
        <w:numPr>
          <w:ilvl w:val="0"/>
          <w:numId w:val="7"/>
        </w:numPr>
        <w:spacing w:after="120"/>
      </w:pPr>
      <w:r>
        <w:t>s</w:t>
      </w:r>
      <w:r w:rsidR="001604CA">
        <w:t>upport increased economic opportunities for Indigenous communities.</w:t>
      </w:r>
    </w:p>
    <w:bookmarkEnd w:id="13"/>
    <w:p w14:paraId="42EDEB74" w14:textId="4440C39F" w:rsidR="00822D20" w:rsidRPr="00822D20" w:rsidRDefault="001604CA" w:rsidP="0059127C">
      <w:pPr>
        <w:pStyle w:val="ListBullet"/>
        <w:numPr>
          <w:ilvl w:val="0"/>
          <w:numId w:val="0"/>
        </w:numPr>
        <w:spacing w:after="120"/>
      </w:pPr>
      <w:r>
        <w:t xml:space="preserve">We administer the program according to </w:t>
      </w:r>
      <w:r w:rsidRPr="00045933">
        <w:t>the</w:t>
      </w:r>
      <w:r>
        <w:rPr>
          <w:rStyle w:val="Hyperlink"/>
          <w:i/>
        </w:rPr>
        <w:t xml:space="preserve"> </w:t>
      </w:r>
      <w:hyperlink r:id="rId22" w:history="1">
        <w:r w:rsidRPr="00E813D5">
          <w:rPr>
            <w:rStyle w:val="Hyperlink"/>
            <w:i/>
          </w:rPr>
          <w:t>Commonwealth Grants Rules and Guidelines</w:t>
        </w:r>
      </w:hyperlink>
      <w:r w:rsidRPr="00B368D9">
        <w:t xml:space="preserve"> (CGRGs)</w:t>
      </w:r>
      <w:r>
        <w:t>.</w:t>
      </w:r>
    </w:p>
    <w:p w14:paraId="05D97839" w14:textId="77777777" w:rsidR="001604CA" w:rsidRDefault="001604CA" w:rsidP="001604CA">
      <w:pPr>
        <w:pStyle w:val="Heading2"/>
      </w:pPr>
      <w:bookmarkStart w:id="15" w:name="_Toc46994237"/>
      <w:bookmarkStart w:id="16" w:name="_Toc65766200"/>
      <w:r>
        <w:t>Grant amount and grant period</w:t>
      </w:r>
      <w:bookmarkEnd w:id="15"/>
      <w:bookmarkEnd w:id="16"/>
    </w:p>
    <w:p w14:paraId="02E5D4D7" w14:textId="77777777" w:rsidR="001604CA" w:rsidRDefault="001604CA" w:rsidP="001604CA">
      <w:pPr>
        <w:pStyle w:val="Heading3"/>
      </w:pPr>
      <w:bookmarkStart w:id="17" w:name="_Toc46994238"/>
      <w:bookmarkStart w:id="18" w:name="_Toc65766201"/>
      <w:r>
        <w:t>Grants available</w:t>
      </w:r>
      <w:bookmarkEnd w:id="17"/>
      <w:bookmarkEnd w:id="18"/>
    </w:p>
    <w:p w14:paraId="1AB5E7D5" w14:textId="6E19D12D" w:rsidR="001604CA" w:rsidRDefault="00E136EC" w:rsidP="00A16EEC">
      <w:bookmarkStart w:id="19" w:name="_Hlk56673690"/>
      <w:r>
        <w:t>The t</w:t>
      </w:r>
      <w:r w:rsidR="00CA5C70">
        <w:t>otal grant funding available is up to $</w:t>
      </w:r>
      <w:r w:rsidR="00D330E9">
        <w:t>8</w:t>
      </w:r>
      <w:r w:rsidR="00664F30">
        <w:t>8</w:t>
      </w:r>
      <w:r w:rsidR="00D330E9">
        <w:t>0,000</w:t>
      </w:r>
      <w:r w:rsidR="00CA5C70">
        <w:t xml:space="preserve"> per year</w:t>
      </w:r>
      <w:r w:rsidR="000E75B6">
        <w:t xml:space="preserve"> inclusive of GST</w:t>
      </w:r>
      <w:r w:rsidR="00CA5C70">
        <w:t xml:space="preserve"> over 3 years from 2020</w:t>
      </w:r>
      <w:r w:rsidR="00E813D5">
        <w:t>–</w:t>
      </w:r>
      <w:r w:rsidR="00CA5C70">
        <w:t>21.</w:t>
      </w:r>
    </w:p>
    <w:p w14:paraId="677B31AC" w14:textId="4DB2AD63" w:rsidR="00E25FD9" w:rsidRPr="00B72EE8" w:rsidRDefault="0004084D" w:rsidP="00A16EEC">
      <w:r>
        <w:t>O</w:t>
      </w:r>
      <w:r w:rsidR="00CA5C70">
        <w:t>ne</w:t>
      </w:r>
      <w:r w:rsidR="001604CA">
        <w:t xml:space="preserve"> </w:t>
      </w:r>
      <w:r>
        <w:t xml:space="preserve">funding round </w:t>
      </w:r>
      <w:r w:rsidR="001604CA">
        <w:t xml:space="preserve">will </w:t>
      </w:r>
      <w:r w:rsidR="00CA5C70">
        <w:t>be offered each financial year from 2020</w:t>
      </w:r>
      <w:r w:rsidR="00E813D5">
        <w:t>–</w:t>
      </w:r>
      <w:r w:rsidR="00CA5C70">
        <w:t>21 to 2022</w:t>
      </w:r>
      <w:r w:rsidR="00E813D5">
        <w:t>–</w:t>
      </w:r>
      <w:r w:rsidR="00CA5C70">
        <w:t xml:space="preserve">23 </w:t>
      </w:r>
      <w:bookmarkEnd w:id="19"/>
      <w:r w:rsidR="00CA5C70">
        <w:t xml:space="preserve">on </w:t>
      </w:r>
      <w:hyperlink r:id="rId23" w:history="1">
        <w:r w:rsidR="00CA5C70" w:rsidRPr="00EA7468">
          <w:rPr>
            <w:rStyle w:val="Hyperlink"/>
          </w:rPr>
          <w:t>GrantConnect</w:t>
        </w:r>
      </w:hyperlink>
      <w:r w:rsidR="00CA5C70">
        <w:t xml:space="preserve">. </w:t>
      </w:r>
    </w:p>
    <w:p w14:paraId="36C44D46" w14:textId="7E6EA150" w:rsidR="001604CA" w:rsidRDefault="001604CA" w:rsidP="00A16EEC">
      <w:pPr>
        <w:pStyle w:val="ListBullet"/>
        <w:numPr>
          <w:ilvl w:val="0"/>
          <w:numId w:val="0"/>
        </w:numPr>
        <w:spacing w:after="120"/>
      </w:pPr>
      <w:r>
        <w:t>There is no maximum grant amount</w:t>
      </w:r>
      <w:r w:rsidR="002917DF">
        <w:t>,</w:t>
      </w:r>
      <w:r>
        <w:t xml:space="preserve"> but </w:t>
      </w:r>
      <w:r w:rsidR="00E136EC">
        <w:t xml:space="preserve">total of </w:t>
      </w:r>
      <w:r>
        <w:t>grant</w:t>
      </w:r>
      <w:r w:rsidR="00E136EC">
        <w:t xml:space="preserve"> funds</w:t>
      </w:r>
      <w:r>
        <w:t xml:space="preserve"> cannot exceed the amount of available funds per year.</w:t>
      </w:r>
    </w:p>
    <w:p w14:paraId="12C9786B" w14:textId="77777777" w:rsidR="00E25FD9" w:rsidRPr="00BC67A1" w:rsidRDefault="00E25FD9" w:rsidP="00E25FD9">
      <w:pPr>
        <w:pStyle w:val="Heading3"/>
      </w:pPr>
      <w:bookmarkStart w:id="20" w:name="_Toc45044327"/>
      <w:bookmarkStart w:id="21" w:name="_Toc58491939"/>
      <w:bookmarkStart w:id="22" w:name="_Toc65766202"/>
      <w:bookmarkStart w:id="23" w:name="_Hlk63331875"/>
      <w:r w:rsidRPr="00BC67A1">
        <w:t>Grant period</w:t>
      </w:r>
      <w:bookmarkEnd w:id="20"/>
      <w:bookmarkEnd w:id="21"/>
      <w:bookmarkEnd w:id="22"/>
    </w:p>
    <w:p w14:paraId="561D546C" w14:textId="6033895D" w:rsidR="00E25FD9" w:rsidRPr="00737EE9" w:rsidRDefault="00E25FD9" w:rsidP="00A16EEC">
      <w:pPr>
        <w:pStyle w:val="ListBullet"/>
        <w:numPr>
          <w:ilvl w:val="0"/>
          <w:numId w:val="0"/>
        </w:numPr>
        <w:spacing w:after="120"/>
        <w:rPr>
          <w:iCs w:val="0"/>
        </w:rPr>
      </w:pPr>
      <w:r w:rsidRPr="00D61268">
        <w:rPr>
          <w:iCs w:val="0"/>
        </w:rPr>
        <w:t xml:space="preserve">The grant period for each grant </w:t>
      </w:r>
      <w:r>
        <w:rPr>
          <w:iCs w:val="0"/>
        </w:rPr>
        <w:t xml:space="preserve">will vary depending on the type of grant activities. </w:t>
      </w:r>
    </w:p>
    <w:p w14:paraId="23D55717" w14:textId="77777777" w:rsidR="001604CA" w:rsidRPr="00DF637B" w:rsidRDefault="001604CA" w:rsidP="001604CA">
      <w:pPr>
        <w:pStyle w:val="Heading2"/>
      </w:pPr>
      <w:bookmarkStart w:id="24" w:name="_Toc46994239"/>
      <w:bookmarkStart w:id="25" w:name="_Toc65766203"/>
      <w:bookmarkEnd w:id="23"/>
      <w:r>
        <w:lastRenderedPageBreak/>
        <w:t>Eligibility criteria</w:t>
      </w:r>
      <w:bookmarkEnd w:id="24"/>
      <w:bookmarkEnd w:id="25"/>
    </w:p>
    <w:p w14:paraId="4A7ACCF8" w14:textId="77777777" w:rsidR="001604CA" w:rsidRDefault="001604CA" w:rsidP="001604CA">
      <w:r>
        <w:t>We cannot consider your application if you do not satisfy all the eligibility criteria.</w:t>
      </w:r>
    </w:p>
    <w:p w14:paraId="64162819" w14:textId="77777777" w:rsidR="001604CA" w:rsidRDefault="001604CA" w:rsidP="001604CA">
      <w:pPr>
        <w:pStyle w:val="Heading3"/>
      </w:pPr>
      <w:bookmarkStart w:id="26" w:name="_Toc46994240"/>
      <w:bookmarkStart w:id="27" w:name="_Toc65766204"/>
      <w:r>
        <w:t>Who is eligible to apply for a grant?</w:t>
      </w:r>
      <w:bookmarkEnd w:id="26"/>
      <w:bookmarkEnd w:id="27"/>
    </w:p>
    <w:p w14:paraId="7C478611" w14:textId="6673E03F" w:rsidR="001604CA" w:rsidRDefault="001604CA" w:rsidP="00A16EEC">
      <w:pPr>
        <w:pStyle w:val="ListBullet"/>
        <w:numPr>
          <w:ilvl w:val="0"/>
          <w:numId w:val="0"/>
        </w:numPr>
        <w:spacing w:after="120"/>
      </w:pPr>
      <w:r w:rsidRPr="00694DF9">
        <w:t>To be eligible</w:t>
      </w:r>
      <w:r w:rsidR="00FC1B6A">
        <w:t>,</w:t>
      </w:r>
      <w:r w:rsidRPr="00694DF9">
        <w:t xml:space="preserve"> </w:t>
      </w:r>
      <w:r>
        <w:t xml:space="preserve">applicants must be a legal entity and have full </w:t>
      </w:r>
      <w:r w:rsidR="00FC1B6A">
        <w:t>legal capacity to enter into a grant a</w:t>
      </w:r>
      <w:r>
        <w:t xml:space="preserve">greement with the Commonwealth. </w:t>
      </w:r>
    </w:p>
    <w:p w14:paraId="5EEF3309" w14:textId="5C554B5B" w:rsidR="001604CA" w:rsidRPr="000A271A" w:rsidRDefault="00E8014F" w:rsidP="00A16EEC">
      <w:r>
        <w:t>A</w:t>
      </w:r>
      <w:r w:rsidR="001604CA">
        <w:t>pplicants must</w:t>
      </w:r>
      <w:r w:rsidR="007E3099">
        <w:t xml:space="preserve"> </w:t>
      </w:r>
      <w:r w:rsidR="001604CA" w:rsidRPr="000A271A">
        <w:t>be</w:t>
      </w:r>
      <w:r w:rsidR="001604CA">
        <w:t>:</w:t>
      </w:r>
    </w:p>
    <w:p w14:paraId="75ED4D3D" w14:textId="2A9DA2B2" w:rsidR="007E3099" w:rsidRDefault="001604CA" w:rsidP="00A16EEC">
      <w:pPr>
        <w:pStyle w:val="ListBullet"/>
        <w:spacing w:after="120"/>
        <w:ind w:left="357" w:hanging="357"/>
      </w:pPr>
      <w:r w:rsidRPr="000A271A">
        <w:t xml:space="preserve">an Aboriginal and/or Torres Strait Islander </w:t>
      </w:r>
      <w:r w:rsidR="007E3099">
        <w:t>perso</w:t>
      </w:r>
      <w:r w:rsidR="00FC1B6A">
        <w:t>n or an Indigenous organisation</w:t>
      </w:r>
      <w:r w:rsidR="007E3099">
        <w:t xml:space="preserve"> </w:t>
      </w:r>
      <w:r w:rsidR="007E3099" w:rsidRPr="002C5703">
        <w:rPr>
          <w:b/>
          <w:bCs/>
          <w:u w:val="single"/>
        </w:rPr>
        <w:t>or</w:t>
      </w:r>
    </w:p>
    <w:p w14:paraId="3D88CDBD" w14:textId="76BD1809" w:rsidR="00D91F8A" w:rsidRDefault="007E3099" w:rsidP="00A16EEC">
      <w:pPr>
        <w:pStyle w:val="ListBullet"/>
        <w:spacing w:after="120"/>
      </w:pPr>
      <w:bookmarkStart w:id="28" w:name="_Hlk56673854"/>
      <w:r>
        <w:t>another legal entity (such as a not</w:t>
      </w:r>
      <w:r w:rsidR="002917DF">
        <w:t>-</w:t>
      </w:r>
      <w:r>
        <w:t>for</w:t>
      </w:r>
      <w:r w:rsidR="002917DF">
        <w:t>-</w:t>
      </w:r>
      <w:r>
        <w:t>profit organisation</w:t>
      </w:r>
      <w:r w:rsidR="00E8014F">
        <w:t>, registered charity or publicly funded research organisation)</w:t>
      </w:r>
      <w:r w:rsidR="00E8014F" w:rsidRPr="00E8014F">
        <w:t xml:space="preserve"> </w:t>
      </w:r>
      <w:r w:rsidR="00E8014F">
        <w:t>working with Indigenous people to deliver economic/business opportunities to Indigenous people</w:t>
      </w:r>
      <w:r w:rsidR="00B00C28">
        <w:t xml:space="preserve">, </w:t>
      </w:r>
      <w:r w:rsidR="00874FC6">
        <w:t>demonstrated by</w:t>
      </w:r>
      <w:r w:rsidR="00E8014F">
        <w:t xml:space="preserve"> providing evidence of</w:t>
      </w:r>
      <w:r w:rsidR="00D91F8A">
        <w:t>:</w:t>
      </w:r>
    </w:p>
    <w:p w14:paraId="5D7F136E" w14:textId="630077AD" w:rsidR="00D91F8A" w:rsidRDefault="00D91F8A" w:rsidP="00A16EEC">
      <w:pPr>
        <w:pStyle w:val="ListBullet"/>
        <w:numPr>
          <w:ilvl w:val="1"/>
          <w:numId w:val="10"/>
        </w:numPr>
        <w:spacing w:after="120"/>
      </w:pPr>
      <w:r>
        <w:t xml:space="preserve">past experience working with Indigenous people </w:t>
      </w:r>
    </w:p>
    <w:p w14:paraId="0FCB65F7" w14:textId="04A8DEFC" w:rsidR="00E8014F" w:rsidRDefault="00E8014F" w:rsidP="00A16EEC">
      <w:pPr>
        <w:pStyle w:val="ListBullet"/>
        <w:numPr>
          <w:ilvl w:val="1"/>
          <w:numId w:val="10"/>
        </w:numPr>
        <w:spacing w:after="120"/>
      </w:pPr>
      <w:r>
        <w:t>consultation with and support from relevant Indigenous organisations or communities</w:t>
      </w:r>
      <w:bookmarkEnd w:id="28"/>
      <w:r>
        <w:t>.</w:t>
      </w:r>
    </w:p>
    <w:p w14:paraId="4D7EB429" w14:textId="6D85727F" w:rsidR="00E8014F" w:rsidRDefault="00E8014F" w:rsidP="00A16EEC">
      <w:pPr>
        <w:pStyle w:val="ListBullet"/>
        <w:numPr>
          <w:ilvl w:val="0"/>
          <w:numId w:val="0"/>
        </w:numPr>
        <w:spacing w:after="120"/>
      </w:pPr>
      <w:r>
        <w:t xml:space="preserve">An </w:t>
      </w:r>
      <w:r w:rsidR="00C76517">
        <w:t>‘</w:t>
      </w:r>
      <w:r>
        <w:t>Indigenous organisation</w:t>
      </w:r>
      <w:r w:rsidR="00C76517">
        <w:t>’</w:t>
      </w:r>
      <w:r>
        <w:t xml:space="preserve"> includes:</w:t>
      </w:r>
    </w:p>
    <w:p w14:paraId="3A71C40F" w14:textId="2173B23E" w:rsidR="00E8014F" w:rsidRPr="000E4C26" w:rsidRDefault="00E8014F" w:rsidP="00A16EEC">
      <w:pPr>
        <w:pStyle w:val="ListBullet"/>
        <w:spacing w:after="120"/>
        <w:rPr>
          <w:rStyle w:val="Hyperlink"/>
          <w:color w:val="auto"/>
          <w:u w:val="none"/>
        </w:rPr>
      </w:pPr>
      <w:r>
        <w:t>a</w:t>
      </w:r>
      <w:r w:rsidR="007E3099">
        <w:t xml:space="preserve"> </w:t>
      </w:r>
      <w:r w:rsidR="001604CA" w:rsidRPr="000A271A">
        <w:t xml:space="preserve">Corporation registered under the </w:t>
      </w:r>
      <w:hyperlink r:id="rId24" w:history="1">
        <w:r w:rsidR="00FC1B6A">
          <w:rPr>
            <w:rStyle w:val="Hyperlink"/>
            <w:i/>
          </w:rPr>
          <w:t>Corporations (Aboriginal and Torres Strait Islander) Act 2006</w:t>
        </w:r>
      </w:hyperlink>
    </w:p>
    <w:p w14:paraId="1985B9A9" w14:textId="5B2AC009" w:rsidR="001604CA" w:rsidRDefault="001604CA" w:rsidP="00A16EEC">
      <w:pPr>
        <w:pStyle w:val="ListBullet"/>
        <w:spacing w:after="120"/>
      </w:pPr>
      <w:r>
        <w:t xml:space="preserve">an Aboriginal or Torres Strait Islander local government body </w:t>
      </w:r>
    </w:p>
    <w:p w14:paraId="6918D569" w14:textId="77777777" w:rsidR="0059388C" w:rsidRDefault="0059388C" w:rsidP="00A16EEC">
      <w:pPr>
        <w:pStyle w:val="ListBullet"/>
        <w:spacing w:after="120"/>
      </w:pPr>
      <w:r>
        <w:t>another legal entity with greater than 51% Indigenous controlling membership or ownership.</w:t>
      </w:r>
    </w:p>
    <w:p w14:paraId="7D6ADEA3" w14:textId="13E5DB45" w:rsidR="002C5703" w:rsidRDefault="002C5703" w:rsidP="00A16EEC">
      <w:pPr>
        <w:pStyle w:val="ListBullet"/>
        <w:numPr>
          <w:ilvl w:val="0"/>
          <w:numId w:val="0"/>
        </w:numPr>
        <w:spacing w:after="120"/>
      </w:pPr>
      <w:r>
        <w:t xml:space="preserve">You </w:t>
      </w:r>
      <w:r w:rsidRPr="002C5703">
        <w:rPr>
          <w:b/>
          <w:bCs/>
          <w:u w:val="single"/>
        </w:rPr>
        <w:t>must attach</w:t>
      </w:r>
      <w:r>
        <w:t xml:space="preserve"> to your application detailed evidence of your eligibility in accordance with the requirements of this section.</w:t>
      </w:r>
    </w:p>
    <w:p w14:paraId="601057F8" w14:textId="1AEB43EF" w:rsidR="008E1400" w:rsidRDefault="008E1400" w:rsidP="00A16EEC">
      <w:pPr>
        <w:pStyle w:val="ListBullet"/>
        <w:numPr>
          <w:ilvl w:val="0"/>
          <w:numId w:val="0"/>
        </w:numPr>
        <w:spacing w:after="120"/>
      </w:pPr>
      <w:r>
        <w:t>Applications from consortia are eligible, as long as you have a lead applicant who is solely accountable to the Commonwealth for the delivery of grant activities and who is an eligible entity as per the list above</w:t>
      </w:r>
      <w:r>
        <w:rPr>
          <w:rStyle w:val="FootnoteReference"/>
        </w:rPr>
        <w:footnoteReference w:id="4"/>
      </w:r>
      <w:r>
        <w:t>. Eligible organisations can form a consortium with ineligible organisations.</w:t>
      </w:r>
      <w:r w:rsidR="006D0086">
        <w:t xml:space="preserve"> </w:t>
      </w:r>
      <w:bookmarkStart w:id="29" w:name="_Hlk57196628"/>
      <w:r w:rsidR="006D0086" w:rsidRPr="00647A02">
        <w:t xml:space="preserve">The </w:t>
      </w:r>
      <w:r w:rsidR="002C5703">
        <w:t xml:space="preserve">selection panel </w:t>
      </w:r>
      <w:r w:rsidR="006D0086" w:rsidRPr="00647A02">
        <w:t xml:space="preserve">may suggest </w:t>
      </w:r>
      <w:r w:rsidR="002C5703">
        <w:t>that</w:t>
      </w:r>
      <w:r w:rsidR="00FC1B6A">
        <w:t>,</w:t>
      </w:r>
      <w:r w:rsidR="002C5703">
        <w:t xml:space="preserve"> as part of the approval</w:t>
      </w:r>
      <w:r w:rsidR="00FC1B6A">
        <w:t>,</w:t>
      </w:r>
      <w:r w:rsidR="002C5703">
        <w:t xml:space="preserve"> </w:t>
      </w:r>
      <w:r w:rsidR="00D3605A">
        <w:t xml:space="preserve">2 </w:t>
      </w:r>
      <w:r w:rsidR="002C5703">
        <w:t xml:space="preserve">or more organisations form a </w:t>
      </w:r>
      <w:r w:rsidR="006D0086" w:rsidRPr="00647A02">
        <w:t>consortia.</w:t>
      </w:r>
      <w:bookmarkEnd w:id="29"/>
    </w:p>
    <w:p w14:paraId="2196E99C" w14:textId="77777777" w:rsidR="008E1400" w:rsidRPr="005E5DCD" w:rsidRDefault="008E1400" w:rsidP="008E1400">
      <w:pPr>
        <w:pStyle w:val="Heading3"/>
      </w:pPr>
      <w:bookmarkStart w:id="30" w:name="_Toc47943114"/>
      <w:bookmarkStart w:id="31" w:name="_Toc65766205"/>
      <w:r>
        <w:t>Additional eligibility requirements</w:t>
      </w:r>
      <w:bookmarkEnd w:id="30"/>
      <w:bookmarkEnd w:id="31"/>
      <w:r>
        <w:t xml:space="preserve"> </w:t>
      </w:r>
    </w:p>
    <w:p w14:paraId="358CB9BF" w14:textId="77777777" w:rsidR="008E1400" w:rsidRPr="00190579" w:rsidRDefault="008E1400" w:rsidP="008E1400">
      <w:r w:rsidRPr="00190579">
        <w:t xml:space="preserve">You </w:t>
      </w:r>
      <w:r w:rsidRPr="000807C0">
        <w:rPr>
          <w:u w:val="single"/>
        </w:rPr>
        <w:t>must</w:t>
      </w:r>
      <w:r w:rsidRPr="00190579">
        <w:t xml:space="preserve"> have the following additional eligibility requirements in place before you apply</w:t>
      </w:r>
      <w:r>
        <w:t>:</w:t>
      </w:r>
    </w:p>
    <w:p w14:paraId="199048D6" w14:textId="4F500B07" w:rsidR="008E1400" w:rsidRPr="00173D9D" w:rsidRDefault="008E1400" w:rsidP="00173D9D">
      <w:pPr>
        <w:pStyle w:val="ListBullet"/>
        <w:numPr>
          <w:ilvl w:val="0"/>
          <w:numId w:val="7"/>
        </w:numPr>
        <w:rPr>
          <w:rFonts w:cs="Arial"/>
        </w:rPr>
      </w:pPr>
      <w:r w:rsidRPr="00A61778">
        <w:rPr>
          <w:rFonts w:cs="Arial"/>
        </w:rPr>
        <w:t>an Australian Business Number</w:t>
      </w:r>
    </w:p>
    <w:p w14:paraId="4F470B0A" w14:textId="4CC3EBD3" w:rsidR="008E1400" w:rsidRPr="00692B4D" w:rsidRDefault="008E1400" w:rsidP="008E1400">
      <w:pPr>
        <w:pStyle w:val="ListBullet"/>
        <w:numPr>
          <w:ilvl w:val="0"/>
          <w:numId w:val="7"/>
        </w:numPr>
      </w:pPr>
      <w:r w:rsidRPr="00692B4D">
        <w:t>an account with an Australian financial institution</w:t>
      </w:r>
    </w:p>
    <w:p w14:paraId="737F5B8B" w14:textId="4B9BCBA0" w:rsidR="008E1400" w:rsidRDefault="008E1400" w:rsidP="008E1400">
      <w:pPr>
        <w:pStyle w:val="ListBullet"/>
        <w:numPr>
          <w:ilvl w:val="0"/>
          <w:numId w:val="7"/>
        </w:numPr>
      </w:pPr>
      <w:r>
        <w:t xml:space="preserve">for individuals, </w:t>
      </w:r>
      <w:r w:rsidRPr="00692B4D">
        <w:t>be a permanent resident of Australia</w:t>
      </w:r>
      <w:r w:rsidR="00EA7468">
        <w:t>.</w:t>
      </w:r>
    </w:p>
    <w:p w14:paraId="11B04E79" w14:textId="77777777" w:rsidR="008E1400" w:rsidRPr="00510C89" w:rsidRDefault="008E1400" w:rsidP="008E1400">
      <w:pPr>
        <w:pStyle w:val="ListBullet"/>
        <w:numPr>
          <w:ilvl w:val="0"/>
          <w:numId w:val="0"/>
        </w:numPr>
        <w:rPr>
          <w:rFonts w:cs="Arial"/>
        </w:rPr>
      </w:pPr>
      <w:r>
        <w:t xml:space="preserve">If you </w:t>
      </w:r>
      <w:r w:rsidRPr="00190579">
        <w:t xml:space="preserve">do not meet these additional requirements, </w:t>
      </w:r>
      <w:r>
        <w:t xml:space="preserve">you </w:t>
      </w:r>
      <w:r w:rsidRPr="00190579">
        <w:t>will not be eligible.</w:t>
      </w:r>
    </w:p>
    <w:p w14:paraId="6A6A73E3" w14:textId="77777777" w:rsidR="0059127C" w:rsidRDefault="0059127C">
      <w:pPr>
        <w:spacing w:before="0" w:after="0" w:line="240" w:lineRule="auto"/>
        <w:rPr>
          <w:rFonts w:cs="Arial"/>
          <w:b/>
          <w:bCs/>
          <w:iCs/>
          <w:color w:val="264F90"/>
          <w:sz w:val="24"/>
          <w:szCs w:val="32"/>
        </w:rPr>
      </w:pPr>
      <w:bookmarkStart w:id="32" w:name="_Toc494290495"/>
      <w:bookmarkStart w:id="33" w:name="_Toc65766206"/>
      <w:bookmarkEnd w:id="3"/>
      <w:bookmarkEnd w:id="10"/>
      <w:bookmarkEnd w:id="32"/>
      <w:r>
        <w:br w:type="page"/>
      </w:r>
    </w:p>
    <w:p w14:paraId="0C273680" w14:textId="394D6D64" w:rsidR="002A0E03" w:rsidRDefault="002A0E03" w:rsidP="00FD47D5">
      <w:pPr>
        <w:pStyle w:val="Heading3"/>
      </w:pPr>
      <w:r>
        <w:lastRenderedPageBreak/>
        <w:t>Who is not eligible</w:t>
      </w:r>
      <w:r w:rsidR="003271A6">
        <w:t xml:space="preserve"> to apply for a grant</w:t>
      </w:r>
      <w:r>
        <w:t>?</w:t>
      </w:r>
      <w:bookmarkEnd w:id="33"/>
    </w:p>
    <w:p w14:paraId="3A3118FE" w14:textId="6D756DD5" w:rsidR="003C19C8" w:rsidRPr="00A668C8" w:rsidRDefault="003C19C8" w:rsidP="00A16EEC">
      <w:r w:rsidRPr="00A668C8">
        <w:t xml:space="preserve">You are not eligible to apply if you are: </w:t>
      </w:r>
    </w:p>
    <w:p w14:paraId="7EF8A26C" w14:textId="5CC05CDA" w:rsidR="003C19C8" w:rsidRPr="000A271A" w:rsidRDefault="00D3605A" w:rsidP="00A16EEC">
      <w:pPr>
        <w:pStyle w:val="ListBullet"/>
        <w:spacing w:after="120"/>
      </w:pPr>
      <w:r>
        <w:t xml:space="preserve">an </w:t>
      </w:r>
      <w:r w:rsidR="003C19C8" w:rsidRPr="000A271A">
        <w:t>unincorporated association</w:t>
      </w:r>
    </w:p>
    <w:p w14:paraId="237BFE20" w14:textId="5AB6F142" w:rsidR="003C19C8" w:rsidRDefault="00D3605A" w:rsidP="00A16EEC">
      <w:pPr>
        <w:pStyle w:val="ListBullet"/>
        <w:spacing w:after="120"/>
      </w:pPr>
      <w:r>
        <w:t xml:space="preserve">an </w:t>
      </w:r>
      <w:r w:rsidR="003C19C8" w:rsidRPr="000A271A">
        <w:t>overseas resident</w:t>
      </w:r>
      <w:r w:rsidR="00387218">
        <w:t>/organisation</w:t>
      </w:r>
    </w:p>
    <w:p w14:paraId="36BDD5D7" w14:textId="3752578E" w:rsidR="00304BDA" w:rsidRDefault="00304BDA" w:rsidP="00A16EEC">
      <w:pPr>
        <w:pStyle w:val="ListBullet"/>
        <w:spacing w:after="120"/>
      </w:pPr>
      <w:r>
        <w:t>a</w:t>
      </w:r>
      <w:r w:rsidRPr="00F71945">
        <w:t xml:space="preserve"> bankrupt or subject to insolvency proceedings (as relevant to the entity type</w:t>
      </w:r>
      <w:r w:rsidR="00EA7468" w:rsidRPr="00F71945">
        <w:t>)</w:t>
      </w:r>
    </w:p>
    <w:p w14:paraId="149D2EF7" w14:textId="6CF5AF9C" w:rsidR="00304BDA" w:rsidRDefault="00304BDA" w:rsidP="00A16EEC">
      <w:pPr>
        <w:pStyle w:val="ListBullet"/>
        <w:spacing w:after="120"/>
      </w:pPr>
      <w:r>
        <w:t>no</w:t>
      </w:r>
      <w:r w:rsidR="0091419F">
        <w:t>t</w:t>
      </w:r>
      <w:r w:rsidRPr="00304BDA">
        <w:t xml:space="preserve"> financially viable, as assessed by the </w:t>
      </w:r>
      <w:r w:rsidR="00EA7468">
        <w:t>d</w:t>
      </w:r>
      <w:r w:rsidR="00EA7468" w:rsidRPr="00304BDA">
        <w:t>epartment</w:t>
      </w:r>
    </w:p>
    <w:p w14:paraId="5558401B" w14:textId="7A467436" w:rsidR="00304BDA" w:rsidRDefault="00304BDA" w:rsidP="00A16EEC">
      <w:pPr>
        <w:pStyle w:val="ListBullet"/>
        <w:spacing w:after="120"/>
      </w:pPr>
      <w:r w:rsidRPr="00304BDA">
        <w:t>any</w:t>
      </w:r>
      <w:r w:rsidR="00B00C28">
        <w:t xml:space="preserve"> person or</w:t>
      </w:r>
      <w:r w:rsidRPr="00304BDA">
        <w:t xml:space="preserve"> organisation not included in section 4.1</w:t>
      </w:r>
      <w:r w:rsidR="00D3605A">
        <w:t>.</w:t>
      </w:r>
    </w:p>
    <w:p w14:paraId="6C3D89E0" w14:textId="100C88DA" w:rsidR="00D940A6" w:rsidRDefault="00D940A6" w:rsidP="00A16EEC">
      <w:pPr>
        <w:pStyle w:val="ListBullet"/>
        <w:numPr>
          <w:ilvl w:val="0"/>
          <w:numId w:val="0"/>
        </w:numPr>
        <w:spacing w:after="120"/>
      </w:pPr>
      <w:r>
        <w:t xml:space="preserve">In addition, you are </w:t>
      </w:r>
      <w:r w:rsidRPr="00D940A6">
        <w:rPr>
          <w:b/>
          <w:bCs/>
        </w:rPr>
        <w:t>not</w:t>
      </w:r>
      <w:r>
        <w:t xml:space="preserve"> eligible to apply for this grant opportunity if your organisation is listed as one of the institutions on the </w:t>
      </w:r>
      <w:hyperlink r:id="rId25" w:history="1">
        <w:r>
          <w:rPr>
            <w:rStyle w:val="Hyperlink"/>
          </w:rPr>
          <w:t>National Redress Scheme website</w:t>
        </w:r>
      </w:hyperlink>
      <w:r>
        <w:rPr>
          <w:color w:val="1F497D"/>
        </w:rPr>
        <w:t xml:space="preserve"> </w:t>
      </w:r>
      <w:r>
        <w:t>that have not joined the Scheme or signified their intent to join the Scheme</w:t>
      </w:r>
      <w:r w:rsidR="002917DF">
        <w:t>:</w:t>
      </w:r>
    </w:p>
    <w:p w14:paraId="0FDF4040" w14:textId="77777777" w:rsidR="00D940A6" w:rsidRDefault="00D940A6" w:rsidP="00A16EEC">
      <w:pPr>
        <w:pStyle w:val="ListBullet"/>
        <w:spacing w:after="120"/>
      </w:pPr>
      <w:r>
        <w:t>If your entity details match any of those listed institutions that have not joined or signified their intent to join the Scheme, your application will be ineligible and will not progress to Assessment.</w:t>
      </w:r>
    </w:p>
    <w:p w14:paraId="21DC3B29" w14:textId="5DEDC635" w:rsidR="00D940A6" w:rsidRDefault="00D940A6" w:rsidP="00A16EEC">
      <w:pPr>
        <w:pStyle w:val="ListBullet"/>
        <w:spacing w:after="120"/>
      </w:pPr>
      <w:r>
        <w:t xml:space="preserve">The list of institutions can be found on the </w:t>
      </w:r>
      <w:hyperlink r:id="rId26" w:history="1">
        <w:r>
          <w:rPr>
            <w:rStyle w:val="Hyperlink"/>
          </w:rPr>
          <w:t>National Redress Scheme website</w:t>
        </w:r>
      </w:hyperlink>
      <w:r>
        <w:t xml:space="preserve">. </w:t>
      </w:r>
    </w:p>
    <w:p w14:paraId="25F6524E" w14:textId="432287DD" w:rsidR="00A35F51" w:rsidRDefault="00907078" w:rsidP="00FD47D5">
      <w:pPr>
        <w:pStyle w:val="Heading2"/>
      </w:pPr>
      <w:bookmarkStart w:id="34" w:name="_Toc65766207"/>
      <w:r>
        <w:t>What the grant money can be used for</w:t>
      </w:r>
      <w:bookmarkEnd w:id="34"/>
    </w:p>
    <w:p w14:paraId="1AC155CB" w14:textId="3A6667A2" w:rsidR="00387218" w:rsidRDefault="007101E7">
      <w:pPr>
        <w:pStyle w:val="Heading3"/>
      </w:pPr>
      <w:bookmarkStart w:id="35" w:name="_Toc65766208"/>
      <w:bookmarkStart w:id="36" w:name="_Hlk57196895"/>
      <w:r w:rsidRPr="005E1F31">
        <w:t>Eligible</w:t>
      </w:r>
      <w:r w:rsidR="00805843" w:rsidRPr="005E1F31">
        <w:t xml:space="preserve"> </w:t>
      </w:r>
      <w:r w:rsidR="0043194E">
        <w:t>g</w:t>
      </w:r>
      <w:r w:rsidR="00805843" w:rsidRPr="005E1F31">
        <w:t xml:space="preserve">rant </w:t>
      </w:r>
      <w:r w:rsidR="0043194E">
        <w:t>a</w:t>
      </w:r>
      <w:r w:rsidR="00805843" w:rsidRPr="005E1F31">
        <w:t>ctivities</w:t>
      </w:r>
      <w:bookmarkEnd w:id="35"/>
    </w:p>
    <w:p w14:paraId="747E758D" w14:textId="617AC8A0" w:rsidR="00566015" w:rsidRDefault="00566015" w:rsidP="00A16EEC">
      <w:bookmarkStart w:id="37" w:name="_Ref468355814"/>
      <w:bookmarkStart w:id="38" w:name="_Toc383003258"/>
      <w:bookmarkStart w:id="39" w:name="_Toc164844265"/>
      <w:bookmarkEnd w:id="36"/>
      <w:r>
        <w:t>To be eligible</w:t>
      </w:r>
      <w:r w:rsidR="002917DF">
        <w:t>,</w:t>
      </w:r>
      <w:r>
        <w:t xml:space="preserve"> grant activities must relate to biosecurity activities in northern Australia</w:t>
      </w:r>
      <w:bookmarkStart w:id="40" w:name="_Toc506537727"/>
      <w:bookmarkStart w:id="41" w:name="_Toc506537728"/>
      <w:bookmarkStart w:id="42" w:name="_Toc506537729"/>
      <w:bookmarkStart w:id="43" w:name="_Toc506537730"/>
      <w:bookmarkStart w:id="44" w:name="_Toc506537731"/>
      <w:bookmarkStart w:id="45" w:name="_Toc506537732"/>
      <w:bookmarkStart w:id="46" w:name="_Toc506537733"/>
      <w:bookmarkStart w:id="47" w:name="_Toc506537734"/>
      <w:bookmarkStart w:id="48" w:name="_Toc506537735"/>
      <w:bookmarkStart w:id="49" w:name="_Toc506537736"/>
      <w:bookmarkStart w:id="50" w:name="_Toc506537737"/>
      <w:bookmarkStart w:id="51" w:name="_Toc506537738"/>
      <w:bookmarkStart w:id="52" w:name="_Toc506537739"/>
      <w:bookmarkStart w:id="53" w:name="_Toc506537740"/>
      <w:bookmarkStart w:id="54" w:name="_Toc506537741"/>
      <w:bookmarkStart w:id="55" w:name="_Toc506537742"/>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t xml:space="preserve">. Biosecurity activities include biosecurity: </w:t>
      </w:r>
    </w:p>
    <w:p w14:paraId="3270A499" w14:textId="280F5EEE" w:rsidR="00566015" w:rsidRPr="00D3605A" w:rsidRDefault="00566015" w:rsidP="00230C37">
      <w:pPr>
        <w:pStyle w:val="ListBullet"/>
        <w:spacing w:after="120"/>
      </w:pPr>
      <w:r w:rsidRPr="00D3605A">
        <w:t>surveillance/monitoring</w:t>
      </w:r>
    </w:p>
    <w:p w14:paraId="26675D85" w14:textId="70B98C7A" w:rsidR="00566015" w:rsidRPr="00D3605A" w:rsidRDefault="00566015" w:rsidP="00230C37">
      <w:pPr>
        <w:pStyle w:val="ListBullet"/>
        <w:spacing w:after="120"/>
      </w:pPr>
      <w:r w:rsidRPr="00D3605A">
        <w:t>preparedness</w:t>
      </w:r>
    </w:p>
    <w:p w14:paraId="667B8C48" w14:textId="194F111E" w:rsidR="00566015" w:rsidRPr="00D3605A" w:rsidRDefault="00566015" w:rsidP="00230C37">
      <w:pPr>
        <w:pStyle w:val="ListBullet"/>
        <w:spacing w:after="120"/>
      </w:pPr>
      <w:r w:rsidRPr="00D3605A">
        <w:t>risk management</w:t>
      </w:r>
    </w:p>
    <w:p w14:paraId="2CC1A59C" w14:textId="09507BDA" w:rsidR="00566015" w:rsidRDefault="00566015" w:rsidP="00230C37">
      <w:pPr>
        <w:pStyle w:val="ListBullet"/>
        <w:spacing w:after="120"/>
        <w:rPr>
          <w:rFonts w:cs="Arial"/>
        </w:rPr>
      </w:pPr>
      <w:r w:rsidRPr="00D3605A">
        <w:t>capability building</w:t>
      </w:r>
    </w:p>
    <w:p w14:paraId="1BFB2A64" w14:textId="77777777" w:rsidR="00566015" w:rsidRDefault="00566015" w:rsidP="00A16EEC">
      <w:pPr>
        <w:rPr>
          <w:rFonts w:cs="Arial"/>
        </w:rPr>
      </w:pPr>
      <w:r>
        <w:t>and may involve collaborative approaches.</w:t>
      </w:r>
    </w:p>
    <w:p w14:paraId="4CC6395E" w14:textId="76606DE9" w:rsidR="00566015" w:rsidRDefault="00566015" w:rsidP="00A16EEC">
      <w:r>
        <w:t>Examples of potential eligible grant activities include, but are not limited to:</w:t>
      </w:r>
    </w:p>
    <w:p w14:paraId="6B93BA1D" w14:textId="4BEADAAD" w:rsidR="00566015" w:rsidRPr="00566015" w:rsidRDefault="00566015" w:rsidP="00A16EEC">
      <w:pPr>
        <w:pStyle w:val="ListBullet"/>
        <w:spacing w:after="120"/>
      </w:pPr>
      <w:r w:rsidRPr="00566015">
        <w:t xml:space="preserve">developing a biosecurity triage system to assist Indigenous </w:t>
      </w:r>
      <w:r w:rsidR="002917DF">
        <w:t>r</w:t>
      </w:r>
      <w:r w:rsidRPr="00566015">
        <w:t>angers, local governments and natural resource management groups to quickly ascertain the correct contact and jurisdictional responsibility for weed, pest and disease issues</w:t>
      </w:r>
    </w:p>
    <w:p w14:paraId="50E385AF" w14:textId="357E7DB4" w:rsidR="00566015" w:rsidRPr="00566015" w:rsidRDefault="00566015" w:rsidP="00A16EEC">
      <w:pPr>
        <w:pStyle w:val="ListBullet"/>
        <w:spacing w:after="120"/>
      </w:pPr>
      <w:r w:rsidRPr="00566015">
        <w:t xml:space="preserve">purchase of equipment, materials and training for the start-up of a new Indigenous ranger group/s to help manage biosecurity risks </w:t>
      </w:r>
    </w:p>
    <w:p w14:paraId="7E8D0A4D" w14:textId="1C207B38" w:rsidR="00566015" w:rsidRPr="00566015" w:rsidRDefault="00566015" w:rsidP="00A16EEC">
      <w:pPr>
        <w:pStyle w:val="ListBullet"/>
        <w:spacing w:after="120"/>
      </w:pPr>
      <w:r w:rsidRPr="00566015">
        <w:t xml:space="preserve">establishing a biosecurity treatment or de-contamination service providing insecticidal, fumigation or de-contamination/wash down services </w:t>
      </w:r>
    </w:p>
    <w:p w14:paraId="0B986083" w14:textId="2523E385" w:rsidR="00566015" w:rsidRPr="00566015" w:rsidRDefault="00566015" w:rsidP="00A16EEC">
      <w:pPr>
        <w:pStyle w:val="ListBullet"/>
        <w:spacing w:after="120"/>
      </w:pPr>
      <w:r w:rsidRPr="00566015">
        <w:t>development of biosecurity risk mitigation/management plans to protect Indigenous values in a local area</w:t>
      </w:r>
    </w:p>
    <w:p w14:paraId="7E652286" w14:textId="6CDC266D" w:rsidR="00566015" w:rsidRPr="00566015" w:rsidRDefault="00566015" w:rsidP="00230C37">
      <w:pPr>
        <w:pStyle w:val="ListBullet"/>
        <w:keepNext/>
        <w:keepLines/>
        <w:spacing w:after="120"/>
        <w:ind w:left="357" w:hanging="357"/>
      </w:pPr>
      <w:r w:rsidRPr="00566015">
        <w:lastRenderedPageBreak/>
        <w:t>collaborative activities to manage biosecurity risks including mitigation activities and capability building initiatives on land and sea country</w:t>
      </w:r>
    </w:p>
    <w:p w14:paraId="21990949" w14:textId="29762B5D" w:rsidR="00566015" w:rsidRPr="00566015" w:rsidRDefault="00566015" w:rsidP="00230C37">
      <w:pPr>
        <w:pStyle w:val="ListBullet"/>
        <w:keepNext/>
        <w:keepLines/>
        <w:spacing w:after="120"/>
        <w:ind w:left="357" w:hanging="357"/>
      </w:pPr>
      <w:r w:rsidRPr="00566015">
        <w:t>collaborative activities to highlight to community including farmers, tourists and businesses the impacts of biosecurity incursions on land and sea country</w:t>
      </w:r>
    </w:p>
    <w:p w14:paraId="0C40885A" w14:textId="022D7FB2" w:rsidR="00566015" w:rsidRPr="00566015" w:rsidRDefault="00566015" w:rsidP="00230C37">
      <w:pPr>
        <w:pStyle w:val="ListBullet"/>
        <w:keepNext/>
        <w:keepLines/>
        <w:spacing w:after="120"/>
        <w:ind w:left="357" w:hanging="357"/>
      </w:pPr>
      <w:r w:rsidRPr="00566015">
        <w:t>research that supports government and Indigenous ranger partnerships to better conduct biosecurity activities, for example, development of non-destructive sampling techniques</w:t>
      </w:r>
      <w:r>
        <w:t>.</w:t>
      </w:r>
    </w:p>
    <w:p w14:paraId="45501397" w14:textId="74358A66" w:rsidR="00EC04E1" w:rsidRDefault="00EC04E1" w:rsidP="008E1400">
      <w:pPr>
        <w:pStyle w:val="Heading3"/>
      </w:pPr>
      <w:bookmarkStart w:id="56" w:name="_Toc65766209"/>
      <w:r>
        <w:t>Eligible expenditure</w:t>
      </w:r>
      <w:bookmarkEnd w:id="56"/>
      <w:r w:rsidR="00AD6183">
        <w:t xml:space="preserve"> </w:t>
      </w:r>
    </w:p>
    <w:p w14:paraId="79A51388" w14:textId="0BD403A1" w:rsidR="00EC04E1" w:rsidRDefault="00EC04E1" w:rsidP="00A16EEC">
      <w:r w:rsidRPr="00BB5D57">
        <w:t xml:space="preserve">You can only spend </w:t>
      </w:r>
      <w:r w:rsidR="00E66F1B">
        <w:t xml:space="preserve">the </w:t>
      </w:r>
      <w:r w:rsidRPr="00BB5D57">
        <w:t xml:space="preserve">grant on eligible expenditure you have incurred </w:t>
      </w:r>
      <w:r w:rsidR="00304BDA">
        <w:t>on eligible grant activities</w:t>
      </w:r>
      <w:r w:rsidR="002917DF">
        <w:t>:</w:t>
      </w:r>
    </w:p>
    <w:p w14:paraId="7DDAD410" w14:textId="3F5A0405" w:rsidR="00BD7A0B" w:rsidRDefault="00BD7A0B" w:rsidP="00A16EEC">
      <w:pPr>
        <w:pStyle w:val="ListBullet"/>
        <w:spacing w:after="120"/>
      </w:pPr>
      <w:r>
        <w:t>We may update the guidelines on eligible and ineligible expenditure from time to time. If your application is successful, the version in place when you submitted your app</w:t>
      </w:r>
      <w:r w:rsidR="00304BDA">
        <w:t>lication applies to your grant activity</w:t>
      </w:r>
      <w:r>
        <w:t>.</w:t>
      </w:r>
    </w:p>
    <w:p w14:paraId="4F066EBC" w14:textId="7000C046" w:rsidR="00BD7A0B" w:rsidRDefault="00BD7A0B" w:rsidP="00A16EEC">
      <w:pPr>
        <w:pStyle w:val="ListBullet"/>
        <w:spacing w:after="120"/>
      </w:pPr>
      <w:r>
        <w:t>If your application is successful, we may ask you</w:t>
      </w:r>
      <w:r w:rsidRPr="00E162FF">
        <w:t xml:space="preserve"> to verify </w:t>
      </w:r>
      <w:r>
        <w:t>project costs</w:t>
      </w:r>
      <w:r w:rsidRPr="00E162FF">
        <w:t xml:space="preserve"> </w:t>
      </w:r>
      <w:r>
        <w:t xml:space="preserve">that you </w:t>
      </w:r>
      <w:r w:rsidRPr="00E162FF">
        <w:t xml:space="preserve">provided in </w:t>
      </w:r>
      <w:r>
        <w:t>your</w:t>
      </w:r>
      <w:r w:rsidRPr="00E162FF">
        <w:t xml:space="preserve"> application. </w:t>
      </w:r>
      <w:r>
        <w:t>You may need to provide e</w:t>
      </w:r>
      <w:r w:rsidRPr="00E162FF">
        <w:t>vidence</w:t>
      </w:r>
      <w:r>
        <w:t xml:space="preserve"> such as quotes fo</w:t>
      </w:r>
      <w:r w:rsidRPr="00E162FF">
        <w:t>r major cost</w:t>
      </w:r>
      <w:r w:rsidR="00304BDA">
        <w:t>s.</w:t>
      </w:r>
    </w:p>
    <w:p w14:paraId="44D30521" w14:textId="356A5478" w:rsidR="00BD7A0B" w:rsidRDefault="00BD7A0B" w:rsidP="00A16EEC">
      <w:pPr>
        <w:pStyle w:val="ListBullet"/>
        <w:spacing w:after="120"/>
      </w:pPr>
      <w:r>
        <w:t>Not all expen</w:t>
      </w:r>
      <w:r w:rsidR="00304BDA">
        <w:t xml:space="preserve">diture on your grant activity </w:t>
      </w:r>
      <w:r>
        <w:t xml:space="preserve">may be eligible for grant funding. </w:t>
      </w:r>
      <w:r w:rsidR="00220A67">
        <w:t>The First Assistant Secretary, Biosecurity Operations at the Department of Agriculture, Water and the Environment is the ‘</w:t>
      </w:r>
      <w:r w:rsidR="00220A67" w:rsidRPr="00220A67">
        <w:t>Program Delegate</w:t>
      </w:r>
      <w:r w:rsidR="00220A67">
        <w:t>’ for this program and</w:t>
      </w:r>
      <w:r w:rsidRPr="00E162FF">
        <w:t xml:space="preserve"> makes the final decision </w:t>
      </w:r>
      <w:r>
        <w:t>on what is</w:t>
      </w:r>
      <w:r w:rsidRPr="00E162FF">
        <w:t xml:space="preserve"> eligible expenditure and may </w:t>
      </w:r>
      <w:r>
        <w:t>give</w:t>
      </w:r>
      <w:r w:rsidRPr="00E162FF">
        <w:t xml:space="preserve"> additional guidance on eligible expenditure </w:t>
      </w:r>
      <w:r>
        <w:t>if</w:t>
      </w:r>
      <w:r w:rsidRPr="00E162FF">
        <w:t xml:space="preserve"> required.</w:t>
      </w:r>
    </w:p>
    <w:p w14:paraId="3EB79D93" w14:textId="30BF21E5" w:rsidR="00912D67" w:rsidRDefault="00912D67" w:rsidP="00A16EEC">
      <w:pPr>
        <w:pStyle w:val="ListBullet"/>
        <w:numPr>
          <w:ilvl w:val="0"/>
          <w:numId w:val="0"/>
        </w:numPr>
        <w:spacing w:after="120"/>
      </w:pPr>
      <w:r>
        <w:t xml:space="preserve">You must incur the expenditure </w:t>
      </w:r>
      <w:r w:rsidR="00304BDA">
        <w:t xml:space="preserve">on your </w:t>
      </w:r>
      <w:r w:rsidR="00E3290D">
        <w:t xml:space="preserve">grant activities </w:t>
      </w:r>
      <w:r>
        <w:t xml:space="preserve">between the start </w:t>
      </w:r>
      <w:r w:rsidR="008C051B">
        <w:t xml:space="preserve">date </w:t>
      </w:r>
      <w:r>
        <w:t xml:space="preserve">and end </w:t>
      </w:r>
      <w:r w:rsidR="008C3470">
        <w:t xml:space="preserve">or completion </w:t>
      </w:r>
      <w:r>
        <w:t xml:space="preserve">date for </w:t>
      </w:r>
      <w:r w:rsidR="009E04E9">
        <w:t xml:space="preserve">your grant activity for </w:t>
      </w:r>
      <w:r>
        <w:t>it to be eligible.</w:t>
      </w:r>
    </w:p>
    <w:p w14:paraId="25F65256" w14:textId="78E34AA2" w:rsidR="00E95540" w:rsidRPr="00C330AE" w:rsidRDefault="00907078" w:rsidP="00FD47D5">
      <w:pPr>
        <w:pStyle w:val="Heading3"/>
      </w:pPr>
      <w:bookmarkStart w:id="57" w:name="_Toc506537745"/>
      <w:bookmarkStart w:id="58" w:name="_Toc506537746"/>
      <w:bookmarkStart w:id="59" w:name="_Toc506537747"/>
      <w:bookmarkStart w:id="60" w:name="_Toc506537748"/>
      <w:bookmarkStart w:id="61" w:name="_Toc506537749"/>
      <w:bookmarkStart w:id="62" w:name="_Toc506537751"/>
      <w:bookmarkStart w:id="63" w:name="_Toc506537752"/>
      <w:bookmarkStart w:id="64" w:name="_Toc506537753"/>
      <w:bookmarkStart w:id="65" w:name="_Toc506537754"/>
      <w:bookmarkStart w:id="66" w:name="_Toc506537755"/>
      <w:bookmarkStart w:id="67" w:name="_Toc506537756"/>
      <w:bookmarkStart w:id="68" w:name="_Toc506537757"/>
      <w:bookmarkStart w:id="69" w:name="_Toc65766210"/>
      <w:bookmarkEnd w:id="37"/>
      <w:bookmarkEnd w:id="57"/>
      <w:bookmarkEnd w:id="58"/>
      <w:bookmarkEnd w:id="59"/>
      <w:bookmarkEnd w:id="60"/>
      <w:bookmarkEnd w:id="61"/>
      <w:bookmarkEnd w:id="62"/>
      <w:bookmarkEnd w:id="63"/>
      <w:bookmarkEnd w:id="64"/>
      <w:bookmarkEnd w:id="65"/>
      <w:bookmarkEnd w:id="66"/>
      <w:bookmarkEnd w:id="67"/>
      <w:bookmarkEnd w:id="68"/>
      <w:r>
        <w:t>What the grant money cannot be used for</w:t>
      </w:r>
      <w:bookmarkEnd w:id="69"/>
    </w:p>
    <w:p w14:paraId="029CC400" w14:textId="46D35B02" w:rsidR="00D04FD6" w:rsidRDefault="003848A4" w:rsidP="00A16EEC">
      <w:bookmarkStart w:id="70" w:name="_Ref468355804"/>
      <w:r w:rsidRPr="000A271A">
        <w:rPr>
          <w:rFonts w:cstheme="minorHAnsi"/>
        </w:rPr>
        <w:t>You cannot use the grant for the following activities:</w:t>
      </w:r>
    </w:p>
    <w:p w14:paraId="3799B143" w14:textId="77777777" w:rsidR="003848A4" w:rsidRPr="000A271A" w:rsidRDefault="003848A4" w:rsidP="00A16EEC">
      <w:pPr>
        <w:pStyle w:val="ListBullet"/>
        <w:spacing w:after="120"/>
      </w:pPr>
      <w:r w:rsidRPr="00D04FD6">
        <w:t>purchase</w:t>
      </w:r>
      <w:r w:rsidRPr="000A271A">
        <w:t xml:space="preserve"> of land </w:t>
      </w:r>
    </w:p>
    <w:p w14:paraId="2B68BBDA" w14:textId="1887F2BC" w:rsidR="00304BDA" w:rsidRPr="000A271A" w:rsidRDefault="00304BDA" w:rsidP="00A16EEC">
      <w:pPr>
        <w:pStyle w:val="ListBullet"/>
        <w:spacing w:after="120"/>
      </w:pPr>
      <w:r>
        <w:t>d</w:t>
      </w:r>
      <w:r w:rsidRPr="00304BDA">
        <w:t>ebt financing</w:t>
      </w:r>
    </w:p>
    <w:p w14:paraId="099D2BA6" w14:textId="77777777" w:rsidR="003848A4" w:rsidRPr="000A271A" w:rsidRDefault="003848A4" w:rsidP="00A16EEC">
      <w:pPr>
        <w:pStyle w:val="ListBullet"/>
        <w:spacing w:after="120"/>
      </w:pPr>
      <w:r w:rsidRPr="000A271A">
        <w:t xml:space="preserve">the covering of retrospective costs </w:t>
      </w:r>
    </w:p>
    <w:p w14:paraId="6DA0334D" w14:textId="77777777" w:rsidR="003848A4" w:rsidRPr="000A271A" w:rsidRDefault="003848A4" w:rsidP="00A16EEC">
      <w:pPr>
        <w:pStyle w:val="ListBullet"/>
        <w:spacing w:after="120"/>
      </w:pPr>
      <w:r w:rsidRPr="000A271A">
        <w:t xml:space="preserve">costs incurred in the preparation of a grant application or related documentation </w:t>
      </w:r>
    </w:p>
    <w:p w14:paraId="35DD136C" w14:textId="1D465ECB" w:rsidR="003848A4" w:rsidRPr="000A271A" w:rsidRDefault="003848A4" w:rsidP="00A16EEC">
      <w:pPr>
        <w:pStyle w:val="ListBullet"/>
        <w:spacing w:after="120"/>
      </w:pPr>
      <w:r w:rsidRPr="000A271A">
        <w:t xml:space="preserve">subsidy of general ongoing administration of an organisation such as electricity, phone and rent </w:t>
      </w:r>
    </w:p>
    <w:p w14:paraId="73EB8ACB" w14:textId="4B375696" w:rsidR="003848A4" w:rsidRPr="000A271A" w:rsidRDefault="003848A4" w:rsidP="00A16EEC">
      <w:pPr>
        <w:pStyle w:val="ListBullet"/>
        <w:spacing w:after="120"/>
      </w:pPr>
      <w:r w:rsidRPr="000A271A">
        <w:t xml:space="preserve">overseas travel </w:t>
      </w:r>
    </w:p>
    <w:p w14:paraId="2E388974" w14:textId="49A97FB9" w:rsidR="003848A4" w:rsidRDefault="003848A4" w:rsidP="00A16EEC">
      <w:pPr>
        <w:pStyle w:val="ListBullet"/>
        <w:spacing w:after="120"/>
      </w:pPr>
      <w:r w:rsidRPr="000A271A">
        <w:t xml:space="preserve">activities for which other Commonwealth, </w:t>
      </w:r>
      <w:r w:rsidR="00272178">
        <w:t>s</w:t>
      </w:r>
      <w:r w:rsidRPr="000A271A">
        <w:t xml:space="preserve">tate, </w:t>
      </w:r>
      <w:r w:rsidR="00272178">
        <w:t>t</w:t>
      </w:r>
      <w:r w:rsidRPr="000A271A">
        <w:t xml:space="preserve">erritory or </w:t>
      </w:r>
      <w:r w:rsidR="00272178">
        <w:t>l</w:t>
      </w:r>
      <w:r w:rsidRPr="000A271A">
        <w:t xml:space="preserve">ocal </w:t>
      </w:r>
      <w:r w:rsidR="00272178">
        <w:t>g</w:t>
      </w:r>
      <w:r w:rsidRPr="000A271A">
        <w:t>overnment bodies have primary responsibility.</w:t>
      </w:r>
    </w:p>
    <w:p w14:paraId="25F6526D" w14:textId="2531FAB5" w:rsidR="0039610D" w:rsidRPr="00747B26" w:rsidRDefault="0036055C" w:rsidP="00FD47D5">
      <w:pPr>
        <w:pStyle w:val="Heading2"/>
      </w:pPr>
      <w:bookmarkStart w:id="71" w:name="_Toc494290504"/>
      <w:bookmarkStart w:id="72" w:name="_Toc494290505"/>
      <w:bookmarkStart w:id="73" w:name="_Toc494290506"/>
      <w:bookmarkStart w:id="74" w:name="_Toc494290507"/>
      <w:bookmarkStart w:id="75" w:name="_Toc494290508"/>
      <w:bookmarkStart w:id="76" w:name="_Toc494290509"/>
      <w:bookmarkStart w:id="77" w:name="_Toc494290510"/>
      <w:bookmarkStart w:id="78" w:name="_Toc494290511"/>
      <w:bookmarkStart w:id="79" w:name="_Ref485221187"/>
      <w:bookmarkStart w:id="80" w:name="_Toc65766211"/>
      <w:bookmarkEnd w:id="70"/>
      <w:bookmarkEnd w:id="71"/>
      <w:bookmarkEnd w:id="72"/>
      <w:bookmarkEnd w:id="73"/>
      <w:bookmarkEnd w:id="74"/>
      <w:bookmarkEnd w:id="75"/>
      <w:bookmarkEnd w:id="76"/>
      <w:bookmarkEnd w:id="77"/>
      <w:bookmarkEnd w:id="78"/>
      <w:r>
        <w:t xml:space="preserve">The </w:t>
      </w:r>
      <w:r w:rsidR="00B94249">
        <w:t>assessment criteria</w:t>
      </w:r>
      <w:bookmarkEnd w:id="79"/>
      <w:bookmarkEnd w:id="80"/>
    </w:p>
    <w:p w14:paraId="106E6C6B" w14:textId="7949CB0F" w:rsidR="004A5016" w:rsidRPr="00CA08F9" w:rsidRDefault="00CF2674" w:rsidP="004A5016">
      <w:r>
        <w:t>Y</w:t>
      </w:r>
      <w:r w:rsidR="00494050" w:rsidRPr="00E44E21">
        <w:t xml:space="preserve">ou </w:t>
      </w:r>
      <w:r w:rsidR="003816D7">
        <w:t>must</w:t>
      </w:r>
      <w:r w:rsidR="00494050" w:rsidRPr="00E44E21">
        <w:t xml:space="preserve"> </w:t>
      </w:r>
      <w:r w:rsidR="00AC2BF3">
        <w:t xml:space="preserve">address </w:t>
      </w:r>
      <w:r w:rsidR="00494050" w:rsidRPr="00342D0A">
        <w:t>all</w:t>
      </w:r>
      <w:r w:rsidR="00832270">
        <w:t xml:space="preserve"> </w:t>
      </w:r>
      <w:r w:rsidR="00CA08F9">
        <w:t xml:space="preserve">3 </w:t>
      </w:r>
      <w:r w:rsidR="007706AC">
        <w:t>of</w:t>
      </w:r>
      <w:r w:rsidR="00494050" w:rsidRPr="00342D0A">
        <w:t xml:space="preserve"> </w:t>
      </w:r>
      <w:r w:rsidR="00494050" w:rsidRPr="00E44E21">
        <w:t xml:space="preserve">the following assessment criteria in </w:t>
      </w:r>
      <w:r w:rsidR="007F7815">
        <w:t>the</w:t>
      </w:r>
      <w:r w:rsidR="00494050" w:rsidRPr="00E44E21">
        <w:t xml:space="preserve"> application. </w:t>
      </w:r>
      <w:r w:rsidR="002330BB">
        <w:t>All criterion have equal weighting.</w:t>
      </w:r>
      <w:r w:rsidR="00494050" w:rsidRPr="00E44E21">
        <w:t xml:space="preserve"> </w:t>
      </w:r>
      <w:bookmarkStart w:id="81" w:name="_Hlk63332841"/>
      <w:r w:rsidR="008D3D31">
        <w:t>We will</w:t>
      </w:r>
      <w:r w:rsidR="00326D0B">
        <w:t xml:space="preserve"> assess your responses to each of the </w:t>
      </w:r>
      <w:r w:rsidR="00CA08F9">
        <w:t xml:space="preserve">3 </w:t>
      </w:r>
      <w:r w:rsidR="00326D0B">
        <w:t xml:space="preserve">criteria and rate each response: Very Good (5), Good (4), Satisfactory (3), Poor (2) or Unsatisfactory (1). </w:t>
      </w:r>
      <w:r w:rsidR="008D3D31">
        <w:t xml:space="preserve">We will only award funding to applications which </w:t>
      </w:r>
      <w:r w:rsidR="00326D0B" w:rsidRPr="00CA08F9">
        <w:t>score a</w:t>
      </w:r>
      <w:r w:rsidR="008D3D31" w:rsidRPr="00CA08F9">
        <w:t xml:space="preserve"> </w:t>
      </w:r>
      <w:r w:rsidR="004A5016" w:rsidRPr="00230C37">
        <w:t>satisfactory or higher rating against each assessment criteria</w:t>
      </w:r>
      <w:r w:rsidR="008D3D31" w:rsidRPr="00230C37">
        <w:t>.</w:t>
      </w:r>
      <w:r w:rsidR="004A5016" w:rsidRPr="00230C37">
        <w:t xml:space="preserve"> </w:t>
      </w:r>
      <w:bookmarkEnd w:id="81"/>
    </w:p>
    <w:p w14:paraId="7156559F" w14:textId="59700AC3" w:rsidR="007F7815" w:rsidRDefault="00494050" w:rsidP="00494050">
      <w:r w:rsidRPr="00E44E21">
        <w:t xml:space="preserve">The amount of detail and supporting evidence you provide in your application should be relative to the size, complexity and grant amount requested. </w:t>
      </w:r>
    </w:p>
    <w:p w14:paraId="01E2FD09" w14:textId="5E8B5665" w:rsidR="00275478" w:rsidRDefault="00494050" w:rsidP="00230C37">
      <w:pPr>
        <w:pStyle w:val="ListBullet"/>
        <w:keepNext/>
        <w:keepLines/>
        <w:numPr>
          <w:ilvl w:val="0"/>
          <w:numId w:val="0"/>
        </w:numPr>
        <w:rPr>
          <w:b/>
          <w:sz w:val="22"/>
          <w:szCs w:val="22"/>
        </w:rPr>
      </w:pPr>
      <w:r w:rsidRPr="00FD47D5">
        <w:rPr>
          <w:b/>
          <w:sz w:val="22"/>
          <w:szCs w:val="22"/>
        </w:rPr>
        <w:lastRenderedPageBreak/>
        <w:t>Criterion 1</w:t>
      </w:r>
      <w:r w:rsidR="00304BDA">
        <w:rPr>
          <w:b/>
          <w:sz w:val="22"/>
          <w:szCs w:val="22"/>
        </w:rPr>
        <w:t xml:space="preserve">: </w:t>
      </w:r>
      <w:bookmarkStart w:id="82" w:name="_Hlk56673811"/>
      <w:r w:rsidR="002C5703">
        <w:rPr>
          <w:b/>
          <w:sz w:val="22"/>
          <w:szCs w:val="22"/>
        </w:rPr>
        <w:t>Describe how your</w:t>
      </w:r>
      <w:r w:rsidR="002D4693">
        <w:rPr>
          <w:b/>
          <w:sz w:val="22"/>
          <w:szCs w:val="22"/>
        </w:rPr>
        <w:t xml:space="preserve"> grant activities </w:t>
      </w:r>
      <w:r w:rsidR="00304BDA">
        <w:rPr>
          <w:b/>
          <w:sz w:val="22"/>
          <w:szCs w:val="22"/>
        </w:rPr>
        <w:t xml:space="preserve">will contribute to </w:t>
      </w:r>
      <w:r w:rsidR="00304BDA" w:rsidRPr="00304BDA">
        <w:rPr>
          <w:b/>
          <w:sz w:val="22"/>
          <w:szCs w:val="22"/>
        </w:rPr>
        <w:t xml:space="preserve">biosecurity </w:t>
      </w:r>
      <w:r w:rsidR="00C76517">
        <w:rPr>
          <w:b/>
          <w:sz w:val="22"/>
          <w:szCs w:val="22"/>
        </w:rPr>
        <w:t>outcomes</w:t>
      </w:r>
      <w:r w:rsidR="00304BDA" w:rsidRPr="00304BDA">
        <w:rPr>
          <w:b/>
          <w:sz w:val="22"/>
          <w:szCs w:val="22"/>
        </w:rPr>
        <w:t xml:space="preserve"> in northern Australia</w:t>
      </w:r>
      <w:bookmarkEnd w:id="82"/>
      <w:r w:rsidR="00304BDA" w:rsidRPr="00304BDA">
        <w:rPr>
          <w:b/>
          <w:sz w:val="22"/>
          <w:szCs w:val="22"/>
        </w:rPr>
        <w:t>.</w:t>
      </w:r>
    </w:p>
    <w:p w14:paraId="23AF1649" w14:textId="1112824A" w:rsidR="0011571A" w:rsidRDefault="00EA7468" w:rsidP="00230C37">
      <w:pPr>
        <w:pStyle w:val="ListBullet"/>
        <w:keepNext/>
        <w:keepLines/>
        <w:numPr>
          <w:ilvl w:val="0"/>
          <w:numId w:val="0"/>
        </w:numPr>
        <w:spacing w:after="120"/>
        <w:rPr>
          <w:rFonts w:cs="Arial"/>
          <w:iCs w:val="0"/>
        </w:rPr>
      </w:pPr>
      <w:r>
        <w:rPr>
          <w:rFonts w:cs="Arial"/>
          <w:iCs w:val="0"/>
        </w:rPr>
        <w:t>D</w:t>
      </w:r>
      <w:r w:rsidR="002C5703">
        <w:rPr>
          <w:rFonts w:cs="Arial"/>
          <w:iCs w:val="0"/>
        </w:rPr>
        <w:t>escribe the type of grant activities you propose to undertake and how they will contribute to the biosecurity outcomes in northern Australia</w:t>
      </w:r>
    </w:p>
    <w:p w14:paraId="6DB4460B" w14:textId="0E1D0D0E" w:rsidR="00304BDA" w:rsidRPr="00304BDA" w:rsidRDefault="00494050" w:rsidP="00304BDA">
      <w:pPr>
        <w:pStyle w:val="ListBullet"/>
        <w:numPr>
          <w:ilvl w:val="0"/>
          <w:numId w:val="0"/>
        </w:numPr>
        <w:rPr>
          <w:b/>
          <w:sz w:val="22"/>
          <w:szCs w:val="22"/>
        </w:rPr>
      </w:pPr>
      <w:r w:rsidRPr="00FD47D5">
        <w:rPr>
          <w:b/>
          <w:sz w:val="22"/>
          <w:szCs w:val="22"/>
        </w:rPr>
        <w:t>Criterion 2</w:t>
      </w:r>
      <w:r w:rsidR="00304BDA">
        <w:rPr>
          <w:b/>
          <w:sz w:val="22"/>
          <w:szCs w:val="22"/>
        </w:rPr>
        <w:t xml:space="preserve">: </w:t>
      </w:r>
      <w:r w:rsidR="00813EAC">
        <w:rPr>
          <w:b/>
          <w:sz w:val="22"/>
          <w:szCs w:val="22"/>
        </w:rPr>
        <w:t>Describe h</w:t>
      </w:r>
      <w:r w:rsidR="00EA7468">
        <w:rPr>
          <w:b/>
          <w:sz w:val="22"/>
          <w:szCs w:val="22"/>
        </w:rPr>
        <w:t xml:space="preserve">ow the </w:t>
      </w:r>
      <w:r w:rsidR="002D4693">
        <w:rPr>
          <w:b/>
          <w:sz w:val="22"/>
          <w:szCs w:val="22"/>
        </w:rPr>
        <w:t>grant activities</w:t>
      </w:r>
      <w:r w:rsidR="00304BDA">
        <w:rPr>
          <w:b/>
          <w:sz w:val="22"/>
          <w:szCs w:val="22"/>
        </w:rPr>
        <w:t xml:space="preserve"> </w:t>
      </w:r>
      <w:r w:rsidR="00813EAC">
        <w:rPr>
          <w:b/>
          <w:sz w:val="22"/>
          <w:szCs w:val="22"/>
        </w:rPr>
        <w:t xml:space="preserve">will </w:t>
      </w:r>
      <w:r w:rsidR="00304BDA">
        <w:rPr>
          <w:b/>
          <w:sz w:val="22"/>
          <w:szCs w:val="22"/>
        </w:rPr>
        <w:t>s</w:t>
      </w:r>
      <w:r w:rsidR="00304BDA" w:rsidRPr="00304BDA">
        <w:rPr>
          <w:b/>
          <w:sz w:val="22"/>
          <w:szCs w:val="22"/>
        </w:rPr>
        <w:t xml:space="preserve">upport increased </w:t>
      </w:r>
      <w:r w:rsidR="00304BDA">
        <w:rPr>
          <w:b/>
          <w:sz w:val="22"/>
          <w:szCs w:val="22"/>
        </w:rPr>
        <w:t>business</w:t>
      </w:r>
      <w:r w:rsidR="00813EAC">
        <w:rPr>
          <w:b/>
          <w:sz w:val="22"/>
          <w:szCs w:val="22"/>
        </w:rPr>
        <w:t>,</w:t>
      </w:r>
      <w:r w:rsidR="00304BDA">
        <w:rPr>
          <w:b/>
          <w:sz w:val="22"/>
          <w:szCs w:val="22"/>
        </w:rPr>
        <w:t xml:space="preserve"> </w:t>
      </w:r>
      <w:r w:rsidR="00304BDA" w:rsidRPr="00304BDA">
        <w:rPr>
          <w:b/>
          <w:sz w:val="22"/>
          <w:szCs w:val="22"/>
        </w:rPr>
        <w:t xml:space="preserve">economic </w:t>
      </w:r>
      <w:r w:rsidR="00813EAC">
        <w:rPr>
          <w:b/>
          <w:sz w:val="22"/>
          <w:szCs w:val="22"/>
        </w:rPr>
        <w:t xml:space="preserve">or employment </w:t>
      </w:r>
      <w:r w:rsidR="00304BDA" w:rsidRPr="00304BDA">
        <w:rPr>
          <w:b/>
          <w:sz w:val="22"/>
          <w:szCs w:val="22"/>
        </w:rPr>
        <w:t>opportunities for Indigenous people.</w:t>
      </w:r>
    </w:p>
    <w:p w14:paraId="468992DA" w14:textId="62868352" w:rsidR="00304BDA" w:rsidRDefault="00EA7468" w:rsidP="00AC2BF3">
      <w:bookmarkStart w:id="83" w:name="_Hlk63332032"/>
      <w:r>
        <w:rPr>
          <w:rFonts w:cs="Arial"/>
        </w:rPr>
        <w:t>Describe</w:t>
      </w:r>
      <w:r w:rsidR="00304BDA">
        <w:t xml:space="preserve"> how the </w:t>
      </w:r>
      <w:r w:rsidR="002D4693">
        <w:t xml:space="preserve">proposed </w:t>
      </w:r>
      <w:r w:rsidR="00304BDA">
        <w:t xml:space="preserve">grant activities support increased </w:t>
      </w:r>
      <w:r w:rsidR="004A5016">
        <w:t xml:space="preserve">employment, </w:t>
      </w:r>
      <w:r w:rsidR="00304BDA">
        <w:t xml:space="preserve">business </w:t>
      </w:r>
      <w:r w:rsidR="004A5016">
        <w:t>or</w:t>
      </w:r>
      <w:r w:rsidR="00304BDA">
        <w:t xml:space="preserve"> economic opportunities for </w:t>
      </w:r>
      <w:r w:rsidR="00AC2BF3">
        <w:t>Aboriginal and/or Torres Strait Islander</w:t>
      </w:r>
      <w:r w:rsidR="00304BDA">
        <w:t xml:space="preserve"> people.</w:t>
      </w:r>
    </w:p>
    <w:bookmarkEnd w:id="83"/>
    <w:p w14:paraId="45EF9D96" w14:textId="63C44808" w:rsidR="003816D7" w:rsidRPr="00304BDA" w:rsidRDefault="00494050" w:rsidP="00304BDA">
      <w:pPr>
        <w:pStyle w:val="ListBullet"/>
        <w:numPr>
          <w:ilvl w:val="0"/>
          <w:numId w:val="0"/>
        </w:numPr>
      </w:pPr>
      <w:r w:rsidRPr="00304BDA">
        <w:rPr>
          <w:b/>
          <w:sz w:val="22"/>
          <w:szCs w:val="22"/>
        </w:rPr>
        <w:t>Criterion 3</w:t>
      </w:r>
      <w:r w:rsidR="00304BDA" w:rsidRPr="00304BDA">
        <w:rPr>
          <w:b/>
          <w:sz w:val="22"/>
          <w:szCs w:val="22"/>
        </w:rPr>
        <w:t xml:space="preserve">: </w:t>
      </w:r>
      <w:r w:rsidR="00EA7468">
        <w:rPr>
          <w:b/>
          <w:sz w:val="22"/>
          <w:szCs w:val="22"/>
        </w:rPr>
        <w:t>D</w:t>
      </w:r>
      <w:r w:rsidR="002C5703">
        <w:rPr>
          <w:b/>
          <w:sz w:val="22"/>
          <w:szCs w:val="22"/>
        </w:rPr>
        <w:t>emonstrate that t</w:t>
      </w:r>
      <w:r w:rsidR="002D4693">
        <w:rPr>
          <w:b/>
          <w:sz w:val="22"/>
          <w:szCs w:val="22"/>
        </w:rPr>
        <w:t>he a</w:t>
      </w:r>
      <w:r w:rsidR="00304BDA" w:rsidRPr="00304BDA">
        <w:rPr>
          <w:b/>
          <w:sz w:val="22"/>
          <w:szCs w:val="22"/>
        </w:rPr>
        <w:t xml:space="preserve">pplicant </w:t>
      </w:r>
      <w:r w:rsidR="002D4693">
        <w:rPr>
          <w:b/>
          <w:sz w:val="22"/>
          <w:szCs w:val="22"/>
        </w:rPr>
        <w:t>has the</w:t>
      </w:r>
      <w:r w:rsidR="00304BDA" w:rsidRPr="00304BDA">
        <w:rPr>
          <w:b/>
          <w:sz w:val="22"/>
          <w:szCs w:val="22"/>
        </w:rPr>
        <w:t xml:space="preserve"> capability, capacity and resources to </w:t>
      </w:r>
      <w:r w:rsidR="002C5703">
        <w:rPr>
          <w:b/>
          <w:sz w:val="22"/>
          <w:szCs w:val="22"/>
        </w:rPr>
        <w:t xml:space="preserve">successfully </w:t>
      </w:r>
      <w:r w:rsidR="00304BDA" w:rsidRPr="00304BDA">
        <w:rPr>
          <w:b/>
          <w:sz w:val="22"/>
          <w:szCs w:val="22"/>
        </w:rPr>
        <w:t>undertake the grant activities.</w:t>
      </w:r>
    </w:p>
    <w:p w14:paraId="6548AD28" w14:textId="7D6CBCBE" w:rsidR="00304BDA" w:rsidRDefault="00EA7468" w:rsidP="00A16EEC">
      <w:pPr>
        <w:pStyle w:val="Default"/>
        <w:spacing w:before="40" w:after="120" w:line="280" w:lineRule="atLeast"/>
        <w:rPr>
          <w:sz w:val="20"/>
          <w:szCs w:val="20"/>
        </w:rPr>
      </w:pPr>
      <w:bookmarkStart w:id="84" w:name="_Toc164844283"/>
      <w:bookmarkStart w:id="85" w:name="_Toc383003272"/>
      <w:bookmarkEnd w:id="38"/>
      <w:bookmarkEnd w:id="39"/>
      <w:r>
        <w:rPr>
          <w:sz w:val="20"/>
          <w:szCs w:val="20"/>
        </w:rPr>
        <w:t>D</w:t>
      </w:r>
      <w:r w:rsidR="00304BDA">
        <w:rPr>
          <w:sz w:val="20"/>
          <w:szCs w:val="20"/>
        </w:rPr>
        <w:t xml:space="preserve">emonstrate this through: </w:t>
      </w:r>
    </w:p>
    <w:p w14:paraId="14D60112" w14:textId="7FD61B22" w:rsidR="002D4693" w:rsidRPr="002D4693" w:rsidRDefault="002D4693" w:rsidP="00A16EEC">
      <w:pPr>
        <w:pStyle w:val="ListBullet"/>
        <w:spacing w:after="120"/>
      </w:pPr>
      <w:r>
        <w:rPr>
          <w:rFonts w:cs="Arial"/>
          <w:iCs w:val="0"/>
        </w:rPr>
        <w:t xml:space="preserve">a completed </w:t>
      </w:r>
      <w:r w:rsidR="00110F0F">
        <w:rPr>
          <w:rFonts w:cs="Arial"/>
          <w:iCs w:val="0"/>
        </w:rPr>
        <w:t xml:space="preserve">draft </w:t>
      </w:r>
      <w:r w:rsidR="00304BDA" w:rsidRPr="002D4693">
        <w:rPr>
          <w:rFonts w:cs="Arial"/>
          <w:iCs w:val="0"/>
        </w:rPr>
        <w:t xml:space="preserve">project plan </w:t>
      </w:r>
      <w:r w:rsidR="00110F0F" w:rsidRPr="002C5703">
        <w:rPr>
          <w:rFonts w:cs="Arial"/>
          <w:b/>
          <w:bCs/>
          <w:iCs w:val="0"/>
          <w:u w:val="single"/>
        </w:rPr>
        <w:t xml:space="preserve">(template </w:t>
      </w:r>
      <w:r w:rsidR="00DC6E7D" w:rsidRPr="002C5703">
        <w:rPr>
          <w:rFonts w:cs="Arial"/>
          <w:b/>
          <w:bCs/>
          <w:iCs w:val="0"/>
          <w:u w:val="single"/>
        </w:rPr>
        <w:t>supplied</w:t>
      </w:r>
      <w:r w:rsidR="00110F0F" w:rsidRPr="002C5703">
        <w:rPr>
          <w:rFonts w:cs="Arial"/>
          <w:b/>
          <w:bCs/>
          <w:iCs w:val="0"/>
          <w:u w:val="single"/>
        </w:rPr>
        <w:t>)</w:t>
      </w:r>
      <w:r w:rsidR="00AC2BF3" w:rsidRPr="002C5703">
        <w:rPr>
          <w:rFonts w:cs="Arial"/>
          <w:b/>
          <w:bCs/>
          <w:iCs w:val="0"/>
          <w:u w:val="single"/>
        </w:rPr>
        <w:t xml:space="preserve"> </w:t>
      </w:r>
      <w:r w:rsidR="00304BDA" w:rsidRPr="002D4693">
        <w:rPr>
          <w:rFonts w:cs="Arial"/>
          <w:iCs w:val="0"/>
        </w:rPr>
        <w:t>detailing</w:t>
      </w:r>
      <w:r>
        <w:rPr>
          <w:rFonts w:cs="Arial"/>
          <w:iCs w:val="0"/>
        </w:rPr>
        <w:t>:</w:t>
      </w:r>
    </w:p>
    <w:p w14:paraId="6871363D" w14:textId="5D68DF1E" w:rsidR="002D4693" w:rsidRPr="002D4693" w:rsidRDefault="00304BDA" w:rsidP="00A16EEC">
      <w:pPr>
        <w:pStyle w:val="ListBullet"/>
        <w:numPr>
          <w:ilvl w:val="1"/>
          <w:numId w:val="10"/>
        </w:numPr>
        <w:spacing w:after="120"/>
      </w:pPr>
      <w:r w:rsidRPr="002D4693">
        <w:rPr>
          <w:rFonts w:cs="Arial"/>
          <w:iCs w:val="0"/>
        </w:rPr>
        <w:t>the objective</w:t>
      </w:r>
      <w:r w:rsidR="002D4693">
        <w:rPr>
          <w:rFonts w:cs="Arial"/>
          <w:iCs w:val="0"/>
        </w:rPr>
        <w:t>/</w:t>
      </w:r>
      <w:r w:rsidRPr="002D4693">
        <w:rPr>
          <w:rFonts w:cs="Arial"/>
          <w:iCs w:val="0"/>
        </w:rPr>
        <w:t xml:space="preserve">s of </w:t>
      </w:r>
      <w:r w:rsidR="002D4693">
        <w:rPr>
          <w:rFonts w:cs="Arial"/>
          <w:iCs w:val="0"/>
        </w:rPr>
        <w:t xml:space="preserve">your </w:t>
      </w:r>
      <w:r w:rsidRPr="002D4693">
        <w:rPr>
          <w:rFonts w:cs="Arial"/>
          <w:iCs w:val="0"/>
        </w:rPr>
        <w:t>project</w:t>
      </w:r>
      <w:r w:rsidR="002D4693">
        <w:rPr>
          <w:rFonts w:cs="Arial"/>
          <w:iCs w:val="0"/>
        </w:rPr>
        <w:t xml:space="preserve"> and the intended outcomes</w:t>
      </w:r>
    </w:p>
    <w:p w14:paraId="4B2E875F" w14:textId="1B44652E" w:rsidR="002D4693" w:rsidRDefault="002D4693" w:rsidP="00A16EEC">
      <w:pPr>
        <w:pStyle w:val="ListBullet"/>
        <w:numPr>
          <w:ilvl w:val="1"/>
          <w:numId w:val="10"/>
        </w:numPr>
        <w:spacing w:after="120"/>
      </w:pPr>
      <w:r>
        <w:t>the steps involved to achieve your intended outcome and how they will be managed</w:t>
      </w:r>
    </w:p>
    <w:p w14:paraId="54EF6FAA" w14:textId="29EA630A" w:rsidR="00253C58" w:rsidRDefault="002D4693" w:rsidP="00A16EEC">
      <w:pPr>
        <w:pStyle w:val="ListBullet"/>
        <w:numPr>
          <w:ilvl w:val="1"/>
          <w:numId w:val="10"/>
        </w:numPr>
        <w:spacing w:after="120"/>
      </w:pPr>
      <w:r>
        <w:t xml:space="preserve">timelines </w:t>
      </w:r>
    </w:p>
    <w:p w14:paraId="36DF5FB9" w14:textId="3AF9278C" w:rsidR="00253C58" w:rsidRPr="002D4693" w:rsidRDefault="00253C58" w:rsidP="00A16EEC">
      <w:pPr>
        <w:pStyle w:val="ListBullet"/>
        <w:numPr>
          <w:ilvl w:val="0"/>
          <w:numId w:val="0"/>
        </w:numPr>
        <w:spacing w:after="120"/>
        <w:ind w:left="360"/>
      </w:pPr>
      <w:r>
        <w:t xml:space="preserve">If you </w:t>
      </w:r>
      <w:r w:rsidR="00A16EAA">
        <w:t xml:space="preserve">have </w:t>
      </w:r>
      <w:r>
        <w:t>a business plan or more extensive project plan</w:t>
      </w:r>
      <w:r w:rsidR="002917DF">
        <w:t>,</w:t>
      </w:r>
      <w:r>
        <w:t xml:space="preserve"> please attach this to your application. The completion of a final project/business plan may become the first milestone in your grant agreement if you are successful.</w:t>
      </w:r>
    </w:p>
    <w:p w14:paraId="18741D6D" w14:textId="35563F7E" w:rsidR="000337D0" w:rsidRDefault="000337D0" w:rsidP="00A16EEC">
      <w:pPr>
        <w:pStyle w:val="ListBullet"/>
        <w:spacing w:after="120"/>
      </w:pPr>
      <w:r>
        <w:t xml:space="preserve">a completed indicative budget </w:t>
      </w:r>
      <w:r w:rsidRPr="002C5703">
        <w:rPr>
          <w:b/>
          <w:bCs/>
          <w:u w:val="single"/>
        </w:rPr>
        <w:t>(template supplied)</w:t>
      </w:r>
    </w:p>
    <w:p w14:paraId="51CAB461" w14:textId="48CE9D30" w:rsidR="002D4693" w:rsidRPr="00AC2BF3" w:rsidRDefault="002D4693" w:rsidP="00A16EEC">
      <w:pPr>
        <w:pStyle w:val="ListBullet"/>
        <w:spacing w:after="120"/>
      </w:pPr>
      <w:r>
        <w:t>a completed risk management plan</w:t>
      </w:r>
      <w:r w:rsidR="00110F0F">
        <w:t xml:space="preserve"> </w:t>
      </w:r>
      <w:r w:rsidR="00110F0F" w:rsidRPr="002C5703">
        <w:rPr>
          <w:b/>
          <w:bCs/>
          <w:u w:val="single"/>
        </w:rPr>
        <w:t xml:space="preserve">(template </w:t>
      </w:r>
      <w:r w:rsidR="00DC6E7D" w:rsidRPr="002C5703">
        <w:rPr>
          <w:b/>
          <w:bCs/>
          <w:u w:val="single"/>
        </w:rPr>
        <w:t>supplied</w:t>
      </w:r>
      <w:r w:rsidR="00110F0F" w:rsidRPr="002C5703">
        <w:rPr>
          <w:b/>
          <w:bCs/>
          <w:u w:val="single"/>
        </w:rPr>
        <w:t>)</w:t>
      </w:r>
      <w:r w:rsidR="004E2D80" w:rsidRPr="00EA7468">
        <w:rPr>
          <w:b/>
          <w:bCs/>
        </w:rPr>
        <w:t xml:space="preserve"> </w:t>
      </w:r>
      <w:r w:rsidR="004E2D80">
        <w:t>which includes how work health safety risk will be managed</w:t>
      </w:r>
      <w:r>
        <w:t xml:space="preserve"> </w:t>
      </w:r>
    </w:p>
    <w:p w14:paraId="40CA3541" w14:textId="06DE08D1" w:rsidR="00AC2BF3" w:rsidRPr="00AC2BF3" w:rsidRDefault="00220A67" w:rsidP="00A16EEC">
      <w:pPr>
        <w:pStyle w:val="ListBullet"/>
        <w:spacing w:after="120"/>
      </w:pPr>
      <w:r>
        <w:t xml:space="preserve">evidence of your </w:t>
      </w:r>
      <w:r w:rsidR="00AC2BF3" w:rsidRPr="00AC2BF3">
        <w:t xml:space="preserve">capacity to successfully implement the </w:t>
      </w:r>
      <w:r w:rsidR="002D4693">
        <w:t>project/</w:t>
      </w:r>
      <w:r w:rsidR="00AC2BF3" w:rsidRPr="00AC2BF3">
        <w:t xml:space="preserve">proposal, including </w:t>
      </w:r>
      <w:r>
        <w:t xml:space="preserve">your </w:t>
      </w:r>
      <w:r w:rsidR="00AC2BF3" w:rsidRPr="00AC2BF3">
        <w:t>experience in delivering similar proposals</w:t>
      </w:r>
    </w:p>
    <w:p w14:paraId="7660DE7F" w14:textId="0F04FBDE" w:rsidR="00304BDA" w:rsidRDefault="004E2D80" w:rsidP="00A16EEC">
      <w:pPr>
        <w:pStyle w:val="ListBullet"/>
        <w:spacing w:after="120"/>
      </w:pPr>
      <w:r>
        <w:t>where applicable</w:t>
      </w:r>
      <w:r w:rsidR="00110F0F">
        <w:t>, that</w:t>
      </w:r>
      <w:r>
        <w:t xml:space="preserve"> </w:t>
      </w:r>
      <w:r w:rsidR="00304BDA">
        <w:t xml:space="preserve">relevant permits, licences and insurances are held </w:t>
      </w:r>
    </w:p>
    <w:p w14:paraId="38E35E56" w14:textId="72A3AC7C" w:rsidR="00304BDA" w:rsidRDefault="00304BDA" w:rsidP="00A16EEC">
      <w:pPr>
        <w:pStyle w:val="ListBullet"/>
        <w:spacing w:after="120"/>
      </w:pPr>
      <w:r>
        <w:t>where applicable, evidence of land access arrangements</w:t>
      </w:r>
      <w:r w:rsidR="00EA7468">
        <w:t>.</w:t>
      </w:r>
    </w:p>
    <w:p w14:paraId="2E6022E5" w14:textId="25A6ECA7" w:rsidR="00C347D8" w:rsidRPr="00FD47D5" w:rsidRDefault="00C347D8" w:rsidP="00FD47D5">
      <w:pPr>
        <w:pStyle w:val="Heading2"/>
      </w:pPr>
      <w:bookmarkStart w:id="86" w:name="_Toc65766212"/>
      <w:r w:rsidRPr="00FD47D5">
        <w:t xml:space="preserve">How to </w:t>
      </w:r>
      <w:r w:rsidR="00C7753F" w:rsidRPr="00FD47D5">
        <w:t>a</w:t>
      </w:r>
      <w:r w:rsidRPr="00FD47D5">
        <w:t>pply</w:t>
      </w:r>
      <w:bookmarkEnd w:id="86"/>
    </w:p>
    <w:p w14:paraId="048DA4F9" w14:textId="31132883" w:rsidR="00635ACF" w:rsidRDefault="00C347D8" w:rsidP="00A16EEC">
      <w:r>
        <w:t>Before applying, you</w:t>
      </w:r>
      <w:r w:rsidRPr="00B72EE8">
        <w:t xml:space="preserve"> </w:t>
      </w:r>
      <w:r>
        <w:t>must</w:t>
      </w:r>
      <w:r w:rsidRPr="00B72EE8">
        <w:t xml:space="preserve"> read</w:t>
      </w:r>
      <w:r>
        <w:t xml:space="preserve"> and understand</w:t>
      </w:r>
      <w:r w:rsidRPr="00B72EE8">
        <w:t xml:space="preserve"> these guidelines</w:t>
      </w:r>
      <w:r w:rsidR="007C2638" w:rsidRPr="0028767B">
        <w:t xml:space="preserve"> </w:t>
      </w:r>
      <w:r w:rsidR="007C2638" w:rsidRPr="00B72EE8">
        <w:t xml:space="preserve">and the </w:t>
      </w:r>
      <w:r w:rsidR="007C2638">
        <w:t>sample</w:t>
      </w:r>
      <w:r w:rsidR="007C2638" w:rsidRPr="0028767B">
        <w:t xml:space="preserve"> grant agreement</w:t>
      </w:r>
      <w:r w:rsidR="007C2638" w:rsidRPr="00122BE1">
        <w:t xml:space="preserve">. </w:t>
      </w:r>
    </w:p>
    <w:p w14:paraId="47E5D583" w14:textId="4B33772A" w:rsidR="007C2638" w:rsidRDefault="007C2638" w:rsidP="00A16EEC">
      <w:r w:rsidRPr="00122BE1">
        <w:t xml:space="preserve">These documents may be found at </w:t>
      </w:r>
      <w:hyperlink r:id="rId27" w:history="1">
        <w:r w:rsidR="0008479B" w:rsidRPr="00452C26">
          <w:rPr>
            <w:rStyle w:val="Hyperlink"/>
          </w:rPr>
          <w:t>GrantConnect</w:t>
        </w:r>
      </w:hyperlink>
      <w:r w:rsidR="00DA6812">
        <w:rPr>
          <w:rStyle w:val="Hyperlink"/>
        </w:rPr>
        <w:t xml:space="preserve"> </w:t>
      </w:r>
      <w:r w:rsidR="00DA6812">
        <w:t xml:space="preserve">and </w:t>
      </w:r>
      <w:hyperlink r:id="rId28" w:history="1">
        <w:r w:rsidR="00DA6812" w:rsidRPr="003E2D3A">
          <w:rPr>
            <w:rStyle w:val="Hyperlink"/>
          </w:rPr>
          <w:t>Community Grants Hub</w:t>
        </w:r>
      </w:hyperlink>
      <w:r w:rsidRPr="00122BE1">
        <w:t>. Any alterations and addenda</w:t>
      </w:r>
      <w:r w:rsidRPr="00122BE1">
        <w:rPr>
          <w:rStyle w:val="FootnoteReference"/>
        </w:rPr>
        <w:footnoteReference w:id="5"/>
      </w:r>
      <w:r w:rsidRPr="00122BE1">
        <w:t xml:space="preserve"> will be published on </w:t>
      </w:r>
      <w:hyperlink r:id="rId29" w:history="1">
        <w:r w:rsidR="007706AC" w:rsidRPr="006740D4">
          <w:rPr>
            <w:rStyle w:val="Hyperlink"/>
          </w:rPr>
          <w:t>GrantConnect</w:t>
        </w:r>
      </w:hyperlink>
      <w:r w:rsidRPr="00122BE1">
        <w:t xml:space="preserve"> and by registering on this </w:t>
      </w:r>
      <w:r w:rsidR="00C90253" w:rsidRPr="00122BE1">
        <w:t>website,</w:t>
      </w:r>
      <w:r w:rsidRPr="00122BE1">
        <w:t xml:space="preserve"> you will be automatically notified on any changes. </w:t>
      </w:r>
      <w:hyperlink r:id="rId30" w:history="1">
        <w:r w:rsidR="007706AC" w:rsidRPr="006740D4">
          <w:rPr>
            <w:rStyle w:val="Hyperlink"/>
          </w:rPr>
          <w:t>GrantConnect</w:t>
        </w:r>
      </w:hyperlink>
      <w:r>
        <w:t xml:space="preserve"> is the </w:t>
      </w:r>
      <w:r w:rsidRPr="00E92A12">
        <w:t>authoritative</w:t>
      </w:r>
      <w:r>
        <w:t xml:space="preserve"> source</w:t>
      </w:r>
      <w:r w:rsidR="00832270">
        <w:t xml:space="preserve"> for grants information</w:t>
      </w:r>
      <w:r>
        <w:t>.</w:t>
      </w:r>
    </w:p>
    <w:p w14:paraId="350DFC71" w14:textId="0EB2545A" w:rsidR="00C347D8" w:rsidRDefault="00C347D8" w:rsidP="00230C37">
      <w:pPr>
        <w:keepNext/>
        <w:keepLines/>
      </w:pPr>
      <w:r>
        <w:lastRenderedPageBreak/>
        <w:t>To apply</w:t>
      </w:r>
      <w:r w:rsidR="00FC1B6A">
        <w:t>,</w:t>
      </w:r>
      <w:r>
        <w:t xml:space="preserve"> you must</w:t>
      </w:r>
      <w:r w:rsidR="00C7753F">
        <w:t>:</w:t>
      </w:r>
    </w:p>
    <w:p w14:paraId="56B7F4C4" w14:textId="7CFA5E0C" w:rsidR="000644EE" w:rsidRPr="00670D60" w:rsidRDefault="000644EE" w:rsidP="00230C37">
      <w:pPr>
        <w:pStyle w:val="ListBullet"/>
        <w:keepNext/>
        <w:keepLines/>
        <w:spacing w:after="120"/>
      </w:pPr>
      <w:r w:rsidRPr="00DB426A">
        <w:t xml:space="preserve">complete the </w:t>
      </w:r>
      <w:r w:rsidR="00304BDA">
        <w:t>attached application form</w:t>
      </w:r>
    </w:p>
    <w:p w14:paraId="6068488B" w14:textId="77777777" w:rsidR="00C347D8" w:rsidRDefault="00C347D8" w:rsidP="00230C37">
      <w:pPr>
        <w:pStyle w:val="ListBullet"/>
        <w:keepNext/>
        <w:keepLines/>
        <w:spacing w:after="120"/>
      </w:pPr>
      <w:r>
        <w:t>provide all the information requested</w:t>
      </w:r>
    </w:p>
    <w:p w14:paraId="1BB3F835" w14:textId="5C8FA561" w:rsidR="00C347D8" w:rsidRDefault="00C347D8" w:rsidP="00230C37">
      <w:pPr>
        <w:pStyle w:val="ListBullet"/>
        <w:keepNext/>
        <w:keepLines/>
        <w:spacing w:after="120"/>
      </w:pPr>
      <w:r>
        <w:t xml:space="preserve">address all eligibility </w:t>
      </w:r>
      <w:r w:rsidR="000644EE">
        <w:t xml:space="preserve">criteria </w:t>
      </w:r>
      <w:r>
        <w:t>and assessment criteria</w:t>
      </w:r>
    </w:p>
    <w:p w14:paraId="6245B875" w14:textId="4D3F2121" w:rsidR="00C347D8" w:rsidRDefault="00C347D8" w:rsidP="00230C37">
      <w:pPr>
        <w:pStyle w:val="ListBullet"/>
        <w:keepNext/>
        <w:keepLines/>
        <w:spacing w:after="120"/>
      </w:pPr>
      <w:r>
        <w:t>include all necessary attachments</w:t>
      </w:r>
      <w:r w:rsidR="00A04047">
        <w:t xml:space="preserve"> – maximum of </w:t>
      </w:r>
      <w:r w:rsidR="003E2D3A">
        <w:t xml:space="preserve">5 </w:t>
      </w:r>
      <w:r w:rsidR="00A04047">
        <w:t>attachments no more than 2MB each attachment</w:t>
      </w:r>
    </w:p>
    <w:p w14:paraId="5B52589D" w14:textId="772BCDBE" w:rsidR="007C2638" w:rsidRPr="00B72EE8" w:rsidRDefault="007C2638" w:rsidP="00230C37">
      <w:pPr>
        <w:pStyle w:val="ListBullet"/>
        <w:keepNext/>
        <w:keepLines/>
        <w:spacing w:after="120"/>
      </w:pPr>
      <w:r w:rsidRPr="003A7117">
        <w:t>submit your application/s to</w:t>
      </w:r>
      <w:r w:rsidR="00DA6812">
        <w:t xml:space="preserve"> </w:t>
      </w:r>
      <w:hyperlink r:id="rId31" w:history="1">
        <w:r w:rsidR="00DA6812" w:rsidRPr="00452C26">
          <w:rPr>
            <w:rStyle w:val="Hyperlink"/>
          </w:rPr>
          <w:t>GrantConnect</w:t>
        </w:r>
      </w:hyperlink>
      <w:r w:rsidR="007C5A91">
        <w:rPr>
          <w:rStyle w:val="Hyperlink"/>
        </w:rPr>
        <w:t xml:space="preserve"> </w:t>
      </w:r>
      <w:r w:rsidR="007C5A91">
        <w:t xml:space="preserve">by </w:t>
      </w:r>
      <w:r w:rsidR="003E2D3A">
        <w:t>3</w:t>
      </w:r>
      <w:r w:rsidR="007C5A91">
        <w:t>:00</w:t>
      </w:r>
      <w:r w:rsidR="003E2D3A">
        <w:t xml:space="preserve"> </w:t>
      </w:r>
      <w:r w:rsidR="00302B09">
        <w:t>PM</w:t>
      </w:r>
      <w:r w:rsidR="007C5A91">
        <w:t xml:space="preserve"> AEST </w:t>
      </w:r>
      <w:r w:rsidR="007C5A91" w:rsidRPr="0004084D">
        <w:t xml:space="preserve">on </w:t>
      </w:r>
      <w:r w:rsidR="00462DEB">
        <w:t>13</w:t>
      </w:r>
      <w:r w:rsidR="00A1108C" w:rsidRPr="0004084D">
        <w:t xml:space="preserve"> </w:t>
      </w:r>
      <w:r w:rsidR="00F07B66" w:rsidRPr="0004084D">
        <w:t>April</w:t>
      </w:r>
      <w:r w:rsidR="007C5A91" w:rsidRPr="0004084D">
        <w:t xml:space="preserve"> 2021.</w:t>
      </w:r>
    </w:p>
    <w:p w14:paraId="216EAB8A" w14:textId="76D55C5E" w:rsidR="00DD159B" w:rsidRDefault="00C347D8" w:rsidP="00A16EEC">
      <w:r>
        <w:t>You</w:t>
      </w:r>
      <w:r w:rsidRPr="00B72EE8">
        <w:t xml:space="preserve"> are</w:t>
      </w:r>
      <w:r>
        <w:t xml:space="preserve"> responsible for ensuring that your</w:t>
      </w:r>
      <w:r w:rsidRPr="00B72EE8">
        <w:t xml:space="preserve"> application is complete and accurate. Giving false or misleading information</w:t>
      </w:r>
      <w:r w:rsidR="006567FA">
        <w:t xml:space="preserve"> </w:t>
      </w:r>
      <w:r>
        <w:t>is a serious offence under the</w:t>
      </w:r>
      <w:r w:rsidR="0008479B">
        <w:rPr>
          <w:rStyle w:val="Hyperlink"/>
          <w:i/>
        </w:rPr>
        <w:t xml:space="preserve"> </w:t>
      </w:r>
      <w:hyperlink r:id="rId32" w:history="1">
        <w:r w:rsidR="0008479B" w:rsidRPr="0008479B">
          <w:rPr>
            <w:rStyle w:val="Hyperlink"/>
            <w:i/>
          </w:rPr>
          <w:t xml:space="preserve">Criminal Code </w:t>
        </w:r>
        <w:r w:rsidR="003E2D3A">
          <w:rPr>
            <w:rStyle w:val="Hyperlink"/>
            <w:i/>
          </w:rPr>
          <w:t xml:space="preserve">Act </w:t>
        </w:r>
        <w:r w:rsidR="0008479B" w:rsidRPr="0008479B">
          <w:rPr>
            <w:rStyle w:val="Hyperlink"/>
            <w:i/>
          </w:rPr>
          <w:t>1995</w:t>
        </w:r>
      </w:hyperlink>
      <w:r>
        <w:t xml:space="preserve"> </w:t>
      </w:r>
      <w:r w:rsidR="00BD16D3">
        <w:t xml:space="preserve">and </w:t>
      </w:r>
      <w:r w:rsidR="006567FA">
        <w:t>w</w:t>
      </w:r>
      <w:r>
        <w:t xml:space="preserve">e will investigate any false or misleading information and </w:t>
      </w:r>
      <w:r w:rsidR="00BE551F">
        <w:t>may exclude</w:t>
      </w:r>
      <w:r w:rsidRPr="00B72EE8">
        <w:t xml:space="preserve"> your application from </w:t>
      </w:r>
      <w:r>
        <w:t xml:space="preserve">further </w:t>
      </w:r>
      <w:r w:rsidRPr="00B72EE8">
        <w:t>consideration.</w:t>
      </w:r>
    </w:p>
    <w:p w14:paraId="16E86E87" w14:textId="014AB20D" w:rsidR="007C5A91" w:rsidRDefault="00DA6812" w:rsidP="00A16EEC">
      <w:r w:rsidRPr="00DA6812">
        <w:t>If you need further guidance around the application process or if you are unable to submit an application online contact us at Community Grants Hub</w:t>
      </w:r>
      <w:r w:rsidR="007C5A91">
        <w:t xml:space="preserve"> by phone</w:t>
      </w:r>
      <w:r w:rsidRPr="00DA6812">
        <w:t xml:space="preserve"> </w:t>
      </w:r>
      <w:bookmarkStart w:id="87" w:name="_Hlk52439370"/>
      <w:r w:rsidR="007C5A91">
        <w:t xml:space="preserve">at </w:t>
      </w:r>
      <w:r w:rsidRPr="00DA6812">
        <w:t xml:space="preserve">1800 020 283 (option 1) or </w:t>
      </w:r>
      <w:r w:rsidR="007C5A91">
        <w:t>by email at</w:t>
      </w:r>
      <w:r w:rsidRPr="00CC79A4">
        <w:rPr>
          <w:rFonts w:asciiTheme="minorHAnsi" w:hAnsiTheme="minorHAnsi" w:cstheme="minorHAnsi"/>
        </w:rPr>
        <w:t xml:space="preserve"> </w:t>
      </w:r>
      <w:hyperlink r:id="rId33" w:history="1">
        <w:r w:rsidRPr="00DA6812">
          <w:rPr>
            <w:rStyle w:val="Hyperlink"/>
            <w:rFonts w:cs="Arial"/>
          </w:rPr>
          <w:t>support@communitygrants.gov.au</w:t>
        </w:r>
      </w:hyperlink>
      <w:bookmarkEnd w:id="87"/>
      <w:r w:rsidR="007C5A91">
        <w:t>.</w:t>
      </w:r>
    </w:p>
    <w:p w14:paraId="0CF77636" w14:textId="4BE18D54" w:rsidR="007C5A91" w:rsidRPr="00DA6812" w:rsidRDefault="007C5A91" w:rsidP="00A16EEC">
      <w:pPr>
        <w:rPr>
          <w:rFonts w:eastAsiaTheme="minorEastAsia"/>
          <w:noProof/>
          <w:lang w:eastAsia="en-AU"/>
        </w:rPr>
      </w:pPr>
      <w:r>
        <w:t xml:space="preserve">If you find an error in your application after submitting it, you should contact the Community Grants Hub immediately on </w:t>
      </w:r>
      <w:r w:rsidRPr="00DA6812">
        <w:rPr>
          <w:rFonts w:eastAsiaTheme="minorEastAsia"/>
          <w:noProof/>
          <w:lang w:eastAsia="en-AU"/>
        </w:rPr>
        <w:t>1800</w:t>
      </w:r>
      <w:r>
        <w:rPr>
          <w:rFonts w:eastAsiaTheme="minorEastAsia"/>
          <w:noProof/>
          <w:lang w:eastAsia="en-AU"/>
        </w:rPr>
        <w:t xml:space="preserve"> 020 283</w:t>
      </w:r>
      <w:r w:rsidR="00FC1B6A">
        <w:rPr>
          <w:rFonts w:eastAsiaTheme="minorEastAsia"/>
          <w:noProof/>
          <w:lang w:eastAsia="en-AU"/>
        </w:rPr>
        <w:t xml:space="preserve"> (option 1)</w:t>
      </w:r>
      <w:r>
        <w:rPr>
          <w:rFonts w:eastAsiaTheme="minorEastAsia"/>
          <w:noProof/>
          <w:lang w:eastAsia="en-AU"/>
        </w:rPr>
        <w:t xml:space="preserve"> or email </w:t>
      </w:r>
      <w:hyperlink r:id="rId34" w:history="1">
        <w:r w:rsidRPr="0081624F">
          <w:rPr>
            <w:rStyle w:val="Hyperlink"/>
            <w:rFonts w:eastAsiaTheme="minorEastAsia"/>
            <w:noProof/>
            <w:lang w:eastAsia="en-AU"/>
          </w:rPr>
          <w:t>support@communitygrants.gov.au</w:t>
        </w:r>
      </w:hyperlink>
      <w:r>
        <w:rPr>
          <w:rFonts w:eastAsiaTheme="minorEastAsia"/>
          <w:noProof/>
          <w:lang w:eastAsia="en-AU"/>
        </w:rPr>
        <w:t>.</w:t>
      </w:r>
      <w:r w:rsidRPr="00BE551F">
        <w:t xml:space="preserve"> </w:t>
      </w:r>
      <w:r w:rsidRPr="00DA6812">
        <w:t xml:space="preserve">You cannot change your application after the closing date and time. </w:t>
      </w:r>
    </w:p>
    <w:p w14:paraId="531F27B2" w14:textId="6DE4E5A4" w:rsidR="00C347D8" w:rsidRDefault="00C347D8" w:rsidP="00A16EEC">
      <w:r>
        <w:t xml:space="preserve">If we find an error or information that is missing, we may ask for clarification or additional information from you that will not change the nature of your application. However, we can refuse to accept any additional information from you that would change your submission after the application closing time. </w:t>
      </w:r>
    </w:p>
    <w:p w14:paraId="6D42AC55" w14:textId="77777777" w:rsidR="00C347D8" w:rsidRDefault="00C347D8" w:rsidP="00A16EEC">
      <w:r>
        <w:t>You should</w:t>
      </w:r>
      <w:r w:rsidRPr="00B72EE8">
        <w:t xml:space="preserve"> keep a copy of your applica</w:t>
      </w:r>
      <w:r>
        <w:t>tion and any supporting documents</w:t>
      </w:r>
      <w:r w:rsidRPr="00B72EE8">
        <w:t xml:space="preserve">. </w:t>
      </w:r>
    </w:p>
    <w:p w14:paraId="31DA1C76" w14:textId="6680EF00" w:rsidR="00C347D8" w:rsidRDefault="00C347D8" w:rsidP="00A16EEC">
      <w:r>
        <w:t>We will acknowledge that we have received your a</w:t>
      </w:r>
      <w:r w:rsidRPr="00B72EE8">
        <w:t xml:space="preserve">pplication within </w:t>
      </w:r>
      <w:r w:rsidR="003E2D3A">
        <w:t xml:space="preserve">3 </w:t>
      </w:r>
      <w:r w:rsidRPr="0028767B">
        <w:t xml:space="preserve">working </w:t>
      </w:r>
      <w:r w:rsidRPr="00A632E3">
        <w:t>days</w:t>
      </w:r>
      <w:r w:rsidRPr="00876342">
        <w:t>.</w:t>
      </w:r>
    </w:p>
    <w:p w14:paraId="215C78E6" w14:textId="77777777" w:rsidR="00DB695B" w:rsidRDefault="00DB695B" w:rsidP="00FD47D5">
      <w:pPr>
        <w:pStyle w:val="Heading3"/>
      </w:pPr>
      <w:bookmarkStart w:id="88" w:name="_Toc65766213"/>
      <w:r>
        <w:t>Attachments to the application</w:t>
      </w:r>
      <w:bookmarkEnd w:id="88"/>
    </w:p>
    <w:p w14:paraId="3969EDF7" w14:textId="64655C24" w:rsidR="00DB695B" w:rsidRDefault="00DB695B" w:rsidP="00A16EEC">
      <w:r>
        <w:t>We require the</w:t>
      </w:r>
      <w:r w:rsidRPr="00B72EE8">
        <w:t xml:space="preserve"> following documents with your application:</w:t>
      </w:r>
    </w:p>
    <w:p w14:paraId="2C4AA46D" w14:textId="7B5DD24D" w:rsidR="000F0B6E" w:rsidRPr="000F0B6E" w:rsidRDefault="004E2D80" w:rsidP="00A16EEC">
      <w:pPr>
        <w:pStyle w:val="ListBullet"/>
        <w:spacing w:after="120"/>
      </w:pPr>
      <w:r>
        <w:rPr>
          <w:rFonts w:cs="Arial"/>
          <w:iCs w:val="0"/>
        </w:rPr>
        <w:t xml:space="preserve">a completed </w:t>
      </w:r>
      <w:r w:rsidR="00DC6E7D">
        <w:rPr>
          <w:rFonts w:cs="Arial"/>
          <w:iCs w:val="0"/>
        </w:rPr>
        <w:t xml:space="preserve">draft </w:t>
      </w:r>
      <w:r w:rsidRPr="002D4693">
        <w:rPr>
          <w:rFonts w:cs="Arial"/>
          <w:iCs w:val="0"/>
        </w:rPr>
        <w:t xml:space="preserve">project plan </w:t>
      </w:r>
      <w:r w:rsidR="00DC6E7D" w:rsidRPr="007706AC">
        <w:rPr>
          <w:rFonts w:cs="Arial"/>
          <w:b/>
          <w:bCs/>
          <w:iCs w:val="0"/>
          <w:u w:val="single"/>
        </w:rPr>
        <w:t xml:space="preserve">(template </w:t>
      </w:r>
      <w:r w:rsidR="007706AC">
        <w:rPr>
          <w:rFonts w:cs="Arial"/>
          <w:b/>
          <w:bCs/>
          <w:iCs w:val="0"/>
          <w:u w:val="single"/>
        </w:rPr>
        <w:t>provided</w:t>
      </w:r>
      <w:r w:rsidR="00DC6E7D" w:rsidRPr="007706AC">
        <w:rPr>
          <w:rFonts w:cs="Arial"/>
          <w:b/>
          <w:bCs/>
          <w:iCs w:val="0"/>
          <w:u w:val="single"/>
        </w:rPr>
        <w:t>)</w:t>
      </w:r>
    </w:p>
    <w:p w14:paraId="6C252DEB" w14:textId="5959C51D" w:rsidR="00B118AC" w:rsidRPr="002D4693" w:rsidRDefault="00B118AC" w:rsidP="00A16EEC">
      <w:pPr>
        <w:pStyle w:val="ListBullet"/>
        <w:spacing w:after="120"/>
      </w:pPr>
      <w:r>
        <w:rPr>
          <w:rFonts w:cs="Arial"/>
          <w:iCs w:val="0"/>
        </w:rPr>
        <w:t xml:space="preserve">a completed indicative budget </w:t>
      </w:r>
      <w:r w:rsidRPr="007706AC">
        <w:rPr>
          <w:rFonts w:cs="Arial"/>
          <w:b/>
          <w:bCs/>
          <w:iCs w:val="0"/>
          <w:u w:val="single"/>
        </w:rPr>
        <w:t xml:space="preserve">(template </w:t>
      </w:r>
      <w:r w:rsidR="007706AC">
        <w:rPr>
          <w:rFonts w:cs="Arial"/>
          <w:b/>
          <w:bCs/>
          <w:iCs w:val="0"/>
          <w:u w:val="single"/>
        </w:rPr>
        <w:t>provided</w:t>
      </w:r>
      <w:r w:rsidRPr="007706AC">
        <w:rPr>
          <w:rFonts w:cs="Arial"/>
          <w:b/>
          <w:bCs/>
          <w:iCs w:val="0"/>
          <w:u w:val="single"/>
        </w:rPr>
        <w:t>)</w:t>
      </w:r>
    </w:p>
    <w:p w14:paraId="3630D058" w14:textId="6850F8EC" w:rsidR="004E2D80" w:rsidRDefault="004E2D80" w:rsidP="00A16EEC">
      <w:pPr>
        <w:pStyle w:val="ListBullet"/>
        <w:spacing w:after="120"/>
      </w:pPr>
      <w:r>
        <w:t xml:space="preserve">a completed risk management plan </w:t>
      </w:r>
      <w:r w:rsidR="00DC6E7D" w:rsidRPr="00333F56">
        <w:rPr>
          <w:b/>
          <w:bCs/>
          <w:u w:val="single"/>
        </w:rPr>
        <w:t xml:space="preserve">(template </w:t>
      </w:r>
      <w:r w:rsidR="00333F56">
        <w:rPr>
          <w:b/>
          <w:bCs/>
          <w:u w:val="single"/>
        </w:rPr>
        <w:t>provided</w:t>
      </w:r>
      <w:r w:rsidR="00DC6E7D" w:rsidRPr="00333F56">
        <w:rPr>
          <w:b/>
          <w:bCs/>
          <w:u w:val="single"/>
        </w:rPr>
        <w:t>)</w:t>
      </w:r>
      <w:r w:rsidR="00DC6E7D">
        <w:t xml:space="preserve"> </w:t>
      </w:r>
      <w:r>
        <w:t>which includes how work health safety risk will be managed</w:t>
      </w:r>
    </w:p>
    <w:p w14:paraId="45762107" w14:textId="2CE04ACB" w:rsidR="00C76517" w:rsidRDefault="00C76517" w:rsidP="00A16EEC">
      <w:pPr>
        <w:pStyle w:val="ListBullet"/>
        <w:spacing w:after="120"/>
      </w:pPr>
      <w:r>
        <w:t xml:space="preserve">if </w:t>
      </w:r>
      <w:r w:rsidR="00110F0F">
        <w:t>applicable</w:t>
      </w:r>
      <w:r>
        <w:t xml:space="preserve">, evidence of consultation with and support from relevant Indigenous organisations or communities including </w:t>
      </w:r>
      <w:r w:rsidR="00110F0F">
        <w:t xml:space="preserve">signed </w:t>
      </w:r>
      <w:r>
        <w:t>letter/s of support</w:t>
      </w:r>
      <w:r w:rsidR="00EC56CD">
        <w:t>.</w:t>
      </w:r>
    </w:p>
    <w:p w14:paraId="3D6FAF78" w14:textId="00C154D6" w:rsidR="00DB695B" w:rsidRDefault="00DB695B" w:rsidP="00A16EEC">
      <w:r>
        <w:t>You must attach s</w:t>
      </w:r>
      <w:r w:rsidRPr="00B72EE8">
        <w:t xml:space="preserve">upporting documentation to </w:t>
      </w:r>
      <w:r w:rsidRPr="00797639">
        <w:t>the application form</w:t>
      </w:r>
      <w:r>
        <w:t xml:space="preserve"> in line with the instructions provided within the form. </w:t>
      </w:r>
    </w:p>
    <w:p w14:paraId="1A0C8158" w14:textId="1C008B78" w:rsidR="00E50C87" w:rsidRDefault="0059127C" w:rsidP="00FD47D5">
      <w:pPr>
        <w:pStyle w:val="Heading3"/>
      </w:pPr>
      <w:bookmarkStart w:id="89" w:name="_Toc65766214"/>
      <w:r>
        <w:t>Joint (C</w:t>
      </w:r>
      <w:r w:rsidR="00E50C87">
        <w:t>onsortia) applications</w:t>
      </w:r>
      <w:bookmarkEnd w:id="89"/>
    </w:p>
    <w:p w14:paraId="2C5A7B91" w14:textId="056A6382" w:rsidR="00E50C87" w:rsidRDefault="00E50C87" w:rsidP="00E50C87">
      <w:r>
        <w:t xml:space="preserve">We </w:t>
      </w:r>
      <w:r w:rsidR="00647A02">
        <w:t>r</w:t>
      </w:r>
      <w:r>
        <w:t>ecognise that some organisations may want to join together as a group to deliver a</w:t>
      </w:r>
      <w:r w:rsidR="00647A02">
        <w:t xml:space="preserve"> project/</w:t>
      </w:r>
      <w:r>
        <w:t xml:space="preserve">grant activity. </w:t>
      </w:r>
      <w:r w:rsidR="00647A02">
        <w:t xml:space="preserve">We recommend that interested parties consider forming a consortia to apply. In these circumstances </w:t>
      </w:r>
      <w:r>
        <w:t xml:space="preserve">you </w:t>
      </w:r>
      <w:r w:rsidRPr="00B72EE8">
        <w:t xml:space="preserve">must appoint a </w:t>
      </w:r>
      <w:r>
        <w:t>‘</w:t>
      </w:r>
      <w:r w:rsidRPr="00B72EE8">
        <w:t xml:space="preserve">lead </w:t>
      </w:r>
      <w:r>
        <w:t>organisation’</w:t>
      </w:r>
      <w:r w:rsidRPr="00B72EE8">
        <w:t xml:space="preserve">. Only the lead </w:t>
      </w:r>
      <w:r>
        <w:t>organisation</w:t>
      </w:r>
      <w:r w:rsidRPr="00B72EE8">
        <w:t xml:space="preserve"> </w:t>
      </w:r>
      <w:r>
        <w:t>can submit the application form and</w:t>
      </w:r>
      <w:r w:rsidRPr="00B72EE8">
        <w:t xml:space="preserve"> enter into</w:t>
      </w:r>
      <w:r>
        <w:t xml:space="preserve"> a grant agreement with the</w:t>
      </w:r>
      <w:r w:rsidRPr="00B929D5">
        <w:t xml:space="preserve"> </w:t>
      </w:r>
      <w:r>
        <w:t>Commonwealth</w:t>
      </w:r>
      <w:r w:rsidRPr="00B72EE8">
        <w:t>. The</w:t>
      </w:r>
      <w:r>
        <w:t xml:space="preserve"> a</w:t>
      </w:r>
      <w:r w:rsidRPr="00B72EE8">
        <w:t xml:space="preserve">pplication </w:t>
      </w:r>
      <w:r>
        <w:t>must</w:t>
      </w:r>
      <w:r w:rsidRPr="00B72EE8">
        <w:t xml:space="preserve"> identify all other members of the proposed </w:t>
      </w:r>
      <w:r w:rsidR="00AC2BF3">
        <w:t xml:space="preserve">group </w:t>
      </w:r>
      <w:r>
        <w:t>and</w:t>
      </w:r>
      <w:r w:rsidRPr="00B72EE8">
        <w:t xml:space="preserve"> include a</w:t>
      </w:r>
      <w:r w:rsidR="00617CBE">
        <w:t xml:space="preserve"> signed</w:t>
      </w:r>
      <w:r w:rsidRPr="00B72EE8">
        <w:t xml:space="preserve"> letter</w:t>
      </w:r>
      <w:r w:rsidR="00110F0F">
        <w:t xml:space="preserve"> (or letters)</w:t>
      </w:r>
      <w:r w:rsidRPr="00B72EE8">
        <w:t xml:space="preserve"> of support fro</w:t>
      </w:r>
      <w:r>
        <w:t>m each of the partners</w:t>
      </w:r>
      <w:r w:rsidRPr="00B72EE8">
        <w:t xml:space="preserve">. </w:t>
      </w:r>
    </w:p>
    <w:p w14:paraId="08EBBD01" w14:textId="12B03435" w:rsidR="00C347D8" w:rsidRDefault="00C347D8" w:rsidP="00FD47D5">
      <w:pPr>
        <w:pStyle w:val="Heading3"/>
      </w:pPr>
      <w:bookmarkStart w:id="90" w:name="_Toc65766215"/>
      <w:r>
        <w:lastRenderedPageBreak/>
        <w:t xml:space="preserve">Timing of grant opportunity </w:t>
      </w:r>
      <w:r w:rsidR="00635ACF">
        <w:t>processes</w:t>
      </w:r>
      <w:bookmarkEnd w:id="90"/>
    </w:p>
    <w:p w14:paraId="01D82515" w14:textId="77777777" w:rsidR="007706AC" w:rsidRDefault="0099334E" w:rsidP="0099334E">
      <w:r>
        <w:t xml:space="preserve">You must submit an application between the published opening and closing dates. </w:t>
      </w:r>
    </w:p>
    <w:p w14:paraId="28776C09" w14:textId="77777777" w:rsidR="007706AC" w:rsidRPr="002762A3" w:rsidRDefault="007706AC" w:rsidP="007706AC">
      <w:pPr>
        <w:pStyle w:val="Heading4"/>
      </w:pPr>
      <w:bookmarkStart w:id="91" w:name="_Toc47943129"/>
      <w:bookmarkStart w:id="92" w:name="_Toc65766216"/>
      <w:r w:rsidRPr="002762A3">
        <w:t>Late applications</w:t>
      </w:r>
      <w:bookmarkEnd w:id="91"/>
      <w:bookmarkEnd w:id="92"/>
      <w:r w:rsidRPr="002762A3">
        <w:t xml:space="preserve"> </w:t>
      </w:r>
    </w:p>
    <w:p w14:paraId="5AA1111E" w14:textId="77777777" w:rsidR="00B064C6" w:rsidRPr="0077578B" w:rsidRDefault="00B064C6" w:rsidP="00B064C6">
      <w:pPr>
        <w:pStyle w:val="NormalWeb"/>
        <w:spacing w:before="40" w:beforeAutospacing="0" w:after="120" w:afterAutospacing="0" w:line="280" w:lineRule="atLeast"/>
        <w:rPr>
          <w:rFonts w:ascii="Arial" w:hAnsi="Arial" w:cs="Arial"/>
          <w:b/>
          <w:bCs/>
          <w:sz w:val="20"/>
          <w:szCs w:val="20"/>
          <w:u w:val="single"/>
        </w:rPr>
      </w:pPr>
      <w:r w:rsidRPr="0077578B">
        <w:rPr>
          <w:rFonts w:ascii="Arial" w:hAnsi="Arial" w:cs="Arial"/>
          <w:b/>
          <w:bCs/>
          <w:sz w:val="20"/>
          <w:szCs w:val="20"/>
          <w:u w:val="single"/>
        </w:rPr>
        <w:t>Late applications</w:t>
      </w:r>
    </w:p>
    <w:p w14:paraId="701A9386" w14:textId="77777777" w:rsidR="00B064C6" w:rsidRDefault="00B064C6" w:rsidP="00B064C6">
      <w:pPr>
        <w:pStyle w:val="NormalWeb"/>
        <w:spacing w:before="40" w:beforeAutospacing="0" w:after="120" w:afterAutospacing="0" w:line="280" w:lineRule="atLeast"/>
        <w:rPr>
          <w:rFonts w:ascii="Arial" w:hAnsi="Arial" w:cs="Arial"/>
          <w:sz w:val="20"/>
          <w:szCs w:val="20"/>
        </w:rPr>
      </w:pPr>
      <w:r>
        <w:rPr>
          <w:rFonts w:ascii="Arial" w:hAnsi="Arial" w:cs="Arial"/>
          <w:sz w:val="20"/>
          <w:szCs w:val="20"/>
        </w:rPr>
        <w:t>We cannot accept late applications unless an applicant has experienced exceptional circumstances that prevent the submission of the application. Broadly, exceptional circumstances are events characterised by one or more of the following:</w:t>
      </w:r>
    </w:p>
    <w:p w14:paraId="469A5D89" w14:textId="65E39535" w:rsidR="00B064C6" w:rsidRPr="0077578B" w:rsidRDefault="00B064C6" w:rsidP="00B064C6">
      <w:pPr>
        <w:pStyle w:val="ListBullet"/>
        <w:numPr>
          <w:ilvl w:val="0"/>
          <w:numId w:val="7"/>
        </w:numPr>
      </w:pPr>
      <w:r w:rsidRPr="0077578B">
        <w:t>reasonably unforeseeable</w:t>
      </w:r>
    </w:p>
    <w:p w14:paraId="2B03334D" w14:textId="66DFF768" w:rsidR="00B064C6" w:rsidRDefault="00B064C6" w:rsidP="00B064C6">
      <w:pPr>
        <w:pStyle w:val="ListBullet"/>
        <w:numPr>
          <w:ilvl w:val="0"/>
          <w:numId w:val="7"/>
        </w:numPr>
      </w:pPr>
      <w:r w:rsidRPr="0077578B">
        <w:t>beyond the applicant’s control</w:t>
      </w:r>
    </w:p>
    <w:p w14:paraId="34D3E558" w14:textId="77777777" w:rsidR="00B064C6" w:rsidRDefault="00B064C6" w:rsidP="00B064C6">
      <w:pPr>
        <w:pStyle w:val="ListBullet"/>
        <w:numPr>
          <w:ilvl w:val="0"/>
          <w:numId w:val="7"/>
        </w:numPr>
      </w:pPr>
      <w:r w:rsidRPr="0077578B">
        <w:t>unable to be managed or resolved within the application period.</w:t>
      </w:r>
    </w:p>
    <w:p w14:paraId="401228AD" w14:textId="77777777" w:rsidR="00B064C6" w:rsidRDefault="00B064C6" w:rsidP="00B064C6">
      <w:pPr>
        <w:pStyle w:val="NormalWeb"/>
        <w:spacing w:before="40" w:beforeAutospacing="0" w:after="120" w:afterAutospacing="0" w:line="280" w:lineRule="atLeast"/>
        <w:rPr>
          <w:rFonts w:ascii="Arial" w:hAnsi="Arial" w:cs="Arial"/>
          <w:sz w:val="20"/>
          <w:szCs w:val="20"/>
        </w:rPr>
      </w:pPr>
      <w:r>
        <w:rPr>
          <w:rFonts w:ascii="Arial" w:hAnsi="Arial" w:cs="Arial"/>
          <w:sz w:val="20"/>
          <w:szCs w:val="20"/>
        </w:rPr>
        <w:t>Exceptional circumstances will be considered on their merits and in accordance with probity principles.</w:t>
      </w:r>
    </w:p>
    <w:p w14:paraId="13AF482C" w14:textId="77777777" w:rsidR="00B064C6" w:rsidRPr="0077578B" w:rsidRDefault="00B064C6" w:rsidP="00B064C6">
      <w:pPr>
        <w:pStyle w:val="NormalWeb"/>
        <w:spacing w:before="40" w:beforeAutospacing="0" w:after="120" w:afterAutospacing="0" w:line="280" w:lineRule="atLeast"/>
        <w:rPr>
          <w:rFonts w:ascii="Arial" w:hAnsi="Arial" w:cs="Arial"/>
          <w:sz w:val="20"/>
          <w:szCs w:val="20"/>
          <w:u w:val="single"/>
        </w:rPr>
      </w:pPr>
      <w:r w:rsidRPr="0077578B">
        <w:rPr>
          <w:rFonts w:ascii="Arial" w:hAnsi="Arial" w:cs="Arial"/>
          <w:b/>
          <w:bCs/>
          <w:sz w:val="20"/>
          <w:szCs w:val="20"/>
          <w:u w:val="single"/>
        </w:rPr>
        <w:t>How to lodge a late application</w:t>
      </w:r>
    </w:p>
    <w:p w14:paraId="467072DC" w14:textId="346E33C1" w:rsidR="00B064C6" w:rsidRDefault="00B064C6" w:rsidP="00A16EEC">
      <w:pPr>
        <w:pStyle w:val="NormalWeb"/>
        <w:spacing w:before="40" w:beforeAutospacing="0" w:after="120" w:afterAutospacing="0" w:line="280" w:lineRule="atLeast"/>
        <w:rPr>
          <w:rFonts w:ascii="Arial" w:hAnsi="Arial" w:cs="Arial"/>
          <w:sz w:val="20"/>
          <w:szCs w:val="20"/>
        </w:rPr>
      </w:pPr>
      <w:r>
        <w:rPr>
          <w:rFonts w:ascii="Arial" w:hAnsi="Arial" w:cs="Arial"/>
          <w:sz w:val="20"/>
          <w:szCs w:val="20"/>
        </w:rPr>
        <w:t xml:space="preserve">Applicants seeking to submit a late application will be required to submit a late application request to the Community Grants Hub via </w:t>
      </w:r>
      <w:hyperlink r:id="rId35" w:history="1">
        <w:r>
          <w:rPr>
            <w:rStyle w:val="Hyperlink"/>
            <w:rFonts w:ascii="Arial" w:hAnsi="Arial" w:cs="Arial"/>
            <w:sz w:val="20"/>
            <w:szCs w:val="20"/>
          </w:rPr>
          <w:t>support@communitygrants.gov.au</w:t>
        </w:r>
      </w:hyperlink>
      <w:r>
        <w:rPr>
          <w:rFonts w:ascii="Arial" w:hAnsi="Arial" w:cs="Arial"/>
          <w:sz w:val="20"/>
          <w:szCs w:val="20"/>
        </w:rPr>
        <w:t xml:space="preserve">. The application request form is located on the </w:t>
      </w:r>
      <w:hyperlink r:id="rId36" w:history="1">
        <w:r w:rsidRPr="003D3D1C">
          <w:rPr>
            <w:rStyle w:val="Hyperlink"/>
            <w:rFonts w:ascii="Arial" w:hAnsi="Arial" w:cs="Arial"/>
            <w:sz w:val="20"/>
            <w:szCs w:val="20"/>
          </w:rPr>
          <w:t xml:space="preserve">Community Grants </w:t>
        </w:r>
        <w:r w:rsidR="00B1391E" w:rsidRPr="003D3D1C">
          <w:rPr>
            <w:rStyle w:val="Hyperlink"/>
            <w:rFonts w:ascii="Arial" w:hAnsi="Arial" w:cs="Arial"/>
            <w:sz w:val="20"/>
            <w:szCs w:val="20"/>
          </w:rPr>
          <w:t>Hub w</w:t>
        </w:r>
        <w:r w:rsidRPr="003D3D1C">
          <w:rPr>
            <w:rStyle w:val="Hyperlink"/>
            <w:rFonts w:ascii="Arial" w:hAnsi="Arial" w:cs="Arial"/>
            <w:sz w:val="20"/>
            <w:szCs w:val="20"/>
          </w:rPr>
          <w:t>ebsite</w:t>
        </w:r>
      </w:hyperlink>
      <w:r>
        <w:rPr>
          <w:rFonts w:ascii="Arial" w:hAnsi="Arial" w:cs="Arial"/>
          <w:sz w:val="20"/>
          <w:szCs w:val="20"/>
        </w:rPr>
        <w:t>.</w:t>
      </w:r>
    </w:p>
    <w:p w14:paraId="2A340366" w14:textId="645B1A42" w:rsidR="00B064C6" w:rsidRDefault="00B064C6" w:rsidP="00A16EEC">
      <w:pPr>
        <w:pStyle w:val="NormalWeb"/>
        <w:spacing w:before="40" w:beforeAutospacing="0" w:after="120" w:afterAutospacing="0" w:line="280" w:lineRule="atLeast"/>
        <w:rPr>
          <w:rFonts w:ascii="Arial" w:hAnsi="Arial" w:cs="Arial"/>
          <w:sz w:val="20"/>
          <w:szCs w:val="20"/>
        </w:rPr>
      </w:pPr>
      <w:r>
        <w:rPr>
          <w:rFonts w:ascii="Arial" w:hAnsi="Arial" w:cs="Arial"/>
          <w:sz w:val="20"/>
          <w:szCs w:val="20"/>
        </w:rPr>
        <w:t xml:space="preserve">The request should include a detailed explanation of the circumstances that prevented the application being submitted prior to the closing time. Where appropriate, supporting evidence can be provided to verify the claim of exceptional circumstances. </w:t>
      </w:r>
    </w:p>
    <w:p w14:paraId="65505114" w14:textId="50AC9E3F" w:rsidR="00B064C6" w:rsidRDefault="00B064C6" w:rsidP="00A16EEC">
      <w:pPr>
        <w:pStyle w:val="NormalWeb"/>
        <w:spacing w:before="40" w:beforeAutospacing="0" w:after="120" w:afterAutospacing="0" w:line="280" w:lineRule="atLeast"/>
        <w:rPr>
          <w:rFonts w:ascii="Arial" w:hAnsi="Arial" w:cs="Arial"/>
          <w:sz w:val="20"/>
          <w:szCs w:val="20"/>
        </w:rPr>
      </w:pPr>
      <w:r>
        <w:rPr>
          <w:rFonts w:ascii="Arial" w:hAnsi="Arial" w:cs="Arial"/>
          <w:sz w:val="20"/>
          <w:szCs w:val="20"/>
        </w:rPr>
        <w:t xml:space="preserve">Written requests to lodge a late application will only be accepted within </w:t>
      </w:r>
      <w:r w:rsidR="00B1391E">
        <w:rPr>
          <w:rFonts w:ascii="Arial" w:hAnsi="Arial" w:cs="Arial"/>
          <w:sz w:val="20"/>
          <w:szCs w:val="20"/>
        </w:rPr>
        <w:t xml:space="preserve">3 </w:t>
      </w:r>
      <w:r>
        <w:rPr>
          <w:rFonts w:ascii="Arial" w:hAnsi="Arial" w:cs="Arial"/>
          <w:sz w:val="20"/>
          <w:szCs w:val="20"/>
        </w:rPr>
        <w:t xml:space="preserve">days after the grant opportunity has closed. </w:t>
      </w:r>
    </w:p>
    <w:p w14:paraId="67F53093" w14:textId="6AF8A66A" w:rsidR="00B064C6" w:rsidRDefault="00B064C6" w:rsidP="00A16EEC">
      <w:pPr>
        <w:pStyle w:val="NormalWeb"/>
        <w:spacing w:before="40" w:beforeAutospacing="0" w:after="120" w:afterAutospacing="0" w:line="280" w:lineRule="atLeast"/>
        <w:rPr>
          <w:rFonts w:ascii="Arial" w:hAnsi="Arial" w:cs="Arial"/>
          <w:sz w:val="20"/>
          <w:szCs w:val="20"/>
        </w:rPr>
      </w:pPr>
      <w:r>
        <w:rPr>
          <w:rFonts w:ascii="Arial" w:hAnsi="Arial" w:cs="Arial"/>
          <w:sz w:val="20"/>
          <w:szCs w:val="20"/>
        </w:rPr>
        <w:t>The Delegate or their appointed representative</w:t>
      </w:r>
      <w:r>
        <w:rPr>
          <w:rStyle w:val="FootnoteReference"/>
          <w:rFonts w:ascii="Arial" w:hAnsi="Arial"/>
          <w:sz w:val="20"/>
          <w:szCs w:val="20"/>
        </w:rPr>
        <w:footnoteReference w:id="6"/>
      </w:r>
      <w:r>
        <w:rPr>
          <w:rFonts w:ascii="Arial" w:hAnsi="Arial" w:cs="Arial"/>
          <w:sz w:val="20"/>
          <w:szCs w:val="20"/>
        </w:rPr>
        <w:t xml:space="preserve"> will determine whether a late application will be accepted. The decision of the </w:t>
      </w:r>
      <w:r w:rsidR="00B1391E">
        <w:rPr>
          <w:rFonts w:ascii="Arial" w:hAnsi="Arial" w:cs="Arial"/>
          <w:sz w:val="20"/>
          <w:szCs w:val="20"/>
        </w:rPr>
        <w:t xml:space="preserve">Delegate </w:t>
      </w:r>
      <w:r>
        <w:rPr>
          <w:rFonts w:ascii="Arial" w:hAnsi="Arial" w:cs="Arial"/>
          <w:sz w:val="20"/>
          <w:szCs w:val="20"/>
        </w:rPr>
        <w:t>will be final and not be subject to a review or appeals process.</w:t>
      </w:r>
    </w:p>
    <w:p w14:paraId="25F8F378" w14:textId="2F1AA432" w:rsidR="00B064C6" w:rsidRDefault="00B064C6" w:rsidP="00A16EEC">
      <w:pPr>
        <w:pStyle w:val="NormalWeb"/>
        <w:spacing w:before="40" w:beforeAutospacing="0" w:after="120" w:afterAutospacing="0" w:line="280" w:lineRule="atLeast"/>
        <w:rPr>
          <w:rFonts w:ascii="Arial" w:hAnsi="Arial" w:cs="Arial"/>
          <w:sz w:val="20"/>
          <w:szCs w:val="20"/>
        </w:rPr>
      </w:pPr>
      <w:r>
        <w:rPr>
          <w:rFonts w:ascii="Arial" w:hAnsi="Arial" w:cs="Arial"/>
          <w:sz w:val="20"/>
          <w:szCs w:val="20"/>
        </w:rPr>
        <w:t>Once the outcome is determined, the Community Grants Hub will advise the applicant if their request is accepted or declined</w:t>
      </w:r>
    </w:p>
    <w:p w14:paraId="3CE3B0B1" w14:textId="77777777" w:rsidR="0059127C" w:rsidRDefault="0059127C">
      <w:pPr>
        <w:spacing w:before="0" w:after="0" w:line="240" w:lineRule="auto"/>
        <w:rPr>
          <w:rFonts w:eastAsia="MS Mincho" w:cs="TimesNewRoman"/>
          <w:b/>
          <w:bCs/>
          <w:iCs/>
          <w:color w:val="264F90"/>
          <w:sz w:val="22"/>
        </w:rPr>
      </w:pPr>
      <w:bookmarkStart w:id="93" w:name="_Toc47943130"/>
      <w:bookmarkStart w:id="94" w:name="_Toc65766217"/>
      <w:r>
        <w:br w:type="page"/>
      </w:r>
    </w:p>
    <w:p w14:paraId="79321786" w14:textId="26A256AB" w:rsidR="00B064C6" w:rsidRPr="002762A3" w:rsidRDefault="00B064C6" w:rsidP="004B6ED2">
      <w:pPr>
        <w:pStyle w:val="Heading4"/>
        <w:numPr>
          <w:ilvl w:val="2"/>
          <w:numId w:val="21"/>
        </w:numPr>
      </w:pPr>
      <w:r w:rsidRPr="002762A3">
        <w:lastRenderedPageBreak/>
        <w:t>Expected timing for this grant opportunity</w:t>
      </w:r>
      <w:bookmarkEnd w:id="93"/>
      <w:bookmarkEnd w:id="94"/>
      <w:r w:rsidRPr="002762A3">
        <w:t xml:space="preserve"> </w:t>
      </w:r>
    </w:p>
    <w:p w14:paraId="0DE2717B" w14:textId="60151549" w:rsidR="00B064C6" w:rsidRDefault="00B064C6" w:rsidP="00B064C6">
      <w:pPr>
        <w:spacing w:before="200"/>
      </w:pPr>
      <w:r>
        <w:t xml:space="preserve">If you are successful, we expect you will be able to start your grant activity </w:t>
      </w:r>
      <w:r w:rsidR="00293942">
        <w:t>around</w:t>
      </w:r>
      <w:r>
        <w:t xml:space="preserve"> Ma</w:t>
      </w:r>
      <w:r w:rsidR="00012612">
        <w:t>y</w:t>
      </w:r>
      <w:r>
        <w:t xml:space="preserve"> 2021.</w:t>
      </w:r>
    </w:p>
    <w:p w14:paraId="1E997420" w14:textId="77777777" w:rsidR="00C347D8" w:rsidRDefault="00C347D8" w:rsidP="00C347D8">
      <w:pPr>
        <w:pStyle w:val="Caption"/>
        <w:keepNext/>
      </w:pPr>
      <w:r w:rsidRPr="0054078D">
        <w:rPr>
          <w:bCs/>
        </w:rPr>
        <w:t>Table 1: Expected timing for this grant opportunity</w:t>
      </w:r>
      <w:r w:rsidRPr="0054078D">
        <w:t xml:space="preserve">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C347D8" w:rsidRPr="00DB5819" w14:paraId="307F5D6E" w14:textId="77777777" w:rsidTr="005E75D9">
        <w:trPr>
          <w:cantSplit/>
          <w:tblHeader/>
        </w:trPr>
        <w:tc>
          <w:tcPr>
            <w:tcW w:w="4815" w:type="dxa"/>
            <w:shd w:val="clear" w:color="auto" w:fill="264F90"/>
          </w:tcPr>
          <w:p w14:paraId="00089F95" w14:textId="77777777" w:rsidR="00C347D8" w:rsidRPr="00DB5819" w:rsidRDefault="00C347D8" w:rsidP="00230C37">
            <w:pPr>
              <w:pStyle w:val="TableHeadingNumbered"/>
              <w:keepNext/>
              <w:keepLines/>
            </w:pPr>
            <w:r w:rsidRPr="00DB5819">
              <w:t>Activity</w:t>
            </w:r>
          </w:p>
        </w:tc>
        <w:tc>
          <w:tcPr>
            <w:tcW w:w="3974" w:type="dxa"/>
            <w:shd w:val="clear" w:color="auto" w:fill="264F90"/>
          </w:tcPr>
          <w:p w14:paraId="65DED432" w14:textId="77777777" w:rsidR="00C347D8" w:rsidRPr="00DB5819" w:rsidRDefault="00C347D8" w:rsidP="00230C37">
            <w:pPr>
              <w:pStyle w:val="TableHeadingNumbered"/>
              <w:keepNext/>
              <w:keepLines/>
            </w:pPr>
            <w:r w:rsidRPr="00DB5819">
              <w:t>Timeframe</w:t>
            </w:r>
          </w:p>
        </w:tc>
      </w:tr>
      <w:tr w:rsidR="00C347D8" w14:paraId="4E170B93" w14:textId="77777777" w:rsidTr="005E75D9">
        <w:trPr>
          <w:cantSplit/>
        </w:trPr>
        <w:tc>
          <w:tcPr>
            <w:tcW w:w="4815" w:type="dxa"/>
          </w:tcPr>
          <w:p w14:paraId="21300F38" w14:textId="77777777" w:rsidR="00C347D8" w:rsidRPr="00B16B54" w:rsidRDefault="00C347D8" w:rsidP="00230C37">
            <w:pPr>
              <w:pStyle w:val="TableText"/>
              <w:keepNext/>
              <w:keepLines/>
            </w:pPr>
            <w:r w:rsidRPr="00B16B54">
              <w:t>Assessment of applications</w:t>
            </w:r>
          </w:p>
        </w:tc>
        <w:tc>
          <w:tcPr>
            <w:tcW w:w="3974" w:type="dxa"/>
          </w:tcPr>
          <w:p w14:paraId="4BC48B0B" w14:textId="02B02FB5" w:rsidR="00C347D8" w:rsidRPr="00B16B54" w:rsidRDefault="00C347D8" w:rsidP="00230C37">
            <w:pPr>
              <w:pStyle w:val="TableText"/>
              <w:keepNext/>
              <w:keepLines/>
            </w:pPr>
            <w:r w:rsidRPr="00B16B54">
              <w:t xml:space="preserve">4 weeks </w:t>
            </w:r>
          </w:p>
        </w:tc>
      </w:tr>
      <w:tr w:rsidR="00C347D8" w14:paraId="16C6A841" w14:textId="77777777" w:rsidTr="005E75D9">
        <w:trPr>
          <w:cantSplit/>
        </w:trPr>
        <w:tc>
          <w:tcPr>
            <w:tcW w:w="4815" w:type="dxa"/>
          </w:tcPr>
          <w:p w14:paraId="6523D36D" w14:textId="77777777" w:rsidR="00C347D8" w:rsidRPr="00B16B54" w:rsidRDefault="00C347D8" w:rsidP="00230C37">
            <w:pPr>
              <w:pStyle w:val="TableText"/>
              <w:keepNext/>
              <w:keepLines/>
            </w:pPr>
            <w:r w:rsidRPr="00B16B54">
              <w:t>Approval of outcomes of selection process</w:t>
            </w:r>
          </w:p>
        </w:tc>
        <w:tc>
          <w:tcPr>
            <w:tcW w:w="3974" w:type="dxa"/>
          </w:tcPr>
          <w:p w14:paraId="2A72F250" w14:textId="529178AF" w:rsidR="00C347D8" w:rsidRPr="00B16B54" w:rsidRDefault="00C347D8" w:rsidP="00230C37">
            <w:pPr>
              <w:pStyle w:val="TableText"/>
              <w:keepNext/>
              <w:keepLines/>
            </w:pPr>
            <w:r w:rsidRPr="00B16B54">
              <w:t xml:space="preserve">4 weeks </w:t>
            </w:r>
          </w:p>
        </w:tc>
      </w:tr>
      <w:tr w:rsidR="00C347D8" w14:paraId="24156567" w14:textId="77777777" w:rsidTr="005E75D9">
        <w:trPr>
          <w:cantSplit/>
        </w:trPr>
        <w:tc>
          <w:tcPr>
            <w:tcW w:w="4815" w:type="dxa"/>
          </w:tcPr>
          <w:p w14:paraId="5E317A23" w14:textId="77777777" w:rsidR="00C347D8" w:rsidRPr="00B16B54" w:rsidRDefault="00C347D8" w:rsidP="00230C37">
            <w:pPr>
              <w:pStyle w:val="TableText"/>
              <w:keepNext/>
              <w:keepLines/>
            </w:pPr>
            <w:r w:rsidRPr="00B16B54">
              <w:t>Negotiations and award of grant agreements</w:t>
            </w:r>
          </w:p>
        </w:tc>
        <w:tc>
          <w:tcPr>
            <w:tcW w:w="3974" w:type="dxa"/>
          </w:tcPr>
          <w:p w14:paraId="2B277738" w14:textId="0AAFB44C" w:rsidR="00C347D8" w:rsidRPr="00B16B54" w:rsidRDefault="00AC2BF3" w:rsidP="00230C37">
            <w:pPr>
              <w:pStyle w:val="TableText"/>
              <w:keepNext/>
              <w:keepLines/>
            </w:pPr>
            <w:r>
              <w:t xml:space="preserve">1-3 weeks </w:t>
            </w:r>
          </w:p>
        </w:tc>
      </w:tr>
      <w:tr w:rsidR="00C347D8" w14:paraId="004F9BFE" w14:textId="77777777" w:rsidTr="005E75D9">
        <w:trPr>
          <w:cantSplit/>
        </w:trPr>
        <w:tc>
          <w:tcPr>
            <w:tcW w:w="4815" w:type="dxa"/>
          </w:tcPr>
          <w:p w14:paraId="63DFF3E3" w14:textId="77777777" w:rsidR="00C347D8" w:rsidRPr="00B16B54" w:rsidRDefault="00C347D8" w:rsidP="00230C37">
            <w:pPr>
              <w:pStyle w:val="TableText"/>
              <w:keepNext/>
              <w:keepLines/>
            </w:pPr>
            <w:r w:rsidRPr="00B16B54">
              <w:t>Notification to unsuccessful applicants</w:t>
            </w:r>
          </w:p>
        </w:tc>
        <w:tc>
          <w:tcPr>
            <w:tcW w:w="3974" w:type="dxa"/>
          </w:tcPr>
          <w:p w14:paraId="219C32A5" w14:textId="701975A3" w:rsidR="00C347D8" w:rsidRPr="00B16B54" w:rsidRDefault="00C347D8" w:rsidP="00230C37">
            <w:pPr>
              <w:pStyle w:val="TableText"/>
              <w:keepNext/>
              <w:keepLines/>
            </w:pPr>
            <w:r w:rsidRPr="00B16B54">
              <w:t>2 weeks</w:t>
            </w:r>
            <w:r w:rsidR="00AB177E">
              <w:t xml:space="preserve"> </w:t>
            </w:r>
            <w:r w:rsidR="004E1B02">
              <w:t>after the end of the assessment period</w:t>
            </w:r>
          </w:p>
        </w:tc>
      </w:tr>
      <w:tr w:rsidR="00C347D8" w14:paraId="2066F370" w14:textId="77777777" w:rsidTr="005E75D9">
        <w:trPr>
          <w:cantSplit/>
        </w:trPr>
        <w:tc>
          <w:tcPr>
            <w:tcW w:w="4815" w:type="dxa"/>
          </w:tcPr>
          <w:p w14:paraId="09200DA8" w14:textId="33902545" w:rsidR="00C347D8" w:rsidRPr="00B16B54" w:rsidRDefault="00AC2BF3" w:rsidP="00230C37">
            <w:pPr>
              <w:pStyle w:val="TableText"/>
              <w:keepNext/>
              <w:keepLines/>
            </w:pPr>
            <w:r>
              <w:t xml:space="preserve">Earliest start date of </w:t>
            </w:r>
            <w:r w:rsidR="00C347D8">
              <w:t>grant a</w:t>
            </w:r>
            <w:r w:rsidR="00C347D8" w:rsidRPr="00B16B54">
              <w:t>ctivity</w:t>
            </w:r>
            <w:r w:rsidR="00AB177E">
              <w:t xml:space="preserve"> </w:t>
            </w:r>
          </w:p>
        </w:tc>
        <w:tc>
          <w:tcPr>
            <w:tcW w:w="3974" w:type="dxa"/>
          </w:tcPr>
          <w:p w14:paraId="2DB8AA38" w14:textId="699214A7" w:rsidR="00C347D8" w:rsidRPr="00B16B54" w:rsidRDefault="0092640E" w:rsidP="00230C37">
            <w:pPr>
              <w:pStyle w:val="TableText"/>
              <w:keepNext/>
              <w:keepLines/>
            </w:pPr>
            <w:r>
              <w:t xml:space="preserve">Around </w:t>
            </w:r>
            <w:r w:rsidR="004A5016">
              <w:t xml:space="preserve">June </w:t>
            </w:r>
            <w:r w:rsidR="00AC2BF3">
              <w:t>2021</w:t>
            </w:r>
          </w:p>
        </w:tc>
      </w:tr>
    </w:tbl>
    <w:p w14:paraId="65EA0532" w14:textId="71A89A9F" w:rsidR="008778C3" w:rsidRDefault="008778C3" w:rsidP="00181A24">
      <w:pPr>
        <w:pStyle w:val="Heading3"/>
      </w:pPr>
      <w:bookmarkStart w:id="95" w:name="_Toc65766218"/>
      <w:r w:rsidRPr="00181A24">
        <w:t>Questions during the application process</w:t>
      </w:r>
      <w:bookmarkEnd w:id="95"/>
    </w:p>
    <w:p w14:paraId="7F2E97A8" w14:textId="1619BE81" w:rsidR="008778C3" w:rsidRDefault="00AC2BF3" w:rsidP="008778C3">
      <w:r>
        <w:t>I</w:t>
      </w:r>
      <w:r w:rsidR="008778C3">
        <w:t>f you have any questions during t</w:t>
      </w:r>
      <w:r>
        <w:t xml:space="preserve">he application period, contact the </w:t>
      </w:r>
      <w:r w:rsidR="00DA6812">
        <w:t xml:space="preserve">Community Grants Hub </w:t>
      </w:r>
      <w:r w:rsidR="004E1B02">
        <w:t xml:space="preserve">by phone </w:t>
      </w:r>
      <w:r w:rsidR="00DA6812">
        <w:t xml:space="preserve">on </w:t>
      </w:r>
      <w:r w:rsidR="00DA6812" w:rsidRPr="00DA6812">
        <w:t xml:space="preserve">1800 020 283 </w:t>
      </w:r>
      <w:r w:rsidR="00FC1B6A">
        <w:t xml:space="preserve">(option 1) </w:t>
      </w:r>
      <w:r w:rsidR="00DA6812" w:rsidRPr="00DA6812">
        <w:t xml:space="preserve">or </w:t>
      </w:r>
      <w:r w:rsidR="004E1B02">
        <w:t>by email at</w:t>
      </w:r>
      <w:r w:rsidR="00DA6812" w:rsidRPr="00CC79A4">
        <w:rPr>
          <w:rFonts w:asciiTheme="minorHAnsi" w:hAnsiTheme="minorHAnsi" w:cstheme="minorHAnsi"/>
        </w:rPr>
        <w:t xml:space="preserve"> </w:t>
      </w:r>
      <w:hyperlink r:id="rId37" w:history="1">
        <w:r w:rsidR="00DA6812" w:rsidRPr="00DA6812">
          <w:rPr>
            <w:rStyle w:val="Hyperlink"/>
            <w:rFonts w:cs="Arial"/>
          </w:rPr>
          <w:t>support@communitygrants.gov.au</w:t>
        </w:r>
      </w:hyperlink>
      <w:r>
        <w:rPr>
          <w:rFonts w:eastAsiaTheme="minorEastAsia"/>
          <w:noProof/>
          <w:lang w:eastAsia="en-AU"/>
        </w:rPr>
        <w:t xml:space="preserve">. </w:t>
      </w:r>
      <w:r>
        <w:t xml:space="preserve">The </w:t>
      </w:r>
      <w:r w:rsidR="00DA6812">
        <w:t>Community Grants Hub</w:t>
      </w:r>
      <w:r>
        <w:t xml:space="preserve"> </w:t>
      </w:r>
      <w:r w:rsidR="008778C3">
        <w:t xml:space="preserve">will respond to emailed questions within </w:t>
      </w:r>
      <w:r w:rsidR="00B1391E">
        <w:t xml:space="preserve">5 </w:t>
      </w:r>
      <w:r w:rsidR="008778C3">
        <w:t xml:space="preserve">working days. </w:t>
      </w:r>
    </w:p>
    <w:p w14:paraId="790D9BA3" w14:textId="77777777" w:rsidR="006E0B42" w:rsidRDefault="006E0B42" w:rsidP="00FD47D5">
      <w:pPr>
        <w:pStyle w:val="Heading2"/>
      </w:pPr>
      <w:bookmarkStart w:id="96" w:name="_Toc65766219"/>
      <w:r>
        <w:t>The grant selection process</w:t>
      </w:r>
      <w:bookmarkEnd w:id="96"/>
    </w:p>
    <w:p w14:paraId="340EF370" w14:textId="02B32494" w:rsidR="003E63B6" w:rsidRDefault="003E63B6" w:rsidP="00FD47D5">
      <w:pPr>
        <w:pStyle w:val="Heading3"/>
      </w:pPr>
      <w:bookmarkStart w:id="97" w:name="_Toc65766220"/>
      <w:r>
        <w:t>Assessment of grant applications</w:t>
      </w:r>
      <w:bookmarkEnd w:id="97"/>
    </w:p>
    <w:p w14:paraId="6E968007" w14:textId="7DAD04CE" w:rsidR="00AC2BF3" w:rsidRDefault="006E0B42" w:rsidP="00A16EEC">
      <w:pPr>
        <w:rPr>
          <w:rFonts w:cstheme="minorHAnsi"/>
        </w:rPr>
      </w:pPr>
      <w:r>
        <w:rPr>
          <w:rFonts w:cstheme="minorHAnsi"/>
        </w:rPr>
        <w:t xml:space="preserve">We </w:t>
      </w:r>
      <w:r w:rsidR="00DA6812">
        <w:rPr>
          <w:rFonts w:cstheme="minorHAnsi"/>
        </w:rPr>
        <w:t xml:space="preserve">will </w:t>
      </w:r>
      <w:r>
        <w:rPr>
          <w:rFonts w:cstheme="minorHAnsi"/>
        </w:rPr>
        <w:t>consider e</w:t>
      </w:r>
      <w:r w:rsidRPr="00A632E3">
        <w:rPr>
          <w:rFonts w:cstheme="minorHAnsi"/>
        </w:rPr>
        <w:t xml:space="preserve">ligible applications through </w:t>
      </w:r>
      <w:r w:rsidRPr="00BC628E">
        <w:rPr>
          <w:rFonts w:cstheme="minorHAnsi"/>
        </w:rPr>
        <w:t>an open</w:t>
      </w:r>
      <w:r>
        <w:rPr>
          <w:rFonts w:cstheme="minorHAnsi"/>
        </w:rPr>
        <w:t xml:space="preserve"> competitive</w:t>
      </w:r>
      <w:r w:rsidR="00AC2BF3">
        <w:rPr>
          <w:rFonts w:cstheme="minorHAnsi"/>
        </w:rPr>
        <w:t xml:space="preserve"> </w:t>
      </w:r>
      <w:r w:rsidRPr="00A632E3">
        <w:rPr>
          <w:rFonts w:cstheme="minorHAnsi"/>
        </w:rPr>
        <w:t>process.</w:t>
      </w:r>
    </w:p>
    <w:p w14:paraId="44C23756" w14:textId="36E0E51C" w:rsidR="006E0B42" w:rsidRPr="00AC2BF3" w:rsidRDefault="00635ACF" w:rsidP="00A16EEC">
      <w:pPr>
        <w:rPr>
          <w:rFonts w:cstheme="minorHAnsi"/>
        </w:rPr>
      </w:pPr>
      <w:r>
        <w:t>If eligible, w</w:t>
      </w:r>
      <w:r w:rsidR="006E0B42" w:rsidRPr="00A632E3">
        <w:t xml:space="preserve">e will assess your application against the </w:t>
      </w:r>
      <w:r w:rsidR="006E0B42">
        <w:t xml:space="preserve">assessment </w:t>
      </w:r>
      <w:r w:rsidR="006E0B42" w:rsidRPr="005163DB">
        <w:t xml:space="preserve">criteria (see </w:t>
      </w:r>
      <w:r w:rsidR="002C55B2">
        <w:t>s</w:t>
      </w:r>
      <w:r w:rsidR="002C55B2" w:rsidRPr="005163DB">
        <w:t xml:space="preserve">ection </w:t>
      </w:r>
      <w:r w:rsidR="003E63B6" w:rsidRPr="005163DB">
        <w:t>6</w:t>
      </w:r>
      <w:r w:rsidR="006E0B42" w:rsidRPr="005163DB">
        <w:t>)</w:t>
      </w:r>
      <w:r w:rsidR="006E0B42">
        <w:t xml:space="preserve"> </w:t>
      </w:r>
      <w:r w:rsidR="006E0B42" w:rsidRPr="00A632E3">
        <w:t xml:space="preserve">and against other applications. </w:t>
      </w:r>
      <w:r w:rsidR="006E0B42">
        <w:t xml:space="preserve">We </w:t>
      </w:r>
      <w:r w:rsidR="00DA6812">
        <w:t xml:space="preserve">will </w:t>
      </w:r>
      <w:r w:rsidR="006E0B42">
        <w:t>consider y</w:t>
      </w:r>
      <w:r w:rsidR="006E0B42" w:rsidRPr="00A632E3">
        <w:t>our application on its merits, based on:</w:t>
      </w:r>
    </w:p>
    <w:p w14:paraId="69D1B83B" w14:textId="7160DCA2" w:rsidR="006E0B42" w:rsidRPr="00A632E3" w:rsidRDefault="006E0B42" w:rsidP="00A16EEC">
      <w:pPr>
        <w:pStyle w:val="ListBullet"/>
        <w:spacing w:after="120"/>
      </w:pPr>
      <w:r w:rsidRPr="00A632E3">
        <w:t>how well it meets the criteria</w:t>
      </w:r>
    </w:p>
    <w:p w14:paraId="2D958F0B" w14:textId="27D69D4A" w:rsidR="006E0B42" w:rsidRPr="00A632E3" w:rsidRDefault="006E0B42" w:rsidP="00A16EEC">
      <w:pPr>
        <w:pStyle w:val="ListBullet"/>
        <w:spacing w:after="120"/>
      </w:pPr>
      <w:r w:rsidRPr="00A632E3">
        <w:t>how it compares to other applications</w:t>
      </w:r>
    </w:p>
    <w:p w14:paraId="5D9D6A24" w14:textId="77777777" w:rsidR="006E0B42" w:rsidRPr="00A632E3" w:rsidRDefault="006E0B42" w:rsidP="00A16EEC">
      <w:pPr>
        <w:pStyle w:val="ListBullet"/>
        <w:spacing w:after="120"/>
      </w:pPr>
      <w:r>
        <w:t>whether it provides value with relevant</w:t>
      </w:r>
      <w:r w:rsidRPr="00A632E3">
        <w:t xml:space="preserve"> money.</w:t>
      </w:r>
      <w:r>
        <w:rPr>
          <w:rStyle w:val="FootnoteReference"/>
        </w:rPr>
        <w:footnoteReference w:id="7"/>
      </w:r>
    </w:p>
    <w:p w14:paraId="561D6F74" w14:textId="499BAD02" w:rsidR="006E0B42" w:rsidRPr="005F69E4" w:rsidRDefault="00311CBF" w:rsidP="00A16EEC">
      <w:pPr>
        <w:pStyle w:val="ListBullet"/>
        <w:numPr>
          <w:ilvl w:val="0"/>
          <w:numId w:val="0"/>
        </w:numPr>
        <w:spacing w:after="120"/>
        <w:rPr>
          <w:rFonts w:cs="Arial"/>
        </w:rPr>
      </w:pPr>
      <w:r>
        <w:rPr>
          <w:rFonts w:cs="Arial"/>
        </w:rPr>
        <w:t>W</w:t>
      </w:r>
      <w:r w:rsidR="006E0B42" w:rsidRPr="00E356CC">
        <w:rPr>
          <w:rFonts w:cs="Arial"/>
        </w:rPr>
        <w:t>hen assessing the extent to which the application represents va</w:t>
      </w:r>
      <w:r w:rsidR="006E0B42" w:rsidRPr="005F69E4">
        <w:rPr>
          <w:rFonts w:cs="Arial"/>
        </w:rPr>
        <w:t>lue with relevant money</w:t>
      </w:r>
      <w:r>
        <w:rPr>
          <w:rFonts w:cs="Arial"/>
        </w:rPr>
        <w:t>, we will have regard to</w:t>
      </w:r>
      <w:r w:rsidR="006E0B42" w:rsidRPr="005F69E4">
        <w:rPr>
          <w:rFonts w:cs="Arial"/>
        </w:rPr>
        <w:t xml:space="preserve">: </w:t>
      </w:r>
    </w:p>
    <w:p w14:paraId="19C2D315" w14:textId="6F5CDD79" w:rsidR="006E0B42" w:rsidRPr="00DE5CF4" w:rsidRDefault="006E0B42" w:rsidP="00A16EEC">
      <w:pPr>
        <w:pStyle w:val="ListBullet"/>
        <w:spacing w:after="120"/>
      </w:pPr>
      <w:r w:rsidRPr="00DD61AF">
        <w:t>the overall objective/s to be achieved in providing the grant</w:t>
      </w:r>
    </w:p>
    <w:p w14:paraId="62289EF9" w14:textId="58A950A2" w:rsidR="006E0B42" w:rsidRPr="009E283B" w:rsidRDefault="006E0B42" w:rsidP="00A16EEC">
      <w:pPr>
        <w:pStyle w:val="ListBullet"/>
        <w:spacing w:after="120"/>
      </w:pPr>
      <w:r w:rsidRPr="00DE5CF4">
        <w:t xml:space="preserve">the relative </w:t>
      </w:r>
      <w:r w:rsidR="00311CBF" w:rsidRPr="00FC5953">
        <w:t>value of the grant sought</w:t>
      </w:r>
    </w:p>
    <w:p w14:paraId="62AC7C06" w14:textId="7287436B" w:rsidR="006E0B42" w:rsidRPr="009E283B" w:rsidRDefault="00AC2BF3" w:rsidP="00A16EEC">
      <w:pPr>
        <w:pStyle w:val="ListBullet"/>
        <w:spacing w:after="120"/>
      </w:pPr>
      <w:r>
        <w:t xml:space="preserve">the </w:t>
      </w:r>
      <w:r w:rsidR="009D51CA" w:rsidRPr="009E283B">
        <w:t xml:space="preserve">extent to which </w:t>
      </w:r>
      <w:r w:rsidR="006E0B42" w:rsidRPr="009E283B">
        <w:t xml:space="preserve">the </w:t>
      </w:r>
      <w:r>
        <w:t xml:space="preserve">grant contributes to biosecurity </w:t>
      </w:r>
      <w:r w:rsidR="00C76517">
        <w:t>outcomes</w:t>
      </w:r>
      <w:r>
        <w:t xml:space="preserve"> in </w:t>
      </w:r>
      <w:r w:rsidR="004E1B02">
        <w:t>n</w:t>
      </w:r>
      <w:r>
        <w:t>orthern Australia</w:t>
      </w:r>
    </w:p>
    <w:p w14:paraId="0E1EE7AC" w14:textId="5744C9BF" w:rsidR="006E0B42" w:rsidRDefault="006E0B42" w:rsidP="00A16EEC">
      <w:pPr>
        <w:pStyle w:val="ListBullet"/>
        <w:spacing w:after="120"/>
      </w:pPr>
      <w:r w:rsidRPr="009E283B">
        <w:t xml:space="preserve">the extent to which the </w:t>
      </w:r>
      <w:r w:rsidR="00AC2BF3">
        <w:t>grant contributes to supporting economic/business opportunities for Indigenous people</w:t>
      </w:r>
    </w:p>
    <w:p w14:paraId="4CD39F1D" w14:textId="30ACAEE1" w:rsidR="00AC2BF3" w:rsidRPr="009E283B" w:rsidRDefault="00AC2BF3" w:rsidP="00A16EEC">
      <w:pPr>
        <w:pStyle w:val="ListBullet"/>
        <w:spacing w:after="120"/>
      </w:pPr>
      <w:r>
        <w:t>risks to the Commonwealth.</w:t>
      </w:r>
    </w:p>
    <w:p w14:paraId="5559623A" w14:textId="79342563" w:rsidR="00C157E9" w:rsidRDefault="00C157E9" w:rsidP="00FD47D5">
      <w:pPr>
        <w:pStyle w:val="Heading3"/>
      </w:pPr>
      <w:bookmarkStart w:id="98" w:name="_Toc65766221"/>
      <w:r>
        <w:lastRenderedPageBreak/>
        <w:t>Who will assess applications?</w:t>
      </w:r>
      <w:bookmarkEnd w:id="98"/>
    </w:p>
    <w:p w14:paraId="7EFA1B01" w14:textId="6AD20EB6" w:rsidR="00C157E9" w:rsidRPr="009C4CFB" w:rsidRDefault="00C157E9" w:rsidP="00A16EEC">
      <w:pPr>
        <w:rPr>
          <w:rFonts w:cs="Arial"/>
          <w:b/>
        </w:rPr>
      </w:pPr>
      <w:r w:rsidRPr="00103A95">
        <w:t xml:space="preserve">An </w:t>
      </w:r>
      <w:r w:rsidR="00AC2BF3">
        <w:t>a</w:t>
      </w:r>
      <w:r w:rsidRPr="00103A95">
        <w:t>ssessment committee</w:t>
      </w:r>
      <w:r w:rsidR="00AC2BF3">
        <w:t xml:space="preserve"> </w:t>
      </w:r>
      <w:r w:rsidRPr="00103A95">
        <w:t>will assess each application on its merit</w:t>
      </w:r>
      <w:r>
        <w:t xml:space="preserve"> and compare it to other eligible applications before recommending which </w:t>
      </w:r>
      <w:r w:rsidR="00BF6BD6">
        <w:t xml:space="preserve">grant </w:t>
      </w:r>
      <w:r w:rsidR="00B73AB6">
        <w:t>applications should be awarded a grant</w:t>
      </w:r>
      <w:r w:rsidRPr="00103A95">
        <w:t>. The assessment committee will be made up of</w:t>
      </w:r>
      <w:r w:rsidR="00AC2BF3">
        <w:t xml:space="preserve"> a mix of</w:t>
      </w:r>
      <w:r w:rsidRPr="00103A95">
        <w:rPr>
          <w:b/>
        </w:rPr>
        <w:t xml:space="preserve"> </w:t>
      </w:r>
      <w:r w:rsidR="00AC2BF3" w:rsidRPr="00AC2BF3">
        <w:t>individuals with</w:t>
      </w:r>
      <w:r w:rsidR="00AC2BF3">
        <w:t xml:space="preserve"> experience in one or more of the following areas: biosecurity in northern Australia,</w:t>
      </w:r>
      <w:r w:rsidR="0057029D">
        <w:t xml:space="preserve"> Indigenous</w:t>
      </w:r>
      <w:r w:rsidR="00AC2BF3">
        <w:t xml:space="preserve"> </w:t>
      </w:r>
      <w:r w:rsidR="00901AAA">
        <w:t>community engagement</w:t>
      </w:r>
      <w:r w:rsidR="00220A67">
        <w:t xml:space="preserve">, business development </w:t>
      </w:r>
      <w:r w:rsidR="00AC2BF3">
        <w:t xml:space="preserve">and Commonwealth </w:t>
      </w:r>
      <w:r w:rsidR="004E1B02">
        <w:t>g</w:t>
      </w:r>
      <w:r w:rsidR="00AC2BF3">
        <w:t>rants.</w:t>
      </w:r>
    </w:p>
    <w:p w14:paraId="5BEAFC4F" w14:textId="3CCF4025" w:rsidR="00C157E9" w:rsidRPr="009C4CFB" w:rsidRDefault="00C157E9" w:rsidP="00A16EEC">
      <w:pPr>
        <w:pStyle w:val="highlightedtext"/>
        <w:pBdr>
          <w:top w:val="none" w:sz="0" w:space="0" w:color="auto"/>
          <w:left w:val="none" w:sz="0" w:space="0" w:color="auto"/>
          <w:bottom w:val="none" w:sz="0" w:space="0" w:color="auto"/>
          <w:right w:val="none" w:sz="0" w:space="0" w:color="auto"/>
        </w:pBdr>
        <w:spacing w:before="40" w:after="120"/>
        <w:jc w:val="left"/>
        <w:rPr>
          <w:rFonts w:ascii="Arial" w:hAnsi="Arial" w:cs="Arial"/>
          <w:b w:val="0"/>
          <w:color w:val="auto"/>
          <w:sz w:val="20"/>
          <w:szCs w:val="20"/>
        </w:rPr>
      </w:pPr>
      <w:r w:rsidRPr="009C4CFB">
        <w:rPr>
          <w:rFonts w:ascii="Arial" w:hAnsi="Arial" w:cs="Arial"/>
          <w:b w:val="0"/>
          <w:color w:val="auto"/>
          <w:sz w:val="20"/>
          <w:szCs w:val="20"/>
        </w:rPr>
        <w:t xml:space="preserve">We </w:t>
      </w:r>
      <w:r>
        <w:rPr>
          <w:rFonts w:ascii="Arial" w:hAnsi="Arial" w:cs="Arial"/>
          <w:b w:val="0"/>
          <w:color w:val="auto"/>
          <w:sz w:val="20"/>
          <w:szCs w:val="20"/>
        </w:rPr>
        <w:t>may</w:t>
      </w:r>
      <w:r w:rsidRPr="009C4CFB">
        <w:rPr>
          <w:rFonts w:ascii="Arial" w:hAnsi="Arial" w:cs="Arial"/>
          <w:b w:val="0"/>
          <w:color w:val="auto"/>
          <w:sz w:val="20"/>
          <w:szCs w:val="20"/>
        </w:rPr>
        <w:t xml:space="preserve"> ask external </w:t>
      </w:r>
      <w:r w:rsidR="00090431">
        <w:rPr>
          <w:rFonts w:ascii="Arial" w:hAnsi="Arial" w:cs="Arial"/>
          <w:b w:val="0"/>
          <w:color w:val="auto"/>
          <w:sz w:val="20"/>
          <w:szCs w:val="20"/>
        </w:rPr>
        <w:t>experts/</w:t>
      </w:r>
      <w:r w:rsidRPr="009C4CFB">
        <w:rPr>
          <w:rFonts w:ascii="Arial" w:hAnsi="Arial" w:cs="Arial"/>
          <w:b w:val="0"/>
          <w:color w:val="auto"/>
          <w:sz w:val="20"/>
          <w:szCs w:val="20"/>
        </w:rPr>
        <w:t>advisors to inform the assessment process.</w:t>
      </w:r>
      <w:r w:rsidR="00DB3FAC" w:rsidRPr="00DB3FAC">
        <w:rPr>
          <w:rFonts w:ascii="Arial" w:hAnsi="Arial" w:cs="Arial"/>
          <w:b w:val="0"/>
          <w:color w:val="auto"/>
          <w:sz w:val="20"/>
          <w:szCs w:val="20"/>
        </w:rPr>
        <w:t xml:space="preserve"> </w:t>
      </w:r>
      <w:r w:rsidR="00DB3FAC" w:rsidRPr="00274AE2">
        <w:rPr>
          <w:rFonts w:ascii="Arial" w:hAnsi="Arial" w:cs="Arial"/>
          <w:b w:val="0"/>
          <w:color w:val="auto"/>
          <w:sz w:val="20"/>
          <w:szCs w:val="20"/>
        </w:rPr>
        <w:t xml:space="preserve">Any </w:t>
      </w:r>
      <w:r w:rsidR="00782A88">
        <w:rPr>
          <w:rFonts w:ascii="Arial" w:hAnsi="Arial" w:cs="Arial"/>
          <w:b w:val="0"/>
          <w:color w:val="auto"/>
          <w:sz w:val="20"/>
          <w:szCs w:val="20"/>
        </w:rPr>
        <w:t>expert/</w:t>
      </w:r>
      <w:r w:rsidR="00782A88" w:rsidRPr="00274AE2">
        <w:rPr>
          <w:rFonts w:ascii="Arial" w:hAnsi="Arial" w:cs="Arial"/>
          <w:b w:val="0"/>
          <w:color w:val="auto"/>
          <w:sz w:val="20"/>
          <w:szCs w:val="20"/>
        </w:rPr>
        <w:t>advisor,</w:t>
      </w:r>
      <w:r w:rsidR="00DB3FAC" w:rsidRPr="00274AE2">
        <w:rPr>
          <w:rFonts w:ascii="Arial" w:hAnsi="Arial" w:cs="Arial"/>
          <w:b w:val="0"/>
          <w:color w:val="auto"/>
          <w:sz w:val="20"/>
          <w:szCs w:val="20"/>
        </w:rPr>
        <w:t xml:space="preserve"> who is not a Commonwealth Official, will </w:t>
      </w:r>
      <w:r w:rsidR="00782A88" w:rsidRPr="00274AE2">
        <w:rPr>
          <w:rFonts w:ascii="Arial" w:hAnsi="Arial" w:cs="Arial"/>
          <w:b w:val="0"/>
          <w:color w:val="auto"/>
          <w:sz w:val="20"/>
          <w:szCs w:val="20"/>
        </w:rPr>
        <w:t xml:space="preserve">be </w:t>
      </w:r>
      <w:r w:rsidR="00A81C44">
        <w:rPr>
          <w:rFonts w:ascii="Arial" w:hAnsi="Arial" w:cs="Arial"/>
          <w:b w:val="0"/>
          <w:color w:val="auto"/>
          <w:sz w:val="20"/>
          <w:szCs w:val="20"/>
        </w:rPr>
        <w:t>required</w:t>
      </w:r>
      <w:r w:rsidR="007B0F23">
        <w:rPr>
          <w:rFonts w:ascii="Arial" w:hAnsi="Arial" w:cs="Arial"/>
          <w:b w:val="0"/>
          <w:color w:val="auto"/>
          <w:sz w:val="20"/>
          <w:szCs w:val="20"/>
        </w:rPr>
        <w:t>/expected</w:t>
      </w:r>
      <w:r w:rsidR="000A4D8A">
        <w:rPr>
          <w:rFonts w:ascii="Arial" w:hAnsi="Arial" w:cs="Arial"/>
          <w:b w:val="0"/>
          <w:color w:val="auto"/>
          <w:sz w:val="20"/>
          <w:szCs w:val="20"/>
        </w:rPr>
        <w:t xml:space="preserve"> </w:t>
      </w:r>
      <w:r w:rsidR="00DB3FAC" w:rsidRPr="00274AE2">
        <w:rPr>
          <w:rFonts w:ascii="Arial" w:hAnsi="Arial" w:cs="Arial"/>
          <w:b w:val="0"/>
          <w:color w:val="auto"/>
          <w:sz w:val="20"/>
          <w:szCs w:val="20"/>
        </w:rPr>
        <w:t xml:space="preserve">to </w:t>
      </w:r>
      <w:r w:rsidR="00C7753F">
        <w:rPr>
          <w:rFonts w:ascii="Arial" w:hAnsi="Arial" w:cs="Arial"/>
          <w:b w:val="0"/>
          <w:color w:val="auto"/>
          <w:sz w:val="20"/>
          <w:szCs w:val="20"/>
        </w:rPr>
        <w:t xml:space="preserve">perform their duties </w:t>
      </w:r>
      <w:r w:rsidR="00DB3FAC" w:rsidRPr="00274AE2">
        <w:rPr>
          <w:rFonts w:ascii="Arial" w:hAnsi="Arial" w:cs="Arial"/>
          <w:b w:val="0"/>
          <w:color w:val="auto"/>
          <w:sz w:val="20"/>
          <w:szCs w:val="20"/>
        </w:rPr>
        <w:t xml:space="preserve">in accordance with the </w:t>
      </w:r>
      <w:hyperlink r:id="rId38" w:history="1">
        <w:r w:rsidR="00DA6812" w:rsidRPr="00BE20F5">
          <w:rPr>
            <w:rStyle w:val="Hyperlink"/>
            <w:rFonts w:ascii="Arial" w:hAnsi="Arial" w:cs="Arial"/>
            <w:b w:val="0"/>
            <w:sz w:val="20"/>
            <w:szCs w:val="20"/>
          </w:rPr>
          <w:t>CGRGs</w:t>
        </w:r>
      </w:hyperlink>
      <w:r w:rsidR="00DB3FAC" w:rsidRPr="00274AE2">
        <w:rPr>
          <w:rFonts w:ascii="Arial" w:hAnsi="Arial" w:cs="Arial"/>
          <w:b w:val="0"/>
          <w:color w:val="auto"/>
          <w:sz w:val="20"/>
          <w:szCs w:val="20"/>
        </w:rPr>
        <w:t>.</w:t>
      </w:r>
      <w:r w:rsidRPr="009C4CFB">
        <w:rPr>
          <w:rFonts w:ascii="Arial" w:hAnsi="Arial" w:cs="Arial"/>
          <w:b w:val="0"/>
          <w:color w:val="auto"/>
          <w:sz w:val="20"/>
          <w:szCs w:val="20"/>
        </w:rPr>
        <w:t xml:space="preserve"> </w:t>
      </w:r>
    </w:p>
    <w:p w14:paraId="60DE4D52" w14:textId="6D24612D" w:rsidR="00C157E9" w:rsidRPr="00B72EE8" w:rsidRDefault="00C157E9" w:rsidP="00A16EEC">
      <w:r w:rsidRPr="00103A95">
        <w:t xml:space="preserve">The assessment committee may seek </w:t>
      </w:r>
      <w:r>
        <w:t xml:space="preserve">additional </w:t>
      </w:r>
      <w:r w:rsidRPr="00103A95">
        <w:t>information about you or your application. They may do this from within the Commonwealth, even if the sources are not nominated by you as referees. The assessment committee may also consider information about you or your</w:t>
      </w:r>
      <w:r>
        <w:t xml:space="preserve"> application that</w:t>
      </w:r>
      <w:r w:rsidRPr="00B72EE8">
        <w:t xml:space="preserve"> is available through the normal course of business.</w:t>
      </w:r>
    </w:p>
    <w:p w14:paraId="4B492ED6" w14:textId="43425607" w:rsidR="00C157E9" w:rsidRDefault="00C157E9" w:rsidP="00A16EEC">
      <w:r w:rsidRPr="00103A95">
        <w:t>The assessment committee</w:t>
      </w:r>
      <w:r w:rsidR="00AC2BF3">
        <w:t xml:space="preserve"> </w:t>
      </w:r>
      <w:r w:rsidR="00DA6812">
        <w:t xml:space="preserve">will </w:t>
      </w:r>
      <w:r>
        <w:t>recommend</w:t>
      </w:r>
      <w:r w:rsidRPr="00103A95">
        <w:t xml:space="preserve"> to the </w:t>
      </w:r>
      <w:r w:rsidR="00976EC0" w:rsidRPr="00220A67">
        <w:t>Program Delegate</w:t>
      </w:r>
      <w:r w:rsidR="00AA2994" w:rsidRPr="00220A67">
        <w:t xml:space="preserve"> which</w:t>
      </w:r>
      <w:r w:rsidR="00AA2994">
        <w:t xml:space="preserve"> applications to approve for a grant.</w:t>
      </w:r>
    </w:p>
    <w:p w14:paraId="51969EBC" w14:textId="5169CB60" w:rsidR="00C157E9" w:rsidRDefault="00C157E9" w:rsidP="00FD47D5">
      <w:pPr>
        <w:pStyle w:val="Heading3"/>
      </w:pPr>
      <w:bookmarkStart w:id="99" w:name="_Toc65766222"/>
      <w:r>
        <w:t>Who will approve grants?</w:t>
      </w:r>
      <w:bookmarkEnd w:id="99"/>
    </w:p>
    <w:p w14:paraId="1A5467B8" w14:textId="75DCA9B3" w:rsidR="00C157E9" w:rsidRDefault="00C157E9" w:rsidP="00A16EEC">
      <w:r>
        <w:t>The</w:t>
      </w:r>
      <w:r w:rsidR="00AC2BF3">
        <w:t xml:space="preserve"> </w:t>
      </w:r>
      <w:r w:rsidR="00220A67" w:rsidRPr="00220A67">
        <w:t xml:space="preserve">Program Delegate </w:t>
      </w:r>
      <w:r w:rsidR="002B5733" w:rsidRPr="00220A67">
        <w:t>d</w:t>
      </w:r>
      <w:r w:rsidRPr="00220A67">
        <w:t>ecides</w:t>
      </w:r>
      <w:r>
        <w:t xml:space="preserve"> which grants to approve taking into account the recommendations of the </w:t>
      </w:r>
      <w:r w:rsidR="00A81C44">
        <w:t xml:space="preserve">assessment </w:t>
      </w:r>
      <w:r>
        <w:t>committee and the availability of grant funds</w:t>
      </w:r>
      <w:r w:rsidR="00BB272F">
        <w:t xml:space="preserve"> for the purposes of the </w:t>
      </w:r>
      <w:r w:rsidR="00090431">
        <w:t xml:space="preserve">grant </w:t>
      </w:r>
      <w:r w:rsidR="00BB272F">
        <w:t>program</w:t>
      </w:r>
      <w:r>
        <w:t>.</w:t>
      </w:r>
      <w:r w:rsidR="004A5016">
        <w:t xml:space="preserve"> </w:t>
      </w:r>
      <w:bookmarkStart w:id="100" w:name="_Hlk63332126"/>
      <w:r w:rsidR="004A5016" w:rsidRPr="00A44C43">
        <w:t>The First Assistant Secretary, Biosecurity Operations at the Department of Agriculture, Water and the Environment is the ‘Program Delegate’ for this program</w:t>
      </w:r>
      <w:r w:rsidR="004A5016">
        <w:t>.</w:t>
      </w:r>
      <w:bookmarkEnd w:id="100"/>
    </w:p>
    <w:p w14:paraId="331BB405" w14:textId="1397C746" w:rsidR="00C157E9" w:rsidRPr="00103A95" w:rsidRDefault="00C157E9" w:rsidP="00A16EEC">
      <w:r w:rsidRPr="00103A95">
        <w:t xml:space="preserve">The </w:t>
      </w:r>
      <w:r w:rsidR="002D0FAF" w:rsidRPr="002D0FAF">
        <w:t>Program Delegate</w:t>
      </w:r>
      <w:r w:rsidR="0004553D">
        <w:t>’s</w:t>
      </w:r>
      <w:r w:rsidRPr="00862C18">
        <w:t xml:space="preserve"> </w:t>
      </w:r>
      <w:r w:rsidRPr="002547F6">
        <w:t xml:space="preserve">decision </w:t>
      </w:r>
      <w:r w:rsidRPr="00103A95">
        <w:t xml:space="preserve">is </w:t>
      </w:r>
      <w:r w:rsidRPr="00164671">
        <w:t>final</w:t>
      </w:r>
      <w:r w:rsidRPr="00103A95">
        <w:t xml:space="preserve"> in all matters, including:</w:t>
      </w:r>
    </w:p>
    <w:p w14:paraId="48D5E3CE" w14:textId="77777777" w:rsidR="00C157E9" w:rsidRPr="00103A95" w:rsidRDefault="00C157E9" w:rsidP="00A16EEC">
      <w:pPr>
        <w:pStyle w:val="ListBullet"/>
        <w:spacing w:after="120"/>
      </w:pPr>
      <w:r w:rsidRPr="00103A95">
        <w:t>the approval of the grant</w:t>
      </w:r>
    </w:p>
    <w:p w14:paraId="50913452" w14:textId="77777777" w:rsidR="00C157E9" w:rsidRPr="00103A95" w:rsidRDefault="00C157E9" w:rsidP="00A16EEC">
      <w:pPr>
        <w:pStyle w:val="ListBullet"/>
        <w:spacing w:after="120"/>
      </w:pPr>
      <w:r w:rsidRPr="00103A95">
        <w:t>the grant funding amount to be awarded</w:t>
      </w:r>
    </w:p>
    <w:p w14:paraId="0651CEC0" w14:textId="4FBAC375" w:rsidR="00E459C5" w:rsidRDefault="00C157E9" w:rsidP="00A16EEC">
      <w:pPr>
        <w:pStyle w:val="ListBullet"/>
        <w:spacing w:after="120"/>
      </w:pPr>
      <w:r w:rsidRPr="00103A95">
        <w:t xml:space="preserve">the terms and conditions of the grant. </w:t>
      </w:r>
    </w:p>
    <w:p w14:paraId="3DF58045" w14:textId="4AE93FB6" w:rsidR="00E459C5" w:rsidRPr="00103A95" w:rsidRDefault="00E459C5" w:rsidP="00A16EEC">
      <w:pPr>
        <w:pStyle w:val="ListBullet"/>
        <w:numPr>
          <w:ilvl w:val="0"/>
          <w:numId w:val="0"/>
        </w:numPr>
        <w:spacing w:after="120"/>
      </w:pPr>
      <w:r>
        <w:t>There is no appeal mechanism for decisions to approve or not approve a grant.</w:t>
      </w:r>
    </w:p>
    <w:p w14:paraId="7569EDF8" w14:textId="69160A06" w:rsidR="00DB5819" w:rsidRDefault="00FB0C71" w:rsidP="00FD47D5">
      <w:pPr>
        <w:pStyle w:val="Heading2"/>
      </w:pPr>
      <w:bookmarkStart w:id="101" w:name="_Toc65766223"/>
      <w:r>
        <w:t>Notification of application outcomes</w:t>
      </w:r>
      <w:bookmarkEnd w:id="101"/>
    </w:p>
    <w:p w14:paraId="5AB67268" w14:textId="217C5840" w:rsidR="00FB0C71" w:rsidRDefault="00272178" w:rsidP="00FB0C71">
      <w:r>
        <w:t>We will advise y</w:t>
      </w:r>
      <w:r w:rsidR="00FB0C71">
        <w:t>ou</w:t>
      </w:r>
      <w:r w:rsidR="00FB0C71" w:rsidRPr="00B72EE8">
        <w:t xml:space="preserve"> of the outcome of </w:t>
      </w:r>
      <w:r w:rsidR="00FB0C71">
        <w:t xml:space="preserve">your </w:t>
      </w:r>
      <w:r w:rsidR="00FB0C71" w:rsidRPr="002E0C03">
        <w:t>application in writing</w:t>
      </w:r>
      <w:r w:rsidR="001A1C64">
        <w:t xml:space="preserve">. </w:t>
      </w:r>
      <w:r w:rsidR="00FB0C71" w:rsidRPr="00C25555">
        <w:t xml:space="preserve">If you are successful, </w:t>
      </w:r>
      <w:r>
        <w:t>we will advise you of</w:t>
      </w:r>
      <w:r w:rsidR="00FB0C71" w:rsidRPr="00C25555">
        <w:t xml:space="preserve"> any </w:t>
      </w:r>
      <w:r w:rsidR="00FB0C71" w:rsidRPr="00B72EE8">
        <w:t xml:space="preserve">specific conditions attached to the </w:t>
      </w:r>
      <w:r w:rsidR="00FB0C71">
        <w:t>grant</w:t>
      </w:r>
      <w:r w:rsidR="00FB0C71" w:rsidRPr="00B72EE8">
        <w:t xml:space="preserve">. </w:t>
      </w:r>
    </w:p>
    <w:p w14:paraId="7ABE2D8D" w14:textId="713E0BA5" w:rsidR="0004553D" w:rsidRDefault="00FB0C71" w:rsidP="00FB0C71">
      <w:r>
        <w:t>If you are unsuccessful, we will give you a</w:t>
      </w:r>
      <w:r w:rsidRPr="00E162FF">
        <w:t xml:space="preserve">n opportunity to discuss the outcome. </w:t>
      </w:r>
    </w:p>
    <w:p w14:paraId="244FD56D" w14:textId="7451B3AC" w:rsidR="00FB0C71" w:rsidRPr="00E86A67" w:rsidRDefault="00FB0C71" w:rsidP="00FB0C71">
      <w:r>
        <w:t>You can submit a</w:t>
      </w:r>
      <w:r w:rsidRPr="00E162FF">
        <w:t xml:space="preserve"> new application for the same </w:t>
      </w:r>
      <w:r w:rsidR="00617236">
        <w:t>grant</w:t>
      </w:r>
      <w:r>
        <w:t xml:space="preserve"> (</w:t>
      </w:r>
      <w:r w:rsidRPr="00E162FF">
        <w:t xml:space="preserve">or </w:t>
      </w:r>
      <w:r>
        <w:t xml:space="preserve">a </w:t>
      </w:r>
      <w:r w:rsidRPr="00E162FF">
        <w:t xml:space="preserve">similar </w:t>
      </w:r>
      <w:r w:rsidR="00617236">
        <w:t>grant</w:t>
      </w:r>
      <w:r>
        <w:t>)</w:t>
      </w:r>
      <w:r w:rsidRPr="00E162FF">
        <w:t xml:space="preserve"> in any </w:t>
      </w:r>
      <w:r>
        <w:t>future</w:t>
      </w:r>
      <w:r w:rsidRPr="00E162FF">
        <w:t xml:space="preserve"> </w:t>
      </w:r>
      <w:r>
        <w:t>grant</w:t>
      </w:r>
      <w:r w:rsidRPr="00E162FF">
        <w:t xml:space="preserve"> </w:t>
      </w:r>
      <w:r>
        <w:t>opportunit</w:t>
      </w:r>
      <w:r w:rsidR="00EA4EC1">
        <w:t>ies under the program</w:t>
      </w:r>
      <w:r>
        <w:t>. You</w:t>
      </w:r>
      <w:r w:rsidRPr="00E162FF">
        <w:t xml:space="preserve"> should </w:t>
      </w:r>
      <w:r>
        <w:t>include</w:t>
      </w:r>
      <w:r w:rsidRPr="00E162FF">
        <w:t xml:space="preserve"> new or </w:t>
      </w:r>
      <w:r>
        <w:t xml:space="preserve">more </w:t>
      </w:r>
      <w:r w:rsidRPr="00E162FF">
        <w:t>information to address</w:t>
      </w:r>
      <w:r>
        <w:t xml:space="preserve"> any</w:t>
      </w:r>
      <w:r w:rsidRPr="00E162FF">
        <w:t xml:space="preserve"> weaknesses </w:t>
      </w:r>
      <w:r>
        <w:t xml:space="preserve">that may have prevented your </w:t>
      </w:r>
      <w:r w:rsidRPr="00E162FF">
        <w:t>previous application</w:t>
      </w:r>
      <w:r>
        <w:t xml:space="preserve"> from being successful.</w:t>
      </w:r>
    </w:p>
    <w:p w14:paraId="0FFB211A" w14:textId="451BF444" w:rsidR="00FB0C71" w:rsidRDefault="00FB0C71" w:rsidP="00FD47D5">
      <w:pPr>
        <w:pStyle w:val="Heading3"/>
      </w:pPr>
      <w:bookmarkStart w:id="102" w:name="_Toc65766224"/>
      <w:r w:rsidRPr="00FB0C71">
        <w:t>Feedback on your application</w:t>
      </w:r>
      <w:bookmarkEnd w:id="102"/>
    </w:p>
    <w:p w14:paraId="503EC713" w14:textId="690AE207" w:rsidR="00FB0C71" w:rsidRDefault="00FB0C71" w:rsidP="00FB0C71">
      <w:r w:rsidRPr="00103A95">
        <w:t xml:space="preserve">If you are unsuccessful, you may ask for feedback within </w:t>
      </w:r>
      <w:r w:rsidR="00BE20F5">
        <w:rPr>
          <w:rStyle w:val="highlightedtextChar"/>
          <w:rFonts w:ascii="Arial" w:hAnsi="Arial" w:cs="Arial"/>
          <w:b w:val="0"/>
          <w:color w:val="auto"/>
          <w:sz w:val="20"/>
          <w:szCs w:val="20"/>
        </w:rPr>
        <w:t xml:space="preserve">2 </w:t>
      </w:r>
      <w:r w:rsidR="00AC2BF3">
        <w:rPr>
          <w:rStyle w:val="highlightedtextChar"/>
          <w:rFonts w:ascii="Arial" w:hAnsi="Arial" w:cs="Arial"/>
          <w:b w:val="0"/>
          <w:color w:val="auto"/>
          <w:sz w:val="20"/>
          <w:szCs w:val="20"/>
        </w:rPr>
        <w:t>weeks</w:t>
      </w:r>
      <w:r w:rsidRPr="001A1C64">
        <w:t xml:space="preserve"> </w:t>
      </w:r>
      <w:r w:rsidRPr="00103A95">
        <w:t xml:space="preserve">of being advised of the outcome. </w:t>
      </w:r>
      <w:r w:rsidR="001A1C64">
        <w:t>We</w:t>
      </w:r>
      <w:r w:rsidRPr="00103A95">
        <w:rPr>
          <w:b/>
        </w:rPr>
        <w:t xml:space="preserve"> </w:t>
      </w:r>
      <w:r w:rsidRPr="00103A95">
        <w:t xml:space="preserve">will give feedback within </w:t>
      </w:r>
      <w:r w:rsidR="00BE20F5">
        <w:rPr>
          <w:rStyle w:val="highlightedtextChar"/>
          <w:rFonts w:ascii="Arial" w:hAnsi="Arial" w:cs="Arial"/>
          <w:b w:val="0"/>
          <w:color w:val="auto"/>
          <w:sz w:val="20"/>
          <w:szCs w:val="20"/>
        </w:rPr>
        <w:t xml:space="preserve">2 </w:t>
      </w:r>
      <w:r w:rsidR="00AC2BF3">
        <w:rPr>
          <w:rStyle w:val="highlightedtextChar"/>
          <w:rFonts w:ascii="Arial" w:hAnsi="Arial" w:cs="Arial"/>
          <w:b w:val="0"/>
          <w:color w:val="auto"/>
          <w:sz w:val="20"/>
          <w:szCs w:val="20"/>
        </w:rPr>
        <w:t>weeks</w:t>
      </w:r>
      <w:r w:rsidRPr="001A1C64">
        <w:t xml:space="preserve"> </w:t>
      </w:r>
      <w:r w:rsidRPr="00103A95">
        <w:t xml:space="preserve">of </w:t>
      </w:r>
      <w:r w:rsidR="001A1C64">
        <w:t>your request</w:t>
      </w:r>
      <w:r w:rsidRPr="00103A95">
        <w:t>.</w:t>
      </w:r>
    </w:p>
    <w:p w14:paraId="5DD6D615" w14:textId="77777777" w:rsidR="00DD159B" w:rsidRDefault="00DD159B" w:rsidP="00FD47D5">
      <w:pPr>
        <w:pStyle w:val="Heading3"/>
      </w:pPr>
      <w:bookmarkStart w:id="103" w:name="_Toc65766225"/>
      <w:r>
        <w:t>Further grant opportunities</w:t>
      </w:r>
      <w:bookmarkEnd w:id="103"/>
    </w:p>
    <w:p w14:paraId="346BD0C9" w14:textId="224F4325" w:rsidR="00DD159B" w:rsidRDefault="00AC2BF3" w:rsidP="00DD159B">
      <w:pPr>
        <w:rPr>
          <w:rStyle w:val="highlightedtextChar"/>
          <w:rFonts w:ascii="Arial" w:hAnsi="Arial" w:cs="Arial"/>
          <w:b w:val="0"/>
          <w:color w:val="auto"/>
          <w:sz w:val="20"/>
          <w:szCs w:val="20"/>
        </w:rPr>
      </w:pPr>
      <w:r>
        <w:rPr>
          <w:rStyle w:val="highlightedtextChar"/>
          <w:rFonts w:ascii="Arial" w:hAnsi="Arial" w:cs="Arial"/>
          <w:b w:val="0"/>
          <w:color w:val="auto"/>
          <w:sz w:val="20"/>
          <w:szCs w:val="20"/>
        </w:rPr>
        <w:t>Further grant opportunities are expected to be made available under this grant program in 2021</w:t>
      </w:r>
      <w:r w:rsidR="00BE20F5" w:rsidRPr="00230C37">
        <w:rPr>
          <w:rStyle w:val="highlightedtextChar"/>
          <w:rFonts w:ascii="Arial" w:hAnsi="Arial" w:cs="Arial"/>
          <w:color w:val="auto"/>
          <w:sz w:val="20"/>
          <w:szCs w:val="20"/>
        </w:rPr>
        <w:t>–</w:t>
      </w:r>
      <w:r>
        <w:rPr>
          <w:rStyle w:val="highlightedtextChar"/>
          <w:rFonts w:ascii="Arial" w:hAnsi="Arial" w:cs="Arial"/>
          <w:b w:val="0"/>
          <w:color w:val="auto"/>
          <w:sz w:val="20"/>
          <w:szCs w:val="20"/>
        </w:rPr>
        <w:t>22 and 2022</w:t>
      </w:r>
      <w:r w:rsidR="00BE20F5" w:rsidRPr="00230C37">
        <w:rPr>
          <w:rStyle w:val="highlightedtextChar"/>
          <w:rFonts w:ascii="Arial" w:hAnsi="Arial" w:cs="Arial"/>
          <w:color w:val="auto"/>
          <w:sz w:val="20"/>
          <w:szCs w:val="20"/>
        </w:rPr>
        <w:t>–</w:t>
      </w:r>
      <w:r>
        <w:rPr>
          <w:rStyle w:val="highlightedtextChar"/>
          <w:rFonts w:ascii="Arial" w:hAnsi="Arial" w:cs="Arial"/>
          <w:b w:val="0"/>
          <w:color w:val="auto"/>
          <w:sz w:val="20"/>
          <w:szCs w:val="20"/>
        </w:rPr>
        <w:t>23.</w:t>
      </w:r>
    </w:p>
    <w:p w14:paraId="50C8721D" w14:textId="136801F1" w:rsidR="00DB5819" w:rsidRDefault="00FB0C71" w:rsidP="00FD47D5">
      <w:pPr>
        <w:pStyle w:val="Heading2"/>
      </w:pPr>
      <w:bookmarkStart w:id="104" w:name="_Toc65766226"/>
      <w:r>
        <w:lastRenderedPageBreak/>
        <w:t>Successful grant applications</w:t>
      </w:r>
      <w:bookmarkEnd w:id="104"/>
    </w:p>
    <w:p w14:paraId="2941057B" w14:textId="78154351" w:rsidR="00FB0C71" w:rsidRPr="00FB0C71" w:rsidRDefault="00FB0C71">
      <w:pPr>
        <w:pStyle w:val="Heading3"/>
      </w:pPr>
      <w:bookmarkStart w:id="105" w:name="_Toc65766227"/>
      <w:r>
        <w:t>The grant agreement</w:t>
      </w:r>
      <w:bookmarkEnd w:id="105"/>
    </w:p>
    <w:p w14:paraId="0CFC9D66" w14:textId="20956BE5" w:rsidR="000A4D8A" w:rsidRDefault="0000694F" w:rsidP="00756BBB">
      <w:bookmarkStart w:id="106" w:name="_Toc466898121"/>
      <w:bookmarkEnd w:id="84"/>
      <w:bookmarkEnd w:id="85"/>
      <w:r>
        <w:t>You</w:t>
      </w:r>
      <w:r w:rsidR="00756BBB">
        <w:t xml:space="preserve"> must enter into a </w:t>
      </w:r>
      <w:r w:rsidR="0028277B">
        <w:t xml:space="preserve">legally binding </w:t>
      </w:r>
      <w:r w:rsidR="00756BBB">
        <w:t>grant agreement with the Commonwealth.</w:t>
      </w:r>
      <w:r w:rsidR="00B65B88" w:rsidRPr="00B65B88">
        <w:t xml:space="preserve"> </w:t>
      </w:r>
    </w:p>
    <w:p w14:paraId="1E97D9A0" w14:textId="5EC6D41F" w:rsidR="00756BBB" w:rsidRDefault="004460F6" w:rsidP="00756BBB">
      <w:r>
        <w:t xml:space="preserve">The </w:t>
      </w:r>
      <w:r w:rsidR="0028277B">
        <w:t xml:space="preserve">agreement has </w:t>
      </w:r>
      <w:r w:rsidR="00F4677D">
        <w:t xml:space="preserve">general </w:t>
      </w:r>
      <w:r w:rsidR="0028277B">
        <w:t xml:space="preserve">terms and conditions that cannot be changed. </w:t>
      </w:r>
      <w:r w:rsidR="00756BBB">
        <w:t xml:space="preserve">Sample </w:t>
      </w:r>
      <w:r w:rsidR="00756BBB" w:rsidRPr="003B575D">
        <w:rPr>
          <w:rStyle w:val="Hyperlink"/>
          <w:rFonts w:eastAsia="MS Mincho"/>
          <w:color w:val="auto"/>
          <w:u w:val="none"/>
        </w:rPr>
        <w:t>grant</w:t>
      </w:r>
      <w:r w:rsidR="00756BBB" w:rsidRPr="003B575D">
        <w:rPr>
          <w:rStyle w:val="Hyperlink"/>
          <w:rFonts w:eastAsia="MS Mincho"/>
          <w:color w:val="auto"/>
        </w:rPr>
        <w:t xml:space="preserve"> </w:t>
      </w:r>
      <w:r w:rsidR="00756BBB" w:rsidRPr="003B575D">
        <w:rPr>
          <w:rStyle w:val="Hyperlink"/>
          <w:rFonts w:eastAsia="MS Mincho"/>
          <w:color w:val="auto"/>
          <w:u w:val="none"/>
        </w:rPr>
        <w:t>agreements</w:t>
      </w:r>
      <w:r w:rsidR="00756BBB" w:rsidRPr="00A81C44">
        <w:t xml:space="preserve"> </w:t>
      </w:r>
      <w:r w:rsidR="00756BBB">
        <w:t xml:space="preserve">are available on </w:t>
      </w:r>
      <w:hyperlink r:id="rId39" w:history="1">
        <w:r w:rsidR="005A49DF" w:rsidRPr="00EC56CD">
          <w:rPr>
            <w:rStyle w:val="Hyperlink"/>
          </w:rPr>
          <w:t>GrantConnect</w:t>
        </w:r>
      </w:hyperlink>
      <w:r w:rsidR="005A49DF">
        <w:t>.</w:t>
      </w:r>
      <w:r w:rsidR="00AC2BF3">
        <w:t xml:space="preserve"> </w:t>
      </w:r>
      <w:r w:rsidR="005A49DF" w:rsidRPr="00274AE2">
        <w:t xml:space="preserve">We will use a schedule </w:t>
      </w:r>
      <w:r w:rsidR="00B65B88">
        <w:t xml:space="preserve">to </w:t>
      </w:r>
      <w:r w:rsidR="005A49DF" w:rsidRPr="00274AE2">
        <w:t>outline t</w:t>
      </w:r>
      <w:r w:rsidR="00AC2BF3">
        <w:t>he specific grant requirements.</w:t>
      </w:r>
    </w:p>
    <w:p w14:paraId="42849290" w14:textId="279B7E29" w:rsidR="00756BBB" w:rsidRDefault="00756BBB" w:rsidP="00756BBB">
      <w:r>
        <w:t>We must execute a grant agreement with you before we can make an</w:t>
      </w:r>
      <w:r w:rsidR="00AC2BF3">
        <w:t>y payments. W</w:t>
      </w:r>
      <w:r>
        <w:t>e are not responsible for any of your</w:t>
      </w:r>
      <w:r w:rsidR="00CD5027">
        <w:t xml:space="preserve"> </w:t>
      </w:r>
      <w:r>
        <w:t xml:space="preserve">expenditure until a grant agreement is executed. If you choose to start your </w:t>
      </w:r>
      <w:r w:rsidR="00AC2BF3">
        <w:t>grant activities</w:t>
      </w:r>
      <w:r w:rsidR="00CD5027">
        <w:t xml:space="preserve"> </w:t>
      </w:r>
      <w:r>
        <w:t>before you have an executed grant agreemen</w:t>
      </w:r>
      <w:r w:rsidR="00AC2BF3">
        <w:t>t, you do so at your own risk.</w:t>
      </w:r>
    </w:p>
    <w:p w14:paraId="72F76411" w14:textId="01F28DF3" w:rsidR="00756BBB" w:rsidRDefault="009D51CA" w:rsidP="00756BBB">
      <w:r>
        <w:t>Your grant agreement</w:t>
      </w:r>
      <w:r w:rsidR="00756BBB">
        <w:t xml:space="preserve"> may have specific conditions determined by the assessment process or other considerations made by the</w:t>
      </w:r>
      <w:r w:rsidR="00916B94" w:rsidRPr="002D0FAF">
        <w:t xml:space="preserve"> </w:t>
      </w:r>
      <w:r w:rsidR="00617AD8">
        <w:t>Program Delegate</w:t>
      </w:r>
      <w:r w:rsidR="00756BBB" w:rsidRPr="002D0FAF">
        <w:t>.</w:t>
      </w:r>
      <w:r w:rsidR="00756BBB">
        <w:t xml:space="preserve"> We will identify these in the </w:t>
      </w:r>
      <w:r>
        <w:t>agreement</w:t>
      </w:r>
      <w:r w:rsidR="00756BBB">
        <w:t xml:space="preserve">. </w:t>
      </w:r>
    </w:p>
    <w:p w14:paraId="4438D3F2" w14:textId="3E785038" w:rsidR="00756BBB" w:rsidRDefault="00756BBB" w:rsidP="00756BBB">
      <w:r>
        <w:t>The Commonwealth may recover grant funds if there is a breach of the grant agreement.</w:t>
      </w:r>
    </w:p>
    <w:p w14:paraId="7C862B70" w14:textId="19335949" w:rsidR="00756BBB" w:rsidRPr="009E283B" w:rsidRDefault="004460F6" w:rsidP="009E283B">
      <w:pPr>
        <w:rPr>
          <w:b/>
        </w:rPr>
      </w:pPr>
      <w:r>
        <w:rPr>
          <w:b/>
        </w:rPr>
        <w:t>Simple</w:t>
      </w:r>
      <w:r w:rsidRPr="009E283B">
        <w:rPr>
          <w:b/>
        </w:rPr>
        <w:t xml:space="preserve"> </w:t>
      </w:r>
      <w:r w:rsidR="00CE01EF">
        <w:rPr>
          <w:b/>
        </w:rPr>
        <w:t>G</w:t>
      </w:r>
      <w:r w:rsidR="002D13CB" w:rsidRPr="009E283B">
        <w:rPr>
          <w:b/>
        </w:rPr>
        <w:t xml:space="preserve">rant </w:t>
      </w:r>
      <w:r w:rsidR="00CE01EF">
        <w:rPr>
          <w:b/>
        </w:rPr>
        <w:t>A</w:t>
      </w:r>
      <w:r w:rsidR="002D13CB" w:rsidRPr="009E283B">
        <w:rPr>
          <w:b/>
        </w:rPr>
        <w:t>greement</w:t>
      </w:r>
    </w:p>
    <w:p w14:paraId="423D723B" w14:textId="4E3AB4BE" w:rsidR="00756BBB" w:rsidRPr="008B5C65" w:rsidRDefault="00756BBB" w:rsidP="00BC16E5">
      <w:r w:rsidRPr="008B5C65">
        <w:rPr>
          <w:iCs/>
        </w:rPr>
        <w:t xml:space="preserve">We will use a </w:t>
      </w:r>
      <w:r w:rsidR="006F645D">
        <w:rPr>
          <w:iCs/>
        </w:rPr>
        <w:t>simple</w:t>
      </w:r>
      <w:r w:rsidR="002D13CB">
        <w:rPr>
          <w:iCs/>
        </w:rPr>
        <w:t xml:space="preserve"> grant agreement</w:t>
      </w:r>
      <w:r>
        <w:rPr>
          <w:iCs/>
        </w:rPr>
        <w:t>.</w:t>
      </w:r>
      <w:r w:rsidRPr="008B5C65">
        <w:rPr>
          <w:iCs/>
        </w:rPr>
        <w:t xml:space="preserve"> </w:t>
      </w:r>
    </w:p>
    <w:p w14:paraId="5110AD3F" w14:textId="2689FA0D" w:rsidR="005163DB" w:rsidRDefault="00756BBB" w:rsidP="00756BBB">
      <w:pPr>
        <w:rPr>
          <w:iCs/>
        </w:rPr>
      </w:pPr>
      <w:r w:rsidRPr="0001641E">
        <w:rPr>
          <w:iCs/>
        </w:rPr>
        <w:t xml:space="preserve">You will have 30 days from the date of a written offer to execute this grant agreement with the Commonwealth (‘execute’ means both you and the Commonwealth have signed the agreement). During this time, we will work with you to finalise details. </w:t>
      </w:r>
    </w:p>
    <w:p w14:paraId="0325B4A2" w14:textId="44C19227" w:rsidR="00BA3F7E" w:rsidRDefault="00756BBB" w:rsidP="00756BBB">
      <w:pPr>
        <w:rPr>
          <w:iCs/>
        </w:rPr>
      </w:pPr>
      <w:r w:rsidRPr="0001641E">
        <w:rPr>
          <w:iCs/>
        </w:rPr>
        <w:t>The offer may lapse if both parties do not sign the grant agreement within this time. Under certain circumstances, we may extend this period. We base the approval of your grant on the information you provide in your application.</w:t>
      </w:r>
    </w:p>
    <w:p w14:paraId="4A5415BA" w14:textId="0C42FDB0" w:rsidR="00756BBB" w:rsidRDefault="00BA3F7E" w:rsidP="00756BBB">
      <w:pPr>
        <w:rPr>
          <w:iCs/>
        </w:rPr>
      </w:pPr>
      <w:r>
        <w:rPr>
          <w:iCs/>
        </w:rPr>
        <w:t>You may request changes to the grant agreement. However, w</w:t>
      </w:r>
      <w:r w:rsidR="00756BBB" w:rsidRPr="0001641E">
        <w:rPr>
          <w:iCs/>
        </w:rPr>
        <w:t>e will review any required changes to</w:t>
      </w:r>
      <w:r w:rsidR="00756BBB" w:rsidRPr="000525BC">
        <w:rPr>
          <w:iCs/>
        </w:rPr>
        <w:t xml:space="preserve"> these details to ensure they do not impact the </w:t>
      </w:r>
      <w:r>
        <w:t>grant</w:t>
      </w:r>
      <w:r w:rsidR="00CD5027">
        <w:rPr>
          <w:iCs/>
        </w:rPr>
        <w:t xml:space="preserve"> </w:t>
      </w:r>
      <w:r w:rsidR="00756BBB" w:rsidRPr="008B5C65">
        <w:rPr>
          <w:iCs/>
        </w:rPr>
        <w:t>as approved by the Program Delegate</w:t>
      </w:r>
      <w:r w:rsidR="00756BBB" w:rsidRPr="0001641E">
        <w:rPr>
          <w:iCs/>
        </w:rPr>
        <w:t xml:space="preserve">. </w:t>
      </w:r>
    </w:p>
    <w:p w14:paraId="78ADDFC5" w14:textId="3C38530B" w:rsidR="00D057B9" w:rsidRPr="00F4677D" w:rsidRDefault="004545F3" w:rsidP="00FD47D5">
      <w:pPr>
        <w:pStyle w:val="Heading3"/>
      </w:pPr>
      <w:bookmarkStart w:id="107" w:name="_Toc65766228"/>
      <w:bookmarkEnd w:id="106"/>
      <w:r w:rsidRPr="00F4677D">
        <w:t xml:space="preserve">How </w:t>
      </w:r>
      <w:r w:rsidR="00756BBB" w:rsidRPr="00F4677D">
        <w:t xml:space="preserve">we pay </w:t>
      </w:r>
      <w:r w:rsidRPr="00F4677D">
        <w:t>the grant</w:t>
      </w:r>
      <w:bookmarkEnd w:id="107"/>
    </w:p>
    <w:p w14:paraId="06837066" w14:textId="65B96505" w:rsidR="004B2923" w:rsidRDefault="004545F3" w:rsidP="00A16EEC">
      <w:pPr>
        <w:tabs>
          <w:tab w:val="left" w:pos="0"/>
        </w:tabs>
        <w:rPr>
          <w:bCs/>
          <w:lang w:eastAsia="en-AU"/>
        </w:rPr>
      </w:pPr>
      <w:bookmarkStart w:id="108" w:name="_Toc466898122"/>
      <w:r w:rsidRPr="00DB0315">
        <w:rPr>
          <w:bCs/>
          <w:lang w:eastAsia="en-AU"/>
        </w:rPr>
        <w:t>The grant agreement will state the</w:t>
      </w:r>
      <w:r w:rsidR="00B064C6">
        <w:rPr>
          <w:bCs/>
          <w:lang w:eastAsia="en-AU"/>
        </w:rPr>
        <w:t xml:space="preserve"> </w:t>
      </w:r>
      <w:r w:rsidRPr="00DB0315">
        <w:t>maximum grant amount to be paid</w:t>
      </w:r>
      <w:r w:rsidR="00B064C6">
        <w:rPr>
          <w:bCs/>
          <w:lang w:eastAsia="en-AU"/>
        </w:rPr>
        <w:t xml:space="preserve">. </w:t>
      </w:r>
      <w:r w:rsidRPr="00DB0315">
        <w:rPr>
          <w:bCs/>
          <w:lang w:eastAsia="en-AU"/>
        </w:rPr>
        <w:t xml:space="preserve">We will not exceed the maximum grant amount under any circumstances. If you incur extra </w:t>
      </w:r>
      <w:r w:rsidR="00933357">
        <w:rPr>
          <w:bCs/>
          <w:lang w:eastAsia="en-AU"/>
        </w:rPr>
        <w:t>costs</w:t>
      </w:r>
      <w:r w:rsidRPr="00DB0315">
        <w:rPr>
          <w:bCs/>
          <w:lang w:eastAsia="en-AU"/>
        </w:rPr>
        <w:t xml:space="preserve">, you must </w:t>
      </w:r>
      <w:r w:rsidR="00933357">
        <w:rPr>
          <w:bCs/>
          <w:lang w:eastAsia="en-AU"/>
        </w:rPr>
        <w:t>meet them</w:t>
      </w:r>
      <w:r w:rsidRPr="00DB0315">
        <w:rPr>
          <w:bCs/>
          <w:lang w:eastAsia="en-AU"/>
        </w:rPr>
        <w:t xml:space="preserve"> yourself.</w:t>
      </w:r>
    </w:p>
    <w:p w14:paraId="74E05BEE" w14:textId="27BBE01A" w:rsidR="00AC2BF3" w:rsidRPr="00220A67" w:rsidRDefault="00AC2BF3" w:rsidP="00A16EEC">
      <w:r w:rsidRPr="00220A67">
        <w:t>Depending on the size, complexity and grant amount we will</w:t>
      </w:r>
      <w:r w:rsidR="00E329C3" w:rsidRPr="00220A67">
        <w:t xml:space="preserve"> make</w:t>
      </w:r>
      <w:r w:rsidRPr="00220A67">
        <w:t xml:space="preserve"> payment either by: </w:t>
      </w:r>
    </w:p>
    <w:p w14:paraId="26C5787A" w14:textId="743EB0FD" w:rsidR="00126531" w:rsidRPr="00230C37" w:rsidRDefault="00B27714" w:rsidP="00230C37">
      <w:pPr>
        <w:pStyle w:val="ListBullet"/>
        <w:spacing w:after="120"/>
        <w:rPr>
          <w:b/>
          <w:bCs/>
          <w:u w:val="single"/>
        </w:rPr>
      </w:pPr>
      <w:r>
        <w:t>m</w:t>
      </w:r>
      <w:r w:rsidR="00AC2BF3" w:rsidRPr="00220A67">
        <w:t>aking payments according to an agreed schedule set out in the grant agreement. In this case payments will be subject</w:t>
      </w:r>
      <w:r w:rsidR="00AC2BF3">
        <w:t xml:space="preserve"> to satisfactory</w:t>
      </w:r>
      <w:r w:rsidR="00126531">
        <w:t xml:space="preserve"> progress on the grant activity</w:t>
      </w:r>
    </w:p>
    <w:p w14:paraId="0A87D13B" w14:textId="1DCB7C5A" w:rsidR="00126531" w:rsidRDefault="00B27714" w:rsidP="00A16EEC">
      <w:pPr>
        <w:pStyle w:val="ListBullet"/>
        <w:spacing w:after="120"/>
      </w:pPr>
      <w:r>
        <w:t>p</w:t>
      </w:r>
      <w:r w:rsidR="00126531">
        <w:t>aying 100</w:t>
      </w:r>
      <w:r w:rsidR="00BE20F5">
        <w:t>%</w:t>
      </w:r>
      <w:r w:rsidR="00126531">
        <w:t xml:space="preserve"> of the grant on execution of the grant agreement. In this case you will be required to report how you spent the grant funds at the completion of the grant activity.</w:t>
      </w:r>
    </w:p>
    <w:p w14:paraId="5D3A2B30" w14:textId="3E4A1ABE" w:rsidR="00C05A13" w:rsidRDefault="00C05A13" w:rsidP="00FD47D5">
      <w:pPr>
        <w:pStyle w:val="Heading3"/>
      </w:pPr>
      <w:bookmarkStart w:id="109" w:name="_Toc65766229"/>
      <w:r>
        <w:t xml:space="preserve">Grants </w:t>
      </w:r>
      <w:r w:rsidR="00BE20F5">
        <w:t xml:space="preserve">payments </w:t>
      </w:r>
      <w:r>
        <w:t>and GST</w:t>
      </w:r>
      <w:bookmarkEnd w:id="109"/>
    </w:p>
    <w:p w14:paraId="14E2789C" w14:textId="3BF0B5BA" w:rsidR="008B5C65" w:rsidRPr="00815A59" w:rsidRDefault="008B5C65" w:rsidP="008B5C65">
      <w:r w:rsidRPr="0008705C">
        <w:t xml:space="preserve">Payments will be </w:t>
      </w:r>
      <w:r w:rsidR="004E1B02">
        <w:t>‘</w:t>
      </w:r>
      <w:r w:rsidRPr="0008705C">
        <w:t xml:space="preserve">GST </w:t>
      </w:r>
      <w:r w:rsidR="00BE20F5">
        <w:t>i</w:t>
      </w:r>
      <w:r w:rsidR="00BE20F5" w:rsidRPr="0008705C">
        <w:t>nclusive’</w:t>
      </w:r>
      <w:r w:rsidRPr="0008705C">
        <w:t>.</w:t>
      </w:r>
      <w:r>
        <w:t xml:space="preserve"> </w:t>
      </w:r>
      <w:r w:rsidRPr="0008705C">
        <w:t xml:space="preserve">If you are registered for the </w:t>
      </w:r>
      <w:hyperlink r:id="rId40" w:history="1">
        <w:r w:rsidRPr="00A0120E">
          <w:rPr>
            <w:rStyle w:val="Hyperlink"/>
          </w:rPr>
          <w:t>Goods and Services Tax (GST)</w:t>
        </w:r>
      </w:hyperlink>
      <w:r w:rsidRPr="00815A59">
        <w:t>, where applicable, we will add GST to your grant payment</w:t>
      </w:r>
      <w:r>
        <w:t xml:space="preserve"> and issue you with a </w:t>
      </w:r>
      <w:hyperlink r:id="rId41" w:history="1">
        <w:r w:rsidRPr="00A0120E">
          <w:rPr>
            <w:rStyle w:val="Hyperlink"/>
          </w:rPr>
          <w:t>Recipient Created Tax Invoice</w:t>
        </w:r>
      </w:hyperlink>
      <w:r>
        <w:t>.</w:t>
      </w:r>
    </w:p>
    <w:p w14:paraId="017A9011" w14:textId="4AF2471D" w:rsidR="00D22A04" w:rsidRDefault="00D22A04" w:rsidP="00E65040">
      <w:r w:rsidRPr="00E162FF">
        <w:t xml:space="preserve">Grants are assessable income for taxation purposes, unless exempted by a taxation law. </w:t>
      </w:r>
      <w:r>
        <w:t>We recommend you</w:t>
      </w:r>
      <w:r w:rsidRPr="00E162FF">
        <w:t xml:space="preserve"> seek independent professional advice on </w:t>
      </w:r>
      <w:r>
        <w:t>your</w:t>
      </w:r>
      <w:r w:rsidRPr="00E162FF">
        <w:t xml:space="preserve"> taxation obligations</w:t>
      </w:r>
      <w:r>
        <w:t xml:space="preserve"> or seek assistance from the </w:t>
      </w:r>
      <w:hyperlink r:id="rId42" w:history="1">
        <w:r w:rsidRPr="002612BF">
          <w:rPr>
            <w:rStyle w:val="Hyperlink"/>
          </w:rPr>
          <w:t>Australian Taxation Office</w:t>
        </w:r>
      </w:hyperlink>
      <w:r w:rsidRPr="00E162FF">
        <w:t>.</w:t>
      </w:r>
      <w:r w:rsidR="00B27714">
        <w:t xml:space="preserve"> </w:t>
      </w:r>
      <w:r>
        <w:t>We do not</w:t>
      </w:r>
      <w:r w:rsidRPr="00E162FF">
        <w:t xml:space="preserve"> provide advice on </w:t>
      </w:r>
      <w:r w:rsidR="00780216">
        <w:t xml:space="preserve">your particular </w:t>
      </w:r>
      <w:r w:rsidRPr="00E162FF">
        <w:t>tax</w:t>
      </w:r>
      <w:r w:rsidR="00780216">
        <w:t>ation circumstances</w:t>
      </w:r>
      <w:r w:rsidRPr="00E162FF">
        <w:t>.</w:t>
      </w:r>
      <w:r w:rsidR="004161D7" w:rsidRPr="004161D7">
        <w:t xml:space="preserve"> </w:t>
      </w:r>
    </w:p>
    <w:p w14:paraId="25BD14AA" w14:textId="4BEE0C55" w:rsidR="00E1311F" w:rsidDel="00457E6C" w:rsidRDefault="00E1311F" w:rsidP="00FD47D5">
      <w:pPr>
        <w:pStyle w:val="Heading2"/>
      </w:pPr>
      <w:bookmarkStart w:id="110" w:name="_Toc494290551"/>
      <w:bookmarkStart w:id="111" w:name="_Toc485726977"/>
      <w:bookmarkStart w:id="112" w:name="_Toc485736597"/>
      <w:bookmarkStart w:id="113" w:name="_Toc65766230"/>
      <w:bookmarkStart w:id="114" w:name="_Toc164844284"/>
      <w:bookmarkEnd w:id="108"/>
      <w:bookmarkEnd w:id="110"/>
      <w:r w:rsidDel="00457E6C">
        <w:lastRenderedPageBreak/>
        <w:t>Announcement of grants</w:t>
      </w:r>
      <w:bookmarkEnd w:id="111"/>
      <w:bookmarkEnd w:id="112"/>
      <w:bookmarkEnd w:id="113"/>
    </w:p>
    <w:p w14:paraId="391B9CE2" w14:textId="1C787E15" w:rsidR="00E1311F" w:rsidDel="00457E6C" w:rsidRDefault="00E1311F" w:rsidP="00E1311F">
      <w:pPr>
        <w:rPr>
          <w:i/>
        </w:rPr>
      </w:pPr>
      <w:r w:rsidDel="00457E6C">
        <w:t xml:space="preserve">If successful, your grant </w:t>
      </w:r>
      <w:r w:rsidDel="0035202F">
        <w:t>will be listed</w:t>
      </w:r>
      <w:r w:rsidRPr="00B72EE8" w:rsidDel="0035202F">
        <w:t xml:space="preserve"> </w:t>
      </w:r>
      <w:r w:rsidRPr="00B72EE8" w:rsidDel="00457E6C">
        <w:t>on</w:t>
      </w:r>
      <w:r w:rsidDel="00457E6C">
        <w:t xml:space="preserve"> the GrantConnect</w:t>
      </w:r>
      <w:r w:rsidRPr="000A572F" w:rsidDel="00457E6C">
        <w:t xml:space="preserve"> website</w:t>
      </w:r>
      <w:r w:rsidDel="00457E6C">
        <w:t xml:space="preserve"> </w:t>
      </w:r>
      <w:r w:rsidR="006F757C">
        <w:t>21</w:t>
      </w:r>
      <w:r w:rsidDel="00457E6C">
        <w:t xml:space="preserve"> </w:t>
      </w:r>
      <w:r w:rsidR="006F757C">
        <w:t xml:space="preserve">calendar </w:t>
      </w:r>
      <w:r w:rsidDel="00457E6C">
        <w:t>d</w:t>
      </w:r>
      <w:r w:rsidRPr="000A572F" w:rsidDel="00457E6C">
        <w:t xml:space="preserve">ays </w:t>
      </w:r>
      <w:r w:rsidDel="00457E6C">
        <w:t>after</w:t>
      </w:r>
      <w:r w:rsidRPr="000A572F" w:rsidDel="00457E6C">
        <w:t xml:space="preserve"> </w:t>
      </w:r>
      <w:r w:rsidDel="00457E6C">
        <w:t xml:space="preserve">the date of effect as required by </w:t>
      </w:r>
      <w:r w:rsidR="00BE20F5">
        <w:t>s</w:t>
      </w:r>
      <w:r w:rsidR="00BE20F5" w:rsidRPr="00B368D9" w:rsidDel="00457E6C">
        <w:t xml:space="preserve">ection </w:t>
      </w:r>
      <w:r w:rsidR="004D3D46" w:rsidRPr="00B368D9" w:rsidDel="00457E6C">
        <w:t xml:space="preserve">5.3 of the </w:t>
      </w:r>
      <w:hyperlink r:id="rId43" w:history="1">
        <w:r w:rsidR="004D3D46" w:rsidRPr="004D3D46" w:rsidDel="00457E6C">
          <w:rPr>
            <w:rStyle w:val="Hyperlink"/>
          </w:rPr>
          <w:t>CGRGs</w:t>
        </w:r>
      </w:hyperlink>
      <w:r w:rsidRPr="00CF2166" w:rsidDel="00457E6C">
        <w:t>.</w:t>
      </w:r>
      <w:r w:rsidRPr="00F27CA7" w:rsidDel="00457E6C">
        <w:rPr>
          <w:i/>
        </w:rPr>
        <w:t xml:space="preserve"> </w:t>
      </w:r>
    </w:p>
    <w:p w14:paraId="4825991B" w14:textId="3E1FAA0B" w:rsidR="00E1311F" w:rsidRDefault="00492B00" w:rsidP="00FD47D5">
      <w:pPr>
        <w:pStyle w:val="Heading2"/>
      </w:pPr>
      <w:bookmarkStart w:id="115" w:name="_Toc65766231"/>
      <w:r>
        <w:t>How we monitor your grant activity</w:t>
      </w:r>
      <w:bookmarkEnd w:id="115"/>
    </w:p>
    <w:p w14:paraId="54E85DF4" w14:textId="77777777" w:rsidR="004A2224" w:rsidRDefault="004A2224" w:rsidP="00FD47D5">
      <w:pPr>
        <w:pStyle w:val="Heading3"/>
      </w:pPr>
      <w:bookmarkStart w:id="116" w:name="_Toc65766232"/>
      <w:r>
        <w:t>Keeping us informed</w:t>
      </w:r>
      <w:bookmarkEnd w:id="116"/>
    </w:p>
    <w:p w14:paraId="71694263" w14:textId="0909FFDF" w:rsidR="004A2224" w:rsidRDefault="004A2224" w:rsidP="004A2224">
      <w:r>
        <w:t xml:space="preserve">You should let us know if anything is likely to affect your grant activity or organisation. </w:t>
      </w:r>
    </w:p>
    <w:p w14:paraId="6E24CD9E" w14:textId="5FA9D4F8" w:rsidR="004A2224" w:rsidRDefault="004A2224" w:rsidP="004A2224">
      <w:r>
        <w:t>We need to know of any key changes to your organisation or its business activities, particularly if they affect your ability to complete your grant, carry on business and pay debts due.</w:t>
      </w:r>
    </w:p>
    <w:p w14:paraId="14F117C5" w14:textId="115C0876" w:rsidR="004A2224" w:rsidRDefault="004A2224" w:rsidP="004A2224">
      <w:r>
        <w:t>You must also inform us of any changes to your</w:t>
      </w:r>
      <w:r w:rsidR="000F48FA">
        <w:t>:</w:t>
      </w:r>
    </w:p>
    <w:p w14:paraId="00298D4E" w14:textId="77777777" w:rsidR="004A2224" w:rsidRDefault="004A2224" w:rsidP="004A2224">
      <w:pPr>
        <w:pStyle w:val="ListBullet"/>
      </w:pPr>
      <w:r>
        <w:t>name</w:t>
      </w:r>
    </w:p>
    <w:p w14:paraId="551E874E" w14:textId="77777777" w:rsidR="004A2224" w:rsidRDefault="004A2224" w:rsidP="004A2224">
      <w:pPr>
        <w:pStyle w:val="ListBullet"/>
      </w:pPr>
      <w:r>
        <w:t>addresses</w:t>
      </w:r>
    </w:p>
    <w:p w14:paraId="0F39AE5B" w14:textId="77777777" w:rsidR="004A2224" w:rsidRDefault="004A2224" w:rsidP="004A2224">
      <w:pPr>
        <w:pStyle w:val="ListBullet"/>
      </w:pPr>
      <w:r>
        <w:t>nominated contact details</w:t>
      </w:r>
    </w:p>
    <w:p w14:paraId="32E293F4" w14:textId="77777777" w:rsidR="004A2224" w:rsidRDefault="004A2224" w:rsidP="004A2224">
      <w:pPr>
        <w:pStyle w:val="ListBullet"/>
      </w:pPr>
      <w:r>
        <w:t xml:space="preserve">bank account details. </w:t>
      </w:r>
    </w:p>
    <w:p w14:paraId="3952C8A4" w14:textId="12BD4C98" w:rsidR="004A2224" w:rsidRDefault="004A2224" w:rsidP="004A2224">
      <w:r>
        <w:t xml:space="preserve">If you become aware of a breach of terms and conditions under the grant agreement, you must contact us immediately. </w:t>
      </w:r>
    </w:p>
    <w:p w14:paraId="063FC762" w14:textId="03301FC4" w:rsidR="004C3151" w:rsidRDefault="004A2224" w:rsidP="004A2224">
      <w:r>
        <w:t>You must notify us of events relating to your grant and provide an opportunity for the Minister or their representative to attend.</w:t>
      </w:r>
    </w:p>
    <w:p w14:paraId="20267289" w14:textId="7DFCEDB2" w:rsidR="003159B5" w:rsidRDefault="002536AC" w:rsidP="00FD47D5">
      <w:pPr>
        <w:pStyle w:val="Heading3"/>
      </w:pPr>
      <w:bookmarkStart w:id="117" w:name="_Toc65766233"/>
      <w:r>
        <w:t>Reporting</w:t>
      </w:r>
      <w:bookmarkEnd w:id="117"/>
      <w:r w:rsidRPr="002536AC">
        <w:t xml:space="preserve"> </w:t>
      </w:r>
    </w:p>
    <w:p w14:paraId="7276EF68" w14:textId="2D747BC8" w:rsidR="00E1311F" w:rsidRPr="00726710" w:rsidRDefault="00E1311F" w:rsidP="00E1311F">
      <w:pPr>
        <w:rPr>
          <w:rFonts w:cstheme="minorHAnsi"/>
        </w:rPr>
      </w:pPr>
      <w:r w:rsidRPr="00726710">
        <w:rPr>
          <w:rFonts w:cstheme="minorHAnsi"/>
        </w:rPr>
        <w:t>You must submit reports</w:t>
      </w:r>
      <w:r w:rsidRPr="00726710">
        <w:rPr>
          <w:rFonts w:cstheme="minorHAnsi"/>
          <w:b/>
        </w:rPr>
        <w:t xml:space="preserve"> </w:t>
      </w:r>
      <w:r w:rsidRPr="00726710">
        <w:rPr>
          <w:rFonts w:cstheme="minorHAnsi"/>
        </w:rPr>
        <w:t>in line with the</w:t>
      </w:r>
      <w:r w:rsidRPr="00726710" w:rsidDel="00D505A5">
        <w:rPr>
          <w:rFonts w:cstheme="minorHAnsi"/>
        </w:rPr>
        <w:t xml:space="preserve"> </w:t>
      </w:r>
      <w:hyperlink r:id="rId44" w:history="1">
        <w:r w:rsidRPr="00726710">
          <w:rPr>
            <w:rFonts w:cstheme="minorHAnsi"/>
          </w:rPr>
          <w:t>grant agreement</w:t>
        </w:r>
      </w:hyperlink>
      <w:r w:rsidRPr="00A355EF">
        <w:rPr>
          <w:rFonts w:cstheme="minorHAnsi"/>
        </w:rPr>
        <w:t xml:space="preserve">. </w:t>
      </w:r>
      <w:r w:rsidRPr="00726710">
        <w:rPr>
          <w:rFonts w:cstheme="minorHAnsi"/>
        </w:rPr>
        <w:t>We will expect you to report on</w:t>
      </w:r>
      <w:r w:rsidR="00F2002A">
        <w:rPr>
          <w:rFonts w:cstheme="minorHAnsi"/>
        </w:rPr>
        <w:t>:</w:t>
      </w:r>
    </w:p>
    <w:p w14:paraId="57CB696F" w14:textId="5589B97A" w:rsidR="00E1311F" w:rsidRPr="00726710" w:rsidRDefault="00E1311F" w:rsidP="00E1311F">
      <w:pPr>
        <w:pStyle w:val="ListBullet"/>
      </w:pPr>
      <w:r w:rsidRPr="00726710">
        <w:t xml:space="preserve">progress against agreed </w:t>
      </w:r>
      <w:r w:rsidR="00512EB0">
        <w:t>grant activity</w:t>
      </w:r>
      <w:r w:rsidRPr="00726710">
        <w:t xml:space="preserve"> milestones</w:t>
      </w:r>
      <w:r w:rsidR="00780216">
        <w:t xml:space="preserve"> and outcomes</w:t>
      </w:r>
    </w:p>
    <w:p w14:paraId="46B961F3" w14:textId="1F3AE99E" w:rsidR="00E1311F" w:rsidRPr="00726710" w:rsidRDefault="00B168D7" w:rsidP="00E1311F">
      <w:pPr>
        <w:pStyle w:val="ListBullet"/>
      </w:pPr>
      <w:r>
        <w:t>expenditure of the grant</w:t>
      </w:r>
      <w:r w:rsidR="00E1311F" w:rsidRPr="00726710">
        <w:t>.</w:t>
      </w:r>
    </w:p>
    <w:p w14:paraId="4A800D1C" w14:textId="2D1139CF" w:rsidR="009A072D" w:rsidRDefault="009A072D" w:rsidP="009A072D">
      <w:r>
        <w:t>The amount of detail you provide in your reports</w:t>
      </w:r>
      <w:r w:rsidRPr="00F04245">
        <w:t xml:space="preserve"> </w:t>
      </w:r>
      <w:r>
        <w:t>s</w:t>
      </w:r>
      <w:r w:rsidRPr="00F04245">
        <w:t xml:space="preserve">hould be </w:t>
      </w:r>
      <w:r>
        <w:t>relative to</w:t>
      </w:r>
      <w:r w:rsidRPr="00F04245">
        <w:t xml:space="preserve"> the size</w:t>
      </w:r>
      <w:r>
        <w:t>,</w:t>
      </w:r>
      <w:r w:rsidRPr="00F04245">
        <w:t xml:space="preserve"> complexity and grant amount</w:t>
      </w:r>
      <w:r>
        <w:t>.</w:t>
      </w:r>
      <w:r w:rsidRPr="003B18C7">
        <w:t xml:space="preserve"> </w:t>
      </w:r>
    </w:p>
    <w:p w14:paraId="2D83D1C0" w14:textId="13A900FC" w:rsidR="009A072D" w:rsidRDefault="009A072D" w:rsidP="009A072D">
      <w:r>
        <w:t>We will monitor progress by assessing reports you submit and may conduct site visits</w:t>
      </w:r>
      <w:r w:rsidR="00DC4884">
        <w:t xml:space="preserve"> or request records</w:t>
      </w:r>
      <w:r>
        <w:t xml:space="preserve"> to confirm details of your reports if necessary. Occasionally we may need to re-examine claims, seek further information or request an independent audit of claims and payments. </w:t>
      </w:r>
    </w:p>
    <w:p w14:paraId="277A10FF" w14:textId="3870CE94" w:rsidR="00AC2BF3" w:rsidRPr="00183EED" w:rsidRDefault="00AC2BF3" w:rsidP="00AC2BF3">
      <w:bookmarkStart w:id="118" w:name="_Toc468693655"/>
      <w:bookmarkStart w:id="119" w:name="_Toc509838910"/>
      <w:bookmarkStart w:id="120" w:name="_Toc509838911"/>
      <w:bookmarkStart w:id="121" w:name="_Toc468693656"/>
      <w:r w:rsidRPr="00181A24">
        <w:rPr>
          <w:b/>
        </w:rPr>
        <w:t>Progress reports</w:t>
      </w:r>
      <w:bookmarkEnd w:id="118"/>
      <w:r w:rsidRPr="00181A24">
        <w:rPr>
          <w:b/>
        </w:rPr>
        <w:t xml:space="preserve"> </w:t>
      </w:r>
      <w:bookmarkEnd w:id="119"/>
    </w:p>
    <w:p w14:paraId="10EAD52A" w14:textId="30B6CF04" w:rsidR="00AC2BF3" w:rsidRDefault="00AC2BF3" w:rsidP="00A16EEC">
      <w:r>
        <w:t>If applicable progress</w:t>
      </w:r>
      <w:r w:rsidRPr="00E162FF">
        <w:t xml:space="preserve"> reports must</w:t>
      </w:r>
      <w:r>
        <w:t>:</w:t>
      </w:r>
    </w:p>
    <w:p w14:paraId="1C006D86" w14:textId="1F9D72F6" w:rsidR="00AC2BF3" w:rsidRDefault="00AC2BF3" w:rsidP="00A16EEC">
      <w:pPr>
        <w:pStyle w:val="ListBullet"/>
        <w:numPr>
          <w:ilvl w:val="0"/>
          <w:numId w:val="7"/>
        </w:numPr>
        <w:spacing w:after="120"/>
        <w:ind w:left="357" w:hanging="357"/>
      </w:pPr>
      <w:r w:rsidRPr="00E162FF">
        <w:t>include evidence</w:t>
      </w:r>
      <w:r>
        <w:t xml:space="preserve"> of your progress towards completion of agreed activities and outcomes</w:t>
      </w:r>
    </w:p>
    <w:p w14:paraId="5776692C" w14:textId="76500195" w:rsidR="00AC2BF3" w:rsidRDefault="00AC2BF3" w:rsidP="00A16EEC">
      <w:pPr>
        <w:pStyle w:val="ListBullet"/>
        <w:numPr>
          <w:ilvl w:val="0"/>
          <w:numId w:val="7"/>
        </w:numPr>
        <w:spacing w:after="120"/>
        <w:ind w:left="357" w:hanging="357"/>
      </w:pPr>
      <w:r>
        <w:t>show</w:t>
      </w:r>
      <w:r w:rsidRPr="00E162FF">
        <w:t xml:space="preserve"> the total </w:t>
      </w:r>
      <w:r>
        <w:t>e</w:t>
      </w:r>
      <w:r w:rsidRPr="00E162FF">
        <w:t xml:space="preserve">ligible </w:t>
      </w:r>
      <w:r>
        <w:t>e</w:t>
      </w:r>
      <w:r w:rsidRPr="00E162FF">
        <w:t xml:space="preserve">xpenditure </w:t>
      </w:r>
      <w:r>
        <w:t>incurred</w:t>
      </w:r>
      <w:r w:rsidRPr="00E162FF">
        <w:t xml:space="preserve"> </w:t>
      </w:r>
      <w:r>
        <w:t>to date</w:t>
      </w:r>
    </w:p>
    <w:p w14:paraId="43C79F95" w14:textId="3D058639" w:rsidR="00AC2BF3" w:rsidRDefault="00AC2BF3" w:rsidP="00A16EEC">
      <w:pPr>
        <w:pStyle w:val="ListBullet"/>
        <w:numPr>
          <w:ilvl w:val="0"/>
          <w:numId w:val="7"/>
        </w:numPr>
        <w:spacing w:after="120"/>
        <w:ind w:left="357" w:hanging="357"/>
      </w:pPr>
      <w:r>
        <w:t>be submitted by the report due date (you can submit reports ahead of time if you have completed relevant activities).</w:t>
      </w:r>
    </w:p>
    <w:p w14:paraId="5C41E713" w14:textId="2CB96C2C" w:rsidR="00AC2BF3" w:rsidRDefault="00AC2BF3" w:rsidP="00A16EEC">
      <w:r>
        <w:t>If your grant is being paid in progress payments then we will only make grant p</w:t>
      </w:r>
      <w:r w:rsidRPr="00E162FF">
        <w:t xml:space="preserve">ayments </w:t>
      </w:r>
      <w:r>
        <w:t xml:space="preserve">when we receive </w:t>
      </w:r>
      <w:r w:rsidRPr="00E162FF">
        <w:t xml:space="preserve">satisfactory </w:t>
      </w:r>
      <w:r>
        <w:t>progress</w:t>
      </w:r>
      <w:r w:rsidRPr="00E162FF">
        <w:t xml:space="preserve"> reports.</w:t>
      </w:r>
      <w:r>
        <w:t xml:space="preserve"> </w:t>
      </w:r>
    </w:p>
    <w:p w14:paraId="674ABCD6" w14:textId="77777777" w:rsidR="00AC2BF3" w:rsidRDefault="00AC2BF3" w:rsidP="00A16EEC">
      <w:r>
        <w:t>You must discuss any reporting delays with us as soon as you become aware of them.</w:t>
      </w:r>
    </w:p>
    <w:p w14:paraId="549FE4DC" w14:textId="7659B680" w:rsidR="00565996" w:rsidRPr="00183EED" w:rsidRDefault="00565996" w:rsidP="00AA696D">
      <w:pPr>
        <w:keepNext/>
        <w:keepLines/>
      </w:pPr>
      <w:r w:rsidRPr="00181A24">
        <w:rPr>
          <w:b/>
        </w:rPr>
        <w:lastRenderedPageBreak/>
        <w:t>Ad-hoc reports</w:t>
      </w:r>
      <w:bookmarkEnd w:id="120"/>
    </w:p>
    <w:p w14:paraId="151BA670" w14:textId="04434A0E" w:rsidR="00565996" w:rsidRDefault="00565996" w:rsidP="00AA696D">
      <w:pPr>
        <w:keepNext/>
        <w:keepLines/>
      </w:pPr>
      <w:r>
        <w:t xml:space="preserve">We may ask you for ad-hoc reports on your </w:t>
      </w:r>
      <w:r w:rsidR="00B501CF">
        <w:t>grant</w:t>
      </w:r>
      <w:r>
        <w:t xml:space="preserve">. This may be to provide an update on progress, or any significant delays or difficulties in completing the </w:t>
      </w:r>
      <w:r w:rsidR="00B501CF">
        <w:t>grant activity</w:t>
      </w:r>
      <w:r>
        <w:t>.</w:t>
      </w:r>
    </w:p>
    <w:p w14:paraId="58C617F6" w14:textId="5C4FDA71" w:rsidR="009A072D" w:rsidRPr="00183EED" w:rsidRDefault="009A072D" w:rsidP="00230C37">
      <w:pPr>
        <w:keepNext/>
        <w:keepLines/>
      </w:pPr>
      <w:bookmarkStart w:id="122" w:name="_Toc509838912"/>
      <w:r w:rsidRPr="00181A24">
        <w:rPr>
          <w:b/>
        </w:rPr>
        <w:t>Final report</w:t>
      </w:r>
      <w:bookmarkEnd w:id="121"/>
      <w:r w:rsidR="00561C96" w:rsidRPr="00181A24">
        <w:rPr>
          <w:b/>
        </w:rPr>
        <w:t xml:space="preserve"> </w:t>
      </w:r>
      <w:bookmarkEnd w:id="122"/>
    </w:p>
    <w:p w14:paraId="42920D1C" w14:textId="7582CC6E" w:rsidR="009A072D" w:rsidRDefault="009A072D" w:rsidP="00230C37">
      <w:pPr>
        <w:keepNext/>
        <w:keepLines/>
      </w:pPr>
      <w:r>
        <w:t xml:space="preserve">When you complete the </w:t>
      </w:r>
      <w:r w:rsidR="00B501CF">
        <w:t>grant activity</w:t>
      </w:r>
      <w:r w:rsidR="00512EB0">
        <w:t xml:space="preserve"> or</w:t>
      </w:r>
      <w:r w:rsidR="00B501CF">
        <w:t xml:space="preserve"> project</w:t>
      </w:r>
      <w:r w:rsidR="00512EB0">
        <w:t>/se</w:t>
      </w:r>
      <w:r w:rsidR="000C756E">
        <w:t>r</w:t>
      </w:r>
      <w:r w:rsidR="00512EB0">
        <w:t>vices</w:t>
      </w:r>
      <w:r>
        <w:t>, you must submit a final report.</w:t>
      </w:r>
    </w:p>
    <w:p w14:paraId="780DD5B8" w14:textId="621CC8CB" w:rsidR="009A072D" w:rsidRDefault="009A072D" w:rsidP="00230C37">
      <w:pPr>
        <w:keepNext/>
        <w:keepLines/>
      </w:pPr>
      <w:r>
        <w:t>Final reports must</w:t>
      </w:r>
      <w:r w:rsidR="000F48FA">
        <w:t>:</w:t>
      </w:r>
    </w:p>
    <w:p w14:paraId="731FA3AD" w14:textId="6ABB32A0" w:rsidR="00AD6169" w:rsidRDefault="000F48FA" w:rsidP="00230C37">
      <w:pPr>
        <w:pStyle w:val="ListBullet"/>
        <w:keepNext/>
        <w:keepLines/>
        <w:numPr>
          <w:ilvl w:val="0"/>
          <w:numId w:val="7"/>
        </w:numPr>
        <w:spacing w:after="120"/>
        <w:ind w:left="357" w:hanging="357"/>
      </w:pPr>
      <w:r>
        <w:t>i</w:t>
      </w:r>
      <w:r w:rsidR="00AD6169">
        <w:t>dentify if and how outcomes have been achieved</w:t>
      </w:r>
    </w:p>
    <w:p w14:paraId="45CCD8EC" w14:textId="2A921425" w:rsidR="009A072D" w:rsidRDefault="009A072D" w:rsidP="00A16EEC">
      <w:pPr>
        <w:pStyle w:val="ListBullet"/>
        <w:numPr>
          <w:ilvl w:val="0"/>
          <w:numId w:val="7"/>
        </w:numPr>
        <w:spacing w:after="120"/>
        <w:ind w:left="357" w:hanging="357"/>
      </w:pPr>
      <w:r w:rsidRPr="00E162FF">
        <w:t>include the agreed evidence</w:t>
      </w:r>
      <w:r>
        <w:t xml:space="preserve"> as specified in the grant agreement</w:t>
      </w:r>
    </w:p>
    <w:p w14:paraId="5EAAB0EC" w14:textId="411B981F" w:rsidR="009A072D" w:rsidRDefault="009A072D" w:rsidP="00A16EEC">
      <w:pPr>
        <w:pStyle w:val="ListBullet"/>
        <w:numPr>
          <w:ilvl w:val="0"/>
          <w:numId w:val="7"/>
        </w:numPr>
        <w:spacing w:after="120"/>
        <w:ind w:left="357" w:hanging="357"/>
      </w:pPr>
      <w:r w:rsidRPr="00E162FF">
        <w:t xml:space="preserve">identify the total </w:t>
      </w:r>
      <w:r>
        <w:t>e</w:t>
      </w:r>
      <w:r w:rsidRPr="00E162FF">
        <w:t xml:space="preserve">ligible </w:t>
      </w:r>
      <w:r>
        <w:t>e</w:t>
      </w:r>
      <w:r w:rsidRPr="00E162FF">
        <w:t xml:space="preserve">xpenditure </w:t>
      </w:r>
      <w:r w:rsidR="00B501CF">
        <w:t>incurred</w:t>
      </w:r>
    </w:p>
    <w:p w14:paraId="520C987D" w14:textId="7041E571" w:rsidR="00410D97" w:rsidRDefault="00410D97" w:rsidP="00A16EEC">
      <w:pPr>
        <w:pStyle w:val="ListBullet"/>
        <w:numPr>
          <w:ilvl w:val="0"/>
          <w:numId w:val="7"/>
        </w:numPr>
        <w:spacing w:after="120"/>
        <w:ind w:left="357" w:hanging="357"/>
      </w:pPr>
      <w:r>
        <w:t>provide a yearly financial statement signed by your CEO or CFO</w:t>
      </w:r>
    </w:p>
    <w:p w14:paraId="4C186053" w14:textId="3A9B0865" w:rsidR="009A072D" w:rsidRDefault="009A072D" w:rsidP="00A16EEC">
      <w:pPr>
        <w:pStyle w:val="ListBullet"/>
        <w:numPr>
          <w:ilvl w:val="0"/>
          <w:numId w:val="7"/>
        </w:numPr>
        <w:spacing w:after="120"/>
        <w:ind w:left="357" w:hanging="357"/>
      </w:pPr>
      <w:r>
        <w:t xml:space="preserve">be submitted within </w:t>
      </w:r>
      <w:r w:rsidR="00AC2BF3">
        <w:t>30 days</w:t>
      </w:r>
      <w:r>
        <w:t xml:space="preserve"> of </w:t>
      </w:r>
      <w:r w:rsidR="00782A88">
        <w:t>completion in</w:t>
      </w:r>
      <w:r>
        <w:t xml:space="preserve"> the format provided in the grant agreement.</w:t>
      </w:r>
    </w:p>
    <w:p w14:paraId="1C06A6DE" w14:textId="77777777" w:rsidR="004A2224" w:rsidRPr="00F4677D" w:rsidRDefault="004A2224" w:rsidP="00FD47D5">
      <w:pPr>
        <w:pStyle w:val="Heading3"/>
      </w:pPr>
      <w:bookmarkStart w:id="123" w:name="_Toc509572409"/>
      <w:bookmarkStart w:id="124" w:name="_Toc509572410"/>
      <w:bookmarkStart w:id="125" w:name="_Toc509572411"/>
      <w:bookmarkStart w:id="126" w:name="_Toc65766234"/>
      <w:bookmarkStart w:id="127" w:name="_Toc468693659"/>
      <w:bookmarkEnd w:id="123"/>
      <w:bookmarkEnd w:id="124"/>
      <w:bookmarkEnd w:id="125"/>
      <w:r w:rsidRPr="00F4677D">
        <w:t>Grant agreement variations</w:t>
      </w:r>
      <w:bookmarkEnd w:id="126"/>
    </w:p>
    <w:p w14:paraId="12DC39F8" w14:textId="529E448E" w:rsidR="004A2224" w:rsidRPr="00AD6169" w:rsidRDefault="004A2224" w:rsidP="004A2224">
      <w:pPr>
        <w:tabs>
          <w:tab w:val="left" w:pos="0"/>
        </w:tabs>
        <w:rPr>
          <w:bCs/>
          <w:lang w:eastAsia="en-AU"/>
        </w:rPr>
      </w:pPr>
      <w:r w:rsidRPr="00795673">
        <w:rPr>
          <w:bCs/>
          <w:lang w:eastAsia="en-AU"/>
        </w:rPr>
        <w:t>We recognise that unexpected events may affect your progress. In these circumstances, you can request a variation to your grant agreement</w:t>
      </w:r>
      <w:r w:rsidR="00DD22BF">
        <w:rPr>
          <w:bCs/>
          <w:lang w:eastAsia="en-AU"/>
        </w:rPr>
        <w:t xml:space="preserve">. You can request a variation by </w:t>
      </w:r>
      <w:r w:rsidR="00AC2BF3">
        <w:rPr>
          <w:bCs/>
          <w:lang w:eastAsia="en-AU"/>
        </w:rPr>
        <w:t xml:space="preserve">contacting the </w:t>
      </w:r>
      <w:r w:rsidR="00CD0293">
        <w:rPr>
          <w:bCs/>
          <w:lang w:eastAsia="en-AU"/>
        </w:rPr>
        <w:t xml:space="preserve">Community </w:t>
      </w:r>
      <w:r w:rsidR="00AC2BF3">
        <w:rPr>
          <w:bCs/>
          <w:lang w:eastAsia="en-AU"/>
        </w:rPr>
        <w:t xml:space="preserve">Grants Hub </w:t>
      </w:r>
      <w:r w:rsidR="00A336C4">
        <w:rPr>
          <w:bCs/>
          <w:lang w:eastAsia="en-AU"/>
        </w:rPr>
        <w:t xml:space="preserve">and the </w:t>
      </w:r>
      <w:r w:rsidR="00EC56CD">
        <w:rPr>
          <w:bCs/>
          <w:lang w:eastAsia="en-AU"/>
        </w:rPr>
        <w:t xml:space="preserve">department’s </w:t>
      </w:r>
      <w:r w:rsidR="00A336C4">
        <w:rPr>
          <w:bCs/>
          <w:lang w:eastAsia="en-AU"/>
        </w:rPr>
        <w:t xml:space="preserve">identified contact in the grant agreement </w:t>
      </w:r>
      <w:r w:rsidR="00AC2BF3">
        <w:rPr>
          <w:bCs/>
          <w:lang w:eastAsia="en-AU"/>
        </w:rPr>
        <w:t>and providing the reasons for your request in writing.</w:t>
      </w:r>
    </w:p>
    <w:p w14:paraId="7568DD5D" w14:textId="6AFE1A43" w:rsidR="00164671" w:rsidRDefault="004A2224" w:rsidP="00164671">
      <w:r w:rsidRPr="00164671">
        <w:t xml:space="preserve">You should not assume that a variation request will be successful. We will consider your request based on </w:t>
      </w:r>
      <w:r w:rsidR="00AD6169">
        <w:t>provisions in the grant agreemen</w:t>
      </w:r>
      <w:r w:rsidR="00802523">
        <w:t>t and the</w:t>
      </w:r>
      <w:r w:rsidR="00796F89">
        <w:t xml:space="preserve"> likely</w:t>
      </w:r>
      <w:r w:rsidR="00802523">
        <w:t xml:space="preserve"> impact on achieving</w:t>
      </w:r>
      <w:r w:rsidR="00AD6169">
        <w:t xml:space="preserve"> outcomes</w:t>
      </w:r>
      <w:r w:rsidR="00DD22BF">
        <w:t>.</w:t>
      </w:r>
    </w:p>
    <w:p w14:paraId="35C66FEF" w14:textId="0A04CE3E" w:rsidR="00832FC6" w:rsidRDefault="00492B00" w:rsidP="00FD47D5">
      <w:pPr>
        <w:pStyle w:val="Heading3"/>
      </w:pPr>
      <w:bookmarkStart w:id="128" w:name="_Toc65766235"/>
      <w:r>
        <w:t>Compliance visits</w:t>
      </w:r>
      <w:bookmarkEnd w:id="127"/>
      <w:bookmarkEnd w:id="128"/>
      <w:r w:rsidR="00DC4884">
        <w:t xml:space="preserve"> </w:t>
      </w:r>
    </w:p>
    <w:p w14:paraId="3A64914F" w14:textId="2E4B300B" w:rsidR="00795673" w:rsidRDefault="00AD6169" w:rsidP="00BB5D57">
      <w:r>
        <w:t>We may visit you during or at the completion of your grant activity to review your compliance with the grant agreement</w:t>
      </w:r>
      <w:r w:rsidR="00164671">
        <w:t>.</w:t>
      </w:r>
      <w:r>
        <w:t xml:space="preserve"> We will provide you with reasonable notice of any compliance visit</w:t>
      </w:r>
      <w:r w:rsidR="006567FA">
        <w:t>.</w:t>
      </w:r>
    </w:p>
    <w:p w14:paraId="66A5D0F3" w14:textId="2C440FD0" w:rsidR="00492B00" w:rsidRPr="00795673" w:rsidRDefault="00832FC6" w:rsidP="00FD47D5">
      <w:pPr>
        <w:pStyle w:val="Heading3"/>
      </w:pPr>
      <w:bookmarkStart w:id="129" w:name="_Toc65766236"/>
      <w:r w:rsidRPr="00795673">
        <w:t>R</w:t>
      </w:r>
      <w:r w:rsidR="00DC4884" w:rsidRPr="00795673">
        <w:t>ecord keeping</w:t>
      </w:r>
      <w:bookmarkEnd w:id="129"/>
    </w:p>
    <w:p w14:paraId="72D10EED" w14:textId="46839D3D" w:rsidR="00795673" w:rsidRDefault="0028433B" w:rsidP="00795673">
      <w:r>
        <w:t>We may also inspect the records you are required to keep under the grant agreement</w:t>
      </w:r>
      <w:r w:rsidR="00795673">
        <w:t>.</w:t>
      </w:r>
      <w:r w:rsidR="00164671">
        <w:t xml:space="preserve"> </w:t>
      </w:r>
    </w:p>
    <w:p w14:paraId="491DAFEA" w14:textId="300B6CE8" w:rsidR="00E1311F" w:rsidRDefault="004B1409" w:rsidP="00FD47D5">
      <w:pPr>
        <w:pStyle w:val="Heading3"/>
      </w:pPr>
      <w:bookmarkStart w:id="130" w:name="_Toc65766237"/>
      <w:r>
        <w:t>Evaluation</w:t>
      </w:r>
      <w:bookmarkEnd w:id="130"/>
    </w:p>
    <w:p w14:paraId="3BC6F383" w14:textId="4339C06C" w:rsidR="00B501CF" w:rsidRDefault="00056158" w:rsidP="004B1409">
      <w:r>
        <w:t>We</w:t>
      </w:r>
      <w:r w:rsidR="004B1409" w:rsidRPr="00726710">
        <w:rPr>
          <w:color w:val="4F6228" w:themeColor="accent3" w:themeShade="80"/>
        </w:rPr>
        <w:t xml:space="preserve"> </w:t>
      </w:r>
      <w:r w:rsidR="004B1409">
        <w:t xml:space="preserve">will </w:t>
      </w:r>
      <w:r w:rsidR="004B1409" w:rsidRPr="00B72EE8">
        <w:t>evaluat</w:t>
      </w:r>
      <w:r w:rsidR="004B1409">
        <w:t>e</w:t>
      </w:r>
      <w:r w:rsidR="004B1409" w:rsidRPr="00B72EE8">
        <w:t xml:space="preserve"> </w:t>
      </w:r>
      <w:r w:rsidR="004B1409" w:rsidRPr="00726710">
        <w:t>the</w:t>
      </w:r>
      <w:r w:rsidR="004B1409" w:rsidRPr="00726710">
        <w:rPr>
          <w:color w:val="4F6228" w:themeColor="accent3" w:themeShade="80"/>
        </w:rPr>
        <w:t xml:space="preserve"> </w:t>
      </w:r>
      <w:r w:rsidR="00AC2BF3">
        <w:t xml:space="preserve">grant </w:t>
      </w:r>
      <w:r w:rsidR="004B1409" w:rsidRPr="00056158">
        <w:t>program</w:t>
      </w:r>
      <w:r w:rsidR="004B1409" w:rsidRPr="00056158">
        <w:rPr>
          <w:b/>
        </w:rPr>
        <w:t xml:space="preserve"> </w:t>
      </w:r>
      <w:r w:rsidR="004B1409" w:rsidRPr="00B72EE8">
        <w:t>to</w:t>
      </w:r>
      <w:r w:rsidR="004B1409">
        <w:t xml:space="preserve"> measure how well </w:t>
      </w:r>
      <w:r w:rsidR="004B1409" w:rsidRPr="00B72EE8">
        <w:t xml:space="preserve">the outcomes and objectives have been achieved. </w:t>
      </w:r>
      <w:r w:rsidR="009A072D">
        <w:t>We may use information from your application and reports for this purpose. We may also interview you, or ask you for more information to help us understand how the grant impacted you and to evaluate how effective the program</w:t>
      </w:r>
      <w:r w:rsidR="00B501CF">
        <w:t xml:space="preserve"> was in achieving its outcomes.</w:t>
      </w:r>
    </w:p>
    <w:p w14:paraId="15966B4D" w14:textId="565F6D9E" w:rsidR="004B1409" w:rsidRDefault="00AC2BF3" w:rsidP="004B1409">
      <w:r>
        <w:t>We may contact you up to one</w:t>
      </w:r>
      <w:r w:rsidR="009A072D">
        <w:t xml:space="preserve"> year after you finish your </w:t>
      </w:r>
      <w:r w:rsidR="00B501CF">
        <w:t>grant</w:t>
      </w:r>
      <w:r w:rsidR="009A072D">
        <w:t xml:space="preserve"> for more information to assist with this evaluation</w:t>
      </w:r>
      <w:r w:rsidR="004B1409" w:rsidRPr="00B72EE8">
        <w:t>.</w:t>
      </w:r>
      <w:r w:rsidR="00D54F36">
        <w:t xml:space="preserve"> </w:t>
      </w:r>
    </w:p>
    <w:p w14:paraId="098264E6" w14:textId="77777777" w:rsidR="00126531" w:rsidRDefault="00126531" w:rsidP="004B6ED2">
      <w:pPr>
        <w:pStyle w:val="Heading3"/>
        <w:numPr>
          <w:ilvl w:val="1"/>
          <w:numId w:val="20"/>
        </w:numPr>
      </w:pPr>
      <w:bookmarkStart w:id="131" w:name="_Toc524362479"/>
      <w:bookmarkStart w:id="132" w:name="_Toc65766238"/>
      <w:r>
        <w:t>Acknowledgement</w:t>
      </w:r>
      <w:bookmarkEnd w:id="131"/>
      <w:bookmarkEnd w:id="132"/>
    </w:p>
    <w:p w14:paraId="6A658D0A" w14:textId="77777777" w:rsidR="00126531" w:rsidRDefault="00126531" w:rsidP="00126531">
      <w:pPr>
        <w:rPr>
          <w:rFonts w:eastAsiaTheme="minorHAnsi"/>
        </w:rPr>
      </w:pPr>
      <w:r>
        <w:t>If you make a public statement about a grant activity funded under the program, we require you to acknowledge the grant by using the following:</w:t>
      </w:r>
    </w:p>
    <w:p w14:paraId="54E0AF65" w14:textId="68066D58" w:rsidR="00126531" w:rsidRPr="00B72EE8" w:rsidRDefault="00126531" w:rsidP="00126531">
      <w:pPr>
        <w:spacing w:after="0"/>
      </w:pPr>
      <w:r>
        <w:t>‘</w:t>
      </w:r>
      <w:r w:rsidRPr="008B782D">
        <w:t xml:space="preserve">This </w:t>
      </w:r>
      <w:r>
        <w:t>activity</w:t>
      </w:r>
      <w:r w:rsidRPr="008B782D">
        <w:t xml:space="preserve"> received grant funding from the Australian Government</w:t>
      </w:r>
      <w:r>
        <w:t xml:space="preserve"> under the Indigenous Ranger Biosecurity Program’s </w:t>
      </w:r>
      <w:r w:rsidR="003D3D1C">
        <w:t>B</w:t>
      </w:r>
      <w:r>
        <w:t xml:space="preserve">iosecurity </w:t>
      </w:r>
      <w:r w:rsidR="003D3D1C">
        <w:t>B</w:t>
      </w:r>
      <w:r>
        <w:t>usiness rants initiatives</w:t>
      </w:r>
      <w:r w:rsidRPr="008B782D">
        <w:t>.</w:t>
      </w:r>
      <w:r>
        <w:t>’</w:t>
      </w:r>
    </w:p>
    <w:p w14:paraId="41C785A7" w14:textId="167DDD58" w:rsidR="00E1311F" w:rsidRDefault="004B1409" w:rsidP="00FD47D5">
      <w:pPr>
        <w:pStyle w:val="Heading2"/>
      </w:pPr>
      <w:bookmarkStart w:id="133" w:name="_Toc65766239"/>
      <w:r>
        <w:lastRenderedPageBreak/>
        <w:t>Probity</w:t>
      </w:r>
      <w:bookmarkEnd w:id="133"/>
    </w:p>
    <w:p w14:paraId="56DD15CE" w14:textId="7B06F3F0" w:rsidR="004B1409" w:rsidRPr="00726710" w:rsidRDefault="004B1409" w:rsidP="004B1409">
      <w:r w:rsidRPr="00B72EE8">
        <w:t xml:space="preserve">The Australian Government </w:t>
      </w:r>
      <w:r>
        <w:t xml:space="preserve">will make sure that </w:t>
      </w:r>
      <w:r w:rsidRPr="00B72EE8">
        <w:t>the</w:t>
      </w:r>
      <w:r>
        <w:t xml:space="preserve"> </w:t>
      </w:r>
      <w:r w:rsidR="00B501CF">
        <w:t xml:space="preserve">grant opportunity </w:t>
      </w:r>
      <w:r w:rsidRPr="00B72EE8">
        <w:t>process is fai</w:t>
      </w:r>
      <w:r>
        <w:t xml:space="preserve">r, </w:t>
      </w:r>
      <w:r w:rsidRPr="00B72EE8">
        <w:t>accord</w:t>
      </w:r>
      <w:r>
        <w:t>ing to</w:t>
      </w:r>
      <w:r w:rsidRPr="00B72EE8">
        <w:t xml:space="preserve"> the </w:t>
      </w:r>
      <w:r w:rsidRPr="00726710">
        <w:t>published guidelines, incorporates appropriate safeguards against fraud, unlawful activities and other inappropriate conduct and is consistent with the CGRGs.</w:t>
      </w:r>
    </w:p>
    <w:p w14:paraId="7A9A6FC7" w14:textId="083EA95E" w:rsidR="004B1409" w:rsidRPr="00122DEC" w:rsidRDefault="004B1409" w:rsidP="004B1409">
      <w:r w:rsidRPr="00726710">
        <w:t xml:space="preserve">These guidelines may be changed from time-to-time </w:t>
      </w:r>
      <w:r w:rsidRPr="00122DEC">
        <w:t>by</w:t>
      </w:r>
      <w:r w:rsidR="00AC2BF3">
        <w:t xml:space="preserve"> the </w:t>
      </w:r>
      <w:r w:rsidR="00EC56CD">
        <w:t>department</w:t>
      </w:r>
      <w:r w:rsidRPr="00122DEC">
        <w:t xml:space="preserve">. When this </w:t>
      </w:r>
      <w:r w:rsidR="00782A88" w:rsidRPr="00122DEC">
        <w:t>happens,</w:t>
      </w:r>
      <w:r w:rsidRPr="00122DEC">
        <w:t xml:space="preserve"> the revised guidelines will be published on </w:t>
      </w:r>
      <w:hyperlink r:id="rId45" w:history="1">
        <w:r w:rsidRPr="00CD0293">
          <w:rPr>
            <w:rStyle w:val="Hyperlink"/>
          </w:rPr>
          <w:t>GrantConnect</w:t>
        </w:r>
      </w:hyperlink>
      <w:r w:rsidR="002547F6">
        <w:t>.</w:t>
      </w:r>
    </w:p>
    <w:p w14:paraId="7143A0C9" w14:textId="4B0C3066" w:rsidR="004B1409" w:rsidRDefault="00A0109E" w:rsidP="00FD47D5">
      <w:pPr>
        <w:pStyle w:val="Heading3"/>
      </w:pPr>
      <w:bookmarkStart w:id="134" w:name="_Toc65766240"/>
      <w:r>
        <w:t>Enquiries and feedback</w:t>
      </w:r>
      <w:bookmarkEnd w:id="134"/>
    </w:p>
    <w:p w14:paraId="41DFB058" w14:textId="77777777" w:rsidR="0099334E" w:rsidRPr="003A5A2A" w:rsidRDefault="0099334E" w:rsidP="0099334E">
      <w:pPr>
        <w:autoSpaceDE w:val="0"/>
        <w:autoSpaceDN w:val="0"/>
        <w:adjustRightInd w:val="0"/>
        <w:spacing w:before="0" w:after="0" w:line="240" w:lineRule="auto"/>
        <w:rPr>
          <w:rFonts w:cs="Arial"/>
          <w:b/>
          <w:color w:val="000000"/>
          <w:u w:val="single"/>
        </w:rPr>
      </w:pPr>
      <w:r w:rsidRPr="003A5A2A">
        <w:rPr>
          <w:rFonts w:cs="Arial"/>
          <w:b/>
          <w:color w:val="000000"/>
          <w:u w:val="single"/>
        </w:rPr>
        <w:t>Complaints about the selection process</w:t>
      </w:r>
    </w:p>
    <w:p w14:paraId="3D7CF084" w14:textId="77777777" w:rsidR="0099334E" w:rsidRPr="003A5A2A" w:rsidRDefault="0099334E" w:rsidP="00A16EEC">
      <w:pPr>
        <w:autoSpaceDE w:val="0"/>
        <w:autoSpaceDN w:val="0"/>
        <w:adjustRightInd w:val="0"/>
        <w:contextualSpacing/>
        <w:rPr>
          <w:rFonts w:cs="Arial"/>
          <w:color w:val="000000"/>
        </w:rPr>
      </w:pPr>
    </w:p>
    <w:p w14:paraId="63B838F5" w14:textId="10F43FEF" w:rsidR="0099334E" w:rsidRPr="003D3D1C" w:rsidRDefault="007344E4" w:rsidP="00A16EEC">
      <w:pPr>
        <w:autoSpaceDE w:val="0"/>
        <w:autoSpaceDN w:val="0"/>
        <w:adjustRightInd w:val="0"/>
      </w:pPr>
      <w:r>
        <w:t>Applicants can contact the complaints service with complaints about the Community Grants Hub’s service</w:t>
      </w:r>
      <w:r w:rsidR="003D3D1C">
        <w:t>/</w:t>
      </w:r>
      <w:r>
        <w:t xml:space="preserve">s or the grant opportunity selection process. </w:t>
      </w:r>
    </w:p>
    <w:p w14:paraId="2D6DFB94" w14:textId="521D2C34" w:rsidR="0099334E" w:rsidRPr="00AA696D" w:rsidRDefault="0099334E" w:rsidP="00A16EEC">
      <w:pPr>
        <w:autoSpaceDE w:val="0"/>
        <w:autoSpaceDN w:val="0"/>
        <w:adjustRightInd w:val="0"/>
        <w:contextualSpacing/>
        <w:rPr>
          <w:rFonts w:cs="Arial"/>
        </w:rPr>
      </w:pPr>
      <w:r w:rsidRPr="003A5A2A">
        <w:rPr>
          <w:rFonts w:cs="Arial"/>
          <w:color w:val="000000"/>
        </w:rPr>
        <w:t xml:space="preserve">Details of what makes an eligible complaint can be provided by asking the Community Grants Hub. </w:t>
      </w:r>
      <w:r w:rsidR="007344E4">
        <w:rPr>
          <w:rFonts w:cs="Arial"/>
          <w:color w:val="000000"/>
        </w:rPr>
        <w:t>Applicants</w:t>
      </w:r>
      <w:r w:rsidR="007344E4" w:rsidRPr="003A5A2A">
        <w:rPr>
          <w:rFonts w:cs="Arial"/>
          <w:color w:val="000000"/>
        </w:rPr>
        <w:t xml:space="preserve"> </w:t>
      </w:r>
      <w:r w:rsidRPr="003A5A2A">
        <w:rPr>
          <w:rFonts w:cs="Arial"/>
          <w:color w:val="000000"/>
        </w:rPr>
        <w:t xml:space="preserve">can use the </w:t>
      </w:r>
      <w:hyperlink r:id="rId46" w:history="1">
        <w:r w:rsidRPr="003D3D1C">
          <w:rPr>
            <w:rStyle w:val="Hyperlink"/>
            <w:rFonts w:cs="Arial"/>
          </w:rPr>
          <w:t>online complaints form</w:t>
        </w:r>
      </w:hyperlink>
      <w:r w:rsidRPr="003A5A2A">
        <w:rPr>
          <w:rFonts w:cs="Arial"/>
          <w:color w:val="000000"/>
        </w:rPr>
        <w:t xml:space="preserve"> on the Department of Social Services </w:t>
      </w:r>
      <w:r w:rsidR="003D3D1C" w:rsidRPr="001874F7">
        <w:t>website</w:t>
      </w:r>
      <w:r w:rsidR="007344E4" w:rsidRPr="00AA696D">
        <w:rPr>
          <w:rStyle w:val="Hyperlink"/>
          <w:rFonts w:cs="Arial"/>
          <w:color w:val="auto"/>
          <w:u w:val="none"/>
        </w:rPr>
        <w:t>, or contact the D</w:t>
      </w:r>
      <w:r w:rsidR="003D3D1C" w:rsidRPr="00AA696D">
        <w:rPr>
          <w:rStyle w:val="Hyperlink"/>
          <w:rFonts w:cs="Arial"/>
          <w:color w:val="auto"/>
          <w:u w:val="none"/>
        </w:rPr>
        <w:t>epartment of Social Services’</w:t>
      </w:r>
      <w:r w:rsidR="007344E4" w:rsidRPr="00AA696D">
        <w:rPr>
          <w:rStyle w:val="Hyperlink"/>
          <w:rFonts w:cs="Arial"/>
          <w:color w:val="auto"/>
          <w:u w:val="none"/>
        </w:rPr>
        <w:t xml:space="preserve"> Complaints line.</w:t>
      </w:r>
      <w:r w:rsidRPr="00AA696D">
        <w:rPr>
          <w:rFonts w:cs="Arial"/>
        </w:rPr>
        <w:t xml:space="preserve"> </w:t>
      </w:r>
    </w:p>
    <w:p w14:paraId="6F5917CE" w14:textId="77777777" w:rsidR="0099334E" w:rsidRPr="003A5A2A" w:rsidRDefault="0099334E" w:rsidP="00A16EEC">
      <w:pPr>
        <w:autoSpaceDE w:val="0"/>
        <w:autoSpaceDN w:val="0"/>
        <w:adjustRightInd w:val="0"/>
        <w:ind w:left="720"/>
        <w:contextualSpacing/>
        <w:rPr>
          <w:rFonts w:cs="Arial"/>
          <w:color w:val="000000"/>
        </w:rPr>
      </w:pPr>
      <w:r w:rsidRPr="003A5A2A">
        <w:rPr>
          <w:rFonts w:cs="Arial"/>
          <w:color w:val="000000"/>
        </w:rPr>
        <w:t>Phone: 1800 634 035</w:t>
      </w:r>
    </w:p>
    <w:p w14:paraId="47F33F22" w14:textId="77777777" w:rsidR="0099334E" w:rsidRPr="003A5A2A" w:rsidRDefault="0099334E" w:rsidP="00A16EEC">
      <w:pPr>
        <w:autoSpaceDE w:val="0"/>
        <w:autoSpaceDN w:val="0"/>
        <w:adjustRightInd w:val="0"/>
        <w:ind w:left="720"/>
        <w:contextualSpacing/>
        <w:rPr>
          <w:rFonts w:cs="Arial"/>
          <w:color w:val="000000"/>
        </w:rPr>
      </w:pPr>
      <w:r w:rsidRPr="003A5A2A">
        <w:rPr>
          <w:rFonts w:cs="Arial"/>
          <w:color w:val="000000"/>
        </w:rPr>
        <w:t xml:space="preserve">Mail: </w:t>
      </w:r>
      <w:r w:rsidRPr="003A5A2A">
        <w:rPr>
          <w:rFonts w:cs="Arial"/>
          <w:color w:val="000000"/>
        </w:rPr>
        <w:tab/>
        <w:t>Complaints</w:t>
      </w:r>
    </w:p>
    <w:p w14:paraId="59C9DA96" w14:textId="77777777" w:rsidR="0099334E" w:rsidRPr="003A5A2A" w:rsidRDefault="0099334E" w:rsidP="00230C37">
      <w:pPr>
        <w:autoSpaceDE w:val="0"/>
        <w:autoSpaceDN w:val="0"/>
        <w:adjustRightInd w:val="0"/>
        <w:ind w:left="720" w:firstLine="720"/>
        <w:contextualSpacing/>
        <w:rPr>
          <w:rFonts w:cs="Arial"/>
          <w:color w:val="000000"/>
        </w:rPr>
      </w:pPr>
      <w:r w:rsidRPr="003A5A2A">
        <w:rPr>
          <w:rFonts w:cs="Arial"/>
          <w:color w:val="000000"/>
        </w:rPr>
        <w:t>GPO Box 9820</w:t>
      </w:r>
    </w:p>
    <w:p w14:paraId="2FD3812A" w14:textId="77777777" w:rsidR="0099334E" w:rsidRPr="003A5A2A" w:rsidRDefault="0099334E" w:rsidP="00230C37">
      <w:pPr>
        <w:autoSpaceDE w:val="0"/>
        <w:autoSpaceDN w:val="0"/>
        <w:adjustRightInd w:val="0"/>
        <w:ind w:left="720" w:firstLine="720"/>
        <w:contextualSpacing/>
        <w:rPr>
          <w:rFonts w:cs="Arial"/>
          <w:color w:val="000000"/>
        </w:rPr>
      </w:pPr>
      <w:r w:rsidRPr="003A5A2A">
        <w:rPr>
          <w:rFonts w:cs="Arial"/>
          <w:color w:val="000000"/>
        </w:rPr>
        <w:t>Canberra ACT 2601</w:t>
      </w:r>
    </w:p>
    <w:p w14:paraId="600EE579" w14:textId="77777777" w:rsidR="0099334E" w:rsidRPr="003A5A2A" w:rsidRDefault="0099334E" w:rsidP="0099334E">
      <w:pPr>
        <w:autoSpaceDE w:val="0"/>
        <w:autoSpaceDN w:val="0"/>
        <w:adjustRightInd w:val="0"/>
        <w:spacing w:before="0" w:after="0" w:line="240" w:lineRule="auto"/>
        <w:rPr>
          <w:rFonts w:cs="Arial"/>
          <w:color w:val="000000"/>
        </w:rPr>
      </w:pPr>
    </w:p>
    <w:p w14:paraId="36863C28" w14:textId="7B13FDE3" w:rsidR="0099334E" w:rsidRPr="003A5A2A" w:rsidRDefault="0099334E" w:rsidP="0099334E">
      <w:pPr>
        <w:autoSpaceDE w:val="0"/>
        <w:autoSpaceDN w:val="0"/>
        <w:adjustRightInd w:val="0"/>
        <w:spacing w:before="0" w:after="0" w:line="240" w:lineRule="auto"/>
        <w:rPr>
          <w:rFonts w:cs="Arial"/>
          <w:b/>
          <w:color w:val="000000"/>
          <w:u w:val="single"/>
        </w:rPr>
      </w:pPr>
      <w:r w:rsidRPr="003A5A2A">
        <w:rPr>
          <w:rFonts w:cs="Arial"/>
          <w:b/>
          <w:color w:val="000000"/>
          <w:u w:val="single"/>
        </w:rPr>
        <w:t xml:space="preserve">Complaints about the </w:t>
      </w:r>
      <w:r>
        <w:rPr>
          <w:rFonts w:cs="Arial"/>
          <w:b/>
          <w:u w:val="single"/>
        </w:rPr>
        <w:t>Biosecurity</w:t>
      </w:r>
      <w:r w:rsidRPr="003A5A2A">
        <w:rPr>
          <w:rFonts w:cs="Arial"/>
          <w:b/>
          <w:u w:val="single"/>
        </w:rPr>
        <w:t xml:space="preserve"> B</w:t>
      </w:r>
      <w:r>
        <w:rPr>
          <w:rFonts w:cs="Arial"/>
          <w:b/>
          <w:u w:val="single"/>
        </w:rPr>
        <w:t>usiness</w:t>
      </w:r>
      <w:r w:rsidRPr="003A5A2A">
        <w:rPr>
          <w:rFonts w:cs="Arial"/>
          <w:b/>
          <w:u w:val="single"/>
        </w:rPr>
        <w:t xml:space="preserve"> Grants</w:t>
      </w:r>
      <w:r w:rsidRPr="003A5A2A">
        <w:rPr>
          <w:rFonts w:cs="Arial"/>
          <w:b/>
          <w:color w:val="000000"/>
          <w:u w:val="single"/>
        </w:rPr>
        <w:t xml:space="preserve"> Program.</w:t>
      </w:r>
    </w:p>
    <w:p w14:paraId="56BEA545" w14:textId="77777777" w:rsidR="0099334E" w:rsidRPr="003A5A2A" w:rsidRDefault="0099334E" w:rsidP="0099334E">
      <w:pPr>
        <w:autoSpaceDE w:val="0"/>
        <w:autoSpaceDN w:val="0"/>
        <w:adjustRightInd w:val="0"/>
        <w:spacing w:before="0" w:after="0" w:line="240" w:lineRule="auto"/>
        <w:rPr>
          <w:rFonts w:cs="Arial"/>
          <w:color w:val="000000"/>
        </w:rPr>
      </w:pPr>
    </w:p>
    <w:p w14:paraId="6AD720A1" w14:textId="42D71A7D" w:rsidR="0099334E" w:rsidRDefault="0099334E" w:rsidP="00A16EEC">
      <w:pPr>
        <w:autoSpaceDE w:val="0"/>
        <w:autoSpaceDN w:val="0"/>
        <w:adjustRightInd w:val="0"/>
        <w:rPr>
          <w:rFonts w:cs="Arial"/>
        </w:rPr>
      </w:pPr>
      <w:r w:rsidRPr="003A5A2A">
        <w:rPr>
          <w:rFonts w:cs="Arial"/>
          <w:color w:val="000000"/>
        </w:rPr>
        <w:t xml:space="preserve">All complaints or questions about </w:t>
      </w:r>
      <w:r>
        <w:rPr>
          <w:rFonts w:cs="Arial"/>
          <w:color w:val="000000"/>
        </w:rPr>
        <w:t>the Biosecurity Business</w:t>
      </w:r>
      <w:r w:rsidRPr="003A5A2A">
        <w:rPr>
          <w:rFonts w:cs="Arial"/>
          <w:color w:val="000000"/>
        </w:rPr>
        <w:t xml:space="preserve"> Grants program must be lodged </w:t>
      </w:r>
      <w:r>
        <w:rPr>
          <w:rFonts w:cs="Arial"/>
          <w:color w:val="000000"/>
        </w:rPr>
        <w:t>with the department using the</w:t>
      </w:r>
      <w:r w:rsidR="00AA696D">
        <w:rPr>
          <w:rFonts w:cs="Arial"/>
          <w:color w:val="000000"/>
        </w:rPr>
        <w:t xml:space="preserve"> online suggestions, compliments and complaints</w:t>
      </w:r>
      <w:r>
        <w:rPr>
          <w:rFonts w:cs="Arial"/>
          <w:color w:val="000000"/>
        </w:rPr>
        <w:t xml:space="preserve"> </w:t>
      </w:r>
      <w:hyperlink r:id="rId47" w:history="1">
        <w:r w:rsidR="00AA696D">
          <w:rPr>
            <w:rStyle w:val="Hyperlink"/>
            <w:rFonts w:cs="Arial"/>
          </w:rPr>
          <w:t>form</w:t>
        </w:r>
      </w:hyperlink>
      <w:r>
        <w:rPr>
          <w:rFonts w:cs="Arial"/>
        </w:rPr>
        <w:t>.</w:t>
      </w:r>
    </w:p>
    <w:p w14:paraId="5A0BB526" w14:textId="77777777" w:rsidR="0099334E" w:rsidRDefault="0099334E" w:rsidP="0099334E">
      <w:pPr>
        <w:autoSpaceDE w:val="0"/>
        <w:autoSpaceDN w:val="0"/>
        <w:adjustRightInd w:val="0"/>
        <w:spacing w:before="0" w:after="0" w:line="240" w:lineRule="auto"/>
        <w:rPr>
          <w:rFonts w:cs="Arial"/>
          <w:color w:val="000000"/>
        </w:rPr>
      </w:pPr>
    </w:p>
    <w:p w14:paraId="688E4AD1" w14:textId="77777777" w:rsidR="00B064C6" w:rsidRPr="00B064C6" w:rsidRDefault="00B064C6" w:rsidP="00B064C6">
      <w:pPr>
        <w:rPr>
          <w:b/>
          <w:u w:val="single"/>
        </w:rPr>
      </w:pPr>
      <w:r w:rsidRPr="00B064C6">
        <w:rPr>
          <w:b/>
          <w:u w:val="single"/>
        </w:rPr>
        <w:t>Complaints to the Ombudsman</w:t>
      </w:r>
    </w:p>
    <w:p w14:paraId="0E316BF8" w14:textId="511434EA" w:rsidR="0099334E" w:rsidRPr="00122DEC" w:rsidRDefault="00B064C6" w:rsidP="00B064C6">
      <w:r w:rsidRPr="00122DEC">
        <w:t>If you do not agree with the way the</w:t>
      </w:r>
      <w:r>
        <w:t xml:space="preserve"> Community Grants Hub</w:t>
      </w:r>
      <w:r w:rsidRPr="00F1475D">
        <w:t xml:space="preserve"> </w:t>
      </w:r>
      <w:r w:rsidRPr="00D30E2D">
        <w:t xml:space="preserve">or </w:t>
      </w:r>
      <w:r w:rsidRPr="001306D0">
        <w:t>the Department of Agriculture</w:t>
      </w:r>
      <w:r>
        <w:t>, Water and the Environment</w:t>
      </w:r>
      <w:r w:rsidRPr="001306D0">
        <w:t xml:space="preserve"> </w:t>
      </w:r>
      <w:r w:rsidRPr="00122DEC">
        <w:t xml:space="preserve">has handled your complaint, </w:t>
      </w:r>
      <w:r w:rsidRPr="00F1475D">
        <w:t xml:space="preserve">you may complain to the </w:t>
      </w:r>
      <w:hyperlink r:id="rId48" w:history="1">
        <w:r w:rsidRPr="00132512">
          <w:rPr>
            <w:rStyle w:val="Hyperlink"/>
          </w:rPr>
          <w:t>Commonwealth Ombudsman</w:t>
        </w:r>
      </w:hyperlink>
      <w:r w:rsidR="0099334E" w:rsidRPr="00F1475D">
        <w:t>. The Ombudsman will not usually look into a complaint unless the matter has first been raised directly with the</w:t>
      </w:r>
      <w:r w:rsidR="0099334E" w:rsidRPr="00516E21">
        <w:t xml:space="preserve"> </w:t>
      </w:r>
      <w:r w:rsidR="00EC56CD">
        <w:t>department</w:t>
      </w:r>
      <w:r w:rsidR="0099334E" w:rsidRPr="00516E21">
        <w:t>.</w:t>
      </w:r>
    </w:p>
    <w:p w14:paraId="1907B18F" w14:textId="77777777" w:rsidR="0099334E" w:rsidRDefault="0099334E" w:rsidP="0099334E">
      <w:pPr>
        <w:ind w:left="5040" w:hanging="5040"/>
      </w:pPr>
      <w:r w:rsidRPr="00B72EE8">
        <w:t xml:space="preserve">The Commonwealth Ombudsman can be contacted on: </w:t>
      </w:r>
    </w:p>
    <w:p w14:paraId="573371B9" w14:textId="77777777" w:rsidR="0099334E" w:rsidRDefault="0099334E" w:rsidP="0099334E">
      <w:pPr>
        <w:ind w:left="1276" w:hanging="1276"/>
      </w:pPr>
      <w:r w:rsidRPr="00B72EE8">
        <w:tab/>
        <w:t>Phone (Toll free): 1300 362 072</w:t>
      </w:r>
      <w:r w:rsidRPr="00B72EE8">
        <w:br/>
        <w:t xml:space="preserve">Email: </w:t>
      </w:r>
      <w:hyperlink r:id="rId49" w:history="1">
        <w:r w:rsidRPr="00B72EE8">
          <w:t>ombudsman@ombudsman.gov.au</w:t>
        </w:r>
      </w:hyperlink>
      <w:r w:rsidRPr="00B72EE8">
        <w:t xml:space="preserve"> </w:t>
      </w:r>
      <w:r w:rsidRPr="00B72EE8">
        <w:br/>
        <w:t xml:space="preserve">Website: </w:t>
      </w:r>
      <w:hyperlink r:id="rId50" w:history="1">
        <w:r w:rsidRPr="00B72EE8">
          <w:t>www.ombudsman.gov.au</w:t>
        </w:r>
      </w:hyperlink>
    </w:p>
    <w:p w14:paraId="2DB33A20" w14:textId="77777777" w:rsidR="0059127C" w:rsidRDefault="0059127C">
      <w:pPr>
        <w:spacing w:before="0" w:after="0" w:line="240" w:lineRule="auto"/>
        <w:rPr>
          <w:rFonts w:cs="Arial"/>
          <w:b/>
          <w:bCs/>
          <w:iCs/>
          <w:color w:val="264F90"/>
          <w:sz w:val="24"/>
          <w:szCs w:val="32"/>
        </w:rPr>
      </w:pPr>
      <w:bookmarkStart w:id="135" w:name="_Toc65766241"/>
      <w:r>
        <w:br w:type="page"/>
      </w:r>
    </w:p>
    <w:p w14:paraId="11BF0D5F" w14:textId="76978416" w:rsidR="004B1409" w:rsidRPr="00EA7AD7" w:rsidRDefault="004B1409" w:rsidP="00FD47D5">
      <w:pPr>
        <w:pStyle w:val="Heading3"/>
      </w:pPr>
      <w:r>
        <w:lastRenderedPageBreak/>
        <w:t>Conflicts of interest</w:t>
      </w:r>
      <w:bookmarkEnd w:id="135"/>
    </w:p>
    <w:p w14:paraId="2418E3C5" w14:textId="44B8E920" w:rsidR="004B1409" w:rsidRPr="00F1475D" w:rsidRDefault="004B1409" w:rsidP="00A16EEC">
      <w:r w:rsidRPr="00122DEC">
        <w:t>Any conflicts of interest could affect the performance of the grant</w:t>
      </w:r>
      <w:r w:rsidR="00B501CF">
        <w:t xml:space="preserve"> opportunity or program</w:t>
      </w:r>
      <w:r w:rsidRPr="00122DEC">
        <w:t xml:space="preserve">. There may be a </w:t>
      </w:r>
      <w:hyperlink r:id="rId51" w:history="1">
        <w:r w:rsidRPr="00122DEC">
          <w:t>conflict of interest</w:t>
        </w:r>
      </w:hyperlink>
      <w:r w:rsidRPr="00122DEC">
        <w:t>, or perceived conflict of interest, if</w:t>
      </w:r>
      <w:r w:rsidRPr="00F1475D">
        <w:t xml:space="preserve"> </w:t>
      </w:r>
      <w:r w:rsidR="00AC2BF3">
        <w:t xml:space="preserve">the </w:t>
      </w:r>
      <w:r w:rsidR="000F0B6E">
        <w:t>d</w:t>
      </w:r>
      <w:r w:rsidR="00AC2BF3">
        <w:t>epartment’s</w:t>
      </w:r>
      <w:r w:rsidRPr="00516E21">
        <w:t xml:space="preserve"> </w:t>
      </w:r>
      <w:r w:rsidRPr="00122DEC">
        <w:t>staff, any member of a committee or advisor</w:t>
      </w:r>
      <w:r w:rsidRPr="00F1475D">
        <w:t xml:space="preserve"> and/or you or any of your personnel:</w:t>
      </w:r>
    </w:p>
    <w:p w14:paraId="69E6C5B2" w14:textId="1F36152F" w:rsidR="004B1409" w:rsidRPr="00F1475D" w:rsidRDefault="004B1409" w:rsidP="00A16EEC">
      <w:pPr>
        <w:pStyle w:val="ListBullet"/>
        <w:spacing w:after="120"/>
      </w:pPr>
      <w:r w:rsidRPr="00F1475D">
        <w:t>has a professional, commercial or personal relationship with a party who is able to influence the application selection process, such as an Australian Government officer</w:t>
      </w:r>
      <w:r w:rsidR="00AC2BF3">
        <w:t xml:space="preserve"> or member of an external panel</w:t>
      </w:r>
    </w:p>
    <w:p w14:paraId="553B224B" w14:textId="04D44260" w:rsidR="004B1409" w:rsidRPr="00F1475D" w:rsidRDefault="004B1409" w:rsidP="00A16EEC">
      <w:pPr>
        <w:pStyle w:val="ListBullet"/>
        <w:spacing w:after="120"/>
      </w:pPr>
      <w:r w:rsidRPr="00F1475D">
        <w:t xml:space="preserve">has a relationship with </w:t>
      </w:r>
      <w:r w:rsidR="00B501CF">
        <w:t>or interest in</w:t>
      </w:r>
      <w:r w:rsidRPr="00F1475D">
        <w:t>, an organisation, which is likely to interfere with or restrict the applicants from carrying out the proposed activities fairly and independently</w:t>
      </w:r>
    </w:p>
    <w:p w14:paraId="589F6EE9" w14:textId="5E0316DE" w:rsidR="004B1409" w:rsidRPr="00F1475D" w:rsidRDefault="004B1409" w:rsidP="00A16EEC">
      <w:pPr>
        <w:pStyle w:val="ListBullet"/>
        <w:spacing w:after="120"/>
      </w:pPr>
      <w:r w:rsidRPr="00F1475D">
        <w:t xml:space="preserve">has a relationship with, or interest in, an organisation from which they will receive personal gain because the organisation receives </w:t>
      </w:r>
      <w:r w:rsidR="00182EAC">
        <w:t>a grant under the grant program/grant opportunity</w:t>
      </w:r>
      <w:r w:rsidRPr="00F1475D">
        <w:t>.</w:t>
      </w:r>
    </w:p>
    <w:p w14:paraId="776ECE69" w14:textId="77777777" w:rsidR="004B1409" w:rsidRPr="00F1475D" w:rsidRDefault="004B1409" w:rsidP="00A16EEC">
      <w:r w:rsidRPr="00F1475D">
        <w:t>You will be asked to declare, as part of your application, any perceived or existing conflicts of interests or that, to the best of your knowledge, there is no conflict of interest.</w:t>
      </w:r>
    </w:p>
    <w:p w14:paraId="70F19651" w14:textId="7678792D" w:rsidR="004B1409" w:rsidRDefault="004B1409" w:rsidP="00A16EEC">
      <w:r w:rsidRPr="00F1475D">
        <w:t xml:space="preserve">If you later identify an actual, apparent, or </w:t>
      </w:r>
      <w:r w:rsidR="00182EAC">
        <w:t xml:space="preserve">perceived </w:t>
      </w:r>
      <w:r w:rsidRPr="00F1475D">
        <w:t>conflict of interest, you must inform the</w:t>
      </w:r>
      <w:r w:rsidRPr="00516E21">
        <w:t xml:space="preserve"> </w:t>
      </w:r>
      <w:r w:rsidR="00EC56CD">
        <w:t>department</w:t>
      </w:r>
      <w:r w:rsidR="00EC56CD" w:rsidRPr="00516E21">
        <w:t xml:space="preserve"> </w:t>
      </w:r>
      <w:r w:rsidRPr="00B72EE8">
        <w:t xml:space="preserve">in writing immediately. </w:t>
      </w:r>
    </w:p>
    <w:p w14:paraId="2C0A0A05" w14:textId="6BD3E477" w:rsidR="00182EAC" w:rsidRDefault="004B1409" w:rsidP="00A16EEC">
      <w:r w:rsidRPr="00B72EE8">
        <w:t xml:space="preserve">Conflicts of interest for </w:t>
      </w:r>
      <w:r>
        <w:t xml:space="preserve">Australian Government </w:t>
      </w:r>
      <w:r w:rsidRPr="00B72EE8">
        <w:t xml:space="preserve">staff will be handled </w:t>
      </w:r>
      <w:r>
        <w:t xml:space="preserve">as set out in </w:t>
      </w:r>
      <w:r w:rsidRPr="00B72EE8">
        <w:t xml:space="preserve">the </w:t>
      </w:r>
      <w:r>
        <w:t xml:space="preserve">Australian </w:t>
      </w:r>
      <w:hyperlink r:id="rId52" w:history="1">
        <w:r w:rsidRPr="009C7586">
          <w:rPr>
            <w:rStyle w:val="Hyperlink"/>
          </w:rPr>
          <w:t>Public Service Code of Conduct (Section 13(7))</w:t>
        </w:r>
      </w:hyperlink>
      <w:r>
        <w:t xml:space="preserve"> of the </w:t>
      </w:r>
      <w:hyperlink r:id="rId53" w:history="1">
        <w:r w:rsidRPr="00132512">
          <w:rPr>
            <w:rStyle w:val="Hyperlink"/>
            <w:i/>
          </w:rPr>
          <w:t>Public Service Act 1999</w:t>
        </w:r>
      </w:hyperlink>
      <w:r>
        <w:t xml:space="preserve">. </w:t>
      </w:r>
      <w:r w:rsidR="00182EAC">
        <w:t>Committee members and other officials including the decision maker must also declare any conflicts of interest.</w:t>
      </w:r>
    </w:p>
    <w:p w14:paraId="1EB967D7" w14:textId="3820ED30" w:rsidR="000F0B6E" w:rsidRDefault="00410D97" w:rsidP="00A16EEC">
      <w:r w:rsidRPr="004B5621">
        <w:t xml:space="preserve">The </w:t>
      </w:r>
      <w:r w:rsidR="000F0B6E">
        <w:t>d</w:t>
      </w:r>
      <w:r w:rsidRPr="004B5621">
        <w:t xml:space="preserve">epartment publishes its conflict of interest policy </w:t>
      </w:r>
      <w:r w:rsidR="00702629">
        <w:t xml:space="preserve">on its </w:t>
      </w:r>
      <w:hyperlink r:id="rId54" w:history="1">
        <w:r w:rsidR="00702629" w:rsidRPr="00702629">
          <w:rPr>
            <w:rStyle w:val="Hyperlink"/>
          </w:rPr>
          <w:t>website</w:t>
        </w:r>
      </w:hyperlink>
      <w:r w:rsidR="00702629">
        <w:rPr>
          <w:b/>
          <w:color w:val="4F6228" w:themeColor="accent3" w:themeShade="80"/>
        </w:rPr>
        <w:t xml:space="preserve">. </w:t>
      </w:r>
    </w:p>
    <w:p w14:paraId="400D6B9B" w14:textId="00A01571" w:rsidR="00410D97" w:rsidRPr="00B72EE8" w:rsidRDefault="00410D97" w:rsidP="00A16EEC">
      <w:r w:rsidRPr="004B5621">
        <w:t xml:space="preserve">The Community Grants Hub publishes its conflict of interest policy </w:t>
      </w:r>
      <w:r w:rsidR="00702629">
        <w:t xml:space="preserve">on its </w:t>
      </w:r>
      <w:hyperlink r:id="rId55" w:history="1">
        <w:r w:rsidR="00702629" w:rsidRPr="00702629">
          <w:rPr>
            <w:rStyle w:val="Hyperlink"/>
          </w:rPr>
          <w:t>website</w:t>
        </w:r>
      </w:hyperlink>
      <w:r w:rsidRPr="004B5621">
        <w:t>.</w:t>
      </w:r>
    </w:p>
    <w:p w14:paraId="4A7C35DB" w14:textId="1841D0BD" w:rsidR="004B1409" w:rsidRDefault="007E6B1A" w:rsidP="00FD47D5">
      <w:pPr>
        <w:pStyle w:val="Heading3"/>
      </w:pPr>
      <w:bookmarkStart w:id="136" w:name="_Toc65766242"/>
      <w:r>
        <w:t>Privacy</w:t>
      </w:r>
      <w:bookmarkEnd w:id="136"/>
    </w:p>
    <w:p w14:paraId="558B704D" w14:textId="18633DFC" w:rsidR="007E6B1A" w:rsidRPr="000D1F02" w:rsidRDefault="007E6B1A" w:rsidP="007E6B1A">
      <w:r w:rsidRPr="00164671">
        <w:t xml:space="preserve">We treat your personal information according to the </w:t>
      </w:r>
      <w:hyperlink r:id="rId56" w:history="1">
        <w:r w:rsidR="00A95129" w:rsidRPr="001420AF">
          <w:rPr>
            <w:rStyle w:val="Hyperlink"/>
            <w:i/>
          </w:rPr>
          <w:t>Privacy Act 1988</w:t>
        </w:r>
      </w:hyperlink>
      <w:r w:rsidR="00A95129">
        <w:rPr>
          <w:i/>
        </w:rPr>
        <w:t xml:space="preserve"> </w:t>
      </w:r>
      <w:r w:rsidR="00A95129" w:rsidRPr="00B368D9">
        <w:t>and the</w:t>
      </w:r>
      <w:r w:rsidR="00A95129">
        <w:rPr>
          <w:i/>
        </w:rPr>
        <w:t xml:space="preserve"> </w:t>
      </w:r>
      <w:hyperlink r:id="rId57" w:history="1">
        <w:r w:rsidRPr="009D794C">
          <w:rPr>
            <w:rStyle w:val="Hyperlink"/>
          </w:rPr>
          <w:t>Australian Privacy Principles</w:t>
        </w:r>
      </w:hyperlink>
      <w:r w:rsidR="00164671" w:rsidRPr="00164671">
        <w:t>.</w:t>
      </w:r>
      <w:r w:rsidRPr="00164671">
        <w:t xml:space="preserve"> This includes letting you know:</w:t>
      </w:r>
      <w:r w:rsidRPr="000D1F02">
        <w:t xml:space="preserve"> </w:t>
      </w:r>
    </w:p>
    <w:p w14:paraId="61600A98" w14:textId="324DAD4A" w:rsidR="007E6B1A" w:rsidRPr="00E86A67" w:rsidRDefault="007E6B1A" w:rsidP="007E6B1A">
      <w:pPr>
        <w:pStyle w:val="ListBullet"/>
      </w:pPr>
      <w:r w:rsidRPr="00E86A67">
        <w:t>what personal information we collect</w:t>
      </w:r>
    </w:p>
    <w:p w14:paraId="3C835424" w14:textId="68FDAC76" w:rsidR="007E6B1A" w:rsidRPr="00E86A67" w:rsidRDefault="007E6B1A" w:rsidP="007E6B1A">
      <w:pPr>
        <w:pStyle w:val="ListBullet"/>
      </w:pPr>
      <w:r w:rsidRPr="00E86A67">
        <w:t>why we co</w:t>
      </w:r>
      <w:r>
        <w:t>llect your personal information</w:t>
      </w:r>
    </w:p>
    <w:p w14:paraId="153FCAA3" w14:textId="51C039D5" w:rsidR="007E6B1A" w:rsidRDefault="007E6B1A" w:rsidP="007E6B1A">
      <w:pPr>
        <w:pStyle w:val="ListBullet"/>
      </w:pPr>
      <w:r w:rsidRPr="00E86A67">
        <w:t>who we gi</w:t>
      </w:r>
      <w:r>
        <w:t>ve your personal information to</w:t>
      </w:r>
      <w:r w:rsidR="00EA7AD7">
        <w:t>.</w:t>
      </w:r>
    </w:p>
    <w:p w14:paraId="3F87EBCC" w14:textId="27085D5B" w:rsidR="00A95129" w:rsidRDefault="00A95129" w:rsidP="007E6B1A">
      <w:r>
        <w:t>Your personal information can only be disclosed to someone else for the primary purpose for which it was collected, unless an exemption applies.</w:t>
      </w:r>
    </w:p>
    <w:p w14:paraId="5652EFC2" w14:textId="239DDB4C" w:rsidR="00A95129" w:rsidRDefault="00A95129" w:rsidP="00A95129">
      <w:r w:rsidRPr="00763129">
        <w:t xml:space="preserve">The </w:t>
      </w:r>
      <w:r w:rsidRPr="00B12804">
        <w:t xml:space="preserve">Australian Government </w:t>
      </w:r>
      <w:r w:rsidRPr="00763129">
        <w:t xml:space="preserve">may also use and disclose information </w:t>
      </w:r>
      <w:r>
        <w:t>about grant</w:t>
      </w:r>
      <w:r w:rsidRPr="00763129">
        <w:t xml:space="preserve"> applicants and </w:t>
      </w:r>
      <w:r>
        <w:t xml:space="preserve">grant recipients under this grant opportunity </w:t>
      </w:r>
      <w:r w:rsidRPr="00763129">
        <w:t>in any other Australian Government business or function</w:t>
      </w:r>
      <w:r>
        <w:t>. This includes disclosing grant information on GrantConnect as required for reporting purpose</w:t>
      </w:r>
      <w:r w:rsidR="009376CD">
        <w:t>s</w:t>
      </w:r>
      <w:r>
        <w:t xml:space="preserve"> and giving </w:t>
      </w:r>
      <w:r w:rsidRPr="00763129">
        <w:t>information to the Australian Taxation Office for compliance purposes.</w:t>
      </w:r>
    </w:p>
    <w:p w14:paraId="317FDC3B" w14:textId="255349FA" w:rsidR="00A95129" w:rsidRDefault="00A95129" w:rsidP="00A95129">
      <w:r>
        <w:t xml:space="preserve">We may share the information you give us with other Commonwealth </w:t>
      </w:r>
      <w:r w:rsidR="002B4620">
        <w:t>entities</w:t>
      </w:r>
      <w:r>
        <w:t xml:space="preserve"> for purposes including government administration, research or service delivery, according to Australian laws.</w:t>
      </w:r>
    </w:p>
    <w:p w14:paraId="33539777" w14:textId="7483E165" w:rsidR="00A95129" w:rsidRPr="00763129" w:rsidRDefault="00A95129" w:rsidP="00A95129">
      <w:r>
        <w:t xml:space="preserve">As part of your application, you declare your ability to comply with the </w:t>
      </w:r>
      <w:r w:rsidRPr="00B27714">
        <w:t>Privacy Act 1988</w:t>
      </w:r>
      <w:r>
        <w:t xml:space="preserve"> </w:t>
      </w:r>
      <w:r w:rsidR="00415B5C">
        <w:t xml:space="preserve">(the Act) </w:t>
      </w:r>
      <w:r>
        <w:t xml:space="preserve">and the Australian Privacy Principles and impose the same privacy obligations on officers, employees, agents and subcontractors that you engage to assist with </w:t>
      </w:r>
      <w:r w:rsidR="007A46B8">
        <w:t>the activity, in respect of personal information you collect, use, store, or disclose in connection with the activity. Accordingly, you must not do anything</w:t>
      </w:r>
      <w:r w:rsidR="002B4620">
        <w:t>, which</w:t>
      </w:r>
      <w:r w:rsidR="00AC2BF3">
        <w:t xml:space="preserve"> if done by the </w:t>
      </w:r>
      <w:r w:rsidR="00EC56CD">
        <w:t xml:space="preserve">department </w:t>
      </w:r>
      <w:r w:rsidR="007A46B8">
        <w:t>would breach an Australian Privacy Principle as defined in the Act.</w:t>
      </w:r>
    </w:p>
    <w:p w14:paraId="1B1E7A66" w14:textId="7EA5B6B2" w:rsidR="00D35A39" w:rsidRDefault="00D35A39" w:rsidP="00D35A39">
      <w:pPr>
        <w:pStyle w:val="Heading3"/>
      </w:pPr>
      <w:bookmarkStart w:id="137" w:name="_Toc65766243"/>
      <w:r>
        <w:lastRenderedPageBreak/>
        <w:t>Confidential Information</w:t>
      </w:r>
      <w:bookmarkEnd w:id="137"/>
    </w:p>
    <w:p w14:paraId="0DF398E2" w14:textId="48F2867E" w:rsidR="007A46B8" w:rsidRDefault="002B4620" w:rsidP="007E6B1A">
      <w:pPr>
        <w:rPr>
          <w:lang w:eastAsia="en-AU"/>
        </w:rPr>
      </w:pPr>
      <w:r>
        <w:rPr>
          <w:lang w:eastAsia="en-AU"/>
        </w:rPr>
        <w:t>Other</w:t>
      </w:r>
      <w:r w:rsidR="007A46B8">
        <w:rPr>
          <w:lang w:eastAsia="en-AU"/>
        </w:rPr>
        <w:t xml:space="preserve"> than information available in the public domain, you agree not to disclose to any person, other than </w:t>
      </w:r>
      <w:r>
        <w:rPr>
          <w:lang w:eastAsia="en-AU"/>
        </w:rPr>
        <w:t>us</w:t>
      </w:r>
      <w:r w:rsidR="007A46B8">
        <w:rPr>
          <w:lang w:eastAsia="en-AU"/>
        </w:rPr>
        <w:t xml:space="preserve">, any confidential information relating to the grant application and/or agreement, without </w:t>
      </w:r>
      <w:r>
        <w:rPr>
          <w:lang w:eastAsia="en-AU"/>
        </w:rPr>
        <w:t xml:space="preserve">our </w:t>
      </w:r>
      <w:r w:rsidR="007A46B8">
        <w:rPr>
          <w:lang w:eastAsia="en-AU"/>
        </w:rPr>
        <w:t>prior written approval</w:t>
      </w:r>
      <w:r>
        <w:rPr>
          <w:lang w:eastAsia="en-AU"/>
        </w:rPr>
        <w:t>.</w:t>
      </w:r>
      <w:r w:rsidR="007A46B8">
        <w:rPr>
          <w:lang w:eastAsia="en-AU"/>
        </w:rPr>
        <w:t xml:space="preserve"> The obligation will not be breached where you are required by law, Parliament or a stock exchange to disclose the relevant information or where the relevant information is publicly available (other than through breach of a confidentiality or non-disclosure obligation).</w:t>
      </w:r>
    </w:p>
    <w:p w14:paraId="2D88D9EB" w14:textId="63E2125F" w:rsidR="007A46B8" w:rsidRDefault="007A46B8" w:rsidP="007E6B1A">
      <w:pPr>
        <w:rPr>
          <w:lang w:eastAsia="en-AU"/>
        </w:rPr>
      </w:pPr>
      <w:r>
        <w:rPr>
          <w:lang w:eastAsia="en-AU"/>
        </w:rPr>
        <w:t>We may at any time</w:t>
      </w:r>
      <w:r w:rsidR="002B4620">
        <w:rPr>
          <w:lang w:eastAsia="en-AU"/>
        </w:rPr>
        <w:t>,</w:t>
      </w:r>
      <w:r>
        <w:rPr>
          <w:lang w:eastAsia="en-AU"/>
        </w:rPr>
        <w:t xml:space="preserve"> require you to arrange for you</w:t>
      </w:r>
      <w:r w:rsidR="002B4620">
        <w:rPr>
          <w:lang w:eastAsia="en-AU"/>
        </w:rPr>
        <w:t>;</w:t>
      </w:r>
      <w:r>
        <w:rPr>
          <w:lang w:eastAsia="en-AU"/>
        </w:rPr>
        <w:t xml:space="preserve"> or your employees, agents or subcontractors to give a written undertaking relating to nondisclosure of </w:t>
      </w:r>
      <w:r w:rsidR="002B4620">
        <w:rPr>
          <w:lang w:eastAsia="en-AU"/>
        </w:rPr>
        <w:t xml:space="preserve">our </w:t>
      </w:r>
      <w:r>
        <w:rPr>
          <w:lang w:eastAsia="en-AU"/>
        </w:rPr>
        <w:t xml:space="preserve">confidential information in a form </w:t>
      </w:r>
      <w:r w:rsidR="002B4620">
        <w:rPr>
          <w:lang w:eastAsia="en-AU"/>
        </w:rPr>
        <w:t xml:space="preserve">we consider </w:t>
      </w:r>
      <w:r>
        <w:rPr>
          <w:lang w:eastAsia="en-AU"/>
        </w:rPr>
        <w:t>acceptable</w:t>
      </w:r>
      <w:r w:rsidR="002B4620">
        <w:rPr>
          <w:lang w:eastAsia="en-AU"/>
        </w:rPr>
        <w:t>.</w:t>
      </w:r>
      <w:r>
        <w:rPr>
          <w:lang w:eastAsia="en-AU"/>
        </w:rPr>
        <w:t xml:space="preserve"> </w:t>
      </w:r>
    </w:p>
    <w:p w14:paraId="72E7C164" w14:textId="66CE1261" w:rsidR="002B4620" w:rsidRDefault="002B4620" w:rsidP="00230C37">
      <w:pPr>
        <w:keepNext/>
        <w:keepLines/>
        <w:rPr>
          <w:lang w:eastAsia="en-AU"/>
        </w:rPr>
      </w:pPr>
      <w:r>
        <w:rPr>
          <w:lang w:eastAsia="en-AU"/>
        </w:rPr>
        <w:t xml:space="preserve">We will keep any information in connection with the grant agreement confidential to the extent that it meets all of the </w:t>
      </w:r>
      <w:r w:rsidR="00415B5C">
        <w:rPr>
          <w:lang w:eastAsia="en-AU"/>
        </w:rPr>
        <w:t xml:space="preserve">3 </w:t>
      </w:r>
      <w:r>
        <w:rPr>
          <w:lang w:eastAsia="en-AU"/>
        </w:rPr>
        <w:t>conditions below:</w:t>
      </w:r>
    </w:p>
    <w:p w14:paraId="63365423" w14:textId="5C43C756" w:rsidR="002B4620" w:rsidRPr="00AB0818" w:rsidRDefault="00B27714" w:rsidP="00230C37">
      <w:pPr>
        <w:pStyle w:val="ListNumber"/>
        <w:keepNext/>
        <w:keepLines/>
        <w:numPr>
          <w:ilvl w:val="0"/>
          <w:numId w:val="16"/>
        </w:numPr>
      </w:pPr>
      <w:r>
        <w:t>Y</w:t>
      </w:r>
      <w:r w:rsidR="002B4620" w:rsidRPr="00AB0818">
        <w:t>ou clearly identify the information as confidential and explain why we should treat it as conf</w:t>
      </w:r>
      <w:r w:rsidR="002B4620">
        <w:t>idential</w:t>
      </w:r>
      <w:r>
        <w:t>.</w:t>
      </w:r>
    </w:p>
    <w:p w14:paraId="3646B714" w14:textId="02724ABA" w:rsidR="002B4620" w:rsidRPr="00AB0818" w:rsidRDefault="00B27714" w:rsidP="00230C37">
      <w:pPr>
        <w:pStyle w:val="ListNumber"/>
        <w:keepNext/>
        <w:keepLines/>
      </w:pPr>
      <w:r>
        <w:t>T</w:t>
      </w:r>
      <w:r w:rsidR="002B4620" w:rsidRPr="00AB0818">
        <w:t>he inform</w:t>
      </w:r>
      <w:r w:rsidR="002B4620">
        <w:t>ation is commercially sensitive</w:t>
      </w:r>
      <w:r>
        <w:t>.</w:t>
      </w:r>
    </w:p>
    <w:p w14:paraId="51EA577A" w14:textId="2EB254A9" w:rsidR="002B4620" w:rsidRPr="00AB0818" w:rsidRDefault="00B27714" w:rsidP="00230C37">
      <w:pPr>
        <w:pStyle w:val="ListNumber"/>
        <w:keepNext/>
        <w:keepLines/>
      </w:pPr>
      <w:r>
        <w:t>R</w:t>
      </w:r>
      <w:r w:rsidR="002B4620" w:rsidRPr="00AB0818">
        <w:t>evealing the information would cause unreasona</w:t>
      </w:r>
      <w:r w:rsidR="002B4620">
        <w:t>ble harm to you or someone else.</w:t>
      </w:r>
    </w:p>
    <w:p w14:paraId="2665A4A3" w14:textId="1D4EB60F" w:rsidR="007E6B1A" w:rsidRPr="0033741C" w:rsidRDefault="007E6B1A" w:rsidP="007E6B1A">
      <w:pPr>
        <w:rPr>
          <w:lang w:eastAsia="en-AU"/>
        </w:rPr>
      </w:pPr>
      <w:r>
        <w:rPr>
          <w:lang w:eastAsia="en-AU"/>
        </w:rPr>
        <w:t xml:space="preserve">We </w:t>
      </w:r>
      <w:r w:rsidR="002B4620">
        <w:rPr>
          <w:lang w:eastAsia="en-AU"/>
        </w:rPr>
        <w:t xml:space="preserve">will not be in breach of any confidentiality agreement if the information is disclosed to: </w:t>
      </w:r>
    </w:p>
    <w:p w14:paraId="04639E5F" w14:textId="0BD3B333" w:rsidR="007E6B1A" w:rsidRPr="0033741C" w:rsidRDefault="007E6B1A" w:rsidP="002D2607">
      <w:pPr>
        <w:pStyle w:val="ListBullet"/>
      </w:pPr>
      <w:r w:rsidRPr="0033741C">
        <w:t xml:space="preserve">Commonwealth employees and contractors </w:t>
      </w:r>
      <w:r>
        <w:t>to help us manage the program effectively</w:t>
      </w:r>
    </w:p>
    <w:p w14:paraId="7CBF6771" w14:textId="538E5A35" w:rsidR="007E6B1A" w:rsidRDefault="007E6B1A" w:rsidP="002D2607">
      <w:pPr>
        <w:pStyle w:val="ListBullet"/>
      </w:pPr>
      <w:r w:rsidRPr="0033741C">
        <w:t xml:space="preserve">employees and contractors of </w:t>
      </w:r>
      <w:r>
        <w:t>our</w:t>
      </w:r>
      <w:r w:rsidRPr="0033741C">
        <w:t xml:space="preserve"> </w:t>
      </w:r>
      <w:r>
        <w:t>d</w:t>
      </w:r>
      <w:r w:rsidRPr="0033741C">
        <w:t xml:space="preserve">epartment </w:t>
      </w:r>
      <w:r>
        <w:t xml:space="preserve">so we can </w:t>
      </w:r>
      <w:r w:rsidRPr="0033741C">
        <w:t xml:space="preserve">research, </w:t>
      </w:r>
      <w:r>
        <w:t>assess</w:t>
      </w:r>
      <w:r w:rsidRPr="0033741C">
        <w:t>, monitor and</w:t>
      </w:r>
      <w:r w:rsidRPr="00763129">
        <w:t xml:space="preserve"> analyse</w:t>
      </w:r>
      <w:r w:rsidRPr="0033741C">
        <w:t xml:space="preserve"> </w:t>
      </w:r>
      <w:r>
        <w:t>our</w:t>
      </w:r>
      <w:r w:rsidRPr="0033741C">
        <w:t xml:space="preserve"> programs and activities</w:t>
      </w:r>
    </w:p>
    <w:p w14:paraId="55F05E73" w14:textId="17278351" w:rsidR="007E6B1A" w:rsidRDefault="007E6B1A" w:rsidP="002D2607">
      <w:pPr>
        <w:pStyle w:val="ListBullet"/>
      </w:pPr>
      <w:r>
        <w:t>employees and contractors of other Commonwealth agencies for any purposes, including government administration, research or service delivery</w:t>
      </w:r>
    </w:p>
    <w:p w14:paraId="01643A1F" w14:textId="70336DE5" w:rsidR="007E6B1A" w:rsidRPr="0033741C" w:rsidRDefault="007E6B1A" w:rsidP="002D2607">
      <w:pPr>
        <w:pStyle w:val="ListBullet"/>
      </w:pPr>
      <w:r>
        <w:t xml:space="preserve">other Commonwealth, </w:t>
      </w:r>
      <w:r w:rsidR="00415B5C">
        <w:t>state</w:t>
      </w:r>
      <w:r>
        <w:t xml:space="preserve">, </w:t>
      </w:r>
      <w:r w:rsidR="00415B5C">
        <w:t xml:space="preserve">territory </w:t>
      </w:r>
      <w:r>
        <w:t>or local government agencies in program reports and consultations</w:t>
      </w:r>
    </w:p>
    <w:p w14:paraId="7D1670A7" w14:textId="000BEAEC" w:rsidR="007E6B1A" w:rsidRPr="0033741C" w:rsidRDefault="007E6B1A" w:rsidP="002D2607">
      <w:pPr>
        <w:pStyle w:val="ListBullet"/>
      </w:pPr>
      <w:r w:rsidRPr="0033741C">
        <w:t>the Auditor-General, Ombudsman or Privacy Commissioner</w:t>
      </w:r>
    </w:p>
    <w:p w14:paraId="60ECBC1D" w14:textId="6440159B" w:rsidR="007E6B1A" w:rsidRPr="00BA6D16" w:rsidRDefault="007E6B1A" w:rsidP="002D2607">
      <w:pPr>
        <w:pStyle w:val="ListBullet"/>
      </w:pPr>
      <w:r w:rsidRPr="00BA6D16">
        <w:t>the responsible Minister or Parliamentary Secretary</w:t>
      </w:r>
    </w:p>
    <w:p w14:paraId="74F99D3E" w14:textId="77777777" w:rsidR="007E6B1A" w:rsidRPr="0033741C" w:rsidRDefault="007E6B1A" w:rsidP="002D2607">
      <w:pPr>
        <w:pStyle w:val="ListBullet"/>
      </w:pPr>
      <w:r w:rsidRPr="0033741C">
        <w:t xml:space="preserve">a House or a Committee of the </w:t>
      </w:r>
      <w:r>
        <w:t xml:space="preserve">Australian </w:t>
      </w:r>
      <w:r w:rsidRPr="0033741C">
        <w:t>Parliament</w:t>
      </w:r>
      <w:r>
        <w:t>.</w:t>
      </w:r>
    </w:p>
    <w:p w14:paraId="57D38170" w14:textId="40E01F88" w:rsidR="007E6B1A" w:rsidRPr="00E86A67" w:rsidRDefault="007E6B1A" w:rsidP="007E6B1A">
      <w:r w:rsidRPr="00E86A67">
        <w:t xml:space="preserve">The </w:t>
      </w:r>
      <w:r>
        <w:t xml:space="preserve">grant </w:t>
      </w:r>
      <w:r w:rsidRPr="00E86A67">
        <w:t xml:space="preserve">agreement </w:t>
      </w:r>
      <w:r w:rsidR="002B4620">
        <w:t>may also</w:t>
      </w:r>
      <w:r w:rsidR="002B4620" w:rsidRPr="00E86A67">
        <w:t xml:space="preserve"> </w:t>
      </w:r>
      <w:r w:rsidRPr="00E86A67">
        <w:t xml:space="preserve">include any specific requirements about special categories of information collected, created or held under the </w:t>
      </w:r>
      <w:r>
        <w:t xml:space="preserve">grant </w:t>
      </w:r>
      <w:r w:rsidRPr="00E86A67">
        <w:t xml:space="preserve">agreement. </w:t>
      </w:r>
    </w:p>
    <w:p w14:paraId="7C3A5108" w14:textId="79CBD91D" w:rsidR="004B1409" w:rsidRDefault="002D2607" w:rsidP="00FD47D5">
      <w:pPr>
        <w:pStyle w:val="Heading3"/>
      </w:pPr>
      <w:bookmarkStart w:id="138" w:name="_Toc65766244"/>
      <w:r>
        <w:t>Freedom of information</w:t>
      </w:r>
      <w:bookmarkEnd w:id="138"/>
    </w:p>
    <w:p w14:paraId="490109B0" w14:textId="7D6A5E89" w:rsidR="002D2607" w:rsidRPr="00B72EE8" w:rsidRDefault="002D2607" w:rsidP="002D2607">
      <w:r w:rsidRPr="00B72EE8">
        <w:t xml:space="preserve">All documents in the possession of the </w:t>
      </w:r>
      <w:r>
        <w:t xml:space="preserve">Australian </w:t>
      </w:r>
      <w:r w:rsidRPr="00781E9D">
        <w:t xml:space="preserve">Government, including those </w:t>
      </w:r>
      <w:r>
        <w:t>about</w:t>
      </w:r>
      <w:r w:rsidR="00182EAC">
        <w:t xml:space="preserve"> this grant opportunity</w:t>
      </w:r>
      <w:r w:rsidRPr="00B72EE8">
        <w:t xml:space="preserve">, are subject to the </w:t>
      </w:r>
      <w:hyperlink r:id="rId58" w:history="1">
        <w:r w:rsidRPr="00443FC0">
          <w:rPr>
            <w:rStyle w:val="Hyperlink"/>
            <w:i/>
          </w:rPr>
          <w:t>Freedom of Information Act 1982</w:t>
        </w:r>
      </w:hyperlink>
      <w:r w:rsidRPr="00B72EE8">
        <w:t xml:space="preserve"> </w:t>
      </w:r>
      <w:r w:rsidRPr="0049044C">
        <w:t>(FOI Act)</w:t>
      </w:r>
      <w:r w:rsidRPr="00333BAC">
        <w:rPr>
          <w:i/>
        </w:rPr>
        <w:t>.</w:t>
      </w:r>
    </w:p>
    <w:p w14:paraId="47DD9149" w14:textId="77777777" w:rsidR="002D2607" w:rsidRPr="00B72EE8" w:rsidRDefault="002D2607" w:rsidP="002D2607">
      <w:r w:rsidRPr="00B72EE8">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This right of access is limited only by the exceptions and exemptions necessary to protect essential public interests and private and business affairs of persons in respect of whom the information relates.</w:t>
      </w:r>
    </w:p>
    <w:p w14:paraId="788729AF" w14:textId="77777777" w:rsidR="0059127C" w:rsidRDefault="0059127C">
      <w:pPr>
        <w:spacing w:before="0" w:after="0" w:line="240" w:lineRule="auto"/>
      </w:pPr>
      <w:r>
        <w:br w:type="page"/>
      </w:r>
    </w:p>
    <w:p w14:paraId="1A1B6A06" w14:textId="0BACA01D" w:rsidR="002D2607" w:rsidRPr="00B72EE8" w:rsidRDefault="002D2607" w:rsidP="002D2607">
      <w:r w:rsidRPr="00B72EE8">
        <w:lastRenderedPageBreak/>
        <w:t>All F</w:t>
      </w:r>
      <w:r>
        <w:t xml:space="preserve">reedom of Information </w:t>
      </w:r>
      <w:r w:rsidRPr="00B72EE8">
        <w:t>requests must be referred to the Freedom of Information Coordinator in writing.</w:t>
      </w:r>
    </w:p>
    <w:bookmarkEnd w:id="114"/>
    <w:p w14:paraId="454F790E" w14:textId="471B3F85" w:rsidR="004D6529" w:rsidRPr="00B72EE8" w:rsidRDefault="00410D97" w:rsidP="004D6529">
      <w:pPr>
        <w:tabs>
          <w:tab w:val="left" w:pos="1418"/>
        </w:tabs>
        <w:spacing w:after="40"/>
        <w:ind w:left="1418" w:hanging="1418"/>
      </w:pPr>
      <w:r w:rsidRPr="00B72EE8">
        <w:t>By mail:</w:t>
      </w:r>
      <w:r w:rsidR="004D6529">
        <w:tab/>
      </w:r>
      <w:r w:rsidR="004D6529" w:rsidRPr="00B72EE8">
        <w:t xml:space="preserve">Freedom of Information </w:t>
      </w:r>
      <w:r w:rsidR="004D6529">
        <w:t>Team</w:t>
      </w:r>
    </w:p>
    <w:p w14:paraId="14E3ED9F" w14:textId="77777777" w:rsidR="004D6529" w:rsidRDefault="004D6529" w:rsidP="004D6529">
      <w:pPr>
        <w:tabs>
          <w:tab w:val="left" w:pos="1418"/>
        </w:tabs>
        <w:spacing w:after="40" w:line="240" w:lineRule="auto"/>
        <w:ind w:left="2836" w:hanging="1418"/>
      </w:pPr>
      <w:r>
        <w:t xml:space="preserve">Government and Executive Services Branch </w:t>
      </w:r>
    </w:p>
    <w:p w14:paraId="071FB6F2" w14:textId="77777777" w:rsidR="004D6529" w:rsidRDefault="004D6529" w:rsidP="004D6529">
      <w:pPr>
        <w:tabs>
          <w:tab w:val="left" w:pos="1418"/>
        </w:tabs>
        <w:spacing w:after="40" w:line="240" w:lineRule="auto"/>
        <w:ind w:left="2836" w:hanging="1418"/>
      </w:pPr>
      <w:r>
        <w:t>Department of Social Services (DSS)</w:t>
      </w:r>
    </w:p>
    <w:p w14:paraId="66BA0EA5" w14:textId="77777777" w:rsidR="004D6529" w:rsidRDefault="004D6529" w:rsidP="004D6529">
      <w:pPr>
        <w:tabs>
          <w:tab w:val="left" w:pos="1418"/>
        </w:tabs>
        <w:spacing w:after="40" w:line="240" w:lineRule="auto"/>
        <w:ind w:left="2836" w:hanging="1418"/>
      </w:pPr>
      <w:r>
        <w:t>GPO Box 9820</w:t>
      </w:r>
    </w:p>
    <w:p w14:paraId="0AD0BAA5" w14:textId="77777777" w:rsidR="004D6529" w:rsidRPr="00516E21" w:rsidRDefault="004D6529" w:rsidP="004D6529">
      <w:pPr>
        <w:tabs>
          <w:tab w:val="left" w:pos="1418"/>
        </w:tabs>
        <w:spacing w:after="40" w:line="240" w:lineRule="auto"/>
        <w:ind w:left="2836" w:hanging="1418"/>
      </w:pPr>
      <w:r>
        <w:t>Canberra ACT 2601</w:t>
      </w:r>
    </w:p>
    <w:p w14:paraId="611508EF" w14:textId="5C9EA0C6" w:rsidR="00410D97" w:rsidRPr="00122DEC" w:rsidRDefault="00410D97" w:rsidP="00410D97">
      <w:r w:rsidRPr="00122DEC">
        <w:t>By email:</w:t>
      </w:r>
      <w:r w:rsidRPr="00122DEC">
        <w:tab/>
      </w:r>
      <w:hyperlink r:id="rId59" w:history="1">
        <w:r w:rsidR="00B27714" w:rsidRPr="004D04F3">
          <w:rPr>
            <w:rStyle w:val="Hyperlink"/>
          </w:rPr>
          <w:t>foi@dss.gov.au</w:t>
        </w:r>
      </w:hyperlink>
      <w:r w:rsidR="00B27714">
        <w:t xml:space="preserve"> </w:t>
      </w:r>
    </w:p>
    <w:p w14:paraId="1EAB24ED" w14:textId="77777777" w:rsidR="00415B5C" w:rsidRDefault="00415B5C">
      <w:pPr>
        <w:spacing w:before="0" w:after="0" w:line="240" w:lineRule="auto"/>
        <w:rPr>
          <w:rFonts w:cstheme="minorHAnsi"/>
          <w:bCs/>
          <w:iCs/>
          <w:color w:val="264F90"/>
          <w:sz w:val="32"/>
          <w:szCs w:val="32"/>
        </w:rPr>
      </w:pPr>
      <w:bookmarkStart w:id="139" w:name="_Toc65766245"/>
      <w:r>
        <w:br w:type="page"/>
      </w:r>
    </w:p>
    <w:p w14:paraId="25F6535B" w14:textId="315B8286" w:rsidR="00D96D08" w:rsidRDefault="002D2607" w:rsidP="00FD47D5">
      <w:pPr>
        <w:pStyle w:val="Heading2"/>
      </w:pPr>
      <w:r w:rsidRPr="002D2607">
        <w:lastRenderedPageBreak/>
        <w:t>Glossary</w:t>
      </w:r>
      <w:bookmarkEnd w:id="139"/>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2A7660" w:rsidRPr="009E3949" w14:paraId="61A2BA67" w14:textId="77777777" w:rsidTr="004960E4">
        <w:trPr>
          <w:cantSplit/>
          <w:tblHeader/>
        </w:trPr>
        <w:tc>
          <w:tcPr>
            <w:tcW w:w="1843" w:type="pct"/>
            <w:shd w:val="clear" w:color="auto" w:fill="264F90"/>
          </w:tcPr>
          <w:p w14:paraId="6BBE3A20" w14:textId="77777777" w:rsidR="002A7660" w:rsidRPr="004D41A5" w:rsidRDefault="002A7660" w:rsidP="004B1409">
            <w:pPr>
              <w:pStyle w:val="TableHeadingNumbered"/>
            </w:pPr>
            <w:r w:rsidRPr="004D41A5">
              <w:t>Term</w:t>
            </w:r>
          </w:p>
        </w:tc>
        <w:tc>
          <w:tcPr>
            <w:tcW w:w="3157" w:type="pct"/>
            <w:shd w:val="clear" w:color="auto" w:fill="264F90"/>
          </w:tcPr>
          <w:p w14:paraId="7BC8CE64" w14:textId="77777777" w:rsidR="002A7660" w:rsidRPr="004D41A5" w:rsidRDefault="002A7660" w:rsidP="004B1409">
            <w:pPr>
              <w:pStyle w:val="TableHeadingNumbered"/>
            </w:pPr>
            <w:r w:rsidRPr="004D41A5">
              <w:t>Definition</w:t>
            </w:r>
          </w:p>
        </w:tc>
      </w:tr>
      <w:tr w:rsidR="002547F6" w:rsidRPr="00274AE2" w14:paraId="729886C2" w14:textId="77777777" w:rsidTr="004960E4">
        <w:trPr>
          <w:cantSplit/>
        </w:trPr>
        <w:tc>
          <w:tcPr>
            <w:tcW w:w="1843" w:type="pct"/>
          </w:tcPr>
          <w:p w14:paraId="267DAF45" w14:textId="77777777" w:rsidR="002547F6" w:rsidRPr="00274AE2" w:rsidRDefault="002547F6" w:rsidP="00455160">
            <w:r w:rsidRPr="00274AE2">
              <w:t>accountable authority</w:t>
            </w:r>
          </w:p>
        </w:tc>
        <w:tc>
          <w:tcPr>
            <w:tcW w:w="3157" w:type="pct"/>
          </w:tcPr>
          <w:p w14:paraId="3EB9A26A" w14:textId="718B1920" w:rsidR="002547F6" w:rsidRPr="00274AE2" w:rsidRDefault="001D76D4" w:rsidP="00A05845">
            <w:pPr>
              <w:rPr>
                <w:rFonts w:cs="Arial"/>
                <w:lang w:eastAsia="en-AU"/>
              </w:rPr>
            </w:pPr>
            <w:r>
              <w:rPr>
                <w:rFonts w:cs="Arial"/>
                <w:lang w:eastAsia="en-AU"/>
              </w:rPr>
              <w:t>s</w:t>
            </w:r>
            <w:r w:rsidR="00A77F5D" w:rsidRPr="00A77F5D">
              <w:rPr>
                <w:rFonts w:cs="Arial"/>
                <w:lang w:eastAsia="en-AU"/>
              </w:rPr>
              <w:t xml:space="preserve">ee subsection 12(2) of the </w:t>
            </w:r>
            <w:hyperlink r:id="rId60" w:history="1">
              <w:r w:rsidR="00452C26" w:rsidRPr="00676247">
                <w:rPr>
                  <w:rStyle w:val="Hyperlink"/>
                  <w:i/>
                </w:rPr>
                <w:t>Public Governance, Performance and Accountability Act 2013</w:t>
              </w:r>
            </w:hyperlink>
            <w:r w:rsidR="00415B5C">
              <w:rPr>
                <w:rStyle w:val="Hyperlink"/>
                <w:i/>
              </w:rPr>
              <w:t>.</w:t>
            </w:r>
          </w:p>
        </w:tc>
      </w:tr>
      <w:tr w:rsidR="002547F6" w:rsidRPr="00274AE2" w14:paraId="31FD48E8" w14:textId="77777777" w:rsidTr="004960E4">
        <w:trPr>
          <w:cantSplit/>
        </w:trPr>
        <w:tc>
          <w:tcPr>
            <w:tcW w:w="1843" w:type="pct"/>
          </w:tcPr>
          <w:p w14:paraId="6076C0E7" w14:textId="508172EA" w:rsidR="002547F6" w:rsidRPr="00274AE2" w:rsidRDefault="008463BB" w:rsidP="00455160">
            <w:r>
              <w:t>a</w:t>
            </w:r>
            <w:r w:rsidR="002547F6" w:rsidRPr="00274AE2">
              <w:t>dministering entity</w:t>
            </w:r>
          </w:p>
        </w:tc>
        <w:tc>
          <w:tcPr>
            <w:tcW w:w="3157" w:type="pct"/>
          </w:tcPr>
          <w:p w14:paraId="46D344A5" w14:textId="739F1C83" w:rsidR="002547F6" w:rsidRPr="00274AE2" w:rsidRDefault="001D76D4" w:rsidP="00A05845">
            <w:pPr>
              <w:rPr>
                <w:rFonts w:cs="Arial"/>
                <w:lang w:eastAsia="en-AU"/>
              </w:rPr>
            </w:pPr>
            <w:r>
              <w:rPr>
                <w:rFonts w:cs="Arial"/>
                <w:lang w:eastAsia="en-AU"/>
              </w:rPr>
              <w:t>w</w:t>
            </w:r>
            <w:r w:rsidR="002547F6" w:rsidRPr="00274AE2">
              <w:rPr>
                <w:rFonts w:cs="Arial"/>
                <w:lang w:eastAsia="en-AU"/>
              </w:rPr>
              <w:t>hen an entity that is not responsible for the policy, is responsible for the administration of part or all of the grant administration processes</w:t>
            </w:r>
            <w:r w:rsidR="00415B5C">
              <w:rPr>
                <w:rFonts w:cs="Arial"/>
                <w:lang w:eastAsia="en-AU"/>
              </w:rPr>
              <w:t>.</w:t>
            </w:r>
          </w:p>
        </w:tc>
      </w:tr>
      <w:tr w:rsidR="002D2607" w:rsidRPr="009E3949" w14:paraId="1D1A29E0" w14:textId="77777777" w:rsidTr="004960E4">
        <w:trPr>
          <w:cantSplit/>
        </w:trPr>
        <w:tc>
          <w:tcPr>
            <w:tcW w:w="1843" w:type="pct"/>
          </w:tcPr>
          <w:p w14:paraId="5287969A" w14:textId="62F4B5EE" w:rsidR="002D2607" w:rsidRDefault="002D2607" w:rsidP="002D2607">
            <w:r w:rsidRPr="001B21A4">
              <w:t>assessment criteria</w:t>
            </w:r>
          </w:p>
        </w:tc>
        <w:tc>
          <w:tcPr>
            <w:tcW w:w="3157" w:type="pct"/>
          </w:tcPr>
          <w:p w14:paraId="36A96F28" w14:textId="100204A2" w:rsidR="002D2607" w:rsidRPr="006C4678" w:rsidRDefault="001D76D4" w:rsidP="00613D08">
            <w:r>
              <w:rPr>
                <w:rFonts w:cs="Arial"/>
                <w:lang w:eastAsia="en-AU"/>
              </w:rPr>
              <w:t>a</w:t>
            </w:r>
            <w:r w:rsidR="00932BB0" w:rsidRPr="00932BB0">
              <w:rPr>
                <w:rFonts w:cs="Arial"/>
                <w:lang w:eastAsia="en-AU"/>
              </w:rPr>
              <w:t>re the specified principles or standards, against which applications will be judged. These criteria are also used to assess the merits of proposals and, in the case of a competitive grant opportunity, to determine application rankings</w:t>
            </w:r>
            <w:r w:rsidR="008A499A">
              <w:rPr>
                <w:rFonts w:cs="Arial"/>
                <w:lang w:eastAsia="en-AU"/>
              </w:rPr>
              <w:t>.</w:t>
            </w:r>
          </w:p>
        </w:tc>
      </w:tr>
      <w:tr w:rsidR="002D2607" w:rsidRPr="009E3949" w14:paraId="23D16098" w14:textId="77777777" w:rsidTr="004960E4">
        <w:trPr>
          <w:cantSplit/>
        </w:trPr>
        <w:tc>
          <w:tcPr>
            <w:tcW w:w="1843" w:type="pct"/>
          </w:tcPr>
          <w:p w14:paraId="0908F7C1" w14:textId="1C6AB209" w:rsidR="002D2607" w:rsidRDefault="002D2607" w:rsidP="002D2607">
            <w:r>
              <w:t>c</w:t>
            </w:r>
            <w:r w:rsidRPr="00463AB3">
              <w:t>ommencement date</w:t>
            </w:r>
          </w:p>
        </w:tc>
        <w:tc>
          <w:tcPr>
            <w:tcW w:w="3157" w:type="pct"/>
          </w:tcPr>
          <w:p w14:paraId="38154A55" w14:textId="4FB95559" w:rsidR="002D2607" w:rsidRPr="006C4678" w:rsidRDefault="001D76D4" w:rsidP="00A05845">
            <w:r>
              <w:t>t</w:t>
            </w:r>
            <w:r w:rsidR="002D2607" w:rsidRPr="00463AB3">
              <w:t>he expected start date for the grant activity</w:t>
            </w:r>
            <w:r w:rsidR="00415B5C">
              <w:t>.</w:t>
            </w:r>
            <w:r w:rsidR="002D2607" w:rsidRPr="00463AB3">
              <w:t xml:space="preserve"> </w:t>
            </w:r>
          </w:p>
        </w:tc>
      </w:tr>
      <w:tr w:rsidR="00415B5C" w:rsidRPr="009E3949" w14:paraId="261657A4" w14:textId="77777777" w:rsidTr="00302B09">
        <w:trPr>
          <w:cantSplit/>
        </w:trPr>
        <w:tc>
          <w:tcPr>
            <w:tcW w:w="1843" w:type="pct"/>
          </w:tcPr>
          <w:p w14:paraId="59FB7136" w14:textId="77777777" w:rsidR="00415B5C" w:rsidRDefault="00415B5C" w:rsidP="00302B09">
            <w:r>
              <w:t xml:space="preserve">Commonwealth </w:t>
            </w:r>
            <w:r w:rsidRPr="001B21A4">
              <w:t>entity</w:t>
            </w:r>
          </w:p>
        </w:tc>
        <w:tc>
          <w:tcPr>
            <w:tcW w:w="3157" w:type="pct"/>
          </w:tcPr>
          <w:p w14:paraId="1E330367" w14:textId="3861F9FE" w:rsidR="00415B5C" w:rsidRPr="006C4678" w:rsidRDefault="00415B5C" w:rsidP="00302B09">
            <w:r>
              <w:rPr>
                <w:rFonts w:cs="Arial"/>
                <w:lang w:eastAsia="en-AU"/>
              </w:rPr>
              <w:t>a</w:t>
            </w:r>
            <w:r w:rsidRPr="00932BB0">
              <w:rPr>
                <w:rFonts w:cs="Arial"/>
                <w:lang w:eastAsia="en-AU"/>
              </w:rPr>
              <w:t xml:space="preserve"> Department of State, or a Parliamentary Department, or a listed entity or a body corporate established by a law of the Commonwealth. See subsections 10(1) and (2) of the PGPA Act</w:t>
            </w:r>
            <w:r>
              <w:rPr>
                <w:rFonts w:cs="Arial"/>
                <w:lang w:eastAsia="en-AU"/>
              </w:rPr>
              <w:t>.</w:t>
            </w:r>
          </w:p>
        </w:tc>
      </w:tr>
      <w:tr w:rsidR="00415B5C" w:rsidRPr="009E3949" w14:paraId="02EEA593" w14:textId="77777777" w:rsidTr="00302B09">
        <w:trPr>
          <w:cantSplit/>
        </w:trPr>
        <w:tc>
          <w:tcPr>
            <w:tcW w:w="1843" w:type="pct"/>
          </w:tcPr>
          <w:p w14:paraId="422D0485" w14:textId="77777777" w:rsidR="00415B5C" w:rsidRPr="00463AB3" w:rsidRDefault="00F5281C" w:rsidP="00302B09">
            <w:pPr>
              <w:rPr>
                <w:rFonts w:cs="Arial"/>
                <w:lang w:eastAsia="en-AU"/>
              </w:rPr>
            </w:pPr>
            <w:hyperlink r:id="rId61" w:history="1">
              <w:r w:rsidR="00415B5C" w:rsidRPr="00FA5A51">
                <w:rPr>
                  <w:rStyle w:val="Hyperlink"/>
                  <w:i/>
                </w:rPr>
                <w:t>Commonwealth Grants Rules and Guidelines (CGRGs)</w:t>
              </w:r>
            </w:hyperlink>
            <w:r w:rsidR="00415B5C">
              <w:rPr>
                <w:rStyle w:val="Hyperlink"/>
                <w:i/>
              </w:rPr>
              <w:t xml:space="preserve"> </w:t>
            </w:r>
          </w:p>
        </w:tc>
        <w:tc>
          <w:tcPr>
            <w:tcW w:w="3157" w:type="pct"/>
          </w:tcPr>
          <w:p w14:paraId="54134944" w14:textId="77777777" w:rsidR="00415B5C" w:rsidRPr="00463AB3" w:rsidRDefault="00415B5C" w:rsidP="00302B09">
            <w:pPr>
              <w:rPr>
                <w:rFonts w:cs="Arial"/>
                <w:lang w:eastAsia="en-AU"/>
              </w:rPr>
            </w:pPr>
            <w:r>
              <w:rPr>
                <w:rFonts w:cs="Arial"/>
                <w:lang w:eastAsia="en-AU"/>
              </w:rPr>
              <w:t>e</w:t>
            </w:r>
            <w:r w:rsidRPr="00A77F5D">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 </w:t>
            </w:r>
          </w:p>
        </w:tc>
      </w:tr>
      <w:tr w:rsidR="002D2607" w:rsidRPr="009E3949" w14:paraId="12F76143" w14:textId="77777777" w:rsidTr="004960E4">
        <w:trPr>
          <w:cantSplit/>
        </w:trPr>
        <w:tc>
          <w:tcPr>
            <w:tcW w:w="1843" w:type="pct"/>
          </w:tcPr>
          <w:p w14:paraId="06506668" w14:textId="645FE8F6" w:rsidR="002D2607" w:rsidRDefault="002D2607" w:rsidP="002D2607">
            <w:r>
              <w:t>c</w:t>
            </w:r>
            <w:r w:rsidRPr="00463AB3">
              <w:t>ompletion date</w:t>
            </w:r>
          </w:p>
        </w:tc>
        <w:tc>
          <w:tcPr>
            <w:tcW w:w="3157" w:type="pct"/>
          </w:tcPr>
          <w:p w14:paraId="5575602C" w14:textId="004FDC09" w:rsidR="002D2607" w:rsidRPr="006C4678" w:rsidRDefault="001D76D4" w:rsidP="00A05845">
            <w:r>
              <w:t>t</w:t>
            </w:r>
            <w:r w:rsidR="002D2607" w:rsidRPr="00463AB3">
              <w:t>he expected date that the grant activity must be completed and the grant spent by</w:t>
            </w:r>
            <w:r w:rsidR="00415B5C">
              <w:t>.</w:t>
            </w:r>
          </w:p>
        </w:tc>
      </w:tr>
      <w:tr w:rsidR="004960E4" w:rsidRPr="00274AE2" w14:paraId="0E1EA38C" w14:textId="77777777" w:rsidTr="004960E4">
        <w:trPr>
          <w:cantSplit/>
        </w:trPr>
        <w:tc>
          <w:tcPr>
            <w:tcW w:w="1843" w:type="pct"/>
          </w:tcPr>
          <w:p w14:paraId="59F2B7EF" w14:textId="10D400B8" w:rsidR="004960E4" w:rsidRPr="00274AE2" w:rsidRDefault="008463BB" w:rsidP="00455160">
            <w:r>
              <w:t>c</w:t>
            </w:r>
            <w:r w:rsidR="004960E4" w:rsidRPr="00274AE2">
              <w:t>o-sponsoring entity</w:t>
            </w:r>
          </w:p>
        </w:tc>
        <w:tc>
          <w:tcPr>
            <w:tcW w:w="3157" w:type="pct"/>
          </w:tcPr>
          <w:p w14:paraId="4F87218B" w14:textId="12B8FF0B" w:rsidR="004960E4" w:rsidRPr="00274AE2" w:rsidRDefault="00A05845" w:rsidP="00415B5C">
            <w:pPr>
              <w:rPr>
                <w:rFonts w:cs="Arial"/>
                <w:lang w:eastAsia="en-AU"/>
              </w:rPr>
            </w:pPr>
            <w:r>
              <w:rPr>
                <w:rFonts w:cs="Arial"/>
                <w:lang w:eastAsia="en-AU"/>
              </w:rPr>
              <w:t>w</w:t>
            </w:r>
            <w:r w:rsidR="004960E4" w:rsidRPr="00274AE2">
              <w:rPr>
                <w:rFonts w:cs="Arial"/>
                <w:lang w:eastAsia="en-AU"/>
              </w:rPr>
              <w:t xml:space="preserve">hen </w:t>
            </w:r>
            <w:r w:rsidR="00415B5C">
              <w:rPr>
                <w:rFonts w:cs="Arial"/>
                <w:lang w:eastAsia="en-AU"/>
              </w:rPr>
              <w:t>2</w:t>
            </w:r>
            <w:r w:rsidR="00415B5C" w:rsidRPr="00274AE2">
              <w:rPr>
                <w:rFonts w:cs="Arial"/>
                <w:lang w:eastAsia="en-AU"/>
              </w:rPr>
              <w:t xml:space="preserve"> </w:t>
            </w:r>
            <w:r w:rsidR="004960E4" w:rsidRPr="00274AE2">
              <w:rPr>
                <w:rFonts w:cs="Arial"/>
                <w:lang w:eastAsia="en-AU"/>
              </w:rPr>
              <w:t>or more entities are responsible for the policy and the appropriation for outcomes associated with it</w:t>
            </w:r>
            <w:r w:rsidR="00D325A1">
              <w:rPr>
                <w:rFonts w:cs="Arial"/>
                <w:lang w:eastAsia="en-AU"/>
              </w:rPr>
              <w:t>.</w:t>
            </w:r>
          </w:p>
        </w:tc>
      </w:tr>
      <w:tr w:rsidR="002D2607" w:rsidRPr="009E3949" w14:paraId="2F8F0253" w14:textId="77777777" w:rsidTr="004960E4">
        <w:trPr>
          <w:cantSplit/>
        </w:trPr>
        <w:tc>
          <w:tcPr>
            <w:tcW w:w="1843" w:type="pct"/>
          </w:tcPr>
          <w:p w14:paraId="7CC23C09" w14:textId="4313E7C4" w:rsidR="002D2607" w:rsidRDefault="002D2607" w:rsidP="002D2607">
            <w:r>
              <w:t>date of effect</w:t>
            </w:r>
          </w:p>
        </w:tc>
        <w:tc>
          <w:tcPr>
            <w:tcW w:w="3157" w:type="pct"/>
          </w:tcPr>
          <w:p w14:paraId="428626E5" w14:textId="57EC00EF" w:rsidR="002D2607" w:rsidRPr="006C4678" w:rsidRDefault="002D2607" w:rsidP="00A05845">
            <w:pPr>
              <w:rPr>
                <w:i/>
              </w:rPr>
            </w:pPr>
            <w:r w:rsidRPr="00164671">
              <w:rPr>
                <w:rFonts w:cs="Arial"/>
                <w:lang w:eastAsia="en-AU"/>
              </w:rPr>
              <w:t xml:space="preserve">can be the date </w:t>
            </w:r>
            <w:r w:rsidR="001B7CCF">
              <w:rPr>
                <w:rFonts w:cs="Arial"/>
                <w:lang w:eastAsia="en-AU"/>
              </w:rPr>
              <w:t>o</w:t>
            </w:r>
            <w:r w:rsidRPr="00164671">
              <w:rPr>
                <w:rFonts w:cs="Arial"/>
                <w:lang w:eastAsia="en-AU"/>
              </w:rPr>
              <w:t>n which a grant agreement is signed or a specified starting date.</w:t>
            </w:r>
            <w:r w:rsidRPr="00AA1B96">
              <w:rPr>
                <w:rFonts w:cs="Arial"/>
                <w:lang w:eastAsia="en-AU"/>
              </w:rPr>
              <w:t xml:space="preserve"> Where there is no grant agreement, entities must publish information on individual grants as soon as practicable. </w:t>
            </w:r>
          </w:p>
        </w:tc>
      </w:tr>
      <w:tr w:rsidR="002D2607" w:rsidRPr="009E3949" w14:paraId="2B9667D4" w14:textId="77777777" w:rsidTr="004960E4">
        <w:trPr>
          <w:cantSplit/>
        </w:trPr>
        <w:tc>
          <w:tcPr>
            <w:tcW w:w="1843" w:type="pct"/>
          </w:tcPr>
          <w:p w14:paraId="62D02C0A" w14:textId="1FB9E9A0" w:rsidR="002D2607" w:rsidRDefault="002D2607" w:rsidP="002D2607">
            <w:r w:rsidRPr="001B21A4">
              <w:t>decision maker</w:t>
            </w:r>
          </w:p>
        </w:tc>
        <w:tc>
          <w:tcPr>
            <w:tcW w:w="3157" w:type="pct"/>
          </w:tcPr>
          <w:p w14:paraId="67365CE3" w14:textId="08699A8E" w:rsidR="002D2607" w:rsidRPr="006C4678" w:rsidRDefault="00A05845" w:rsidP="00A05845">
            <w:r>
              <w:rPr>
                <w:rFonts w:cs="Arial"/>
                <w:lang w:eastAsia="en-AU"/>
              </w:rPr>
              <w:t>t</w:t>
            </w:r>
            <w:r w:rsidR="002D2607" w:rsidRPr="00710FAB">
              <w:rPr>
                <w:rFonts w:cs="Arial"/>
                <w:lang w:eastAsia="en-AU"/>
              </w:rPr>
              <w:t>he person who makes a decision to award a grant</w:t>
            </w:r>
          </w:p>
        </w:tc>
      </w:tr>
      <w:tr w:rsidR="002D2607" w:rsidRPr="009E3949" w14:paraId="56B29FF6" w14:textId="77777777" w:rsidTr="004960E4">
        <w:trPr>
          <w:cantSplit/>
        </w:trPr>
        <w:tc>
          <w:tcPr>
            <w:tcW w:w="1843" w:type="pct"/>
          </w:tcPr>
          <w:p w14:paraId="2CB80D24" w14:textId="08D9A5BD" w:rsidR="002D2607" w:rsidRDefault="002D2607" w:rsidP="002D2607">
            <w:r w:rsidRPr="001B21A4">
              <w:t>eligibility criteria</w:t>
            </w:r>
          </w:p>
        </w:tc>
        <w:tc>
          <w:tcPr>
            <w:tcW w:w="3157" w:type="pct"/>
          </w:tcPr>
          <w:p w14:paraId="2BDCF513" w14:textId="47DB942D" w:rsidR="002D2607" w:rsidRPr="006C4678" w:rsidRDefault="00A05845" w:rsidP="00613D08">
            <w:pPr>
              <w:rPr>
                <w:bCs/>
              </w:rPr>
            </w:pPr>
            <w:r>
              <w:rPr>
                <w:rFonts w:cs="Arial"/>
                <w:lang w:eastAsia="en-AU"/>
              </w:rPr>
              <w:t>r</w:t>
            </w:r>
            <w:r w:rsidR="00932BB0" w:rsidRPr="00932BB0">
              <w:rPr>
                <w:rFonts w:cs="Arial"/>
                <w:lang w:eastAsia="en-AU"/>
              </w:rPr>
              <w:t>efer to the mandatory criteria which must be met to qualify for a grant. Assessment criteria may apply in addition to eligibility criteria</w:t>
            </w:r>
            <w:r w:rsidR="001B7CCF">
              <w:rPr>
                <w:rFonts w:cs="Arial"/>
                <w:lang w:eastAsia="en-AU"/>
              </w:rPr>
              <w:t>.</w:t>
            </w:r>
          </w:p>
        </w:tc>
      </w:tr>
      <w:tr w:rsidR="002D2607" w:rsidRPr="009E3949" w14:paraId="6D40689F" w14:textId="77777777" w:rsidTr="004960E4">
        <w:trPr>
          <w:cantSplit/>
        </w:trPr>
        <w:tc>
          <w:tcPr>
            <w:tcW w:w="1843" w:type="pct"/>
          </w:tcPr>
          <w:p w14:paraId="2A736B36" w14:textId="7C44EC03" w:rsidR="002D2607" w:rsidRPr="0007627E" w:rsidRDefault="002D2607" w:rsidP="002D2607">
            <w:r w:rsidRPr="00463AB3">
              <w:rPr>
                <w:rFonts w:cs="Arial"/>
                <w:lang w:eastAsia="en-AU"/>
              </w:rPr>
              <w:lastRenderedPageBreak/>
              <w:t xml:space="preserve">grant </w:t>
            </w:r>
          </w:p>
        </w:tc>
        <w:tc>
          <w:tcPr>
            <w:tcW w:w="3157" w:type="pct"/>
          </w:tcPr>
          <w:p w14:paraId="18F91F2A" w14:textId="5E21ADC7" w:rsidR="00ED6108" w:rsidRPr="006A6E10" w:rsidRDefault="00A05845" w:rsidP="003B575D">
            <w:pPr>
              <w:suppressAutoHyphens/>
              <w:spacing w:before="60"/>
              <w:rPr>
                <w:rFonts w:cs="Arial"/>
              </w:rPr>
            </w:pPr>
            <w:r>
              <w:t xml:space="preserve">for </w:t>
            </w:r>
            <w:r w:rsidR="00ED6108">
              <w:t xml:space="preserve">the purposes of the CGRGs, a ‘grant’ is an arrangement for the provision of financial assistance by the </w:t>
            </w:r>
            <w:r w:rsidR="00ED6108" w:rsidRPr="006A6E10">
              <w:rPr>
                <w:rFonts w:cs="Arial"/>
              </w:rPr>
              <w:t>Commonwealth or on behalf of the Commonwealth:</w:t>
            </w:r>
          </w:p>
          <w:p w14:paraId="282D42DC" w14:textId="40D4A2C5" w:rsidR="00ED6108" w:rsidRPr="00181A24" w:rsidRDefault="00ED6108" w:rsidP="00243F20">
            <w:pPr>
              <w:pStyle w:val="NumberedList2"/>
              <w:numPr>
                <w:ilvl w:val="1"/>
                <w:numId w:val="19"/>
              </w:numPr>
              <w:spacing w:before="60"/>
              <w:ind w:left="1134"/>
              <w:rPr>
                <w:rFonts w:ascii="Arial" w:hAnsi="Arial" w:cs="Arial"/>
                <w:sz w:val="20"/>
                <w:szCs w:val="20"/>
              </w:rPr>
            </w:pPr>
            <w:r w:rsidRPr="00181A24">
              <w:rPr>
                <w:rFonts w:ascii="Arial" w:hAnsi="Arial" w:cs="Arial"/>
                <w:sz w:val="20"/>
                <w:szCs w:val="20"/>
              </w:rPr>
              <w:t>under which relevant money</w:t>
            </w:r>
            <w:r w:rsidRPr="00181A24">
              <w:rPr>
                <w:rStyle w:val="FootnoteReference"/>
                <w:rFonts w:ascii="Arial" w:hAnsi="Arial" w:cs="Arial"/>
                <w:sz w:val="20"/>
                <w:szCs w:val="20"/>
              </w:rPr>
              <w:footnoteReference w:id="8"/>
            </w:r>
            <w:r w:rsidRPr="00181A24">
              <w:rPr>
                <w:rFonts w:ascii="Arial" w:hAnsi="Arial" w:cs="Arial"/>
                <w:sz w:val="20"/>
                <w:szCs w:val="20"/>
              </w:rPr>
              <w:t xml:space="preserve"> or other</w:t>
            </w:r>
            <w:r w:rsidR="00A13E60">
              <w:rPr>
                <w:rFonts w:ascii="Arial" w:hAnsi="Arial" w:cs="Arial"/>
                <w:sz w:val="20"/>
                <w:szCs w:val="20"/>
              </w:rPr>
              <w:t xml:space="preserve"> </w:t>
            </w:r>
            <w:hyperlink r:id="rId62" w:history="1">
              <w:r w:rsidR="00A13E60" w:rsidRPr="001420AF">
                <w:rPr>
                  <w:rStyle w:val="Hyperlink"/>
                  <w:rFonts w:ascii="Arial" w:hAnsi="Arial" w:cs="Arial"/>
                  <w:sz w:val="20"/>
                  <w:szCs w:val="20"/>
                </w:rPr>
                <w:t>Consolidated Revenue Fund</w:t>
              </w:r>
            </w:hyperlink>
            <w:r w:rsidRPr="00181A24">
              <w:rPr>
                <w:rFonts w:ascii="Arial" w:hAnsi="Arial" w:cs="Arial"/>
                <w:sz w:val="20"/>
                <w:szCs w:val="20"/>
              </w:rPr>
              <w:t xml:space="preserve"> </w:t>
            </w:r>
            <w:r w:rsidR="00A13E60">
              <w:rPr>
                <w:rFonts w:ascii="Arial" w:hAnsi="Arial" w:cs="Arial"/>
                <w:sz w:val="20"/>
                <w:szCs w:val="20"/>
              </w:rPr>
              <w:t>(</w:t>
            </w:r>
            <w:r w:rsidRPr="00181A24">
              <w:rPr>
                <w:rFonts w:ascii="Arial" w:hAnsi="Arial" w:cs="Arial"/>
                <w:sz w:val="20"/>
                <w:szCs w:val="20"/>
              </w:rPr>
              <w:t>CRF</w:t>
            </w:r>
            <w:r w:rsidR="00A13E60">
              <w:rPr>
                <w:rFonts w:ascii="Arial" w:hAnsi="Arial" w:cs="Arial"/>
                <w:sz w:val="20"/>
                <w:szCs w:val="20"/>
              </w:rPr>
              <w:t>)</w:t>
            </w:r>
            <w:r w:rsidRPr="00181A24">
              <w:rPr>
                <w:rFonts w:ascii="Arial" w:hAnsi="Arial" w:cs="Arial"/>
                <w:sz w:val="20"/>
                <w:szCs w:val="20"/>
              </w:rPr>
              <w:t xml:space="preserve"> money</w:t>
            </w:r>
            <w:r w:rsidRPr="00181A24">
              <w:rPr>
                <w:rStyle w:val="FootnoteReference"/>
                <w:rFonts w:ascii="Arial" w:hAnsi="Arial" w:cs="Arial"/>
                <w:sz w:val="20"/>
                <w:szCs w:val="20"/>
              </w:rPr>
              <w:footnoteReference w:id="9"/>
            </w:r>
            <w:r w:rsidRPr="00181A24">
              <w:rPr>
                <w:rFonts w:ascii="Arial" w:hAnsi="Arial" w:cs="Arial"/>
                <w:sz w:val="20"/>
                <w:szCs w:val="20"/>
              </w:rPr>
              <w:t xml:space="preserve"> is to be paid to a grantee other than the Commonwealth</w:t>
            </w:r>
          </w:p>
          <w:p w14:paraId="28E4D15B" w14:textId="5FBF9DFC" w:rsidR="002D2607" w:rsidRPr="00710FAB" w:rsidRDefault="00ED6108" w:rsidP="00243F20">
            <w:pPr>
              <w:pStyle w:val="NumberedList2"/>
              <w:numPr>
                <w:ilvl w:val="1"/>
                <w:numId w:val="18"/>
              </w:numPr>
              <w:spacing w:before="60"/>
              <w:ind w:left="1134"/>
            </w:pPr>
            <w:r w:rsidRPr="00181A24">
              <w:rPr>
                <w:rFonts w:ascii="Arial" w:hAnsi="Arial" w:cs="Arial"/>
                <w:sz w:val="20"/>
                <w:szCs w:val="20"/>
              </w:rPr>
              <w:t>which is intended to help address one or more of the Australian Government’s policy outcomes while assisting the grantee achieve its objectives.</w:t>
            </w:r>
            <w:r w:rsidRPr="003B575D">
              <w:rPr>
                <w:rFonts w:ascii="Arial" w:hAnsi="Arial" w:cs="Arial"/>
              </w:rPr>
              <w:t xml:space="preserve"> </w:t>
            </w:r>
          </w:p>
        </w:tc>
      </w:tr>
      <w:tr w:rsidR="002D2607" w:rsidRPr="009E3949" w14:paraId="20D3330C" w14:textId="77777777" w:rsidTr="004960E4">
        <w:trPr>
          <w:cantSplit/>
        </w:trPr>
        <w:tc>
          <w:tcPr>
            <w:tcW w:w="1843" w:type="pct"/>
          </w:tcPr>
          <w:p w14:paraId="2D4D178C" w14:textId="79BD5A00" w:rsidR="002D2607" w:rsidRPr="00463AB3" w:rsidRDefault="002D2607" w:rsidP="001B7CCF">
            <w:pPr>
              <w:rPr>
                <w:rFonts w:cs="Arial"/>
                <w:lang w:eastAsia="en-AU"/>
              </w:rPr>
            </w:pPr>
            <w:r>
              <w:t xml:space="preserve">grant </w:t>
            </w:r>
            <w:r w:rsidRPr="001B21A4">
              <w:t>activity</w:t>
            </w:r>
            <w:r w:rsidR="001B7CCF">
              <w:t>/activities</w:t>
            </w:r>
          </w:p>
        </w:tc>
        <w:tc>
          <w:tcPr>
            <w:tcW w:w="3157" w:type="pct"/>
          </w:tcPr>
          <w:p w14:paraId="018D3266" w14:textId="645A3359" w:rsidR="002D2607" w:rsidRPr="00463AB3" w:rsidRDefault="00A05845" w:rsidP="001B7CCF">
            <w:pPr>
              <w:rPr>
                <w:rFonts w:cs="Arial"/>
                <w:lang w:eastAsia="en-AU"/>
              </w:rPr>
            </w:pPr>
            <w:r>
              <w:t>r</w:t>
            </w:r>
            <w:r w:rsidR="00A77F5D" w:rsidRPr="00A77F5D">
              <w:t>efers to the project/tasks/services that the grantee is required to undertake</w:t>
            </w:r>
            <w:r w:rsidR="00D325A1">
              <w:t>.</w:t>
            </w:r>
          </w:p>
        </w:tc>
      </w:tr>
      <w:tr w:rsidR="002D2607" w:rsidRPr="009E3949" w14:paraId="1D60CF2D" w14:textId="77777777" w:rsidTr="004960E4">
        <w:trPr>
          <w:cantSplit/>
        </w:trPr>
        <w:tc>
          <w:tcPr>
            <w:tcW w:w="1843" w:type="pct"/>
          </w:tcPr>
          <w:p w14:paraId="47670877" w14:textId="25F8BE73" w:rsidR="002D2607" w:rsidRDefault="002D2607" w:rsidP="002D2607">
            <w:r w:rsidRPr="001B21A4">
              <w:t>grant agreement</w:t>
            </w:r>
          </w:p>
        </w:tc>
        <w:tc>
          <w:tcPr>
            <w:tcW w:w="3157" w:type="pct"/>
          </w:tcPr>
          <w:p w14:paraId="56BCA05C" w14:textId="645E75D2" w:rsidR="002D2607" w:rsidRPr="00710FAB" w:rsidRDefault="00A05845" w:rsidP="00613D08">
            <w:r>
              <w:t>s</w:t>
            </w:r>
            <w:r w:rsidR="00A77F5D" w:rsidRPr="00A77F5D">
              <w:t>ets out the relationship between the parties to the agreement, and specifies the details of the grant</w:t>
            </w:r>
            <w:r w:rsidR="00D325A1">
              <w:t>.</w:t>
            </w:r>
          </w:p>
        </w:tc>
      </w:tr>
      <w:tr w:rsidR="004960E4" w:rsidRPr="009E3949" w14:paraId="5037CE20" w14:textId="77777777" w:rsidTr="004960E4">
        <w:trPr>
          <w:cantSplit/>
        </w:trPr>
        <w:tc>
          <w:tcPr>
            <w:tcW w:w="1843" w:type="pct"/>
          </w:tcPr>
          <w:p w14:paraId="2766212E" w14:textId="650D06A9" w:rsidR="004960E4" w:rsidRDefault="00F5281C" w:rsidP="004960E4">
            <w:hyperlink r:id="rId63" w:history="1">
              <w:r w:rsidR="004960E4" w:rsidRPr="00132512">
                <w:rPr>
                  <w:rStyle w:val="Hyperlink"/>
                </w:rPr>
                <w:t>GrantConnect</w:t>
              </w:r>
            </w:hyperlink>
          </w:p>
        </w:tc>
        <w:tc>
          <w:tcPr>
            <w:tcW w:w="3157" w:type="pct"/>
          </w:tcPr>
          <w:p w14:paraId="1413A1ED" w14:textId="7A00639D" w:rsidR="004960E4" w:rsidRPr="00710FAB" w:rsidRDefault="00A05845" w:rsidP="00613D08">
            <w:r>
              <w:t>i</w:t>
            </w:r>
            <w:r w:rsidR="00A77F5D" w:rsidRPr="00A77F5D">
              <w:t>s the Australian Government’s whole-of-government grants information system, which centralises the publication and reporting of Commonwealth grants in accordance with the CGRGs</w:t>
            </w:r>
            <w:r w:rsidR="00D325A1">
              <w:t>.</w:t>
            </w:r>
          </w:p>
        </w:tc>
      </w:tr>
      <w:tr w:rsidR="00415B5C" w:rsidRPr="009E3949" w14:paraId="38431401" w14:textId="77777777" w:rsidTr="00302B09">
        <w:trPr>
          <w:cantSplit/>
        </w:trPr>
        <w:tc>
          <w:tcPr>
            <w:tcW w:w="1843" w:type="pct"/>
          </w:tcPr>
          <w:p w14:paraId="3F8DA150" w14:textId="77777777" w:rsidR="00415B5C" w:rsidRPr="001B21A4" w:rsidRDefault="00415B5C" w:rsidP="00302B09">
            <w:r>
              <w:t>grantee</w:t>
            </w:r>
          </w:p>
        </w:tc>
        <w:tc>
          <w:tcPr>
            <w:tcW w:w="3157" w:type="pct"/>
          </w:tcPr>
          <w:p w14:paraId="37725567" w14:textId="7A3B4235" w:rsidR="00415B5C" w:rsidRPr="00710FAB" w:rsidRDefault="00415B5C" w:rsidP="00302B09">
            <w:pPr>
              <w:rPr>
                <w:rFonts w:cs="Arial"/>
              </w:rPr>
            </w:pPr>
            <w:r>
              <w:t>the individual/organisation which has been selected to receive a grant</w:t>
            </w:r>
            <w:r w:rsidR="00D325A1">
              <w:t>.</w:t>
            </w:r>
          </w:p>
        </w:tc>
      </w:tr>
      <w:tr w:rsidR="002D2607" w:rsidRPr="009E3949" w14:paraId="1A61258C" w14:textId="77777777" w:rsidTr="004960E4">
        <w:trPr>
          <w:cantSplit/>
        </w:trPr>
        <w:tc>
          <w:tcPr>
            <w:tcW w:w="1843" w:type="pct"/>
          </w:tcPr>
          <w:p w14:paraId="51637C28" w14:textId="1BEA3D4F" w:rsidR="002D2607" w:rsidRPr="001B21A4" w:rsidRDefault="002D2607" w:rsidP="002D2607">
            <w:r>
              <w:t>grant opportunity</w:t>
            </w:r>
          </w:p>
        </w:tc>
        <w:tc>
          <w:tcPr>
            <w:tcW w:w="3157" w:type="pct"/>
          </w:tcPr>
          <w:p w14:paraId="709EE26B" w14:textId="284D28BE" w:rsidR="002D2607" w:rsidRPr="00710FAB" w:rsidRDefault="00A05845" w:rsidP="00613D08">
            <w:r>
              <w:t>r</w:t>
            </w:r>
            <w:r w:rsidR="00A77F5D" w:rsidRPr="00A77F5D">
              <w:t>efers to the specific grant round or process where a Commonwealth grant is made available to potential grantees. Grant opportunities may be open or targeted, and will reflect the relevant grant selection process</w:t>
            </w:r>
            <w:r w:rsidR="001B7CCF">
              <w:t>.</w:t>
            </w:r>
          </w:p>
        </w:tc>
      </w:tr>
      <w:tr w:rsidR="002D2607" w:rsidRPr="009E3949" w14:paraId="3F40356D" w14:textId="77777777" w:rsidTr="004960E4">
        <w:trPr>
          <w:cantSplit/>
        </w:trPr>
        <w:tc>
          <w:tcPr>
            <w:tcW w:w="1843" w:type="pct"/>
          </w:tcPr>
          <w:p w14:paraId="1E240182" w14:textId="1D4E7AB4" w:rsidR="002D2607" w:rsidRDefault="002D2607" w:rsidP="002D2607">
            <w:r w:rsidRPr="001B21A4">
              <w:t xml:space="preserve">grant </w:t>
            </w:r>
            <w:r>
              <w:t>program</w:t>
            </w:r>
          </w:p>
        </w:tc>
        <w:tc>
          <w:tcPr>
            <w:tcW w:w="3157" w:type="pct"/>
          </w:tcPr>
          <w:p w14:paraId="665AAA32" w14:textId="139DD86D" w:rsidR="00F85418" w:rsidRPr="00F85418" w:rsidRDefault="00F85418" w:rsidP="00AC2BF3">
            <w:pPr>
              <w:rPr>
                <w:rFonts w:cs="Arial"/>
              </w:rPr>
            </w:pPr>
            <w:r>
              <w:rPr>
                <w:rFonts w:cs="Arial"/>
              </w:rPr>
              <w:t xml:space="preserve">a ‘program’ carries its natural meaning and is intended to cover a potentially wide range of related activities aimed at achieving government policy outcomes. A grant program </w:t>
            </w:r>
            <w:r w:rsidR="00A05845">
              <w:rPr>
                <w:rFonts w:cs="Arial"/>
              </w:rPr>
              <w:t>i</w:t>
            </w:r>
            <w:r w:rsidR="00A77F5D" w:rsidRPr="00A77F5D">
              <w:rPr>
                <w:rFonts w:cs="Arial"/>
              </w:rPr>
              <w:t>s a group of one or more grant opportunities under a single Portfolio Budget Statement Program</w:t>
            </w:r>
            <w:r>
              <w:rPr>
                <w:rFonts w:cs="Arial"/>
              </w:rPr>
              <w:t>.</w:t>
            </w:r>
          </w:p>
        </w:tc>
      </w:tr>
      <w:tr w:rsidR="00304BDA" w:rsidRPr="009E3949" w14:paraId="3C1876C5" w14:textId="77777777" w:rsidTr="004960E4">
        <w:trPr>
          <w:cantSplit/>
        </w:trPr>
        <w:tc>
          <w:tcPr>
            <w:tcW w:w="1843" w:type="pct"/>
          </w:tcPr>
          <w:p w14:paraId="3116A771" w14:textId="40DD935A" w:rsidR="00304BDA" w:rsidRDefault="00304BDA" w:rsidP="002D2607">
            <w:r>
              <w:t>northern Australia</w:t>
            </w:r>
          </w:p>
        </w:tc>
        <w:tc>
          <w:tcPr>
            <w:tcW w:w="3157" w:type="pct"/>
          </w:tcPr>
          <w:p w14:paraId="4D2268BA" w14:textId="68A4CD8D" w:rsidR="00304BDA" w:rsidRDefault="00AC2BF3" w:rsidP="00AC2BF3">
            <w:r>
              <w:t>includes</w:t>
            </w:r>
            <w:r w:rsidRPr="00AC2BF3">
              <w:t xml:space="preserve"> the Northern Territory, and those parts of Queensland and Western Australia</w:t>
            </w:r>
            <w:r>
              <w:t xml:space="preserve"> above the Tropic of Capricorn a</w:t>
            </w:r>
            <w:r w:rsidRPr="00AC2BF3">
              <w:t xml:space="preserve">s well as the regional centres of Gladstone, the Gladstone Hinterland, Carnarvon and Exmouth, </w:t>
            </w:r>
            <w:r>
              <w:t>and</w:t>
            </w:r>
            <w:r w:rsidRPr="00AC2BF3">
              <w:t xml:space="preserve"> the Local Government Areas of Meekatharra</w:t>
            </w:r>
            <w:r>
              <w:t xml:space="preserve"> and Wiluna in Western Australia (see map at Appendix A).</w:t>
            </w:r>
          </w:p>
        </w:tc>
      </w:tr>
      <w:tr w:rsidR="002D2607" w:rsidRPr="009E3949" w14:paraId="329010EA" w14:textId="77777777" w:rsidTr="004960E4">
        <w:trPr>
          <w:cantSplit/>
        </w:trPr>
        <w:tc>
          <w:tcPr>
            <w:tcW w:w="1843" w:type="pct"/>
          </w:tcPr>
          <w:p w14:paraId="6FFB6AE8" w14:textId="102C91A3" w:rsidR="002D2607" w:rsidRDefault="002D2607" w:rsidP="002D2607">
            <w:r w:rsidRPr="00463AB3">
              <w:lastRenderedPageBreak/>
              <w:t xml:space="preserve">PBS </w:t>
            </w:r>
            <w:r w:rsidR="003D3D1C">
              <w:t>p</w:t>
            </w:r>
            <w:r w:rsidRPr="00463AB3">
              <w:t>rogram</w:t>
            </w:r>
          </w:p>
        </w:tc>
        <w:tc>
          <w:tcPr>
            <w:tcW w:w="3157" w:type="pct"/>
          </w:tcPr>
          <w:p w14:paraId="1B4148BC" w14:textId="46C0345E" w:rsidR="002D2607" w:rsidRPr="00710FAB" w:rsidRDefault="00A05845" w:rsidP="00D325A1">
            <w:r>
              <w:rPr>
                <w:rFonts w:cs="Arial"/>
              </w:rPr>
              <w:t>d</w:t>
            </w:r>
            <w:r w:rsidR="002D2607" w:rsidRPr="00463AB3">
              <w:rPr>
                <w:rFonts w:cs="Arial"/>
              </w:rPr>
              <w:t xml:space="preserve">escribed within the entity’s </w:t>
            </w:r>
            <w:hyperlink r:id="rId64" w:history="1">
              <w:r w:rsidR="002D2607" w:rsidRPr="001420AF">
                <w:rPr>
                  <w:rStyle w:val="Hyperlink"/>
                  <w:rFonts w:cs="Arial"/>
                </w:rPr>
                <w:t>Portfolio Budget Statement</w:t>
              </w:r>
            </w:hyperlink>
            <w:r w:rsidR="002D2607" w:rsidRPr="00463AB3">
              <w:rPr>
                <w:rFonts w:cs="Arial"/>
              </w:rPr>
              <w:t xml:space="preserve">, </w:t>
            </w:r>
            <w:r w:rsidR="002D2607" w:rsidRPr="00463AB3">
              <w:t xml:space="preserve">PBS programs each link to a single outcome and provide transparency for funding decisions. These </w:t>
            </w:r>
            <w:r w:rsidR="00782A88" w:rsidRPr="00463AB3">
              <w:t>high-level</w:t>
            </w:r>
            <w:r w:rsidR="002D2607" w:rsidRPr="00463AB3">
              <w:t xml:space="preserve"> PBS programs often comprise a number of lower level, more publicly recognised programs, some of which will be </w:t>
            </w:r>
            <w:r w:rsidR="00D325A1">
              <w:t>g</w:t>
            </w:r>
            <w:r w:rsidR="00D325A1" w:rsidRPr="00463AB3">
              <w:t xml:space="preserve">rant </w:t>
            </w:r>
            <w:r w:rsidR="00D325A1">
              <w:t>p</w:t>
            </w:r>
            <w:r w:rsidR="00D325A1" w:rsidRPr="00463AB3">
              <w:t>rograms</w:t>
            </w:r>
            <w:r w:rsidR="002D2607" w:rsidRPr="00463AB3">
              <w:t xml:space="preserve">. A PBS </w:t>
            </w:r>
            <w:r w:rsidR="00D325A1">
              <w:t>p</w:t>
            </w:r>
            <w:r w:rsidR="00D325A1" w:rsidRPr="00463AB3">
              <w:t xml:space="preserve">rogram </w:t>
            </w:r>
            <w:r w:rsidR="002D2607" w:rsidRPr="00463AB3">
              <w:t xml:space="preserve">may have more than one </w:t>
            </w:r>
            <w:r w:rsidR="00D325A1">
              <w:t>g</w:t>
            </w:r>
            <w:r w:rsidR="00D325A1" w:rsidRPr="00463AB3">
              <w:t xml:space="preserve">rant </w:t>
            </w:r>
            <w:r w:rsidR="00D325A1">
              <w:t>g</w:t>
            </w:r>
            <w:r w:rsidR="00D325A1" w:rsidRPr="00463AB3">
              <w:t xml:space="preserve">rogram </w:t>
            </w:r>
            <w:r w:rsidR="002D2607" w:rsidRPr="00463AB3">
              <w:t xml:space="preserve">associated with it, and each of these may have </w:t>
            </w:r>
            <w:r w:rsidR="002D2607" w:rsidRPr="00463AB3">
              <w:rPr>
                <w:rFonts w:cs="Arial"/>
              </w:rPr>
              <w:t>one or more grant opportunities</w:t>
            </w:r>
            <w:r w:rsidR="001B7CCF">
              <w:rPr>
                <w:rFonts w:cs="Arial"/>
              </w:rPr>
              <w:t>.</w:t>
            </w:r>
          </w:p>
        </w:tc>
      </w:tr>
      <w:tr w:rsidR="002D2607" w:rsidRPr="009E3949" w14:paraId="509F5345" w14:textId="77777777" w:rsidTr="004960E4">
        <w:trPr>
          <w:cantSplit/>
        </w:trPr>
        <w:tc>
          <w:tcPr>
            <w:tcW w:w="1843" w:type="pct"/>
          </w:tcPr>
          <w:p w14:paraId="01B871E6" w14:textId="0B4A524A" w:rsidR="002D2607" w:rsidRPr="00463AB3" w:rsidRDefault="002D2607" w:rsidP="002D2607">
            <w:r w:rsidRPr="001B21A4">
              <w:t>selection criteria</w:t>
            </w:r>
          </w:p>
        </w:tc>
        <w:tc>
          <w:tcPr>
            <w:tcW w:w="3157" w:type="pct"/>
          </w:tcPr>
          <w:p w14:paraId="1BF63D6E" w14:textId="21A29778" w:rsidR="002D2607" w:rsidRPr="00463AB3" w:rsidRDefault="00A05845" w:rsidP="00613D08">
            <w:pPr>
              <w:rPr>
                <w:rFonts w:cs="Arial"/>
              </w:rPr>
            </w:pPr>
            <w:r>
              <w:t>c</w:t>
            </w:r>
            <w:r w:rsidR="002D2607" w:rsidRPr="00710FAB">
              <w:t xml:space="preserve">omprise eligibility criteria </w:t>
            </w:r>
            <w:r w:rsidR="00A71623">
              <w:t>and assessment criteria.</w:t>
            </w:r>
          </w:p>
        </w:tc>
      </w:tr>
      <w:tr w:rsidR="002D2607" w:rsidRPr="009E3949" w14:paraId="29F5E0B1" w14:textId="77777777" w:rsidTr="004960E4">
        <w:trPr>
          <w:cantSplit/>
        </w:trPr>
        <w:tc>
          <w:tcPr>
            <w:tcW w:w="1843" w:type="pct"/>
          </w:tcPr>
          <w:p w14:paraId="0145526F" w14:textId="58B9BAE5" w:rsidR="002D2607" w:rsidRPr="001B21A4" w:rsidRDefault="002D2607" w:rsidP="002D2607">
            <w:r w:rsidRPr="001B21A4">
              <w:t>selection process</w:t>
            </w:r>
          </w:p>
        </w:tc>
        <w:tc>
          <w:tcPr>
            <w:tcW w:w="3157" w:type="pct"/>
          </w:tcPr>
          <w:p w14:paraId="5B781CCE" w14:textId="75999561" w:rsidR="002D2607" w:rsidRPr="00710FAB" w:rsidRDefault="00A05845" w:rsidP="00613D08">
            <w:r>
              <w:t>t</w:t>
            </w:r>
            <w:r w:rsidR="002D2607" w:rsidRPr="00710FAB">
              <w:t xml:space="preserve">he method used to select potential grantees. This process may involve comparative assessment of applications or the assessment of applications against the eligibility criteria and/or </w:t>
            </w:r>
            <w:r w:rsidR="00A71623">
              <w:t>the assessment criteria.</w:t>
            </w:r>
          </w:p>
        </w:tc>
      </w:tr>
      <w:tr w:rsidR="004960E4" w:rsidRPr="009E3949" w14:paraId="6BB4C2D9" w14:textId="77777777" w:rsidTr="004960E4">
        <w:trPr>
          <w:cantSplit/>
        </w:trPr>
        <w:tc>
          <w:tcPr>
            <w:tcW w:w="1843" w:type="pct"/>
          </w:tcPr>
          <w:p w14:paraId="0EF61264" w14:textId="0EC393F0" w:rsidR="004960E4" w:rsidRPr="001B21A4" w:rsidRDefault="008463BB" w:rsidP="00D57F95">
            <w:r>
              <w:t>v</w:t>
            </w:r>
            <w:r w:rsidR="00D57F95">
              <w:t xml:space="preserve">alue </w:t>
            </w:r>
            <w:r w:rsidR="004B5621">
              <w:t xml:space="preserve">for </w:t>
            </w:r>
            <w:r w:rsidR="004960E4" w:rsidRPr="00274AE2">
              <w:t>money</w:t>
            </w:r>
          </w:p>
        </w:tc>
        <w:tc>
          <w:tcPr>
            <w:tcW w:w="3157" w:type="pct"/>
          </w:tcPr>
          <w:p w14:paraId="25598E05" w14:textId="000F20CE" w:rsidR="004960E4" w:rsidRPr="00274AE2" w:rsidRDefault="008463BB" w:rsidP="00415B5C">
            <w:r>
              <w:t>v</w:t>
            </w:r>
            <w:r w:rsidR="004960E4" w:rsidRPr="00274AE2">
              <w:t xml:space="preserve">alue </w:t>
            </w:r>
            <w:r w:rsidR="004B5621">
              <w:t>for</w:t>
            </w:r>
            <w:r w:rsidR="004B5621" w:rsidRPr="00274AE2">
              <w:t xml:space="preserve"> </w:t>
            </w:r>
            <w:r w:rsidR="00D57F95">
              <w:t xml:space="preserve">money in this document refers to ‘value with </w:t>
            </w:r>
            <w:r w:rsidR="004960E4" w:rsidRPr="00274AE2">
              <w:t>relevant money</w:t>
            </w:r>
            <w:r w:rsidR="00D57F95">
              <w:t xml:space="preserve">’ which is a </w:t>
            </w:r>
            <w:r w:rsidR="004960E4" w:rsidRPr="00274AE2">
              <w:t xml:space="preserve">judgement based on the grant proposal representing an efficient, effective, economical and ethical use of public resources and </w:t>
            </w:r>
            <w:r w:rsidR="00D57F95">
              <w:t>dete</w:t>
            </w:r>
            <w:r w:rsidR="004960E4" w:rsidRPr="00274AE2">
              <w:t xml:space="preserve">rmined </w:t>
            </w:r>
            <w:r w:rsidR="00D57F95">
              <w:t>from</w:t>
            </w:r>
            <w:r w:rsidR="004960E4" w:rsidRPr="00274AE2">
              <w:t xml:space="preserve"> a variety of considerations.</w:t>
            </w:r>
          </w:p>
          <w:p w14:paraId="77AA102F" w14:textId="77777777" w:rsidR="004960E4" w:rsidRPr="00274AE2" w:rsidRDefault="004960E4" w:rsidP="00230C37">
            <w:pPr>
              <w:spacing w:after="40"/>
            </w:pPr>
            <w:r w:rsidRPr="00274AE2">
              <w:t>When administering a grant opportunity, an official should consider the relevant financial and non-financial costs and benefits of each proposal including, but not limited to:</w:t>
            </w:r>
          </w:p>
          <w:p w14:paraId="523BC805" w14:textId="56A5D8DB" w:rsidR="004960E4" w:rsidRPr="00230C37" w:rsidRDefault="004960E4" w:rsidP="00230C37">
            <w:pPr>
              <w:pStyle w:val="ListBullet"/>
            </w:pPr>
            <w:r w:rsidRPr="00230C37">
              <w:t>the quality of the project proposal and activities</w:t>
            </w:r>
          </w:p>
          <w:p w14:paraId="5A7545DA" w14:textId="337D3A2D" w:rsidR="004960E4" w:rsidRPr="00230C37" w:rsidRDefault="004960E4" w:rsidP="00230C37">
            <w:pPr>
              <w:pStyle w:val="ListBullet"/>
            </w:pPr>
            <w:r w:rsidRPr="00230C37">
              <w:t>fitness for purpose of the proposal in contributing to government objectives</w:t>
            </w:r>
          </w:p>
          <w:p w14:paraId="495914B4" w14:textId="662DAA69" w:rsidR="00D57F95" w:rsidRPr="00D57F95" w:rsidRDefault="004960E4" w:rsidP="00230C37">
            <w:pPr>
              <w:pStyle w:val="ListBullet"/>
            </w:pPr>
            <w:r w:rsidRPr="00230C37">
              <w:t>that the absence of a grant is likely to prevent the grantee and government’s outcomes being achieved</w:t>
            </w:r>
          </w:p>
          <w:p w14:paraId="112C4DE3" w14:textId="33B8887E" w:rsidR="004960E4" w:rsidRPr="00710FAB" w:rsidRDefault="004960E4" w:rsidP="00230C37">
            <w:pPr>
              <w:pStyle w:val="ListBullet"/>
            </w:pPr>
            <w:r w:rsidRPr="00230C37">
              <w:t>the potential grantee’s relevant experience and performance</w:t>
            </w:r>
            <w:r w:rsidRPr="00274AE2">
              <w:rPr>
                <w:rFonts w:cs="Arial"/>
                <w:lang w:eastAsia="en-AU"/>
              </w:rPr>
              <w:t xml:space="preserve"> history</w:t>
            </w:r>
            <w:r w:rsidRPr="00274AE2">
              <w:rPr>
                <w:rFonts w:ascii="Times New Roman" w:hAnsi="Times New Roman"/>
                <w:sz w:val="24"/>
                <w:szCs w:val="24"/>
                <w:lang w:val="en" w:eastAsia="en-AU"/>
              </w:rPr>
              <w:t>.</w:t>
            </w:r>
          </w:p>
        </w:tc>
      </w:tr>
    </w:tbl>
    <w:p w14:paraId="6D5DE9CF" w14:textId="77777777" w:rsidR="008C2495" w:rsidRDefault="008C2495" w:rsidP="00230A2B">
      <w:pPr>
        <w:sectPr w:rsidR="008C2495" w:rsidSect="0002331D">
          <w:pgSz w:w="11907" w:h="16840" w:code="9"/>
          <w:pgMar w:top="1418" w:right="1418" w:bottom="1276" w:left="1701" w:header="709" w:footer="709" w:gutter="0"/>
          <w:cols w:space="720"/>
          <w:docGrid w:linePitch="360"/>
        </w:sectPr>
      </w:pPr>
    </w:p>
    <w:p w14:paraId="7C11B7FA" w14:textId="7BB64727" w:rsidR="00AC2BF3" w:rsidRDefault="00AC2BF3" w:rsidP="00AC2BF3">
      <w:pPr>
        <w:pStyle w:val="Heading2Appendix"/>
      </w:pPr>
      <w:bookmarkStart w:id="140" w:name="_Toc524362488"/>
      <w:bookmarkStart w:id="141" w:name="_Toc65766246"/>
      <w:r>
        <w:lastRenderedPageBreak/>
        <w:t xml:space="preserve">Appendix A. </w:t>
      </w:r>
      <w:bookmarkEnd w:id="140"/>
      <w:r>
        <w:t>Map of Northern Australia</w:t>
      </w:r>
      <w:bookmarkEnd w:id="141"/>
    </w:p>
    <w:p w14:paraId="1AD4919D" w14:textId="67E303FB" w:rsidR="008C2495" w:rsidRDefault="008C2495" w:rsidP="008C2495"/>
    <w:p w14:paraId="0B1CAD1F" w14:textId="3DD15130" w:rsidR="008C2495" w:rsidRPr="008C2495" w:rsidRDefault="008C2495" w:rsidP="008C2495">
      <w:r w:rsidRPr="008C2495">
        <w:rPr>
          <w:noProof/>
          <w:lang w:eastAsia="en-AU"/>
        </w:rPr>
        <w:drawing>
          <wp:inline distT="0" distB="0" distL="0" distR="0" wp14:anchorId="222483AB" wp14:editId="5794A840">
            <wp:extent cx="8969071" cy="4452730"/>
            <wp:effectExtent l="0" t="0" r="3810" b="5080"/>
            <wp:docPr id="50178" name="Picture 2" descr="Map showing various aspects of Northern Australia, for example, Indigenous freehold and leasholds, Indigenous reserves, Pastoral leasehold etc" title="Appendix A Map of Northern Australia">
              <a:extLst xmlns:a="http://schemas.openxmlformats.org/drawingml/2006/main">
                <a:ext uri="{FF2B5EF4-FFF2-40B4-BE49-F238E27FC236}">
                  <a16:creationId xmlns:a16="http://schemas.microsoft.com/office/drawing/2014/main" id="{9FCAF546-ACBC-4FB8-816D-F2178163987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78" name="Picture 2">
                      <a:extLst>
                        <a:ext uri="{FF2B5EF4-FFF2-40B4-BE49-F238E27FC236}">
                          <a16:creationId xmlns:a16="http://schemas.microsoft.com/office/drawing/2014/main" id="{9FCAF546-ACBC-4FB8-816D-F21781639877}"/>
                        </a:ext>
                      </a:extLst>
                    </pic:cNvPr>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023428" cy="4479716"/>
                    </a:xfrm>
                    <a:prstGeom prst="rect">
                      <a:avLst/>
                    </a:prstGeom>
                    <a:noFill/>
                    <a:ln>
                      <a:noFill/>
                    </a:ln>
                    <a:effectLst/>
                  </pic:spPr>
                </pic:pic>
              </a:graphicData>
            </a:graphic>
          </wp:inline>
        </w:drawing>
      </w:r>
    </w:p>
    <w:sectPr w:rsidR="008C2495" w:rsidRPr="008C2495" w:rsidSect="008C2495">
      <w:footerReference w:type="default" r:id="rId66"/>
      <w:pgSz w:w="16840" w:h="11907" w:orient="landscape" w:code="9"/>
      <w:pgMar w:top="1701" w:right="1418" w:bottom="1418" w:left="1276"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3CBB64" w14:textId="77777777" w:rsidR="00822D20" w:rsidRDefault="00822D20" w:rsidP="00077C3D">
      <w:r>
        <w:separator/>
      </w:r>
    </w:p>
  </w:endnote>
  <w:endnote w:type="continuationSeparator" w:id="0">
    <w:p w14:paraId="632B3CE6" w14:textId="77777777" w:rsidR="00822D20" w:rsidRDefault="00822D20" w:rsidP="00077C3D">
      <w:r>
        <w:continuationSeparator/>
      </w:r>
    </w:p>
  </w:endnote>
  <w:endnote w:type="continuationNotice" w:id="1">
    <w:p w14:paraId="11B24DC6" w14:textId="77777777" w:rsidR="00822D20" w:rsidRDefault="00822D20"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heSansOffice">
    <w:charset w:val="00"/>
    <w:family w:val="swiss"/>
    <w:pitch w:val="variable"/>
    <w:sig w:usb0="80000027"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67224" w14:textId="1AEC0FF2" w:rsidR="00822D20" w:rsidRDefault="00822D20">
    <w:pPr>
      <w:pStyle w:val="Footer"/>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65420" w14:textId="17C4C14A" w:rsidR="00822D20" w:rsidRPr="005B72F4" w:rsidRDefault="00F5281C" w:rsidP="0002331D">
    <w:pPr>
      <w:pStyle w:val="Footer"/>
      <w:tabs>
        <w:tab w:val="clear" w:pos="4153"/>
        <w:tab w:val="clear" w:pos="8306"/>
        <w:tab w:val="center" w:pos="6096"/>
        <w:tab w:val="right" w:pos="8789"/>
      </w:tabs>
    </w:pPr>
    <w:sdt>
      <w:sdtPr>
        <w:alias w:val="Title"/>
        <w:tag w:val=""/>
        <w:id w:val="588889434"/>
        <w:placeholder>
          <w:docPart w:val="24592B31307F4BD3B94B78DDA7B6AC53"/>
        </w:placeholder>
        <w:dataBinding w:prefixMappings="xmlns:ns0='http://purl.org/dc/elements/1.1/' xmlns:ns1='http://schemas.openxmlformats.org/package/2006/metadata/core-properties' " w:xpath="/ns1:coreProperties[1]/ns0:title[1]" w:storeItemID="{6C3C8BC8-F283-45AE-878A-BAB7291924A1}"/>
        <w:text/>
      </w:sdtPr>
      <w:sdtEndPr/>
      <w:sdtContent>
        <w:r w:rsidR="00822D20">
          <w:t>Biosecurity Business Guidelines</w:t>
        </w:r>
      </w:sdtContent>
    </w:sdt>
    <w:r w:rsidR="00822D20">
      <w:tab/>
      <w:t>March 2021</w:t>
    </w:r>
    <w:r w:rsidR="00822D20" w:rsidRPr="005B72F4">
      <w:tab/>
      <w:t xml:space="preserve">Page </w:t>
    </w:r>
    <w:r w:rsidR="00822D20" w:rsidRPr="005B72F4">
      <w:fldChar w:fldCharType="begin"/>
    </w:r>
    <w:r w:rsidR="00822D20" w:rsidRPr="005B72F4">
      <w:instrText xml:space="preserve"> PAGE </w:instrText>
    </w:r>
    <w:r w:rsidR="00822D20" w:rsidRPr="005B72F4">
      <w:fldChar w:fldCharType="separate"/>
    </w:r>
    <w:r>
      <w:rPr>
        <w:noProof/>
      </w:rPr>
      <w:t>22</w:t>
    </w:r>
    <w:r w:rsidR="00822D20" w:rsidRPr="005B72F4">
      <w:fldChar w:fldCharType="end"/>
    </w:r>
    <w:r w:rsidR="00822D20" w:rsidRPr="005B72F4">
      <w:t xml:space="preserve"> of </w:t>
    </w:r>
    <w:r w:rsidR="00822D20">
      <w:rPr>
        <w:noProof/>
      </w:rPr>
      <w:fldChar w:fldCharType="begin"/>
    </w:r>
    <w:r w:rsidR="00822D20">
      <w:rPr>
        <w:noProof/>
      </w:rPr>
      <w:instrText xml:space="preserve"> NUMPAGES </w:instrText>
    </w:r>
    <w:r w:rsidR="00822D20">
      <w:rPr>
        <w:noProof/>
      </w:rPr>
      <w:fldChar w:fldCharType="separate"/>
    </w:r>
    <w:r>
      <w:rPr>
        <w:noProof/>
      </w:rPr>
      <w:t>26</w:t>
    </w:r>
    <w:r w:rsidR="00822D20">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65421" w14:textId="77777777" w:rsidR="00822D20" w:rsidRDefault="00822D20" w:rsidP="00077C3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AAF34" w14:textId="4E9328FE" w:rsidR="00822D20" w:rsidRPr="005B72F4" w:rsidRDefault="00F5281C" w:rsidP="0002331D">
    <w:pPr>
      <w:pStyle w:val="Footer"/>
      <w:tabs>
        <w:tab w:val="clear" w:pos="4153"/>
        <w:tab w:val="clear" w:pos="8306"/>
        <w:tab w:val="center" w:pos="6096"/>
        <w:tab w:val="right" w:pos="8789"/>
      </w:tabs>
    </w:pPr>
    <w:sdt>
      <w:sdtPr>
        <w:alias w:val="Title"/>
        <w:tag w:val=""/>
        <w:id w:val="1628426892"/>
        <w:placeholder>
          <w:docPart w:val="8E48C0E4383743ECACC3C6A94E740B76"/>
        </w:placeholder>
        <w:dataBinding w:prefixMappings="xmlns:ns0='http://purl.org/dc/elements/1.1/' xmlns:ns1='http://schemas.openxmlformats.org/package/2006/metadata/core-properties' " w:xpath="/ns1:coreProperties[1]/ns0:title[1]" w:storeItemID="{6C3C8BC8-F283-45AE-878A-BAB7291924A1}"/>
        <w:text/>
      </w:sdtPr>
      <w:sdtEndPr/>
      <w:sdtContent>
        <w:r w:rsidR="00822D20">
          <w:t>Biosecurity Business Guidelines</w:t>
        </w:r>
      </w:sdtContent>
    </w:sdt>
    <w:r w:rsidR="00822D20">
      <w:ptab w:relativeTo="margin" w:alignment="center" w:leader="none"/>
    </w:r>
    <w:r w:rsidR="00822D20">
      <w:t>March 2021</w:t>
    </w:r>
    <w:r w:rsidR="00822D20">
      <w:ptab w:relativeTo="margin" w:alignment="right" w:leader="none"/>
    </w:r>
    <w:r w:rsidR="00822D20" w:rsidRPr="005B72F4">
      <w:t xml:space="preserve">Page </w:t>
    </w:r>
    <w:r w:rsidR="00822D20" w:rsidRPr="005B72F4">
      <w:fldChar w:fldCharType="begin"/>
    </w:r>
    <w:r w:rsidR="00822D20" w:rsidRPr="005B72F4">
      <w:instrText xml:space="preserve"> PAGE </w:instrText>
    </w:r>
    <w:r w:rsidR="00822D20" w:rsidRPr="005B72F4">
      <w:fldChar w:fldCharType="separate"/>
    </w:r>
    <w:r>
      <w:rPr>
        <w:noProof/>
      </w:rPr>
      <w:t>26</w:t>
    </w:r>
    <w:r w:rsidR="00822D20" w:rsidRPr="005B72F4">
      <w:fldChar w:fldCharType="end"/>
    </w:r>
    <w:r w:rsidR="00822D20" w:rsidRPr="005B72F4">
      <w:t xml:space="preserve"> of </w:t>
    </w:r>
    <w:r w:rsidR="00822D20">
      <w:rPr>
        <w:noProof/>
      </w:rPr>
      <w:fldChar w:fldCharType="begin"/>
    </w:r>
    <w:r w:rsidR="00822D20">
      <w:rPr>
        <w:noProof/>
      </w:rPr>
      <w:instrText xml:space="preserve"> NUMPAGES </w:instrText>
    </w:r>
    <w:r w:rsidR="00822D20">
      <w:rPr>
        <w:noProof/>
      </w:rPr>
      <w:fldChar w:fldCharType="separate"/>
    </w:r>
    <w:r>
      <w:rPr>
        <w:noProof/>
      </w:rPr>
      <w:t>26</w:t>
    </w:r>
    <w:r w:rsidR="00822D20">
      <w:rPr>
        <w:noProof/>
      </w:rPr>
      <w:fldChar w:fldCharType="end"/>
    </w:r>
    <w:r w:rsidR="00822D20">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A40A98" w14:textId="77777777" w:rsidR="00822D20" w:rsidRDefault="00822D20">
      <w:pPr>
        <w:pStyle w:val="Footer"/>
      </w:pPr>
    </w:p>
    <w:p w14:paraId="63985908" w14:textId="11511F5C" w:rsidR="00822D20" w:rsidRDefault="00822D20"/>
    <w:p w14:paraId="702CBEB2" w14:textId="77777777" w:rsidR="0059127C" w:rsidRDefault="0059127C"/>
    <w:p w14:paraId="07D3B468" w14:textId="77777777" w:rsidR="00822D20" w:rsidRDefault="00822D20" w:rsidP="00077C3D">
      <w:r>
        <w:separator/>
      </w:r>
    </w:p>
  </w:footnote>
  <w:footnote w:type="continuationSeparator" w:id="0">
    <w:p w14:paraId="663278EB" w14:textId="77777777" w:rsidR="00822D20" w:rsidRDefault="00822D20" w:rsidP="00077C3D">
      <w:r>
        <w:continuationSeparator/>
      </w:r>
    </w:p>
  </w:footnote>
  <w:footnote w:type="continuationNotice" w:id="1">
    <w:p w14:paraId="2BB2CFF5" w14:textId="77777777" w:rsidR="00822D20" w:rsidRDefault="00822D20" w:rsidP="00077C3D"/>
  </w:footnote>
  <w:footnote w:id="2">
    <w:p w14:paraId="6B77DD83" w14:textId="0C93373E" w:rsidR="00822D20" w:rsidRDefault="00822D20" w:rsidP="00415B5C">
      <w:pPr>
        <w:pStyle w:val="FootnoteText"/>
      </w:pPr>
      <w:r>
        <w:rPr>
          <w:rStyle w:val="FootnoteReference"/>
        </w:rPr>
        <w:footnoteRef/>
      </w:r>
      <w:r>
        <w:t xml:space="preserve"> Portfolio Budget Statements Outcome 4 for the Department of Agriculture, Water and the Environment.</w:t>
      </w:r>
    </w:p>
  </w:footnote>
  <w:footnote w:id="3">
    <w:p w14:paraId="7079DCEE" w14:textId="77777777" w:rsidR="00822D20" w:rsidRDefault="00822D20" w:rsidP="00415B5C">
      <w:pPr>
        <w:pStyle w:val="FootnoteText"/>
      </w:pPr>
      <w:r>
        <w:rPr>
          <w:rStyle w:val="FootnoteReference"/>
        </w:rPr>
        <w:footnoteRef/>
      </w:r>
      <w:r>
        <w:t xml:space="preserve"> Portfolio Budget Statements Outcome 1 for the National Indigenous Australians Agency.</w:t>
      </w:r>
    </w:p>
  </w:footnote>
  <w:footnote w:id="4">
    <w:p w14:paraId="6E0BA27D" w14:textId="1BE92FDA" w:rsidR="00822D20" w:rsidRDefault="00822D20" w:rsidP="00415B5C">
      <w:pPr>
        <w:pStyle w:val="FootnoteText"/>
      </w:pPr>
      <w:r>
        <w:rPr>
          <w:rStyle w:val="FootnoteReference"/>
        </w:rPr>
        <w:footnoteRef/>
      </w:r>
      <w:r>
        <w:t xml:space="preserve"> </w:t>
      </w:r>
      <w:r w:rsidRPr="00B72EE8">
        <w:t>The</w:t>
      </w:r>
      <w:r>
        <w:t xml:space="preserve"> Australian Government </w:t>
      </w:r>
      <w:r w:rsidRPr="00B72EE8">
        <w:t>recognises that some organisations may seek to form</w:t>
      </w:r>
      <w:r>
        <w:t xml:space="preserve"> consortia in order to apply for a grant under the program. Consortia are eligible to apply and the relevant </w:t>
      </w:r>
      <w:r w:rsidRPr="00C7751D">
        <w:t xml:space="preserve">conditions </w:t>
      </w:r>
      <w:r>
        <w:t>applicable to consortia are in section</w:t>
      </w:r>
      <w:r w:rsidRPr="00C7751D">
        <w:t xml:space="preserve"> 7.2 </w:t>
      </w:r>
      <w:r>
        <w:t>of these guidelines.</w:t>
      </w:r>
    </w:p>
  </w:footnote>
  <w:footnote w:id="5">
    <w:p w14:paraId="573CD130" w14:textId="7DABA355" w:rsidR="00822D20" w:rsidRDefault="00822D20" w:rsidP="00415B5C">
      <w:pPr>
        <w:pStyle w:val="FootnoteText"/>
      </w:pPr>
      <w:r>
        <w:rPr>
          <w:rStyle w:val="FootnoteReference"/>
        </w:rPr>
        <w:footnoteRef/>
      </w:r>
      <w:r>
        <w:t xml:space="preserve"> Alterations and addenda include but are not limited to corrections to currently published documents, changes to close times for applications and Questions and Answers documents.</w:t>
      </w:r>
    </w:p>
  </w:footnote>
  <w:footnote w:id="6">
    <w:p w14:paraId="025E3678" w14:textId="00EB41B0" w:rsidR="00822D20" w:rsidRDefault="00822D20" w:rsidP="00415B5C">
      <w:pPr>
        <w:pStyle w:val="FootnoteText"/>
      </w:pPr>
      <w:r>
        <w:rPr>
          <w:rStyle w:val="FootnoteReference"/>
        </w:rPr>
        <w:footnoteRef/>
      </w:r>
      <w:r>
        <w:t xml:space="preserve"> This may be the Community Grants Hub Delegate or nominated staff member of the Department of Agriculture, Water and the Environment at the EL2 level or above.</w:t>
      </w:r>
      <w:r w:rsidRPr="00B064C6">
        <w:t xml:space="preserve"> </w:t>
      </w:r>
      <w:r>
        <w:t>This may be the Community Grants Hub Delegate or nominated staff member of the Department of Agriculture, Water and the Environment at the EL2 level or above.</w:t>
      </w:r>
    </w:p>
  </w:footnote>
  <w:footnote w:id="7">
    <w:p w14:paraId="52AA5DC4" w14:textId="77777777" w:rsidR="00822D20" w:rsidRDefault="00822D20" w:rsidP="00415B5C">
      <w:pPr>
        <w:pStyle w:val="FootnoteText"/>
      </w:pPr>
      <w:r>
        <w:rPr>
          <w:rStyle w:val="FootnoteReference"/>
        </w:rPr>
        <w:footnoteRef/>
      </w:r>
      <w:r>
        <w:t xml:space="preserve"> See glossary for an explanation of ‘value with money’.</w:t>
      </w:r>
    </w:p>
  </w:footnote>
  <w:footnote w:id="8">
    <w:p w14:paraId="784929D7" w14:textId="6E840826" w:rsidR="00822D20" w:rsidRPr="007133C2" w:rsidRDefault="00822D20" w:rsidP="00415B5C">
      <w:pPr>
        <w:pStyle w:val="FootnoteText"/>
      </w:pPr>
      <w:r w:rsidRPr="007133C2">
        <w:rPr>
          <w:rStyle w:val="FootnoteReference"/>
        </w:rPr>
        <w:footnoteRef/>
      </w:r>
      <w:r w:rsidRPr="007133C2">
        <w:t xml:space="preserve"> Relevant money is defined in the PGPA Act. See section 8, Dictionary</w:t>
      </w:r>
      <w:r>
        <w:t>.</w:t>
      </w:r>
    </w:p>
  </w:footnote>
  <w:footnote w:id="9">
    <w:p w14:paraId="29D71751" w14:textId="0A491C62" w:rsidR="00822D20" w:rsidRPr="007133C2" w:rsidRDefault="00822D20" w:rsidP="00415B5C">
      <w:pPr>
        <w:pStyle w:val="FootnoteText"/>
      </w:pPr>
      <w:r w:rsidRPr="007133C2">
        <w:rPr>
          <w:rStyle w:val="FootnoteReference"/>
        </w:rPr>
        <w:footnoteRef/>
      </w:r>
      <w:r w:rsidRPr="007133C2">
        <w:t xml:space="preserve"> Other CRF money is defined in the PGPA Act. See section 105, Rules in relation to other CRF money.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6541F" w14:textId="57C525DC" w:rsidR="00822D20" w:rsidRDefault="00822D20" w:rsidP="00C776E3">
    <w:r w:rsidRPr="00FC1B6A">
      <w:rPr>
        <w:noProof/>
        <w:lang w:eastAsia="en-AU"/>
      </w:rPr>
      <w:drawing>
        <wp:anchor distT="0" distB="0" distL="114300" distR="114300" simplePos="0" relativeHeight="251659264" behindDoc="0" locked="0" layoutInCell="1" allowOverlap="1" wp14:anchorId="77F46CFA" wp14:editId="0CB5F97A">
          <wp:simplePos x="0" y="0"/>
          <wp:positionH relativeFrom="column">
            <wp:posOffset>3971925</wp:posOffset>
          </wp:positionH>
          <wp:positionV relativeFrom="paragraph">
            <wp:posOffset>132715</wp:posOffset>
          </wp:positionV>
          <wp:extent cx="3057525" cy="525780"/>
          <wp:effectExtent l="0" t="0" r="9525" b="7620"/>
          <wp:wrapNone/>
          <wp:docPr id="2" name="Picture 2" descr="Extension of Community Grants Hub logo" title="Community Grants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Extension of Community Grants Hub logo" title="Community Grants Hub logo"/>
                  <pic:cNvPicPr>
                    <a:picLocks noChangeAspect="1"/>
                  </pic:cNvPicPr>
                </pic:nvPicPr>
                <pic:blipFill rotWithShape="1">
                  <a:blip r:embed="rId1">
                    <a:extLst>
                      <a:ext uri="{28A0092B-C50C-407E-A947-70E740481C1C}">
                        <a14:useLocalDpi xmlns:a14="http://schemas.microsoft.com/office/drawing/2010/main" val="0"/>
                      </a:ext>
                    </a:extLst>
                  </a:blip>
                  <a:srcRect l="14373" r="23050"/>
                  <a:stretch/>
                </pic:blipFill>
                <pic:spPr bwMode="auto">
                  <a:xfrm>
                    <a:off x="0" y="0"/>
                    <a:ext cx="3057525" cy="525780"/>
                  </a:xfrm>
                  <a:prstGeom prst="rect">
                    <a:avLst/>
                  </a:prstGeom>
                  <a:ln>
                    <a:noFill/>
                  </a:ln>
                  <a:extLst>
                    <a:ext uri="{53640926-AAD7-44D8-BBD7-CCE9431645EC}">
                      <a14:shadowObscured xmlns:a14="http://schemas.microsoft.com/office/drawing/2010/main"/>
                    </a:ext>
                  </a:extLst>
                </pic:spPr>
              </pic:pic>
            </a:graphicData>
          </a:graphic>
        </wp:anchor>
      </w:drawing>
    </w:r>
    <w:r w:rsidRPr="00FC1B6A">
      <w:rPr>
        <w:noProof/>
        <w:lang w:eastAsia="en-AU"/>
      </w:rPr>
      <w:drawing>
        <wp:anchor distT="0" distB="0" distL="114300" distR="114300" simplePos="0" relativeHeight="251660288" behindDoc="0" locked="0" layoutInCell="1" allowOverlap="1" wp14:anchorId="2F0E11CF" wp14:editId="27B2556E">
          <wp:simplePos x="0" y="0"/>
          <wp:positionH relativeFrom="column">
            <wp:posOffset>2410230</wp:posOffset>
          </wp:positionH>
          <wp:positionV relativeFrom="paragraph">
            <wp:posOffset>75565</wp:posOffset>
          </wp:positionV>
          <wp:extent cx="1447800" cy="624840"/>
          <wp:effectExtent l="0" t="0" r="0" b="3810"/>
          <wp:wrapNone/>
          <wp:docPr id="3" name="Picture 3" descr="Community Grants Hub logo" title="Community Grants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Community Grants Hub logo" title="Community Grants Hub logo"/>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447800" cy="624840"/>
                  </a:xfrm>
                  <a:prstGeom prst="rect">
                    <a:avLst/>
                  </a:prstGeom>
                </pic:spPr>
              </pic:pic>
            </a:graphicData>
          </a:graphic>
        </wp:anchor>
      </w:drawing>
    </w:r>
    <w:r>
      <w:rPr>
        <w:noProof/>
        <w:lang w:eastAsia="en-AU"/>
      </w:rPr>
      <w:drawing>
        <wp:inline distT="0" distB="0" distL="0" distR="0" wp14:anchorId="5D2CC232" wp14:editId="45880887">
          <wp:extent cx="2109269" cy="633046"/>
          <wp:effectExtent l="0" t="0" r="5715" b="0"/>
          <wp:docPr id="4" name="Picture 4" descr="Department of Agriculture, Water and the Enviornment logo" title="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dner lawrence\AppData\Local\Microsoft\Windows\INetCache\Content.Word\AG_Inline_black.png"/>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2116493" cy="63521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2"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99018F5"/>
    <w:multiLevelType w:val="hybridMultilevel"/>
    <w:tmpl w:val="74E86846"/>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4" w15:restartNumberingAfterBreak="0">
    <w:nsid w:val="0A2F6B80"/>
    <w:multiLevelType w:val="multilevel"/>
    <w:tmpl w:val="AB240ED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44C6A27"/>
    <w:multiLevelType w:val="multilevel"/>
    <w:tmpl w:val="30D01C3A"/>
    <w:lvl w:ilvl="0">
      <w:start w:val="1"/>
      <w:numFmt w:val="decimal"/>
      <w:pStyle w:val="Heading2"/>
      <w:lvlText w:val="%1"/>
      <w:lvlJc w:val="left"/>
      <w:pPr>
        <w:ind w:left="1134" w:hanging="1134"/>
      </w:pPr>
      <w:rPr>
        <w:rFonts w:hint="default"/>
      </w:rPr>
    </w:lvl>
    <w:lvl w:ilvl="1">
      <w:start w:val="1"/>
      <w:numFmt w:val="decimal"/>
      <w:pStyle w:val="Heading3"/>
      <w:lvlText w:val="%1.%2"/>
      <w:lvlJc w:val="left"/>
      <w:pPr>
        <w:ind w:left="1843" w:hanging="1134"/>
      </w:pPr>
      <w:rPr>
        <w:rFonts w:hint="default"/>
      </w:rPr>
    </w:lvl>
    <w:lvl w:ilvl="2">
      <w:start w:val="1"/>
      <w:numFmt w:val="decimal"/>
      <w:pStyle w:val="Heading4"/>
      <w:lvlText w:val="%1.%2.%3"/>
      <w:lvlJc w:val="left"/>
      <w:pPr>
        <w:ind w:left="1080" w:hanging="1080"/>
      </w:pPr>
      <w:rPr>
        <w:rFonts w:hint="default"/>
      </w:rPr>
    </w:lvl>
    <w:lvl w:ilvl="3">
      <w:start w:val="1"/>
      <w:numFmt w:val="decimal"/>
      <w:pStyle w:val="Heading5"/>
      <w:lvlText w:val="%1.%2.%3.%4"/>
      <w:lvlJc w:val="left"/>
      <w:pPr>
        <w:ind w:left="1440" w:hanging="306"/>
      </w:pPr>
      <w:rPr>
        <w:rFonts w:hint="default"/>
        <w:b/>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9BD12E7"/>
    <w:multiLevelType w:val="multilevel"/>
    <w:tmpl w:val="8A205366"/>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Symbol" w:hAnsi="Symbol" w:hint="default"/>
        <w:color w:val="1F497D" w:themeColor="text2"/>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2F4B0AE0"/>
    <w:multiLevelType w:val="hybridMultilevel"/>
    <w:tmpl w:val="DC2893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33255F1F"/>
    <w:multiLevelType w:val="multilevel"/>
    <w:tmpl w:val="BD1EE1B4"/>
    <w:lvl w:ilvl="0">
      <w:start w:val="1"/>
      <w:numFmt w:val="decimal"/>
      <w:lvlText w:val="%1.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10" w15:restartNumberingAfterBreak="0">
    <w:nsid w:val="36A0624B"/>
    <w:multiLevelType w:val="hybridMultilevel"/>
    <w:tmpl w:val="470CF8FE"/>
    <w:lvl w:ilvl="0" w:tplc="EEA4BD8E">
      <w:numFmt w:val="bullet"/>
      <w:lvlText w:val="•"/>
      <w:lvlJc w:val="left"/>
      <w:pPr>
        <w:ind w:left="780" w:hanging="360"/>
      </w:pPr>
      <w:rPr>
        <w:rFonts w:ascii="Arial" w:eastAsia="Times New Roman" w:hAnsi="Arial" w:cs="Times New Roman"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7BD4652"/>
    <w:multiLevelType w:val="hybridMultilevel"/>
    <w:tmpl w:val="1674CA3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4"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73107305"/>
    <w:multiLevelType w:val="multilevel"/>
    <w:tmpl w:val="79262C7A"/>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6"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0"/>
  </w:num>
  <w:num w:numId="3">
    <w:abstractNumId w:val="9"/>
  </w:num>
  <w:num w:numId="4">
    <w:abstractNumId w:val="11"/>
  </w:num>
  <w:num w:numId="5">
    <w:abstractNumId w:val="17"/>
  </w:num>
  <w:num w:numId="6">
    <w:abstractNumId w:val="16"/>
  </w:num>
  <w:num w:numId="7">
    <w:abstractNumId w:val="6"/>
  </w:num>
  <w:num w:numId="8">
    <w:abstractNumId w:val="5"/>
  </w:num>
  <w:num w:numId="9">
    <w:abstractNumId w:val="3"/>
  </w:num>
  <w:num w:numId="10">
    <w:abstractNumId w:val="6"/>
  </w:num>
  <w:num w:numId="11">
    <w:abstractNumId w:val="5"/>
    <w:lvlOverride w:ilvl="0">
      <w:lvl w:ilvl="0">
        <w:start w:val="1"/>
        <w:numFmt w:val="decimal"/>
        <w:pStyle w:val="Heading2"/>
        <w:lvlText w:val="%1."/>
        <w:lvlJc w:val="left"/>
        <w:pPr>
          <w:ind w:left="1134" w:hanging="1134"/>
        </w:pPr>
        <w:rPr>
          <w:rFonts w:hint="default"/>
        </w:rPr>
      </w:lvl>
    </w:lvlOverride>
    <w:lvlOverride w:ilvl="1">
      <w:lvl w:ilvl="1">
        <w:start w:val="1"/>
        <w:numFmt w:val="decimal"/>
        <w:pStyle w:val="Heading3"/>
        <w:lvlText w:val="%1.%2"/>
        <w:lvlJc w:val="left"/>
        <w:pPr>
          <w:ind w:left="9923" w:hanging="1134"/>
        </w:pPr>
        <w:rPr>
          <w:rFonts w:hint="default"/>
        </w:rPr>
      </w:lvl>
    </w:lvlOverride>
    <w:lvlOverride w:ilvl="2">
      <w:lvl w:ilvl="2">
        <w:start w:val="1"/>
        <w:numFmt w:val="decimal"/>
        <w:pStyle w:val="Heading4"/>
        <w:lvlText w:val="%1.%2.%3"/>
        <w:lvlJc w:val="left"/>
        <w:pPr>
          <w:ind w:left="2215" w:hanging="1080"/>
        </w:pPr>
        <w:rPr>
          <w:rFonts w:hint="default"/>
        </w:rPr>
      </w:lvl>
    </w:lvlOverride>
    <w:lvlOverride w:ilvl="3">
      <w:lvl w:ilvl="3">
        <w:start w:val="1"/>
        <w:numFmt w:val="decimal"/>
        <w:pStyle w:val="Heading5"/>
        <w:lvlText w:val="%1.%2.%3.%4"/>
        <w:lvlJc w:val="left"/>
        <w:pPr>
          <w:ind w:left="1440" w:hanging="306"/>
        </w:pPr>
        <w:rPr>
          <w:rFonts w:hint="default"/>
          <w:b/>
          <w:i w:val="0"/>
          <w:color w:val="auto"/>
          <w:sz w:val="20"/>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2">
    <w:abstractNumId w:val="2"/>
  </w:num>
  <w:num w:numId="13">
    <w:abstractNumId w:val="15"/>
  </w:num>
  <w:num w:numId="14">
    <w:abstractNumId w:val="13"/>
  </w:num>
  <w:num w:numId="15">
    <w:abstractNumId w:val="4"/>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8"/>
    <w:lvlOverride w:ilvl="0">
      <w:lvl w:ilvl="0">
        <w:start w:val="1"/>
        <w:numFmt w:val="decimal"/>
        <w:lvlText w:val="%1.1"/>
        <w:lvlJc w:val="left"/>
        <w:pPr>
          <w:ind w:left="284" w:hanging="284"/>
        </w:pPr>
        <w:rPr>
          <w:rFonts w:hint="default"/>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 w:ilvl="0">
        <w:start w:val="1"/>
        <w:numFmt w:val="decimal"/>
        <w:pStyle w:val="Heading2"/>
        <w:lvlText w:val="%1."/>
        <w:lvlJc w:val="left"/>
        <w:pPr>
          <w:ind w:left="1134" w:hanging="1134"/>
        </w:pPr>
        <w:rPr>
          <w:rFonts w:hint="default"/>
        </w:rPr>
      </w:lvl>
    </w:lvlOverride>
    <w:lvlOverride w:ilvl="1">
      <w:startOverride w:val="1"/>
      <w:lvl w:ilvl="1">
        <w:start w:val="1"/>
        <w:numFmt w:val="decimal"/>
        <w:pStyle w:val="Heading3"/>
        <w:lvlText w:val="%1.%2"/>
        <w:lvlJc w:val="left"/>
        <w:pPr>
          <w:ind w:left="9923" w:hanging="1134"/>
        </w:pPr>
        <w:rPr>
          <w:rFonts w:hint="default"/>
        </w:rPr>
      </w:lvl>
    </w:lvlOverride>
    <w:lvlOverride w:ilvl="2">
      <w:startOverride w:val="1"/>
      <w:lvl w:ilvl="2">
        <w:start w:val="1"/>
        <w:numFmt w:val="decimal"/>
        <w:pStyle w:val="Heading4"/>
        <w:lvlText w:val="%1.%2.%3"/>
        <w:lvlJc w:val="left"/>
        <w:pPr>
          <w:ind w:left="2215" w:hanging="1080"/>
        </w:pPr>
        <w:rPr>
          <w:rFonts w:hint="default"/>
        </w:rPr>
      </w:lvl>
    </w:lvlOverride>
    <w:lvlOverride w:ilvl="3">
      <w:startOverride w:val="1"/>
      <w:lvl w:ilvl="3">
        <w:start w:val="1"/>
        <w:numFmt w:val="decimal"/>
        <w:pStyle w:val="Heading5"/>
        <w:lvlText w:val="%1.%2.%3.%4"/>
        <w:lvlJc w:val="left"/>
        <w:pPr>
          <w:ind w:left="1440" w:hanging="306"/>
        </w:pPr>
        <w:rPr>
          <w:rFonts w:hint="default"/>
          <w:b/>
          <w:i w:val="0"/>
          <w:color w:val="auto"/>
          <w:sz w:val="20"/>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2">
    <w:abstractNumId w:val="10"/>
  </w:num>
  <w:num w:numId="23">
    <w:abstractNumId w:val="7"/>
  </w:num>
  <w:num w:numId="24">
    <w:abstractNumId w:val="5"/>
  </w:num>
  <w:num w:numId="25">
    <w:abstractNumId w:val="6"/>
  </w:num>
  <w:num w:numId="26">
    <w:abstractNumId w:val="6"/>
  </w:num>
  <w:num w:numId="27">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activeWritingStyle w:appName="MSWord" w:lang="en-AU" w:vendorID="64" w:dllVersion="6" w:nlCheck="1" w:checkStyle="1"/>
  <w:activeWritingStyle w:appName="MSWord" w:lang="en-US" w:vendorID="64" w:dllVersion="6" w:nlCheck="1" w:checkStyle="0"/>
  <w:activeWritingStyle w:appName="MSWord" w:lang="en-GB" w:vendorID="64" w:dllVersion="6" w:nlCheck="1" w:checkStyle="0"/>
  <w:activeWritingStyle w:appName="MSWord" w:lang="en-AU"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US" w:vendorID="64" w:dllVersion="131078" w:nlCheck="1" w:checkStyle="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528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2A4"/>
    <w:rsid w:val="0000016B"/>
    <w:rsid w:val="0000243E"/>
    <w:rsid w:val="00002DAA"/>
    <w:rsid w:val="00003577"/>
    <w:rsid w:val="00003583"/>
    <w:rsid w:val="000035D8"/>
    <w:rsid w:val="00005E68"/>
    <w:rsid w:val="000062D1"/>
    <w:rsid w:val="0000694F"/>
    <w:rsid w:val="000071CC"/>
    <w:rsid w:val="00007C0D"/>
    <w:rsid w:val="00010CF8"/>
    <w:rsid w:val="00011AA7"/>
    <w:rsid w:val="00012612"/>
    <w:rsid w:val="0001641E"/>
    <w:rsid w:val="0001685F"/>
    <w:rsid w:val="00016C0F"/>
    <w:rsid w:val="00016E51"/>
    <w:rsid w:val="00017238"/>
    <w:rsid w:val="00017503"/>
    <w:rsid w:val="000207D9"/>
    <w:rsid w:val="00021292"/>
    <w:rsid w:val="000216F2"/>
    <w:rsid w:val="00022A7F"/>
    <w:rsid w:val="00023115"/>
    <w:rsid w:val="0002331D"/>
    <w:rsid w:val="00024C55"/>
    <w:rsid w:val="00025467"/>
    <w:rsid w:val="00026A96"/>
    <w:rsid w:val="00027157"/>
    <w:rsid w:val="0003065E"/>
    <w:rsid w:val="00031075"/>
    <w:rsid w:val="0003165D"/>
    <w:rsid w:val="0003249B"/>
    <w:rsid w:val="000337D0"/>
    <w:rsid w:val="00034775"/>
    <w:rsid w:val="00036078"/>
    <w:rsid w:val="000363BF"/>
    <w:rsid w:val="00037556"/>
    <w:rsid w:val="0004084D"/>
    <w:rsid w:val="0004098F"/>
    <w:rsid w:val="00040A03"/>
    <w:rsid w:val="00040BF2"/>
    <w:rsid w:val="00042438"/>
    <w:rsid w:val="00044DC0"/>
    <w:rsid w:val="00044EF8"/>
    <w:rsid w:val="0004553D"/>
    <w:rsid w:val="00046DBC"/>
    <w:rsid w:val="000525BC"/>
    <w:rsid w:val="00052C0D"/>
    <w:rsid w:val="00052E3E"/>
    <w:rsid w:val="0005371D"/>
    <w:rsid w:val="00055101"/>
    <w:rsid w:val="000553F2"/>
    <w:rsid w:val="00056158"/>
    <w:rsid w:val="000576F1"/>
    <w:rsid w:val="00057E29"/>
    <w:rsid w:val="00060AD3"/>
    <w:rsid w:val="00060F83"/>
    <w:rsid w:val="00062B2E"/>
    <w:rsid w:val="000635B2"/>
    <w:rsid w:val="0006399E"/>
    <w:rsid w:val="000644EE"/>
    <w:rsid w:val="00065F24"/>
    <w:rsid w:val="000668C5"/>
    <w:rsid w:val="00066A84"/>
    <w:rsid w:val="0007009A"/>
    <w:rsid w:val="00071CC0"/>
    <w:rsid w:val="00072DD5"/>
    <w:rsid w:val="000741DE"/>
    <w:rsid w:val="00076300"/>
    <w:rsid w:val="00077C3D"/>
    <w:rsid w:val="000805C4"/>
    <w:rsid w:val="00081379"/>
    <w:rsid w:val="0008289E"/>
    <w:rsid w:val="000833DF"/>
    <w:rsid w:val="00083CC7"/>
    <w:rsid w:val="0008479B"/>
    <w:rsid w:val="000849D6"/>
    <w:rsid w:val="0008697C"/>
    <w:rsid w:val="00090431"/>
    <w:rsid w:val="0009133F"/>
    <w:rsid w:val="00093BA1"/>
    <w:rsid w:val="000951B3"/>
    <w:rsid w:val="00096575"/>
    <w:rsid w:val="0009683F"/>
    <w:rsid w:val="000A2011"/>
    <w:rsid w:val="000A2037"/>
    <w:rsid w:val="000A20FB"/>
    <w:rsid w:val="000A4261"/>
    <w:rsid w:val="000A4490"/>
    <w:rsid w:val="000A4D8A"/>
    <w:rsid w:val="000A6E25"/>
    <w:rsid w:val="000A7F58"/>
    <w:rsid w:val="000B1184"/>
    <w:rsid w:val="000B138C"/>
    <w:rsid w:val="000B1991"/>
    <w:rsid w:val="000B1E17"/>
    <w:rsid w:val="000B2D39"/>
    <w:rsid w:val="000B2DAA"/>
    <w:rsid w:val="000B3A19"/>
    <w:rsid w:val="000B44F5"/>
    <w:rsid w:val="000B522C"/>
    <w:rsid w:val="000B5615"/>
    <w:rsid w:val="000B597B"/>
    <w:rsid w:val="000B7C0B"/>
    <w:rsid w:val="000C07C6"/>
    <w:rsid w:val="000C2B51"/>
    <w:rsid w:val="000C31F3"/>
    <w:rsid w:val="000C34D6"/>
    <w:rsid w:val="000C3B35"/>
    <w:rsid w:val="000C4E64"/>
    <w:rsid w:val="000C5F08"/>
    <w:rsid w:val="000C69AE"/>
    <w:rsid w:val="000C6A52"/>
    <w:rsid w:val="000C6B5E"/>
    <w:rsid w:val="000C756E"/>
    <w:rsid w:val="000D0562"/>
    <w:rsid w:val="000D0903"/>
    <w:rsid w:val="000D1B5E"/>
    <w:rsid w:val="000D1F5F"/>
    <w:rsid w:val="000D2187"/>
    <w:rsid w:val="000D3F05"/>
    <w:rsid w:val="000D4257"/>
    <w:rsid w:val="000D6141"/>
    <w:rsid w:val="000D6D35"/>
    <w:rsid w:val="000E08D0"/>
    <w:rsid w:val="000E0C56"/>
    <w:rsid w:val="000E11A2"/>
    <w:rsid w:val="000E167A"/>
    <w:rsid w:val="000E1CC1"/>
    <w:rsid w:val="000E1E35"/>
    <w:rsid w:val="000E23A5"/>
    <w:rsid w:val="000E276D"/>
    <w:rsid w:val="000E2D44"/>
    <w:rsid w:val="000E2F40"/>
    <w:rsid w:val="000E4061"/>
    <w:rsid w:val="000E4C26"/>
    <w:rsid w:val="000E4CD5"/>
    <w:rsid w:val="000E620A"/>
    <w:rsid w:val="000E70D4"/>
    <w:rsid w:val="000E75B6"/>
    <w:rsid w:val="000F027E"/>
    <w:rsid w:val="000F0B6E"/>
    <w:rsid w:val="000F18DD"/>
    <w:rsid w:val="000F48FA"/>
    <w:rsid w:val="000F7174"/>
    <w:rsid w:val="00100216"/>
    <w:rsid w:val="0010200A"/>
    <w:rsid w:val="00102271"/>
    <w:rsid w:val="0010349B"/>
    <w:rsid w:val="00103E5C"/>
    <w:rsid w:val="001045B6"/>
    <w:rsid w:val="00104854"/>
    <w:rsid w:val="0010490E"/>
    <w:rsid w:val="00106980"/>
    <w:rsid w:val="00106B83"/>
    <w:rsid w:val="001074B6"/>
    <w:rsid w:val="00107A22"/>
    <w:rsid w:val="0011021A"/>
    <w:rsid w:val="00110DF4"/>
    <w:rsid w:val="00110F0F"/>
    <w:rsid w:val="00110F7F"/>
    <w:rsid w:val="00111506"/>
    <w:rsid w:val="00111ABB"/>
    <w:rsid w:val="00112457"/>
    <w:rsid w:val="00114CE2"/>
    <w:rsid w:val="0011571A"/>
    <w:rsid w:val="00115C6B"/>
    <w:rsid w:val="0011744A"/>
    <w:rsid w:val="00117D79"/>
    <w:rsid w:val="00120961"/>
    <w:rsid w:val="00122DEC"/>
    <w:rsid w:val="0012305A"/>
    <w:rsid w:val="00123A91"/>
    <w:rsid w:val="00123A99"/>
    <w:rsid w:val="001252AE"/>
    <w:rsid w:val="00126531"/>
    <w:rsid w:val="00127536"/>
    <w:rsid w:val="001279B3"/>
    <w:rsid w:val="00130493"/>
    <w:rsid w:val="00130554"/>
    <w:rsid w:val="00130F17"/>
    <w:rsid w:val="001315FB"/>
    <w:rsid w:val="00132444"/>
    <w:rsid w:val="00132512"/>
    <w:rsid w:val="001339E8"/>
    <w:rsid w:val="00133B5E"/>
    <w:rsid w:val="001347F8"/>
    <w:rsid w:val="0013514F"/>
    <w:rsid w:val="0013564A"/>
    <w:rsid w:val="00137190"/>
    <w:rsid w:val="0013734A"/>
    <w:rsid w:val="0014016C"/>
    <w:rsid w:val="00141149"/>
    <w:rsid w:val="001420AF"/>
    <w:rsid w:val="00143EA2"/>
    <w:rsid w:val="0014408C"/>
    <w:rsid w:val="00144380"/>
    <w:rsid w:val="001450BD"/>
    <w:rsid w:val="001452A7"/>
    <w:rsid w:val="00146033"/>
    <w:rsid w:val="00146445"/>
    <w:rsid w:val="00151417"/>
    <w:rsid w:val="0015405F"/>
    <w:rsid w:val="00154230"/>
    <w:rsid w:val="00155480"/>
    <w:rsid w:val="001604CA"/>
    <w:rsid w:val="00160DFD"/>
    <w:rsid w:val="00161E9F"/>
    <w:rsid w:val="001642EF"/>
    <w:rsid w:val="001642FE"/>
    <w:rsid w:val="00164671"/>
    <w:rsid w:val="00165CA8"/>
    <w:rsid w:val="00166904"/>
    <w:rsid w:val="001678AE"/>
    <w:rsid w:val="00170185"/>
    <w:rsid w:val="001712A2"/>
    <w:rsid w:val="00172328"/>
    <w:rsid w:val="00172F7F"/>
    <w:rsid w:val="001737AC"/>
    <w:rsid w:val="00173D9D"/>
    <w:rsid w:val="0017423B"/>
    <w:rsid w:val="00174EB5"/>
    <w:rsid w:val="001766A9"/>
    <w:rsid w:val="00176EF8"/>
    <w:rsid w:val="00180B0E"/>
    <w:rsid w:val="001817F4"/>
    <w:rsid w:val="00181A24"/>
    <w:rsid w:val="0018250A"/>
    <w:rsid w:val="00182EAC"/>
    <w:rsid w:val="00183EED"/>
    <w:rsid w:val="0018511E"/>
    <w:rsid w:val="001867EC"/>
    <w:rsid w:val="001874F7"/>
    <w:rsid w:val="001875DA"/>
    <w:rsid w:val="001907F9"/>
    <w:rsid w:val="00193926"/>
    <w:rsid w:val="0019423A"/>
    <w:rsid w:val="001948A9"/>
    <w:rsid w:val="00194969"/>
    <w:rsid w:val="00194ACD"/>
    <w:rsid w:val="001956C5"/>
    <w:rsid w:val="00195BF5"/>
    <w:rsid w:val="00195D42"/>
    <w:rsid w:val="00195E18"/>
    <w:rsid w:val="00197A10"/>
    <w:rsid w:val="001A11B0"/>
    <w:rsid w:val="001A1C64"/>
    <w:rsid w:val="001A20AF"/>
    <w:rsid w:val="001A28C0"/>
    <w:rsid w:val="001A46FB"/>
    <w:rsid w:val="001A51FA"/>
    <w:rsid w:val="001A5D9B"/>
    <w:rsid w:val="001A6742"/>
    <w:rsid w:val="001A6862"/>
    <w:rsid w:val="001B1C0B"/>
    <w:rsid w:val="001B2A5D"/>
    <w:rsid w:val="001B36BA"/>
    <w:rsid w:val="001B3F03"/>
    <w:rsid w:val="001B43D0"/>
    <w:rsid w:val="001B4EAA"/>
    <w:rsid w:val="001B6C85"/>
    <w:rsid w:val="001B7CCF"/>
    <w:rsid w:val="001B7CE1"/>
    <w:rsid w:val="001C02DF"/>
    <w:rsid w:val="001C1B5B"/>
    <w:rsid w:val="001C2830"/>
    <w:rsid w:val="001C53D3"/>
    <w:rsid w:val="001C6603"/>
    <w:rsid w:val="001C6ACC"/>
    <w:rsid w:val="001C7328"/>
    <w:rsid w:val="001C7BBA"/>
    <w:rsid w:val="001C7F1A"/>
    <w:rsid w:val="001D0EC9"/>
    <w:rsid w:val="001D1340"/>
    <w:rsid w:val="001D1782"/>
    <w:rsid w:val="001D201F"/>
    <w:rsid w:val="001D27BB"/>
    <w:rsid w:val="001D4DA5"/>
    <w:rsid w:val="001D513B"/>
    <w:rsid w:val="001D712A"/>
    <w:rsid w:val="001D76D4"/>
    <w:rsid w:val="001E282D"/>
    <w:rsid w:val="001E3D0C"/>
    <w:rsid w:val="001E465D"/>
    <w:rsid w:val="001E52F4"/>
    <w:rsid w:val="001E5C44"/>
    <w:rsid w:val="001E5DE9"/>
    <w:rsid w:val="001E60B8"/>
    <w:rsid w:val="001E659F"/>
    <w:rsid w:val="001F0DFF"/>
    <w:rsid w:val="001F1B51"/>
    <w:rsid w:val="001F2424"/>
    <w:rsid w:val="001F24BD"/>
    <w:rsid w:val="001F2ED0"/>
    <w:rsid w:val="001F3068"/>
    <w:rsid w:val="001F32A5"/>
    <w:rsid w:val="001F5D08"/>
    <w:rsid w:val="001F6379"/>
    <w:rsid w:val="00200152"/>
    <w:rsid w:val="0020114E"/>
    <w:rsid w:val="002017E2"/>
    <w:rsid w:val="00202DFC"/>
    <w:rsid w:val="00203F73"/>
    <w:rsid w:val="002067C9"/>
    <w:rsid w:val="00207A20"/>
    <w:rsid w:val="00207C66"/>
    <w:rsid w:val="0021021D"/>
    <w:rsid w:val="00211AB8"/>
    <w:rsid w:val="00211D98"/>
    <w:rsid w:val="00212819"/>
    <w:rsid w:val="00214A1F"/>
    <w:rsid w:val="00217440"/>
    <w:rsid w:val="00220403"/>
    <w:rsid w:val="00220627"/>
    <w:rsid w:val="0022081B"/>
    <w:rsid w:val="00220A67"/>
    <w:rsid w:val="00221230"/>
    <w:rsid w:val="00222B57"/>
    <w:rsid w:val="00222C72"/>
    <w:rsid w:val="002232D1"/>
    <w:rsid w:val="00224E34"/>
    <w:rsid w:val="0022578C"/>
    <w:rsid w:val="00226A9A"/>
    <w:rsid w:val="00226C2F"/>
    <w:rsid w:val="00226FCB"/>
    <w:rsid w:val="00227080"/>
    <w:rsid w:val="002277F9"/>
    <w:rsid w:val="00227D98"/>
    <w:rsid w:val="0023055D"/>
    <w:rsid w:val="00230A2B"/>
    <w:rsid w:val="00230C37"/>
    <w:rsid w:val="00231B61"/>
    <w:rsid w:val="002330BB"/>
    <w:rsid w:val="00234A47"/>
    <w:rsid w:val="00235894"/>
    <w:rsid w:val="00235F40"/>
    <w:rsid w:val="00236D85"/>
    <w:rsid w:val="00240385"/>
    <w:rsid w:val="00242EEE"/>
    <w:rsid w:val="0024342A"/>
    <w:rsid w:val="00243BE9"/>
    <w:rsid w:val="00243F20"/>
    <w:rsid w:val="002442FE"/>
    <w:rsid w:val="00244DC5"/>
    <w:rsid w:val="00245131"/>
    <w:rsid w:val="0024525E"/>
    <w:rsid w:val="00245C4E"/>
    <w:rsid w:val="002469C9"/>
    <w:rsid w:val="00246B7A"/>
    <w:rsid w:val="00246D3F"/>
    <w:rsid w:val="00247C18"/>
    <w:rsid w:val="00250137"/>
    <w:rsid w:val="00250C11"/>
    <w:rsid w:val="00250CF5"/>
    <w:rsid w:val="0025156D"/>
    <w:rsid w:val="00251F63"/>
    <w:rsid w:val="002530A1"/>
    <w:rsid w:val="002536AC"/>
    <w:rsid w:val="00253C58"/>
    <w:rsid w:val="00254170"/>
    <w:rsid w:val="002547F6"/>
    <w:rsid w:val="00254F96"/>
    <w:rsid w:val="002566AB"/>
    <w:rsid w:val="00260111"/>
    <w:rsid w:val="00260A42"/>
    <w:rsid w:val="002611CF"/>
    <w:rsid w:val="002612BF"/>
    <w:rsid w:val="002618D4"/>
    <w:rsid w:val="002619F0"/>
    <w:rsid w:val="00261D7F"/>
    <w:rsid w:val="00262481"/>
    <w:rsid w:val="00263167"/>
    <w:rsid w:val="00264420"/>
    <w:rsid w:val="00264D4C"/>
    <w:rsid w:val="00265BC2"/>
    <w:rsid w:val="002662F6"/>
    <w:rsid w:val="00266329"/>
    <w:rsid w:val="00270215"/>
    <w:rsid w:val="00271FAE"/>
    <w:rsid w:val="00272178"/>
    <w:rsid w:val="00272AD7"/>
    <w:rsid w:val="00272F10"/>
    <w:rsid w:val="00274B8B"/>
    <w:rsid w:val="00275478"/>
    <w:rsid w:val="00276D9D"/>
    <w:rsid w:val="00277135"/>
    <w:rsid w:val="00281521"/>
    <w:rsid w:val="00282312"/>
    <w:rsid w:val="0028277B"/>
    <w:rsid w:val="0028417F"/>
    <w:rsid w:val="0028433B"/>
    <w:rsid w:val="00284561"/>
    <w:rsid w:val="00285F58"/>
    <w:rsid w:val="002876F0"/>
    <w:rsid w:val="00287AC7"/>
    <w:rsid w:val="00290F12"/>
    <w:rsid w:val="002917DF"/>
    <w:rsid w:val="00291F3E"/>
    <w:rsid w:val="00292430"/>
    <w:rsid w:val="002926DD"/>
    <w:rsid w:val="0029287F"/>
    <w:rsid w:val="00293942"/>
    <w:rsid w:val="0029479E"/>
    <w:rsid w:val="00294F98"/>
    <w:rsid w:val="00295A53"/>
    <w:rsid w:val="00295FD6"/>
    <w:rsid w:val="00296AC5"/>
    <w:rsid w:val="00296C7A"/>
    <w:rsid w:val="00296E02"/>
    <w:rsid w:val="00297193"/>
    <w:rsid w:val="00297657"/>
    <w:rsid w:val="00297C9D"/>
    <w:rsid w:val="002A0E03"/>
    <w:rsid w:val="002A1C6B"/>
    <w:rsid w:val="002A2DA9"/>
    <w:rsid w:val="002A3E4D"/>
    <w:rsid w:val="002A3E56"/>
    <w:rsid w:val="002A45C1"/>
    <w:rsid w:val="002A51EB"/>
    <w:rsid w:val="002A6142"/>
    <w:rsid w:val="002A6C6D"/>
    <w:rsid w:val="002A7660"/>
    <w:rsid w:val="002A7F43"/>
    <w:rsid w:val="002B0099"/>
    <w:rsid w:val="002B09B6"/>
    <w:rsid w:val="002B09ED"/>
    <w:rsid w:val="002B2742"/>
    <w:rsid w:val="002B385D"/>
    <w:rsid w:val="002B4620"/>
    <w:rsid w:val="002B5660"/>
    <w:rsid w:val="002B5733"/>
    <w:rsid w:val="002B5B15"/>
    <w:rsid w:val="002B5F43"/>
    <w:rsid w:val="002C00A0"/>
    <w:rsid w:val="002C0A35"/>
    <w:rsid w:val="002C0E1E"/>
    <w:rsid w:val="002C14B0"/>
    <w:rsid w:val="002C2056"/>
    <w:rsid w:val="002C471C"/>
    <w:rsid w:val="002C55B2"/>
    <w:rsid w:val="002C5703"/>
    <w:rsid w:val="002C5768"/>
    <w:rsid w:val="002C5AE5"/>
    <w:rsid w:val="002C5FE4"/>
    <w:rsid w:val="002C621C"/>
    <w:rsid w:val="002D0581"/>
    <w:rsid w:val="002D0F24"/>
    <w:rsid w:val="002D0FAF"/>
    <w:rsid w:val="002D13CB"/>
    <w:rsid w:val="002D1855"/>
    <w:rsid w:val="002D2607"/>
    <w:rsid w:val="002D2DC7"/>
    <w:rsid w:val="002D3517"/>
    <w:rsid w:val="002D4693"/>
    <w:rsid w:val="002D6748"/>
    <w:rsid w:val="002D720E"/>
    <w:rsid w:val="002E18F3"/>
    <w:rsid w:val="002E2BEC"/>
    <w:rsid w:val="002E367A"/>
    <w:rsid w:val="002E3A5A"/>
    <w:rsid w:val="002E3CA8"/>
    <w:rsid w:val="002E4ED1"/>
    <w:rsid w:val="002E53BB"/>
    <w:rsid w:val="002E5556"/>
    <w:rsid w:val="002F115B"/>
    <w:rsid w:val="002F28CA"/>
    <w:rsid w:val="002F2933"/>
    <w:rsid w:val="002F5D25"/>
    <w:rsid w:val="002F65BC"/>
    <w:rsid w:val="002F71EC"/>
    <w:rsid w:val="002F7D07"/>
    <w:rsid w:val="003001C7"/>
    <w:rsid w:val="00300D02"/>
    <w:rsid w:val="00302AF5"/>
    <w:rsid w:val="00302B09"/>
    <w:rsid w:val="003038C5"/>
    <w:rsid w:val="00304BDA"/>
    <w:rsid w:val="00307289"/>
    <w:rsid w:val="00311CBF"/>
    <w:rsid w:val="003133FB"/>
    <w:rsid w:val="00313BBC"/>
    <w:rsid w:val="00313FA2"/>
    <w:rsid w:val="00314704"/>
    <w:rsid w:val="003159B5"/>
    <w:rsid w:val="00317556"/>
    <w:rsid w:val="003206C6"/>
    <w:rsid w:val="003211B4"/>
    <w:rsid w:val="00321B06"/>
    <w:rsid w:val="00322126"/>
    <w:rsid w:val="0032256A"/>
    <w:rsid w:val="00325582"/>
    <w:rsid w:val="003259F6"/>
    <w:rsid w:val="00326AD1"/>
    <w:rsid w:val="00326D0B"/>
    <w:rsid w:val="003271A6"/>
    <w:rsid w:val="003322E9"/>
    <w:rsid w:val="00332F58"/>
    <w:rsid w:val="00333F56"/>
    <w:rsid w:val="003340F3"/>
    <w:rsid w:val="00335039"/>
    <w:rsid w:val="00335B3C"/>
    <w:rsid w:val="003364E6"/>
    <w:rsid w:val="0033741C"/>
    <w:rsid w:val="003420F9"/>
    <w:rsid w:val="00342D0A"/>
    <w:rsid w:val="00343643"/>
    <w:rsid w:val="0034447B"/>
    <w:rsid w:val="00345733"/>
    <w:rsid w:val="00351215"/>
    <w:rsid w:val="0035202F"/>
    <w:rsid w:val="00352EA5"/>
    <w:rsid w:val="00353428"/>
    <w:rsid w:val="00353CBF"/>
    <w:rsid w:val="00354604"/>
    <w:rsid w:val="003549A0"/>
    <w:rsid w:val="003552BD"/>
    <w:rsid w:val="003560E1"/>
    <w:rsid w:val="003565D1"/>
    <w:rsid w:val="00356ED2"/>
    <w:rsid w:val="003576AB"/>
    <w:rsid w:val="0036055C"/>
    <w:rsid w:val="0036071F"/>
    <w:rsid w:val="00363657"/>
    <w:rsid w:val="00365288"/>
    <w:rsid w:val="00365CF4"/>
    <w:rsid w:val="003703B2"/>
    <w:rsid w:val="0037141F"/>
    <w:rsid w:val="00372018"/>
    <w:rsid w:val="00372751"/>
    <w:rsid w:val="003728F9"/>
    <w:rsid w:val="00374A77"/>
    <w:rsid w:val="00375C2F"/>
    <w:rsid w:val="0037640A"/>
    <w:rsid w:val="003816D7"/>
    <w:rsid w:val="003823AF"/>
    <w:rsid w:val="00383297"/>
    <w:rsid w:val="00383A3A"/>
    <w:rsid w:val="003848A4"/>
    <w:rsid w:val="00386902"/>
    <w:rsid w:val="003871B6"/>
    <w:rsid w:val="00387218"/>
    <w:rsid w:val="00387369"/>
    <w:rsid w:val="00387FC0"/>
    <w:rsid w:val="003900DB"/>
    <w:rsid w:val="003903AE"/>
    <w:rsid w:val="00390825"/>
    <w:rsid w:val="00391474"/>
    <w:rsid w:val="00392716"/>
    <w:rsid w:val="0039610D"/>
    <w:rsid w:val="003A0BCC"/>
    <w:rsid w:val="003A270D"/>
    <w:rsid w:val="003A48C0"/>
    <w:rsid w:val="003A4A83"/>
    <w:rsid w:val="003A5754"/>
    <w:rsid w:val="003A5D94"/>
    <w:rsid w:val="003A79AD"/>
    <w:rsid w:val="003B0568"/>
    <w:rsid w:val="003B18C7"/>
    <w:rsid w:val="003B29BA"/>
    <w:rsid w:val="003B4A52"/>
    <w:rsid w:val="003B50DD"/>
    <w:rsid w:val="003B575D"/>
    <w:rsid w:val="003B6AC4"/>
    <w:rsid w:val="003C001C"/>
    <w:rsid w:val="003C19C8"/>
    <w:rsid w:val="003C280B"/>
    <w:rsid w:val="003C2AB0"/>
    <w:rsid w:val="003C2F23"/>
    <w:rsid w:val="003C30E5"/>
    <w:rsid w:val="003C3144"/>
    <w:rsid w:val="003C451C"/>
    <w:rsid w:val="003C5915"/>
    <w:rsid w:val="003C6EA3"/>
    <w:rsid w:val="003D061B"/>
    <w:rsid w:val="003D09C5"/>
    <w:rsid w:val="003D3AE8"/>
    <w:rsid w:val="003D3D1C"/>
    <w:rsid w:val="003D521B"/>
    <w:rsid w:val="003D5C41"/>
    <w:rsid w:val="003D635D"/>
    <w:rsid w:val="003D7548"/>
    <w:rsid w:val="003D7F5C"/>
    <w:rsid w:val="003E0690"/>
    <w:rsid w:val="003E0C6C"/>
    <w:rsid w:val="003E2735"/>
    <w:rsid w:val="003E2A09"/>
    <w:rsid w:val="003E2D3A"/>
    <w:rsid w:val="003E316D"/>
    <w:rsid w:val="003E339B"/>
    <w:rsid w:val="003E354A"/>
    <w:rsid w:val="003E38D5"/>
    <w:rsid w:val="003E4BF0"/>
    <w:rsid w:val="003E5B2A"/>
    <w:rsid w:val="003E639F"/>
    <w:rsid w:val="003E63B6"/>
    <w:rsid w:val="003E6E52"/>
    <w:rsid w:val="003F044F"/>
    <w:rsid w:val="003F0BEC"/>
    <w:rsid w:val="003F1A84"/>
    <w:rsid w:val="003F3392"/>
    <w:rsid w:val="003F385C"/>
    <w:rsid w:val="003F5421"/>
    <w:rsid w:val="003F5453"/>
    <w:rsid w:val="003F7220"/>
    <w:rsid w:val="003F745B"/>
    <w:rsid w:val="003F7476"/>
    <w:rsid w:val="003F7C5F"/>
    <w:rsid w:val="004023A1"/>
    <w:rsid w:val="004028F2"/>
    <w:rsid w:val="00402CA9"/>
    <w:rsid w:val="00404C02"/>
    <w:rsid w:val="00405D85"/>
    <w:rsid w:val="00407403"/>
    <w:rsid w:val="004102B0"/>
    <w:rsid w:val="004108DC"/>
    <w:rsid w:val="00410D97"/>
    <w:rsid w:val="004131EC"/>
    <w:rsid w:val="00414211"/>
    <w:rsid w:val="004142C1"/>
    <w:rsid w:val="004149EB"/>
    <w:rsid w:val="00415B5C"/>
    <w:rsid w:val="004161D7"/>
    <w:rsid w:val="004230D5"/>
    <w:rsid w:val="00423435"/>
    <w:rsid w:val="004234A1"/>
    <w:rsid w:val="00424DCB"/>
    <w:rsid w:val="00425052"/>
    <w:rsid w:val="00427819"/>
    <w:rsid w:val="00427AC0"/>
    <w:rsid w:val="00430ADC"/>
    <w:rsid w:val="00430D2E"/>
    <w:rsid w:val="00430F31"/>
    <w:rsid w:val="00431870"/>
    <w:rsid w:val="0043194E"/>
    <w:rsid w:val="00436853"/>
    <w:rsid w:val="00437174"/>
    <w:rsid w:val="00437CDA"/>
    <w:rsid w:val="00441014"/>
    <w:rsid w:val="00441028"/>
    <w:rsid w:val="00441195"/>
    <w:rsid w:val="00441373"/>
    <w:rsid w:val="004431AE"/>
    <w:rsid w:val="004436AA"/>
    <w:rsid w:val="00443FC0"/>
    <w:rsid w:val="00445D92"/>
    <w:rsid w:val="004460F6"/>
    <w:rsid w:val="00452841"/>
    <w:rsid w:val="00452C26"/>
    <w:rsid w:val="00453537"/>
    <w:rsid w:val="00453E77"/>
    <w:rsid w:val="00453EFC"/>
    <w:rsid w:val="00453F62"/>
    <w:rsid w:val="004545F3"/>
    <w:rsid w:val="00455160"/>
    <w:rsid w:val="004552D7"/>
    <w:rsid w:val="00456C04"/>
    <w:rsid w:val="00457D2C"/>
    <w:rsid w:val="00457E6C"/>
    <w:rsid w:val="00461AAE"/>
    <w:rsid w:val="004622C2"/>
    <w:rsid w:val="00462DEB"/>
    <w:rsid w:val="004639AD"/>
    <w:rsid w:val="00464E2C"/>
    <w:rsid w:val="00466F9B"/>
    <w:rsid w:val="004671DC"/>
    <w:rsid w:val="004678C6"/>
    <w:rsid w:val="004710B7"/>
    <w:rsid w:val="004714FC"/>
    <w:rsid w:val="004749FB"/>
    <w:rsid w:val="00476546"/>
    <w:rsid w:val="00480B95"/>
    <w:rsid w:val="00480C37"/>
    <w:rsid w:val="00480CC8"/>
    <w:rsid w:val="0048485A"/>
    <w:rsid w:val="004855A0"/>
    <w:rsid w:val="00486156"/>
    <w:rsid w:val="004875E4"/>
    <w:rsid w:val="0049044C"/>
    <w:rsid w:val="00490C48"/>
    <w:rsid w:val="00491015"/>
    <w:rsid w:val="004918B1"/>
    <w:rsid w:val="0049193A"/>
    <w:rsid w:val="00492077"/>
    <w:rsid w:val="004927C4"/>
    <w:rsid w:val="00492B00"/>
    <w:rsid w:val="00492B0C"/>
    <w:rsid w:val="00492E57"/>
    <w:rsid w:val="00492E66"/>
    <w:rsid w:val="004938CD"/>
    <w:rsid w:val="00494050"/>
    <w:rsid w:val="00495971"/>
    <w:rsid w:val="00495B49"/>
    <w:rsid w:val="004960E4"/>
    <w:rsid w:val="00496465"/>
    <w:rsid w:val="00496FF5"/>
    <w:rsid w:val="00497929"/>
    <w:rsid w:val="00497AEC"/>
    <w:rsid w:val="004A169C"/>
    <w:rsid w:val="004A2224"/>
    <w:rsid w:val="004A238A"/>
    <w:rsid w:val="004A2472"/>
    <w:rsid w:val="004A2CCD"/>
    <w:rsid w:val="004A4140"/>
    <w:rsid w:val="004A500A"/>
    <w:rsid w:val="004A5016"/>
    <w:rsid w:val="004A6CA0"/>
    <w:rsid w:val="004A7109"/>
    <w:rsid w:val="004B0ACE"/>
    <w:rsid w:val="004B1409"/>
    <w:rsid w:val="004B2912"/>
    <w:rsid w:val="004B2923"/>
    <w:rsid w:val="004B43E7"/>
    <w:rsid w:val="004B44EC"/>
    <w:rsid w:val="004B5621"/>
    <w:rsid w:val="004B6ED2"/>
    <w:rsid w:val="004C0140"/>
    <w:rsid w:val="004C02B1"/>
    <w:rsid w:val="004C0867"/>
    <w:rsid w:val="004C0932"/>
    <w:rsid w:val="004C1646"/>
    <w:rsid w:val="004C1795"/>
    <w:rsid w:val="004C1C42"/>
    <w:rsid w:val="004C1FCF"/>
    <w:rsid w:val="004C3151"/>
    <w:rsid w:val="004C368D"/>
    <w:rsid w:val="004C37F5"/>
    <w:rsid w:val="004C4D0B"/>
    <w:rsid w:val="004C6F6D"/>
    <w:rsid w:val="004D033A"/>
    <w:rsid w:val="004D0CF5"/>
    <w:rsid w:val="004D19FC"/>
    <w:rsid w:val="004D2CBD"/>
    <w:rsid w:val="004D3D46"/>
    <w:rsid w:val="004D5A91"/>
    <w:rsid w:val="004D5BB6"/>
    <w:rsid w:val="004D5BED"/>
    <w:rsid w:val="004D61B0"/>
    <w:rsid w:val="004D6529"/>
    <w:rsid w:val="004D6A7F"/>
    <w:rsid w:val="004E0184"/>
    <w:rsid w:val="004E069C"/>
    <w:rsid w:val="004E0B0A"/>
    <w:rsid w:val="004E1B02"/>
    <w:rsid w:val="004E2D80"/>
    <w:rsid w:val="004E31D8"/>
    <w:rsid w:val="004E4327"/>
    <w:rsid w:val="004E43BF"/>
    <w:rsid w:val="004E5976"/>
    <w:rsid w:val="004E75D4"/>
    <w:rsid w:val="004F2FAF"/>
    <w:rsid w:val="004F3523"/>
    <w:rsid w:val="004F3711"/>
    <w:rsid w:val="004F3D4A"/>
    <w:rsid w:val="004F4C5B"/>
    <w:rsid w:val="004F5841"/>
    <w:rsid w:val="004F75B8"/>
    <w:rsid w:val="004F76F0"/>
    <w:rsid w:val="00501068"/>
    <w:rsid w:val="0050156B"/>
    <w:rsid w:val="00501C36"/>
    <w:rsid w:val="00502558"/>
    <w:rsid w:val="00502D31"/>
    <w:rsid w:val="0050723E"/>
    <w:rsid w:val="00510511"/>
    <w:rsid w:val="005108D4"/>
    <w:rsid w:val="00510C89"/>
    <w:rsid w:val="00511003"/>
    <w:rsid w:val="00512453"/>
    <w:rsid w:val="00512583"/>
    <w:rsid w:val="005126AD"/>
    <w:rsid w:val="00512E13"/>
    <w:rsid w:val="00512EB0"/>
    <w:rsid w:val="0051430B"/>
    <w:rsid w:val="00514FEF"/>
    <w:rsid w:val="005158AD"/>
    <w:rsid w:val="005163DB"/>
    <w:rsid w:val="00516B9D"/>
    <w:rsid w:val="00516E21"/>
    <w:rsid w:val="00517A79"/>
    <w:rsid w:val="00517B97"/>
    <w:rsid w:val="00520403"/>
    <w:rsid w:val="0052054C"/>
    <w:rsid w:val="00521250"/>
    <w:rsid w:val="005224BF"/>
    <w:rsid w:val="0052269A"/>
    <w:rsid w:val="005242BA"/>
    <w:rsid w:val="00525943"/>
    <w:rsid w:val="00526413"/>
    <w:rsid w:val="00526928"/>
    <w:rsid w:val="00527787"/>
    <w:rsid w:val="005277BC"/>
    <w:rsid w:val="005304C8"/>
    <w:rsid w:val="0053072B"/>
    <w:rsid w:val="0053262C"/>
    <w:rsid w:val="00532882"/>
    <w:rsid w:val="0053412C"/>
    <w:rsid w:val="00534248"/>
    <w:rsid w:val="00534B4C"/>
    <w:rsid w:val="00535DC6"/>
    <w:rsid w:val="00537A0D"/>
    <w:rsid w:val="0054009F"/>
    <w:rsid w:val="005430B0"/>
    <w:rsid w:val="0054403B"/>
    <w:rsid w:val="00544300"/>
    <w:rsid w:val="005447D1"/>
    <w:rsid w:val="00544899"/>
    <w:rsid w:val="00545737"/>
    <w:rsid w:val="0054574E"/>
    <w:rsid w:val="0054620D"/>
    <w:rsid w:val="00546823"/>
    <w:rsid w:val="0054745E"/>
    <w:rsid w:val="00550C6F"/>
    <w:rsid w:val="00551817"/>
    <w:rsid w:val="00553DBD"/>
    <w:rsid w:val="00555308"/>
    <w:rsid w:val="00557246"/>
    <w:rsid w:val="00557E0C"/>
    <w:rsid w:val="00561C96"/>
    <w:rsid w:val="005632D8"/>
    <w:rsid w:val="00564451"/>
    <w:rsid w:val="00565996"/>
    <w:rsid w:val="00566015"/>
    <w:rsid w:val="0057029D"/>
    <w:rsid w:val="005716C1"/>
    <w:rsid w:val="00571845"/>
    <w:rsid w:val="00572707"/>
    <w:rsid w:val="00572E54"/>
    <w:rsid w:val="0057327E"/>
    <w:rsid w:val="00573821"/>
    <w:rsid w:val="0057495B"/>
    <w:rsid w:val="005753B8"/>
    <w:rsid w:val="00577D3F"/>
    <w:rsid w:val="0058001F"/>
    <w:rsid w:val="0058223D"/>
    <w:rsid w:val="005822A9"/>
    <w:rsid w:val="005825AB"/>
    <w:rsid w:val="00583750"/>
    <w:rsid w:val="00583D45"/>
    <w:rsid w:val="005842A6"/>
    <w:rsid w:val="00584325"/>
    <w:rsid w:val="00585950"/>
    <w:rsid w:val="0058635E"/>
    <w:rsid w:val="00587034"/>
    <w:rsid w:val="0059126E"/>
    <w:rsid w:val="0059127C"/>
    <w:rsid w:val="00591C33"/>
    <w:rsid w:val="00591E81"/>
    <w:rsid w:val="00592DF7"/>
    <w:rsid w:val="00592E1B"/>
    <w:rsid w:val="0059388C"/>
    <w:rsid w:val="00594E1F"/>
    <w:rsid w:val="005960C4"/>
    <w:rsid w:val="00597881"/>
    <w:rsid w:val="005A02A4"/>
    <w:rsid w:val="005A15E9"/>
    <w:rsid w:val="005A229A"/>
    <w:rsid w:val="005A38E6"/>
    <w:rsid w:val="005A4714"/>
    <w:rsid w:val="005A49DF"/>
    <w:rsid w:val="005A5E9D"/>
    <w:rsid w:val="005A670D"/>
    <w:rsid w:val="005A7550"/>
    <w:rsid w:val="005B04D9"/>
    <w:rsid w:val="005B059A"/>
    <w:rsid w:val="005B150A"/>
    <w:rsid w:val="005B1696"/>
    <w:rsid w:val="005B19EE"/>
    <w:rsid w:val="005B2AC9"/>
    <w:rsid w:val="005B4ADF"/>
    <w:rsid w:val="005B5B57"/>
    <w:rsid w:val="005B5CC5"/>
    <w:rsid w:val="005B72F4"/>
    <w:rsid w:val="005B7D70"/>
    <w:rsid w:val="005C04A2"/>
    <w:rsid w:val="005C0699"/>
    <w:rsid w:val="005C0971"/>
    <w:rsid w:val="005C09CB"/>
    <w:rsid w:val="005C1BFA"/>
    <w:rsid w:val="005C204B"/>
    <w:rsid w:val="005C20A0"/>
    <w:rsid w:val="005C2EDB"/>
    <w:rsid w:val="005C30BA"/>
    <w:rsid w:val="005C3CC7"/>
    <w:rsid w:val="005C42F0"/>
    <w:rsid w:val="005C7B4A"/>
    <w:rsid w:val="005D0303"/>
    <w:rsid w:val="005D11BE"/>
    <w:rsid w:val="005D1222"/>
    <w:rsid w:val="005D186F"/>
    <w:rsid w:val="005D19E6"/>
    <w:rsid w:val="005D2418"/>
    <w:rsid w:val="005D3AD3"/>
    <w:rsid w:val="005D4023"/>
    <w:rsid w:val="005D4034"/>
    <w:rsid w:val="005D5D1D"/>
    <w:rsid w:val="005D75F1"/>
    <w:rsid w:val="005E00F1"/>
    <w:rsid w:val="005E1F31"/>
    <w:rsid w:val="005E3700"/>
    <w:rsid w:val="005E37A8"/>
    <w:rsid w:val="005E50B2"/>
    <w:rsid w:val="005E5C46"/>
    <w:rsid w:val="005E5E12"/>
    <w:rsid w:val="005E75D9"/>
    <w:rsid w:val="005F1CF2"/>
    <w:rsid w:val="005F1F5A"/>
    <w:rsid w:val="005F226D"/>
    <w:rsid w:val="005F2E39"/>
    <w:rsid w:val="005F48E9"/>
    <w:rsid w:val="005F5666"/>
    <w:rsid w:val="005F57FF"/>
    <w:rsid w:val="005F69D2"/>
    <w:rsid w:val="005F69E4"/>
    <w:rsid w:val="005F7083"/>
    <w:rsid w:val="005F7B45"/>
    <w:rsid w:val="00601F72"/>
    <w:rsid w:val="00602898"/>
    <w:rsid w:val="00603548"/>
    <w:rsid w:val="0060558A"/>
    <w:rsid w:val="0060722F"/>
    <w:rsid w:val="0060785D"/>
    <w:rsid w:val="00610BF1"/>
    <w:rsid w:val="00610DAB"/>
    <w:rsid w:val="006110D2"/>
    <w:rsid w:val="0061167C"/>
    <w:rsid w:val="00611D8C"/>
    <w:rsid w:val="006126D0"/>
    <w:rsid w:val="00612D70"/>
    <w:rsid w:val="00612D8F"/>
    <w:rsid w:val="006132DF"/>
    <w:rsid w:val="0061338A"/>
    <w:rsid w:val="00613CBB"/>
    <w:rsid w:val="00613D08"/>
    <w:rsid w:val="0061673A"/>
    <w:rsid w:val="00617236"/>
    <w:rsid w:val="00617411"/>
    <w:rsid w:val="00617AD8"/>
    <w:rsid w:val="00617CBE"/>
    <w:rsid w:val="00620033"/>
    <w:rsid w:val="0062275D"/>
    <w:rsid w:val="00624853"/>
    <w:rsid w:val="00624C58"/>
    <w:rsid w:val="00626268"/>
    <w:rsid w:val="006268DB"/>
    <w:rsid w:val="00626B4F"/>
    <w:rsid w:val="006276CC"/>
    <w:rsid w:val="006301B6"/>
    <w:rsid w:val="006323DB"/>
    <w:rsid w:val="00635ACF"/>
    <w:rsid w:val="00635E8B"/>
    <w:rsid w:val="00640663"/>
    <w:rsid w:val="006416B1"/>
    <w:rsid w:val="0064210E"/>
    <w:rsid w:val="006432EF"/>
    <w:rsid w:val="00645360"/>
    <w:rsid w:val="00646D7B"/>
    <w:rsid w:val="00646E26"/>
    <w:rsid w:val="00647036"/>
    <w:rsid w:val="006470EC"/>
    <w:rsid w:val="00647A02"/>
    <w:rsid w:val="006505AD"/>
    <w:rsid w:val="00651083"/>
    <w:rsid w:val="00651302"/>
    <w:rsid w:val="00652F24"/>
    <w:rsid w:val="00654036"/>
    <w:rsid w:val="006544BC"/>
    <w:rsid w:val="00654610"/>
    <w:rsid w:val="00656393"/>
    <w:rsid w:val="006567FA"/>
    <w:rsid w:val="00660F26"/>
    <w:rsid w:val="006622BE"/>
    <w:rsid w:val="0066445B"/>
    <w:rsid w:val="00664C5F"/>
    <w:rsid w:val="00664D75"/>
    <w:rsid w:val="00664F30"/>
    <w:rsid w:val="00665793"/>
    <w:rsid w:val="00665A5C"/>
    <w:rsid w:val="00665FC5"/>
    <w:rsid w:val="00666A5E"/>
    <w:rsid w:val="00667E91"/>
    <w:rsid w:val="00670A05"/>
    <w:rsid w:val="00670D60"/>
    <w:rsid w:val="00671E17"/>
    <w:rsid w:val="00671F7E"/>
    <w:rsid w:val="0067309B"/>
    <w:rsid w:val="00676423"/>
    <w:rsid w:val="00676604"/>
    <w:rsid w:val="0068075B"/>
    <w:rsid w:val="006816EA"/>
    <w:rsid w:val="00682BBD"/>
    <w:rsid w:val="00683C71"/>
    <w:rsid w:val="00684E39"/>
    <w:rsid w:val="00685918"/>
    <w:rsid w:val="006908DF"/>
    <w:rsid w:val="006934C3"/>
    <w:rsid w:val="00694003"/>
    <w:rsid w:val="00694E49"/>
    <w:rsid w:val="00696961"/>
    <w:rsid w:val="00696A50"/>
    <w:rsid w:val="00696B00"/>
    <w:rsid w:val="006A089A"/>
    <w:rsid w:val="006A12C7"/>
    <w:rsid w:val="006A1491"/>
    <w:rsid w:val="006A3ABC"/>
    <w:rsid w:val="006A3D2E"/>
    <w:rsid w:val="006A5C09"/>
    <w:rsid w:val="006A6E10"/>
    <w:rsid w:val="006B0D0E"/>
    <w:rsid w:val="006B0F80"/>
    <w:rsid w:val="006B167D"/>
    <w:rsid w:val="006B1F62"/>
    <w:rsid w:val="006B2847"/>
    <w:rsid w:val="006B3737"/>
    <w:rsid w:val="006B3A15"/>
    <w:rsid w:val="006B3CDC"/>
    <w:rsid w:val="006B468C"/>
    <w:rsid w:val="006B64E8"/>
    <w:rsid w:val="006B6AFA"/>
    <w:rsid w:val="006C13FD"/>
    <w:rsid w:val="006C27C3"/>
    <w:rsid w:val="006C3A33"/>
    <w:rsid w:val="006C4678"/>
    <w:rsid w:val="006C4CCA"/>
    <w:rsid w:val="006C4CF9"/>
    <w:rsid w:val="006C4D89"/>
    <w:rsid w:val="006C4F07"/>
    <w:rsid w:val="006C53ED"/>
    <w:rsid w:val="006C5E94"/>
    <w:rsid w:val="006C6EDB"/>
    <w:rsid w:val="006C79BB"/>
    <w:rsid w:val="006D0086"/>
    <w:rsid w:val="006D29A7"/>
    <w:rsid w:val="006D49B3"/>
    <w:rsid w:val="006D604A"/>
    <w:rsid w:val="006D68E6"/>
    <w:rsid w:val="006D6F93"/>
    <w:rsid w:val="006D7724"/>
    <w:rsid w:val="006D77A4"/>
    <w:rsid w:val="006E05A8"/>
    <w:rsid w:val="006E0800"/>
    <w:rsid w:val="006E0B42"/>
    <w:rsid w:val="006E1B88"/>
    <w:rsid w:val="006E2818"/>
    <w:rsid w:val="006E2EEE"/>
    <w:rsid w:val="006E42EC"/>
    <w:rsid w:val="006E6377"/>
    <w:rsid w:val="006E641F"/>
    <w:rsid w:val="006E7694"/>
    <w:rsid w:val="006E7FF6"/>
    <w:rsid w:val="006F1108"/>
    <w:rsid w:val="006F145A"/>
    <w:rsid w:val="006F1F74"/>
    <w:rsid w:val="006F2067"/>
    <w:rsid w:val="006F4968"/>
    <w:rsid w:val="006F4EB7"/>
    <w:rsid w:val="006F50D9"/>
    <w:rsid w:val="006F6426"/>
    <w:rsid w:val="006F645D"/>
    <w:rsid w:val="006F745F"/>
    <w:rsid w:val="006F757C"/>
    <w:rsid w:val="0070068E"/>
    <w:rsid w:val="00702629"/>
    <w:rsid w:val="007028A9"/>
    <w:rsid w:val="0070382E"/>
    <w:rsid w:val="00706C60"/>
    <w:rsid w:val="00707565"/>
    <w:rsid w:val="007101E7"/>
    <w:rsid w:val="00710311"/>
    <w:rsid w:val="00710F12"/>
    <w:rsid w:val="007114A2"/>
    <w:rsid w:val="00712F06"/>
    <w:rsid w:val="00714386"/>
    <w:rsid w:val="007151C2"/>
    <w:rsid w:val="007152A4"/>
    <w:rsid w:val="00717725"/>
    <w:rsid w:val="007178EC"/>
    <w:rsid w:val="00717E7A"/>
    <w:rsid w:val="007203A0"/>
    <w:rsid w:val="00720C1C"/>
    <w:rsid w:val="00722B13"/>
    <w:rsid w:val="007254DD"/>
    <w:rsid w:val="007256F7"/>
    <w:rsid w:val="007279B3"/>
    <w:rsid w:val="0073066C"/>
    <w:rsid w:val="00732C96"/>
    <w:rsid w:val="007344E4"/>
    <w:rsid w:val="00736393"/>
    <w:rsid w:val="00736E53"/>
    <w:rsid w:val="00737DEE"/>
    <w:rsid w:val="00741240"/>
    <w:rsid w:val="0074125C"/>
    <w:rsid w:val="00741F3C"/>
    <w:rsid w:val="00743AC0"/>
    <w:rsid w:val="00744DC9"/>
    <w:rsid w:val="00745C80"/>
    <w:rsid w:val="00747060"/>
    <w:rsid w:val="00747674"/>
    <w:rsid w:val="00747B26"/>
    <w:rsid w:val="00750459"/>
    <w:rsid w:val="00751049"/>
    <w:rsid w:val="00751645"/>
    <w:rsid w:val="00751F59"/>
    <w:rsid w:val="00752E32"/>
    <w:rsid w:val="00753B54"/>
    <w:rsid w:val="00754A60"/>
    <w:rsid w:val="00755EFE"/>
    <w:rsid w:val="00756BBB"/>
    <w:rsid w:val="00757503"/>
    <w:rsid w:val="007579D3"/>
    <w:rsid w:val="00757E26"/>
    <w:rsid w:val="00760012"/>
    <w:rsid w:val="007607C6"/>
    <w:rsid w:val="007610F4"/>
    <w:rsid w:val="007615E3"/>
    <w:rsid w:val="00761876"/>
    <w:rsid w:val="00762BB3"/>
    <w:rsid w:val="00767028"/>
    <w:rsid w:val="00767BB4"/>
    <w:rsid w:val="00770559"/>
    <w:rsid w:val="007706AC"/>
    <w:rsid w:val="00770AC9"/>
    <w:rsid w:val="0077121A"/>
    <w:rsid w:val="00772DF6"/>
    <w:rsid w:val="0077382A"/>
    <w:rsid w:val="00774604"/>
    <w:rsid w:val="007766DC"/>
    <w:rsid w:val="00776E9C"/>
    <w:rsid w:val="007772E4"/>
    <w:rsid w:val="007779C9"/>
    <w:rsid w:val="00777D23"/>
    <w:rsid w:val="00780216"/>
    <w:rsid w:val="0078039D"/>
    <w:rsid w:val="007808E4"/>
    <w:rsid w:val="00782A88"/>
    <w:rsid w:val="00783248"/>
    <w:rsid w:val="00783481"/>
    <w:rsid w:val="00783EC3"/>
    <w:rsid w:val="007848AF"/>
    <w:rsid w:val="007848C1"/>
    <w:rsid w:val="00784EA4"/>
    <w:rsid w:val="00784F9D"/>
    <w:rsid w:val="0078534D"/>
    <w:rsid w:val="00786734"/>
    <w:rsid w:val="007867AB"/>
    <w:rsid w:val="007867C0"/>
    <w:rsid w:val="00790516"/>
    <w:rsid w:val="0079092D"/>
    <w:rsid w:val="00791684"/>
    <w:rsid w:val="00795551"/>
    <w:rsid w:val="00795673"/>
    <w:rsid w:val="00795995"/>
    <w:rsid w:val="00796F89"/>
    <w:rsid w:val="00797639"/>
    <w:rsid w:val="00797720"/>
    <w:rsid w:val="0079793D"/>
    <w:rsid w:val="00797EB2"/>
    <w:rsid w:val="007A1BD6"/>
    <w:rsid w:val="007A2076"/>
    <w:rsid w:val="007A239B"/>
    <w:rsid w:val="007A46B8"/>
    <w:rsid w:val="007B0F23"/>
    <w:rsid w:val="007B1A28"/>
    <w:rsid w:val="007B1AE7"/>
    <w:rsid w:val="007B4CC0"/>
    <w:rsid w:val="007B576A"/>
    <w:rsid w:val="007B6464"/>
    <w:rsid w:val="007B656D"/>
    <w:rsid w:val="007B6EED"/>
    <w:rsid w:val="007C01D8"/>
    <w:rsid w:val="007C0282"/>
    <w:rsid w:val="007C05FC"/>
    <w:rsid w:val="007C2638"/>
    <w:rsid w:val="007C5A91"/>
    <w:rsid w:val="007C5B91"/>
    <w:rsid w:val="007D363A"/>
    <w:rsid w:val="007D4984"/>
    <w:rsid w:val="007D59A6"/>
    <w:rsid w:val="007D715A"/>
    <w:rsid w:val="007D71FE"/>
    <w:rsid w:val="007D7B2C"/>
    <w:rsid w:val="007D7F3A"/>
    <w:rsid w:val="007E00D3"/>
    <w:rsid w:val="007E3099"/>
    <w:rsid w:val="007E381F"/>
    <w:rsid w:val="007E568E"/>
    <w:rsid w:val="007E6455"/>
    <w:rsid w:val="007E6992"/>
    <w:rsid w:val="007E6B1A"/>
    <w:rsid w:val="007E6F62"/>
    <w:rsid w:val="007E735B"/>
    <w:rsid w:val="007E7CEF"/>
    <w:rsid w:val="007E7F16"/>
    <w:rsid w:val="007F013E"/>
    <w:rsid w:val="007F079B"/>
    <w:rsid w:val="007F1DF4"/>
    <w:rsid w:val="007F2D02"/>
    <w:rsid w:val="007F2FB3"/>
    <w:rsid w:val="007F4549"/>
    <w:rsid w:val="007F474E"/>
    <w:rsid w:val="007F57C6"/>
    <w:rsid w:val="007F5BD1"/>
    <w:rsid w:val="007F6708"/>
    <w:rsid w:val="007F67AE"/>
    <w:rsid w:val="007F749D"/>
    <w:rsid w:val="007F7815"/>
    <w:rsid w:val="0080138B"/>
    <w:rsid w:val="0080207B"/>
    <w:rsid w:val="00802265"/>
    <w:rsid w:val="00802523"/>
    <w:rsid w:val="00803E02"/>
    <w:rsid w:val="008043C1"/>
    <w:rsid w:val="008045BB"/>
    <w:rsid w:val="00804E1C"/>
    <w:rsid w:val="00805843"/>
    <w:rsid w:val="0080599F"/>
    <w:rsid w:val="00805F6E"/>
    <w:rsid w:val="00807290"/>
    <w:rsid w:val="00810B65"/>
    <w:rsid w:val="00810ECD"/>
    <w:rsid w:val="008112C1"/>
    <w:rsid w:val="0081166F"/>
    <w:rsid w:val="00811E36"/>
    <w:rsid w:val="00812A2F"/>
    <w:rsid w:val="00812A90"/>
    <w:rsid w:val="00813EAC"/>
    <w:rsid w:val="00821D5F"/>
    <w:rsid w:val="00822D20"/>
    <w:rsid w:val="00822D7B"/>
    <w:rsid w:val="00824B45"/>
    <w:rsid w:val="008267CB"/>
    <w:rsid w:val="00826BA9"/>
    <w:rsid w:val="0082724F"/>
    <w:rsid w:val="008274BA"/>
    <w:rsid w:val="008314DD"/>
    <w:rsid w:val="00832270"/>
    <w:rsid w:val="00832FC6"/>
    <w:rsid w:val="008334C2"/>
    <w:rsid w:val="00835746"/>
    <w:rsid w:val="0084009C"/>
    <w:rsid w:val="008405C4"/>
    <w:rsid w:val="0084226A"/>
    <w:rsid w:val="00842289"/>
    <w:rsid w:val="00843AF3"/>
    <w:rsid w:val="00843AFD"/>
    <w:rsid w:val="008454F0"/>
    <w:rsid w:val="008463BB"/>
    <w:rsid w:val="00846DC0"/>
    <w:rsid w:val="00847CA7"/>
    <w:rsid w:val="0085055A"/>
    <w:rsid w:val="008527CB"/>
    <w:rsid w:val="0085322B"/>
    <w:rsid w:val="008539BF"/>
    <w:rsid w:val="00853EB9"/>
    <w:rsid w:val="00855366"/>
    <w:rsid w:val="008560F3"/>
    <w:rsid w:val="008561B5"/>
    <w:rsid w:val="00857133"/>
    <w:rsid w:val="0086014A"/>
    <w:rsid w:val="00861387"/>
    <w:rsid w:val="00862339"/>
    <w:rsid w:val="00862C18"/>
    <w:rsid w:val="00863265"/>
    <w:rsid w:val="00864C31"/>
    <w:rsid w:val="00865088"/>
    <w:rsid w:val="008705F3"/>
    <w:rsid w:val="00870894"/>
    <w:rsid w:val="0087265C"/>
    <w:rsid w:val="008744C5"/>
    <w:rsid w:val="00874FC6"/>
    <w:rsid w:val="00875229"/>
    <w:rsid w:val="00876342"/>
    <w:rsid w:val="008778C3"/>
    <w:rsid w:val="00877D77"/>
    <w:rsid w:val="008815E1"/>
    <w:rsid w:val="0088307E"/>
    <w:rsid w:val="008863EB"/>
    <w:rsid w:val="00886DE3"/>
    <w:rsid w:val="008900FD"/>
    <w:rsid w:val="0089043E"/>
    <w:rsid w:val="00892241"/>
    <w:rsid w:val="008922D3"/>
    <w:rsid w:val="00892698"/>
    <w:rsid w:val="008940F7"/>
    <w:rsid w:val="00894461"/>
    <w:rsid w:val="008974DE"/>
    <w:rsid w:val="0089753F"/>
    <w:rsid w:val="008A010C"/>
    <w:rsid w:val="008A0771"/>
    <w:rsid w:val="008A18B2"/>
    <w:rsid w:val="008A34DB"/>
    <w:rsid w:val="008A386B"/>
    <w:rsid w:val="008A405F"/>
    <w:rsid w:val="008A499A"/>
    <w:rsid w:val="008A5CD2"/>
    <w:rsid w:val="008A6130"/>
    <w:rsid w:val="008A650B"/>
    <w:rsid w:val="008A6CA5"/>
    <w:rsid w:val="008B07C1"/>
    <w:rsid w:val="008B0BAD"/>
    <w:rsid w:val="008B5C65"/>
    <w:rsid w:val="008B6764"/>
    <w:rsid w:val="008B7895"/>
    <w:rsid w:val="008C051B"/>
    <w:rsid w:val="008C119E"/>
    <w:rsid w:val="008C11EE"/>
    <w:rsid w:val="008C180E"/>
    <w:rsid w:val="008C2492"/>
    <w:rsid w:val="008C2495"/>
    <w:rsid w:val="008C2578"/>
    <w:rsid w:val="008C2AD3"/>
    <w:rsid w:val="008C3470"/>
    <w:rsid w:val="008C3B2B"/>
    <w:rsid w:val="008C5560"/>
    <w:rsid w:val="008C61CA"/>
    <w:rsid w:val="008D0036"/>
    <w:rsid w:val="008D0294"/>
    <w:rsid w:val="008D123A"/>
    <w:rsid w:val="008D3D31"/>
    <w:rsid w:val="008D3DAD"/>
    <w:rsid w:val="008D418F"/>
    <w:rsid w:val="008D433F"/>
    <w:rsid w:val="008D46B6"/>
    <w:rsid w:val="008D4AED"/>
    <w:rsid w:val="008D5372"/>
    <w:rsid w:val="008D5401"/>
    <w:rsid w:val="008D7225"/>
    <w:rsid w:val="008E04C9"/>
    <w:rsid w:val="008E0B73"/>
    <w:rsid w:val="008E10A8"/>
    <w:rsid w:val="008E1400"/>
    <w:rsid w:val="008E162C"/>
    <w:rsid w:val="008E1654"/>
    <w:rsid w:val="008E215B"/>
    <w:rsid w:val="008E2958"/>
    <w:rsid w:val="008E3209"/>
    <w:rsid w:val="008E4D86"/>
    <w:rsid w:val="008E567E"/>
    <w:rsid w:val="008F09BF"/>
    <w:rsid w:val="008F4F41"/>
    <w:rsid w:val="008F61B1"/>
    <w:rsid w:val="008F74E2"/>
    <w:rsid w:val="009007AB"/>
    <w:rsid w:val="00901AAA"/>
    <w:rsid w:val="00903AB8"/>
    <w:rsid w:val="00904953"/>
    <w:rsid w:val="00906BA9"/>
    <w:rsid w:val="00907078"/>
    <w:rsid w:val="00907818"/>
    <w:rsid w:val="00910BB8"/>
    <w:rsid w:val="00910BD5"/>
    <w:rsid w:val="0091149E"/>
    <w:rsid w:val="00912D67"/>
    <w:rsid w:val="0091403C"/>
    <w:rsid w:val="0091419F"/>
    <w:rsid w:val="00914E04"/>
    <w:rsid w:val="00915E73"/>
    <w:rsid w:val="0091616D"/>
    <w:rsid w:val="0091651F"/>
    <w:rsid w:val="0091685B"/>
    <w:rsid w:val="00916B94"/>
    <w:rsid w:val="00916C21"/>
    <w:rsid w:val="00917A23"/>
    <w:rsid w:val="009204EE"/>
    <w:rsid w:val="009206D4"/>
    <w:rsid w:val="00920C72"/>
    <w:rsid w:val="0092390C"/>
    <w:rsid w:val="00924419"/>
    <w:rsid w:val="00924F90"/>
    <w:rsid w:val="00925A1B"/>
    <w:rsid w:val="00925B33"/>
    <w:rsid w:val="00925EDA"/>
    <w:rsid w:val="0092640E"/>
    <w:rsid w:val="0092692B"/>
    <w:rsid w:val="00926ACC"/>
    <w:rsid w:val="00927481"/>
    <w:rsid w:val="00927BA1"/>
    <w:rsid w:val="00927CC5"/>
    <w:rsid w:val="009304F4"/>
    <w:rsid w:val="009305C5"/>
    <w:rsid w:val="00930FA7"/>
    <w:rsid w:val="0093122C"/>
    <w:rsid w:val="00932796"/>
    <w:rsid w:val="00932BB0"/>
    <w:rsid w:val="00932DED"/>
    <w:rsid w:val="0093309F"/>
    <w:rsid w:val="00933357"/>
    <w:rsid w:val="0093356A"/>
    <w:rsid w:val="0093493F"/>
    <w:rsid w:val="009361A2"/>
    <w:rsid w:val="0093646D"/>
    <w:rsid w:val="00936819"/>
    <w:rsid w:val="00936D8C"/>
    <w:rsid w:val="00936DAA"/>
    <w:rsid w:val="009374D6"/>
    <w:rsid w:val="009376CD"/>
    <w:rsid w:val="009379A7"/>
    <w:rsid w:val="00937C4F"/>
    <w:rsid w:val="00940134"/>
    <w:rsid w:val="0094135B"/>
    <w:rsid w:val="00941A1E"/>
    <w:rsid w:val="00941E10"/>
    <w:rsid w:val="009429C7"/>
    <w:rsid w:val="009433C0"/>
    <w:rsid w:val="00944130"/>
    <w:rsid w:val="0095009F"/>
    <w:rsid w:val="00950E19"/>
    <w:rsid w:val="00951FF3"/>
    <w:rsid w:val="009534A2"/>
    <w:rsid w:val="0095373D"/>
    <w:rsid w:val="00954932"/>
    <w:rsid w:val="00956979"/>
    <w:rsid w:val="009627CE"/>
    <w:rsid w:val="009630DC"/>
    <w:rsid w:val="009667B7"/>
    <w:rsid w:val="00966811"/>
    <w:rsid w:val="00966B9D"/>
    <w:rsid w:val="00966F25"/>
    <w:rsid w:val="00967F65"/>
    <w:rsid w:val="00971AA6"/>
    <w:rsid w:val="00973FCA"/>
    <w:rsid w:val="009746E2"/>
    <w:rsid w:val="00975F29"/>
    <w:rsid w:val="009760A8"/>
    <w:rsid w:val="00976EC0"/>
    <w:rsid w:val="00977334"/>
    <w:rsid w:val="0097736B"/>
    <w:rsid w:val="00980862"/>
    <w:rsid w:val="009820BB"/>
    <w:rsid w:val="009823AA"/>
    <w:rsid w:val="009824E3"/>
    <w:rsid w:val="00982519"/>
    <w:rsid w:val="00982D45"/>
    <w:rsid w:val="00982F1B"/>
    <w:rsid w:val="00985BEF"/>
    <w:rsid w:val="0098645D"/>
    <w:rsid w:val="00987A7F"/>
    <w:rsid w:val="0099035D"/>
    <w:rsid w:val="009904C8"/>
    <w:rsid w:val="009904D7"/>
    <w:rsid w:val="00992C4C"/>
    <w:rsid w:val="00992D4E"/>
    <w:rsid w:val="0099324B"/>
    <w:rsid w:val="0099334E"/>
    <w:rsid w:val="00993B6E"/>
    <w:rsid w:val="00996D67"/>
    <w:rsid w:val="00997DEE"/>
    <w:rsid w:val="009A014B"/>
    <w:rsid w:val="009A072D"/>
    <w:rsid w:val="009A0990"/>
    <w:rsid w:val="009A0D24"/>
    <w:rsid w:val="009A4524"/>
    <w:rsid w:val="009A51AE"/>
    <w:rsid w:val="009A6162"/>
    <w:rsid w:val="009A7AC5"/>
    <w:rsid w:val="009A7B87"/>
    <w:rsid w:val="009B0047"/>
    <w:rsid w:val="009B0082"/>
    <w:rsid w:val="009B1ACF"/>
    <w:rsid w:val="009B1EB3"/>
    <w:rsid w:val="009B3C90"/>
    <w:rsid w:val="009B4329"/>
    <w:rsid w:val="009B449D"/>
    <w:rsid w:val="009B4B4D"/>
    <w:rsid w:val="009B58E1"/>
    <w:rsid w:val="009B6938"/>
    <w:rsid w:val="009C047C"/>
    <w:rsid w:val="009C14A7"/>
    <w:rsid w:val="009C167A"/>
    <w:rsid w:val="009C370B"/>
    <w:rsid w:val="009C3F2F"/>
    <w:rsid w:val="009C4CFB"/>
    <w:rsid w:val="009C70EE"/>
    <w:rsid w:val="009C7586"/>
    <w:rsid w:val="009C7D9F"/>
    <w:rsid w:val="009D0014"/>
    <w:rsid w:val="009D0949"/>
    <w:rsid w:val="009D0F5F"/>
    <w:rsid w:val="009D11E3"/>
    <w:rsid w:val="009D20BA"/>
    <w:rsid w:val="009D2A43"/>
    <w:rsid w:val="009D33F3"/>
    <w:rsid w:val="009D3692"/>
    <w:rsid w:val="009D51CA"/>
    <w:rsid w:val="009D646B"/>
    <w:rsid w:val="009D794C"/>
    <w:rsid w:val="009E04E9"/>
    <w:rsid w:val="009E06DB"/>
    <w:rsid w:val="009E0C1C"/>
    <w:rsid w:val="009E283B"/>
    <w:rsid w:val="009E316D"/>
    <w:rsid w:val="009E3860"/>
    <w:rsid w:val="009E3CD9"/>
    <w:rsid w:val="009E45B8"/>
    <w:rsid w:val="009E59E2"/>
    <w:rsid w:val="009E7919"/>
    <w:rsid w:val="009F0323"/>
    <w:rsid w:val="009F06B8"/>
    <w:rsid w:val="009F09B7"/>
    <w:rsid w:val="009F1030"/>
    <w:rsid w:val="009F1C65"/>
    <w:rsid w:val="009F1E2B"/>
    <w:rsid w:val="009F2B71"/>
    <w:rsid w:val="009F3218"/>
    <w:rsid w:val="009F5482"/>
    <w:rsid w:val="009F55DE"/>
    <w:rsid w:val="009F5A19"/>
    <w:rsid w:val="009F5D4A"/>
    <w:rsid w:val="009F604C"/>
    <w:rsid w:val="009F628E"/>
    <w:rsid w:val="009F7B46"/>
    <w:rsid w:val="009F7D28"/>
    <w:rsid w:val="009F7DC9"/>
    <w:rsid w:val="009F7F9A"/>
    <w:rsid w:val="009F7FCB"/>
    <w:rsid w:val="00A0109E"/>
    <w:rsid w:val="00A0120E"/>
    <w:rsid w:val="00A035A5"/>
    <w:rsid w:val="00A04047"/>
    <w:rsid w:val="00A04B6E"/>
    <w:rsid w:val="00A04E7B"/>
    <w:rsid w:val="00A05313"/>
    <w:rsid w:val="00A05845"/>
    <w:rsid w:val="00A05932"/>
    <w:rsid w:val="00A1108C"/>
    <w:rsid w:val="00A12251"/>
    <w:rsid w:val="00A12913"/>
    <w:rsid w:val="00A13E60"/>
    <w:rsid w:val="00A14BA0"/>
    <w:rsid w:val="00A14D4B"/>
    <w:rsid w:val="00A15AC7"/>
    <w:rsid w:val="00A16576"/>
    <w:rsid w:val="00A16EAA"/>
    <w:rsid w:val="00A16EEC"/>
    <w:rsid w:val="00A2004F"/>
    <w:rsid w:val="00A229B7"/>
    <w:rsid w:val="00A22FD4"/>
    <w:rsid w:val="00A246C4"/>
    <w:rsid w:val="00A25594"/>
    <w:rsid w:val="00A255E2"/>
    <w:rsid w:val="00A25ACD"/>
    <w:rsid w:val="00A26D90"/>
    <w:rsid w:val="00A2711B"/>
    <w:rsid w:val="00A30B20"/>
    <w:rsid w:val="00A30CD6"/>
    <w:rsid w:val="00A31174"/>
    <w:rsid w:val="00A318C7"/>
    <w:rsid w:val="00A32896"/>
    <w:rsid w:val="00A336C4"/>
    <w:rsid w:val="00A3437C"/>
    <w:rsid w:val="00A355EF"/>
    <w:rsid w:val="00A35F51"/>
    <w:rsid w:val="00A40240"/>
    <w:rsid w:val="00A406CA"/>
    <w:rsid w:val="00A4324A"/>
    <w:rsid w:val="00A439FB"/>
    <w:rsid w:val="00A44085"/>
    <w:rsid w:val="00A448BA"/>
    <w:rsid w:val="00A46AEA"/>
    <w:rsid w:val="00A473DA"/>
    <w:rsid w:val="00A47491"/>
    <w:rsid w:val="00A47BCC"/>
    <w:rsid w:val="00A5049E"/>
    <w:rsid w:val="00A50607"/>
    <w:rsid w:val="00A506FB"/>
    <w:rsid w:val="00A50ED4"/>
    <w:rsid w:val="00A546B0"/>
    <w:rsid w:val="00A5557D"/>
    <w:rsid w:val="00A572EB"/>
    <w:rsid w:val="00A60CA0"/>
    <w:rsid w:val="00A6379E"/>
    <w:rsid w:val="00A6498B"/>
    <w:rsid w:val="00A664B4"/>
    <w:rsid w:val="00A66F26"/>
    <w:rsid w:val="00A7038C"/>
    <w:rsid w:val="00A706A8"/>
    <w:rsid w:val="00A71134"/>
    <w:rsid w:val="00A71206"/>
    <w:rsid w:val="00A71623"/>
    <w:rsid w:val="00A71806"/>
    <w:rsid w:val="00A71A06"/>
    <w:rsid w:val="00A71A81"/>
    <w:rsid w:val="00A71B4A"/>
    <w:rsid w:val="00A7228F"/>
    <w:rsid w:val="00A735FE"/>
    <w:rsid w:val="00A7398B"/>
    <w:rsid w:val="00A7453E"/>
    <w:rsid w:val="00A74B88"/>
    <w:rsid w:val="00A75841"/>
    <w:rsid w:val="00A764BA"/>
    <w:rsid w:val="00A776EB"/>
    <w:rsid w:val="00A77F5D"/>
    <w:rsid w:val="00A80296"/>
    <w:rsid w:val="00A815E0"/>
    <w:rsid w:val="00A81C44"/>
    <w:rsid w:val="00A82234"/>
    <w:rsid w:val="00A8299A"/>
    <w:rsid w:val="00A83393"/>
    <w:rsid w:val="00A83F48"/>
    <w:rsid w:val="00A84734"/>
    <w:rsid w:val="00A847F1"/>
    <w:rsid w:val="00A86209"/>
    <w:rsid w:val="00A8668D"/>
    <w:rsid w:val="00A8754E"/>
    <w:rsid w:val="00A9087E"/>
    <w:rsid w:val="00A90C8A"/>
    <w:rsid w:val="00A90DDC"/>
    <w:rsid w:val="00A91141"/>
    <w:rsid w:val="00A92962"/>
    <w:rsid w:val="00A93901"/>
    <w:rsid w:val="00A95129"/>
    <w:rsid w:val="00A952FF"/>
    <w:rsid w:val="00A95AC8"/>
    <w:rsid w:val="00A96F3B"/>
    <w:rsid w:val="00AA0375"/>
    <w:rsid w:val="00AA1213"/>
    <w:rsid w:val="00AA1B96"/>
    <w:rsid w:val="00AA2994"/>
    <w:rsid w:val="00AA2DD3"/>
    <w:rsid w:val="00AA3A16"/>
    <w:rsid w:val="00AA4C10"/>
    <w:rsid w:val="00AA59BE"/>
    <w:rsid w:val="00AA696D"/>
    <w:rsid w:val="00AB0259"/>
    <w:rsid w:val="00AB11EB"/>
    <w:rsid w:val="00AB1646"/>
    <w:rsid w:val="00AB177E"/>
    <w:rsid w:val="00AB1D77"/>
    <w:rsid w:val="00AB219F"/>
    <w:rsid w:val="00AB2245"/>
    <w:rsid w:val="00AB3499"/>
    <w:rsid w:val="00AB415C"/>
    <w:rsid w:val="00AB46C4"/>
    <w:rsid w:val="00AB4977"/>
    <w:rsid w:val="00AB7D85"/>
    <w:rsid w:val="00AC042E"/>
    <w:rsid w:val="00AC1D76"/>
    <w:rsid w:val="00AC2123"/>
    <w:rsid w:val="00AC2BF3"/>
    <w:rsid w:val="00AC3A64"/>
    <w:rsid w:val="00AC498F"/>
    <w:rsid w:val="00AC6930"/>
    <w:rsid w:val="00AD0896"/>
    <w:rsid w:val="00AD1B28"/>
    <w:rsid w:val="00AD2074"/>
    <w:rsid w:val="00AD24B5"/>
    <w:rsid w:val="00AD31F2"/>
    <w:rsid w:val="00AD39D2"/>
    <w:rsid w:val="00AD6169"/>
    <w:rsid w:val="00AD6183"/>
    <w:rsid w:val="00AD742E"/>
    <w:rsid w:val="00AE0706"/>
    <w:rsid w:val="00AE2DD9"/>
    <w:rsid w:val="00AE4117"/>
    <w:rsid w:val="00AE6176"/>
    <w:rsid w:val="00AE62D8"/>
    <w:rsid w:val="00AE67B5"/>
    <w:rsid w:val="00AE78D4"/>
    <w:rsid w:val="00AE7EAE"/>
    <w:rsid w:val="00AE7FA5"/>
    <w:rsid w:val="00AF03B8"/>
    <w:rsid w:val="00AF05EF"/>
    <w:rsid w:val="00AF0858"/>
    <w:rsid w:val="00AF1D9D"/>
    <w:rsid w:val="00AF367E"/>
    <w:rsid w:val="00AF405F"/>
    <w:rsid w:val="00AF5606"/>
    <w:rsid w:val="00AF587F"/>
    <w:rsid w:val="00AF74BF"/>
    <w:rsid w:val="00AF758E"/>
    <w:rsid w:val="00B00C28"/>
    <w:rsid w:val="00B019CB"/>
    <w:rsid w:val="00B01F98"/>
    <w:rsid w:val="00B02C2A"/>
    <w:rsid w:val="00B060EE"/>
    <w:rsid w:val="00B064C6"/>
    <w:rsid w:val="00B102D1"/>
    <w:rsid w:val="00B10560"/>
    <w:rsid w:val="00B10A26"/>
    <w:rsid w:val="00B10D58"/>
    <w:rsid w:val="00B1129E"/>
    <w:rsid w:val="00B117A9"/>
    <w:rsid w:val="00B118AC"/>
    <w:rsid w:val="00B1311B"/>
    <w:rsid w:val="00B132FD"/>
    <w:rsid w:val="00B1391E"/>
    <w:rsid w:val="00B1460B"/>
    <w:rsid w:val="00B1487F"/>
    <w:rsid w:val="00B149A3"/>
    <w:rsid w:val="00B14B16"/>
    <w:rsid w:val="00B168D7"/>
    <w:rsid w:val="00B16B54"/>
    <w:rsid w:val="00B17C0C"/>
    <w:rsid w:val="00B20284"/>
    <w:rsid w:val="00B20351"/>
    <w:rsid w:val="00B20C80"/>
    <w:rsid w:val="00B2101F"/>
    <w:rsid w:val="00B2190D"/>
    <w:rsid w:val="00B224B3"/>
    <w:rsid w:val="00B23AF1"/>
    <w:rsid w:val="00B241DA"/>
    <w:rsid w:val="00B24CFF"/>
    <w:rsid w:val="00B26ED5"/>
    <w:rsid w:val="00B27335"/>
    <w:rsid w:val="00B27714"/>
    <w:rsid w:val="00B2779E"/>
    <w:rsid w:val="00B31ABF"/>
    <w:rsid w:val="00B31BAC"/>
    <w:rsid w:val="00B321C1"/>
    <w:rsid w:val="00B34AEF"/>
    <w:rsid w:val="00B351C1"/>
    <w:rsid w:val="00B359CF"/>
    <w:rsid w:val="00B35FC7"/>
    <w:rsid w:val="00B368D9"/>
    <w:rsid w:val="00B36EF4"/>
    <w:rsid w:val="00B378B4"/>
    <w:rsid w:val="00B40D3F"/>
    <w:rsid w:val="00B42860"/>
    <w:rsid w:val="00B42B6E"/>
    <w:rsid w:val="00B4509C"/>
    <w:rsid w:val="00B45117"/>
    <w:rsid w:val="00B45B39"/>
    <w:rsid w:val="00B4660B"/>
    <w:rsid w:val="00B46B9A"/>
    <w:rsid w:val="00B4766A"/>
    <w:rsid w:val="00B501CF"/>
    <w:rsid w:val="00B50288"/>
    <w:rsid w:val="00B50A70"/>
    <w:rsid w:val="00B51861"/>
    <w:rsid w:val="00B54BD6"/>
    <w:rsid w:val="00B54D23"/>
    <w:rsid w:val="00B54F94"/>
    <w:rsid w:val="00B55DEE"/>
    <w:rsid w:val="00B565AE"/>
    <w:rsid w:val="00B57017"/>
    <w:rsid w:val="00B57155"/>
    <w:rsid w:val="00B57775"/>
    <w:rsid w:val="00B602AA"/>
    <w:rsid w:val="00B608EC"/>
    <w:rsid w:val="00B615A2"/>
    <w:rsid w:val="00B617C2"/>
    <w:rsid w:val="00B61DC3"/>
    <w:rsid w:val="00B62A3A"/>
    <w:rsid w:val="00B62EA7"/>
    <w:rsid w:val="00B6591E"/>
    <w:rsid w:val="00B65B88"/>
    <w:rsid w:val="00B65D26"/>
    <w:rsid w:val="00B65DC6"/>
    <w:rsid w:val="00B65FAD"/>
    <w:rsid w:val="00B673CC"/>
    <w:rsid w:val="00B7103B"/>
    <w:rsid w:val="00B7178E"/>
    <w:rsid w:val="00B72CFD"/>
    <w:rsid w:val="00B737FE"/>
    <w:rsid w:val="00B73AB6"/>
    <w:rsid w:val="00B767AA"/>
    <w:rsid w:val="00B802F8"/>
    <w:rsid w:val="00B80A92"/>
    <w:rsid w:val="00B82734"/>
    <w:rsid w:val="00B82FF9"/>
    <w:rsid w:val="00B83CD5"/>
    <w:rsid w:val="00B83D23"/>
    <w:rsid w:val="00B8451B"/>
    <w:rsid w:val="00B84964"/>
    <w:rsid w:val="00B85676"/>
    <w:rsid w:val="00B85896"/>
    <w:rsid w:val="00B8635D"/>
    <w:rsid w:val="00B90D14"/>
    <w:rsid w:val="00B94249"/>
    <w:rsid w:val="00B94CE2"/>
    <w:rsid w:val="00BA0B99"/>
    <w:rsid w:val="00BA32B4"/>
    <w:rsid w:val="00BA3F7E"/>
    <w:rsid w:val="00BA4961"/>
    <w:rsid w:val="00BA4B75"/>
    <w:rsid w:val="00BA53C3"/>
    <w:rsid w:val="00BA5EA6"/>
    <w:rsid w:val="00BA60DC"/>
    <w:rsid w:val="00BA65AC"/>
    <w:rsid w:val="00BA6D16"/>
    <w:rsid w:val="00BB272F"/>
    <w:rsid w:val="00BB29F6"/>
    <w:rsid w:val="00BB30F0"/>
    <w:rsid w:val="00BB37A8"/>
    <w:rsid w:val="00BB3854"/>
    <w:rsid w:val="00BB3A85"/>
    <w:rsid w:val="00BB4531"/>
    <w:rsid w:val="00BB45EB"/>
    <w:rsid w:val="00BB46C4"/>
    <w:rsid w:val="00BB54E0"/>
    <w:rsid w:val="00BB5D57"/>
    <w:rsid w:val="00BB69A7"/>
    <w:rsid w:val="00BB6B5E"/>
    <w:rsid w:val="00BB708D"/>
    <w:rsid w:val="00BB7DD5"/>
    <w:rsid w:val="00BC0AC9"/>
    <w:rsid w:val="00BC14A9"/>
    <w:rsid w:val="00BC16E5"/>
    <w:rsid w:val="00BC1C6B"/>
    <w:rsid w:val="00BC2B21"/>
    <w:rsid w:val="00BC628E"/>
    <w:rsid w:val="00BC7407"/>
    <w:rsid w:val="00BC76AF"/>
    <w:rsid w:val="00BC7BB9"/>
    <w:rsid w:val="00BC7C6D"/>
    <w:rsid w:val="00BD046B"/>
    <w:rsid w:val="00BD0E31"/>
    <w:rsid w:val="00BD0FD5"/>
    <w:rsid w:val="00BD16D3"/>
    <w:rsid w:val="00BD20AF"/>
    <w:rsid w:val="00BD2CDE"/>
    <w:rsid w:val="00BD39BE"/>
    <w:rsid w:val="00BD3F7A"/>
    <w:rsid w:val="00BD48E4"/>
    <w:rsid w:val="00BD6C2C"/>
    <w:rsid w:val="00BD7A0B"/>
    <w:rsid w:val="00BD7B7E"/>
    <w:rsid w:val="00BE20F5"/>
    <w:rsid w:val="00BE2107"/>
    <w:rsid w:val="00BE279E"/>
    <w:rsid w:val="00BE27CA"/>
    <w:rsid w:val="00BE3005"/>
    <w:rsid w:val="00BE3786"/>
    <w:rsid w:val="00BE4CFA"/>
    <w:rsid w:val="00BE551F"/>
    <w:rsid w:val="00BE5AD5"/>
    <w:rsid w:val="00BE65C8"/>
    <w:rsid w:val="00BE67A7"/>
    <w:rsid w:val="00BE6E4E"/>
    <w:rsid w:val="00BE798A"/>
    <w:rsid w:val="00BE7DED"/>
    <w:rsid w:val="00BF0BFC"/>
    <w:rsid w:val="00BF0D05"/>
    <w:rsid w:val="00BF214C"/>
    <w:rsid w:val="00BF3714"/>
    <w:rsid w:val="00BF382B"/>
    <w:rsid w:val="00BF3BA3"/>
    <w:rsid w:val="00BF45AD"/>
    <w:rsid w:val="00BF5118"/>
    <w:rsid w:val="00BF5228"/>
    <w:rsid w:val="00BF59DF"/>
    <w:rsid w:val="00BF68E0"/>
    <w:rsid w:val="00BF6A6B"/>
    <w:rsid w:val="00BF6BD6"/>
    <w:rsid w:val="00BF72CD"/>
    <w:rsid w:val="00BF7AD2"/>
    <w:rsid w:val="00C004CC"/>
    <w:rsid w:val="00C00A9E"/>
    <w:rsid w:val="00C03D6D"/>
    <w:rsid w:val="00C04F7C"/>
    <w:rsid w:val="00C05A13"/>
    <w:rsid w:val="00C06276"/>
    <w:rsid w:val="00C06B9E"/>
    <w:rsid w:val="00C07D29"/>
    <w:rsid w:val="00C108BC"/>
    <w:rsid w:val="00C116D9"/>
    <w:rsid w:val="00C12447"/>
    <w:rsid w:val="00C124EC"/>
    <w:rsid w:val="00C128FE"/>
    <w:rsid w:val="00C12EDE"/>
    <w:rsid w:val="00C147D1"/>
    <w:rsid w:val="00C157E9"/>
    <w:rsid w:val="00C15AD1"/>
    <w:rsid w:val="00C166EB"/>
    <w:rsid w:val="00C17209"/>
    <w:rsid w:val="00C17E72"/>
    <w:rsid w:val="00C2211B"/>
    <w:rsid w:val="00C2564C"/>
    <w:rsid w:val="00C25891"/>
    <w:rsid w:val="00C2590B"/>
    <w:rsid w:val="00C25AE9"/>
    <w:rsid w:val="00C27561"/>
    <w:rsid w:val="00C31952"/>
    <w:rsid w:val="00C31FE6"/>
    <w:rsid w:val="00C32673"/>
    <w:rsid w:val="00C3268E"/>
    <w:rsid w:val="00C32D87"/>
    <w:rsid w:val="00C330AE"/>
    <w:rsid w:val="00C347D8"/>
    <w:rsid w:val="00C35268"/>
    <w:rsid w:val="00C355B1"/>
    <w:rsid w:val="00C3593E"/>
    <w:rsid w:val="00C35969"/>
    <w:rsid w:val="00C359EE"/>
    <w:rsid w:val="00C36899"/>
    <w:rsid w:val="00C36E6C"/>
    <w:rsid w:val="00C3710A"/>
    <w:rsid w:val="00C3745C"/>
    <w:rsid w:val="00C37CC4"/>
    <w:rsid w:val="00C401DA"/>
    <w:rsid w:val="00C411DB"/>
    <w:rsid w:val="00C416DE"/>
    <w:rsid w:val="00C43A43"/>
    <w:rsid w:val="00C43C38"/>
    <w:rsid w:val="00C44DAD"/>
    <w:rsid w:val="00C44E18"/>
    <w:rsid w:val="00C46BF1"/>
    <w:rsid w:val="00C46F57"/>
    <w:rsid w:val="00C50364"/>
    <w:rsid w:val="00C504F3"/>
    <w:rsid w:val="00C51968"/>
    <w:rsid w:val="00C51EE1"/>
    <w:rsid w:val="00C52233"/>
    <w:rsid w:val="00C52BA3"/>
    <w:rsid w:val="00C5336F"/>
    <w:rsid w:val="00C53D03"/>
    <w:rsid w:val="00C53FC4"/>
    <w:rsid w:val="00C5423A"/>
    <w:rsid w:val="00C546F6"/>
    <w:rsid w:val="00C546FD"/>
    <w:rsid w:val="00C5530D"/>
    <w:rsid w:val="00C56F6A"/>
    <w:rsid w:val="00C572BF"/>
    <w:rsid w:val="00C57831"/>
    <w:rsid w:val="00C60128"/>
    <w:rsid w:val="00C603E8"/>
    <w:rsid w:val="00C60E0F"/>
    <w:rsid w:val="00C6103E"/>
    <w:rsid w:val="00C628C6"/>
    <w:rsid w:val="00C62C59"/>
    <w:rsid w:val="00C63541"/>
    <w:rsid w:val="00C63EB5"/>
    <w:rsid w:val="00C649B9"/>
    <w:rsid w:val="00C659C4"/>
    <w:rsid w:val="00C6715A"/>
    <w:rsid w:val="00C67C57"/>
    <w:rsid w:val="00C70116"/>
    <w:rsid w:val="00C702A9"/>
    <w:rsid w:val="00C70C37"/>
    <w:rsid w:val="00C729AB"/>
    <w:rsid w:val="00C74F21"/>
    <w:rsid w:val="00C7593F"/>
    <w:rsid w:val="00C76517"/>
    <w:rsid w:val="00C7685C"/>
    <w:rsid w:val="00C7753F"/>
    <w:rsid w:val="00C775DB"/>
    <w:rsid w:val="00C776E3"/>
    <w:rsid w:val="00C80BDE"/>
    <w:rsid w:val="00C80C05"/>
    <w:rsid w:val="00C815CB"/>
    <w:rsid w:val="00C826F3"/>
    <w:rsid w:val="00C836BF"/>
    <w:rsid w:val="00C83C63"/>
    <w:rsid w:val="00C84490"/>
    <w:rsid w:val="00C8466C"/>
    <w:rsid w:val="00C84E84"/>
    <w:rsid w:val="00C86224"/>
    <w:rsid w:val="00C86C83"/>
    <w:rsid w:val="00C86E8A"/>
    <w:rsid w:val="00C878B0"/>
    <w:rsid w:val="00C90253"/>
    <w:rsid w:val="00C94785"/>
    <w:rsid w:val="00C94DB7"/>
    <w:rsid w:val="00C97389"/>
    <w:rsid w:val="00C97EB3"/>
    <w:rsid w:val="00CA08F9"/>
    <w:rsid w:val="00CA1CFF"/>
    <w:rsid w:val="00CA4ADF"/>
    <w:rsid w:val="00CA5C20"/>
    <w:rsid w:val="00CA5C70"/>
    <w:rsid w:val="00CA6B7C"/>
    <w:rsid w:val="00CB0A28"/>
    <w:rsid w:val="00CB2888"/>
    <w:rsid w:val="00CB3A14"/>
    <w:rsid w:val="00CB4EC9"/>
    <w:rsid w:val="00CB58C7"/>
    <w:rsid w:val="00CC0269"/>
    <w:rsid w:val="00CC084C"/>
    <w:rsid w:val="00CC1475"/>
    <w:rsid w:val="00CC3253"/>
    <w:rsid w:val="00CC3AA3"/>
    <w:rsid w:val="00CC4422"/>
    <w:rsid w:val="00CC5634"/>
    <w:rsid w:val="00CC5F62"/>
    <w:rsid w:val="00CC6169"/>
    <w:rsid w:val="00CC7563"/>
    <w:rsid w:val="00CC767D"/>
    <w:rsid w:val="00CD0293"/>
    <w:rsid w:val="00CD0A0F"/>
    <w:rsid w:val="00CD0B22"/>
    <w:rsid w:val="00CD1F17"/>
    <w:rsid w:val="00CD2140"/>
    <w:rsid w:val="00CD2CCD"/>
    <w:rsid w:val="00CD42AF"/>
    <w:rsid w:val="00CD5027"/>
    <w:rsid w:val="00CD5F15"/>
    <w:rsid w:val="00CE01EF"/>
    <w:rsid w:val="00CE056C"/>
    <w:rsid w:val="00CE1A20"/>
    <w:rsid w:val="00CE252A"/>
    <w:rsid w:val="00CE49AD"/>
    <w:rsid w:val="00CE5163"/>
    <w:rsid w:val="00CE538B"/>
    <w:rsid w:val="00CE5824"/>
    <w:rsid w:val="00CE63D4"/>
    <w:rsid w:val="00CE6D9D"/>
    <w:rsid w:val="00CE6DAD"/>
    <w:rsid w:val="00CF14E4"/>
    <w:rsid w:val="00CF1B21"/>
    <w:rsid w:val="00CF2166"/>
    <w:rsid w:val="00CF2674"/>
    <w:rsid w:val="00CF2906"/>
    <w:rsid w:val="00CF2C96"/>
    <w:rsid w:val="00CF57F4"/>
    <w:rsid w:val="00CF5E7D"/>
    <w:rsid w:val="00CF6AC6"/>
    <w:rsid w:val="00CF7284"/>
    <w:rsid w:val="00D00456"/>
    <w:rsid w:val="00D00EE1"/>
    <w:rsid w:val="00D032AF"/>
    <w:rsid w:val="00D03CEC"/>
    <w:rsid w:val="00D04FD6"/>
    <w:rsid w:val="00D057B9"/>
    <w:rsid w:val="00D0596C"/>
    <w:rsid w:val="00D062B9"/>
    <w:rsid w:val="00D0671C"/>
    <w:rsid w:val="00D070AB"/>
    <w:rsid w:val="00D072AE"/>
    <w:rsid w:val="00D0744A"/>
    <w:rsid w:val="00D074CB"/>
    <w:rsid w:val="00D07532"/>
    <w:rsid w:val="00D076E8"/>
    <w:rsid w:val="00D100A1"/>
    <w:rsid w:val="00D12BAF"/>
    <w:rsid w:val="00D12DFC"/>
    <w:rsid w:val="00D14A4E"/>
    <w:rsid w:val="00D15A6D"/>
    <w:rsid w:val="00D15F68"/>
    <w:rsid w:val="00D164B1"/>
    <w:rsid w:val="00D16D48"/>
    <w:rsid w:val="00D1736A"/>
    <w:rsid w:val="00D175CD"/>
    <w:rsid w:val="00D20E87"/>
    <w:rsid w:val="00D22267"/>
    <w:rsid w:val="00D22898"/>
    <w:rsid w:val="00D22A04"/>
    <w:rsid w:val="00D230B6"/>
    <w:rsid w:val="00D23CB8"/>
    <w:rsid w:val="00D2428E"/>
    <w:rsid w:val="00D255E2"/>
    <w:rsid w:val="00D26AD5"/>
    <w:rsid w:val="00D26B94"/>
    <w:rsid w:val="00D27332"/>
    <w:rsid w:val="00D30BEE"/>
    <w:rsid w:val="00D30C1B"/>
    <w:rsid w:val="00D3117F"/>
    <w:rsid w:val="00D325A1"/>
    <w:rsid w:val="00D330E9"/>
    <w:rsid w:val="00D34386"/>
    <w:rsid w:val="00D34CAE"/>
    <w:rsid w:val="00D35A39"/>
    <w:rsid w:val="00D3605A"/>
    <w:rsid w:val="00D3694B"/>
    <w:rsid w:val="00D36DA9"/>
    <w:rsid w:val="00D37595"/>
    <w:rsid w:val="00D40F50"/>
    <w:rsid w:val="00D42E57"/>
    <w:rsid w:val="00D4387F"/>
    <w:rsid w:val="00D44386"/>
    <w:rsid w:val="00D4478D"/>
    <w:rsid w:val="00D4499F"/>
    <w:rsid w:val="00D44C83"/>
    <w:rsid w:val="00D450B6"/>
    <w:rsid w:val="00D4528C"/>
    <w:rsid w:val="00D51281"/>
    <w:rsid w:val="00D537D5"/>
    <w:rsid w:val="00D53C64"/>
    <w:rsid w:val="00D54F36"/>
    <w:rsid w:val="00D54FEB"/>
    <w:rsid w:val="00D55D7C"/>
    <w:rsid w:val="00D562B3"/>
    <w:rsid w:val="00D57F95"/>
    <w:rsid w:val="00D60AB8"/>
    <w:rsid w:val="00D61C1D"/>
    <w:rsid w:val="00D62A67"/>
    <w:rsid w:val="00D63209"/>
    <w:rsid w:val="00D6389C"/>
    <w:rsid w:val="00D63B19"/>
    <w:rsid w:val="00D6463C"/>
    <w:rsid w:val="00D64CB3"/>
    <w:rsid w:val="00D65127"/>
    <w:rsid w:val="00D676ED"/>
    <w:rsid w:val="00D71FE9"/>
    <w:rsid w:val="00D725C0"/>
    <w:rsid w:val="00D75C27"/>
    <w:rsid w:val="00D77D54"/>
    <w:rsid w:val="00D83EC2"/>
    <w:rsid w:val="00D83F8C"/>
    <w:rsid w:val="00D8494A"/>
    <w:rsid w:val="00D84E34"/>
    <w:rsid w:val="00D8714D"/>
    <w:rsid w:val="00D87689"/>
    <w:rsid w:val="00D87C6B"/>
    <w:rsid w:val="00D913BC"/>
    <w:rsid w:val="00D91F8A"/>
    <w:rsid w:val="00D92B92"/>
    <w:rsid w:val="00D9367D"/>
    <w:rsid w:val="00D940A6"/>
    <w:rsid w:val="00D94719"/>
    <w:rsid w:val="00D94F47"/>
    <w:rsid w:val="00D967B2"/>
    <w:rsid w:val="00D96D08"/>
    <w:rsid w:val="00DA100A"/>
    <w:rsid w:val="00DA14AE"/>
    <w:rsid w:val="00DA182E"/>
    <w:rsid w:val="00DA21F6"/>
    <w:rsid w:val="00DA2340"/>
    <w:rsid w:val="00DA310C"/>
    <w:rsid w:val="00DA3BA1"/>
    <w:rsid w:val="00DA43F0"/>
    <w:rsid w:val="00DA6562"/>
    <w:rsid w:val="00DA6812"/>
    <w:rsid w:val="00DA6C40"/>
    <w:rsid w:val="00DB1F2B"/>
    <w:rsid w:val="00DB3FAC"/>
    <w:rsid w:val="00DB426A"/>
    <w:rsid w:val="00DB4913"/>
    <w:rsid w:val="00DB5819"/>
    <w:rsid w:val="00DB5C42"/>
    <w:rsid w:val="00DB5CDD"/>
    <w:rsid w:val="00DB663D"/>
    <w:rsid w:val="00DB695B"/>
    <w:rsid w:val="00DB7F40"/>
    <w:rsid w:val="00DC1820"/>
    <w:rsid w:val="00DC19AF"/>
    <w:rsid w:val="00DC1BCD"/>
    <w:rsid w:val="00DC39EE"/>
    <w:rsid w:val="00DC4884"/>
    <w:rsid w:val="00DC4AD7"/>
    <w:rsid w:val="00DC55D6"/>
    <w:rsid w:val="00DC6E7D"/>
    <w:rsid w:val="00DD0339"/>
    <w:rsid w:val="00DD0810"/>
    <w:rsid w:val="00DD092D"/>
    <w:rsid w:val="00DD0AC3"/>
    <w:rsid w:val="00DD159B"/>
    <w:rsid w:val="00DD2218"/>
    <w:rsid w:val="00DD22BF"/>
    <w:rsid w:val="00DD233E"/>
    <w:rsid w:val="00DD38DB"/>
    <w:rsid w:val="00DD3C0D"/>
    <w:rsid w:val="00DD3FD5"/>
    <w:rsid w:val="00DD5A96"/>
    <w:rsid w:val="00DD60E3"/>
    <w:rsid w:val="00DD61AF"/>
    <w:rsid w:val="00DD793E"/>
    <w:rsid w:val="00DD7F67"/>
    <w:rsid w:val="00DE0D43"/>
    <w:rsid w:val="00DE1724"/>
    <w:rsid w:val="00DE2868"/>
    <w:rsid w:val="00DE445A"/>
    <w:rsid w:val="00DE4C18"/>
    <w:rsid w:val="00DE5CF4"/>
    <w:rsid w:val="00DE60BA"/>
    <w:rsid w:val="00DE6B9E"/>
    <w:rsid w:val="00DF0789"/>
    <w:rsid w:val="00DF2012"/>
    <w:rsid w:val="00DF2CB3"/>
    <w:rsid w:val="00DF38B2"/>
    <w:rsid w:val="00DF3C44"/>
    <w:rsid w:val="00DF5CED"/>
    <w:rsid w:val="00DF637B"/>
    <w:rsid w:val="00DF69C8"/>
    <w:rsid w:val="00DF72B5"/>
    <w:rsid w:val="00E008C0"/>
    <w:rsid w:val="00E00BAF"/>
    <w:rsid w:val="00E00BF7"/>
    <w:rsid w:val="00E00D3D"/>
    <w:rsid w:val="00E02AC9"/>
    <w:rsid w:val="00E03219"/>
    <w:rsid w:val="00E04E9B"/>
    <w:rsid w:val="00E0741E"/>
    <w:rsid w:val="00E11EEE"/>
    <w:rsid w:val="00E12BEC"/>
    <w:rsid w:val="00E1311F"/>
    <w:rsid w:val="00E136EC"/>
    <w:rsid w:val="00E15BED"/>
    <w:rsid w:val="00E15E86"/>
    <w:rsid w:val="00E162FF"/>
    <w:rsid w:val="00E16367"/>
    <w:rsid w:val="00E169A8"/>
    <w:rsid w:val="00E17E6C"/>
    <w:rsid w:val="00E20B50"/>
    <w:rsid w:val="00E22AF5"/>
    <w:rsid w:val="00E23548"/>
    <w:rsid w:val="00E240EB"/>
    <w:rsid w:val="00E24AAB"/>
    <w:rsid w:val="00E253EF"/>
    <w:rsid w:val="00E25E4F"/>
    <w:rsid w:val="00E25FD9"/>
    <w:rsid w:val="00E31F9B"/>
    <w:rsid w:val="00E3290D"/>
    <w:rsid w:val="00E329C3"/>
    <w:rsid w:val="00E32BD7"/>
    <w:rsid w:val="00E348C0"/>
    <w:rsid w:val="00E3522D"/>
    <w:rsid w:val="00E356CC"/>
    <w:rsid w:val="00E37729"/>
    <w:rsid w:val="00E42771"/>
    <w:rsid w:val="00E42BB1"/>
    <w:rsid w:val="00E456FA"/>
    <w:rsid w:val="00E459C5"/>
    <w:rsid w:val="00E45C5A"/>
    <w:rsid w:val="00E47EC1"/>
    <w:rsid w:val="00E50C87"/>
    <w:rsid w:val="00E52139"/>
    <w:rsid w:val="00E52373"/>
    <w:rsid w:val="00E535DB"/>
    <w:rsid w:val="00E54176"/>
    <w:rsid w:val="00E545FE"/>
    <w:rsid w:val="00E551A8"/>
    <w:rsid w:val="00E55EEF"/>
    <w:rsid w:val="00E55FCC"/>
    <w:rsid w:val="00E56300"/>
    <w:rsid w:val="00E56798"/>
    <w:rsid w:val="00E573C5"/>
    <w:rsid w:val="00E62D21"/>
    <w:rsid w:val="00E62F87"/>
    <w:rsid w:val="00E640A5"/>
    <w:rsid w:val="00E64282"/>
    <w:rsid w:val="00E65040"/>
    <w:rsid w:val="00E66F1B"/>
    <w:rsid w:val="00E67ACA"/>
    <w:rsid w:val="00E67FC6"/>
    <w:rsid w:val="00E70243"/>
    <w:rsid w:val="00E71DAA"/>
    <w:rsid w:val="00E72F06"/>
    <w:rsid w:val="00E737D8"/>
    <w:rsid w:val="00E73A04"/>
    <w:rsid w:val="00E75866"/>
    <w:rsid w:val="00E75B0B"/>
    <w:rsid w:val="00E75C7B"/>
    <w:rsid w:val="00E7646A"/>
    <w:rsid w:val="00E8014F"/>
    <w:rsid w:val="00E80192"/>
    <w:rsid w:val="00E813D5"/>
    <w:rsid w:val="00E81672"/>
    <w:rsid w:val="00E81678"/>
    <w:rsid w:val="00E816D9"/>
    <w:rsid w:val="00E819ED"/>
    <w:rsid w:val="00E81A96"/>
    <w:rsid w:val="00E832A7"/>
    <w:rsid w:val="00E838A4"/>
    <w:rsid w:val="00E84B46"/>
    <w:rsid w:val="00E85FA2"/>
    <w:rsid w:val="00E87A6C"/>
    <w:rsid w:val="00E9075D"/>
    <w:rsid w:val="00E91163"/>
    <w:rsid w:val="00E915F2"/>
    <w:rsid w:val="00E93B69"/>
    <w:rsid w:val="00E93C2E"/>
    <w:rsid w:val="00E952E8"/>
    <w:rsid w:val="00E95540"/>
    <w:rsid w:val="00E95D50"/>
    <w:rsid w:val="00E96431"/>
    <w:rsid w:val="00E96FB9"/>
    <w:rsid w:val="00EA01F0"/>
    <w:rsid w:val="00EA1186"/>
    <w:rsid w:val="00EA1417"/>
    <w:rsid w:val="00EA1820"/>
    <w:rsid w:val="00EA2180"/>
    <w:rsid w:val="00EA3DBE"/>
    <w:rsid w:val="00EA4520"/>
    <w:rsid w:val="00EA45FB"/>
    <w:rsid w:val="00EA4EC1"/>
    <w:rsid w:val="00EA599F"/>
    <w:rsid w:val="00EA6690"/>
    <w:rsid w:val="00EA719A"/>
    <w:rsid w:val="00EA7468"/>
    <w:rsid w:val="00EA7AD7"/>
    <w:rsid w:val="00EB04BE"/>
    <w:rsid w:val="00EB05E7"/>
    <w:rsid w:val="00EB08F2"/>
    <w:rsid w:val="00EB0B8E"/>
    <w:rsid w:val="00EB18FF"/>
    <w:rsid w:val="00EB2820"/>
    <w:rsid w:val="00EB38EC"/>
    <w:rsid w:val="00EB4357"/>
    <w:rsid w:val="00EB4BDD"/>
    <w:rsid w:val="00EB5DA7"/>
    <w:rsid w:val="00EB7255"/>
    <w:rsid w:val="00EC04E1"/>
    <w:rsid w:val="00EC106D"/>
    <w:rsid w:val="00EC16AF"/>
    <w:rsid w:val="00EC1DAB"/>
    <w:rsid w:val="00EC4044"/>
    <w:rsid w:val="00EC56CD"/>
    <w:rsid w:val="00EC58D5"/>
    <w:rsid w:val="00EC61D9"/>
    <w:rsid w:val="00EC727B"/>
    <w:rsid w:val="00EC753F"/>
    <w:rsid w:val="00ED2E1A"/>
    <w:rsid w:val="00ED339D"/>
    <w:rsid w:val="00ED53C7"/>
    <w:rsid w:val="00ED5B33"/>
    <w:rsid w:val="00ED5EB4"/>
    <w:rsid w:val="00ED6108"/>
    <w:rsid w:val="00EE1EA4"/>
    <w:rsid w:val="00EE21BD"/>
    <w:rsid w:val="00EE3158"/>
    <w:rsid w:val="00EE34B8"/>
    <w:rsid w:val="00EE3EB8"/>
    <w:rsid w:val="00EE4E88"/>
    <w:rsid w:val="00EE4F62"/>
    <w:rsid w:val="00EE50C7"/>
    <w:rsid w:val="00EE77AC"/>
    <w:rsid w:val="00EF066F"/>
    <w:rsid w:val="00EF079A"/>
    <w:rsid w:val="00EF0872"/>
    <w:rsid w:val="00EF0E33"/>
    <w:rsid w:val="00EF126B"/>
    <w:rsid w:val="00EF248C"/>
    <w:rsid w:val="00EF25CA"/>
    <w:rsid w:val="00EF2B08"/>
    <w:rsid w:val="00EF2E8A"/>
    <w:rsid w:val="00EF5513"/>
    <w:rsid w:val="00EF599B"/>
    <w:rsid w:val="00EF6FD3"/>
    <w:rsid w:val="00EF7358"/>
    <w:rsid w:val="00F0194C"/>
    <w:rsid w:val="00F01B33"/>
    <w:rsid w:val="00F01C31"/>
    <w:rsid w:val="00F02A17"/>
    <w:rsid w:val="00F04B89"/>
    <w:rsid w:val="00F05983"/>
    <w:rsid w:val="00F069A0"/>
    <w:rsid w:val="00F06FDE"/>
    <w:rsid w:val="00F07612"/>
    <w:rsid w:val="00F07B66"/>
    <w:rsid w:val="00F102F4"/>
    <w:rsid w:val="00F11248"/>
    <w:rsid w:val="00F12EF4"/>
    <w:rsid w:val="00F13000"/>
    <w:rsid w:val="00F1475D"/>
    <w:rsid w:val="00F17A85"/>
    <w:rsid w:val="00F2002A"/>
    <w:rsid w:val="00F20775"/>
    <w:rsid w:val="00F22E66"/>
    <w:rsid w:val="00F2323C"/>
    <w:rsid w:val="00F23464"/>
    <w:rsid w:val="00F24828"/>
    <w:rsid w:val="00F27C1B"/>
    <w:rsid w:val="00F316C0"/>
    <w:rsid w:val="00F32981"/>
    <w:rsid w:val="00F32B29"/>
    <w:rsid w:val="00F33030"/>
    <w:rsid w:val="00F3325D"/>
    <w:rsid w:val="00F3368A"/>
    <w:rsid w:val="00F34E3C"/>
    <w:rsid w:val="00F354C8"/>
    <w:rsid w:val="00F35977"/>
    <w:rsid w:val="00F359DD"/>
    <w:rsid w:val="00F3602C"/>
    <w:rsid w:val="00F36691"/>
    <w:rsid w:val="00F3685E"/>
    <w:rsid w:val="00F37040"/>
    <w:rsid w:val="00F40975"/>
    <w:rsid w:val="00F41DD5"/>
    <w:rsid w:val="00F421FB"/>
    <w:rsid w:val="00F42208"/>
    <w:rsid w:val="00F454C2"/>
    <w:rsid w:val="00F4677D"/>
    <w:rsid w:val="00F4729F"/>
    <w:rsid w:val="00F5281C"/>
    <w:rsid w:val="00F52FEE"/>
    <w:rsid w:val="00F54561"/>
    <w:rsid w:val="00F5459E"/>
    <w:rsid w:val="00F5522D"/>
    <w:rsid w:val="00F55826"/>
    <w:rsid w:val="00F55CBB"/>
    <w:rsid w:val="00F608C8"/>
    <w:rsid w:val="00F61D4E"/>
    <w:rsid w:val="00F6297A"/>
    <w:rsid w:val="00F6562F"/>
    <w:rsid w:val="00F65AF4"/>
    <w:rsid w:val="00F65C53"/>
    <w:rsid w:val="00F667BB"/>
    <w:rsid w:val="00F70AEF"/>
    <w:rsid w:val="00F716A4"/>
    <w:rsid w:val="00F72ED1"/>
    <w:rsid w:val="00F730C8"/>
    <w:rsid w:val="00F73AC7"/>
    <w:rsid w:val="00F73E7E"/>
    <w:rsid w:val="00F74AB5"/>
    <w:rsid w:val="00F80064"/>
    <w:rsid w:val="00F80A76"/>
    <w:rsid w:val="00F813FD"/>
    <w:rsid w:val="00F842FB"/>
    <w:rsid w:val="00F85418"/>
    <w:rsid w:val="00F85DE5"/>
    <w:rsid w:val="00F86212"/>
    <w:rsid w:val="00F87B83"/>
    <w:rsid w:val="00F90132"/>
    <w:rsid w:val="00F90223"/>
    <w:rsid w:val="00F9028C"/>
    <w:rsid w:val="00F9071E"/>
    <w:rsid w:val="00F92161"/>
    <w:rsid w:val="00F92F8E"/>
    <w:rsid w:val="00F941B4"/>
    <w:rsid w:val="00F958A6"/>
    <w:rsid w:val="00F959E0"/>
    <w:rsid w:val="00F963D9"/>
    <w:rsid w:val="00F9786A"/>
    <w:rsid w:val="00F97FF6"/>
    <w:rsid w:val="00FA009A"/>
    <w:rsid w:val="00FA0C67"/>
    <w:rsid w:val="00FA169E"/>
    <w:rsid w:val="00FA1D00"/>
    <w:rsid w:val="00FA2A64"/>
    <w:rsid w:val="00FA3454"/>
    <w:rsid w:val="00FA39DC"/>
    <w:rsid w:val="00FA51C3"/>
    <w:rsid w:val="00FA5A51"/>
    <w:rsid w:val="00FB0358"/>
    <w:rsid w:val="00FB0C71"/>
    <w:rsid w:val="00FB12AC"/>
    <w:rsid w:val="00FB1C0B"/>
    <w:rsid w:val="00FB1F46"/>
    <w:rsid w:val="00FB6F5B"/>
    <w:rsid w:val="00FB7C51"/>
    <w:rsid w:val="00FC1B6A"/>
    <w:rsid w:val="00FC279F"/>
    <w:rsid w:val="00FC2F26"/>
    <w:rsid w:val="00FC48E1"/>
    <w:rsid w:val="00FC4CDD"/>
    <w:rsid w:val="00FC511E"/>
    <w:rsid w:val="00FC5953"/>
    <w:rsid w:val="00FC7861"/>
    <w:rsid w:val="00FD08EE"/>
    <w:rsid w:val="00FD20BD"/>
    <w:rsid w:val="00FD34AD"/>
    <w:rsid w:val="00FD35B3"/>
    <w:rsid w:val="00FD3E4E"/>
    <w:rsid w:val="00FD47D5"/>
    <w:rsid w:val="00FD5352"/>
    <w:rsid w:val="00FD6665"/>
    <w:rsid w:val="00FD6CEB"/>
    <w:rsid w:val="00FD6DCB"/>
    <w:rsid w:val="00FD6E7A"/>
    <w:rsid w:val="00FD707F"/>
    <w:rsid w:val="00FD7468"/>
    <w:rsid w:val="00FD7B9F"/>
    <w:rsid w:val="00FD7C21"/>
    <w:rsid w:val="00FE0716"/>
    <w:rsid w:val="00FE1A01"/>
    <w:rsid w:val="00FE2398"/>
    <w:rsid w:val="00FE23BE"/>
    <w:rsid w:val="00FE416B"/>
    <w:rsid w:val="00FE4BCF"/>
    <w:rsid w:val="00FE5602"/>
    <w:rsid w:val="00FE5AAA"/>
    <w:rsid w:val="00FE5C98"/>
    <w:rsid w:val="00FE6263"/>
    <w:rsid w:val="00FE62AF"/>
    <w:rsid w:val="00FE6C6F"/>
    <w:rsid w:val="00FF16C1"/>
    <w:rsid w:val="00FF231B"/>
    <w:rsid w:val="00FF2B82"/>
    <w:rsid w:val="00FF3731"/>
    <w:rsid w:val="00FF4299"/>
    <w:rsid w:val="00FF49F0"/>
    <w:rsid w:val="00FF562F"/>
    <w:rsid w:val="00FF6344"/>
    <w:rsid w:val="00FF7228"/>
    <w:rsid w:val="00FF747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28385"/>
    <o:shapelayout v:ext="edit">
      <o:idmap v:ext="edit" data="1"/>
    </o:shapelayout>
  </w:shapeDefaults>
  <w:decimalSymbol w:val="."/>
  <w:listSeparator w:val=","/>
  <w14:docId w14:val="25F651C3"/>
  <w15:docId w15:val="{5E4EE260-017A-439A-B42F-5A2DC999E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AU"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1409"/>
    <w:pPr>
      <w:spacing w:before="40" w:after="120" w:line="280" w:lineRule="atLeast"/>
    </w:pPr>
  </w:style>
  <w:style w:type="paragraph" w:styleId="Heading1">
    <w:name w:val="heading 1"/>
    <w:basedOn w:val="Normal"/>
    <w:next w:val="Normal"/>
    <w:link w:val="Heading1Char"/>
    <w:autoRedefine/>
    <w:qFormat/>
    <w:rsid w:val="008D5372"/>
    <w:pPr>
      <w:spacing w:before="2000" w:after="360"/>
      <w:outlineLvl w:val="0"/>
    </w:pPr>
    <w:rPr>
      <w:color w:val="264F90"/>
      <w:sz w:val="40"/>
      <w:szCs w:val="40"/>
    </w:rPr>
  </w:style>
  <w:style w:type="paragraph" w:styleId="Heading2">
    <w:name w:val="heading 2"/>
    <w:basedOn w:val="Normal"/>
    <w:next w:val="Normal"/>
    <w:link w:val="Heading2Char"/>
    <w:autoRedefine/>
    <w:qFormat/>
    <w:rsid w:val="00FD47D5"/>
    <w:pPr>
      <w:keepNext/>
      <w:numPr>
        <w:numId w:val="11"/>
      </w:numPr>
      <w:spacing w:before="240"/>
      <w:outlineLvl w:val="1"/>
    </w:pPr>
    <w:rPr>
      <w:rFonts w:cstheme="minorHAnsi"/>
      <w:bCs/>
      <w:iCs/>
      <w:color w:val="264F90"/>
      <w:sz w:val="32"/>
      <w:szCs w:val="32"/>
    </w:rPr>
  </w:style>
  <w:style w:type="paragraph" w:styleId="Heading3">
    <w:name w:val="heading 3"/>
    <w:basedOn w:val="Heading2"/>
    <w:next w:val="Normal"/>
    <w:link w:val="Heading3Char"/>
    <w:qFormat/>
    <w:rsid w:val="00490C48"/>
    <w:pPr>
      <w:numPr>
        <w:ilvl w:val="1"/>
        <w:numId w:val="8"/>
      </w:numPr>
      <w:outlineLvl w:val="2"/>
    </w:pPr>
    <w:rPr>
      <w:rFonts w:cs="Arial"/>
      <w:b/>
      <w:sz w:val="24"/>
    </w:rPr>
  </w:style>
  <w:style w:type="paragraph" w:styleId="Heading4">
    <w:name w:val="heading 4"/>
    <w:basedOn w:val="Heading3"/>
    <w:next w:val="Normal"/>
    <w:link w:val="Heading4Char"/>
    <w:autoRedefine/>
    <w:qFormat/>
    <w:rsid w:val="00E00BF7"/>
    <w:pPr>
      <w:numPr>
        <w:ilvl w:val="2"/>
        <w:numId w:val="11"/>
      </w:numPr>
      <w:outlineLvl w:val="3"/>
    </w:pPr>
    <w:rPr>
      <w:rFonts w:eastAsia="MS Mincho" w:cs="TimesNewRoman"/>
      <w:sz w:val="22"/>
      <w:szCs w:val="20"/>
    </w:rPr>
  </w:style>
  <w:style w:type="paragraph" w:styleId="Heading5">
    <w:name w:val="heading 5"/>
    <w:basedOn w:val="Heading4"/>
    <w:next w:val="Normal"/>
    <w:link w:val="Heading5Char"/>
    <w:qFormat/>
    <w:rsid w:val="00430D2E"/>
    <w:pPr>
      <w:numPr>
        <w:ilvl w:val="3"/>
      </w:numPr>
      <w:tabs>
        <w:tab w:val="left" w:pos="1985"/>
      </w:tabs>
      <w:outlineLvl w:val="4"/>
    </w:pPr>
    <w:rPr>
      <w:bCs w:val="0"/>
      <w:iCs w:val="0"/>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374D6"/>
  </w:style>
  <w:style w:type="paragraph" w:styleId="Footer">
    <w:name w:val="footer"/>
    <w:basedOn w:val="Normal"/>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415B5C"/>
    <w:pPr>
      <w:tabs>
        <w:tab w:val="left" w:pos="4590"/>
        <w:tab w:val="right" w:pos="9450"/>
      </w:tabs>
      <w:spacing w:line="220" w:lineRule="exact"/>
      <w:ind w:left="180" w:right="188"/>
    </w:pPr>
    <w:rPr>
      <w:sz w:val="16"/>
    </w:rPr>
  </w:style>
  <w:style w:type="character" w:customStyle="1" w:styleId="FootnoteTextChar1">
    <w:name w:val="Footnote Text Char1"/>
    <w:basedOn w:val="DefaultParagraphFont"/>
    <w:link w:val="FootnoteText"/>
    <w:uiPriority w:val="99"/>
    <w:rsid w:val="00415B5C"/>
    <w:rPr>
      <w:sz w:val="16"/>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8D5372"/>
    <w:rPr>
      <w:color w:val="264F90"/>
      <w:sz w:val="40"/>
      <w:szCs w:val="40"/>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rsid w:val="00E71DAA"/>
    <w:pPr>
      <w:numPr>
        <w:numId w:val="10"/>
      </w:numPr>
      <w:spacing w:after="80"/>
    </w:pPr>
    <w:rPr>
      <w:iCs/>
    </w:rPr>
  </w:style>
  <w:style w:type="character" w:customStyle="1" w:styleId="Heading2Char">
    <w:name w:val="Heading 2 Char"/>
    <w:basedOn w:val="DefaultParagraphFont"/>
    <w:link w:val="Heading2"/>
    <w:rsid w:val="00FD47D5"/>
    <w:rPr>
      <w:rFonts w:cstheme="minorHAnsi"/>
      <w:bCs/>
      <w:iCs/>
      <w:color w:val="264F90"/>
      <w:sz w:val="32"/>
      <w:szCs w:val="32"/>
    </w:rPr>
  </w:style>
  <w:style w:type="paragraph" w:styleId="DocumentMap">
    <w:name w:val="Document Map"/>
    <w:basedOn w:val="Normal"/>
    <w:semiHidden/>
    <w:rsid w:val="00FF3731"/>
    <w:pPr>
      <w:shd w:val="clear" w:color="auto" w:fill="000080"/>
    </w:pPr>
    <w:rPr>
      <w:rFonts w:ascii="Tahoma" w:hAnsi="Tahoma" w:cs="Tahoma"/>
    </w:rPr>
  </w:style>
  <w:style w:type="paragraph" w:styleId="ListNumber2">
    <w:name w:val="List Number 2"/>
    <w:basedOn w:val="ListNumber"/>
    <w:rsid w:val="00115C6B"/>
    <w:pPr>
      <w:numPr>
        <w:numId w:val="9"/>
      </w:numPr>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uiPriority w:val="99"/>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cs="Arial"/>
      <w:color w:val="000000"/>
      <w:sz w:val="24"/>
      <w:szCs w:val="24"/>
    </w:rPr>
  </w:style>
  <w:style w:type="paragraph" w:styleId="TOCHeading">
    <w:name w:val="TOC Heading"/>
    <w:basedOn w:val="Heading1"/>
    <w:next w:val="Normal"/>
    <w:qFormat/>
    <w:rsid w:val="00CD0B22"/>
    <w:pPr>
      <w:keepNext/>
      <w:keepLines/>
      <w:spacing w:before="480" w:after="0" w:line="276" w:lineRule="auto"/>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2A7F43"/>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0A20FB"/>
    <w:pPr>
      <w:tabs>
        <w:tab w:val="left" w:pos="1077"/>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490C48"/>
    <w:rPr>
      <w:rFonts w:cs="Arial"/>
      <w:b/>
      <w:bCs/>
      <w:iCs/>
      <w:color w:val="264F90"/>
      <w:sz w:val="24"/>
      <w:szCs w:val="32"/>
    </w:rPr>
  </w:style>
  <w:style w:type="character" w:customStyle="1" w:styleId="Heading4Char">
    <w:name w:val="Heading 4 Char"/>
    <w:basedOn w:val="Heading3Char"/>
    <w:link w:val="Heading4"/>
    <w:rsid w:val="00E00BF7"/>
    <w:rPr>
      <w:rFonts w:eastAsia="MS Mincho" w:cs="TimesNewRoman"/>
      <w:b/>
      <w:bCs/>
      <w:iCs/>
      <w:color w:val="264F90"/>
      <w:sz w:val="22"/>
      <w:szCs w:val="32"/>
    </w:rPr>
  </w:style>
  <w:style w:type="character" w:customStyle="1" w:styleId="Heading5Char">
    <w:name w:val="Heading 5 Char"/>
    <w:basedOn w:val="Heading4Char"/>
    <w:link w:val="Heading5"/>
    <w:rsid w:val="00430D2E"/>
    <w:rPr>
      <w:rFonts w:eastAsia="MS Mincho" w:cs="TimesNewRoman"/>
      <w:b/>
      <w:bCs w:val="0"/>
      <w:iCs w:val="0"/>
      <w:color w:val="264F90"/>
      <w:sz w:val="22"/>
      <w:szCs w:val="26"/>
    </w:rPr>
  </w:style>
  <w:style w:type="character" w:customStyle="1" w:styleId="Heading6Char">
    <w:name w:val="Heading 6 Char"/>
    <w:basedOn w:val="Heading5Char"/>
    <w:link w:val="Heading6"/>
    <w:rsid w:val="00C17209"/>
    <w:rPr>
      <w:rFonts w:eastAsia="MS Mincho" w:cs="TimesNewRoman"/>
      <w:b/>
      <w:bCs/>
      <w:iCs w:val="0"/>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9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bCs w:val="0"/>
      <w:iCs w:val="0"/>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TableText"/>
    <w:next w:val="Normal"/>
    <w:rsid w:val="00DB5819"/>
    <w:rPr>
      <w:color w:val="FFFFFF" w:themeColor="background1"/>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Bullet point,CV text,DOG,Dot pt,F5 List Paragraph,L,List Paragraph Number,List Paragraph1,List Paragraph11,List Paragraph111,List Paragraph2,Medium Grid 1 - Accent 21,Numbered Paragraph,Recommendation,Table text,figure text numbered"/>
    <w:basedOn w:val="Normal"/>
    <w:link w:val="ListParagraphChar"/>
    <w:uiPriority w:val="34"/>
    <w:qFormat/>
    <w:rsid w:val="0058223D"/>
    <w:pPr>
      <w:ind w:left="720"/>
      <w:contextualSpacing/>
    </w:pPr>
  </w:style>
  <w:style w:type="character" w:styleId="Emphasis">
    <w:name w:val="Emphasis"/>
    <w:basedOn w:val="DefaultParagraphFont"/>
    <w:uiPriority w:val="20"/>
    <w:rsid w:val="00906BA9"/>
    <w:rPr>
      <w:i/>
      <w:iCs/>
    </w:rPr>
  </w:style>
  <w:style w:type="paragraph" w:customStyle="1" w:styleId="StyleBefore6pt">
    <w:name w:val="Style Before:  6 pt"/>
    <w:basedOn w:val="Normal"/>
    <w:rsid w:val="00BD48E4"/>
    <w:pPr>
      <w:suppressAutoHyphens/>
      <w:spacing w:after="60" w:line="320" w:lineRule="atLeast"/>
    </w:pPr>
    <w:rPr>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next w:val="Normal"/>
    <w:qFormat/>
    <w:rsid w:val="009B6938"/>
    <w:pPr>
      <w:numPr>
        <w:numId w:val="0"/>
      </w:numPr>
    </w:pPr>
  </w:style>
  <w:style w:type="paragraph" w:customStyle="1" w:styleId="Heading3Appendix">
    <w:name w:val="Heading 3 Appendix"/>
    <w:basedOn w:val="Heading3"/>
    <w:qFormat/>
    <w:rsid w:val="009B6938"/>
    <w:pPr>
      <w:numPr>
        <w:ilvl w:val="0"/>
        <w:numId w:val="0"/>
      </w:numPr>
    </w:pPr>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numPr>
        <w:ilvl w:val="0"/>
        <w:numId w:val="0"/>
      </w:numPr>
    </w:pPr>
  </w:style>
  <w:style w:type="character" w:customStyle="1" w:styleId="hvr">
    <w:name w:val="hvr"/>
    <w:basedOn w:val="DefaultParagraphFont"/>
    <w:rsid w:val="00BB708D"/>
  </w:style>
  <w:style w:type="paragraph" w:customStyle="1" w:styleId="Heading4appendix">
    <w:name w:val="Heading 4 + appendix"/>
    <w:basedOn w:val="Heading4"/>
    <w:qFormat/>
    <w:rsid w:val="007D4984"/>
    <w:pPr>
      <w:numPr>
        <w:ilvl w:val="0"/>
        <w:numId w:val="0"/>
      </w:numPr>
    </w:pPr>
    <w:rPr>
      <w:b w:val="0"/>
      <w:color w:val="auto"/>
      <w:sz w:val="20"/>
    </w:rPr>
  </w:style>
  <w:style w:type="paragraph" w:customStyle="1" w:styleId="inputcomment">
    <w:name w:val="input comment"/>
    <w:basedOn w:val="Normal"/>
    <w:qFormat/>
    <w:rsid w:val="00B1460B"/>
    <w:pPr>
      <w:suppressAutoHyphens/>
      <w:spacing w:before="180" w:after="60" w:line="240" w:lineRule="auto"/>
    </w:pPr>
    <w:rPr>
      <w:rFonts w:asciiTheme="minorHAnsi" w:eastAsiaTheme="minorHAnsi" w:hAnsiTheme="minorHAnsi" w:cstheme="minorBidi"/>
      <w:b/>
      <w:iCs/>
      <w:color w:val="76923C" w:themeColor="accent3" w:themeShade="BF"/>
      <w:sz w:val="22"/>
      <w:szCs w:val="22"/>
    </w:rPr>
  </w:style>
  <w:style w:type="paragraph" w:customStyle="1" w:styleId="Boxed2Text">
    <w:name w:val="Boxed 2 Text"/>
    <w:basedOn w:val="Normal"/>
    <w:qFormat/>
    <w:rsid w:val="00022A7F"/>
    <w:pPr>
      <w:numPr>
        <w:numId w:val="12"/>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iCs/>
      <w:szCs w:val="22"/>
    </w:rPr>
  </w:style>
  <w:style w:type="paragraph" w:customStyle="1" w:styleId="BodyText1">
    <w:name w:val="Body Text1"/>
    <w:basedOn w:val="Normal"/>
    <w:rsid w:val="00B1460B"/>
    <w:pPr>
      <w:spacing w:before="0" w:line="240" w:lineRule="auto"/>
    </w:pPr>
    <w:rPr>
      <w:rFonts w:ascii="Cambria" w:hAnsi="Cambria"/>
      <w:iCs/>
      <w:sz w:val="22"/>
    </w:rPr>
  </w:style>
  <w:style w:type="paragraph" w:styleId="ListBullet4">
    <w:name w:val="List Bullet 4"/>
    <w:basedOn w:val="ListBullet"/>
    <w:unhideWhenUsed/>
    <w:rsid w:val="00DF69C8"/>
    <w:pPr>
      <w:shd w:val="clear" w:color="auto" w:fill="DBE5F1" w:themeFill="accent1" w:themeFillTint="33"/>
      <w:ind w:left="641" w:hanging="357"/>
    </w:pPr>
    <w:rPr>
      <w:rFonts w:cstheme="minorHAnsi"/>
    </w:rPr>
  </w:style>
  <w:style w:type="paragraph" w:customStyle="1" w:styleId="highlightedtext">
    <w:name w:val="highlighted text"/>
    <w:basedOn w:val="Normal"/>
    <w:link w:val="highlightedtextChar"/>
    <w:qFormat/>
    <w:rsid w:val="00022A7F"/>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iCs/>
      <w:color w:val="4F6228" w:themeColor="accent3" w:themeShade="80"/>
      <w:sz w:val="22"/>
      <w:szCs w:val="22"/>
    </w:rPr>
  </w:style>
  <w:style w:type="character" w:customStyle="1" w:styleId="highlightedtextChar">
    <w:name w:val="highlighted text Char"/>
    <w:basedOn w:val="DefaultParagraphFont"/>
    <w:link w:val="highlightedtext"/>
    <w:rsid w:val="00022A7F"/>
    <w:rPr>
      <w:rFonts w:asciiTheme="minorHAnsi" w:eastAsiaTheme="minorHAnsi" w:hAnsiTheme="minorHAnsi" w:cstheme="minorBidi"/>
      <w:b/>
      <w:color w:val="4F6228" w:themeColor="accent3" w:themeShade="80"/>
      <w:sz w:val="22"/>
      <w:szCs w:val="22"/>
    </w:rPr>
  </w:style>
  <w:style w:type="paragraph" w:customStyle="1" w:styleId="Bullet1">
    <w:name w:val="Bullet 1"/>
    <w:basedOn w:val="Normal"/>
    <w:qFormat/>
    <w:rsid w:val="00022A7F"/>
    <w:pPr>
      <w:numPr>
        <w:numId w:val="13"/>
      </w:numPr>
      <w:suppressAutoHyphens/>
      <w:spacing w:before="120" w:after="60"/>
    </w:pPr>
    <w:rPr>
      <w:rFonts w:asciiTheme="minorHAnsi" w:eastAsiaTheme="minorHAnsi" w:hAnsiTheme="minorHAnsi" w:cstheme="minorBidi"/>
      <w:iCs/>
      <w:sz w:val="22"/>
      <w:szCs w:val="22"/>
    </w:rPr>
  </w:style>
  <w:style w:type="paragraph" w:customStyle="1" w:styleId="Bullet2">
    <w:name w:val="Bullet 2"/>
    <w:basedOn w:val="Bullet1"/>
    <w:qFormat/>
    <w:rsid w:val="00022A7F"/>
    <w:pPr>
      <w:numPr>
        <w:ilvl w:val="1"/>
      </w:numPr>
    </w:pPr>
  </w:style>
  <w:style w:type="paragraph" w:customStyle="1" w:styleId="Bullet3">
    <w:name w:val="Bullet 3"/>
    <w:basedOn w:val="Bullet2"/>
    <w:qFormat/>
    <w:rsid w:val="00022A7F"/>
    <w:pPr>
      <w:numPr>
        <w:ilvl w:val="2"/>
      </w:numPr>
    </w:pPr>
  </w:style>
  <w:style w:type="numbering" w:customStyle="1" w:styleId="BulletsList">
    <w:name w:val="Bullets List"/>
    <w:uiPriority w:val="99"/>
    <w:rsid w:val="00022A7F"/>
    <w:pPr>
      <w:numPr>
        <w:numId w:val="13"/>
      </w:numPr>
    </w:pPr>
  </w:style>
  <w:style w:type="numbering" w:customStyle="1" w:styleId="TableHeadingNumbers">
    <w:name w:val="Table Heading Numbers"/>
    <w:uiPriority w:val="99"/>
    <w:rsid w:val="00022A7F"/>
    <w:pPr>
      <w:numPr>
        <w:numId w:val="14"/>
      </w:numPr>
    </w:pPr>
  </w:style>
  <w:style w:type="paragraph" w:styleId="NoSpacing">
    <w:name w:val="No Spacing"/>
    <w:link w:val="NoSpacingChar"/>
    <w:uiPriority w:val="1"/>
    <w:qFormat/>
    <w:rsid w:val="00022A7F"/>
    <w:rPr>
      <w:rFonts w:ascii="Calibri" w:hAnsi="Calibri"/>
      <w:sz w:val="22"/>
      <w:szCs w:val="22"/>
    </w:rPr>
  </w:style>
  <w:style w:type="character" w:customStyle="1" w:styleId="NoSpacingChar">
    <w:name w:val="No Spacing Char"/>
    <w:basedOn w:val="DefaultParagraphFont"/>
    <w:link w:val="NoSpacing"/>
    <w:uiPriority w:val="1"/>
    <w:rsid w:val="00022A7F"/>
    <w:rPr>
      <w:rFonts w:ascii="Calibri" w:hAnsi="Calibri"/>
      <w:sz w:val="22"/>
      <w:szCs w:val="22"/>
    </w:rPr>
  </w:style>
  <w:style w:type="paragraph" w:customStyle="1" w:styleId="Guidelinesbodytext">
    <w:name w:val="Guidelines body text"/>
    <w:basedOn w:val="NoSpacing"/>
    <w:qFormat/>
    <w:rsid w:val="003848A4"/>
    <w:rPr>
      <w:color w:val="000000"/>
      <w:szCs w:val="20"/>
      <w:lang w:val="en-US" w:bidi="en-US"/>
    </w:rPr>
  </w:style>
  <w:style w:type="paragraph" w:styleId="Caption">
    <w:name w:val="caption"/>
    <w:basedOn w:val="Normal"/>
    <w:next w:val="Normal"/>
    <w:uiPriority w:val="35"/>
    <w:unhideWhenUsed/>
    <w:qFormat/>
    <w:rsid w:val="00B16B54"/>
    <w:pPr>
      <w:suppressAutoHyphens/>
      <w:spacing w:before="200"/>
    </w:pPr>
    <w:rPr>
      <w:rFonts w:eastAsiaTheme="minorHAnsi" w:cstheme="minorBidi"/>
      <w:color w:val="264F90"/>
      <w:szCs w:val="18"/>
    </w:rPr>
  </w:style>
  <w:style w:type="table" w:customStyle="1" w:styleId="Finance1">
    <w:name w:val="Finance 1"/>
    <w:basedOn w:val="TableNormal"/>
    <w:uiPriority w:val="99"/>
    <w:rsid w:val="00B16B54"/>
    <w:pPr>
      <w:spacing w:before="60" w:after="60" w:line="200" w:lineRule="atLeast"/>
    </w:pPr>
    <w:rPr>
      <w:rFonts w:asciiTheme="minorHAnsi" w:eastAsiaTheme="minorHAnsi" w:hAnsiTheme="minorHAnsi" w:cstheme="minorBidi"/>
      <w:sz w:val="16"/>
      <w:szCs w:val="22"/>
    </w:rPr>
    <w:tblPr>
      <w:tblStyleRowBandSize w:val="1"/>
      <w:tblStyleColBandSize w:val="1"/>
      <w:tblBorders>
        <w:top w:val="single" w:sz="4" w:space="0" w:color="1F497D" w:themeColor="text2"/>
        <w:bottom w:val="single" w:sz="4" w:space="0" w:color="1F497D" w:themeColor="text2"/>
        <w:insideH w:val="single" w:sz="4" w:space="0" w:color="1F497D" w:themeColor="text2"/>
      </w:tblBorders>
      <w:tblCellMar>
        <w:left w:w="85" w:type="dxa"/>
        <w:right w:w="85" w:type="dxa"/>
      </w:tblCellMar>
    </w:tblPr>
    <w:trPr>
      <w:cantSplit/>
    </w:trPr>
    <w:tblStylePr w:type="firstRow">
      <w:rPr>
        <w:b/>
      </w:rPr>
      <w:tblPr/>
      <w:trPr>
        <w:tblHeader/>
      </w:trPr>
      <w:tcPr>
        <w:shd w:val="clear" w:color="auto" w:fill="1F497D" w:themeFill="text2"/>
      </w:tcPr>
    </w:tblStylePr>
    <w:tblStylePr w:type="lastRow">
      <w:tblPr/>
      <w:tcPr>
        <w:shd w:val="clear" w:color="auto" w:fill="1F497D" w:themeFill="text2"/>
      </w:tcPr>
    </w:tblStylePr>
    <w:tblStylePr w:type="firstCol">
      <w:tblPr/>
      <w:tcPr>
        <w:tcBorders>
          <w:insideH w:val="single" w:sz="4" w:space="0" w:color="FFFFFF" w:themeColor="background1"/>
        </w:tcBorders>
        <w:shd w:val="clear" w:color="auto" w:fill="1F497D" w:themeFill="text2"/>
      </w:tcPr>
    </w:tblStylePr>
    <w:tblStylePr w:type="lastCol">
      <w:tblPr/>
      <w:tcPr>
        <w:shd w:val="clear" w:color="auto" w:fill="BFBFBF" w:themeFill="background1" w:themeFillShade="BF"/>
      </w:tcPr>
    </w:tblStylePr>
    <w:tblStylePr w:type="band1Vert">
      <w:tblPr/>
      <w:tcPr>
        <w:shd w:val="clear" w:color="auto" w:fill="EEECE1" w:themeFill="background2"/>
      </w:tcPr>
    </w:tblStylePr>
    <w:tblStylePr w:type="band2Vert">
      <w:tblPr/>
      <w:tcPr>
        <w:shd w:val="clear" w:color="auto" w:fill="FFFFFF" w:themeFill="background1"/>
      </w:tcPr>
    </w:tblStylePr>
    <w:tblStylePr w:type="band1Horz">
      <w:tblPr/>
      <w:tcPr>
        <w:shd w:val="clear" w:color="auto" w:fill="EEECE1" w:themeFill="background2"/>
      </w:tcPr>
    </w:tblStylePr>
    <w:tblStylePr w:type="band2Horz">
      <w:rPr>
        <w:color w:val="auto"/>
      </w:rPr>
      <w:tblPr/>
      <w:tcPr>
        <w:shd w:val="clear" w:color="auto" w:fill="FFFFFF" w:themeFill="background1"/>
      </w:tcPr>
    </w:tblStylePr>
  </w:style>
  <w:style w:type="paragraph" w:customStyle="1" w:styleId="TableText">
    <w:name w:val="Table Text"/>
    <w:basedOn w:val="Normal"/>
    <w:qFormat/>
    <w:rsid w:val="00B16B54"/>
    <w:pPr>
      <w:suppressAutoHyphens/>
      <w:spacing w:before="60" w:after="60"/>
    </w:pPr>
    <w:rPr>
      <w:rFonts w:eastAsiaTheme="minorHAnsi" w:cstheme="minorBidi"/>
      <w:iCs/>
      <w:szCs w:val="22"/>
    </w:rPr>
  </w:style>
  <w:style w:type="table" w:styleId="TableGridLight">
    <w:name w:val="Grid Table Light"/>
    <w:basedOn w:val="TableNormal"/>
    <w:uiPriority w:val="40"/>
    <w:rsid w:val="00B16B5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umberedList1">
    <w:name w:val="Numbered List 1"/>
    <w:basedOn w:val="Normal"/>
    <w:qFormat/>
    <w:rsid w:val="007E6B1A"/>
    <w:pPr>
      <w:numPr>
        <w:numId w:val="15"/>
      </w:numPr>
      <w:suppressAutoHyphens/>
      <w:spacing w:before="180" w:after="60"/>
    </w:pPr>
    <w:rPr>
      <w:rFonts w:asciiTheme="minorHAnsi" w:eastAsiaTheme="minorHAnsi" w:hAnsiTheme="minorHAnsi" w:cstheme="minorBidi"/>
      <w:sz w:val="22"/>
      <w:szCs w:val="22"/>
    </w:rPr>
  </w:style>
  <w:style w:type="paragraph" w:customStyle="1" w:styleId="NumberedList2">
    <w:name w:val="Numbered List 2"/>
    <w:basedOn w:val="NumberedList1"/>
    <w:qFormat/>
    <w:rsid w:val="007E6B1A"/>
    <w:pPr>
      <w:numPr>
        <w:ilvl w:val="1"/>
      </w:numPr>
      <w:spacing w:before="120"/>
    </w:pPr>
  </w:style>
  <w:style w:type="paragraph" w:customStyle="1" w:styleId="NumberedList3">
    <w:name w:val="Numbered List 3"/>
    <w:basedOn w:val="NumberedList2"/>
    <w:qFormat/>
    <w:rsid w:val="007E6B1A"/>
    <w:pPr>
      <w:numPr>
        <w:ilvl w:val="2"/>
      </w:numPr>
      <w:ind w:left="851"/>
    </w:pPr>
  </w:style>
  <w:style w:type="numbering" w:customStyle="1" w:styleId="Numberedlist">
    <w:name w:val="Numbered list"/>
    <w:uiPriority w:val="99"/>
    <w:rsid w:val="007E6B1A"/>
    <w:pPr>
      <w:numPr>
        <w:numId w:val="15"/>
      </w:numPr>
    </w:pPr>
  </w:style>
  <w:style w:type="table" w:styleId="GridTable1Light">
    <w:name w:val="Grid Table 1 Light"/>
    <w:basedOn w:val="TableNormal"/>
    <w:uiPriority w:val="46"/>
    <w:rsid w:val="0062485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62485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ParagraphChar">
    <w:name w:val="List Paragraph Char"/>
    <w:aliases w:val="Bullet point Char,CV text Char,DOG Char,Dot pt Char,F5 List Paragraph Char,L Char,List Paragraph Number Char,List Paragraph1 Char,List Paragraph11 Char,List Paragraph111 Char,List Paragraph2 Char,Medium Grid 1 - Accent 21 Char"/>
    <w:link w:val="ListParagraph"/>
    <w:uiPriority w:val="34"/>
    <w:locked/>
    <w:rsid w:val="00C416DE"/>
  </w:style>
  <w:style w:type="paragraph" w:styleId="PlainText">
    <w:name w:val="Plain Text"/>
    <w:basedOn w:val="Normal"/>
    <w:link w:val="PlainTextChar"/>
    <w:uiPriority w:val="99"/>
    <w:unhideWhenUsed/>
    <w:rsid w:val="00243F20"/>
    <w:pPr>
      <w:spacing w:before="0" w:after="0" w:line="240" w:lineRule="auto"/>
    </w:pPr>
    <w:rPr>
      <w:rFonts w:ascii="Calibri" w:hAnsi="Calibri"/>
      <w:sz w:val="24"/>
      <w:szCs w:val="21"/>
      <w:lang w:eastAsia="en-AU"/>
    </w:rPr>
  </w:style>
  <w:style w:type="character" w:customStyle="1" w:styleId="PlainTextChar">
    <w:name w:val="Plain Text Char"/>
    <w:basedOn w:val="DefaultParagraphFont"/>
    <w:link w:val="PlainText"/>
    <w:uiPriority w:val="99"/>
    <w:rsid w:val="00243F20"/>
    <w:rPr>
      <w:rFonts w:ascii="Calibri" w:hAnsi="Calibri"/>
      <w:sz w:val="24"/>
      <w:szCs w:val="21"/>
      <w:lang w:eastAsia="en-AU"/>
    </w:rPr>
  </w:style>
  <w:style w:type="character" w:customStyle="1" w:styleId="UnresolvedMention1">
    <w:name w:val="Unresolved Mention1"/>
    <w:basedOn w:val="DefaultParagraphFont"/>
    <w:uiPriority w:val="99"/>
    <w:semiHidden/>
    <w:unhideWhenUsed/>
    <w:rsid w:val="00DA6812"/>
    <w:rPr>
      <w:color w:val="605E5C"/>
      <w:shd w:val="clear" w:color="auto" w:fill="E1DFDD"/>
    </w:rPr>
  </w:style>
  <w:style w:type="character" w:customStyle="1" w:styleId="UnresolvedMention">
    <w:name w:val="Unresolved Mention"/>
    <w:basedOn w:val="DefaultParagraphFont"/>
    <w:uiPriority w:val="99"/>
    <w:semiHidden/>
    <w:unhideWhenUsed/>
    <w:rsid w:val="000F0B6E"/>
    <w:rPr>
      <w:color w:val="605E5C"/>
      <w:shd w:val="clear" w:color="auto" w:fill="E1DFDD"/>
    </w:rPr>
  </w:style>
  <w:style w:type="paragraph" w:styleId="NormalWeb">
    <w:name w:val="Normal (Web)"/>
    <w:basedOn w:val="Normal"/>
    <w:uiPriority w:val="99"/>
    <w:unhideWhenUsed/>
    <w:rsid w:val="0099334E"/>
    <w:pPr>
      <w:spacing w:before="100" w:beforeAutospacing="1" w:after="100" w:afterAutospacing="1" w:line="240" w:lineRule="auto"/>
    </w:pPr>
    <w:rPr>
      <w:rFonts w:ascii="Calibri" w:eastAsiaTheme="minorHAnsi" w:hAnsi="Calibri" w:cs="Calibri"/>
      <w:sz w:val="22"/>
      <w:szCs w:val="22"/>
      <w:lang w:eastAsia="en-AU"/>
    </w:rPr>
  </w:style>
  <w:style w:type="paragraph" w:styleId="EndnoteText">
    <w:name w:val="endnote text"/>
    <w:basedOn w:val="Normal"/>
    <w:link w:val="EndnoteTextChar"/>
    <w:semiHidden/>
    <w:unhideWhenUsed/>
    <w:rsid w:val="00B064C6"/>
    <w:pPr>
      <w:spacing w:before="0" w:after="0" w:line="240" w:lineRule="auto"/>
    </w:pPr>
  </w:style>
  <w:style w:type="character" w:customStyle="1" w:styleId="EndnoteTextChar">
    <w:name w:val="Endnote Text Char"/>
    <w:basedOn w:val="DefaultParagraphFont"/>
    <w:link w:val="EndnoteText"/>
    <w:semiHidden/>
    <w:rsid w:val="00B064C6"/>
  </w:style>
  <w:style w:type="character" w:styleId="EndnoteReference">
    <w:name w:val="endnote reference"/>
    <w:basedOn w:val="DefaultParagraphFont"/>
    <w:semiHidden/>
    <w:unhideWhenUsed/>
    <w:rsid w:val="00B064C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736230">
      <w:bodyDiv w:val="1"/>
      <w:marLeft w:val="0"/>
      <w:marRight w:val="0"/>
      <w:marTop w:val="0"/>
      <w:marBottom w:val="0"/>
      <w:divBdr>
        <w:top w:val="none" w:sz="0" w:space="0" w:color="auto"/>
        <w:left w:val="none" w:sz="0" w:space="0" w:color="auto"/>
        <w:bottom w:val="none" w:sz="0" w:space="0" w:color="auto"/>
        <w:right w:val="none" w:sz="0" w:space="0" w:color="auto"/>
      </w:divBdr>
    </w:div>
    <w:div w:id="210264026">
      <w:bodyDiv w:val="1"/>
      <w:marLeft w:val="0"/>
      <w:marRight w:val="0"/>
      <w:marTop w:val="0"/>
      <w:marBottom w:val="0"/>
      <w:divBdr>
        <w:top w:val="none" w:sz="0" w:space="0" w:color="auto"/>
        <w:left w:val="none" w:sz="0" w:space="0" w:color="auto"/>
        <w:bottom w:val="none" w:sz="0" w:space="0" w:color="auto"/>
        <w:right w:val="none" w:sz="0" w:space="0" w:color="auto"/>
      </w:divBdr>
    </w:div>
    <w:div w:id="236988029">
      <w:bodyDiv w:val="1"/>
      <w:marLeft w:val="0"/>
      <w:marRight w:val="0"/>
      <w:marTop w:val="0"/>
      <w:marBottom w:val="0"/>
      <w:divBdr>
        <w:top w:val="none" w:sz="0" w:space="0" w:color="auto"/>
        <w:left w:val="none" w:sz="0" w:space="0" w:color="auto"/>
        <w:bottom w:val="none" w:sz="0" w:space="0" w:color="auto"/>
        <w:right w:val="none" w:sz="0" w:space="0" w:color="auto"/>
      </w:divBdr>
    </w:div>
    <w:div w:id="246230205">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273102679">
      <w:bodyDiv w:val="1"/>
      <w:marLeft w:val="0"/>
      <w:marRight w:val="0"/>
      <w:marTop w:val="0"/>
      <w:marBottom w:val="0"/>
      <w:divBdr>
        <w:top w:val="none" w:sz="0" w:space="0" w:color="auto"/>
        <w:left w:val="none" w:sz="0" w:space="0" w:color="auto"/>
        <w:bottom w:val="none" w:sz="0" w:space="0" w:color="auto"/>
        <w:right w:val="none" w:sz="0" w:space="0" w:color="auto"/>
      </w:divBdr>
    </w:div>
    <w:div w:id="363478870">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714624559">
      <w:bodyDiv w:val="1"/>
      <w:marLeft w:val="0"/>
      <w:marRight w:val="0"/>
      <w:marTop w:val="0"/>
      <w:marBottom w:val="0"/>
      <w:divBdr>
        <w:top w:val="none" w:sz="0" w:space="0" w:color="auto"/>
        <w:left w:val="none" w:sz="0" w:space="0" w:color="auto"/>
        <w:bottom w:val="none" w:sz="0" w:space="0" w:color="auto"/>
        <w:right w:val="none" w:sz="0" w:space="0" w:color="auto"/>
      </w:divBdr>
    </w:div>
    <w:div w:id="722144651">
      <w:bodyDiv w:val="1"/>
      <w:marLeft w:val="0"/>
      <w:marRight w:val="0"/>
      <w:marTop w:val="0"/>
      <w:marBottom w:val="0"/>
      <w:divBdr>
        <w:top w:val="none" w:sz="0" w:space="0" w:color="auto"/>
        <w:left w:val="none" w:sz="0" w:space="0" w:color="auto"/>
        <w:bottom w:val="none" w:sz="0" w:space="0" w:color="auto"/>
        <w:right w:val="none" w:sz="0" w:space="0" w:color="auto"/>
      </w:divBdr>
    </w:div>
    <w:div w:id="786854460">
      <w:bodyDiv w:val="1"/>
      <w:marLeft w:val="0"/>
      <w:marRight w:val="0"/>
      <w:marTop w:val="0"/>
      <w:marBottom w:val="0"/>
      <w:divBdr>
        <w:top w:val="none" w:sz="0" w:space="0" w:color="auto"/>
        <w:left w:val="none" w:sz="0" w:space="0" w:color="auto"/>
        <w:bottom w:val="none" w:sz="0" w:space="0" w:color="auto"/>
        <w:right w:val="none" w:sz="0" w:space="0" w:color="auto"/>
      </w:divBdr>
    </w:div>
    <w:div w:id="807623732">
      <w:bodyDiv w:val="1"/>
      <w:marLeft w:val="0"/>
      <w:marRight w:val="0"/>
      <w:marTop w:val="0"/>
      <w:marBottom w:val="0"/>
      <w:divBdr>
        <w:top w:val="none" w:sz="0" w:space="0" w:color="auto"/>
        <w:left w:val="none" w:sz="0" w:space="0" w:color="auto"/>
        <w:bottom w:val="none" w:sz="0" w:space="0" w:color="auto"/>
        <w:right w:val="none" w:sz="0" w:space="0" w:color="auto"/>
      </w:divBdr>
    </w:div>
    <w:div w:id="886600367">
      <w:bodyDiv w:val="1"/>
      <w:marLeft w:val="0"/>
      <w:marRight w:val="0"/>
      <w:marTop w:val="0"/>
      <w:marBottom w:val="0"/>
      <w:divBdr>
        <w:top w:val="none" w:sz="0" w:space="0" w:color="auto"/>
        <w:left w:val="none" w:sz="0" w:space="0" w:color="auto"/>
        <w:bottom w:val="none" w:sz="0" w:space="0" w:color="auto"/>
        <w:right w:val="none" w:sz="0" w:space="0" w:color="auto"/>
      </w:divBdr>
    </w:div>
    <w:div w:id="927152560">
      <w:bodyDiv w:val="1"/>
      <w:marLeft w:val="0"/>
      <w:marRight w:val="0"/>
      <w:marTop w:val="0"/>
      <w:marBottom w:val="0"/>
      <w:divBdr>
        <w:top w:val="none" w:sz="0" w:space="0" w:color="auto"/>
        <w:left w:val="none" w:sz="0" w:space="0" w:color="auto"/>
        <w:bottom w:val="none" w:sz="0" w:space="0" w:color="auto"/>
        <w:right w:val="none" w:sz="0" w:space="0" w:color="auto"/>
      </w:divBdr>
    </w:div>
    <w:div w:id="936518510">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711457">
      <w:bodyDiv w:val="1"/>
      <w:marLeft w:val="0"/>
      <w:marRight w:val="0"/>
      <w:marTop w:val="0"/>
      <w:marBottom w:val="0"/>
      <w:divBdr>
        <w:top w:val="none" w:sz="0" w:space="0" w:color="auto"/>
        <w:left w:val="none" w:sz="0" w:space="0" w:color="auto"/>
        <w:bottom w:val="none" w:sz="0" w:space="0" w:color="auto"/>
        <w:right w:val="none" w:sz="0" w:space="0" w:color="auto"/>
      </w:divBdr>
    </w:div>
    <w:div w:id="1046023036">
      <w:bodyDiv w:val="1"/>
      <w:marLeft w:val="0"/>
      <w:marRight w:val="0"/>
      <w:marTop w:val="0"/>
      <w:marBottom w:val="0"/>
      <w:divBdr>
        <w:top w:val="none" w:sz="0" w:space="0" w:color="auto"/>
        <w:left w:val="none" w:sz="0" w:space="0" w:color="auto"/>
        <w:bottom w:val="none" w:sz="0" w:space="0" w:color="auto"/>
        <w:right w:val="none" w:sz="0" w:space="0" w:color="auto"/>
      </w:divBdr>
    </w:div>
    <w:div w:id="1132821465">
      <w:bodyDiv w:val="1"/>
      <w:marLeft w:val="0"/>
      <w:marRight w:val="0"/>
      <w:marTop w:val="0"/>
      <w:marBottom w:val="0"/>
      <w:divBdr>
        <w:top w:val="none" w:sz="0" w:space="0" w:color="auto"/>
        <w:left w:val="none" w:sz="0" w:space="0" w:color="auto"/>
        <w:bottom w:val="none" w:sz="0" w:space="0" w:color="auto"/>
        <w:right w:val="none" w:sz="0" w:space="0" w:color="auto"/>
      </w:divBdr>
    </w:div>
    <w:div w:id="1174035715">
      <w:bodyDiv w:val="1"/>
      <w:marLeft w:val="0"/>
      <w:marRight w:val="0"/>
      <w:marTop w:val="0"/>
      <w:marBottom w:val="0"/>
      <w:divBdr>
        <w:top w:val="none" w:sz="0" w:space="0" w:color="auto"/>
        <w:left w:val="none" w:sz="0" w:space="0" w:color="auto"/>
        <w:bottom w:val="none" w:sz="0" w:space="0" w:color="auto"/>
        <w:right w:val="none" w:sz="0" w:space="0" w:color="auto"/>
      </w:divBdr>
    </w:div>
    <w:div w:id="1180043740">
      <w:bodyDiv w:val="1"/>
      <w:marLeft w:val="0"/>
      <w:marRight w:val="0"/>
      <w:marTop w:val="0"/>
      <w:marBottom w:val="0"/>
      <w:divBdr>
        <w:top w:val="none" w:sz="0" w:space="0" w:color="auto"/>
        <w:left w:val="none" w:sz="0" w:space="0" w:color="auto"/>
        <w:bottom w:val="none" w:sz="0" w:space="0" w:color="auto"/>
        <w:right w:val="none" w:sz="0" w:space="0" w:color="auto"/>
      </w:divBdr>
    </w:div>
    <w:div w:id="1249384109">
      <w:bodyDiv w:val="1"/>
      <w:marLeft w:val="0"/>
      <w:marRight w:val="0"/>
      <w:marTop w:val="0"/>
      <w:marBottom w:val="0"/>
      <w:divBdr>
        <w:top w:val="none" w:sz="0" w:space="0" w:color="auto"/>
        <w:left w:val="none" w:sz="0" w:space="0" w:color="auto"/>
        <w:bottom w:val="none" w:sz="0" w:space="0" w:color="auto"/>
        <w:right w:val="none" w:sz="0" w:space="0" w:color="auto"/>
      </w:divBdr>
    </w:div>
    <w:div w:id="1254971239">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320770206">
      <w:bodyDiv w:val="1"/>
      <w:marLeft w:val="0"/>
      <w:marRight w:val="0"/>
      <w:marTop w:val="0"/>
      <w:marBottom w:val="0"/>
      <w:divBdr>
        <w:top w:val="none" w:sz="0" w:space="0" w:color="auto"/>
        <w:left w:val="none" w:sz="0" w:space="0" w:color="auto"/>
        <w:bottom w:val="none" w:sz="0" w:space="0" w:color="auto"/>
        <w:right w:val="none" w:sz="0" w:space="0" w:color="auto"/>
      </w:divBdr>
    </w:div>
    <w:div w:id="1364987239">
      <w:bodyDiv w:val="1"/>
      <w:marLeft w:val="0"/>
      <w:marRight w:val="0"/>
      <w:marTop w:val="0"/>
      <w:marBottom w:val="0"/>
      <w:divBdr>
        <w:top w:val="none" w:sz="0" w:space="0" w:color="auto"/>
        <w:left w:val="none" w:sz="0" w:space="0" w:color="auto"/>
        <w:bottom w:val="none" w:sz="0" w:space="0" w:color="auto"/>
        <w:right w:val="none" w:sz="0" w:space="0" w:color="auto"/>
      </w:divBdr>
    </w:div>
    <w:div w:id="1425373634">
      <w:bodyDiv w:val="1"/>
      <w:marLeft w:val="0"/>
      <w:marRight w:val="0"/>
      <w:marTop w:val="0"/>
      <w:marBottom w:val="0"/>
      <w:divBdr>
        <w:top w:val="none" w:sz="0" w:space="0" w:color="auto"/>
        <w:left w:val="none" w:sz="0" w:space="0" w:color="auto"/>
        <w:bottom w:val="none" w:sz="0" w:space="0" w:color="auto"/>
        <w:right w:val="none" w:sz="0" w:space="0" w:color="auto"/>
      </w:divBdr>
    </w:div>
    <w:div w:id="1522281507">
      <w:bodyDiv w:val="1"/>
      <w:marLeft w:val="0"/>
      <w:marRight w:val="0"/>
      <w:marTop w:val="0"/>
      <w:marBottom w:val="0"/>
      <w:divBdr>
        <w:top w:val="none" w:sz="0" w:space="0" w:color="auto"/>
        <w:left w:val="none" w:sz="0" w:space="0" w:color="auto"/>
        <w:bottom w:val="none" w:sz="0" w:space="0" w:color="auto"/>
        <w:right w:val="none" w:sz="0" w:space="0" w:color="auto"/>
      </w:divBdr>
    </w:div>
    <w:div w:id="1527061510">
      <w:bodyDiv w:val="1"/>
      <w:marLeft w:val="0"/>
      <w:marRight w:val="0"/>
      <w:marTop w:val="0"/>
      <w:marBottom w:val="0"/>
      <w:divBdr>
        <w:top w:val="none" w:sz="0" w:space="0" w:color="auto"/>
        <w:left w:val="none" w:sz="0" w:space="0" w:color="auto"/>
        <w:bottom w:val="none" w:sz="0" w:space="0" w:color="auto"/>
        <w:right w:val="none" w:sz="0" w:space="0" w:color="auto"/>
      </w:divBdr>
    </w:div>
    <w:div w:id="1553158029">
      <w:bodyDiv w:val="1"/>
      <w:marLeft w:val="0"/>
      <w:marRight w:val="0"/>
      <w:marTop w:val="0"/>
      <w:marBottom w:val="0"/>
      <w:divBdr>
        <w:top w:val="none" w:sz="0" w:space="0" w:color="auto"/>
        <w:left w:val="none" w:sz="0" w:space="0" w:color="auto"/>
        <w:bottom w:val="none" w:sz="0" w:space="0" w:color="auto"/>
        <w:right w:val="none" w:sz="0" w:space="0" w:color="auto"/>
      </w:divBdr>
    </w:div>
    <w:div w:id="1631781898">
      <w:bodyDiv w:val="1"/>
      <w:marLeft w:val="0"/>
      <w:marRight w:val="0"/>
      <w:marTop w:val="0"/>
      <w:marBottom w:val="0"/>
      <w:divBdr>
        <w:top w:val="none" w:sz="0" w:space="0" w:color="auto"/>
        <w:left w:val="none" w:sz="0" w:space="0" w:color="auto"/>
        <w:bottom w:val="none" w:sz="0" w:space="0" w:color="auto"/>
        <w:right w:val="none" w:sz="0" w:space="0" w:color="auto"/>
      </w:divBdr>
    </w:div>
    <w:div w:id="1707170059">
      <w:bodyDiv w:val="1"/>
      <w:marLeft w:val="0"/>
      <w:marRight w:val="0"/>
      <w:marTop w:val="0"/>
      <w:marBottom w:val="0"/>
      <w:divBdr>
        <w:top w:val="none" w:sz="0" w:space="0" w:color="auto"/>
        <w:left w:val="none" w:sz="0" w:space="0" w:color="auto"/>
        <w:bottom w:val="none" w:sz="0" w:space="0" w:color="auto"/>
        <w:right w:val="none" w:sz="0" w:space="0" w:color="auto"/>
      </w:divBdr>
    </w:div>
    <w:div w:id="1745106297">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69566423">
      <w:bodyDiv w:val="1"/>
      <w:marLeft w:val="0"/>
      <w:marRight w:val="0"/>
      <w:marTop w:val="0"/>
      <w:marBottom w:val="0"/>
      <w:divBdr>
        <w:top w:val="none" w:sz="0" w:space="0" w:color="auto"/>
        <w:left w:val="none" w:sz="0" w:space="0" w:color="auto"/>
        <w:bottom w:val="none" w:sz="0" w:space="0" w:color="auto"/>
        <w:right w:val="none" w:sz="0" w:space="0" w:color="auto"/>
      </w:divBdr>
    </w:div>
    <w:div w:id="1889948683">
      <w:bodyDiv w:val="1"/>
      <w:marLeft w:val="0"/>
      <w:marRight w:val="0"/>
      <w:marTop w:val="0"/>
      <w:marBottom w:val="0"/>
      <w:divBdr>
        <w:top w:val="none" w:sz="0" w:space="0" w:color="auto"/>
        <w:left w:val="none" w:sz="0" w:space="0" w:color="auto"/>
        <w:bottom w:val="none" w:sz="0" w:space="0" w:color="auto"/>
        <w:right w:val="none" w:sz="0" w:space="0" w:color="auto"/>
      </w:divBdr>
    </w:div>
    <w:div w:id="1922984553">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1117188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83798370">
      <w:bodyDiv w:val="1"/>
      <w:marLeft w:val="0"/>
      <w:marRight w:val="0"/>
      <w:marTop w:val="0"/>
      <w:marBottom w:val="0"/>
      <w:divBdr>
        <w:top w:val="none" w:sz="0" w:space="0" w:color="auto"/>
        <w:left w:val="none" w:sz="0" w:space="0" w:color="auto"/>
        <w:bottom w:val="none" w:sz="0" w:space="0" w:color="auto"/>
        <w:right w:val="none" w:sz="0" w:space="0" w:color="auto"/>
      </w:divBdr>
    </w:div>
    <w:div w:id="20941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upport@communitygrants.gov.au" TargetMode="External"/><Relationship Id="rId18" Type="http://schemas.openxmlformats.org/officeDocument/2006/relationships/hyperlink" Target="https://www.finance.gov.au/sites/default/files/commonwealth-grants-rules-and-guidelines.pdf" TargetMode="External"/><Relationship Id="rId26" Type="http://schemas.openxmlformats.org/officeDocument/2006/relationships/hyperlink" Target="https://www.nationalredress.gov.au/" TargetMode="External"/><Relationship Id="rId39" Type="http://schemas.openxmlformats.org/officeDocument/2006/relationships/hyperlink" Target="https://www.grants.gov.au/" TargetMode="External"/><Relationship Id="rId21" Type="http://schemas.openxmlformats.org/officeDocument/2006/relationships/hyperlink" Target="https://www.communitygrants.gov.au/" TargetMode="External"/><Relationship Id="rId34" Type="http://schemas.openxmlformats.org/officeDocument/2006/relationships/hyperlink" Target="mailto:support@communitygrants.gov.au" TargetMode="External"/><Relationship Id="rId42" Type="http://schemas.openxmlformats.org/officeDocument/2006/relationships/hyperlink" Target="https://www.ato.gov.au/" TargetMode="External"/><Relationship Id="rId47" Type="http://schemas.openxmlformats.org/officeDocument/2006/relationships/hyperlink" Target="https://www.agriculture.gov.au/about/contact/suggestions-compliments-complaints/feedback-form" TargetMode="External"/><Relationship Id="rId50" Type="http://schemas.openxmlformats.org/officeDocument/2006/relationships/hyperlink" Target="http://www.ombudsman.gov.au" TargetMode="External"/><Relationship Id="rId55" Type="http://schemas.openxmlformats.org/officeDocument/2006/relationships/hyperlink" Target="https://www.communitygrants.gov.au/open-grants/how-apply/conflict-interest-policy-commonwealth-government-employee" TargetMode="External"/><Relationship Id="rId63" Type="http://schemas.openxmlformats.org/officeDocument/2006/relationships/hyperlink" Target="http://www.grants.gov.au/" TargetMode="External"/><Relationship Id="rId68" Type="http://schemas.openxmlformats.org/officeDocument/2006/relationships/glossaryDocument" Target="glossary/document.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grants.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legislation.gov.au/Series/C2006A00124" TargetMode="External"/><Relationship Id="rId32" Type="http://schemas.openxmlformats.org/officeDocument/2006/relationships/hyperlink" Target="http://www8.austlii.edu.au/cgi-bin/viewdoc/au/legis/cth/consol_act/cca1995115/sch1.html" TargetMode="External"/><Relationship Id="rId37" Type="http://schemas.openxmlformats.org/officeDocument/2006/relationships/hyperlink" Target="mailto:support@communitygrants.gov.au" TargetMode="External"/><Relationship Id="rId40" Type="http://schemas.openxmlformats.org/officeDocument/2006/relationships/hyperlink" Target="https://www.ato.gov.au/Business/GST/Registering-for-GST/" TargetMode="External"/><Relationship Id="rId45" Type="http://schemas.openxmlformats.org/officeDocument/2006/relationships/hyperlink" Target="https://www.grants.gov.au/" TargetMode="External"/><Relationship Id="rId53" Type="http://schemas.openxmlformats.org/officeDocument/2006/relationships/hyperlink" Target="https://www.legislation.gov.au/Series/C2004A00538" TargetMode="External"/><Relationship Id="rId58" Type="http://schemas.openxmlformats.org/officeDocument/2006/relationships/hyperlink" Target="https://www.legislation.gov.au/Series/C2004A02562" TargetMode="External"/><Relationship Id="rId66"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grants.gov.au/" TargetMode="External"/><Relationship Id="rId28" Type="http://schemas.openxmlformats.org/officeDocument/2006/relationships/hyperlink" Target="https://www.communitygrants.gov.au/" TargetMode="External"/><Relationship Id="rId36" Type="http://schemas.openxmlformats.org/officeDocument/2006/relationships/hyperlink" Target="https://www.communitygrants.gov.au/information/information-applicants/timing-grant-opportunity-processes" TargetMode="External"/><Relationship Id="rId49" Type="http://schemas.openxmlformats.org/officeDocument/2006/relationships/hyperlink" Target="mailto:ombudsman@ombudsman.gov.au" TargetMode="External"/><Relationship Id="rId57" Type="http://schemas.openxmlformats.org/officeDocument/2006/relationships/hyperlink" Target="https://www.oaic.gov.au/privacy-law/privacy-act/australian-privacy-principles" TargetMode="External"/><Relationship Id="rId61" Type="http://schemas.openxmlformats.org/officeDocument/2006/relationships/hyperlink" Target="https://www.finance.gov.au/government/commonwealth-grants/commonwealth-grants-rules-and-guidelines" TargetMode="External"/><Relationship Id="rId10" Type="http://schemas.openxmlformats.org/officeDocument/2006/relationships/webSettings" Target="webSettings.xml"/><Relationship Id="rId19" Type="http://schemas.openxmlformats.org/officeDocument/2006/relationships/hyperlink" Target="https://www.finance.gov.au/government/commonwealth-grants/commonwealth-grants-rules-and-guidelines" TargetMode="External"/><Relationship Id="rId31" Type="http://schemas.openxmlformats.org/officeDocument/2006/relationships/hyperlink" Target="http://www.grants.gov.au/" TargetMode="External"/><Relationship Id="rId44" Type="http://schemas.openxmlformats.org/officeDocument/2006/relationships/hyperlink" Target="file://prod.protected.ind/User/user03/LLau2/insert%20link%20here" TargetMode="External"/><Relationship Id="rId52" Type="http://schemas.openxmlformats.org/officeDocument/2006/relationships/hyperlink" Target="http://www8.austlii.edu.au/cgi-bin/viewdoc/au/legis/cth/consol_act/psa1999152/s13.html" TargetMode="External"/><Relationship Id="rId60" Type="http://schemas.openxmlformats.org/officeDocument/2006/relationships/hyperlink" Target="https://www.legislation.gov.au/Details/C2017C00269" TargetMode="External"/><Relationship Id="rId65"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s://www.finance.gov.au/government/commonwealth-grants/commonwealth-grants-rules-and-guidelines" TargetMode="External"/><Relationship Id="rId27" Type="http://schemas.openxmlformats.org/officeDocument/2006/relationships/hyperlink" Target="http://www.grants.gov.au/" TargetMode="External"/><Relationship Id="rId30" Type="http://schemas.openxmlformats.org/officeDocument/2006/relationships/hyperlink" Target="https://www.grants.gov.au/" TargetMode="External"/><Relationship Id="rId35" Type="http://schemas.openxmlformats.org/officeDocument/2006/relationships/hyperlink" Target="mailto:support@communitygrants.gov.au" TargetMode="External"/><Relationship Id="rId43" Type="http://schemas.openxmlformats.org/officeDocument/2006/relationships/hyperlink" Target="https://www.finance.gov.au/government/commonwealth-grants/commonwealth-grants-rules-and-guidelines" TargetMode="External"/><Relationship Id="rId48" Type="http://schemas.openxmlformats.org/officeDocument/2006/relationships/hyperlink" Target="http://www.ombudsman.gov.au/" TargetMode="External"/><Relationship Id="rId56" Type="http://schemas.openxmlformats.org/officeDocument/2006/relationships/hyperlink" Target="https://www.legislation.gov.au/Details/C2021C00139" TargetMode="External"/><Relationship Id="rId64" Type="http://schemas.openxmlformats.org/officeDocument/2006/relationships/hyperlink" Target="https://budget.gov.au/2020-21/content/pbs/index.htm" TargetMode="External"/><Relationship Id="rId69"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http://www.apsc.gov.au/publications-and-media/current-publications/aps-values-and-code-of-conduct-in-practice/conflict-of-interest"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hyperlink" Target="https://www.nationalredress.gov.au/" TargetMode="External"/><Relationship Id="rId33" Type="http://schemas.openxmlformats.org/officeDocument/2006/relationships/hyperlink" Target="mailto:support@communitygrants.gov.au" TargetMode="External"/><Relationship Id="rId38" Type="http://schemas.openxmlformats.org/officeDocument/2006/relationships/hyperlink" Target="https://www.finance.gov.au/government/commonwealth-grants/commonwealth-grants-rules-and-guidelines" TargetMode="External"/><Relationship Id="rId46" Type="http://schemas.openxmlformats.org/officeDocument/2006/relationships/hyperlink" Target="https://www.dss.gov.au/contact/feedback-compliments-complaints-and-enquiries" TargetMode="External"/><Relationship Id="rId59" Type="http://schemas.openxmlformats.org/officeDocument/2006/relationships/hyperlink" Target="mailto:foi@dss.gov.au" TargetMode="External"/><Relationship Id="rId67" Type="http://schemas.openxmlformats.org/officeDocument/2006/relationships/fontTable" Target="fontTable.xml"/><Relationship Id="rId20" Type="http://schemas.openxmlformats.org/officeDocument/2006/relationships/hyperlink" Target="http://www.grants.gov.au/" TargetMode="External"/><Relationship Id="rId41" Type="http://schemas.openxmlformats.org/officeDocument/2006/relationships/hyperlink" Target="https://www.ato.gov.au/Business/GST/Tax-invoices/" TargetMode="External"/><Relationship Id="rId54" Type="http://schemas.openxmlformats.org/officeDocument/2006/relationships/hyperlink" Target="https://www.awe.gov.au/about/commitment/integrity" TargetMode="External"/><Relationship Id="rId62" Type="http://schemas.openxmlformats.org/officeDocument/2006/relationships/hyperlink" Target="https://www.finance.gov.au/about-us/glossary/pgpa/term-consolidated-revenue-fund-cr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4592B31307F4BD3B94B78DDA7B6AC53"/>
        <w:category>
          <w:name w:val="General"/>
          <w:gallery w:val="placeholder"/>
        </w:category>
        <w:types>
          <w:type w:val="bbPlcHdr"/>
        </w:types>
        <w:behaviors>
          <w:behavior w:val="content"/>
        </w:behaviors>
        <w:guid w:val="{C3EF34B2-AF7A-44D5-B8B0-07D347EDA558}"/>
      </w:docPartPr>
      <w:docPartBody>
        <w:p w:rsidR="004E7CAB" w:rsidRDefault="006F1D58">
          <w:r w:rsidRPr="00CB2643">
            <w:rPr>
              <w:rStyle w:val="PlaceholderText"/>
            </w:rPr>
            <w:t>[Title]</w:t>
          </w:r>
        </w:p>
      </w:docPartBody>
    </w:docPart>
    <w:docPart>
      <w:docPartPr>
        <w:name w:val="8E48C0E4383743ECACC3C6A94E740B76"/>
        <w:category>
          <w:name w:val="General"/>
          <w:gallery w:val="placeholder"/>
        </w:category>
        <w:types>
          <w:type w:val="bbPlcHdr"/>
        </w:types>
        <w:behaviors>
          <w:behavior w:val="content"/>
        </w:behaviors>
        <w:guid w:val="{02BD5576-4C86-47C2-8F01-F1583F76C537}"/>
      </w:docPartPr>
      <w:docPartBody>
        <w:p w:rsidR="00F7584C" w:rsidRDefault="00E065BE" w:rsidP="00E065BE">
          <w:pPr>
            <w:pStyle w:val="8E48C0E4383743ECACC3C6A94E740B76"/>
          </w:pPr>
          <w:r w:rsidRPr="00CB264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heSansOffice">
    <w:charset w:val="00"/>
    <w:family w:val="swiss"/>
    <w:pitch w:val="variable"/>
    <w:sig w:usb0="80000027"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D58"/>
    <w:rsid w:val="00002068"/>
    <w:rsid w:val="00014E90"/>
    <w:rsid w:val="0001606D"/>
    <w:rsid w:val="000219A8"/>
    <w:rsid w:val="00021B63"/>
    <w:rsid w:val="00030888"/>
    <w:rsid w:val="00047593"/>
    <w:rsid w:val="000660FF"/>
    <w:rsid w:val="00071798"/>
    <w:rsid w:val="000765FC"/>
    <w:rsid w:val="0007740B"/>
    <w:rsid w:val="000A35DD"/>
    <w:rsid w:val="000D7768"/>
    <w:rsid w:val="000F772A"/>
    <w:rsid w:val="00102082"/>
    <w:rsid w:val="0011541E"/>
    <w:rsid w:val="00131AF8"/>
    <w:rsid w:val="00131C76"/>
    <w:rsid w:val="00141D13"/>
    <w:rsid w:val="001829BF"/>
    <w:rsid w:val="00184057"/>
    <w:rsid w:val="001874E2"/>
    <w:rsid w:val="001D19C2"/>
    <w:rsid w:val="001D6595"/>
    <w:rsid w:val="001F735A"/>
    <w:rsid w:val="00204B5D"/>
    <w:rsid w:val="00205AE4"/>
    <w:rsid w:val="00256378"/>
    <w:rsid w:val="00267D81"/>
    <w:rsid w:val="00267E5F"/>
    <w:rsid w:val="002720C6"/>
    <w:rsid w:val="00275662"/>
    <w:rsid w:val="00287FAB"/>
    <w:rsid w:val="002A7BA7"/>
    <w:rsid w:val="002B6298"/>
    <w:rsid w:val="002B6F21"/>
    <w:rsid w:val="002D31BB"/>
    <w:rsid w:val="00304D64"/>
    <w:rsid w:val="003075AB"/>
    <w:rsid w:val="00317884"/>
    <w:rsid w:val="00391F0F"/>
    <w:rsid w:val="003969DB"/>
    <w:rsid w:val="003D1F7D"/>
    <w:rsid w:val="003F46F5"/>
    <w:rsid w:val="004012A8"/>
    <w:rsid w:val="00405878"/>
    <w:rsid w:val="00411265"/>
    <w:rsid w:val="00420B2B"/>
    <w:rsid w:val="00432514"/>
    <w:rsid w:val="0045165D"/>
    <w:rsid w:val="004536E1"/>
    <w:rsid w:val="00466819"/>
    <w:rsid w:val="004917E4"/>
    <w:rsid w:val="00491EAB"/>
    <w:rsid w:val="004C5BB6"/>
    <w:rsid w:val="004E2075"/>
    <w:rsid w:val="004E5B26"/>
    <w:rsid w:val="004E7CAB"/>
    <w:rsid w:val="00507096"/>
    <w:rsid w:val="005321DB"/>
    <w:rsid w:val="00533CA6"/>
    <w:rsid w:val="00543D3F"/>
    <w:rsid w:val="00547FFA"/>
    <w:rsid w:val="0056781E"/>
    <w:rsid w:val="00573B84"/>
    <w:rsid w:val="005A07E5"/>
    <w:rsid w:val="005A7688"/>
    <w:rsid w:val="005E65D2"/>
    <w:rsid w:val="005F2C75"/>
    <w:rsid w:val="00617C4F"/>
    <w:rsid w:val="0062631E"/>
    <w:rsid w:val="00626C0A"/>
    <w:rsid w:val="00642D3B"/>
    <w:rsid w:val="00660762"/>
    <w:rsid w:val="0067338C"/>
    <w:rsid w:val="00691E9F"/>
    <w:rsid w:val="006C6952"/>
    <w:rsid w:val="006F051D"/>
    <w:rsid w:val="006F1D58"/>
    <w:rsid w:val="006F77D7"/>
    <w:rsid w:val="0070249A"/>
    <w:rsid w:val="00712240"/>
    <w:rsid w:val="00714E10"/>
    <w:rsid w:val="00726777"/>
    <w:rsid w:val="0073578B"/>
    <w:rsid w:val="00745610"/>
    <w:rsid w:val="0075345E"/>
    <w:rsid w:val="00767746"/>
    <w:rsid w:val="007B0E8B"/>
    <w:rsid w:val="007B517E"/>
    <w:rsid w:val="007C1B91"/>
    <w:rsid w:val="007E1D73"/>
    <w:rsid w:val="007E1FB5"/>
    <w:rsid w:val="007E7202"/>
    <w:rsid w:val="008125DB"/>
    <w:rsid w:val="00835500"/>
    <w:rsid w:val="008357F5"/>
    <w:rsid w:val="008B5A41"/>
    <w:rsid w:val="008C7A00"/>
    <w:rsid w:val="008D0A8E"/>
    <w:rsid w:val="008D32AC"/>
    <w:rsid w:val="008E71B5"/>
    <w:rsid w:val="00901F89"/>
    <w:rsid w:val="00940252"/>
    <w:rsid w:val="009518D1"/>
    <w:rsid w:val="00954EF5"/>
    <w:rsid w:val="00955C19"/>
    <w:rsid w:val="00992F3D"/>
    <w:rsid w:val="00994045"/>
    <w:rsid w:val="009B2426"/>
    <w:rsid w:val="009E4C16"/>
    <w:rsid w:val="00A12344"/>
    <w:rsid w:val="00A1591D"/>
    <w:rsid w:val="00A3445E"/>
    <w:rsid w:val="00A52D16"/>
    <w:rsid w:val="00A82A0F"/>
    <w:rsid w:val="00A8492E"/>
    <w:rsid w:val="00A90126"/>
    <w:rsid w:val="00AF29F7"/>
    <w:rsid w:val="00AF62FF"/>
    <w:rsid w:val="00B10E67"/>
    <w:rsid w:val="00B21169"/>
    <w:rsid w:val="00B27EDD"/>
    <w:rsid w:val="00B821C1"/>
    <w:rsid w:val="00B82E02"/>
    <w:rsid w:val="00BB44E9"/>
    <w:rsid w:val="00BC1D4F"/>
    <w:rsid w:val="00BC219B"/>
    <w:rsid w:val="00BC6314"/>
    <w:rsid w:val="00BD4A9E"/>
    <w:rsid w:val="00BF0741"/>
    <w:rsid w:val="00BF10FB"/>
    <w:rsid w:val="00BF21BA"/>
    <w:rsid w:val="00C24B73"/>
    <w:rsid w:val="00C2738A"/>
    <w:rsid w:val="00C35F3D"/>
    <w:rsid w:val="00C536DE"/>
    <w:rsid w:val="00C8774C"/>
    <w:rsid w:val="00C93610"/>
    <w:rsid w:val="00CD4996"/>
    <w:rsid w:val="00CF3EAA"/>
    <w:rsid w:val="00D556C0"/>
    <w:rsid w:val="00D96834"/>
    <w:rsid w:val="00DA47B3"/>
    <w:rsid w:val="00DC2784"/>
    <w:rsid w:val="00DF3458"/>
    <w:rsid w:val="00E065BE"/>
    <w:rsid w:val="00E11D2E"/>
    <w:rsid w:val="00E1429A"/>
    <w:rsid w:val="00E17E29"/>
    <w:rsid w:val="00E57DD5"/>
    <w:rsid w:val="00E75E70"/>
    <w:rsid w:val="00EA77F6"/>
    <w:rsid w:val="00ED3250"/>
    <w:rsid w:val="00EE7809"/>
    <w:rsid w:val="00F11230"/>
    <w:rsid w:val="00F465E8"/>
    <w:rsid w:val="00F52A57"/>
    <w:rsid w:val="00F64793"/>
    <w:rsid w:val="00F7584C"/>
    <w:rsid w:val="00F80090"/>
    <w:rsid w:val="00FB79BF"/>
    <w:rsid w:val="00FD5F47"/>
    <w:rsid w:val="00FE1EA2"/>
    <w:rsid w:val="00FE1F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D5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445E"/>
    <w:rPr>
      <w:color w:val="808080"/>
    </w:rPr>
  </w:style>
  <w:style w:type="paragraph" w:customStyle="1" w:styleId="B7605EA79FC4433CAA1ABCB076625214">
    <w:name w:val="B7605EA79FC4433CAA1ABCB076625214"/>
    <w:rsid w:val="00E065BE"/>
    <w:pPr>
      <w:spacing w:after="160" w:line="259" w:lineRule="auto"/>
    </w:pPr>
  </w:style>
  <w:style w:type="paragraph" w:customStyle="1" w:styleId="446526DB1EBC4B4EB9AAE6E5C984A8FF">
    <w:name w:val="446526DB1EBC4B4EB9AAE6E5C984A8FF"/>
    <w:rsid w:val="00E065BE"/>
    <w:pPr>
      <w:spacing w:after="160" w:line="259" w:lineRule="auto"/>
    </w:pPr>
  </w:style>
  <w:style w:type="paragraph" w:customStyle="1" w:styleId="8E48C0E4383743ECACC3C6A94E740B76">
    <w:name w:val="8E48C0E4383743ECACC3C6A94E740B76"/>
    <w:rsid w:val="00E065BE"/>
    <w:pPr>
      <w:spacing w:after="160" w:line="259" w:lineRule="auto"/>
    </w:pPr>
  </w:style>
  <w:style w:type="paragraph" w:customStyle="1" w:styleId="8C4AF1D795DD484586B504D21A7A5C50">
    <w:name w:val="8C4AF1D795DD484586B504D21A7A5C50"/>
    <w:rsid w:val="00A3445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13BA494A802541AA6CFA6537C14A2D" ma:contentTypeVersion="13" ma:contentTypeDescription="Create a new document." ma:contentTypeScope="" ma:versionID="925709aa1740526b8597967859d10481">
  <xsd:schema xmlns:xsd="http://www.w3.org/2001/XMLSchema" xmlns:xs="http://www.w3.org/2001/XMLSchema" xmlns:p="http://schemas.microsoft.com/office/2006/metadata/properties" xmlns:ns1="http://schemas.microsoft.com/sharepoint/v3" xmlns:ns2="2a251b7e-61e4-4816-a71f-b295a9ad20fb" targetNamespace="http://schemas.microsoft.com/office/2006/metadata/properties" ma:root="true" ma:fieldsID="dc2bb6c521948af5a7674be59b69ca01" ns1:_="" ns2:_="">
    <xsd:import namespace="http://schemas.microsoft.com/sharepoint/v3"/>
    <xsd:import namespace="2a251b7e-61e4-4816-a71f-b295a9ad20fb"/>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9b48ba34-650a-488d-9fe8-e5181e10b797</TermId>
        </TermInfo>
      </Terms>
    </pe2555c81638466f9eb614edb9ecde52>
    <aa25a1a23adf4c92a153145de6afe324 xmlns="2a251b7e-61e4-4816-a71f-b295a9ad20fb">
      <Terms xmlns="http://schemas.microsoft.com/office/infopath/2007/PartnerControls">
        <TermInfo xmlns="http://schemas.microsoft.com/office/infopath/2007/PartnerControls">
          <TermName>UNCLASSIFIED</TermName>
          <TermId>6106d03b-a1a0-4e30-9d91-d5e9fb4314f9</TermId>
        </TermInfo>
      </Terms>
    </aa25a1a23adf4c92a153145de6afe324>
    <adb9bed2e36e4a93af574aeb444da63e xmlns="2a251b7e-61e4-4816-a71f-b295a9ad20fb">
      <Terms xmlns="http://schemas.microsoft.com/office/infopath/2007/PartnerControls">
        <TermInfo xmlns="http://schemas.microsoft.com/office/infopath/2007/PartnerControls">
          <TermName xmlns="http://schemas.microsoft.com/office/infopath/2007/PartnerControls">Business Grants Hub</TermName>
          <TermId xmlns="http://schemas.microsoft.com/office/infopath/2007/PartnerControls">1ef0944f-fc0a-410e-86f5-2043b43abc96</TermId>
        </TermInfo>
        <TermInfo xmlns="http://schemas.microsoft.com/office/infopath/2007/PartnerControls">
          <TermName xmlns="http://schemas.microsoft.com/office/infopath/2007/PartnerControls">Department of Finance</TermName>
          <TermId xmlns="http://schemas.microsoft.com/office/infopath/2007/PartnerControls">3a3ebec4-99c4-4632-8356-56807d8710f5</TermId>
        </TermInfo>
      </Terms>
    </adb9bed2e36e4a93af574aeb444da63e>
    <n99e4c9942c6404eb103464a00e6097b xmlns="2a251b7e-61e4-4816-a71f-b295a9ad20fb">
      <Terms xmlns="http://schemas.microsoft.com/office/infopath/2007/PartnerControls">
        <TermInfo xmlns="http://schemas.microsoft.com/office/infopath/2007/PartnerControls">
          <TermName>2017</TermName>
          <TermId>5f6de30b-6e1e-4c09-9e51-982258231536</TermId>
        </TermInfo>
      </Terms>
    </n99e4c9942c6404eb103464a00e6097b>
    <TaxCatchAll xmlns="2a251b7e-61e4-4816-a71f-b295a9ad20fb">
      <Value>83</Value>
      <Value>82</Value>
      <Value>8319</Value>
      <Value>3</Value>
      <Value>70</Value>
      <Value>222</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Comments xmlns="http://schemas.microsoft.com/sharepoint/v3" xsi:nil="true"/>
    <_dlc_DocId xmlns="2a251b7e-61e4-4816-a71f-b295a9ad20fb">YZXQVS7QACYM-1541955987-285</_dlc_DocId>
    <_dlc_DocIdUrl xmlns="2a251b7e-61e4-4816-a71f-b295a9ad20fb">
      <Url>http://dochub/div/ausindustry/businessfunctions/programmedesign/resources/_layouts/15/DocIdRedir.aspx?ID=YZXQVS7QACYM-1541955987-285</Url>
      <Description>YZXQVS7QACYM-1541955987-285</Description>
    </_dlc_DocIdUrl>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6FBBD-2B00-43E7-A80A-F10E2D8A29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6E2E88-EE6C-43C6-86B9-33AC0BB14B7F}">
  <ds:schemaRefs>
    <ds:schemaRef ds:uri="http://purl.org/dc/dcmitype/"/>
    <ds:schemaRef ds:uri="2a251b7e-61e4-4816-a71f-b295a9ad20fb"/>
    <ds:schemaRef ds:uri="http://schemas.microsoft.com/office/2006/documentManagement/types"/>
    <ds:schemaRef ds:uri="http://schemas.microsoft.com/office/2006/metadata/properties"/>
    <ds:schemaRef ds:uri="http://schemas.microsoft.com/sharepoint/v3"/>
    <ds:schemaRef ds:uri="http://schemas.microsoft.com/office/infopath/2007/PartnerControls"/>
    <ds:schemaRef ds:uri="http://purl.org/dc/terms/"/>
    <ds:schemaRef ds:uri="http://schemas.openxmlformats.org/package/2006/metadata/core-properties"/>
    <ds:schemaRef ds:uri="http://www.w3.org/XML/1998/namespace"/>
    <ds:schemaRef ds:uri="http://purl.org/dc/elements/1.1/"/>
  </ds:schemaRefs>
</ds:datastoreItem>
</file>

<file path=customXml/itemProps3.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4.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5.xml><?xml version="1.0" encoding="utf-8"?>
<ds:datastoreItem xmlns:ds="http://schemas.openxmlformats.org/officeDocument/2006/customXml" ds:itemID="{B8CC97B5-29FA-47AA-915B-84F4DDF339DA}">
  <ds:schemaRefs>
    <ds:schemaRef ds:uri="http://schemas.microsoft.com/sharepoint/events"/>
  </ds:schemaRefs>
</ds:datastoreItem>
</file>

<file path=customXml/itemProps6.xml><?xml version="1.0" encoding="utf-8"?>
<ds:datastoreItem xmlns:ds="http://schemas.openxmlformats.org/officeDocument/2006/customXml" ds:itemID="{3CD04B72-7FDD-4243-BAB9-3BBFC5FEB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26</Pages>
  <Words>7118</Words>
  <Characters>43772</Characters>
  <Application>Microsoft Office Word</Application>
  <DocSecurity>0</DocSecurity>
  <Lines>364</Lines>
  <Paragraphs>101</Paragraphs>
  <ScaleCrop>false</ScaleCrop>
  <HeadingPairs>
    <vt:vector size="2" baseType="variant">
      <vt:variant>
        <vt:lpstr>Title</vt:lpstr>
      </vt:variant>
      <vt:variant>
        <vt:i4>1</vt:i4>
      </vt:variant>
    </vt:vector>
  </HeadingPairs>
  <TitlesOfParts>
    <vt:vector size="1" baseType="lpstr">
      <vt:lpstr>Biosecurity Business Guidelines</vt:lpstr>
    </vt:vector>
  </TitlesOfParts>
  <Company>Industry</Company>
  <LinksUpToDate>false</LinksUpToDate>
  <CharactersWithSpaces>50789</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Biosecurity Business Guidelines</dc:title>
  <dc:creator>Industry</dc:creator>
  <cp:lastModifiedBy>NGUYEN, Tricia</cp:lastModifiedBy>
  <cp:revision>5</cp:revision>
  <cp:lastPrinted>2021-03-15T23:43:00Z</cp:lastPrinted>
  <dcterms:created xsi:type="dcterms:W3CDTF">2021-03-15T23:24:00Z</dcterms:created>
  <dcterms:modified xsi:type="dcterms:W3CDTF">2021-03-15T23:43:00Z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0x0101006713BA494A802541AA6CFA6537C14A2D</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Order">
    <vt:r8>2100</vt:r8>
  </property>
  <property fmtid="{D5CDD505-2E9C-101B-9397-08002B2CF9AE}" pid="13" name="DocHub_Year">
    <vt:lpwstr>222;#2017|5f6de30b-6e1e-4c09-9e51-982258231536</vt:lpwstr>
  </property>
  <property fmtid="{D5CDD505-2E9C-101B-9397-08002B2CF9AE}" pid="14" name="DocHub_DocumentType">
    <vt:lpwstr>82;#Template|9b48ba34-650a-488d-9fe8-e5181e10b797</vt:lpwstr>
  </property>
  <property fmtid="{D5CDD505-2E9C-101B-9397-08002B2CF9AE}" pid="15" name="DocHub_SecurityClassification">
    <vt:lpwstr>3;#UNCLASSIFIED|6106d03b-a1a0-4e30-9d91-d5e9fb4314f9</vt:lpwstr>
  </property>
  <property fmtid="{D5CDD505-2E9C-101B-9397-08002B2CF9AE}" pid="16" name="DocHub_Keywords">
    <vt:lpwstr>70;#Business Grants Hub|1ef0944f-fc0a-410e-86f5-2043b43abc96;#8319;#Department of Finance|3a3ebec4-99c4-4632-8356-56807d8710f5</vt:lpwstr>
  </property>
  <property fmtid="{D5CDD505-2E9C-101B-9397-08002B2CF9AE}" pid="17" name="DocHub_WorkActivity">
    <vt:lpwstr>83;#Programme Management|e917d196-d1dd-46ca-8880-b205532cede6</vt:lpwstr>
  </property>
  <property fmtid="{D5CDD505-2E9C-101B-9397-08002B2CF9AE}" pid="18" name="_dlc_DocIdItemGuid">
    <vt:lpwstr>127f48fa-ea4c-4383-9ae5-7511171e77d1</vt:lpwstr>
  </property>
</Properties>
</file>