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55F62" w14:textId="53A44DC8" w:rsidR="00F85F98" w:rsidRPr="00413646" w:rsidRDefault="00A944CD" w:rsidP="00413646">
      <w:pPr>
        <w:spacing w:line="240" w:lineRule="auto"/>
        <w:contextualSpacing/>
        <w:rPr>
          <w:rFonts w:ascii="Georgia" w:eastAsiaTheme="majorEastAsia" w:hAnsi="Georgia" w:cstheme="majorBidi"/>
          <w:color w:val="CF0A2C" w:themeColor="accent1"/>
          <w:kern w:val="28"/>
          <w:sz w:val="48"/>
          <w:szCs w:val="48"/>
        </w:rPr>
      </w:pPr>
      <w:r>
        <w:rPr>
          <w:rFonts w:ascii="Georgia" w:eastAsiaTheme="majorEastAsia" w:hAnsi="Georgia" w:cstheme="majorBidi"/>
          <w:color w:val="CF0A2C" w:themeColor="accent1"/>
          <w:kern w:val="28"/>
          <w:sz w:val="48"/>
          <w:szCs w:val="48"/>
        </w:rPr>
        <w:t>National Women's Alliances - Feedback for applicants</w:t>
      </w:r>
    </w:p>
    <w:p w14:paraId="61390240" w14:textId="1F093392" w:rsidR="00F85F98" w:rsidRPr="00F85F98" w:rsidRDefault="00F85F98" w:rsidP="00413646">
      <w:pPr>
        <w:numPr>
          <w:ilvl w:val="1"/>
          <w:numId w:val="0"/>
        </w:numPr>
        <w:pBdr>
          <w:bottom w:val="single" w:sz="4" w:space="22" w:color="000000" w:themeColor="text1"/>
        </w:pBdr>
        <w:spacing w:before="120" w:line="400" w:lineRule="atLeast"/>
        <w:rPr>
          <w:rFonts w:asciiTheme="majorHAnsi" w:eastAsiaTheme="majorEastAsia" w:hAnsiTheme="majorHAnsi" w:cstheme="majorBidi"/>
          <w:iCs/>
          <w:sz w:val="30"/>
          <w:szCs w:val="24"/>
        </w:rPr>
      </w:pPr>
      <w:r>
        <w:rPr>
          <w:rFonts w:asciiTheme="majorHAnsi" w:eastAsiaTheme="majorEastAsia" w:hAnsiTheme="majorHAnsi" w:cstheme="majorBidi"/>
          <w:iCs/>
          <w:sz w:val="30"/>
          <w:szCs w:val="24"/>
        </w:rPr>
        <w:t>Feedback for applicants</w:t>
      </w:r>
    </w:p>
    <w:p w14:paraId="63182E4F" w14:textId="77777777" w:rsidR="00F85F98" w:rsidRPr="00F85F98" w:rsidRDefault="00F85F98" w:rsidP="00F85F98">
      <w:pPr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 w:rsidRPr="00F85F98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Overview</w:t>
      </w:r>
    </w:p>
    <w:p w14:paraId="31B57D78" w14:textId="6DF6E5D3" w:rsidR="00A12EC7" w:rsidRDefault="00A12EC7" w:rsidP="007F1687">
      <w:pPr>
        <w:pStyle w:val="BodyText"/>
        <w:rPr>
          <w:color w:val="auto"/>
        </w:rPr>
      </w:pPr>
      <w:r>
        <w:rPr>
          <w:color w:val="auto"/>
        </w:rPr>
        <w:t xml:space="preserve">The objective of the Women’s Leadership and Development Program (WLDP) is to improve the outcomes for Australian </w:t>
      </w:r>
      <w:r w:rsidR="007C43FE">
        <w:rPr>
          <w:color w:val="auto"/>
        </w:rPr>
        <w:t>w</w:t>
      </w:r>
      <w:r>
        <w:rPr>
          <w:color w:val="auto"/>
        </w:rPr>
        <w:t xml:space="preserve">omen in </w:t>
      </w:r>
      <w:r w:rsidR="003F3E25">
        <w:rPr>
          <w:color w:val="auto"/>
        </w:rPr>
        <w:t>6</w:t>
      </w:r>
      <w:r>
        <w:rPr>
          <w:color w:val="auto"/>
        </w:rPr>
        <w:t xml:space="preserve"> key focus areas: job creation; economic security</w:t>
      </w:r>
      <w:r>
        <w:t>; workforce participation; leadership; safety; and international engagement.</w:t>
      </w:r>
    </w:p>
    <w:p w14:paraId="1A9B263C" w14:textId="41EFC911" w:rsidR="00487E79" w:rsidRDefault="00C65DA4" w:rsidP="007F1687">
      <w:pPr>
        <w:pStyle w:val="BodyText"/>
      </w:pPr>
      <w:r>
        <w:rPr>
          <w:color w:val="auto"/>
        </w:rPr>
        <w:t xml:space="preserve">The National </w:t>
      </w:r>
      <w:r w:rsidR="0005772B" w:rsidRPr="0005772B">
        <w:rPr>
          <w:color w:val="auto"/>
        </w:rPr>
        <w:t xml:space="preserve">Women’s Alliances </w:t>
      </w:r>
      <w:r w:rsidR="00615820">
        <w:rPr>
          <w:color w:val="auto"/>
        </w:rPr>
        <w:t>(Alliances) grant opportunity</w:t>
      </w:r>
      <w:r w:rsidR="00AD154C">
        <w:rPr>
          <w:color w:val="auto"/>
        </w:rPr>
        <w:t xml:space="preserve"> focuse</w:t>
      </w:r>
      <w:r w:rsidR="00C060E7">
        <w:rPr>
          <w:color w:val="auto"/>
        </w:rPr>
        <w:t>d</w:t>
      </w:r>
      <w:r w:rsidR="00AD154C">
        <w:rPr>
          <w:color w:val="auto"/>
        </w:rPr>
        <w:t xml:space="preserve"> on </w:t>
      </w:r>
      <w:r w:rsidR="00487E79">
        <w:rPr>
          <w:color w:val="auto"/>
        </w:rPr>
        <w:t xml:space="preserve">identifying </w:t>
      </w:r>
      <w:r w:rsidR="003F3E25">
        <w:rPr>
          <w:color w:val="auto"/>
        </w:rPr>
        <w:t>6</w:t>
      </w:r>
      <w:r w:rsidR="00487E79">
        <w:rPr>
          <w:color w:val="auto"/>
        </w:rPr>
        <w:t xml:space="preserve"> </w:t>
      </w:r>
      <w:r w:rsidR="00AD154C">
        <w:rPr>
          <w:color w:val="auto"/>
        </w:rPr>
        <w:t>alliances to advocate</w:t>
      </w:r>
      <w:r w:rsidR="00AD154C">
        <w:t xml:space="preserve"> </w:t>
      </w:r>
      <w:r w:rsidR="00615820">
        <w:t>for</w:t>
      </w:r>
      <w:r w:rsidR="00D6401B">
        <w:t xml:space="preserve"> </w:t>
      </w:r>
      <w:r w:rsidR="00615820">
        <w:t>Australian</w:t>
      </w:r>
      <w:r w:rsidR="00D6401B">
        <w:t xml:space="preserve"> women and collaborate with policymakers to inform Australian Government policies which impact women</w:t>
      </w:r>
      <w:r w:rsidR="00487E79">
        <w:t xml:space="preserve">, across </w:t>
      </w:r>
      <w:r w:rsidR="003F3E25">
        <w:t>6</w:t>
      </w:r>
      <w:r w:rsidR="00487E79">
        <w:t xml:space="preserve"> specific themes</w:t>
      </w:r>
      <w:r w:rsidR="003F3E25">
        <w:t>, including</w:t>
      </w:r>
      <w:r w:rsidR="00487E79">
        <w:t>:</w:t>
      </w:r>
    </w:p>
    <w:p w14:paraId="4D1683C5" w14:textId="3BBFD300" w:rsidR="00D6401B" w:rsidRPr="00F47847" w:rsidRDefault="00487E79" w:rsidP="00F47847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357" w:hanging="357"/>
        <w:contextualSpacing/>
        <w:rPr>
          <w:rFonts w:cstheme="minorHAnsi"/>
          <w:szCs w:val="22"/>
        </w:rPr>
      </w:pPr>
      <w:r w:rsidRPr="00F47847">
        <w:rPr>
          <w:rFonts w:cstheme="minorHAnsi"/>
          <w:szCs w:val="22"/>
        </w:rPr>
        <w:t>women’s safety</w:t>
      </w:r>
    </w:p>
    <w:p w14:paraId="73C9EA57" w14:textId="77777777" w:rsidR="00487E79" w:rsidRPr="00F47847" w:rsidRDefault="00487E79" w:rsidP="00F47847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357" w:hanging="357"/>
        <w:contextualSpacing/>
        <w:rPr>
          <w:rFonts w:cstheme="minorHAnsi"/>
          <w:szCs w:val="22"/>
        </w:rPr>
      </w:pPr>
      <w:r w:rsidRPr="00F47847">
        <w:rPr>
          <w:rFonts w:cstheme="minorHAnsi"/>
          <w:szCs w:val="22"/>
        </w:rPr>
        <w:t>women’s economic security and leadership</w:t>
      </w:r>
    </w:p>
    <w:p w14:paraId="242FFA47" w14:textId="77777777" w:rsidR="00487E79" w:rsidRPr="00F47847" w:rsidRDefault="00487E79" w:rsidP="00F47847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357" w:hanging="357"/>
        <w:contextualSpacing/>
        <w:rPr>
          <w:rFonts w:cstheme="minorHAnsi"/>
          <w:szCs w:val="22"/>
        </w:rPr>
      </w:pPr>
      <w:r w:rsidRPr="00F47847">
        <w:rPr>
          <w:rFonts w:cstheme="minorHAnsi"/>
          <w:szCs w:val="22"/>
        </w:rPr>
        <w:t>Australian women from culturally and linguistically diverse backgrounds</w:t>
      </w:r>
    </w:p>
    <w:p w14:paraId="5FA13435" w14:textId="77777777" w:rsidR="00487E79" w:rsidRPr="00F47847" w:rsidRDefault="00487E79" w:rsidP="00F47847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357" w:hanging="357"/>
        <w:contextualSpacing/>
        <w:rPr>
          <w:rFonts w:cstheme="minorHAnsi"/>
          <w:szCs w:val="22"/>
        </w:rPr>
      </w:pPr>
      <w:r w:rsidRPr="00F47847">
        <w:rPr>
          <w:rFonts w:cstheme="minorHAnsi"/>
          <w:szCs w:val="22"/>
        </w:rPr>
        <w:t>Aboriginal and Torres Strait Islander women</w:t>
      </w:r>
    </w:p>
    <w:p w14:paraId="465CBADB" w14:textId="77777777" w:rsidR="00487E79" w:rsidRPr="00F47847" w:rsidRDefault="00487E79" w:rsidP="00F47847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357" w:hanging="357"/>
        <w:contextualSpacing/>
        <w:rPr>
          <w:rFonts w:cstheme="minorHAnsi"/>
          <w:szCs w:val="22"/>
        </w:rPr>
      </w:pPr>
      <w:r w:rsidRPr="00F47847">
        <w:rPr>
          <w:rFonts w:cstheme="minorHAnsi"/>
          <w:szCs w:val="22"/>
        </w:rPr>
        <w:t>women living in rural, regional and remote areas of Australia</w:t>
      </w:r>
    </w:p>
    <w:p w14:paraId="6E794915" w14:textId="77777777" w:rsidR="00487E79" w:rsidRPr="00F47847" w:rsidRDefault="00487E79" w:rsidP="00F47847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357" w:hanging="357"/>
        <w:contextualSpacing/>
        <w:rPr>
          <w:rFonts w:cstheme="minorHAnsi"/>
          <w:szCs w:val="22"/>
        </w:rPr>
      </w:pPr>
      <w:r w:rsidRPr="00F47847">
        <w:rPr>
          <w:rFonts w:cstheme="minorHAnsi"/>
          <w:szCs w:val="22"/>
        </w:rPr>
        <w:t>Australian women living with disability.</w:t>
      </w:r>
    </w:p>
    <w:p w14:paraId="3DF5AF8D" w14:textId="7A0F05AB" w:rsidR="007F1687" w:rsidRDefault="00AD154C" w:rsidP="007F1687">
      <w:pPr>
        <w:pStyle w:val="BodyText"/>
      </w:pPr>
      <w:r>
        <w:t xml:space="preserve">A total of </w:t>
      </w:r>
      <w:r w:rsidRPr="00AD154C">
        <w:t>$4,925,392.</w:t>
      </w:r>
      <w:r w:rsidRPr="00AD154C">
        <w:rPr>
          <w:color w:val="auto"/>
        </w:rPr>
        <w:t xml:space="preserve">20 </w:t>
      </w:r>
      <w:r w:rsidR="00507BD8" w:rsidRPr="00AD154C">
        <w:rPr>
          <w:color w:val="auto"/>
        </w:rPr>
        <w:t xml:space="preserve">(GST exclusive) </w:t>
      </w:r>
      <w:r w:rsidR="00DE6738">
        <w:t>from</w:t>
      </w:r>
      <w:r w:rsidR="007F1687">
        <w:t xml:space="preserve"> </w:t>
      </w:r>
      <w:r w:rsidRPr="00C060E7">
        <w:rPr>
          <w:color w:val="auto"/>
        </w:rPr>
        <w:t>2021</w:t>
      </w:r>
      <w:r w:rsidR="003F3E25">
        <w:rPr>
          <w:color w:val="auto"/>
        </w:rPr>
        <w:t>—</w:t>
      </w:r>
      <w:r w:rsidRPr="00C060E7">
        <w:rPr>
          <w:color w:val="auto"/>
        </w:rPr>
        <w:t>22 to 2023</w:t>
      </w:r>
      <w:r w:rsidR="003F3E25">
        <w:rPr>
          <w:color w:val="auto"/>
        </w:rPr>
        <w:t>—</w:t>
      </w:r>
      <w:r w:rsidRPr="00C060E7">
        <w:rPr>
          <w:color w:val="auto"/>
        </w:rPr>
        <w:t>24</w:t>
      </w:r>
      <w:r w:rsidR="007F1687" w:rsidRPr="00C060E7">
        <w:rPr>
          <w:color w:val="auto"/>
        </w:rPr>
        <w:t xml:space="preserve"> </w:t>
      </w:r>
      <w:r w:rsidR="00C060E7">
        <w:t>was</w:t>
      </w:r>
      <w:r w:rsidR="007F1687">
        <w:t xml:space="preserve"> available for this gran</w:t>
      </w:r>
      <w:r w:rsidR="00DE6738">
        <w:t>t opportunity.</w:t>
      </w:r>
    </w:p>
    <w:p w14:paraId="155C970E" w14:textId="4FDEE193" w:rsidR="007F1687" w:rsidRDefault="007F1687" w:rsidP="007F1687">
      <w:pPr>
        <w:pStyle w:val="BodyText"/>
      </w:pPr>
      <w:r>
        <w:t xml:space="preserve">The application period opened </w:t>
      </w:r>
      <w:r w:rsidRPr="00C060E7">
        <w:rPr>
          <w:color w:val="auto"/>
        </w:rPr>
        <w:t xml:space="preserve">on </w:t>
      </w:r>
      <w:r w:rsidR="00C060E7" w:rsidRPr="00C060E7">
        <w:rPr>
          <w:color w:val="auto"/>
        </w:rPr>
        <w:t xml:space="preserve">8 February 2021 </w:t>
      </w:r>
      <w:r w:rsidRPr="00C060E7">
        <w:rPr>
          <w:color w:val="auto"/>
        </w:rPr>
        <w:t xml:space="preserve">and closed on </w:t>
      </w:r>
      <w:r w:rsidR="00C060E7" w:rsidRPr="00C060E7">
        <w:rPr>
          <w:color w:val="auto"/>
        </w:rPr>
        <w:t xml:space="preserve">5 March 2021. </w:t>
      </w:r>
      <w:r w:rsidR="00E10A3E">
        <w:t>Each Alliance will receive</w:t>
      </w:r>
      <w:r>
        <w:t xml:space="preserve"> a maximum </w:t>
      </w:r>
      <w:r w:rsidR="00E10A3E">
        <w:t xml:space="preserve">grant amount </w:t>
      </w:r>
      <w:r>
        <w:t xml:space="preserve">of </w:t>
      </w:r>
      <w:r w:rsidR="00C060E7" w:rsidRPr="00C060E7">
        <w:rPr>
          <w:color w:val="auto"/>
        </w:rPr>
        <w:t xml:space="preserve">$820,898.70 (GST exclusive) </w:t>
      </w:r>
      <w:r w:rsidR="00480D54">
        <w:t xml:space="preserve">over the funding period. </w:t>
      </w:r>
    </w:p>
    <w:p w14:paraId="1C1BBDF8" w14:textId="45A81DAB" w:rsidR="00480D54" w:rsidRPr="003766F5" w:rsidRDefault="00480D54" w:rsidP="00480D54">
      <w:pPr>
        <w:spacing w:before="120"/>
        <w:rPr>
          <w:rFonts w:asciiTheme="majorHAnsi" w:hAnsiTheme="majorHAnsi" w:cstheme="majorHAnsi"/>
        </w:rPr>
      </w:pPr>
      <w:r w:rsidRPr="003766F5">
        <w:rPr>
          <w:rFonts w:asciiTheme="majorHAnsi" w:hAnsiTheme="majorHAnsi" w:cstheme="majorHAnsi"/>
        </w:rPr>
        <w:t>This feedback is provide</w:t>
      </w:r>
      <w:r>
        <w:rPr>
          <w:rFonts w:asciiTheme="majorHAnsi" w:hAnsiTheme="majorHAnsi" w:cstheme="majorHAnsi"/>
        </w:rPr>
        <w:t>d</w:t>
      </w:r>
      <w:r w:rsidRPr="003766F5">
        <w:rPr>
          <w:rFonts w:asciiTheme="majorHAnsi" w:hAnsiTheme="majorHAnsi" w:cstheme="majorHAnsi"/>
        </w:rPr>
        <w:t xml:space="preserve"> to </w:t>
      </w:r>
      <w:r>
        <w:rPr>
          <w:rFonts w:asciiTheme="majorHAnsi" w:hAnsiTheme="majorHAnsi" w:cstheme="majorHAnsi"/>
        </w:rPr>
        <w:t>help</w:t>
      </w:r>
      <w:r w:rsidRPr="003766F5">
        <w:rPr>
          <w:rFonts w:asciiTheme="majorHAnsi" w:hAnsiTheme="majorHAnsi" w:cstheme="majorHAnsi"/>
        </w:rPr>
        <w:t xml:space="preserve"> grant applicants understand what </w:t>
      </w:r>
      <w:r>
        <w:rPr>
          <w:rFonts w:asciiTheme="majorHAnsi" w:hAnsiTheme="majorHAnsi" w:cstheme="majorHAnsi"/>
        </w:rPr>
        <w:t>made</w:t>
      </w:r>
      <w:r w:rsidRPr="003766F5">
        <w:rPr>
          <w:rFonts w:asciiTheme="majorHAnsi" w:hAnsiTheme="majorHAnsi" w:cstheme="majorHAnsi"/>
        </w:rPr>
        <w:t xml:space="preserve"> a strong application for this grant round, and strengthen future applications. </w:t>
      </w:r>
    </w:p>
    <w:p w14:paraId="6F538A50" w14:textId="77777777" w:rsidR="00F85F98" w:rsidRPr="005118E4" w:rsidRDefault="00F85F98" w:rsidP="007F1687">
      <w:pPr>
        <w:pStyle w:val="BodyText"/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 w:rsidRPr="005118E4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 xml:space="preserve">Selection </w:t>
      </w:r>
      <w:r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P</w:t>
      </w:r>
      <w:r w:rsidRPr="005118E4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rocess</w:t>
      </w:r>
    </w:p>
    <w:p w14:paraId="72EE1A3E" w14:textId="20D9B9E9" w:rsidR="00480D54" w:rsidRDefault="00480D54" w:rsidP="00F85F98">
      <w:pPr>
        <w:pStyle w:val="BodyText"/>
      </w:pPr>
      <w:r w:rsidRPr="00A20739">
        <w:t>An</w:t>
      </w:r>
      <w:r w:rsidR="00F85F98" w:rsidRPr="00A20739">
        <w:t xml:space="preserve"> open</w:t>
      </w:r>
      <w:r w:rsidR="00507BD8" w:rsidRPr="00A20739">
        <w:t xml:space="preserve"> competitive </w:t>
      </w:r>
      <w:r w:rsidR="00F85F98">
        <w:t xml:space="preserve">selection </w:t>
      </w:r>
      <w:r w:rsidR="00F85F98" w:rsidRPr="00B06C91">
        <w:t xml:space="preserve">process </w:t>
      </w:r>
      <w:r>
        <w:t xml:space="preserve">was used, </w:t>
      </w:r>
      <w:r w:rsidR="00507BD8">
        <w:t xml:space="preserve">allowing a range of organisations </w:t>
      </w:r>
      <w:r w:rsidR="0004412E">
        <w:t xml:space="preserve">that </w:t>
      </w:r>
      <w:r w:rsidR="00413646">
        <w:t>me</w:t>
      </w:r>
      <w:r w:rsidR="00507BD8">
        <w:t>t the eligibility criteria to apply</w:t>
      </w:r>
      <w:r w:rsidR="00507BD8" w:rsidRPr="00D72498">
        <w:rPr>
          <w:szCs w:val="22"/>
        </w:rPr>
        <w:t>.</w:t>
      </w:r>
    </w:p>
    <w:p w14:paraId="3371AE0A" w14:textId="2D596C4E" w:rsidR="00A20739" w:rsidRPr="00A20739" w:rsidRDefault="00A20739" w:rsidP="00A20739">
      <w:pPr>
        <w:spacing w:before="120" w:after="140"/>
      </w:pPr>
      <w:r w:rsidRPr="00A20739">
        <w:t xml:space="preserve">Applications were assessed against </w:t>
      </w:r>
      <w:r w:rsidR="003F3E25">
        <w:t>3</w:t>
      </w:r>
      <w:r w:rsidR="003F3E25" w:rsidRPr="00A20739">
        <w:t xml:space="preserve"> </w:t>
      </w:r>
      <w:r w:rsidRPr="00A20739">
        <w:t xml:space="preserve">equally weighted assessment criteria. Information on what made a strong response to </w:t>
      </w:r>
      <w:r w:rsidR="0004412E">
        <w:t xml:space="preserve">the </w:t>
      </w:r>
      <w:r w:rsidRPr="00A20739">
        <w:t xml:space="preserve">criteria is provided below. </w:t>
      </w:r>
    </w:p>
    <w:p w14:paraId="2B2E96AB" w14:textId="5A9CB77D" w:rsidR="00845491" w:rsidRPr="003766F5" w:rsidRDefault="00845491" w:rsidP="00845491">
      <w:pPr>
        <w:pStyle w:val="BodyText"/>
      </w:pPr>
      <w:r w:rsidRPr="003766F5">
        <w:t xml:space="preserve">Following assessment, a Selection Advisory Panel </w:t>
      </w:r>
      <w:r>
        <w:t xml:space="preserve">(the </w:t>
      </w:r>
      <w:r w:rsidR="003F3E25">
        <w:t>p</w:t>
      </w:r>
      <w:r>
        <w:t xml:space="preserve">anel) </w:t>
      </w:r>
      <w:r w:rsidR="00507BD8">
        <w:t xml:space="preserve">with a mix of relevant policy, program and delivery expertise from the </w:t>
      </w:r>
      <w:r w:rsidR="002D71DF" w:rsidRPr="002D71DF">
        <w:t>Department of the Prime Minister and Cabinet</w:t>
      </w:r>
      <w:r w:rsidR="002D71DF" w:rsidRPr="002D71DF">
        <w:rPr>
          <w:b/>
        </w:rPr>
        <w:t xml:space="preserve"> </w:t>
      </w:r>
      <w:r w:rsidR="00507BD8">
        <w:t xml:space="preserve">made final funding recommendations. </w:t>
      </w:r>
    </w:p>
    <w:p w14:paraId="3556DA37" w14:textId="2D435197" w:rsidR="00845491" w:rsidRDefault="003F3E25" w:rsidP="00F85F98">
      <w:pPr>
        <w:pStyle w:val="BodyText"/>
      </w:pPr>
      <w:r>
        <w:rPr>
          <w:color w:val="auto"/>
        </w:rPr>
        <w:t>61</w:t>
      </w:r>
      <w:r w:rsidR="00CA19E6">
        <w:rPr>
          <w:color w:val="auto"/>
        </w:rPr>
        <w:t xml:space="preserve"> </w:t>
      </w:r>
      <w:r w:rsidR="00845491">
        <w:t xml:space="preserve">applications were received, making the selection of successful grant recipients competitive. </w:t>
      </w:r>
    </w:p>
    <w:p w14:paraId="05BF2ED3" w14:textId="77777777" w:rsidR="00F47847" w:rsidRDefault="00F47847">
      <w:pPr>
        <w:spacing w:line="240" w:lineRule="auto"/>
      </w:pPr>
      <w:r>
        <w:br w:type="page"/>
      </w:r>
    </w:p>
    <w:p w14:paraId="5FFE3D61" w14:textId="41D0E3C7" w:rsidR="00845491" w:rsidRDefault="00845491" w:rsidP="00845491">
      <w:pPr>
        <w:pStyle w:val="BodyText"/>
      </w:pPr>
      <w:r w:rsidRPr="003766F5">
        <w:lastRenderedPageBreak/>
        <w:t xml:space="preserve">The </w:t>
      </w:r>
      <w:r w:rsidR="003F3E25">
        <w:t>p</w:t>
      </w:r>
      <w:r w:rsidRPr="003766F5">
        <w:t xml:space="preserve">anel recommended applicants based on the strength of their responses to the selection criteria and their ability to meet the grant requirements outlined in the Grant Opportunity Guidelines. Specifically, the </w:t>
      </w:r>
      <w:r w:rsidR="003F3E25">
        <w:t>p</w:t>
      </w:r>
      <w:r w:rsidRPr="003766F5">
        <w:t xml:space="preserve">anel recommended applicants </w:t>
      </w:r>
      <w:r w:rsidR="00413646">
        <w:t>which</w:t>
      </w:r>
      <w:r w:rsidR="007A5326">
        <w:t xml:space="preserve"> best</w:t>
      </w:r>
      <w:r w:rsidRPr="003766F5">
        <w:t>:</w:t>
      </w:r>
    </w:p>
    <w:p w14:paraId="3785A46E" w14:textId="0CDB9354" w:rsidR="007A5326" w:rsidRPr="00F47847" w:rsidRDefault="007930AA" w:rsidP="00F47847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357" w:hanging="357"/>
        <w:contextualSpacing/>
        <w:rPr>
          <w:rFonts w:cstheme="minorHAnsi"/>
          <w:szCs w:val="22"/>
        </w:rPr>
      </w:pPr>
      <w:r w:rsidRPr="00F47847">
        <w:rPr>
          <w:rFonts w:cstheme="minorHAnsi"/>
          <w:szCs w:val="22"/>
        </w:rPr>
        <w:t>d</w:t>
      </w:r>
      <w:r w:rsidR="007A5326" w:rsidRPr="00F47847">
        <w:rPr>
          <w:rFonts w:cstheme="minorHAnsi"/>
          <w:szCs w:val="22"/>
        </w:rPr>
        <w:t>emonstrated</w:t>
      </w:r>
      <w:r w:rsidRPr="00F47847">
        <w:rPr>
          <w:rFonts w:cstheme="minorHAnsi"/>
          <w:szCs w:val="22"/>
        </w:rPr>
        <w:t xml:space="preserve"> a strong understanding of </w:t>
      </w:r>
      <w:r w:rsidR="00487E79" w:rsidRPr="00F47847">
        <w:rPr>
          <w:rFonts w:cstheme="minorHAnsi"/>
          <w:szCs w:val="22"/>
        </w:rPr>
        <w:t xml:space="preserve">the role and work of an alliance, including a clear </w:t>
      </w:r>
      <w:r w:rsidR="00F95086" w:rsidRPr="00F47847">
        <w:rPr>
          <w:rFonts w:cstheme="minorHAnsi"/>
          <w:szCs w:val="22"/>
        </w:rPr>
        <w:t xml:space="preserve">set of </w:t>
      </w:r>
      <w:r w:rsidR="00487E79" w:rsidRPr="00F47847">
        <w:rPr>
          <w:rFonts w:cstheme="minorHAnsi"/>
          <w:szCs w:val="22"/>
        </w:rPr>
        <w:t>objective</w:t>
      </w:r>
      <w:r w:rsidR="00F95086" w:rsidRPr="00F47847">
        <w:rPr>
          <w:rFonts w:cstheme="minorHAnsi"/>
          <w:szCs w:val="22"/>
        </w:rPr>
        <w:t>s</w:t>
      </w:r>
      <w:r w:rsidR="00487E79" w:rsidRPr="00F47847">
        <w:rPr>
          <w:rFonts w:cstheme="minorHAnsi"/>
          <w:szCs w:val="22"/>
        </w:rPr>
        <w:t xml:space="preserve"> and </w:t>
      </w:r>
      <w:r w:rsidR="005E6673" w:rsidRPr="00F47847">
        <w:rPr>
          <w:rFonts w:cstheme="minorHAnsi"/>
          <w:szCs w:val="22"/>
        </w:rPr>
        <w:t xml:space="preserve">detailed </w:t>
      </w:r>
      <w:r w:rsidR="00487E79" w:rsidRPr="00F47847">
        <w:rPr>
          <w:rFonts w:cstheme="minorHAnsi"/>
          <w:szCs w:val="22"/>
        </w:rPr>
        <w:t xml:space="preserve">work program </w:t>
      </w:r>
    </w:p>
    <w:p w14:paraId="1D01E2E9" w14:textId="6D9AB352" w:rsidR="00493C2A" w:rsidRPr="00F47847" w:rsidRDefault="00493C2A" w:rsidP="00F47847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357" w:hanging="357"/>
        <w:contextualSpacing/>
        <w:rPr>
          <w:rFonts w:cstheme="minorHAnsi"/>
          <w:szCs w:val="22"/>
        </w:rPr>
      </w:pPr>
      <w:r w:rsidRPr="00F47847">
        <w:rPr>
          <w:rFonts w:cstheme="minorHAnsi"/>
          <w:szCs w:val="22"/>
        </w:rPr>
        <w:t xml:space="preserve">demonstrated a strong </w:t>
      </w:r>
      <w:r w:rsidR="00F95086" w:rsidRPr="00F47847">
        <w:rPr>
          <w:rFonts w:cstheme="minorHAnsi"/>
          <w:szCs w:val="22"/>
        </w:rPr>
        <w:t xml:space="preserve">and nuanced </w:t>
      </w:r>
      <w:r w:rsidRPr="00F47847">
        <w:rPr>
          <w:rFonts w:cstheme="minorHAnsi"/>
          <w:szCs w:val="22"/>
        </w:rPr>
        <w:t>understanding of the</w:t>
      </w:r>
      <w:r w:rsidR="00487E79" w:rsidRPr="00F47847">
        <w:rPr>
          <w:rFonts w:cstheme="minorHAnsi"/>
          <w:szCs w:val="22"/>
        </w:rPr>
        <w:t xml:space="preserve"> policy</w:t>
      </w:r>
      <w:r w:rsidRPr="00F47847">
        <w:rPr>
          <w:rFonts w:cstheme="minorHAnsi"/>
          <w:szCs w:val="22"/>
        </w:rPr>
        <w:t xml:space="preserve"> challenges </w:t>
      </w:r>
      <w:r w:rsidR="00487E79" w:rsidRPr="00F47847">
        <w:rPr>
          <w:rFonts w:cstheme="minorHAnsi"/>
          <w:szCs w:val="22"/>
        </w:rPr>
        <w:t>facing women in Australia</w:t>
      </w:r>
      <w:r w:rsidR="00F95086" w:rsidRPr="00F47847">
        <w:rPr>
          <w:rFonts w:cstheme="minorHAnsi"/>
          <w:szCs w:val="22"/>
        </w:rPr>
        <w:t>, and applied a strong intersectional lens</w:t>
      </w:r>
    </w:p>
    <w:p w14:paraId="6C6ABB0A" w14:textId="62DE34E4" w:rsidR="00CF1DCA" w:rsidRPr="00F47847" w:rsidRDefault="00CF1DCA" w:rsidP="00F47847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357" w:hanging="357"/>
        <w:contextualSpacing/>
        <w:rPr>
          <w:rFonts w:cstheme="minorHAnsi"/>
          <w:szCs w:val="22"/>
        </w:rPr>
      </w:pPr>
      <w:r w:rsidRPr="00F47847">
        <w:rPr>
          <w:rFonts w:cstheme="minorHAnsi"/>
          <w:szCs w:val="22"/>
        </w:rPr>
        <w:t>demonstrated innovation in their approach</w:t>
      </w:r>
    </w:p>
    <w:p w14:paraId="559669E4" w14:textId="728A8D4D" w:rsidR="00493C2A" w:rsidRPr="00F47847" w:rsidRDefault="00493C2A" w:rsidP="00F47847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357" w:hanging="357"/>
        <w:contextualSpacing/>
        <w:rPr>
          <w:rFonts w:cstheme="minorHAnsi"/>
          <w:szCs w:val="22"/>
        </w:rPr>
      </w:pPr>
      <w:r w:rsidRPr="00F47847">
        <w:rPr>
          <w:rFonts w:cstheme="minorHAnsi"/>
          <w:szCs w:val="22"/>
        </w:rPr>
        <w:t xml:space="preserve">demonstrated the relevant experience and expertise of the organisation to </w:t>
      </w:r>
      <w:r w:rsidR="00EA3B0D" w:rsidRPr="00F47847">
        <w:rPr>
          <w:rFonts w:cstheme="minorHAnsi"/>
          <w:szCs w:val="22"/>
        </w:rPr>
        <w:t xml:space="preserve">advocate on the behalf of Australian </w:t>
      </w:r>
      <w:r w:rsidR="007C43FE" w:rsidRPr="00F47847">
        <w:rPr>
          <w:rFonts w:cstheme="minorHAnsi"/>
          <w:szCs w:val="22"/>
        </w:rPr>
        <w:t>w</w:t>
      </w:r>
      <w:r w:rsidR="00EA3B0D" w:rsidRPr="00F47847">
        <w:rPr>
          <w:rFonts w:cstheme="minorHAnsi"/>
          <w:szCs w:val="22"/>
        </w:rPr>
        <w:t>omen</w:t>
      </w:r>
      <w:r w:rsidR="00487E79" w:rsidRPr="00F47847">
        <w:rPr>
          <w:rFonts w:cstheme="minorHAnsi"/>
          <w:szCs w:val="22"/>
        </w:rPr>
        <w:t xml:space="preserve"> and meet the intended outcomes of the grant activity</w:t>
      </w:r>
    </w:p>
    <w:p w14:paraId="06692207" w14:textId="485BC486" w:rsidR="007A5326" w:rsidRPr="00F47847" w:rsidRDefault="00E40BC2" w:rsidP="00F47847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357" w:hanging="357"/>
        <w:contextualSpacing/>
        <w:rPr>
          <w:rFonts w:cstheme="minorHAnsi"/>
          <w:szCs w:val="22"/>
        </w:rPr>
      </w:pPr>
      <w:r w:rsidRPr="00F47847">
        <w:rPr>
          <w:rFonts w:cstheme="minorHAnsi"/>
          <w:szCs w:val="22"/>
        </w:rPr>
        <w:t>d</w:t>
      </w:r>
      <w:r w:rsidR="00EA3B0D" w:rsidRPr="00F47847">
        <w:rPr>
          <w:rFonts w:cstheme="minorHAnsi"/>
          <w:szCs w:val="22"/>
        </w:rPr>
        <w:t xml:space="preserve">emonstrated a good understanding of </w:t>
      </w:r>
      <w:r w:rsidR="00F95086" w:rsidRPr="00F47847">
        <w:rPr>
          <w:rFonts w:cstheme="minorHAnsi"/>
          <w:szCs w:val="22"/>
        </w:rPr>
        <w:t xml:space="preserve">the </w:t>
      </w:r>
      <w:r w:rsidR="005E6673" w:rsidRPr="00F47847">
        <w:rPr>
          <w:rFonts w:cstheme="minorHAnsi"/>
          <w:szCs w:val="22"/>
        </w:rPr>
        <w:t xml:space="preserve">current </w:t>
      </w:r>
      <w:r w:rsidRPr="00F47847">
        <w:rPr>
          <w:rFonts w:cstheme="minorHAnsi"/>
          <w:szCs w:val="22"/>
        </w:rPr>
        <w:t>political context</w:t>
      </w:r>
      <w:r w:rsidR="00487E79" w:rsidRPr="00F47847">
        <w:rPr>
          <w:rFonts w:cstheme="minorHAnsi"/>
          <w:szCs w:val="22"/>
        </w:rPr>
        <w:t xml:space="preserve">, </w:t>
      </w:r>
      <w:r w:rsidR="00F95086" w:rsidRPr="00F47847">
        <w:rPr>
          <w:rFonts w:cstheme="minorHAnsi"/>
          <w:szCs w:val="22"/>
        </w:rPr>
        <w:t>policy levers and points of influence</w:t>
      </w:r>
    </w:p>
    <w:p w14:paraId="186694AA" w14:textId="1A5A6031" w:rsidR="00B5109B" w:rsidRPr="00F47847" w:rsidRDefault="00E40BC2" w:rsidP="00F47847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357" w:hanging="357"/>
        <w:rPr>
          <w:rFonts w:cstheme="minorHAnsi"/>
          <w:szCs w:val="22"/>
        </w:rPr>
      </w:pPr>
      <w:proofErr w:type="gramStart"/>
      <w:r w:rsidRPr="00F47847">
        <w:rPr>
          <w:rFonts w:cstheme="minorHAnsi"/>
          <w:szCs w:val="22"/>
        </w:rPr>
        <w:t>provided</w:t>
      </w:r>
      <w:proofErr w:type="gramEnd"/>
      <w:r w:rsidRPr="00F47847">
        <w:rPr>
          <w:rFonts w:cstheme="minorHAnsi"/>
          <w:szCs w:val="22"/>
        </w:rPr>
        <w:t xml:space="preserve"> inform</w:t>
      </w:r>
      <w:bookmarkStart w:id="0" w:name="_GoBack"/>
      <w:bookmarkEnd w:id="0"/>
      <w:r w:rsidRPr="00F47847">
        <w:rPr>
          <w:rFonts w:cstheme="minorHAnsi"/>
          <w:szCs w:val="22"/>
        </w:rPr>
        <w:t>ation o</w:t>
      </w:r>
      <w:r w:rsidR="005E6673" w:rsidRPr="00F47847">
        <w:rPr>
          <w:rFonts w:cstheme="minorHAnsi"/>
          <w:szCs w:val="22"/>
        </w:rPr>
        <w:t xml:space="preserve">n </w:t>
      </w:r>
      <w:r w:rsidRPr="00F47847">
        <w:rPr>
          <w:rFonts w:cstheme="minorHAnsi"/>
          <w:szCs w:val="22"/>
        </w:rPr>
        <w:t xml:space="preserve">relationships with other alliances and other key organisations. </w:t>
      </w:r>
    </w:p>
    <w:p w14:paraId="2A51AF42" w14:textId="614FBEE8" w:rsidR="00845491" w:rsidRPr="00455CA7" w:rsidRDefault="00845491" w:rsidP="007A5326">
      <w:pPr>
        <w:spacing w:before="120"/>
        <w:rPr>
          <w:rFonts w:asciiTheme="majorHAnsi" w:hAnsiTheme="majorHAnsi" w:cstheme="majorHAnsi"/>
        </w:rPr>
      </w:pPr>
      <w:r w:rsidRPr="00455CA7">
        <w:rPr>
          <w:rFonts w:asciiTheme="majorHAnsi" w:hAnsiTheme="majorHAnsi" w:cstheme="majorHAnsi"/>
        </w:rPr>
        <w:t xml:space="preserve">The </w:t>
      </w:r>
      <w:r w:rsidR="003F3E25">
        <w:rPr>
          <w:rFonts w:asciiTheme="majorHAnsi" w:hAnsiTheme="majorHAnsi" w:cstheme="majorHAnsi"/>
        </w:rPr>
        <w:t>p</w:t>
      </w:r>
      <w:r w:rsidRPr="00455CA7">
        <w:rPr>
          <w:rFonts w:asciiTheme="majorHAnsi" w:hAnsiTheme="majorHAnsi" w:cstheme="majorHAnsi"/>
        </w:rPr>
        <w:t>anel</w:t>
      </w:r>
      <w:r w:rsidRPr="00455CA7">
        <w:rPr>
          <w:rFonts w:asciiTheme="majorHAnsi" w:hAnsiTheme="majorHAnsi" w:cstheme="majorHAnsi"/>
          <w:color w:val="917700" w:themeColor="accent3" w:themeShade="80"/>
        </w:rPr>
        <w:t xml:space="preserve"> </w:t>
      </w:r>
      <w:r>
        <w:rPr>
          <w:rFonts w:asciiTheme="majorHAnsi" w:hAnsiTheme="majorHAnsi" w:cstheme="majorHAnsi"/>
        </w:rPr>
        <w:t>recommended</w:t>
      </w:r>
      <w:r w:rsidR="00890AA0">
        <w:rPr>
          <w:rFonts w:asciiTheme="majorHAnsi" w:hAnsiTheme="majorHAnsi" w:cstheme="majorHAnsi"/>
        </w:rPr>
        <w:t xml:space="preserve"> </w:t>
      </w:r>
      <w:r w:rsidR="00E10A3E">
        <w:rPr>
          <w:rFonts w:asciiTheme="majorHAnsi" w:hAnsiTheme="majorHAnsi" w:cstheme="majorHAnsi"/>
        </w:rPr>
        <w:t xml:space="preserve">suitable </w:t>
      </w:r>
      <w:r>
        <w:rPr>
          <w:rFonts w:asciiTheme="majorHAnsi" w:hAnsiTheme="majorHAnsi" w:cstheme="majorHAnsi"/>
        </w:rPr>
        <w:t>organisations</w:t>
      </w:r>
      <w:r w:rsidRPr="00617E84">
        <w:rPr>
          <w:rFonts w:asciiTheme="majorHAnsi" w:hAnsiTheme="majorHAnsi" w:cstheme="majorHAnsi"/>
        </w:rPr>
        <w:t xml:space="preserve"> to the </w:t>
      </w:r>
      <w:r>
        <w:rPr>
          <w:rFonts w:asciiTheme="majorHAnsi" w:hAnsiTheme="majorHAnsi" w:cstheme="majorHAnsi"/>
        </w:rPr>
        <w:t xml:space="preserve">delegate for funding. The delegate made </w:t>
      </w:r>
      <w:r w:rsidRPr="00455CA7">
        <w:rPr>
          <w:rFonts w:asciiTheme="majorHAnsi" w:hAnsiTheme="majorHAnsi" w:cstheme="majorHAnsi"/>
        </w:rPr>
        <w:t>the fi</w:t>
      </w:r>
      <w:r>
        <w:rPr>
          <w:rFonts w:asciiTheme="majorHAnsi" w:hAnsiTheme="majorHAnsi" w:cstheme="majorHAnsi"/>
        </w:rPr>
        <w:t>nal decision to approve the grant</w:t>
      </w:r>
      <w:r w:rsidR="00E10A3E">
        <w:rPr>
          <w:rFonts w:asciiTheme="majorHAnsi" w:hAnsiTheme="majorHAnsi" w:cstheme="majorHAnsi"/>
        </w:rPr>
        <w:t xml:space="preserve"> to </w:t>
      </w:r>
      <w:r w:rsidR="003F3E25">
        <w:rPr>
          <w:rFonts w:asciiTheme="majorHAnsi" w:hAnsiTheme="majorHAnsi" w:cstheme="majorHAnsi"/>
        </w:rPr>
        <w:t>6</w:t>
      </w:r>
      <w:r w:rsidR="00E10A3E">
        <w:rPr>
          <w:rFonts w:asciiTheme="majorHAnsi" w:hAnsiTheme="majorHAnsi" w:cstheme="majorHAnsi"/>
        </w:rPr>
        <w:t xml:space="preserve"> suitable organisations</w:t>
      </w:r>
      <w:r>
        <w:rPr>
          <w:rFonts w:asciiTheme="majorHAnsi" w:hAnsiTheme="majorHAnsi" w:cstheme="majorHAnsi"/>
        </w:rPr>
        <w:t>, including the</w:t>
      </w:r>
      <w:r w:rsidR="007A5326">
        <w:rPr>
          <w:rFonts w:asciiTheme="majorHAnsi" w:hAnsiTheme="majorHAnsi" w:cstheme="majorHAnsi"/>
        </w:rPr>
        <w:t xml:space="preserve"> </w:t>
      </w:r>
      <w:r w:rsidRPr="00455CA7">
        <w:rPr>
          <w:rFonts w:asciiTheme="majorHAnsi" w:hAnsiTheme="majorHAnsi" w:cstheme="majorHAnsi"/>
        </w:rPr>
        <w:t>grant funding amount to be awarded</w:t>
      </w:r>
      <w:r w:rsidR="007A5326">
        <w:rPr>
          <w:rFonts w:asciiTheme="majorHAnsi" w:hAnsiTheme="majorHAnsi" w:cstheme="majorHAnsi"/>
        </w:rPr>
        <w:t>.</w:t>
      </w:r>
    </w:p>
    <w:p w14:paraId="1ABD50D1" w14:textId="77777777" w:rsidR="00E94967" w:rsidRDefault="00E94967" w:rsidP="00E94967">
      <w:pPr>
        <w:pStyle w:val="BodyText"/>
      </w:pPr>
      <w:r>
        <w:t>Note</w:t>
      </w:r>
      <w:r w:rsidR="00487E79">
        <w:t>,</w:t>
      </w:r>
      <w:r>
        <w:t xml:space="preserve"> a</w:t>
      </w:r>
      <w:r w:rsidRPr="00DF4FEB">
        <w:t>pplications were</w:t>
      </w:r>
      <w:r>
        <w:t xml:space="preserve"> also</w:t>
      </w:r>
      <w:r w:rsidRPr="00DF4FEB">
        <w:t xml:space="preserve"> </w:t>
      </w:r>
      <w:r>
        <w:t>screened for eligibility and compliance against the requirements outlined in the Grant</w:t>
      </w:r>
      <w:r w:rsidRPr="006F6EA3">
        <w:t xml:space="preserve"> </w:t>
      </w:r>
      <w:r>
        <w:t xml:space="preserve">Opportunity Guidelines, including confirming they were an eligible entity type. </w:t>
      </w:r>
    </w:p>
    <w:p w14:paraId="6BD23398" w14:textId="77777777" w:rsidR="00845491" w:rsidRDefault="00845491" w:rsidP="00F85F98">
      <w:pPr>
        <w:pStyle w:val="BodyText"/>
      </w:pPr>
    </w:p>
    <w:p w14:paraId="7A124DF8" w14:textId="77777777" w:rsidR="00F85F98" w:rsidRDefault="00454EB4" w:rsidP="00F85F98">
      <w:pPr>
        <w:pStyle w:val="Heading2"/>
        <w:spacing w:before="0"/>
      </w:pPr>
      <w:r w:rsidRPr="00845491">
        <w:br w:type="column"/>
      </w:r>
      <w:r w:rsidR="00F85F98">
        <w:lastRenderedPageBreak/>
        <w:t>Criterion 1</w:t>
      </w:r>
    </w:p>
    <w:p w14:paraId="2B4617C2" w14:textId="77777777" w:rsidR="00F85F98" w:rsidRPr="006314D4" w:rsidRDefault="00C331FB" w:rsidP="00F85F98">
      <w:pPr>
        <w:pStyle w:val="BodyText"/>
        <w:spacing w:before="60"/>
      </w:pPr>
      <w:r w:rsidRPr="00F758C9">
        <w:rPr>
          <w:b/>
          <w:bCs/>
        </w:rPr>
        <w:t xml:space="preserve">How do the activities of your Alliance align to the objective and intended outcomes of the National Women’s Alliances? 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Strengths and Examples for Criterion 1"/>
      </w:tblPr>
      <w:tblGrid>
        <w:gridCol w:w="4817"/>
        <w:gridCol w:w="4821"/>
      </w:tblGrid>
      <w:tr w:rsidR="00F85F98" w14:paraId="142176C1" w14:textId="77777777" w:rsidTr="00F70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4817" w:type="dxa"/>
            <w:vAlign w:val="center"/>
          </w:tcPr>
          <w:p w14:paraId="3B0A4046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13508C42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14:paraId="2FCC9F5B" w14:textId="77777777" w:rsidTr="00D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  <w:vAlign w:val="center"/>
          </w:tcPr>
          <w:p w14:paraId="62D5751F" w14:textId="6CB95F91" w:rsidR="00F85F98" w:rsidRPr="00A16DAC" w:rsidRDefault="001F5921" w:rsidP="00C96688">
            <w:pPr>
              <w:spacing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DF4FEB">
              <w:rPr>
                <w:rFonts w:ascii="Arial" w:eastAsia="Arial" w:hAnsi="Arial" w:cs="Arial"/>
                <w:color w:val="auto"/>
                <w:szCs w:val="22"/>
              </w:rPr>
              <w:t xml:space="preserve">Strong applications clearly demonstrated </w:t>
            </w:r>
            <w:r w:rsidR="00C03156">
              <w:rPr>
                <w:rFonts w:ascii="Arial" w:eastAsia="Arial" w:hAnsi="Arial" w:cs="Arial"/>
                <w:color w:val="auto"/>
                <w:szCs w:val="22"/>
              </w:rPr>
              <w:t>how their Alliance</w:t>
            </w:r>
            <w:r w:rsidR="003C1E46">
              <w:rPr>
                <w:rFonts w:ascii="Arial" w:eastAsia="Arial" w:hAnsi="Arial" w:cs="Arial"/>
                <w:color w:val="auto"/>
                <w:szCs w:val="22"/>
              </w:rPr>
              <w:t xml:space="preserve"> would</w:t>
            </w:r>
            <w:r w:rsidR="00C03156">
              <w:rPr>
                <w:rFonts w:ascii="Arial" w:eastAsia="Arial" w:hAnsi="Arial" w:cs="Arial"/>
                <w:color w:val="auto"/>
                <w:szCs w:val="22"/>
              </w:rPr>
              <w:t xml:space="preserve"> meet the objectives and intended outcomes of the </w:t>
            </w:r>
            <w:r w:rsidR="00880840" w:rsidRPr="00880840">
              <w:rPr>
                <w:rFonts w:ascii="Arial" w:eastAsia="Arial" w:hAnsi="Arial" w:cs="Arial"/>
                <w:color w:val="auto"/>
                <w:szCs w:val="22"/>
              </w:rPr>
              <w:t>National Women’s Alliances</w:t>
            </w:r>
            <w:r w:rsidR="00C03156">
              <w:rPr>
                <w:rFonts w:ascii="Arial" w:eastAsia="Arial" w:hAnsi="Arial" w:cs="Arial"/>
                <w:color w:val="auto"/>
                <w:szCs w:val="22"/>
              </w:rPr>
              <w:t xml:space="preserve">, including a specific focus on how they </w:t>
            </w:r>
            <w:r w:rsidR="003C1E46">
              <w:rPr>
                <w:rFonts w:ascii="Arial" w:eastAsia="Arial" w:hAnsi="Arial" w:cs="Arial"/>
                <w:color w:val="auto"/>
                <w:szCs w:val="22"/>
              </w:rPr>
              <w:t>would</w:t>
            </w:r>
            <w:r w:rsidR="00C03156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3C1E46">
              <w:rPr>
                <w:rFonts w:ascii="Arial" w:eastAsia="Arial" w:hAnsi="Arial" w:cs="Arial"/>
                <w:color w:val="auto"/>
                <w:szCs w:val="22"/>
              </w:rPr>
              <w:t xml:space="preserve">proactively </w:t>
            </w:r>
            <w:r w:rsidR="00C03156">
              <w:rPr>
                <w:rFonts w:ascii="Arial" w:eastAsia="Arial" w:hAnsi="Arial" w:cs="Arial"/>
                <w:color w:val="auto"/>
                <w:szCs w:val="22"/>
              </w:rPr>
              <w:t>engage policymakers to inform Australian Government policy</w:t>
            </w:r>
            <w:r w:rsidR="00B5109B">
              <w:rPr>
                <w:rFonts w:ascii="Arial" w:eastAsia="Arial" w:hAnsi="Arial" w:cs="Arial"/>
                <w:color w:val="auto"/>
                <w:szCs w:val="22"/>
              </w:rPr>
              <w:t xml:space="preserve"> in their intended policy area or cohort</w:t>
            </w:r>
            <w:r w:rsidR="00C03156">
              <w:rPr>
                <w:rFonts w:ascii="Arial" w:eastAsia="Arial" w:hAnsi="Arial" w:cs="Arial"/>
                <w:color w:val="auto"/>
                <w:szCs w:val="22"/>
              </w:rPr>
              <w:t xml:space="preserve">. </w:t>
            </w:r>
          </w:p>
        </w:tc>
        <w:tc>
          <w:tcPr>
            <w:tcW w:w="4821" w:type="dxa"/>
          </w:tcPr>
          <w:p w14:paraId="31FB0A24" w14:textId="77777777" w:rsidR="00B66A95" w:rsidRDefault="00B66A95" w:rsidP="00B66A95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14:paraId="06C0E5CB" w14:textId="531F16E8" w:rsidR="00880840" w:rsidRDefault="003F3E2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c</w:t>
            </w:r>
            <w:r w:rsidR="00B5109B">
              <w:rPr>
                <w:rFonts w:ascii="Arial" w:eastAsia="Arial" w:hAnsi="Arial" w:cs="Arial"/>
                <w:color w:val="auto"/>
              </w:rPr>
              <w:t>urrent i</w:t>
            </w:r>
            <w:r w:rsidR="00880840" w:rsidRPr="006314D4">
              <w:rPr>
                <w:rFonts w:ascii="Arial" w:eastAsia="Arial" w:hAnsi="Arial" w:cs="Arial"/>
                <w:color w:val="auto"/>
              </w:rPr>
              <w:t>ssues</w:t>
            </w:r>
            <w:r w:rsidR="005E6673">
              <w:rPr>
                <w:rFonts w:ascii="Arial" w:eastAsia="Arial" w:hAnsi="Arial" w:cs="Arial"/>
                <w:color w:val="auto"/>
              </w:rPr>
              <w:t>, opportunities</w:t>
            </w:r>
            <w:r w:rsidR="00880840" w:rsidRPr="006314D4">
              <w:rPr>
                <w:rFonts w:ascii="Arial" w:eastAsia="Arial" w:hAnsi="Arial" w:cs="Arial"/>
                <w:color w:val="auto"/>
              </w:rPr>
              <w:t xml:space="preserve"> and/or challenges </w:t>
            </w:r>
            <w:r w:rsidR="00D829EA" w:rsidRPr="006314D4">
              <w:rPr>
                <w:rFonts w:ascii="Arial" w:eastAsia="Arial" w:hAnsi="Arial" w:cs="Arial"/>
                <w:color w:val="auto"/>
              </w:rPr>
              <w:t xml:space="preserve">for </w:t>
            </w:r>
            <w:r w:rsidR="00B5109B">
              <w:rPr>
                <w:rFonts w:ascii="Arial" w:eastAsia="Arial" w:hAnsi="Arial" w:cs="Arial"/>
                <w:color w:val="auto"/>
              </w:rPr>
              <w:t xml:space="preserve">the </w:t>
            </w:r>
            <w:r w:rsidR="00D829EA" w:rsidRPr="006314D4">
              <w:rPr>
                <w:rFonts w:ascii="Arial" w:eastAsia="Arial" w:hAnsi="Arial" w:cs="Arial"/>
                <w:color w:val="auto"/>
              </w:rPr>
              <w:t>Alliances</w:t>
            </w:r>
            <w:r w:rsidR="003C1E46">
              <w:rPr>
                <w:rFonts w:ascii="Arial" w:eastAsia="Arial" w:hAnsi="Arial" w:cs="Arial"/>
                <w:color w:val="auto"/>
              </w:rPr>
              <w:t xml:space="preserve"> and </w:t>
            </w:r>
            <w:r w:rsidR="00B5109B">
              <w:rPr>
                <w:rFonts w:ascii="Arial" w:eastAsia="Arial" w:hAnsi="Arial" w:cs="Arial"/>
                <w:color w:val="auto"/>
              </w:rPr>
              <w:t xml:space="preserve">in particular for a diversity of </w:t>
            </w:r>
            <w:r w:rsidR="003C1E46">
              <w:rPr>
                <w:rFonts w:ascii="Arial" w:eastAsia="Arial" w:hAnsi="Arial" w:cs="Arial"/>
                <w:color w:val="auto"/>
              </w:rPr>
              <w:t>women in their intended area of representation</w:t>
            </w:r>
          </w:p>
          <w:p w14:paraId="313C40A3" w14:textId="308BBF80" w:rsidR="00B66A95" w:rsidRPr="006314D4" w:rsidRDefault="003F3E2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o</w:t>
            </w:r>
            <w:r w:rsidR="00B66A95">
              <w:rPr>
                <w:rFonts w:ascii="Arial" w:eastAsia="Arial" w:hAnsi="Arial" w:cs="Arial"/>
                <w:color w:val="auto"/>
              </w:rPr>
              <w:t>pportunities</w:t>
            </w:r>
            <w:r w:rsidR="00B66A95" w:rsidRPr="00B66A95">
              <w:rPr>
                <w:rFonts w:ascii="Arial" w:eastAsia="Arial" w:hAnsi="Arial" w:cs="Arial"/>
                <w:color w:val="auto"/>
              </w:rPr>
              <w:t xml:space="preserve"> for innovation</w:t>
            </w:r>
            <w:r w:rsidR="00B5109B">
              <w:rPr>
                <w:rFonts w:ascii="Arial" w:eastAsia="Arial" w:hAnsi="Arial" w:cs="Arial"/>
                <w:color w:val="auto"/>
              </w:rPr>
              <w:t xml:space="preserve"> in policy development, engagement strategies and use of technology platforms</w:t>
            </w:r>
          </w:p>
          <w:p w14:paraId="6F888747" w14:textId="0A48C044" w:rsidR="00F85F98" w:rsidRDefault="003F3E2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a</w:t>
            </w:r>
            <w:r w:rsidR="003C1E46">
              <w:rPr>
                <w:rFonts w:ascii="Arial" w:eastAsia="Arial" w:hAnsi="Arial" w:cs="Arial"/>
                <w:color w:val="auto"/>
              </w:rPr>
              <w:t xml:space="preserve"> detailed plan</w:t>
            </w:r>
            <w:r w:rsidR="00B5109B">
              <w:rPr>
                <w:rFonts w:ascii="Arial" w:eastAsia="Arial" w:hAnsi="Arial" w:cs="Arial"/>
                <w:color w:val="auto"/>
              </w:rPr>
              <w:t xml:space="preserve"> </w:t>
            </w:r>
            <w:r w:rsidR="00750A0E">
              <w:rPr>
                <w:rFonts w:ascii="Arial" w:eastAsia="Arial" w:hAnsi="Arial" w:cs="Arial"/>
                <w:color w:val="auto"/>
              </w:rPr>
              <w:t>to</w:t>
            </w:r>
            <w:r w:rsidR="00B5109B">
              <w:rPr>
                <w:rFonts w:ascii="Arial" w:eastAsia="Arial" w:hAnsi="Arial" w:cs="Arial"/>
                <w:color w:val="auto"/>
              </w:rPr>
              <w:t xml:space="preserve"> engage with</w:t>
            </w:r>
            <w:r w:rsidR="00B654DF">
              <w:rPr>
                <w:rFonts w:ascii="Arial" w:eastAsia="Arial" w:hAnsi="Arial" w:cs="Arial"/>
                <w:color w:val="auto"/>
              </w:rPr>
              <w:t xml:space="preserve"> </w:t>
            </w:r>
            <w:r w:rsidR="00880840" w:rsidRPr="006314D4">
              <w:rPr>
                <w:rFonts w:ascii="Arial" w:eastAsia="Arial" w:hAnsi="Arial" w:cs="Arial"/>
                <w:color w:val="auto"/>
              </w:rPr>
              <w:t>policymakers and key organisations</w:t>
            </w:r>
            <w:r w:rsidR="00D829EA" w:rsidRPr="006314D4">
              <w:rPr>
                <w:rFonts w:ascii="Arial" w:eastAsia="Arial" w:hAnsi="Arial" w:cs="Arial"/>
                <w:color w:val="auto"/>
              </w:rPr>
              <w:t xml:space="preserve"> on issues impacting their target cohorts</w:t>
            </w:r>
          </w:p>
          <w:p w14:paraId="63BA955E" w14:textId="6029D53F" w:rsidR="006314D4" w:rsidRDefault="003F3E2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</w:t>
            </w:r>
            <w:r w:rsidR="003C1E46">
              <w:rPr>
                <w:rFonts w:ascii="Arial" w:eastAsia="Arial" w:hAnsi="Arial" w:cs="Arial"/>
                <w:color w:val="auto"/>
              </w:rPr>
              <w:t>ophisticated advocacy frameworks</w:t>
            </w:r>
          </w:p>
          <w:p w14:paraId="7FB1B068" w14:textId="3FE6AC2D" w:rsidR="006314D4" w:rsidRDefault="003F3E2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p</w:t>
            </w:r>
            <w:r w:rsidR="003C1E46">
              <w:rPr>
                <w:rFonts w:ascii="Arial" w:eastAsia="Arial" w:hAnsi="Arial" w:cs="Arial"/>
                <w:color w:val="auto"/>
              </w:rPr>
              <w:t>ositive</w:t>
            </w:r>
            <w:proofErr w:type="gramEnd"/>
            <w:r w:rsidR="003C1E46">
              <w:rPr>
                <w:rFonts w:ascii="Arial" w:eastAsia="Arial" w:hAnsi="Arial" w:cs="Arial"/>
                <w:color w:val="auto"/>
              </w:rPr>
              <w:t xml:space="preserve"> p</w:t>
            </w:r>
            <w:r w:rsidR="006314D4" w:rsidRPr="006314D4">
              <w:rPr>
                <w:rFonts w:ascii="Arial" w:eastAsia="Arial" w:hAnsi="Arial" w:cs="Arial"/>
                <w:color w:val="auto"/>
              </w:rPr>
              <w:t>artnerships with key organisations</w:t>
            </w:r>
            <w:r w:rsidR="00B5109B">
              <w:rPr>
                <w:rFonts w:ascii="Arial" w:eastAsia="Arial" w:hAnsi="Arial" w:cs="Arial"/>
                <w:color w:val="auto"/>
              </w:rPr>
              <w:t>, sectors and stakeholders</w:t>
            </w:r>
            <w:r w:rsidR="00B654DF">
              <w:rPr>
                <w:rFonts w:ascii="Arial" w:eastAsia="Arial" w:hAnsi="Arial" w:cs="Arial"/>
                <w:color w:val="auto"/>
              </w:rPr>
              <w:t>.</w:t>
            </w:r>
          </w:p>
          <w:p w14:paraId="08012A9E" w14:textId="69807266" w:rsidR="00C96688" w:rsidRPr="00C96688" w:rsidRDefault="00C96688" w:rsidP="00C96688">
            <w:p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</w:p>
        </w:tc>
      </w:tr>
      <w:tr w:rsidR="00F85F98" w14:paraId="741BEA64" w14:textId="77777777" w:rsidTr="00DF5C88">
        <w:tc>
          <w:tcPr>
            <w:tcW w:w="4817" w:type="dxa"/>
            <w:vAlign w:val="center"/>
          </w:tcPr>
          <w:p w14:paraId="580A2320" w14:textId="3D6AA709" w:rsidR="00F85F98" w:rsidRPr="000935EC" w:rsidRDefault="00F85F98" w:rsidP="00C96688">
            <w:pPr>
              <w:spacing w:before="120" w:after="120" w:line="240" w:lineRule="auto"/>
              <w:ind w:left="113" w:right="57"/>
              <w:rPr>
                <w:szCs w:val="22"/>
              </w:rPr>
            </w:pPr>
            <w:r w:rsidRPr="000935EC">
              <w:rPr>
                <w:rFonts w:ascii="Arial" w:eastAsia="Arial" w:hAnsi="Arial" w:cs="Arial"/>
                <w:color w:val="auto"/>
                <w:szCs w:val="22"/>
              </w:rPr>
              <w:t>Strong applications clearly demonstrated</w:t>
            </w:r>
            <w:r w:rsidR="000935EC" w:rsidRPr="000935EC">
              <w:rPr>
                <w:rFonts w:ascii="Arial" w:eastAsia="Arial" w:hAnsi="Arial" w:cs="Arial"/>
                <w:color w:val="auto"/>
                <w:szCs w:val="22"/>
              </w:rPr>
              <w:t xml:space="preserve"> the women their Alliance w</w:t>
            </w:r>
            <w:r w:rsidR="00DE6738">
              <w:rPr>
                <w:rFonts w:ascii="Arial" w:eastAsia="Arial" w:hAnsi="Arial" w:cs="Arial"/>
                <w:color w:val="auto"/>
                <w:szCs w:val="22"/>
              </w:rPr>
              <w:t>ould</w:t>
            </w:r>
            <w:r w:rsidR="000935EC" w:rsidRPr="000935EC">
              <w:rPr>
                <w:rFonts w:ascii="Arial" w:eastAsia="Arial" w:hAnsi="Arial" w:cs="Arial"/>
                <w:color w:val="auto"/>
                <w:szCs w:val="22"/>
              </w:rPr>
              <w:t xml:space="preserve"> represent, including</w:t>
            </w:r>
            <w:r w:rsidR="003C1E46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B5109B">
              <w:rPr>
                <w:rFonts w:ascii="Arial" w:eastAsia="Arial" w:hAnsi="Arial" w:cs="Arial"/>
                <w:color w:val="auto"/>
                <w:szCs w:val="22"/>
              </w:rPr>
              <w:t xml:space="preserve">multi-level </w:t>
            </w:r>
            <w:r w:rsidR="000935EC" w:rsidRPr="000935EC">
              <w:rPr>
                <w:rFonts w:ascii="Arial" w:eastAsia="Arial" w:hAnsi="Arial" w:cs="Arial"/>
                <w:color w:val="auto"/>
                <w:szCs w:val="22"/>
              </w:rPr>
              <w:t>engage</w:t>
            </w:r>
            <w:r w:rsidR="00392C7B">
              <w:rPr>
                <w:rFonts w:ascii="Arial" w:eastAsia="Arial" w:hAnsi="Arial" w:cs="Arial"/>
                <w:color w:val="auto"/>
                <w:szCs w:val="22"/>
              </w:rPr>
              <w:t>ment strategies to include the voices of</w:t>
            </w:r>
            <w:r w:rsidR="000935EC" w:rsidRPr="000935EC">
              <w:rPr>
                <w:rFonts w:ascii="Arial" w:eastAsia="Arial" w:hAnsi="Arial" w:cs="Arial"/>
                <w:color w:val="auto"/>
                <w:szCs w:val="22"/>
              </w:rPr>
              <w:t xml:space="preserve"> young women, older women</w:t>
            </w:r>
            <w:r w:rsidR="00750A0E">
              <w:rPr>
                <w:rFonts w:ascii="Arial" w:eastAsia="Arial" w:hAnsi="Arial" w:cs="Arial"/>
                <w:color w:val="auto"/>
                <w:szCs w:val="22"/>
              </w:rPr>
              <w:t xml:space="preserve">, women with disability, </w:t>
            </w:r>
            <w:r w:rsidR="00E10A3E">
              <w:rPr>
                <w:rFonts w:ascii="Arial" w:eastAsia="Arial" w:hAnsi="Arial" w:cs="Arial"/>
                <w:color w:val="auto"/>
                <w:szCs w:val="22"/>
              </w:rPr>
              <w:t xml:space="preserve">Aboriginal and Torres Strait Islander women, </w:t>
            </w:r>
            <w:r w:rsidR="00750A0E">
              <w:rPr>
                <w:rFonts w:ascii="Arial" w:eastAsia="Arial" w:hAnsi="Arial" w:cs="Arial"/>
                <w:color w:val="auto"/>
                <w:szCs w:val="22"/>
              </w:rPr>
              <w:t>culturally and linguistically diverse women</w:t>
            </w:r>
            <w:r w:rsidR="000935EC" w:rsidRPr="000935EC">
              <w:rPr>
                <w:rFonts w:ascii="Arial" w:eastAsia="Arial" w:hAnsi="Arial" w:cs="Arial"/>
                <w:color w:val="auto"/>
                <w:szCs w:val="22"/>
              </w:rPr>
              <w:t xml:space="preserve"> and LGBTQIA+ </w:t>
            </w:r>
            <w:r w:rsidR="00750A0E">
              <w:rPr>
                <w:rFonts w:ascii="Arial" w:eastAsia="Arial" w:hAnsi="Arial" w:cs="Arial"/>
                <w:color w:val="auto"/>
                <w:szCs w:val="22"/>
              </w:rPr>
              <w:t>people</w:t>
            </w:r>
            <w:r w:rsidR="00750A0E" w:rsidRPr="000935EC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0935EC" w:rsidRPr="000935EC">
              <w:rPr>
                <w:rFonts w:ascii="Arial" w:eastAsia="Arial" w:hAnsi="Arial" w:cs="Arial"/>
                <w:color w:val="auto"/>
                <w:szCs w:val="22"/>
              </w:rPr>
              <w:t xml:space="preserve">in </w:t>
            </w:r>
            <w:r w:rsidR="007C43FE">
              <w:rPr>
                <w:rFonts w:ascii="Arial" w:eastAsia="Arial" w:hAnsi="Arial" w:cs="Arial"/>
                <w:color w:val="auto"/>
                <w:szCs w:val="22"/>
              </w:rPr>
              <w:t>their</w:t>
            </w:r>
            <w:r w:rsidR="007C43FE" w:rsidRPr="000935EC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392C7B">
              <w:rPr>
                <w:rFonts w:ascii="Arial" w:eastAsia="Arial" w:hAnsi="Arial" w:cs="Arial"/>
                <w:color w:val="auto"/>
                <w:szCs w:val="22"/>
              </w:rPr>
              <w:t>advocacy</w:t>
            </w:r>
            <w:r w:rsidR="000935EC" w:rsidRPr="000935EC">
              <w:rPr>
                <w:rFonts w:ascii="Arial" w:eastAsia="Arial" w:hAnsi="Arial" w:cs="Arial"/>
                <w:color w:val="auto"/>
                <w:szCs w:val="22"/>
              </w:rPr>
              <w:t xml:space="preserve">, and </w:t>
            </w:r>
            <w:r w:rsidR="00392C7B">
              <w:rPr>
                <w:rFonts w:ascii="Arial" w:eastAsia="Arial" w:hAnsi="Arial" w:cs="Arial"/>
                <w:color w:val="auto"/>
                <w:szCs w:val="22"/>
              </w:rPr>
              <w:t xml:space="preserve">a clear rationale for the </w:t>
            </w:r>
            <w:r w:rsidR="000935EC" w:rsidRPr="000935EC">
              <w:rPr>
                <w:rFonts w:ascii="Arial" w:eastAsia="Arial" w:hAnsi="Arial" w:cs="Arial"/>
                <w:color w:val="auto"/>
                <w:szCs w:val="22"/>
              </w:rPr>
              <w:t>focus area their Alliance w</w:t>
            </w:r>
            <w:r w:rsidR="00392C7B">
              <w:rPr>
                <w:rFonts w:ascii="Arial" w:eastAsia="Arial" w:hAnsi="Arial" w:cs="Arial"/>
                <w:color w:val="auto"/>
                <w:szCs w:val="22"/>
              </w:rPr>
              <w:t>ould</w:t>
            </w:r>
            <w:r w:rsidR="000935EC" w:rsidRPr="000935EC">
              <w:rPr>
                <w:rFonts w:ascii="Arial" w:eastAsia="Arial" w:hAnsi="Arial" w:cs="Arial"/>
                <w:color w:val="auto"/>
                <w:szCs w:val="22"/>
              </w:rPr>
              <w:t xml:space="preserve"> address</w:t>
            </w:r>
            <w:r w:rsidR="007C43FE">
              <w:rPr>
                <w:rFonts w:ascii="Arial" w:eastAsia="Arial" w:hAnsi="Arial" w:cs="Arial"/>
                <w:color w:val="auto"/>
                <w:szCs w:val="22"/>
              </w:rPr>
              <w:t>.</w:t>
            </w:r>
            <w:r w:rsidR="000935EC" w:rsidRPr="000935EC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</w:p>
        </w:tc>
        <w:tc>
          <w:tcPr>
            <w:tcW w:w="4821" w:type="dxa"/>
          </w:tcPr>
          <w:p w14:paraId="17F25DE4" w14:textId="77777777" w:rsidR="00F85F98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14:paraId="4808B072" w14:textId="10D719A4" w:rsidR="00F85F98" w:rsidRDefault="003F3E2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</w:t>
            </w:r>
            <w:r w:rsidR="00B66A95" w:rsidRPr="006314D4">
              <w:rPr>
                <w:rFonts w:ascii="Arial" w:eastAsia="Arial" w:hAnsi="Arial" w:cs="Arial"/>
                <w:color w:val="auto"/>
              </w:rPr>
              <w:t>he</w:t>
            </w:r>
            <w:r w:rsidR="00D829EA" w:rsidRPr="006314D4">
              <w:rPr>
                <w:rFonts w:ascii="Arial" w:eastAsia="Arial" w:hAnsi="Arial" w:cs="Arial"/>
                <w:color w:val="auto"/>
              </w:rPr>
              <w:t xml:space="preserve"> </w:t>
            </w:r>
            <w:r w:rsidR="00392C7B">
              <w:rPr>
                <w:rFonts w:ascii="Arial" w:eastAsia="Arial" w:hAnsi="Arial" w:cs="Arial"/>
                <w:color w:val="auto"/>
              </w:rPr>
              <w:t xml:space="preserve">diversity of </w:t>
            </w:r>
            <w:r w:rsidR="00D829EA" w:rsidRPr="006314D4">
              <w:rPr>
                <w:rFonts w:ascii="Arial" w:eastAsia="Arial" w:hAnsi="Arial" w:cs="Arial"/>
                <w:color w:val="auto"/>
              </w:rPr>
              <w:t>women</w:t>
            </w:r>
            <w:r w:rsidR="00392C7B">
              <w:rPr>
                <w:rFonts w:ascii="Arial" w:eastAsia="Arial" w:hAnsi="Arial" w:cs="Arial"/>
                <w:color w:val="auto"/>
              </w:rPr>
              <w:t xml:space="preserve"> that </w:t>
            </w:r>
            <w:r w:rsidR="00D829EA" w:rsidRPr="006314D4">
              <w:rPr>
                <w:rFonts w:ascii="Arial" w:eastAsia="Arial" w:hAnsi="Arial" w:cs="Arial"/>
                <w:color w:val="auto"/>
              </w:rPr>
              <w:t xml:space="preserve">their Alliance </w:t>
            </w:r>
            <w:r w:rsidR="00392C7B">
              <w:rPr>
                <w:rFonts w:ascii="Arial" w:eastAsia="Arial" w:hAnsi="Arial" w:cs="Arial"/>
                <w:color w:val="auto"/>
              </w:rPr>
              <w:t>would</w:t>
            </w:r>
            <w:r w:rsidR="00D829EA" w:rsidRPr="006314D4">
              <w:rPr>
                <w:rFonts w:ascii="Arial" w:eastAsia="Arial" w:hAnsi="Arial" w:cs="Arial"/>
                <w:color w:val="auto"/>
              </w:rPr>
              <w:t xml:space="preserve"> represent </w:t>
            </w:r>
            <w:r w:rsidR="000F2C71" w:rsidRPr="006314D4">
              <w:rPr>
                <w:rFonts w:ascii="Arial" w:eastAsia="Arial" w:hAnsi="Arial" w:cs="Arial"/>
                <w:color w:val="auto"/>
              </w:rPr>
              <w:t>and a strong understanding of the focus area their Alliance</w:t>
            </w:r>
            <w:r w:rsidR="00392C7B">
              <w:rPr>
                <w:rFonts w:ascii="Arial" w:eastAsia="Arial" w:hAnsi="Arial" w:cs="Arial"/>
                <w:color w:val="auto"/>
              </w:rPr>
              <w:t xml:space="preserve"> intends to</w:t>
            </w:r>
            <w:r w:rsidR="000F2C71" w:rsidRPr="006314D4">
              <w:rPr>
                <w:rFonts w:ascii="Arial" w:eastAsia="Arial" w:hAnsi="Arial" w:cs="Arial"/>
                <w:color w:val="auto"/>
              </w:rPr>
              <w:t xml:space="preserve"> address</w:t>
            </w:r>
          </w:p>
          <w:p w14:paraId="1DD0BA8B" w14:textId="3038B734" w:rsidR="00392C7B" w:rsidRDefault="003F3E2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a</w:t>
            </w:r>
            <w:r w:rsidR="00392C7B">
              <w:rPr>
                <w:rFonts w:ascii="Arial" w:eastAsia="Arial" w:hAnsi="Arial" w:cs="Arial"/>
                <w:color w:val="auto"/>
              </w:rPr>
              <w:t xml:space="preserve"> </w:t>
            </w:r>
            <w:r w:rsidR="006314D4">
              <w:rPr>
                <w:rFonts w:ascii="Arial" w:eastAsia="Arial" w:hAnsi="Arial" w:cs="Arial"/>
                <w:color w:val="auto"/>
              </w:rPr>
              <w:t xml:space="preserve">demonstrated </w:t>
            </w:r>
            <w:r w:rsidR="00392C7B">
              <w:rPr>
                <w:rFonts w:ascii="Arial" w:eastAsia="Arial" w:hAnsi="Arial" w:cs="Arial"/>
                <w:color w:val="auto"/>
              </w:rPr>
              <w:t xml:space="preserve">and nuanced </w:t>
            </w:r>
            <w:r w:rsidR="006314D4">
              <w:rPr>
                <w:rFonts w:ascii="Arial" w:eastAsia="Arial" w:hAnsi="Arial" w:cs="Arial"/>
                <w:color w:val="auto"/>
              </w:rPr>
              <w:t>understanding of diversity</w:t>
            </w:r>
            <w:r w:rsidR="00867659">
              <w:rPr>
                <w:rFonts w:ascii="Arial" w:eastAsia="Arial" w:hAnsi="Arial" w:cs="Arial"/>
                <w:color w:val="auto"/>
              </w:rPr>
              <w:t>, inclusion</w:t>
            </w:r>
            <w:r w:rsidR="006314D4">
              <w:rPr>
                <w:rFonts w:ascii="Arial" w:eastAsia="Arial" w:hAnsi="Arial" w:cs="Arial"/>
                <w:color w:val="auto"/>
              </w:rPr>
              <w:t xml:space="preserve"> and</w:t>
            </w:r>
            <w:r w:rsidR="00867659">
              <w:rPr>
                <w:rFonts w:ascii="Arial" w:eastAsia="Arial" w:hAnsi="Arial" w:cs="Arial"/>
                <w:color w:val="auto"/>
              </w:rPr>
              <w:t xml:space="preserve"> intersectionality</w:t>
            </w:r>
          </w:p>
          <w:p w14:paraId="1065DD3C" w14:textId="455B6959" w:rsidR="006314D4" w:rsidRDefault="003F3E2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</w:t>
            </w:r>
            <w:r w:rsidR="006314D4">
              <w:rPr>
                <w:rFonts w:ascii="Arial" w:eastAsia="Arial" w:hAnsi="Arial" w:cs="Arial"/>
                <w:color w:val="auto"/>
              </w:rPr>
              <w:t>ophisticated</w:t>
            </w:r>
            <w:r w:rsidR="00392C7B">
              <w:rPr>
                <w:rFonts w:ascii="Arial" w:eastAsia="Arial" w:hAnsi="Arial" w:cs="Arial"/>
                <w:color w:val="auto"/>
              </w:rPr>
              <w:t xml:space="preserve"> and representative</w:t>
            </w:r>
            <w:r w:rsidR="006314D4">
              <w:rPr>
                <w:rFonts w:ascii="Arial" w:eastAsia="Arial" w:hAnsi="Arial" w:cs="Arial"/>
                <w:color w:val="auto"/>
              </w:rPr>
              <w:t xml:space="preserve"> networks</w:t>
            </w:r>
          </w:p>
          <w:p w14:paraId="2EE4F5C7" w14:textId="205A3B24" w:rsidR="006314D4" w:rsidRDefault="003F3E2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</w:t>
            </w:r>
            <w:r w:rsidR="00B66A95" w:rsidRPr="006314D4">
              <w:rPr>
                <w:rFonts w:ascii="Arial" w:eastAsia="Arial" w:hAnsi="Arial" w:cs="Arial"/>
                <w:color w:val="auto"/>
              </w:rPr>
              <w:t>tructural</w:t>
            </w:r>
            <w:r w:rsidR="006314D4" w:rsidRPr="006314D4">
              <w:rPr>
                <w:rFonts w:ascii="Arial" w:eastAsia="Arial" w:hAnsi="Arial" w:cs="Arial"/>
                <w:color w:val="auto"/>
              </w:rPr>
              <w:t xml:space="preserve"> reform</w:t>
            </w:r>
            <w:r w:rsidR="00750A0E">
              <w:rPr>
                <w:rFonts w:ascii="Arial" w:eastAsia="Arial" w:hAnsi="Arial" w:cs="Arial"/>
                <w:color w:val="auto"/>
              </w:rPr>
              <w:t>,</w:t>
            </w:r>
            <w:r w:rsidR="006314D4" w:rsidRPr="006314D4">
              <w:rPr>
                <w:rFonts w:ascii="Arial" w:eastAsia="Arial" w:hAnsi="Arial" w:cs="Arial"/>
                <w:color w:val="auto"/>
              </w:rPr>
              <w:t xml:space="preserve"> and capacity building for unrepresented women</w:t>
            </w:r>
            <w:r w:rsidR="00750A0E">
              <w:rPr>
                <w:rFonts w:ascii="Arial" w:eastAsia="Arial" w:hAnsi="Arial" w:cs="Arial"/>
                <w:color w:val="auto"/>
              </w:rPr>
              <w:t>, including plans to include their voices</w:t>
            </w:r>
          </w:p>
          <w:p w14:paraId="31880B1B" w14:textId="409B8B4D" w:rsidR="00B66A95" w:rsidRDefault="003F3E2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t</w:t>
            </w:r>
            <w:r w:rsidR="00B66A95">
              <w:rPr>
                <w:rFonts w:ascii="Arial" w:eastAsia="Arial" w:hAnsi="Arial" w:cs="Arial"/>
                <w:color w:val="auto"/>
              </w:rPr>
              <w:t>heir</w:t>
            </w:r>
            <w:proofErr w:type="gramEnd"/>
            <w:r w:rsidR="00B66A95" w:rsidRPr="00B66A95">
              <w:rPr>
                <w:rFonts w:ascii="Arial" w:eastAsia="Arial" w:hAnsi="Arial" w:cs="Arial"/>
                <w:color w:val="auto"/>
              </w:rPr>
              <w:t xml:space="preserve"> </w:t>
            </w:r>
            <w:r w:rsidR="00867659">
              <w:rPr>
                <w:rFonts w:ascii="Arial" w:eastAsia="Arial" w:hAnsi="Arial" w:cs="Arial"/>
                <w:color w:val="auto"/>
              </w:rPr>
              <w:t xml:space="preserve">current </w:t>
            </w:r>
            <w:r w:rsidR="00B66A95" w:rsidRPr="00B66A95">
              <w:rPr>
                <w:rFonts w:ascii="Arial" w:eastAsia="Arial" w:hAnsi="Arial" w:cs="Arial"/>
                <w:color w:val="auto"/>
              </w:rPr>
              <w:t>footprint</w:t>
            </w:r>
            <w:r w:rsidR="00867659">
              <w:rPr>
                <w:rFonts w:ascii="Arial" w:eastAsia="Arial" w:hAnsi="Arial" w:cs="Arial"/>
                <w:color w:val="auto"/>
              </w:rPr>
              <w:t xml:space="preserve">, </w:t>
            </w:r>
            <w:r w:rsidR="00B66A95" w:rsidRPr="00B66A95">
              <w:rPr>
                <w:rFonts w:ascii="Arial" w:eastAsia="Arial" w:hAnsi="Arial" w:cs="Arial"/>
                <w:color w:val="auto"/>
              </w:rPr>
              <w:t>access to relationships</w:t>
            </w:r>
            <w:r w:rsidR="00B66A95">
              <w:rPr>
                <w:rFonts w:ascii="Arial" w:eastAsia="Arial" w:hAnsi="Arial" w:cs="Arial"/>
                <w:color w:val="auto"/>
              </w:rPr>
              <w:t xml:space="preserve"> within communities</w:t>
            </w:r>
            <w:r w:rsidR="00867659">
              <w:rPr>
                <w:rFonts w:ascii="Arial" w:eastAsia="Arial" w:hAnsi="Arial" w:cs="Arial"/>
                <w:color w:val="auto"/>
              </w:rPr>
              <w:t xml:space="preserve"> and a plan to build on this.</w:t>
            </w:r>
          </w:p>
          <w:p w14:paraId="20B5A8DD" w14:textId="23D806C2" w:rsidR="00C96688" w:rsidRPr="00C96688" w:rsidRDefault="00C96688" w:rsidP="00C96688">
            <w:p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6DFC02CD" w14:textId="77777777" w:rsidR="00A24F65" w:rsidRDefault="00F85F98" w:rsidP="00F85F98">
      <w:pPr>
        <w:pStyle w:val="Heading2"/>
      </w:pPr>
      <w:r>
        <w:t xml:space="preserve"> </w:t>
      </w:r>
    </w:p>
    <w:p w14:paraId="780451B4" w14:textId="77777777" w:rsidR="00F85F98" w:rsidRDefault="00A24F65" w:rsidP="00F85F98">
      <w:pPr>
        <w:pStyle w:val="Heading2"/>
        <w:spacing w:before="0"/>
      </w:pPr>
      <w:r>
        <w:br w:type="column"/>
      </w:r>
      <w:r w:rsidR="00F85F98">
        <w:lastRenderedPageBreak/>
        <w:t>Criterion 2</w:t>
      </w:r>
    </w:p>
    <w:p w14:paraId="58BF617F" w14:textId="3CEAFD9E" w:rsidR="002D71DF" w:rsidRDefault="002D71DF" w:rsidP="001B15AC">
      <w:pPr>
        <w:pStyle w:val="BodyText"/>
        <w:spacing w:before="60"/>
        <w:rPr>
          <w:b/>
          <w:bCs/>
        </w:rPr>
      </w:pPr>
      <w:r w:rsidRPr="00F758C9">
        <w:rPr>
          <w:b/>
          <w:bCs/>
        </w:rPr>
        <w:t xml:space="preserve">What impact will your Alliance have on Australian women and how will you measure outcomes? 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Strengths and Examples for Criterion 2"/>
      </w:tblPr>
      <w:tblGrid>
        <w:gridCol w:w="4817"/>
        <w:gridCol w:w="4821"/>
      </w:tblGrid>
      <w:tr w:rsidR="00F85F98" w14:paraId="575A18AC" w14:textId="77777777" w:rsidTr="00F70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4817" w:type="dxa"/>
            <w:vAlign w:val="center"/>
          </w:tcPr>
          <w:p w14:paraId="410C2FC3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0B911187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14:paraId="6D00425D" w14:textId="77777777" w:rsidTr="00D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  <w:vAlign w:val="center"/>
          </w:tcPr>
          <w:p w14:paraId="367153E7" w14:textId="220F7B84" w:rsidR="00F85F98" w:rsidRPr="000F2C71" w:rsidRDefault="00F85F98" w:rsidP="00750A0E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0F2C71">
              <w:rPr>
                <w:rFonts w:ascii="Arial" w:eastAsia="Arial" w:hAnsi="Arial" w:cs="Arial"/>
                <w:color w:val="auto"/>
                <w:szCs w:val="22"/>
              </w:rPr>
              <w:t>Strong applications clearly demonstrated</w:t>
            </w:r>
            <w:r w:rsidR="00310214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0F2C71" w:rsidRPr="000F2C71">
              <w:rPr>
                <w:rFonts w:ascii="Arial" w:eastAsia="Arial" w:hAnsi="Arial" w:cs="Arial"/>
                <w:color w:val="auto"/>
                <w:szCs w:val="22"/>
              </w:rPr>
              <w:t xml:space="preserve">which key advocacy challenges their Alliance </w:t>
            </w:r>
            <w:r w:rsidR="00C96688">
              <w:rPr>
                <w:rFonts w:ascii="Arial" w:eastAsia="Arial" w:hAnsi="Arial" w:cs="Arial"/>
                <w:color w:val="auto"/>
                <w:szCs w:val="22"/>
              </w:rPr>
              <w:t xml:space="preserve">would </w:t>
            </w:r>
            <w:r w:rsidR="00C96688" w:rsidRPr="000F2C71">
              <w:rPr>
                <w:rFonts w:ascii="Arial" w:eastAsia="Arial" w:hAnsi="Arial" w:cs="Arial"/>
                <w:color w:val="auto"/>
                <w:szCs w:val="22"/>
              </w:rPr>
              <w:t>address</w:t>
            </w:r>
            <w:r w:rsidR="000F2C71" w:rsidRPr="000F2C71">
              <w:rPr>
                <w:rFonts w:ascii="Arial" w:eastAsia="Arial" w:hAnsi="Arial" w:cs="Arial"/>
                <w:color w:val="auto"/>
                <w:szCs w:val="22"/>
              </w:rPr>
              <w:t xml:space="preserve">, including what success would look like for their Alliance over the funding period, </w:t>
            </w:r>
            <w:r w:rsidR="00867659">
              <w:rPr>
                <w:rFonts w:ascii="Arial" w:eastAsia="Arial" w:hAnsi="Arial" w:cs="Arial"/>
                <w:color w:val="auto"/>
                <w:szCs w:val="22"/>
              </w:rPr>
              <w:t>detailing</w:t>
            </w:r>
            <w:r w:rsidR="000F2C71" w:rsidRPr="000F2C71">
              <w:rPr>
                <w:rFonts w:ascii="Arial" w:eastAsia="Arial" w:hAnsi="Arial" w:cs="Arial"/>
                <w:color w:val="auto"/>
                <w:szCs w:val="22"/>
              </w:rPr>
              <w:t xml:space="preserve"> how both women</w:t>
            </w:r>
            <w:r w:rsidR="00750A0E">
              <w:rPr>
                <w:rFonts w:ascii="Arial" w:eastAsia="Arial" w:hAnsi="Arial" w:cs="Arial"/>
                <w:color w:val="auto"/>
                <w:szCs w:val="22"/>
              </w:rPr>
              <w:t xml:space="preserve"> in communities,</w:t>
            </w:r>
            <w:r w:rsidR="000F2C71" w:rsidRPr="000F2C71">
              <w:rPr>
                <w:rFonts w:ascii="Arial" w:eastAsia="Arial" w:hAnsi="Arial" w:cs="Arial"/>
                <w:color w:val="auto"/>
                <w:szCs w:val="22"/>
              </w:rPr>
              <w:t xml:space="preserve"> and the </w:t>
            </w:r>
            <w:r w:rsidR="003F3E25">
              <w:rPr>
                <w:rFonts w:ascii="Arial" w:eastAsia="Arial" w:hAnsi="Arial" w:cs="Arial"/>
                <w:color w:val="auto"/>
                <w:szCs w:val="22"/>
              </w:rPr>
              <w:t>g</w:t>
            </w:r>
            <w:r w:rsidR="000F2C71" w:rsidRPr="000F2C71">
              <w:rPr>
                <w:rFonts w:ascii="Arial" w:eastAsia="Arial" w:hAnsi="Arial" w:cs="Arial"/>
                <w:color w:val="auto"/>
                <w:szCs w:val="22"/>
              </w:rPr>
              <w:t xml:space="preserve">overnment </w:t>
            </w:r>
            <w:r w:rsidR="00392C7B">
              <w:rPr>
                <w:rFonts w:ascii="Arial" w:eastAsia="Arial" w:hAnsi="Arial" w:cs="Arial"/>
                <w:color w:val="auto"/>
                <w:szCs w:val="22"/>
              </w:rPr>
              <w:t xml:space="preserve">would </w:t>
            </w:r>
            <w:r w:rsidR="000F2C71" w:rsidRPr="000F2C71">
              <w:rPr>
                <w:rFonts w:ascii="Arial" w:eastAsia="Arial" w:hAnsi="Arial" w:cs="Arial"/>
                <w:color w:val="auto"/>
                <w:szCs w:val="22"/>
              </w:rPr>
              <w:t>benefit from the work of their Alliance.</w:t>
            </w:r>
          </w:p>
        </w:tc>
        <w:tc>
          <w:tcPr>
            <w:tcW w:w="4821" w:type="dxa"/>
          </w:tcPr>
          <w:p w14:paraId="34ACA175" w14:textId="77777777" w:rsidR="00B66A95" w:rsidRDefault="00B66A95" w:rsidP="00B66A95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14:paraId="5DBAC57E" w14:textId="5396E435" w:rsidR="00F85F98" w:rsidRDefault="003F3E2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i</w:t>
            </w:r>
            <w:r w:rsidR="001B15AC" w:rsidRPr="006314D4">
              <w:rPr>
                <w:rFonts w:ascii="Arial" w:eastAsia="Arial" w:hAnsi="Arial" w:cs="Arial"/>
                <w:color w:val="auto"/>
              </w:rPr>
              <w:t xml:space="preserve">n detail how their </w:t>
            </w:r>
            <w:r w:rsidR="00867659">
              <w:rPr>
                <w:rFonts w:ascii="Arial" w:eastAsia="Arial" w:hAnsi="Arial" w:cs="Arial"/>
                <w:color w:val="auto"/>
              </w:rPr>
              <w:t xml:space="preserve">proposed </w:t>
            </w:r>
            <w:r w:rsidR="00C96688">
              <w:rPr>
                <w:rFonts w:ascii="Arial" w:eastAsia="Arial" w:hAnsi="Arial" w:cs="Arial"/>
                <w:color w:val="auto"/>
              </w:rPr>
              <w:t xml:space="preserve">approach </w:t>
            </w:r>
            <w:r w:rsidR="00C96688" w:rsidRPr="006314D4">
              <w:rPr>
                <w:rFonts w:ascii="Arial" w:eastAsia="Arial" w:hAnsi="Arial" w:cs="Arial"/>
                <w:color w:val="auto"/>
              </w:rPr>
              <w:t>would</w:t>
            </w:r>
            <w:r w:rsidR="001B15AC" w:rsidRPr="006314D4">
              <w:rPr>
                <w:rFonts w:ascii="Arial" w:eastAsia="Arial" w:hAnsi="Arial" w:cs="Arial"/>
                <w:color w:val="auto"/>
              </w:rPr>
              <w:t xml:space="preserve"> address one or more of the key priority areas</w:t>
            </w:r>
            <w:r w:rsidR="00B654DF">
              <w:rPr>
                <w:rFonts w:ascii="Arial" w:eastAsia="Arial" w:hAnsi="Arial" w:cs="Arial"/>
                <w:color w:val="auto"/>
              </w:rPr>
              <w:t>,</w:t>
            </w:r>
            <w:r w:rsidR="001B15AC" w:rsidRPr="006314D4">
              <w:rPr>
                <w:rFonts w:ascii="Arial" w:eastAsia="Arial" w:hAnsi="Arial" w:cs="Arial"/>
                <w:color w:val="auto"/>
              </w:rPr>
              <w:t xml:space="preserve"> and outlined how their work </w:t>
            </w:r>
            <w:r w:rsidR="00392C7B">
              <w:rPr>
                <w:rFonts w:ascii="Arial" w:eastAsia="Arial" w:hAnsi="Arial" w:cs="Arial"/>
                <w:color w:val="auto"/>
              </w:rPr>
              <w:t xml:space="preserve">would </w:t>
            </w:r>
            <w:r w:rsidR="001B15AC" w:rsidRPr="006314D4">
              <w:rPr>
                <w:rFonts w:ascii="Arial" w:eastAsia="Arial" w:hAnsi="Arial" w:cs="Arial"/>
                <w:color w:val="auto"/>
              </w:rPr>
              <w:t xml:space="preserve">benefit both women </w:t>
            </w:r>
            <w:r w:rsidR="00867659">
              <w:rPr>
                <w:rFonts w:ascii="Arial" w:eastAsia="Arial" w:hAnsi="Arial" w:cs="Arial"/>
                <w:color w:val="auto"/>
              </w:rPr>
              <w:t xml:space="preserve">in communities </w:t>
            </w:r>
            <w:r w:rsidR="001B15AC" w:rsidRPr="006314D4">
              <w:rPr>
                <w:rFonts w:ascii="Arial" w:eastAsia="Arial" w:hAnsi="Arial" w:cs="Arial"/>
                <w:color w:val="auto"/>
              </w:rPr>
              <w:t xml:space="preserve">and </w:t>
            </w:r>
            <w:r w:rsidR="00867659">
              <w:rPr>
                <w:rFonts w:ascii="Arial" w:eastAsia="Arial" w:hAnsi="Arial" w:cs="Arial"/>
                <w:color w:val="auto"/>
              </w:rPr>
              <w:t xml:space="preserve">support evidence-based policy development </w:t>
            </w:r>
            <w:r w:rsidR="00C96688">
              <w:rPr>
                <w:rFonts w:ascii="Arial" w:eastAsia="Arial" w:hAnsi="Arial" w:cs="Arial"/>
                <w:color w:val="auto"/>
              </w:rPr>
              <w:t xml:space="preserve">by </w:t>
            </w:r>
            <w:r>
              <w:rPr>
                <w:rFonts w:ascii="Arial" w:eastAsia="Arial" w:hAnsi="Arial" w:cs="Arial"/>
                <w:color w:val="auto"/>
              </w:rPr>
              <w:t>g</w:t>
            </w:r>
            <w:r w:rsidR="00C96688" w:rsidRPr="006314D4">
              <w:rPr>
                <w:rFonts w:ascii="Arial" w:eastAsia="Arial" w:hAnsi="Arial" w:cs="Arial"/>
                <w:color w:val="auto"/>
              </w:rPr>
              <w:t>overnment</w:t>
            </w:r>
          </w:p>
          <w:p w14:paraId="54C81167" w14:textId="2F198486" w:rsidR="00750A0E" w:rsidRDefault="003F3E2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a</w:t>
            </w:r>
            <w:r w:rsidR="00B66A95">
              <w:rPr>
                <w:rFonts w:ascii="Arial" w:eastAsia="Arial" w:hAnsi="Arial" w:cs="Arial"/>
                <w:color w:val="auto"/>
              </w:rPr>
              <w:t>n understanding of</w:t>
            </w:r>
            <w:r w:rsidR="006314D4" w:rsidRPr="006314D4">
              <w:rPr>
                <w:rFonts w:ascii="Arial" w:eastAsia="Arial" w:hAnsi="Arial" w:cs="Arial"/>
                <w:color w:val="auto"/>
              </w:rPr>
              <w:t xml:space="preserve"> their role with a clear program of work</w:t>
            </w:r>
          </w:p>
          <w:p w14:paraId="61375142" w14:textId="27271725" w:rsidR="006314D4" w:rsidRDefault="003F3E2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</w:t>
            </w:r>
            <w:r w:rsidR="00750A0E">
              <w:rPr>
                <w:rFonts w:ascii="Arial" w:eastAsia="Arial" w:hAnsi="Arial" w:cs="Arial"/>
                <w:color w:val="auto"/>
              </w:rPr>
              <w:t xml:space="preserve">angible plans to embed </w:t>
            </w:r>
            <w:r w:rsidR="006314D4" w:rsidRPr="006314D4">
              <w:rPr>
                <w:rFonts w:ascii="Arial" w:eastAsia="Arial" w:hAnsi="Arial" w:cs="Arial"/>
                <w:color w:val="auto"/>
              </w:rPr>
              <w:t>diversity and intersectionality</w:t>
            </w:r>
            <w:r w:rsidR="00750A0E">
              <w:rPr>
                <w:rFonts w:ascii="Arial" w:eastAsia="Arial" w:hAnsi="Arial" w:cs="Arial"/>
                <w:color w:val="auto"/>
              </w:rPr>
              <w:t xml:space="preserve"> into </w:t>
            </w:r>
            <w:r w:rsidR="00B654DF">
              <w:rPr>
                <w:rFonts w:ascii="Arial" w:eastAsia="Arial" w:hAnsi="Arial" w:cs="Arial"/>
                <w:color w:val="auto"/>
              </w:rPr>
              <w:t>their work</w:t>
            </w:r>
          </w:p>
          <w:p w14:paraId="7B360CD9" w14:textId="21AFB1E6" w:rsidR="00B66A95" w:rsidRDefault="003F3E2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t</w:t>
            </w:r>
            <w:r w:rsidR="00B66A95" w:rsidRPr="00B66A95">
              <w:rPr>
                <w:rFonts w:ascii="Arial" w:eastAsia="Arial" w:hAnsi="Arial" w:cs="Arial"/>
                <w:color w:val="auto"/>
              </w:rPr>
              <w:t>heoretical</w:t>
            </w:r>
            <w:proofErr w:type="gramEnd"/>
            <w:r w:rsidR="00B66A95" w:rsidRPr="00B66A95">
              <w:rPr>
                <w:rFonts w:ascii="Arial" w:eastAsia="Arial" w:hAnsi="Arial" w:cs="Arial"/>
                <w:color w:val="auto"/>
              </w:rPr>
              <w:t xml:space="preserve"> understanding </w:t>
            </w:r>
            <w:r w:rsidR="00B66A95">
              <w:rPr>
                <w:rFonts w:ascii="Arial" w:eastAsia="Arial" w:hAnsi="Arial" w:cs="Arial"/>
                <w:color w:val="auto"/>
              </w:rPr>
              <w:t>and demonstrated</w:t>
            </w:r>
            <w:r w:rsidR="00B66A95" w:rsidRPr="00B66A95">
              <w:rPr>
                <w:rFonts w:ascii="Arial" w:eastAsia="Arial" w:hAnsi="Arial" w:cs="Arial"/>
                <w:color w:val="auto"/>
              </w:rPr>
              <w:t xml:space="preserve"> alignment and awareness of </w:t>
            </w:r>
            <w:r w:rsidR="00867659">
              <w:rPr>
                <w:rFonts w:ascii="Arial" w:eastAsia="Arial" w:hAnsi="Arial" w:cs="Arial"/>
                <w:color w:val="auto"/>
              </w:rPr>
              <w:t xml:space="preserve">relevant </w:t>
            </w:r>
            <w:r w:rsidR="00392C7B">
              <w:rPr>
                <w:rFonts w:ascii="Arial" w:eastAsia="Arial" w:hAnsi="Arial" w:cs="Arial"/>
                <w:color w:val="auto"/>
              </w:rPr>
              <w:t xml:space="preserve">contemporary </w:t>
            </w:r>
            <w:r w:rsidR="00B66A95" w:rsidRPr="00B66A95">
              <w:rPr>
                <w:rFonts w:ascii="Arial" w:eastAsia="Arial" w:hAnsi="Arial" w:cs="Arial"/>
                <w:color w:val="auto"/>
              </w:rPr>
              <w:t xml:space="preserve">challenges for </w:t>
            </w:r>
            <w:r w:rsidR="00392C7B">
              <w:rPr>
                <w:rFonts w:ascii="Arial" w:eastAsia="Arial" w:hAnsi="Arial" w:cs="Arial"/>
                <w:color w:val="auto"/>
              </w:rPr>
              <w:t>A</w:t>
            </w:r>
            <w:r w:rsidR="00B66A95" w:rsidRPr="00B66A95">
              <w:rPr>
                <w:rFonts w:ascii="Arial" w:eastAsia="Arial" w:hAnsi="Arial" w:cs="Arial"/>
                <w:color w:val="auto"/>
              </w:rPr>
              <w:t>lliances</w:t>
            </w:r>
            <w:r w:rsidR="00867659">
              <w:rPr>
                <w:rFonts w:ascii="Arial" w:eastAsia="Arial" w:hAnsi="Arial" w:cs="Arial"/>
                <w:color w:val="auto"/>
              </w:rPr>
              <w:t>, their cohorts and area of interest</w:t>
            </w:r>
            <w:r w:rsidR="00B654DF">
              <w:rPr>
                <w:rFonts w:ascii="Arial" w:eastAsia="Arial" w:hAnsi="Arial" w:cs="Arial"/>
                <w:color w:val="auto"/>
              </w:rPr>
              <w:t>.</w:t>
            </w:r>
          </w:p>
          <w:p w14:paraId="23E80568" w14:textId="77777777" w:rsidR="00C96688" w:rsidRDefault="00C96688" w:rsidP="00C96688">
            <w:p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</w:p>
          <w:p w14:paraId="22352CB1" w14:textId="2BB6EE7D" w:rsidR="00C96688" w:rsidRPr="00C96688" w:rsidRDefault="00C96688" w:rsidP="00C96688">
            <w:p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</w:p>
        </w:tc>
      </w:tr>
      <w:tr w:rsidR="00F85F98" w14:paraId="305C7505" w14:textId="77777777" w:rsidTr="00DF5C88">
        <w:tc>
          <w:tcPr>
            <w:tcW w:w="4817" w:type="dxa"/>
            <w:vAlign w:val="center"/>
          </w:tcPr>
          <w:p w14:paraId="3DFECF3D" w14:textId="2AB7B79F" w:rsidR="000F2C71" w:rsidRPr="00F70645" w:rsidRDefault="00F85F98" w:rsidP="00F70645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0F2C71">
              <w:rPr>
                <w:rFonts w:ascii="Arial" w:eastAsia="Arial" w:hAnsi="Arial" w:cs="Arial"/>
                <w:color w:val="auto"/>
                <w:szCs w:val="22"/>
              </w:rPr>
              <w:t xml:space="preserve">Strong applications clearly demonstrated </w:t>
            </w:r>
            <w:r w:rsidR="000F2C71" w:rsidRPr="00F70645">
              <w:rPr>
                <w:rFonts w:ascii="Arial" w:eastAsia="Arial" w:hAnsi="Arial" w:cs="Arial"/>
                <w:color w:val="auto"/>
                <w:szCs w:val="22"/>
              </w:rPr>
              <w:t xml:space="preserve">how their Alliance </w:t>
            </w:r>
            <w:r w:rsidR="00392C7B" w:rsidRPr="00F70645">
              <w:rPr>
                <w:rFonts w:ascii="Arial" w:eastAsia="Arial" w:hAnsi="Arial" w:cs="Arial"/>
                <w:color w:val="auto"/>
                <w:szCs w:val="22"/>
              </w:rPr>
              <w:t>intended to</w:t>
            </w:r>
            <w:r w:rsidR="000F2C71" w:rsidRPr="00F70645">
              <w:rPr>
                <w:rFonts w:ascii="Arial" w:eastAsia="Arial" w:hAnsi="Arial" w:cs="Arial"/>
                <w:color w:val="auto"/>
                <w:szCs w:val="22"/>
              </w:rPr>
              <w:t xml:space="preserve"> build its membership and engage with </w:t>
            </w:r>
            <w:r w:rsidR="00392C7B" w:rsidRPr="00F70645">
              <w:rPr>
                <w:rFonts w:ascii="Arial" w:eastAsia="Arial" w:hAnsi="Arial" w:cs="Arial"/>
                <w:color w:val="auto"/>
                <w:szCs w:val="22"/>
              </w:rPr>
              <w:t xml:space="preserve">a breadth of </w:t>
            </w:r>
            <w:r w:rsidR="000F2C71" w:rsidRPr="00F70645">
              <w:rPr>
                <w:rFonts w:ascii="Arial" w:eastAsia="Arial" w:hAnsi="Arial" w:cs="Arial"/>
                <w:color w:val="auto"/>
                <w:szCs w:val="22"/>
              </w:rPr>
              <w:t xml:space="preserve">stakeholders to achieve outcomes. </w:t>
            </w:r>
          </w:p>
          <w:p w14:paraId="73612EE6" w14:textId="77777777" w:rsidR="00F85F98" w:rsidRPr="00454EB4" w:rsidRDefault="00F85F98" w:rsidP="00DF5C88">
            <w:pPr>
              <w:spacing w:before="120" w:after="120" w:line="240" w:lineRule="auto"/>
              <w:ind w:left="113" w:right="57"/>
              <w:rPr>
                <w:szCs w:val="22"/>
              </w:rPr>
            </w:pPr>
          </w:p>
        </w:tc>
        <w:tc>
          <w:tcPr>
            <w:tcW w:w="4821" w:type="dxa"/>
          </w:tcPr>
          <w:p w14:paraId="7251224A" w14:textId="77777777" w:rsidR="00B66A95" w:rsidRDefault="00B66A95" w:rsidP="00B66A95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14:paraId="2D9D7116" w14:textId="4E289467" w:rsidR="00F85F98" w:rsidRPr="006314D4" w:rsidRDefault="003F3E2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a</w:t>
            </w:r>
            <w:r w:rsidR="00B66A95">
              <w:rPr>
                <w:rFonts w:ascii="Arial" w:eastAsia="Arial" w:hAnsi="Arial" w:cs="Arial"/>
                <w:color w:val="auto"/>
              </w:rPr>
              <w:t xml:space="preserve"> </w:t>
            </w:r>
            <w:r w:rsidR="00867659">
              <w:rPr>
                <w:rFonts w:ascii="Arial" w:eastAsia="Arial" w:hAnsi="Arial" w:cs="Arial"/>
                <w:color w:val="auto"/>
              </w:rPr>
              <w:t xml:space="preserve">detailed </w:t>
            </w:r>
            <w:r w:rsidR="00B66A95">
              <w:rPr>
                <w:rFonts w:ascii="Arial" w:eastAsia="Arial" w:hAnsi="Arial" w:cs="Arial"/>
                <w:color w:val="auto"/>
              </w:rPr>
              <w:t>s</w:t>
            </w:r>
            <w:r w:rsidR="001B15AC" w:rsidRPr="006314D4">
              <w:rPr>
                <w:rFonts w:ascii="Arial" w:eastAsia="Arial" w:hAnsi="Arial" w:cs="Arial"/>
                <w:color w:val="auto"/>
              </w:rPr>
              <w:t xml:space="preserve">takeholder management plan </w:t>
            </w:r>
            <w:r w:rsidR="003D6F02" w:rsidRPr="006314D4">
              <w:rPr>
                <w:rFonts w:ascii="Arial" w:eastAsia="Arial" w:hAnsi="Arial" w:cs="Arial"/>
                <w:color w:val="auto"/>
              </w:rPr>
              <w:t>and engagement strategy to build</w:t>
            </w:r>
            <w:r w:rsidR="00867659">
              <w:rPr>
                <w:rFonts w:ascii="Arial" w:eastAsia="Arial" w:hAnsi="Arial" w:cs="Arial"/>
                <w:color w:val="auto"/>
              </w:rPr>
              <w:t xml:space="preserve"> and engage</w:t>
            </w:r>
            <w:r w:rsidR="003D6F02" w:rsidRPr="006314D4">
              <w:rPr>
                <w:rFonts w:ascii="Arial" w:eastAsia="Arial" w:hAnsi="Arial" w:cs="Arial"/>
                <w:color w:val="auto"/>
              </w:rPr>
              <w:t xml:space="preserve"> membership</w:t>
            </w:r>
          </w:p>
          <w:p w14:paraId="6DFB71B5" w14:textId="695E6B99" w:rsidR="003D6F02" w:rsidRDefault="003F3E2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e</w:t>
            </w:r>
            <w:r w:rsidR="003D6F02" w:rsidRPr="006314D4">
              <w:rPr>
                <w:rFonts w:ascii="Arial" w:eastAsia="Arial" w:hAnsi="Arial" w:cs="Arial"/>
                <w:color w:val="auto"/>
              </w:rPr>
              <w:t xml:space="preserve">xisting </w:t>
            </w:r>
            <w:r w:rsidR="00867659">
              <w:rPr>
                <w:rFonts w:ascii="Arial" w:eastAsia="Arial" w:hAnsi="Arial" w:cs="Arial"/>
                <w:color w:val="auto"/>
              </w:rPr>
              <w:t xml:space="preserve">and intended </w:t>
            </w:r>
            <w:r w:rsidR="003D6F02" w:rsidRPr="006314D4">
              <w:rPr>
                <w:rFonts w:ascii="Arial" w:eastAsia="Arial" w:hAnsi="Arial" w:cs="Arial"/>
                <w:color w:val="auto"/>
              </w:rPr>
              <w:t>relationships with key stakeholders to maintain delivery of quality outcomes</w:t>
            </w:r>
          </w:p>
          <w:p w14:paraId="7EAEFDB8" w14:textId="10D1F4D8" w:rsidR="00392C7B" w:rsidRDefault="003F3E2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c</w:t>
            </w:r>
            <w:r w:rsidR="00867659">
              <w:rPr>
                <w:rFonts w:ascii="Arial" w:eastAsia="Arial" w:hAnsi="Arial" w:cs="Arial"/>
                <w:color w:val="auto"/>
              </w:rPr>
              <w:t>ritical g</w:t>
            </w:r>
            <w:r w:rsidR="00392C7B">
              <w:rPr>
                <w:rFonts w:ascii="Arial" w:eastAsia="Arial" w:hAnsi="Arial" w:cs="Arial"/>
                <w:color w:val="auto"/>
              </w:rPr>
              <w:t xml:space="preserve">aps and particular </w:t>
            </w:r>
            <w:r w:rsidR="00867659">
              <w:rPr>
                <w:rFonts w:ascii="Arial" w:eastAsia="Arial" w:hAnsi="Arial" w:cs="Arial"/>
                <w:color w:val="auto"/>
              </w:rPr>
              <w:t xml:space="preserve">policy </w:t>
            </w:r>
            <w:r w:rsidR="00392C7B">
              <w:rPr>
                <w:rFonts w:ascii="Arial" w:eastAsia="Arial" w:hAnsi="Arial" w:cs="Arial"/>
                <w:color w:val="auto"/>
              </w:rPr>
              <w:t>challenges for their cohort</w:t>
            </w:r>
          </w:p>
          <w:p w14:paraId="330D65F1" w14:textId="61AAAC94" w:rsidR="00867659" w:rsidRDefault="003F3E2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c</w:t>
            </w:r>
            <w:r w:rsidR="00867659">
              <w:rPr>
                <w:rFonts w:ascii="Arial" w:eastAsia="Arial" w:hAnsi="Arial" w:cs="Arial"/>
                <w:color w:val="auto"/>
              </w:rPr>
              <w:t>hallenges</w:t>
            </w:r>
            <w:proofErr w:type="gramEnd"/>
            <w:r w:rsidR="00867659">
              <w:rPr>
                <w:rFonts w:ascii="Arial" w:eastAsia="Arial" w:hAnsi="Arial" w:cs="Arial"/>
                <w:color w:val="auto"/>
              </w:rPr>
              <w:t xml:space="preserve"> </w:t>
            </w:r>
            <w:r w:rsidR="00532E68">
              <w:rPr>
                <w:rFonts w:ascii="Arial" w:eastAsia="Arial" w:hAnsi="Arial" w:cs="Arial"/>
                <w:color w:val="auto"/>
              </w:rPr>
              <w:t>and proposed solutions</w:t>
            </w:r>
            <w:r w:rsidR="00867659">
              <w:rPr>
                <w:rFonts w:ascii="Arial" w:eastAsia="Arial" w:hAnsi="Arial" w:cs="Arial"/>
                <w:color w:val="auto"/>
              </w:rPr>
              <w:t xml:space="preserve"> </w:t>
            </w:r>
            <w:r w:rsidR="00532E68">
              <w:rPr>
                <w:rFonts w:ascii="Arial" w:eastAsia="Arial" w:hAnsi="Arial" w:cs="Arial"/>
                <w:color w:val="auto"/>
              </w:rPr>
              <w:t xml:space="preserve">in </w:t>
            </w:r>
            <w:r w:rsidR="00867659">
              <w:rPr>
                <w:rFonts w:ascii="Arial" w:eastAsia="Arial" w:hAnsi="Arial" w:cs="Arial"/>
                <w:color w:val="auto"/>
              </w:rPr>
              <w:t xml:space="preserve">engaging </w:t>
            </w:r>
            <w:r w:rsidR="00532E68">
              <w:rPr>
                <w:rFonts w:ascii="Arial" w:eastAsia="Arial" w:hAnsi="Arial" w:cs="Arial"/>
                <w:color w:val="auto"/>
              </w:rPr>
              <w:t>a broad diversity of members and stakeholders including strategies to manage geographical, cultural, and political differences.</w:t>
            </w:r>
          </w:p>
          <w:p w14:paraId="08ADD611" w14:textId="77777777" w:rsidR="00C96688" w:rsidRDefault="00C96688" w:rsidP="00C96688">
            <w:p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</w:p>
          <w:p w14:paraId="0C082ABE" w14:textId="54241E5E" w:rsidR="00C96688" w:rsidRPr="00C96688" w:rsidRDefault="00C96688" w:rsidP="00C96688">
            <w:p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</w:p>
        </w:tc>
      </w:tr>
      <w:tr w:rsidR="00F85F98" w14:paraId="1D3ED26C" w14:textId="77777777" w:rsidTr="00D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  <w:vAlign w:val="center"/>
          </w:tcPr>
          <w:p w14:paraId="66020AEB" w14:textId="102676D5" w:rsidR="00F85F98" w:rsidRPr="000F2C71" w:rsidRDefault="00F85F98" w:rsidP="000F2C71">
            <w:pPr>
              <w:spacing w:before="120" w:after="120" w:line="240" w:lineRule="auto"/>
              <w:ind w:left="113" w:right="57"/>
              <w:rPr>
                <w:szCs w:val="22"/>
              </w:rPr>
            </w:pPr>
            <w:r w:rsidRPr="000F2C71">
              <w:rPr>
                <w:rFonts w:ascii="Arial" w:eastAsia="Arial" w:hAnsi="Arial" w:cs="Arial"/>
                <w:color w:val="auto"/>
                <w:szCs w:val="22"/>
              </w:rPr>
              <w:lastRenderedPageBreak/>
              <w:t xml:space="preserve">Strong applications clearly demonstrated </w:t>
            </w:r>
            <w:r w:rsidR="000F2C71" w:rsidRPr="000F2C71">
              <w:t>their</w:t>
            </w:r>
            <w:r w:rsidR="00F97778">
              <w:t xml:space="preserve"> proposed</w:t>
            </w:r>
            <w:r w:rsidR="000F2C71" w:rsidRPr="000F2C71">
              <w:t xml:space="preserve"> approach to monitoring project outcomes, evaluation and continuous improvement.</w:t>
            </w:r>
          </w:p>
        </w:tc>
        <w:tc>
          <w:tcPr>
            <w:tcW w:w="4821" w:type="dxa"/>
          </w:tcPr>
          <w:p w14:paraId="7769CBDC" w14:textId="77777777" w:rsidR="00B66A95" w:rsidRDefault="00B66A95" w:rsidP="00B66A95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14:paraId="30BEA5BE" w14:textId="2E5D5D8D" w:rsidR="00310214" w:rsidRPr="006314D4" w:rsidRDefault="003F3E2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h</w:t>
            </w:r>
            <w:r w:rsidR="00310214" w:rsidRPr="006314D4">
              <w:rPr>
                <w:rFonts w:ascii="Arial" w:eastAsia="Arial" w:hAnsi="Arial" w:cs="Arial"/>
                <w:color w:val="auto"/>
              </w:rPr>
              <w:t>ow they</w:t>
            </w:r>
            <w:r w:rsidR="00F97778">
              <w:rPr>
                <w:rFonts w:ascii="Arial" w:eastAsia="Arial" w:hAnsi="Arial" w:cs="Arial"/>
                <w:color w:val="auto"/>
              </w:rPr>
              <w:t xml:space="preserve"> intend to measure and</w:t>
            </w:r>
            <w:r w:rsidR="00310214" w:rsidRPr="006314D4">
              <w:rPr>
                <w:rFonts w:ascii="Arial" w:eastAsia="Arial" w:hAnsi="Arial" w:cs="Arial"/>
                <w:color w:val="auto"/>
              </w:rPr>
              <w:t xml:space="preserve"> monitor outcomes</w:t>
            </w:r>
            <w:r w:rsidR="00B654DF">
              <w:rPr>
                <w:rFonts w:ascii="Arial" w:eastAsia="Arial" w:hAnsi="Arial" w:cs="Arial"/>
                <w:color w:val="auto"/>
              </w:rPr>
              <w:t>,</w:t>
            </w:r>
            <w:r w:rsidR="00310214" w:rsidRPr="006314D4">
              <w:rPr>
                <w:rFonts w:ascii="Arial" w:eastAsia="Arial" w:hAnsi="Arial" w:cs="Arial"/>
                <w:color w:val="auto"/>
              </w:rPr>
              <w:t xml:space="preserve"> and</w:t>
            </w:r>
            <w:r w:rsidR="00F97778">
              <w:rPr>
                <w:rFonts w:ascii="Arial" w:eastAsia="Arial" w:hAnsi="Arial" w:cs="Arial"/>
                <w:color w:val="auto"/>
              </w:rPr>
              <w:t xml:space="preserve"> embed continuous improvement throughout the life of the </w:t>
            </w:r>
            <w:r w:rsidR="00532E68">
              <w:rPr>
                <w:rFonts w:ascii="Arial" w:eastAsia="Arial" w:hAnsi="Arial" w:cs="Arial"/>
                <w:color w:val="auto"/>
              </w:rPr>
              <w:t xml:space="preserve">Alliance </w:t>
            </w:r>
            <w:r w:rsidR="00F97778">
              <w:rPr>
                <w:rFonts w:ascii="Arial" w:eastAsia="Arial" w:hAnsi="Arial" w:cs="Arial"/>
                <w:color w:val="auto"/>
              </w:rPr>
              <w:t>funding</w:t>
            </w:r>
          </w:p>
          <w:p w14:paraId="1CE93661" w14:textId="369E0E25" w:rsidR="003D6F02" w:rsidRDefault="003F3E2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c</w:t>
            </w:r>
            <w:r w:rsidR="00B66A95">
              <w:rPr>
                <w:rFonts w:ascii="Arial" w:eastAsia="Arial" w:hAnsi="Arial" w:cs="Arial"/>
                <w:color w:val="auto"/>
              </w:rPr>
              <w:t>lear</w:t>
            </w:r>
            <w:r w:rsidR="003D6F02" w:rsidRPr="006314D4">
              <w:rPr>
                <w:rFonts w:ascii="Arial" w:eastAsia="Arial" w:hAnsi="Arial" w:cs="Arial"/>
                <w:color w:val="auto"/>
              </w:rPr>
              <w:t xml:space="preserve"> performance measures, including a</w:t>
            </w:r>
            <w:r w:rsidR="00F97778">
              <w:rPr>
                <w:rFonts w:ascii="Arial" w:eastAsia="Arial" w:hAnsi="Arial" w:cs="Arial"/>
                <w:color w:val="auto"/>
              </w:rPr>
              <w:t xml:space="preserve"> detailed </w:t>
            </w:r>
            <w:r w:rsidR="003D6F02" w:rsidRPr="006314D4">
              <w:rPr>
                <w:rFonts w:ascii="Arial" w:eastAsia="Arial" w:hAnsi="Arial" w:cs="Arial"/>
                <w:color w:val="auto"/>
              </w:rPr>
              <w:t xml:space="preserve">evaluation </w:t>
            </w:r>
            <w:r w:rsidR="00F97778">
              <w:rPr>
                <w:rFonts w:ascii="Arial" w:eastAsia="Arial" w:hAnsi="Arial" w:cs="Arial"/>
                <w:color w:val="auto"/>
              </w:rPr>
              <w:t>plan</w:t>
            </w:r>
          </w:p>
          <w:p w14:paraId="39D7DE3D" w14:textId="1F6F58DF" w:rsidR="006314D4" w:rsidRDefault="003F3E2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r</w:t>
            </w:r>
            <w:r w:rsidR="006314D4" w:rsidRPr="006314D4">
              <w:rPr>
                <w:rFonts w:ascii="Arial" w:eastAsia="Arial" w:hAnsi="Arial" w:cs="Arial"/>
                <w:color w:val="auto"/>
              </w:rPr>
              <w:t xml:space="preserve">ecognition of </w:t>
            </w:r>
            <w:r w:rsidR="00F97778">
              <w:rPr>
                <w:rFonts w:ascii="Arial" w:eastAsia="Arial" w:hAnsi="Arial" w:cs="Arial"/>
                <w:color w:val="auto"/>
              </w:rPr>
              <w:t>current and future</w:t>
            </w:r>
            <w:r w:rsidR="006314D4" w:rsidRPr="006314D4">
              <w:rPr>
                <w:rFonts w:ascii="Arial" w:eastAsia="Arial" w:hAnsi="Arial" w:cs="Arial"/>
                <w:color w:val="auto"/>
              </w:rPr>
              <w:t xml:space="preserve"> challenges </w:t>
            </w:r>
            <w:r w:rsidR="00532E68">
              <w:rPr>
                <w:rFonts w:ascii="Arial" w:eastAsia="Arial" w:hAnsi="Arial" w:cs="Arial"/>
                <w:color w:val="auto"/>
              </w:rPr>
              <w:t xml:space="preserve">including but not limited to, </w:t>
            </w:r>
            <w:r w:rsidR="006314D4" w:rsidRPr="006314D4">
              <w:rPr>
                <w:rFonts w:ascii="Arial" w:eastAsia="Arial" w:hAnsi="Arial" w:cs="Arial"/>
                <w:color w:val="auto"/>
              </w:rPr>
              <w:t>COVID</w:t>
            </w:r>
            <w:r w:rsidR="00F97778">
              <w:rPr>
                <w:rFonts w:ascii="Arial" w:eastAsia="Arial" w:hAnsi="Arial" w:cs="Arial"/>
                <w:color w:val="auto"/>
              </w:rPr>
              <w:t>, specific issues impacting their cohort, and the broader socio-economic environment</w:t>
            </w:r>
          </w:p>
          <w:p w14:paraId="2577CF9B" w14:textId="0DB12CE5" w:rsidR="00F85F98" w:rsidRDefault="003F3E2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r</w:t>
            </w:r>
            <w:r w:rsidR="00B66A95" w:rsidRPr="00B66A95">
              <w:rPr>
                <w:rFonts w:ascii="Arial" w:eastAsia="Arial" w:hAnsi="Arial" w:cs="Arial"/>
                <w:color w:val="auto"/>
              </w:rPr>
              <w:t>obust</w:t>
            </w:r>
            <w:proofErr w:type="gramEnd"/>
            <w:r w:rsidR="00B66A95" w:rsidRPr="00B66A95">
              <w:rPr>
                <w:rFonts w:ascii="Arial" w:eastAsia="Arial" w:hAnsi="Arial" w:cs="Arial"/>
                <w:color w:val="auto"/>
              </w:rPr>
              <w:t xml:space="preserve"> governance model</w:t>
            </w:r>
            <w:r w:rsidR="00B66A95">
              <w:rPr>
                <w:rFonts w:ascii="Arial" w:eastAsia="Arial" w:hAnsi="Arial" w:cs="Arial"/>
                <w:color w:val="auto"/>
              </w:rPr>
              <w:t xml:space="preserve">s </w:t>
            </w:r>
            <w:r w:rsidR="00F97778">
              <w:rPr>
                <w:rFonts w:ascii="Arial" w:eastAsia="Arial" w:hAnsi="Arial" w:cs="Arial"/>
                <w:color w:val="auto"/>
              </w:rPr>
              <w:t>and quality improvement</w:t>
            </w:r>
            <w:r w:rsidR="00B654DF">
              <w:rPr>
                <w:rFonts w:ascii="Arial" w:eastAsia="Arial" w:hAnsi="Arial" w:cs="Arial"/>
                <w:color w:val="auto"/>
              </w:rPr>
              <w:t>.</w:t>
            </w:r>
            <w:r w:rsidR="00F97778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4A393647" w14:textId="77777777" w:rsidR="00C96688" w:rsidRDefault="00C96688" w:rsidP="00C96688">
            <w:p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</w:p>
          <w:p w14:paraId="29758A13" w14:textId="108144CD" w:rsidR="00C96688" w:rsidRPr="00C96688" w:rsidRDefault="00C96688" w:rsidP="00C96688">
            <w:p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0E1B32B5" w14:textId="77777777" w:rsidR="00AD70E2" w:rsidRDefault="00F85F98" w:rsidP="00F85F98">
      <w:pPr>
        <w:pStyle w:val="Heading2"/>
      </w:pPr>
      <w:r>
        <w:t xml:space="preserve"> </w:t>
      </w:r>
    </w:p>
    <w:p w14:paraId="44750971" w14:textId="77777777" w:rsidR="00F85F98" w:rsidRDefault="00FA1F45" w:rsidP="00F85F98">
      <w:pPr>
        <w:pStyle w:val="Heading2"/>
        <w:spacing w:before="0"/>
      </w:pPr>
      <w:r>
        <w:br w:type="column"/>
      </w:r>
      <w:r w:rsidR="00F85F98">
        <w:lastRenderedPageBreak/>
        <w:t>Criterion 3</w:t>
      </w:r>
    </w:p>
    <w:p w14:paraId="58F81D06" w14:textId="77777777" w:rsidR="002D71DF" w:rsidRPr="00021F2B" w:rsidRDefault="002D71DF" w:rsidP="002D71DF">
      <w:pPr>
        <w:pStyle w:val="BodyText"/>
        <w:spacing w:before="60"/>
      </w:pPr>
      <w:r w:rsidRPr="00021F2B">
        <w:rPr>
          <w:b/>
          <w:bCs/>
        </w:rPr>
        <w:t xml:space="preserve">Does your Alliance have the ability and capacity to deliver outcomes? 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Strengths and Examples for Criterion 3"/>
      </w:tblPr>
      <w:tblGrid>
        <w:gridCol w:w="4817"/>
        <w:gridCol w:w="4821"/>
      </w:tblGrid>
      <w:tr w:rsidR="00F85F98" w14:paraId="1B02EA04" w14:textId="77777777" w:rsidTr="00F70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4817" w:type="dxa"/>
            <w:vAlign w:val="center"/>
          </w:tcPr>
          <w:p w14:paraId="417E5B60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278456CE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14:paraId="62F11F93" w14:textId="77777777" w:rsidTr="00D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  <w:vAlign w:val="center"/>
          </w:tcPr>
          <w:p w14:paraId="59D85260" w14:textId="013D3791" w:rsidR="00F85F98" w:rsidRPr="00E063A2" w:rsidRDefault="00F3120C" w:rsidP="00F70645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b/>
                <w:color w:val="auto"/>
                <w:szCs w:val="22"/>
              </w:rPr>
            </w:pPr>
            <w:r w:rsidRPr="00F70645">
              <w:rPr>
                <w:rFonts w:ascii="Arial" w:eastAsia="Arial" w:hAnsi="Arial" w:cs="Arial"/>
                <w:color w:val="auto"/>
                <w:szCs w:val="22"/>
              </w:rPr>
              <w:t>Strong applications clearly outlined their project management approach</w:t>
            </w:r>
            <w:r w:rsidR="00B654DF" w:rsidRPr="00F70645">
              <w:rPr>
                <w:rFonts w:ascii="Arial" w:eastAsia="Arial" w:hAnsi="Arial" w:cs="Arial"/>
                <w:color w:val="auto"/>
                <w:szCs w:val="22"/>
              </w:rPr>
              <w:t>,</w:t>
            </w:r>
            <w:r w:rsidRPr="00F70645">
              <w:rPr>
                <w:rFonts w:ascii="Arial" w:eastAsia="Arial" w:hAnsi="Arial" w:cs="Arial"/>
                <w:color w:val="auto"/>
                <w:szCs w:val="22"/>
              </w:rPr>
              <w:t xml:space="preserve"> including governance and planning arrangements to manage resources, finances and risk.</w:t>
            </w:r>
          </w:p>
        </w:tc>
        <w:tc>
          <w:tcPr>
            <w:tcW w:w="4821" w:type="dxa"/>
          </w:tcPr>
          <w:p w14:paraId="5ADD0C2F" w14:textId="77777777" w:rsidR="00F85F98" w:rsidRDefault="0057246C" w:rsidP="00911AF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 w:rsidR="00B66A95"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14:paraId="3AB4065D" w14:textId="11EF8115" w:rsidR="00F97778" w:rsidRDefault="003F3E2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</w:t>
            </w:r>
            <w:r w:rsidR="00911AF8">
              <w:rPr>
                <w:rFonts w:ascii="Arial" w:eastAsia="Arial" w:hAnsi="Arial" w:cs="Arial"/>
                <w:color w:val="auto"/>
              </w:rPr>
              <w:t>heir</w:t>
            </w:r>
            <w:r w:rsidR="00021F2B" w:rsidRPr="006314D4">
              <w:rPr>
                <w:rFonts w:ascii="Arial" w:eastAsia="Arial" w:hAnsi="Arial" w:cs="Arial"/>
                <w:color w:val="auto"/>
              </w:rPr>
              <w:t xml:space="preserve"> </w:t>
            </w:r>
            <w:r w:rsidR="00F97778">
              <w:rPr>
                <w:rFonts w:ascii="Arial" w:eastAsia="Arial" w:hAnsi="Arial" w:cs="Arial"/>
                <w:color w:val="auto"/>
              </w:rPr>
              <w:t xml:space="preserve">proposed </w:t>
            </w:r>
            <w:r w:rsidR="00021F2B" w:rsidRPr="006314D4">
              <w:rPr>
                <w:rFonts w:ascii="Arial" w:eastAsia="Arial" w:hAnsi="Arial" w:cs="Arial"/>
                <w:color w:val="auto"/>
              </w:rPr>
              <w:t>project management approach</w:t>
            </w:r>
            <w:r w:rsidR="00B654DF">
              <w:rPr>
                <w:rFonts w:ascii="Arial" w:eastAsia="Arial" w:hAnsi="Arial" w:cs="Arial"/>
                <w:color w:val="auto"/>
              </w:rPr>
              <w:t>,</w:t>
            </w:r>
            <w:r w:rsidR="00021F2B" w:rsidRPr="006314D4">
              <w:rPr>
                <w:rFonts w:ascii="Arial" w:eastAsia="Arial" w:hAnsi="Arial" w:cs="Arial"/>
                <w:color w:val="auto"/>
              </w:rPr>
              <w:t xml:space="preserve"> including </w:t>
            </w:r>
            <w:r w:rsidR="00F97778">
              <w:rPr>
                <w:rFonts w:ascii="Arial" w:eastAsia="Arial" w:hAnsi="Arial" w:cs="Arial"/>
                <w:color w:val="auto"/>
              </w:rPr>
              <w:t xml:space="preserve">realistic and structured planning, design, delivery and evaluation </w:t>
            </w:r>
            <w:r w:rsidR="00532E68">
              <w:rPr>
                <w:rFonts w:ascii="Arial" w:eastAsia="Arial" w:hAnsi="Arial" w:cs="Arial"/>
                <w:color w:val="auto"/>
              </w:rPr>
              <w:t>processes</w:t>
            </w:r>
          </w:p>
          <w:p w14:paraId="3B9190A1" w14:textId="709138A2" w:rsidR="00F758C9" w:rsidRDefault="00F7064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a</w:t>
            </w:r>
            <w:r w:rsidR="00F97778">
              <w:rPr>
                <w:rFonts w:ascii="Arial" w:eastAsia="Arial" w:hAnsi="Arial" w:cs="Arial"/>
                <w:color w:val="auto"/>
              </w:rPr>
              <w:t xml:space="preserve">n appropriate and </w:t>
            </w:r>
            <w:r w:rsidR="00870FFF">
              <w:rPr>
                <w:rFonts w:ascii="Arial" w:eastAsia="Arial" w:hAnsi="Arial" w:cs="Arial"/>
                <w:color w:val="auto"/>
              </w:rPr>
              <w:t xml:space="preserve">robust </w:t>
            </w:r>
            <w:r w:rsidR="00F758C9" w:rsidRPr="006314D4">
              <w:rPr>
                <w:rFonts w:ascii="Arial" w:eastAsia="Arial" w:hAnsi="Arial" w:cs="Arial"/>
                <w:color w:val="auto"/>
              </w:rPr>
              <w:t>governance structure</w:t>
            </w:r>
          </w:p>
          <w:p w14:paraId="01A59CB7" w14:textId="5E58C6A9" w:rsidR="00F97778" w:rsidRDefault="00F7064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r</w:t>
            </w:r>
            <w:r w:rsidR="00F97778">
              <w:rPr>
                <w:rFonts w:ascii="Arial" w:eastAsia="Arial" w:hAnsi="Arial" w:cs="Arial"/>
                <w:color w:val="auto"/>
              </w:rPr>
              <w:t>isk frameworks and strategies</w:t>
            </w:r>
          </w:p>
          <w:p w14:paraId="097503E4" w14:textId="0ECA39BC" w:rsidR="00870FFF" w:rsidRDefault="00F7064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t</w:t>
            </w:r>
            <w:r w:rsidR="00870FFF">
              <w:rPr>
                <w:rFonts w:ascii="Arial" w:eastAsia="Arial" w:hAnsi="Arial" w:cs="Arial"/>
                <w:color w:val="auto"/>
              </w:rPr>
              <w:t>ransparent</w:t>
            </w:r>
            <w:proofErr w:type="gramEnd"/>
            <w:r w:rsidR="00870FFF">
              <w:rPr>
                <w:rFonts w:ascii="Arial" w:eastAsia="Arial" w:hAnsi="Arial" w:cs="Arial"/>
                <w:color w:val="auto"/>
              </w:rPr>
              <w:t xml:space="preserve"> financial arrangements with </w:t>
            </w:r>
            <w:proofErr w:type="spellStart"/>
            <w:r w:rsidR="00870FFF">
              <w:rPr>
                <w:rFonts w:ascii="Arial" w:eastAsia="Arial" w:hAnsi="Arial" w:cs="Arial"/>
                <w:color w:val="auto"/>
              </w:rPr>
              <w:t>auspicing</w:t>
            </w:r>
            <w:proofErr w:type="spellEnd"/>
            <w:r w:rsidR="00870FFF">
              <w:rPr>
                <w:rFonts w:ascii="Arial" w:eastAsia="Arial" w:hAnsi="Arial" w:cs="Arial"/>
                <w:color w:val="auto"/>
              </w:rPr>
              <w:t xml:space="preserve"> organisations</w:t>
            </w:r>
            <w:r w:rsidR="00B654DF">
              <w:rPr>
                <w:rFonts w:ascii="Arial" w:eastAsia="Arial" w:hAnsi="Arial" w:cs="Arial"/>
                <w:color w:val="auto"/>
              </w:rPr>
              <w:t>.</w:t>
            </w:r>
          </w:p>
          <w:p w14:paraId="6D2942B6" w14:textId="6A02D367" w:rsidR="00C96688" w:rsidRPr="00C96688" w:rsidRDefault="00C96688" w:rsidP="00C96688">
            <w:p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</w:p>
        </w:tc>
      </w:tr>
      <w:tr w:rsidR="00F85F98" w14:paraId="00E5DC77" w14:textId="77777777" w:rsidTr="00DF5C88">
        <w:tc>
          <w:tcPr>
            <w:tcW w:w="4817" w:type="dxa"/>
            <w:vAlign w:val="center"/>
          </w:tcPr>
          <w:p w14:paraId="57553420" w14:textId="6314A612" w:rsidR="00DD081F" w:rsidRPr="00F70645" w:rsidRDefault="0057246C" w:rsidP="00F70645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F3120C">
              <w:rPr>
                <w:rFonts w:ascii="Arial" w:eastAsia="Arial" w:hAnsi="Arial" w:cs="Arial"/>
                <w:color w:val="auto"/>
                <w:szCs w:val="22"/>
              </w:rPr>
              <w:t xml:space="preserve">Strong applications clearly demonstrated </w:t>
            </w:r>
            <w:r w:rsidR="00F3120C" w:rsidRPr="00F70645">
              <w:rPr>
                <w:rFonts w:ascii="Arial" w:eastAsia="Arial" w:hAnsi="Arial" w:cs="Arial"/>
                <w:color w:val="auto"/>
                <w:szCs w:val="22"/>
              </w:rPr>
              <w:t xml:space="preserve">how key staff </w:t>
            </w:r>
            <w:r w:rsidR="00870FFF" w:rsidRPr="00F70645">
              <w:rPr>
                <w:rFonts w:ascii="Arial" w:eastAsia="Arial" w:hAnsi="Arial" w:cs="Arial"/>
                <w:color w:val="auto"/>
                <w:szCs w:val="22"/>
              </w:rPr>
              <w:t>would</w:t>
            </w:r>
            <w:r w:rsidR="00F3120C" w:rsidRPr="00F70645">
              <w:rPr>
                <w:rFonts w:ascii="Arial" w:eastAsia="Arial" w:hAnsi="Arial" w:cs="Arial"/>
                <w:color w:val="auto"/>
                <w:szCs w:val="22"/>
              </w:rPr>
              <w:t xml:space="preserve"> manage</w:t>
            </w:r>
            <w:r w:rsidR="00870FFF" w:rsidRPr="00F70645">
              <w:rPr>
                <w:rFonts w:ascii="Arial" w:eastAsia="Arial" w:hAnsi="Arial" w:cs="Arial"/>
                <w:color w:val="auto"/>
                <w:szCs w:val="22"/>
              </w:rPr>
              <w:t xml:space="preserve"> and </w:t>
            </w:r>
            <w:r w:rsidR="00F3120C" w:rsidRPr="00F70645">
              <w:rPr>
                <w:rFonts w:ascii="Arial" w:eastAsia="Arial" w:hAnsi="Arial" w:cs="Arial"/>
                <w:color w:val="auto"/>
                <w:szCs w:val="22"/>
              </w:rPr>
              <w:t xml:space="preserve">deliver </w:t>
            </w:r>
            <w:r w:rsidR="00870FFF" w:rsidRPr="00F70645">
              <w:rPr>
                <w:rFonts w:ascii="Arial" w:eastAsia="Arial" w:hAnsi="Arial" w:cs="Arial"/>
                <w:color w:val="auto"/>
                <w:szCs w:val="22"/>
              </w:rPr>
              <w:t xml:space="preserve">outcomes </w:t>
            </w:r>
            <w:r w:rsidR="005B5536" w:rsidRPr="00F70645">
              <w:rPr>
                <w:rFonts w:ascii="Arial" w:eastAsia="Arial" w:hAnsi="Arial" w:cs="Arial"/>
                <w:color w:val="auto"/>
                <w:szCs w:val="22"/>
              </w:rPr>
              <w:t xml:space="preserve">for </w:t>
            </w:r>
            <w:r w:rsidR="00F3120C" w:rsidRPr="00F70645">
              <w:rPr>
                <w:rFonts w:ascii="Arial" w:eastAsia="Arial" w:hAnsi="Arial" w:cs="Arial"/>
                <w:color w:val="auto"/>
                <w:szCs w:val="22"/>
              </w:rPr>
              <w:t xml:space="preserve">the Alliance including roles, relevant experience, skills and qualifications. </w:t>
            </w:r>
          </w:p>
          <w:p w14:paraId="7ABD94C6" w14:textId="34854BB7" w:rsidR="00F85F98" w:rsidRPr="00870FFF" w:rsidRDefault="00870FFF" w:rsidP="00F70645">
            <w:pPr>
              <w:spacing w:before="120" w:after="120" w:line="240" w:lineRule="auto"/>
              <w:ind w:left="113" w:right="57"/>
            </w:pPr>
            <w:r w:rsidRPr="00F70645">
              <w:rPr>
                <w:rFonts w:ascii="Arial" w:eastAsia="Arial" w:hAnsi="Arial" w:cs="Arial"/>
                <w:color w:val="auto"/>
                <w:szCs w:val="22"/>
              </w:rPr>
              <w:t>Strong r</w:t>
            </w:r>
            <w:r w:rsidR="00F3120C" w:rsidRPr="00F70645">
              <w:rPr>
                <w:rFonts w:ascii="Arial" w:eastAsia="Arial" w:hAnsi="Arial" w:cs="Arial"/>
                <w:color w:val="auto"/>
                <w:szCs w:val="22"/>
              </w:rPr>
              <w:t>esponse</w:t>
            </w:r>
            <w:r w:rsidRPr="00F70645">
              <w:rPr>
                <w:rFonts w:ascii="Arial" w:eastAsia="Arial" w:hAnsi="Arial" w:cs="Arial"/>
                <w:color w:val="auto"/>
                <w:szCs w:val="22"/>
              </w:rPr>
              <w:t>s</w:t>
            </w:r>
            <w:r w:rsidR="00F3120C" w:rsidRPr="00F70645">
              <w:rPr>
                <w:rFonts w:ascii="Arial" w:eastAsia="Arial" w:hAnsi="Arial" w:cs="Arial"/>
                <w:color w:val="auto"/>
                <w:szCs w:val="22"/>
              </w:rPr>
              <w:t xml:space="preserve"> included a </w:t>
            </w:r>
            <w:r w:rsidRPr="00F70645">
              <w:rPr>
                <w:rFonts w:ascii="Arial" w:eastAsia="Arial" w:hAnsi="Arial" w:cs="Arial"/>
                <w:color w:val="auto"/>
                <w:szCs w:val="22"/>
              </w:rPr>
              <w:t xml:space="preserve">detailed </w:t>
            </w:r>
            <w:r w:rsidR="00F3120C" w:rsidRPr="00F70645">
              <w:rPr>
                <w:rFonts w:ascii="Arial" w:eastAsia="Arial" w:hAnsi="Arial" w:cs="Arial"/>
                <w:color w:val="auto"/>
                <w:szCs w:val="22"/>
              </w:rPr>
              <w:t>description of an advocacy specialist and a project manager (whose duties will include reporting on activities and outcomes).</w:t>
            </w:r>
          </w:p>
        </w:tc>
        <w:tc>
          <w:tcPr>
            <w:tcW w:w="4821" w:type="dxa"/>
          </w:tcPr>
          <w:p w14:paraId="56017860" w14:textId="77777777" w:rsidR="00911AF8" w:rsidRDefault="00911AF8" w:rsidP="00911AF8">
            <w:pPr>
              <w:spacing w:before="12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 w:rsidRPr="00911AF8"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14:paraId="1173CBE0" w14:textId="7855947B" w:rsidR="0057246C" w:rsidRPr="00911AF8" w:rsidRDefault="00F7064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k</w:t>
            </w:r>
            <w:r w:rsidR="0057246C" w:rsidRPr="00C96688">
              <w:rPr>
                <w:rFonts w:ascii="Arial" w:eastAsia="Arial" w:hAnsi="Arial" w:cs="Arial"/>
                <w:color w:val="auto"/>
              </w:rPr>
              <w:t>ey staff with relevant experience, board structure and members</w:t>
            </w:r>
          </w:p>
          <w:p w14:paraId="74F85689" w14:textId="53D67A58" w:rsidR="00F85F98" w:rsidRPr="00C96688" w:rsidRDefault="00F7064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d</w:t>
            </w:r>
            <w:r w:rsidR="00870FFF" w:rsidRPr="00C96688">
              <w:rPr>
                <w:rFonts w:ascii="Arial" w:eastAsia="Arial" w:hAnsi="Arial" w:cs="Arial"/>
                <w:color w:val="auto"/>
              </w:rPr>
              <w:t>etailed and appropriate a</w:t>
            </w:r>
            <w:r w:rsidR="00F3120C" w:rsidRPr="00C96688">
              <w:rPr>
                <w:rFonts w:ascii="Arial" w:eastAsia="Arial" w:hAnsi="Arial" w:cs="Arial"/>
                <w:color w:val="auto"/>
              </w:rPr>
              <w:t xml:space="preserve">dvocacy specialist and project manager </w:t>
            </w:r>
            <w:r w:rsidR="00870FFF" w:rsidRPr="00C96688">
              <w:rPr>
                <w:rFonts w:ascii="Arial" w:eastAsia="Arial" w:hAnsi="Arial" w:cs="Arial"/>
                <w:color w:val="auto"/>
              </w:rPr>
              <w:t xml:space="preserve">roles including relevant </w:t>
            </w:r>
            <w:r w:rsidR="00F758C9" w:rsidRPr="00C96688">
              <w:rPr>
                <w:rFonts w:ascii="Arial" w:eastAsia="Arial" w:hAnsi="Arial" w:cs="Arial"/>
                <w:color w:val="auto"/>
              </w:rPr>
              <w:t>quali</w:t>
            </w:r>
            <w:r w:rsidR="00F3120C" w:rsidRPr="00C96688">
              <w:rPr>
                <w:rFonts w:ascii="Arial" w:eastAsia="Arial" w:hAnsi="Arial" w:cs="Arial"/>
                <w:color w:val="auto"/>
              </w:rPr>
              <w:t>fications</w:t>
            </w:r>
            <w:r w:rsidR="00870FFF" w:rsidRPr="00C96688">
              <w:rPr>
                <w:rFonts w:ascii="Arial" w:eastAsia="Arial" w:hAnsi="Arial" w:cs="Arial"/>
                <w:color w:val="auto"/>
              </w:rPr>
              <w:t>, abilities</w:t>
            </w:r>
            <w:r w:rsidR="00F3120C" w:rsidRPr="00C96688">
              <w:rPr>
                <w:rFonts w:ascii="Arial" w:eastAsia="Arial" w:hAnsi="Arial" w:cs="Arial"/>
                <w:color w:val="auto"/>
              </w:rPr>
              <w:t xml:space="preserve"> and skills</w:t>
            </w:r>
          </w:p>
          <w:p w14:paraId="5DB0150E" w14:textId="662059DC" w:rsidR="00870FFF" w:rsidRPr="00C96688" w:rsidRDefault="00F7064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a</w:t>
            </w:r>
            <w:proofErr w:type="gramEnd"/>
            <w:r w:rsidR="00870FFF" w:rsidRPr="00C96688">
              <w:rPr>
                <w:rFonts w:ascii="Arial" w:eastAsia="Arial" w:hAnsi="Arial" w:cs="Arial"/>
                <w:color w:val="auto"/>
              </w:rPr>
              <w:t xml:space="preserve"> plan to manage human or other risks relating to key staff</w:t>
            </w:r>
            <w:r w:rsidR="00B654DF">
              <w:rPr>
                <w:rFonts w:ascii="Arial" w:eastAsia="Arial" w:hAnsi="Arial" w:cs="Arial"/>
                <w:color w:val="auto"/>
              </w:rPr>
              <w:t>.</w:t>
            </w:r>
          </w:p>
          <w:p w14:paraId="2261116A" w14:textId="6362BB16" w:rsidR="00C96688" w:rsidRPr="00C96688" w:rsidRDefault="00C96688" w:rsidP="00C96688">
            <w:pPr>
              <w:spacing w:before="60" w:after="120" w:line="240" w:lineRule="auto"/>
              <w:ind w:right="57"/>
              <w:rPr>
                <w:szCs w:val="22"/>
              </w:rPr>
            </w:pPr>
          </w:p>
        </w:tc>
      </w:tr>
      <w:tr w:rsidR="00F85F98" w14:paraId="3793E2BF" w14:textId="77777777" w:rsidTr="00D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  <w:vAlign w:val="center"/>
          </w:tcPr>
          <w:p w14:paraId="0D476340" w14:textId="77777777" w:rsidR="00F85F98" w:rsidRPr="00454EB4" w:rsidRDefault="002B6CE2" w:rsidP="00021F2B">
            <w:pPr>
              <w:spacing w:before="120" w:after="120" w:line="240" w:lineRule="auto"/>
              <w:ind w:left="113" w:right="57"/>
              <w:rPr>
                <w:szCs w:val="22"/>
              </w:rPr>
            </w:pPr>
            <w:r w:rsidRPr="00DF4FEB">
              <w:rPr>
                <w:rFonts w:ascii="Arial" w:eastAsia="Arial" w:hAnsi="Arial" w:cs="Arial"/>
                <w:color w:val="auto"/>
                <w:szCs w:val="22"/>
              </w:rPr>
              <w:t xml:space="preserve">Strong applications clearly demonstrated </w:t>
            </w:r>
            <w:r w:rsidR="00021F2B" w:rsidRPr="00021F2B">
              <w:t>their organisation’s experience in delivering similar projects including the outcomes achieved.</w:t>
            </w:r>
          </w:p>
        </w:tc>
        <w:tc>
          <w:tcPr>
            <w:tcW w:w="4821" w:type="dxa"/>
          </w:tcPr>
          <w:p w14:paraId="06B75390" w14:textId="77777777" w:rsidR="00911AF8" w:rsidRDefault="00911AF8" w:rsidP="00911AF8">
            <w:pPr>
              <w:spacing w:before="12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 w:rsidRPr="00911AF8"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14:paraId="420D7AF7" w14:textId="404EB43F" w:rsidR="002B6CE2" w:rsidRPr="006314D4" w:rsidRDefault="00F7064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</w:t>
            </w:r>
            <w:r w:rsidR="002B6CE2" w:rsidRPr="006314D4">
              <w:rPr>
                <w:rFonts w:ascii="Arial" w:eastAsia="Arial" w:hAnsi="Arial" w:cs="Arial"/>
                <w:color w:val="auto"/>
              </w:rPr>
              <w:t>heir organisation</w:t>
            </w:r>
            <w:r w:rsidR="00870FFF">
              <w:rPr>
                <w:rFonts w:ascii="Arial" w:eastAsia="Arial" w:hAnsi="Arial" w:cs="Arial"/>
                <w:color w:val="auto"/>
              </w:rPr>
              <w:t>’</w:t>
            </w:r>
            <w:r w:rsidR="002B6CE2" w:rsidRPr="006314D4">
              <w:rPr>
                <w:rFonts w:ascii="Arial" w:eastAsia="Arial" w:hAnsi="Arial" w:cs="Arial"/>
                <w:color w:val="auto"/>
              </w:rPr>
              <w:t xml:space="preserve">s ability to </w:t>
            </w:r>
            <w:r w:rsidR="00870FFF">
              <w:rPr>
                <w:rFonts w:ascii="Arial" w:eastAsia="Arial" w:hAnsi="Arial" w:cs="Arial"/>
                <w:color w:val="auto"/>
              </w:rPr>
              <w:t xml:space="preserve">rapidly commence and </w:t>
            </w:r>
            <w:r w:rsidR="002B6CE2" w:rsidRPr="006314D4">
              <w:rPr>
                <w:rFonts w:ascii="Arial" w:eastAsia="Arial" w:hAnsi="Arial" w:cs="Arial"/>
                <w:color w:val="auto"/>
              </w:rPr>
              <w:t>complete the delivery of the project</w:t>
            </w:r>
            <w:r w:rsidR="00870FFF">
              <w:rPr>
                <w:rFonts w:ascii="Arial" w:eastAsia="Arial" w:hAnsi="Arial" w:cs="Arial"/>
                <w:color w:val="auto"/>
              </w:rPr>
              <w:t xml:space="preserve"> on time</w:t>
            </w:r>
            <w:r w:rsidR="002B6CE2" w:rsidRPr="006314D4">
              <w:rPr>
                <w:rFonts w:ascii="Arial" w:eastAsia="Arial" w:hAnsi="Arial" w:cs="Arial"/>
                <w:color w:val="auto"/>
              </w:rPr>
              <w:t xml:space="preserve">, including </w:t>
            </w:r>
            <w:r w:rsidR="00AF752A" w:rsidRPr="006314D4">
              <w:rPr>
                <w:rFonts w:ascii="Arial" w:eastAsia="Arial" w:hAnsi="Arial" w:cs="Arial"/>
                <w:color w:val="auto"/>
              </w:rPr>
              <w:t>consorti</w:t>
            </w:r>
            <w:r w:rsidR="00AF752A">
              <w:rPr>
                <w:rFonts w:ascii="Arial" w:eastAsia="Arial" w:hAnsi="Arial" w:cs="Arial"/>
                <w:color w:val="auto"/>
              </w:rPr>
              <w:t>a</w:t>
            </w:r>
            <w:r w:rsidR="00AF752A" w:rsidRPr="006314D4">
              <w:rPr>
                <w:rFonts w:ascii="Arial" w:eastAsia="Arial" w:hAnsi="Arial" w:cs="Arial"/>
                <w:color w:val="auto"/>
              </w:rPr>
              <w:t xml:space="preserve"> </w:t>
            </w:r>
            <w:r w:rsidR="002B6CE2" w:rsidRPr="006314D4">
              <w:rPr>
                <w:rFonts w:ascii="Arial" w:eastAsia="Arial" w:hAnsi="Arial" w:cs="Arial"/>
                <w:color w:val="auto"/>
              </w:rPr>
              <w:t>members</w:t>
            </w:r>
            <w:r w:rsidR="00532E68">
              <w:rPr>
                <w:rFonts w:ascii="Arial" w:eastAsia="Arial" w:hAnsi="Arial" w:cs="Arial"/>
                <w:color w:val="auto"/>
              </w:rPr>
              <w:t xml:space="preserve"> </w:t>
            </w:r>
            <w:r w:rsidR="00AF752A">
              <w:rPr>
                <w:rFonts w:ascii="Arial" w:eastAsia="Arial" w:hAnsi="Arial" w:cs="Arial"/>
                <w:color w:val="auto"/>
              </w:rPr>
              <w:t>(</w:t>
            </w:r>
            <w:r w:rsidR="00532E68">
              <w:rPr>
                <w:rFonts w:ascii="Arial" w:eastAsia="Arial" w:hAnsi="Arial" w:cs="Arial"/>
                <w:color w:val="auto"/>
              </w:rPr>
              <w:t>where relevant</w:t>
            </w:r>
            <w:r w:rsidR="00AF752A">
              <w:rPr>
                <w:rFonts w:ascii="Arial" w:eastAsia="Arial" w:hAnsi="Arial" w:cs="Arial"/>
                <w:color w:val="auto"/>
              </w:rPr>
              <w:t>)</w:t>
            </w:r>
            <w:r w:rsidR="002B6CE2" w:rsidRPr="006314D4">
              <w:rPr>
                <w:rFonts w:ascii="Arial" w:eastAsia="Arial" w:hAnsi="Arial" w:cs="Arial"/>
                <w:color w:val="auto"/>
              </w:rPr>
              <w:t>,</w:t>
            </w:r>
            <w:r w:rsidR="00870FFF">
              <w:rPr>
                <w:rFonts w:ascii="Arial" w:eastAsia="Arial" w:hAnsi="Arial" w:cs="Arial"/>
                <w:color w:val="auto"/>
              </w:rPr>
              <w:t xml:space="preserve"> engagement with existing or new partners</w:t>
            </w:r>
            <w:r w:rsidR="002B6CE2" w:rsidRPr="006314D4">
              <w:rPr>
                <w:rFonts w:ascii="Arial" w:eastAsia="Arial" w:hAnsi="Arial" w:cs="Arial"/>
                <w:color w:val="auto"/>
              </w:rPr>
              <w:t xml:space="preserve"> </w:t>
            </w:r>
            <w:r w:rsidR="00870FFF">
              <w:rPr>
                <w:rFonts w:ascii="Arial" w:eastAsia="Arial" w:hAnsi="Arial" w:cs="Arial"/>
                <w:color w:val="auto"/>
              </w:rPr>
              <w:t xml:space="preserve">and </w:t>
            </w:r>
            <w:r w:rsidR="002B6CE2" w:rsidRPr="006314D4">
              <w:rPr>
                <w:rFonts w:ascii="Arial" w:eastAsia="Arial" w:hAnsi="Arial" w:cs="Arial"/>
                <w:color w:val="auto"/>
              </w:rPr>
              <w:t>networks</w:t>
            </w:r>
          </w:p>
          <w:p w14:paraId="3079B7F9" w14:textId="26659960" w:rsidR="00F85F98" w:rsidRPr="00C96688" w:rsidRDefault="00F70645" w:rsidP="00C96688">
            <w:pPr>
              <w:pStyle w:val="ListParagraph"/>
              <w:numPr>
                <w:ilvl w:val="0"/>
                <w:numId w:val="28"/>
              </w:numPr>
              <w:spacing w:before="60" w:after="120" w:line="240" w:lineRule="auto"/>
              <w:ind w:left="828" w:right="57" w:hanging="357"/>
              <w:contextualSpacing w:val="0"/>
              <w:rPr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s</w:t>
            </w:r>
            <w:r w:rsidR="002B6CE2" w:rsidRPr="006314D4">
              <w:rPr>
                <w:rFonts w:ascii="Arial" w:eastAsia="Arial" w:hAnsi="Arial" w:cs="Arial"/>
                <w:color w:val="auto"/>
              </w:rPr>
              <w:t>imilar</w:t>
            </w:r>
            <w:proofErr w:type="gramEnd"/>
            <w:r w:rsidR="002B6CE2" w:rsidRPr="006314D4">
              <w:rPr>
                <w:rFonts w:ascii="Arial" w:eastAsia="Arial" w:hAnsi="Arial" w:cs="Arial"/>
                <w:color w:val="auto"/>
              </w:rPr>
              <w:t xml:space="preserve"> projects and outcomes th</w:t>
            </w:r>
            <w:r w:rsidR="00870FFF">
              <w:rPr>
                <w:rFonts w:ascii="Arial" w:eastAsia="Arial" w:hAnsi="Arial" w:cs="Arial"/>
                <w:color w:val="auto"/>
              </w:rPr>
              <w:t>at the organisation or consortia has</w:t>
            </w:r>
            <w:r w:rsidR="002B6CE2" w:rsidRPr="006314D4">
              <w:rPr>
                <w:rFonts w:ascii="Arial" w:eastAsia="Arial" w:hAnsi="Arial" w:cs="Arial"/>
                <w:color w:val="auto"/>
              </w:rPr>
              <w:t xml:space="preserve"> </w:t>
            </w:r>
            <w:r w:rsidR="00870FFF">
              <w:rPr>
                <w:rFonts w:ascii="Arial" w:eastAsia="Arial" w:hAnsi="Arial" w:cs="Arial"/>
                <w:color w:val="auto"/>
              </w:rPr>
              <w:t>successfully</w:t>
            </w:r>
            <w:r w:rsidR="002B6CE2" w:rsidRPr="006314D4">
              <w:rPr>
                <w:rFonts w:ascii="Arial" w:eastAsia="Arial" w:hAnsi="Arial" w:cs="Arial"/>
                <w:color w:val="auto"/>
              </w:rPr>
              <w:t xml:space="preserve"> delivered within a specified budget.  </w:t>
            </w:r>
          </w:p>
          <w:p w14:paraId="1A33280B" w14:textId="7B957A17" w:rsidR="00C96688" w:rsidRPr="00C96688" w:rsidRDefault="00C96688" w:rsidP="00C96688">
            <w:pPr>
              <w:spacing w:before="60" w:after="120" w:line="240" w:lineRule="auto"/>
              <w:ind w:right="57"/>
              <w:rPr>
                <w:szCs w:val="22"/>
              </w:rPr>
            </w:pPr>
          </w:p>
        </w:tc>
      </w:tr>
    </w:tbl>
    <w:p w14:paraId="3F6E8E6E" w14:textId="77777777" w:rsidR="00FA1F45" w:rsidRDefault="00FA1F45" w:rsidP="00DD081F">
      <w:pPr>
        <w:pStyle w:val="Heading2"/>
      </w:pPr>
    </w:p>
    <w:sectPr w:rsidR="00FA1F45" w:rsidSect="00D91B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3F5C5" w16cex:dateUtc="2021-05-22T11:27:00Z"/>
  <w16cex:commentExtensible w16cex:durableId="2453F6D1" w16cex:dateUtc="2021-05-22T11:32:00Z"/>
  <w16cex:commentExtensible w16cex:durableId="2453F701" w16cex:dateUtc="2021-05-22T1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037E69" w16cid:durableId="2453DE41"/>
  <w16cid:commentId w16cid:paraId="34155EC2" w16cid:durableId="2453DE42"/>
  <w16cid:commentId w16cid:paraId="32E0FF6F" w16cid:durableId="2453DE43"/>
  <w16cid:commentId w16cid:paraId="2D9EB160" w16cid:durableId="2453F5C5"/>
  <w16cid:commentId w16cid:paraId="7EADF2B6" w16cid:durableId="2453F6D1"/>
  <w16cid:commentId w16cid:paraId="4FC069B7" w16cid:durableId="2453F7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0F64B" w14:textId="77777777" w:rsidR="00F67DF8" w:rsidRDefault="00F67DF8" w:rsidP="00772718">
      <w:pPr>
        <w:spacing w:line="240" w:lineRule="auto"/>
      </w:pPr>
      <w:r>
        <w:separator/>
      </w:r>
    </w:p>
  </w:endnote>
  <w:endnote w:type="continuationSeparator" w:id="0">
    <w:p w14:paraId="76C633C3" w14:textId="77777777" w:rsidR="00F67DF8" w:rsidRDefault="00F67DF8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40490" w14:textId="77777777" w:rsidR="00F058FE" w:rsidRDefault="00F05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CF54C" w14:textId="6C6AB2FD"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47847">
      <w:rPr>
        <w:noProof/>
      </w:rPr>
      <w:t>3</w:t>
    </w:r>
    <w:r>
      <w:fldChar w:fldCharType="end"/>
    </w:r>
    <w:r>
      <w:t xml:space="preserve">  </w:t>
    </w:r>
    <w:proofErr w:type="gramStart"/>
    <w:r w:rsidRPr="00A454BF">
      <w:t xml:space="preserve">|  </w:t>
    </w:r>
    <w:r w:rsidR="00F70645">
      <w:t>Feedback</w:t>
    </w:r>
    <w:proofErr w:type="gramEnd"/>
    <w:r w:rsidR="00F70645">
      <w:t xml:space="preserve"> for Applicants</w:t>
    </w:r>
    <w:r w:rsidR="00F70645">
      <w:tab/>
    </w:r>
    <w:r w:rsidR="00F70645">
      <w:tab/>
    </w:r>
    <w:r w:rsidRPr="00A454BF">
      <w:t>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7DCC625" wp14:editId="1BAA5981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E945C2F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9F87A" w14:textId="3FB2DAD7"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47847">
      <w:rPr>
        <w:noProof/>
      </w:rPr>
      <w:t>1</w:t>
    </w:r>
    <w:r>
      <w:fldChar w:fldCharType="end"/>
    </w:r>
    <w:r>
      <w:t xml:space="preserve">  </w:t>
    </w:r>
    <w:r w:rsidR="00F758C9" w:rsidRPr="00A454BF">
      <w:t xml:space="preserve">| </w:t>
    </w:r>
    <w:r w:rsidR="00F70645">
      <w:t>Feedback for applicants</w:t>
    </w:r>
    <w:r w:rsidR="00F70645">
      <w:tab/>
    </w:r>
    <w:r w:rsidR="00F70645">
      <w:tab/>
    </w:r>
    <w:r w:rsidR="00F758C9" w:rsidRPr="00A454BF">
      <w:t>Community</w:t>
    </w:r>
    <w:r w:rsidRPr="00A454BF">
      <w:t xml:space="preserve"> Grants 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E1D30" w14:textId="77777777" w:rsidR="00F67DF8" w:rsidRDefault="00F67DF8" w:rsidP="00772718">
      <w:pPr>
        <w:spacing w:line="240" w:lineRule="auto"/>
      </w:pPr>
      <w:r>
        <w:separator/>
      </w:r>
    </w:p>
  </w:footnote>
  <w:footnote w:type="continuationSeparator" w:id="0">
    <w:p w14:paraId="08FF8443" w14:textId="77777777" w:rsidR="00F67DF8" w:rsidRDefault="00F67DF8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AF2B5" w14:textId="77777777" w:rsidR="00F058FE" w:rsidRDefault="00F058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1CABB" w14:textId="2BB2D457"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1EB698C" wp14:editId="503EBC6E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553F26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74EA4FAA" wp14:editId="5BFF2FE2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30CC7" w14:textId="77777777"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71385817" wp14:editId="19986D55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7" name="Picture 77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07A71CD7" wp14:editId="310A181B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927489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6B4B9FE5" wp14:editId="4F41F719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F4249D0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30B14AEE" wp14:editId="1C9465EE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C9CCD1D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8666521"/>
    <w:multiLevelType w:val="hybridMultilevel"/>
    <w:tmpl w:val="D264CE86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8E26840"/>
    <w:multiLevelType w:val="hybridMultilevel"/>
    <w:tmpl w:val="37A64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F6CC4"/>
    <w:multiLevelType w:val="hybridMultilevel"/>
    <w:tmpl w:val="D39A4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5B0B"/>
    <w:multiLevelType w:val="hybridMultilevel"/>
    <w:tmpl w:val="14E01D3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1F4B3643"/>
    <w:multiLevelType w:val="hybridMultilevel"/>
    <w:tmpl w:val="535E8C52"/>
    <w:lvl w:ilvl="0" w:tplc="933859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546BF"/>
    <w:multiLevelType w:val="hybridMultilevel"/>
    <w:tmpl w:val="05E6C386"/>
    <w:lvl w:ilvl="0" w:tplc="724C3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7994256"/>
    <w:multiLevelType w:val="hybridMultilevel"/>
    <w:tmpl w:val="2ECA4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1302D"/>
    <w:multiLevelType w:val="hybridMultilevel"/>
    <w:tmpl w:val="7B8647E6"/>
    <w:lvl w:ilvl="0" w:tplc="895E5204">
      <w:start w:val="1"/>
      <w:numFmt w:val="bullet"/>
      <w:lvlText w:val="-"/>
      <w:lvlJc w:val="left"/>
      <w:pPr>
        <w:ind w:left="833" w:hanging="360"/>
      </w:pPr>
      <w:rPr>
        <w:rFonts w:ascii="Sitka Small" w:hAnsi="Sitka Smal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74037"/>
    <w:multiLevelType w:val="hybridMultilevel"/>
    <w:tmpl w:val="964A1E3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7EE6978"/>
    <w:multiLevelType w:val="hybridMultilevel"/>
    <w:tmpl w:val="DAA6BC4A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3AF46949"/>
    <w:multiLevelType w:val="hybridMultilevel"/>
    <w:tmpl w:val="E36C3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8" w15:restartNumberingAfterBreak="0">
    <w:nsid w:val="3EEA4BCB"/>
    <w:multiLevelType w:val="hybridMultilevel"/>
    <w:tmpl w:val="28F25866"/>
    <w:lvl w:ilvl="0" w:tplc="A87403DE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3F707D2E"/>
    <w:multiLevelType w:val="hybridMultilevel"/>
    <w:tmpl w:val="22047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E3546"/>
    <w:multiLevelType w:val="hybridMultilevel"/>
    <w:tmpl w:val="07464F7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3D4673D"/>
    <w:multiLevelType w:val="hybridMultilevel"/>
    <w:tmpl w:val="C70A4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B64C54"/>
    <w:multiLevelType w:val="hybridMultilevel"/>
    <w:tmpl w:val="DFBCD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1269A"/>
    <w:multiLevelType w:val="hybridMultilevel"/>
    <w:tmpl w:val="43789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C57FE"/>
    <w:multiLevelType w:val="hybridMultilevel"/>
    <w:tmpl w:val="656C4CCA"/>
    <w:lvl w:ilvl="0" w:tplc="44EA36D4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AE139B"/>
    <w:multiLevelType w:val="hybridMultilevel"/>
    <w:tmpl w:val="C3C25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30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F591C"/>
    <w:multiLevelType w:val="hybridMultilevel"/>
    <w:tmpl w:val="B26AFA3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22C62D1"/>
    <w:multiLevelType w:val="hybridMultilevel"/>
    <w:tmpl w:val="6DF4917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 w15:restartNumberingAfterBreak="0">
    <w:nsid w:val="794C186B"/>
    <w:multiLevelType w:val="hybridMultilevel"/>
    <w:tmpl w:val="CAEEB138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4" w15:restartNumberingAfterBreak="0">
    <w:nsid w:val="7FB92ECF"/>
    <w:multiLevelType w:val="hybridMultilevel"/>
    <w:tmpl w:val="9B36E246"/>
    <w:lvl w:ilvl="0" w:tplc="37064D3E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7"/>
  </w:num>
  <w:num w:numId="4">
    <w:abstractNumId w:val="21"/>
  </w:num>
  <w:num w:numId="5">
    <w:abstractNumId w:val="17"/>
  </w:num>
  <w:num w:numId="6">
    <w:abstractNumId w:val="12"/>
  </w:num>
  <w:num w:numId="7">
    <w:abstractNumId w:val="8"/>
  </w:num>
  <w:num w:numId="8">
    <w:abstractNumId w:val="27"/>
  </w:num>
  <w:num w:numId="9">
    <w:abstractNumId w:val="23"/>
  </w:num>
  <w:num w:numId="10">
    <w:abstractNumId w:val="4"/>
  </w:num>
  <w:num w:numId="11">
    <w:abstractNumId w:val="10"/>
  </w:num>
  <w:num w:numId="12">
    <w:abstractNumId w:val="4"/>
  </w:num>
  <w:num w:numId="13">
    <w:abstractNumId w:val="30"/>
  </w:num>
  <w:num w:numId="14">
    <w:abstractNumId w:val="31"/>
  </w:num>
  <w:num w:numId="15">
    <w:abstractNumId w:val="16"/>
  </w:num>
  <w:num w:numId="16">
    <w:abstractNumId w:val="9"/>
  </w:num>
  <w:num w:numId="17">
    <w:abstractNumId w:val="11"/>
  </w:num>
  <w:num w:numId="18">
    <w:abstractNumId w:val="28"/>
  </w:num>
  <w:num w:numId="19">
    <w:abstractNumId w:val="5"/>
  </w:num>
  <w:num w:numId="20">
    <w:abstractNumId w:val="13"/>
  </w:num>
  <w:num w:numId="21">
    <w:abstractNumId w:val="14"/>
  </w:num>
  <w:num w:numId="22">
    <w:abstractNumId w:val="25"/>
  </w:num>
  <w:num w:numId="23">
    <w:abstractNumId w:val="24"/>
  </w:num>
  <w:num w:numId="24">
    <w:abstractNumId w:val="3"/>
  </w:num>
  <w:num w:numId="25">
    <w:abstractNumId w:val="22"/>
  </w:num>
  <w:num w:numId="26">
    <w:abstractNumId w:val="19"/>
  </w:num>
  <w:num w:numId="27">
    <w:abstractNumId w:val="2"/>
  </w:num>
  <w:num w:numId="28">
    <w:abstractNumId w:val="26"/>
  </w:num>
  <w:num w:numId="29">
    <w:abstractNumId w:val="15"/>
  </w:num>
  <w:num w:numId="30">
    <w:abstractNumId w:val="34"/>
  </w:num>
  <w:num w:numId="31">
    <w:abstractNumId w:val="18"/>
  </w:num>
  <w:num w:numId="32">
    <w:abstractNumId w:val="1"/>
  </w:num>
  <w:num w:numId="33">
    <w:abstractNumId w:val="20"/>
  </w:num>
  <w:num w:numId="34">
    <w:abstractNumId w:val="33"/>
  </w:num>
  <w:num w:numId="35">
    <w:abstractNumId w:val="3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4A79"/>
    <w:rsid w:val="00007DE9"/>
    <w:rsid w:val="00015AE4"/>
    <w:rsid w:val="00021F2B"/>
    <w:rsid w:val="0003018E"/>
    <w:rsid w:val="00033BC3"/>
    <w:rsid w:val="0004412E"/>
    <w:rsid w:val="00044C01"/>
    <w:rsid w:val="00044E09"/>
    <w:rsid w:val="0004784D"/>
    <w:rsid w:val="00053A00"/>
    <w:rsid w:val="0005772B"/>
    <w:rsid w:val="00066FA3"/>
    <w:rsid w:val="000935EC"/>
    <w:rsid w:val="000B6C00"/>
    <w:rsid w:val="000C1F06"/>
    <w:rsid w:val="000D07FE"/>
    <w:rsid w:val="000F1DD1"/>
    <w:rsid w:val="000F28B8"/>
    <w:rsid w:val="000F2C71"/>
    <w:rsid w:val="000F3766"/>
    <w:rsid w:val="00100880"/>
    <w:rsid w:val="001062D5"/>
    <w:rsid w:val="00106FC4"/>
    <w:rsid w:val="00111F0C"/>
    <w:rsid w:val="00120B80"/>
    <w:rsid w:val="00145E2D"/>
    <w:rsid w:val="0016612C"/>
    <w:rsid w:val="001763D4"/>
    <w:rsid w:val="00181433"/>
    <w:rsid w:val="001834DD"/>
    <w:rsid w:val="001B15AC"/>
    <w:rsid w:val="001C0E37"/>
    <w:rsid w:val="001C53CE"/>
    <w:rsid w:val="001C5D96"/>
    <w:rsid w:val="001D341B"/>
    <w:rsid w:val="001E3D2B"/>
    <w:rsid w:val="001E66CE"/>
    <w:rsid w:val="001F5921"/>
    <w:rsid w:val="00221DC2"/>
    <w:rsid w:val="00234216"/>
    <w:rsid w:val="00243004"/>
    <w:rsid w:val="00243A1E"/>
    <w:rsid w:val="00244B48"/>
    <w:rsid w:val="002573D5"/>
    <w:rsid w:val="00263B1A"/>
    <w:rsid w:val="0026426E"/>
    <w:rsid w:val="00264E26"/>
    <w:rsid w:val="00280E74"/>
    <w:rsid w:val="002A41E1"/>
    <w:rsid w:val="002B581D"/>
    <w:rsid w:val="002B6242"/>
    <w:rsid w:val="002B6574"/>
    <w:rsid w:val="002B6CE2"/>
    <w:rsid w:val="002D4D48"/>
    <w:rsid w:val="002D71DF"/>
    <w:rsid w:val="002E1CCC"/>
    <w:rsid w:val="002E21D2"/>
    <w:rsid w:val="002F7D3C"/>
    <w:rsid w:val="00305720"/>
    <w:rsid w:val="00310214"/>
    <w:rsid w:val="0031098A"/>
    <w:rsid w:val="003131AB"/>
    <w:rsid w:val="003217BE"/>
    <w:rsid w:val="00332FB1"/>
    <w:rsid w:val="0034044F"/>
    <w:rsid w:val="003423DB"/>
    <w:rsid w:val="00355FF2"/>
    <w:rsid w:val="00392C7B"/>
    <w:rsid w:val="003A17CA"/>
    <w:rsid w:val="003C1E46"/>
    <w:rsid w:val="003D0647"/>
    <w:rsid w:val="003D1265"/>
    <w:rsid w:val="003D255E"/>
    <w:rsid w:val="003D3B1D"/>
    <w:rsid w:val="003D5DBE"/>
    <w:rsid w:val="003D6F02"/>
    <w:rsid w:val="003F3E25"/>
    <w:rsid w:val="003F512B"/>
    <w:rsid w:val="00404841"/>
    <w:rsid w:val="00412059"/>
    <w:rsid w:val="00413646"/>
    <w:rsid w:val="00414056"/>
    <w:rsid w:val="00425633"/>
    <w:rsid w:val="00441E79"/>
    <w:rsid w:val="00450486"/>
    <w:rsid w:val="00453160"/>
    <w:rsid w:val="00454EB4"/>
    <w:rsid w:val="004709E9"/>
    <w:rsid w:val="00472379"/>
    <w:rsid w:val="00480D54"/>
    <w:rsid w:val="00483A58"/>
    <w:rsid w:val="00484BF8"/>
    <w:rsid w:val="00487E79"/>
    <w:rsid w:val="00490618"/>
    <w:rsid w:val="00493C2A"/>
    <w:rsid w:val="004B5F40"/>
    <w:rsid w:val="004C7D16"/>
    <w:rsid w:val="004D700E"/>
    <w:rsid w:val="004D7A07"/>
    <w:rsid w:val="004D7F17"/>
    <w:rsid w:val="004E0670"/>
    <w:rsid w:val="004E7F37"/>
    <w:rsid w:val="004F31BA"/>
    <w:rsid w:val="00507BD8"/>
    <w:rsid w:val="005118E4"/>
    <w:rsid w:val="0051299F"/>
    <w:rsid w:val="00526B85"/>
    <w:rsid w:val="005306A1"/>
    <w:rsid w:val="00532E68"/>
    <w:rsid w:val="00544751"/>
    <w:rsid w:val="00565F1C"/>
    <w:rsid w:val="00572257"/>
    <w:rsid w:val="0057246C"/>
    <w:rsid w:val="0058151A"/>
    <w:rsid w:val="0059000C"/>
    <w:rsid w:val="005A02A1"/>
    <w:rsid w:val="005B5536"/>
    <w:rsid w:val="005B6071"/>
    <w:rsid w:val="005D7A24"/>
    <w:rsid w:val="005E6673"/>
    <w:rsid w:val="00615820"/>
    <w:rsid w:val="00616EBA"/>
    <w:rsid w:val="00622B47"/>
    <w:rsid w:val="006314D4"/>
    <w:rsid w:val="00632C08"/>
    <w:rsid w:val="00654C42"/>
    <w:rsid w:val="0067074A"/>
    <w:rsid w:val="00672994"/>
    <w:rsid w:val="00692EFD"/>
    <w:rsid w:val="006C15C5"/>
    <w:rsid w:val="006D3DAD"/>
    <w:rsid w:val="006F682E"/>
    <w:rsid w:val="006F7B19"/>
    <w:rsid w:val="00707652"/>
    <w:rsid w:val="00707E21"/>
    <w:rsid w:val="00716D7B"/>
    <w:rsid w:val="00732ED3"/>
    <w:rsid w:val="00736A76"/>
    <w:rsid w:val="00750A0E"/>
    <w:rsid w:val="00752C6B"/>
    <w:rsid w:val="00760CE6"/>
    <w:rsid w:val="00762F09"/>
    <w:rsid w:val="00766AA2"/>
    <w:rsid w:val="00767209"/>
    <w:rsid w:val="007719C9"/>
    <w:rsid w:val="00772718"/>
    <w:rsid w:val="007930AA"/>
    <w:rsid w:val="007A5326"/>
    <w:rsid w:val="007C43FE"/>
    <w:rsid w:val="007D30A8"/>
    <w:rsid w:val="007F1687"/>
    <w:rsid w:val="007F614A"/>
    <w:rsid w:val="00814FB1"/>
    <w:rsid w:val="00820F20"/>
    <w:rsid w:val="0082528A"/>
    <w:rsid w:val="00825754"/>
    <w:rsid w:val="00833758"/>
    <w:rsid w:val="00835210"/>
    <w:rsid w:val="0084413D"/>
    <w:rsid w:val="00844C2D"/>
    <w:rsid w:val="00845491"/>
    <w:rsid w:val="00851FDD"/>
    <w:rsid w:val="00867659"/>
    <w:rsid w:val="00870FFF"/>
    <w:rsid w:val="0087438E"/>
    <w:rsid w:val="00880840"/>
    <w:rsid w:val="00884668"/>
    <w:rsid w:val="00890AA0"/>
    <w:rsid w:val="008A5D53"/>
    <w:rsid w:val="008A749A"/>
    <w:rsid w:val="008B2B46"/>
    <w:rsid w:val="008B3233"/>
    <w:rsid w:val="008D2E1C"/>
    <w:rsid w:val="008D5750"/>
    <w:rsid w:val="008E05BC"/>
    <w:rsid w:val="008F17B8"/>
    <w:rsid w:val="008F3CCF"/>
    <w:rsid w:val="0091168E"/>
    <w:rsid w:val="00911AF8"/>
    <w:rsid w:val="00921840"/>
    <w:rsid w:val="00932C87"/>
    <w:rsid w:val="009331B4"/>
    <w:rsid w:val="009345F1"/>
    <w:rsid w:val="00944BBB"/>
    <w:rsid w:val="009547B6"/>
    <w:rsid w:val="00961072"/>
    <w:rsid w:val="0096623C"/>
    <w:rsid w:val="00981757"/>
    <w:rsid w:val="009C6C53"/>
    <w:rsid w:val="009E750F"/>
    <w:rsid w:val="009F788B"/>
    <w:rsid w:val="00A04D96"/>
    <w:rsid w:val="00A0629B"/>
    <w:rsid w:val="00A12EC7"/>
    <w:rsid w:val="00A14495"/>
    <w:rsid w:val="00A16BE1"/>
    <w:rsid w:val="00A16DAC"/>
    <w:rsid w:val="00A20739"/>
    <w:rsid w:val="00A24F65"/>
    <w:rsid w:val="00A454BF"/>
    <w:rsid w:val="00A52E3A"/>
    <w:rsid w:val="00A63DB9"/>
    <w:rsid w:val="00A814CB"/>
    <w:rsid w:val="00A86526"/>
    <w:rsid w:val="00A90D1B"/>
    <w:rsid w:val="00A944CD"/>
    <w:rsid w:val="00AD154C"/>
    <w:rsid w:val="00AD70E2"/>
    <w:rsid w:val="00AF55F8"/>
    <w:rsid w:val="00AF752A"/>
    <w:rsid w:val="00B10ABA"/>
    <w:rsid w:val="00B303E4"/>
    <w:rsid w:val="00B371A8"/>
    <w:rsid w:val="00B420D4"/>
    <w:rsid w:val="00B5109B"/>
    <w:rsid w:val="00B57910"/>
    <w:rsid w:val="00B654DF"/>
    <w:rsid w:val="00B66A95"/>
    <w:rsid w:val="00B909B5"/>
    <w:rsid w:val="00B91B21"/>
    <w:rsid w:val="00B952F6"/>
    <w:rsid w:val="00BA202A"/>
    <w:rsid w:val="00BC093A"/>
    <w:rsid w:val="00BC1681"/>
    <w:rsid w:val="00BC2B00"/>
    <w:rsid w:val="00BC4ACC"/>
    <w:rsid w:val="00BC4FCC"/>
    <w:rsid w:val="00BD02F8"/>
    <w:rsid w:val="00BE155F"/>
    <w:rsid w:val="00BE3223"/>
    <w:rsid w:val="00C03156"/>
    <w:rsid w:val="00C060E7"/>
    <w:rsid w:val="00C1488E"/>
    <w:rsid w:val="00C217A8"/>
    <w:rsid w:val="00C331FB"/>
    <w:rsid w:val="00C34DE7"/>
    <w:rsid w:val="00C4188F"/>
    <w:rsid w:val="00C45BAE"/>
    <w:rsid w:val="00C51EE5"/>
    <w:rsid w:val="00C65DA4"/>
    <w:rsid w:val="00C819A4"/>
    <w:rsid w:val="00C824AE"/>
    <w:rsid w:val="00C84EA8"/>
    <w:rsid w:val="00C92998"/>
    <w:rsid w:val="00C96688"/>
    <w:rsid w:val="00CA19E6"/>
    <w:rsid w:val="00CA720A"/>
    <w:rsid w:val="00CD0003"/>
    <w:rsid w:val="00CD0B87"/>
    <w:rsid w:val="00CD5925"/>
    <w:rsid w:val="00CE557A"/>
    <w:rsid w:val="00CF1DCA"/>
    <w:rsid w:val="00D031B2"/>
    <w:rsid w:val="00D1410C"/>
    <w:rsid w:val="00D40D16"/>
    <w:rsid w:val="00D45CDA"/>
    <w:rsid w:val="00D54704"/>
    <w:rsid w:val="00D548F0"/>
    <w:rsid w:val="00D57F79"/>
    <w:rsid w:val="00D6401B"/>
    <w:rsid w:val="00D64FAC"/>
    <w:rsid w:val="00D65704"/>
    <w:rsid w:val="00D668F6"/>
    <w:rsid w:val="00D829EA"/>
    <w:rsid w:val="00D84875"/>
    <w:rsid w:val="00D904F0"/>
    <w:rsid w:val="00D91378"/>
    <w:rsid w:val="00D91B18"/>
    <w:rsid w:val="00D930FB"/>
    <w:rsid w:val="00D95D89"/>
    <w:rsid w:val="00D978B3"/>
    <w:rsid w:val="00DC0747"/>
    <w:rsid w:val="00DC2647"/>
    <w:rsid w:val="00DD081F"/>
    <w:rsid w:val="00DD1408"/>
    <w:rsid w:val="00DD356D"/>
    <w:rsid w:val="00DD46C4"/>
    <w:rsid w:val="00DD6735"/>
    <w:rsid w:val="00DE3AA6"/>
    <w:rsid w:val="00DE438E"/>
    <w:rsid w:val="00DE6738"/>
    <w:rsid w:val="00DF136A"/>
    <w:rsid w:val="00DF51FA"/>
    <w:rsid w:val="00E0448C"/>
    <w:rsid w:val="00E10A3E"/>
    <w:rsid w:val="00E13525"/>
    <w:rsid w:val="00E15CD3"/>
    <w:rsid w:val="00E362C7"/>
    <w:rsid w:val="00E40BC2"/>
    <w:rsid w:val="00E47250"/>
    <w:rsid w:val="00E47ADA"/>
    <w:rsid w:val="00E56344"/>
    <w:rsid w:val="00E61535"/>
    <w:rsid w:val="00E73F55"/>
    <w:rsid w:val="00E8246B"/>
    <w:rsid w:val="00E84012"/>
    <w:rsid w:val="00E9007F"/>
    <w:rsid w:val="00E9373C"/>
    <w:rsid w:val="00E94967"/>
    <w:rsid w:val="00EA0724"/>
    <w:rsid w:val="00EA3B0D"/>
    <w:rsid w:val="00EA6251"/>
    <w:rsid w:val="00EB6414"/>
    <w:rsid w:val="00EE5747"/>
    <w:rsid w:val="00EF3804"/>
    <w:rsid w:val="00EF5E05"/>
    <w:rsid w:val="00F058FE"/>
    <w:rsid w:val="00F227AF"/>
    <w:rsid w:val="00F27370"/>
    <w:rsid w:val="00F3120C"/>
    <w:rsid w:val="00F40B00"/>
    <w:rsid w:val="00F47847"/>
    <w:rsid w:val="00F5341C"/>
    <w:rsid w:val="00F56954"/>
    <w:rsid w:val="00F67DF8"/>
    <w:rsid w:val="00F70645"/>
    <w:rsid w:val="00F758C9"/>
    <w:rsid w:val="00F85F98"/>
    <w:rsid w:val="00F873F8"/>
    <w:rsid w:val="00F948AF"/>
    <w:rsid w:val="00F95086"/>
    <w:rsid w:val="00F97778"/>
    <w:rsid w:val="00FA1F45"/>
    <w:rsid w:val="00FA2718"/>
    <w:rsid w:val="00FA5A7B"/>
    <w:rsid w:val="00FB11B1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2F2A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491"/>
    <w:rPr>
      <w:rFonts w:asciiTheme="minorHAnsi" w:hAnsiTheme="minorHAnsi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7CED8C-2E55-C64F-9655-F4A8ED5F783B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5D04BD-D630-4169-8291-A1EC9A5F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2021-07-07T04:20:00Z</dcterms:created>
  <dcterms:modified xsi:type="dcterms:W3CDTF">2021-07-07T04:23:00Z</dcterms:modified>
</cp:coreProperties>
</file>