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9830" w14:textId="77777777" w:rsidR="005D0855" w:rsidRPr="004528D4" w:rsidRDefault="005D0855" w:rsidP="004A4EB3">
      <w:pPr>
        <w:pStyle w:val="Heading2"/>
      </w:pPr>
      <w:r w:rsidRPr="004528D4">
        <w:t>1. Undertaking the Activity</w:t>
      </w:r>
    </w:p>
    <w:p w14:paraId="079C3C9D" w14:textId="77777777" w:rsidR="005D0855" w:rsidRPr="004528D4" w:rsidRDefault="005D0855" w:rsidP="005D0855">
      <w:pPr>
        <w:spacing w:after="120" w:line="240" w:lineRule="auto"/>
        <w:rPr>
          <w:rFonts w:eastAsia="Calibri"/>
        </w:rPr>
      </w:pPr>
      <w:r w:rsidRPr="004528D4">
        <w:rPr>
          <w:rFonts w:eastAsia="Calibri"/>
        </w:rPr>
        <w:t>1.1 The Grantee agrees to undertake the Activity for the purpose of the Grant in accordance with this Agreement.</w:t>
      </w:r>
    </w:p>
    <w:p w14:paraId="0FCDF7FA" w14:textId="77777777" w:rsidR="005D0855" w:rsidRPr="004528D4" w:rsidRDefault="005D0855" w:rsidP="005D0855">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01C0531F" w14:textId="26A682F1" w:rsidR="00FB4A09" w:rsidRPr="004528D4" w:rsidRDefault="005D0855" w:rsidP="005D0855">
      <w:pPr>
        <w:spacing w:after="120" w:line="240" w:lineRule="auto"/>
        <w:ind w:left="284"/>
        <w:rPr>
          <w:rFonts w:eastAsia="Calibri"/>
        </w:rPr>
      </w:pPr>
      <w:r w:rsidRPr="004528D4">
        <w:rPr>
          <w:rFonts w:eastAsia="Calibri"/>
        </w:rPr>
        <w:t xml:space="preserve"> </w:t>
      </w:r>
      <w:r w:rsidR="00FB4A09" w:rsidRPr="004528D4">
        <w:rPr>
          <w:rFonts w:eastAsia="Calibri"/>
        </w:rPr>
        <w:t xml:space="preserve">(a) </w:t>
      </w:r>
      <w:proofErr w:type="gramStart"/>
      <w:r w:rsidR="00FB4A09" w:rsidRPr="004528D4">
        <w:rPr>
          <w:rFonts w:eastAsia="Calibri"/>
        </w:rPr>
        <w:t>the</w:t>
      </w:r>
      <w:proofErr w:type="gramEnd"/>
      <w:r w:rsidR="00FB4A09" w:rsidRPr="004528D4">
        <w:rPr>
          <w:rFonts w:eastAsia="Calibri"/>
        </w:rPr>
        <w:t xml:space="preserve"> grant or withholding of any approval or the exercise or non-exercise of any right by the Commonwealth; or</w:t>
      </w:r>
    </w:p>
    <w:p w14:paraId="4A418608"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4EBFBC78" w14:textId="77777777" w:rsidR="00FB4A09" w:rsidRPr="004528D4" w:rsidRDefault="00FB4A09" w:rsidP="004A4EB3">
      <w:pPr>
        <w:pStyle w:val="Heading2"/>
      </w:pPr>
      <w:r w:rsidRPr="004528D4">
        <w:t>2. Payment of the Grant</w:t>
      </w:r>
    </w:p>
    <w:p w14:paraId="2CAE3717"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32842B9F"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138A4A6E" w14:textId="2B576673"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w:t>
      </w:r>
      <w:r w:rsidR="004A4EB3">
        <w:rPr>
          <w:rFonts w:eastAsia="Calibri"/>
        </w:rPr>
        <w:t>ot complied with this Agreement</w:t>
      </w:r>
    </w:p>
    <w:p w14:paraId="3B56255E"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72E464F5" w14:textId="77777777" w:rsidR="00FB4A09" w:rsidRPr="004528D4" w:rsidRDefault="00FB4A09" w:rsidP="00A840FD">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3F01F4BA"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6B61F2CF" w14:textId="208D9605" w:rsidR="00FB4A09" w:rsidRPr="004A4EB3" w:rsidRDefault="00FB4A09" w:rsidP="004A4EB3">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1B3FC0B3" w14:textId="65243A4B" w:rsidR="00FB4A09" w:rsidRPr="004528D4" w:rsidRDefault="00FB4A09" w:rsidP="004A4EB3">
      <w:pPr>
        <w:pStyle w:val="Heading2"/>
      </w:pPr>
      <w:r w:rsidRPr="004528D4">
        <w:t xml:space="preserve">3. Acknowledgements </w:t>
      </w:r>
    </w:p>
    <w:p w14:paraId="77D048BF"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w:t>
      </w:r>
      <w:proofErr w:type="gramStart"/>
      <w:r w:rsidRPr="004528D4">
        <w:rPr>
          <w:rFonts w:eastAsia="Calibri"/>
        </w:rPr>
        <w:t>awarding</w:t>
      </w:r>
      <w:proofErr w:type="gramEnd"/>
      <w:r w:rsidRPr="004528D4">
        <w:rPr>
          <w:rFonts w:eastAsia="Calibri"/>
        </w:rPr>
        <w:t xml:space="preserve"> of the Grant without the Commonwealth’s prior written approval. </w:t>
      </w:r>
    </w:p>
    <w:p w14:paraId="0C83D0A9"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37E88DE1"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6F97CA33" w14:textId="77777777" w:rsidR="00FB4A09" w:rsidRPr="004528D4" w:rsidRDefault="00FB4A09" w:rsidP="004A4EB3">
      <w:pPr>
        <w:pStyle w:val="Heading2"/>
      </w:pPr>
      <w:r w:rsidRPr="004528D4">
        <w:t>4. Notices</w:t>
      </w:r>
    </w:p>
    <w:p w14:paraId="2D350216" w14:textId="77777777"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659DCDB2" w14:textId="77777777"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4BD8DD1A" w14:textId="77777777" w:rsidR="00FB4A09" w:rsidRPr="004528D4" w:rsidRDefault="00FB4A09" w:rsidP="004A4EB3">
      <w:pPr>
        <w:pStyle w:val="Heading2"/>
      </w:pPr>
      <w:r w:rsidRPr="004528D4">
        <w:t>5. Relationship between the Parties</w:t>
      </w:r>
    </w:p>
    <w:p w14:paraId="59A6FF5E"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76E91420" w14:textId="4E840A75" w:rsidR="00FB4A09" w:rsidRPr="004528D4" w:rsidRDefault="00FB4A09" w:rsidP="004A4EB3">
      <w:pPr>
        <w:pStyle w:val="Heading2"/>
      </w:pPr>
      <w:r w:rsidRPr="004528D4">
        <w:t xml:space="preserve">6. Subcontracting </w:t>
      </w:r>
    </w:p>
    <w:p w14:paraId="66B5F680"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6DBE7579"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3EAD8F27" w14:textId="77777777" w:rsidR="00FB4A09" w:rsidRPr="004528D4" w:rsidRDefault="00FB4A09" w:rsidP="00A840FD">
      <w:pPr>
        <w:spacing w:afterLines="60" w:after="144" w:line="60" w:lineRule="atLeast"/>
        <w:rPr>
          <w:rFonts w:eastAsia="Calibri"/>
        </w:rPr>
      </w:pPr>
      <w:r w:rsidRPr="004528D4">
        <w:rPr>
          <w:rFonts w:eastAsia="Calibri"/>
        </w:rPr>
        <w:lastRenderedPageBreak/>
        <w:t>6.3 The Grantee agrees not to subcontract any part of the performance of the Activity without the Commonwealth’s prior written consent. The Commonwealth may impose any conditions it considers reasonable and appropriate when giving its consent.</w:t>
      </w:r>
    </w:p>
    <w:p w14:paraId="7101DE02" w14:textId="77777777" w:rsidR="00FB4A09" w:rsidRPr="004528D4" w:rsidRDefault="00FB4A09" w:rsidP="004A4EB3">
      <w:pPr>
        <w:pStyle w:val="Heading2"/>
      </w:pPr>
      <w:r w:rsidRPr="004528D4">
        <w:t>7. Conflict of interest</w:t>
      </w:r>
    </w:p>
    <w:p w14:paraId="6FAEDC4C" w14:textId="1FFD219D" w:rsidR="00FB4A09" w:rsidRPr="004528D4" w:rsidRDefault="00FB4A09" w:rsidP="00FB4A09">
      <w:pPr>
        <w:spacing w:after="120" w:line="240" w:lineRule="auto"/>
        <w:rPr>
          <w:rFonts w:eastAsia="Calibri"/>
        </w:rPr>
      </w:pPr>
      <w:r w:rsidRPr="004528D4">
        <w:rPr>
          <w:rFonts w:eastAsia="Calibri"/>
        </w:rPr>
        <w:t>7.1 Other than those which have already been disclosed to the Commonwealth, the Grantee warrants that, to the best of its knowledge, at the date of this Agreement neither it nor its officers have any actual, perceived or potential conflicts of interest in relation</w:t>
      </w:r>
      <w:r w:rsidR="007879FE">
        <w:rPr>
          <w:rFonts w:eastAsia="Calibri"/>
        </w:rPr>
        <w:t xml:space="preserve"> to</w:t>
      </w:r>
      <w:r w:rsidRPr="004528D4">
        <w:rPr>
          <w:rFonts w:eastAsia="Calibri"/>
        </w:rPr>
        <w:t xml:space="preserve"> the Activity. </w:t>
      </w:r>
    </w:p>
    <w:p w14:paraId="22464D44"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7E0EF4B4"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1ECE96C7"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767B0DA8" w14:textId="77777777" w:rsidR="00FB4A09" w:rsidRPr="004528D4" w:rsidRDefault="00FB4A09" w:rsidP="004A4EB3">
      <w:pPr>
        <w:pStyle w:val="Heading2"/>
      </w:pPr>
      <w:r w:rsidRPr="004528D4">
        <w:t>8. Variation, assignment and waiver</w:t>
      </w:r>
    </w:p>
    <w:p w14:paraId="69C7DD2A"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337C8D45"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4C4450F4"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73E28604"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0017EC79" w14:textId="26BBBAA8" w:rsidR="00FB4A09" w:rsidRPr="004528D4" w:rsidRDefault="00FB4A09" w:rsidP="004A4EB3">
      <w:pPr>
        <w:pStyle w:val="Heading2"/>
      </w:pPr>
      <w:r w:rsidRPr="004528D4">
        <w:t xml:space="preserve">9. Taxes, duties and government charges </w:t>
      </w:r>
    </w:p>
    <w:p w14:paraId="30D7860C"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573E34A7" w14:textId="77777777"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876DE49"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533A5469" w14:textId="55C85711"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004A4EB3">
        <w:rPr>
          <w:rFonts w:eastAsia="Calibri"/>
        </w:rPr>
        <w:t>are</w:t>
      </w:r>
      <w:proofErr w:type="gramEnd"/>
      <w:r w:rsidR="004A4EB3">
        <w:rPr>
          <w:rFonts w:eastAsia="Calibri"/>
        </w:rPr>
        <w:t xml:space="preserve"> registered for GST purposes</w:t>
      </w:r>
    </w:p>
    <w:p w14:paraId="7FC51B5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47B667E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3BBC71C4" w14:textId="77777777"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4765412C" w14:textId="77777777"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12820E14" w14:textId="77777777"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14:paraId="2262C79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512D66AB" w14:textId="5A5333D0" w:rsidR="00BF76EB" w:rsidRPr="004528D4" w:rsidRDefault="00FB4A09" w:rsidP="004A4EB3">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2F61694F" w14:textId="0119097D" w:rsidR="00FB4A09" w:rsidRPr="004528D4" w:rsidRDefault="00FB4A09" w:rsidP="004A4EB3">
      <w:pPr>
        <w:pStyle w:val="Heading2"/>
      </w:pPr>
      <w:bookmarkStart w:id="0" w:name="_Hlk82098069"/>
      <w:r w:rsidRPr="004528D4">
        <w:t xml:space="preserve">10. Spending the Grant </w:t>
      </w:r>
    </w:p>
    <w:p w14:paraId="4711C07C" w14:textId="0CF322CF"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0F122526" w14:textId="328EE098" w:rsidR="00FB4A09" w:rsidRPr="004528D4" w:rsidRDefault="00FB4A09" w:rsidP="001B7349">
      <w:pPr>
        <w:spacing w:afterLines="60" w:after="144" w:line="60" w:lineRule="atLeast"/>
        <w:rPr>
          <w:rFonts w:eastAsia="Calibri"/>
        </w:rPr>
      </w:pPr>
      <w:r w:rsidRPr="004528D4">
        <w:rPr>
          <w:rFonts w:eastAsia="Calibri"/>
        </w:rPr>
        <w:lastRenderedPageBreak/>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4627DCF3" w14:textId="0EF2E86F" w:rsidR="00FB4A09" w:rsidRPr="004528D4" w:rsidRDefault="00FB4A09" w:rsidP="004A4EB3">
      <w:pPr>
        <w:spacing w:afterLines="60" w:after="144" w:line="60" w:lineRule="atLeast"/>
        <w:rPr>
          <w:rFonts w:eastAsia="Calibri"/>
        </w:rPr>
      </w:pPr>
      <w:r w:rsidRPr="004528D4">
        <w:rPr>
          <w:rFonts w:eastAsia="Calibri"/>
        </w:rPr>
        <w:t>10.3 A statement under clause 10.2 must include an income and expenditure statement in relation to the Grant and the Activity for each financial year of the Agreement.</w:t>
      </w:r>
    </w:p>
    <w:bookmarkEnd w:id="0"/>
    <w:p w14:paraId="29432A3E" w14:textId="77777777" w:rsidR="00FB4A09" w:rsidRPr="004528D4" w:rsidRDefault="00FB4A09" w:rsidP="004A4EB3">
      <w:pPr>
        <w:pStyle w:val="Heading2"/>
      </w:pPr>
      <w:r w:rsidRPr="004528D4">
        <w:t>11. Repayment</w:t>
      </w:r>
    </w:p>
    <w:p w14:paraId="10B8488B"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8C3C2E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5919F469"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53C232B7"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5C2076C3"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4790056"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110ED9DB"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1C86EA5"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1495962"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75F6A2DF"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11D34489" w14:textId="77777777" w:rsidR="00FB4A09" w:rsidRPr="004528D4" w:rsidRDefault="00FB4A09" w:rsidP="00FB4A09">
      <w:pPr>
        <w:spacing w:after="12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4955E3C0" w14:textId="074027AC" w:rsidR="00FB4A09" w:rsidRPr="004528D4" w:rsidRDefault="00FB4A09" w:rsidP="004A4EB3">
      <w:pPr>
        <w:pStyle w:val="Heading2"/>
      </w:pPr>
      <w:r w:rsidRPr="004528D4">
        <w:t xml:space="preserve">12. Record keeping </w:t>
      </w:r>
    </w:p>
    <w:p w14:paraId="7F0F23B3"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02D979E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6C26275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EC157E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2A563B85"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512F55D0" w14:textId="53C32973" w:rsidR="00FB4A09" w:rsidRPr="004528D4" w:rsidRDefault="00FB4A09" w:rsidP="004A4EB3">
      <w:pPr>
        <w:pStyle w:val="Heading2"/>
      </w:pPr>
      <w:bookmarkStart w:id="2" w:name="_Ref455666301"/>
      <w:bookmarkStart w:id="3" w:name="_Ref269304058"/>
      <w:r w:rsidRPr="004528D4">
        <w:t xml:space="preserve">13. Reporting and liaison </w:t>
      </w:r>
    </w:p>
    <w:p w14:paraId="1FFBF7CA"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205DB117"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455F756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A26E2A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40D20765"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14:paraId="547288BA"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48F43C02"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bookmarkEnd w:id="2"/>
    <w:bookmarkEnd w:id="3"/>
    <w:p w14:paraId="2F90B40A" w14:textId="77777777" w:rsidR="00FB4A09" w:rsidRPr="004528D4" w:rsidRDefault="00FB4A09" w:rsidP="004A4EB3">
      <w:pPr>
        <w:pStyle w:val="Heading2"/>
        <w:keepNext/>
        <w:keepLines/>
      </w:pPr>
      <w:r w:rsidRPr="004528D4">
        <w:lastRenderedPageBreak/>
        <w:t xml:space="preserve">14. Privacy </w:t>
      </w:r>
    </w:p>
    <w:p w14:paraId="5D579FA6" w14:textId="77777777" w:rsidR="00FB4A09" w:rsidRPr="004528D4" w:rsidRDefault="00FB4A09" w:rsidP="004A4EB3">
      <w:pPr>
        <w:keepNext/>
        <w:keepLines/>
        <w:spacing w:after="120" w:line="240" w:lineRule="auto"/>
        <w:rPr>
          <w:rFonts w:eastAsia="Calibri"/>
        </w:rPr>
      </w:pPr>
      <w:r w:rsidRPr="004528D4">
        <w:rPr>
          <w:rFonts w:eastAsia="Calibri"/>
        </w:rPr>
        <w:t xml:space="preserve">14.1 When dealing with Personal Information in carrying out the Activity, the Grantee agrees: </w:t>
      </w:r>
    </w:p>
    <w:p w14:paraId="0594901B"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Privacy Act 1988 (</w:t>
      </w:r>
      <w:proofErr w:type="spellStart"/>
      <w:r w:rsidRPr="004528D4">
        <w:rPr>
          <w:rFonts w:eastAsia="Calibri"/>
        </w:rPr>
        <w:t>Cth</w:t>
      </w:r>
      <w:proofErr w:type="spellEnd"/>
      <w:r w:rsidRPr="004528D4">
        <w:rPr>
          <w:rFonts w:eastAsia="Calibri"/>
        </w:rPr>
        <w:t>); and</w:t>
      </w:r>
    </w:p>
    <w:p w14:paraId="7EE16899" w14:textId="380F8EA0" w:rsidR="00FB4A09" w:rsidRPr="004528D4" w:rsidRDefault="00FB4A09" w:rsidP="00BF76EB">
      <w:pPr>
        <w:spacing w:after="120" w:line="240" w:lineRule="auto"/>
        <w:ind w:left="550"/>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28769F15" w14:textId="77777777" w:rsidR="00FB4A09" w:rsidRPr="004528D4" w:rsidRDefault="00FB4A09" w:rsidP="004A4EB3">
      <w:pPr>
        <w:pStyle w:val="Heading2"/>
      </w:pPr>
      <w:r w:rsidRPr="004528D4">
        <w:t>15. Confidentiality</w:t>
      </w:r>
    </w:p>
    <w:p w14:paraId="69C1B8E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7DE57D2"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37DBE317"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09A3ADFE"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6756AB6F"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02FBAA14" w14:textId="77777777" w:rsidR="00FB4A09" w:rsidRPr="007F16F5" w:rsidRDefault="00FB4A09" w:rsidP="004A4EB3">
      <w:pPr>
        <w:pStyle w:val="Heading2"/>
      </w:pPr>
      <w:r w:rsidRPr="007F16F5">
        <w:t xml:space="preserve">16. Insurance </w:t>
      </w:r>
    </w:p>
    <w:p w14:paraId="0BB87233"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52DC9D6C" w14:textId="77777777" w:rsidR="00FB4A09" w:rsidRPr="004528D4" w:rsidRDefault="00FB4A09" w:rsidP="004A4EB3">
      <w:pPr>
        <w:pStyle w:val="Heading2"/>
      </w:pPr>
      <w:r w:rsidRPr="004528D4">
        <w:t>17. Intellectual property</w:t>
      </w:r>
    </w:p>
    <w:p w14:paraId="749024F4"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58E693FC"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20C80164"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33EA20D0"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37F989FB" w14:textId="77777777" w:rsidR="00FB4A09" w:rsidRPr="004528D4" w:rsidRDefault="00FB4A09" w:rsidP="004A4EB3">
      <w:pPr>
        <w:pStyle w:val="Heading2"/>
      </w:pPr>
      <w:r w:rsidRPr="004528D4">
        <w:t>18. Dispute resolution</w:t>
      </w:r>
    </w:p>
    <w:p w14:paraId="7B2F216B"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5A2211C3"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68104479"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531FBF9B"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04067B7F"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07BC76FB"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42D255E" w14:textId="77777777" w:rsidR="00FB4A09" w:rsidRPr="004528D4" w:rsidRDefault="00FB4A09" w:rsidP="004A4EB3">
      <w:pPr>
        <w:pStyle w:val="Heading2"/>
        <w:keepNext/>
        <w:keepLines/>
      </w:pPr>
      <w:bookmarkStart w:id="4" w:name="_GoBack"/>
      <w:r w:rsidRPr="004528D4">
        <w:lastRenderedPageBreak/>
        <w:t>19. Reduction, Suspension and Termination</w:t>
      </w:r>
    </w:p>
    <w:p w14:paraId="32FF6B1B" w14:textId="77777777" w:rsidR="00FB4A09" w:rsidRPr="004528D4" w:rsidRDefault="00FB4A09" w:rsidP="004A4EB3">
      <w:pPr>
        <w:keepNext/>
        <w:keepLines/>
        <w:spacing w:afterLines="60" w:after="144" w:line="60" w:lineRule="atLeast"/>
        <w:rPr>
          <w:rFonts w:eastAsia="Calibri"/>
          <w:u w:val="single"/>
        </w:rPr>
      </w:pPr>
      <w:r w:rsidRPr="004528D4">
        <w:rPr>
          <w:rFonts w:eastAsia="Calibri"/>
          <w:u w:val="single"/>
        </w:rPr>
        <w:t>19.1 Reduction in scope of agreement for fault</w:t>
      </w:r>
    </w:p>
    <w:p w14:paraId="0BBCAA20" w14:textId="77777777" w:rsidR="00FB4A09" w:rsidRPr="004528D4" w:rsidRDefault="00FB4A09" w:rsidP="004A4EB3">
      <w:pPr>
        <w:keepNext/>
        <w:keepLines/>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bookmarkEnd w:id="4"/>
    <w:p w14:paraId="5FD753C2"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62B513E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57C9DB1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75E5D39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CF365C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09565C7"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2E6E6A3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5CEEBC8A" w14:textId="77777777" w:rsidR="00FB4A09" w:rsidRPr="004528D4" w:rsidRDefault="00FB4A09" w:rsidP="00FB4A09">
      <w:pPr>
        <w:spacing w:after="120" w:line="240" w:lineRule="auto"/>
        <w:rPr>
          <w:rFonts w:eastAsia="Calibri"/>
        </w:rPr>
      </w:pPr>
      <w:r w:rsidRPr="004528D4">
        <w:rPr>
          <w:rFonts w:eastAsia="Calibri"/>
        </w:rPr>
        <w:t>19.2.1 If:</w:t>
      </w:r>
    </w:p>
    <w:p w14:paraId="4DC3E92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6FD5448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63B2DF6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603290D8"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0EEBA16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009C05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7C7A7745" w14:textId="77777777" w:rsidR="00FB4A09" w:rsidRPr="004528D4" w:rsidRDefault="00FB4A09" w:rsidP="00FB4A09">
      <w:pPr>
        <w:spacing w:after="120" w:line="240" w:lineRule="auto"/>
        <w:rPr>
          <w:rFonts w:eastAsia="Calibri"/>
        </w:rPr>
      </w:pPr>
      <w:r w:rsidRPr="004528D4">
        <w:rPr>
          <w:rFonts w:eastAsia="Calibri"/>
        </w:rPr>
        <w:t>19.2.2 If the Grantee:</w:t>
      </w:r>
    </w:p>
    <w:p w14:paraId="013E911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5850406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9C443C2"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968243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4B4261C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4CAD8BD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38DAD00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3D6BB8B2" w14:textId="77777777" w:rsidR="00FB4A09" w:rsidRPr="004528D4" w:rsidRDefault="00FB4A09" w:rsidP="004A4EB3">
      <w:pPr>
        <w:keepNext/>
        <w:keepLines/>
        <w:spacing w:after="120" w:line="240" w:lineRule="auto"/>
        <w:rPr>
          <w:rFonts w:eastAsia="Calibri"/>
        </w:rPr>
      </w:pPr>
      <w:r w:rsidRPr="004528D4">
        <w:rPr>
          <w:rFonts w:eastAsia="Calibri"/>
        </w:rPr>
        <w:lastRenderedPageBreak/>
        <w:t>19.3.2 The Grantee agrees, on receipt of the notice of termination, to:</w:t>
      </w:r>
    </w:p>
    <w:p w14:paraId="68994CD1" w14:textId="77777777" w:rsidR="00FB4A09" w:rsidRPr="004528D4" w:rsidRDefault="00FB4A09" w:rsidP="004A4EB3">
      <w:pPr>
        <w:keepNext/>
        <w:keepLines/>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5C24EB0E" w14:textId="77777777" w:rsidR="00FB4A09" w:rsidRPr="004528D4" w:rsidRDefault="00FB4A09" w:rsidP="004A4EB3">
      <w:pPr>
        <w:keepNext/>
        <w:keepLines/>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0F5A5EF7" w14:textId="77777777" w:rsidR="00FB4A09" w:rsidRPr="004528D4" w:rsidRDefault="00FB4A09" w:rsidP="004A4EB3">
      <w:pPr>
        <w:keepNext/>
        <w:keepLines/>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8F9EC45" w14:textId="77777777" w:rsidR="00FB4A09" w:rsidRPr="004528D4" w:rsidRDefault="00FB4A09" w:rsidP="004A4EB3">
      <w:pPr>
        <w:pStyle w:val="Heading2"/>
      </w:pPr>
      <w:r w:rsidRPr="004528D4">
        <w:t>20. Cancellation or reduction for convenience</w:t>
      </w:r>
    </w:p>
    <w:p w14:paraId="46E9D1EE"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327808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6D79EE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79BB5322"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271334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6BC8918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0884532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5777722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C636B0F"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2D0EE1F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EFF671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1722DD90"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2F9A889F"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5678152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57D047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C4FB971"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498A1664"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189DB5C" w14:textId="77777777" w:rsidR="00FB4A09" w:rsidRPr="004528D4" w:rsidRDefault="00FB4A09" w:rsidP="004A4EB3">
      <w:pPr>
        <w:pStyle w:val="Heading2"/>
      </w:pPr>
      <w:r w:rsidRPr="004528D4">
        <w:t>21. Survival</w:t>
      </w:r>
    </w:p>
    <w:p w14:paraId="30B13AE1"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1A2C972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3BAF0BE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4568963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58580BD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44CABF4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3118B28D"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1B86A81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17EA235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lastRenderedPageBreak/>
        <w:t>clause 17 (Intellectual property);</w:t>
      </w:r>
    </w:p>
    <w:p w14:paraId="0C59821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60DF7D0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78CC278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4B14F91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7EA42D2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7B646C61" w14:textId="77777777" w:rsidR="00FB4A09" w:rsidRPr="004528D4" w:rsidRDefault="00FB4A09" w:rsidP="004A4EB3">
      <w:pPr>
        <w:pStyle w:val="Heading2"/>
      </w:pPr>
      <w:r w:rsidRPr="004528D4">
        <w:t>22. Definitions</w:t>
      </w:r>
    </w:p>
    <w:p w14:paraId="569ECF5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584C0B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70E2790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3B4A237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263F53F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683F18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6ED4E17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7DA78E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135C4A4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56992C2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4D3EAE47"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78B0ADC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2D07E99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2399ED9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633CDDF2"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311B852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07D0D74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71DFA70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2C1737B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11C0693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D91AD7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78B77395"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30DA096D"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7A85C7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Party</w:t>
      </w:r>
      <w:r w:rsidRPr="004528D4">
        <w:rPr>
          <w:rFonts w:eastAsia="Calibri"/>
        </w:rPr>
        <w:t xml:space="preserve"> means the Grantee or the Commonwealth.</w:t>
      </w:r>
    </w:p>
    <w:p w14:paraId="50EFE7B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1E9A4BC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205AC0E8"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0796" w16cex:dateUtc="2021-09-07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55F42" w16cid:durableId="24E20796"/>
  <w16cid:commentId w16cid:paraId="3B182333" w16cid:durableId="24E0C8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CB58" w14:textId="77777777" w:rsidR="00274BA6" w:rsidRDefault="00274BA6" w:rsidP="00B969E2">
      <w:pPr>
        <w:spacing w:after="0" w:line="240" w:lineRule="auto"/>
      </w:pPr>
      <w:r>
        <w:separator/>
      </w:r>
    </w:p>
  </w:endnote>
  <w:endnote w:type="continuationSeparator" w:id="0">
    <w:p w14:paraId="78616C22" w14:textId="77777777" w:rsidR="00274BA6" w:rsidRDefault="00274BA6"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143F" w14:textId="77777777" w:rsidR="004A4EB3" w:rsidRDefault="004A4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4FD096D3" w14:textId="24A542CB" w:rsidR="008322FD" w:rsidRDefault="00F74D19" w:rsidP="00F74D19">
        <w:pPr>
          <w:pStyle w:val="Footer"/>
          <w:jc w:val="center"/>
        </w:pPr>
        <w:r>
          <w:t xml:space="preserve">Version </w:t>
        </w:r>
        <w:r w:rsidR="004528D4">
          <w:t>2 December</w:t>
        </w:r>
        <w:r>
          <w:t xml:space="preserve"> 2018</w:t>
        </w:r>
        <w:r>
          <w:tab/>
        </w:r>
        <w:r>
          <w:tab/>
        </w:r>
        <w:r>
          <w:tab/>
        </w:r>
        <w:r w:rsidR="008322FD">
          <w:fldChar w:fldCharType="begin"/>
        </w:r>
        <w:r w:rsidR="008322FD">
          <w:instrText xml:space="preserve"> PAGE   \* MERGEFORMAT </w:instrText>
        </w:r>
        <w:r w:rsidR="008322FD">
          <w:fldChar w:fldCharType="separate"/>
        </w:r>
        <w:r w:rsidR="004A4EB3">
          <w:rPr>
            <w:noProof/>
          </w:rPr>
          <w:t>- 8 -</w:t>
        </w:r>
        <w:r w:rsidR="008322FD">
          <w:rPr>
            <w:noProof/>
          </w:rPr>
          <w:fldChar w:fldCharType="end"/>
        </w:r>
      </w:p>
    </w:sdtContent>
  </w:sdt>
  <w:p w14:paraId="10370C86" w14:textId="77777777" w:rsidR="0040536E" w:rsidRPr="001B69BC" w:rsidRDefault="004A4EB3" w:rsidP="008322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8638" w14:textId="0483AB9E" w:rsidR="001B69BC" w:rsidRDefault="009C05FD" w:rsidP="009C05FD">
    <w:pPr>
      <w:pStyle w:val="Footer"/>
      <w:tabs>
        <w:tab w:val="clear" w:pos="9026"/>
        <w:tab w:val="right" w:pos="9498"/>
      </w:tabs>
    </w:pPr>
    <w:r>
      <w:rPr>
        <w:rFonts w:ascii="Arial" w:hAnsi="Arial" w:cs="Arial"/>
        <w:sz w:val="18"/>
        <w:szCs w:val="18"/>
      </w:rPr>
      <w:t>Commonwealth Standard Grant Conditions – Version 1 – August 2018</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4A4EB3">
      <w:rPr>
        <w:rFonts w:ascii="Arial" w:hAnsi="Arial" w:cs="Arial"/>
        <w:bCs/>
        <w:noProof/>
        <w:sz w:val="18"/>
        <w:szCs w:val="18"/>
      </w:rPr>
      <w:t>- 1 -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4A4EB3">
      <w:rPr>
        <w:rFonts w:ascii="Arial" w:hAnsi="Arial" w:cs="Arial"/>
        <w:bCs/>
        <w:noProof/>
        <w:sz w:val="18"/>
        <w:szCs w:val="18"/>
      </w:rPr>
      <w:t>8</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7EEA" w14:textId="77777777" w:rsidR="00274BA6" w:rsidRDefault="00274BA6" w:rsidP="00B969E2">
      <w:pPr>
        <w:spacing w:after="0" w:line="240" w:lineRule="auto"/>
      </w:pPr>
      <w:r>
        <w:separator/>
      </w:r>
    </w:p>
  </w:footnote>
  <w:footnote w:type="continuationSeparator" w:id="0">
    <w:p w14:paraId="579565A7" w14:textId="77777777" w:rsidR="00274BA6" w:rsidRDefault="00274BA6"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14C0" w14:textId="311AC3E6" w:rsidR="004A4EB3" w:rsidRDefault="004A4EB3">
    <w:pPr>
      <w:pStyle w:val="Header"/>
    </w:pPr>
    <w:r>
      <w:rPr>
        <w:noProof/>
      </w:rPr>
      <w:pict w14:anchorId="0E215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74235" o:spid="_x0000_s409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D43B" w14:textId="5C69A93B" w:rsidR="0040536E" w:rsidRPr="00AB55FA" w:rsidRDefault="004A4EB3" w:rsidP="006055C9">
    <w:pPr>
      <w:pStyle w:val="Heading1"/>
      <w:spacing w:before="0" w:after="120"/>
    </w:pPr>
    <w:r>
      <w:rPr>
        <w:noProof/>
      </w:rPr>
      <w:pict w14:anchorId="40782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74236" o:spid="_x0000_s4099"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B7A9" w14:textId="296C19B2" w:rsidR="001B69BC" w:rsidRPr="00AB55FA" w:rsidRDefault="004A4EB3" w:rsidP="001B69BC">
    <w:pPr>
      <w:pStyle w:val="Heading1"/>
      <w:spacing w:before="0" w:after="120"/>
    </w:pPr>
    <w:r>
      <w:rPr>
        <w:noProof/>
      </w:rPr>
      <w:pict w14:anchorId="408E2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74234" o:spid="_x0000_s409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14:paraId="735097AC"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3980"/>
    <w:rsid w:val="00005633"/>
    <w:rsid w:val="00183DCC"/>
    <w:rsid w:val="001B69BC"/>
    <w:rsid w:val="001B7349"/>
    <w:rsid w:val="001D1A2C"/>
    <w:rsid w:val="001D62B0"/>
    <w:rsid w:val="001E630D"/>
    <w:rsid w:val="002076E7"/>
    <w:rsid w:val="00274BA6"/>
    <w:rsid w:val="00284DC9"/>
    <w:rsid w:val="003206D3"/>
    <w:rsid w:val="00330AAD"/>
    <w:rsid w:val="00361A76"/>
    <w:rsid w:val="003737F7"/>
    <w:rsid w:val="003B2BB8"/>
    <w:rsid w:val="003C3322"/>
    <w:rsid w:val="003C77AF"/>
    <w:rsid w:val="003D34FF"/>
    <w:rsid w:val="004528D4"/>
    <w:rsid w:val="004A05B7"/>
    <w:rsid w:val="004A4EB3"/>
    <w:rsid w:val="004B54CA"/>
    <w:rsid w:val="004C0743"/>
    <w:rsid w:val="004E1EC4"/>
    <w:rsid w:val="004E5CBF"/>
    <w:rsid w:val="00503F42"/>
    <w:rsid w:val="00554CDC"/>
    <w:rsid w:val="00581319"/>
    <w:rsid w:val="005C3AA9"/>
    <w:rsid w:val="005D0855"/>
    <w:rsid w:val="005D3472"/>
    <w:rsid w:val="00621FC5"/>
    <w:rsid w:val="00637B02"/>
    <w:rsid w:val="0064087C"/>
    <w:rsid w:val="0068652B"/>
    <w:rsid w:val="006A4CE7"/>
    <w:rsid w:val="0074641A"/>
    <w:rsid w:val="00785261"/>
    <w:rsid w:val="007879FE"/>
    <w:rsid w:val="007B0256"/>
    <w:rsid w:val="007E5CC1"/>
    <w:rsid w:val="007F16F5"/>
    <w:rsid w:val="0083177B"/>
    <w:rsid w:val="008322FD"/>
    <w:rsid w:val="008B63A9"/>
    <w:rsid w:val="008D47B5"/>
    <w:rsid w:val="009225F0"/>
    <w:rsid w:val="0093462C"/>
    <w:rsid w:val="00953795"/>
    <w:rsid w:val="00974189"/>
    <w:rsid w:val="009A32D0"/>
    <w:rsid w:val="009B23A6"/>
    <w:rsid w:val="009C05FD"/>
    <w:rsid w:val="009D312F"/>
    <w:rsid w:val="009E1903"/>
    <w:rsid w:val="009F17CF"/>
    <w:rsid w:val="00A53727"/>
    <w:rsid w:val="00A70B3C"/>
    <w:rsid w:val="00A840FD"/>
    <w:rsid w:val="00AA7AAB"/>
    <w:rsid w:val="00AC5E1A"/>
    <w:rsid w:val="00B25E47"/>
    <w:rsid w:val="00B91E3E"/>
    <w:rsid w:val="00B969E2"/>
    <w:rsid w:val="00BA2DB9"/>
    <w:rsid w:val="00BE7148"/>
    <w:rsid w:val="00BF76EB"/>
    <w:rsid w:val="00C269F8"/>
    <w:rsid w:val="00C41993"/>
    <w:rsid w:val="00C84DD7"/>
    <w:rsid w:val="00CB0EBB"/>
    <w:rsid w:val="00CB5863"/>
    <w:rsid w:val="00CC30E0"/>
    <w:rsid w:val="00D72E5F"/>
    <w:rsid w:val="00DA243A"/>
    <w:rsid w:val="00E273E4"/>
    <w:rsid w:val="00EF4DBF"/>
    <w:rsid w:val="00F74D19"/>
    <w:rsid w:val="00FB3C55"/>
    <w:rsid w:val="00FB4A09"/>
    <w:rsid w:val="00FF6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7937B8A"/>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 w:id="13570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4D99-3D6F-4264-869E-B44611F2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3459</Words>
  <Characters>18404</Characters>
  <Application>Microsoft Office Word</Application>
  <DocSecurity>0</DocSecurity>
  <Lines>297</Lines>
  <Paragraphs>192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WOOD, Sue</cp:lastModifiedBy>
  <cp:revision>7</cp:revision>
  <dcterms:created xsi:type="dcterms:W3CDTF">2021-09-14T01:53:00Z</dcterms:created>
  <dcterms:modified xsi:type="dcterms:W3CDTF">2021-10-07T04:50:00Z</dcterms:modified>
</cp:coreProperties>
</file>