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Blank table "/>
        <w:tblDescription w:val="Blank table to enter organisiation and agreement ID"/>
      </w:tblPr>
      <w:tblGrid>
        <w:gridCol w:w="2159"/>
        <w:gridCol w:w="2337"/>
      </w:tblGrid>
      <w:tr w:rsidR="00703718" w14:paraId="0B638326" w14:textId="77777777" w:rsidTr="000749E7">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3870EFAC"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141107DB" w:rsidR="00703718" w:rsidRPr="00703718" w:rsidRDefault="00703718" w:rsidP="000749E7">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0749E7">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0D0F6E90"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1C3BC519"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8B7ECCF" w14:textId="77777777" w:rsidR="00664212" w:rsidRPr="00A30C21" w:rsidRDefault="00664212" w:rsidP="00664212">
      <w:pPr>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2F33F64A" w14:textId="77777777" w:rsidR="001E5F91" w:rsidRDefault="00DC6666" w:rsidP="001E5F91">
            <w:pPr>
              <w:spacing w:after="0" w:line="240" w:lineRule="auto"/>
              <w:jc w:val="center"/>
              <w:rPr>
                <w:rFonts w:asciiTheme="minorHAnsi" w:hAnsiTheme="minorHAnsi"/>
                <w:b/>
                <w:lang w:eastAsia="en-AU"/>
              </w:rPr>
            </w:pPr>
            <w:r>
              <w:rPr>
                <w:rFonts w:asciiTheme="minorHAnsi" w:hAnsiTheme="minorHAnsi"/>
                <w:b/>
                <w:lang w:eastAsia="en-AU"/>
              </w:rPr>
              <w:t>Amount</w:t>
            </w:r>
          </w:p>
          <w:p w14:paraId="1311276B" w14:textId="018D9258" w:rsidR="00664212" w:rsidRPr="00A30C21" w:rsidRDefault="001E5F91" w:rsidP="001E5F91">
            <w:pPr>
              <w:spacing w:after="0" w:line="240" w:lineRule="auto"/>
              <w:jc w:val="center"/>
              <w:rPr>
                <w:rFonts w:asciiTheme="minorHAnsi" w:hAnsiTheme="minorHAnsi"/>
                <w:b/>
                <w:lang w:eastAsia="en-AU"/>
              </w:rPr>
            </w:pPr>
            <w:r>
              <w:rPr>
                <w:rFonts w:asciiTheme="minorHAnsi" w:hAnsiTheme="minorHAnsi"/>
                <w:b/>
                <w:lang w:eastAsia="en-AU"/>
              </w:rPr>
              <w:t>(</w:t>
            </w:r>
            <w:r w:rsidR="00664212" w:rsidRPr="00FD1362">
              <w:rPr>
                <w:rFonts w:asciiTheme="minorHAnsi" w:hAnsiTheme="minorHAnsi"/>
                <w:b/>
                <w:lang w:eastAsia="en-AU"/>
              </w:rPr>
              <w:t>GST</w:t>
            </w:r>
            <w:r>
              <w:rPr>
                <w:rFonts w:asciiTheme="minorHAnsi" w:hAnsiTheme="minorHAnsi"/>
                <w:b/>
                <w:lang w:eastAsia="en-AU"/>
              </w:rPr>
              <w:t xml:space="preserve"> excl</w:t>
            </w:r>
            <w:r w:rsidR="00664212" w:rsidRPr="00FD1362">
              <w:rPr>
                <w:rFonts w:asciiTheme="minorHAnsi" w:hAnsiTheme="minorHAnsi"/>
                <w:b/>
                <w:lang w:eastAsia="en-AU"/>
              </w:rPr>
              <w:t>)</w:t>
            </w:r>
          </w:p>
        </w:tc>
        <w:tc>
          <w:tcPr>
            <w:tcW w:w="2200" w:type="dxa"/>
          </w:tcPr>
          <w:p w14:paraId="1421DF42"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Grantee or name of third party providing the Other Contribution</w:t>
            </w:r>
            <w:r w:rsidRPr="00A30C21">
              <w:rPr>
                <w:rFonts w:asciiTheme="minorHAnsi" w:hAnsiTheme="minorHAnsi"/>
                <w:lang w:eastAsia="en-AU"/>
              </w:rPr>
              <w:t>]</w:t>
            </w:r>
          </w:p>
        </w:tc>
        <w:tc>
          <w:tcPr>
            <w:tcW w:w="3646" w:type="dxa"/>
          </w:tcPr>
          <w:p w14:paraId="2DBD728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description of contribution, e.g., cash, access to equipment, secondment of personnel etc]</w:t>
            </w:r>
          </w:p>
        </w:tc>
        <w:tc>
          <w:tcPr>
            <w:tcW w:w="1870" w:type="dxa"/>
          </w:tcPr>
          <w:p w14:paraId="57DF0173"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amount</w:t>
            </w:r>
            <w:r w:rsidRPr="00A30C21">
              <w:rPr>
                <w:rFonts w:asciiTheme="minorHAnsi" w:hAnsiTheme="minorHAnsi"/>
                <w:lang w:eastAsia="en-AU"/>
              </w:rPr>
              <w:t>]</w:t>
            </w:r>
          </w:p>
        </w:tc>
        <w:tc>
          <w:tcPr>
            <w:tcW w:w="2200" w:type="dxa"/>
          </w:tcPr>
          <w:p w14:paraId="21478E44" w14:textId="252E98E1"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date or Milestone to which the Other Contribution relates</w:t>
            </w:r>
            <w:r w:rsidR="0001679A">
              <w:rPr>
                <w:rFonts w:asciiTheme="minorHAnsi" w:hAnsiTheme="minorHAnsi"/>
                <w:i/>
                <w:lang w:eastAsia="en-AU"/>
              </w:rPr>
              <w:t>]</w:t>
            </w: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suspend payment of the Grant until the Other Contributions are provided; or </w:t>
      </w:r>
    </w:p>
    <w:p w14:paraId="52E22040" w14:textId="7E83CA06" w:rsidR="00802F04" w:rsidRPr="008C2668" w:rsidRDefault="00664212" w:rsidP="008C2668">
      <w:pPr>
        <w:ind w:firstLine="720"/>
        <w:rPr>
          <w:rFonts w:asciiTheme="minorHAnsi" w:hAnsiTheme="minorHAnsi"/>
        </w:rPr>
      </w:pPr>
      <w:r w:rsidRPr="00FD1362">
        <w:rPr>
          <w:rFonts w:asciiTheme="minorHAnsi" w:hAnsiTheme="minorHAnsi"/>
        </w:rPr>
        <w:t xml:space="preserve">(b) terminate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4FEB19FC" w14:textId="6D8643C0"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3CE9C474" w14:textId="47719D9B" w:rsidR="00AA55B9" w:rsidRPr="00FD1362" w:rsidRDefault="00F54B7E" w:rsidP="00AA55B9">
      <w:pPr>
        <w:rPr>
          <w:rFonts w:asciiTheme="minorHAnsi" w:hAnsiTheme="minorHAnsi" w:cstheme="minorHAnsi"/>
        </w:rPr>
      </w:pPr>
      <w:r w:rsidRPr="00FD1362">
        <w:rPr>
          <w:rFonts w:asciiTheme="minorHAnsi" w:hAnsiTheme="minorHAnsi" w:cstheme="minorHAnsi"/>
        </w:rPr>
        <w:t>CB2.1</w:t>
      </w:r>
      <w:r w:rsidR="00AA55B9" w:rsidRPr="00FD1362">
        <w:rPr>
          <w:rFonts w:asciiTheme="minorHAnsi" w:hAnsiTheme="minorHAnsi" w:cstheme="minorHAnsi"/>
        </w:rPr>
        <w:tab/>
        <w:t>In this Agreement, Appropriation means money drawn from the Consolidated Revenue Fund</w:t>
      </w:r>
      <w:r w:rsidR="00820F74">
        <w:rPr>
          <w:rFonts w:asciiTheme="minorHAnsi" w:hAnsiTheme="minorHAnsi" w:cstheme="minorHAnsi"/>
        </w:rPr>
        <w:t>.</w:t>
      </w:r>
      <w:r w:rsidR="00AA55B9" w:rsidRPr="00FD1362">
        <w:rPr>
          <w:rFonts w:asciiTheme="minorHAnsi" w:hAnsiTheme="minorHAnsi" w:cstheme="minorHAnsi"/>
        </w:rPr>
        <w:t xml:space="preserve"> </w:t>
      </w:r>
    </w:p>
    <w:p w14:paraId="6F226F27" w14:textId="77777777" w:rsidR="00F54B7E" w:rsidRPr="00FD1362" w:rsidRDefault="00AA55B9" w:rsidP="00F54B7E">
      <w:pPr>
        <w:rPr>
          <w:rFonts w:asciiTheme="minorHAnsi" w:hAnsiTheme="minorHAnsi"/>
        </w:rPr>
      </w:pPr>
      <w:r w:rsidRPr="00FD1362">
        <w:rPr>
          <w:rFonts w:asciiTheme="minorHAnsi" w:hAnsiTheme="minorHAnsi" w:cstheme="minorHAnsi"/>
        </w:rPr>
        <w:t>CB2.2</w:t>
      </w:r>
      <w:r w:rsidRPr="00FD1362">
        <w:rPr>
          <w:rFonts w:asciiTheme="minorHAnsi" w:hAnsiTheme="minorHAnsi" w:cstheme="minorHAnsi"/>
        </w:rPr>
        <w:tab/>
      </w:r>
      <w:r w:rsidRPr="00FD1362">
        <w:rPr>
          <w:rFonts w:asciiTheme="minorHAnsi" w:hAnsiTheme="minorHAnsi"/>
        </w:rPr>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023A2206" w14:textId="77777777" w:rsidTr="00703F0A">
        <w:trPr>
          <w:cantSplit/>
          <w:tblHeader/>
        </w:trPr>
        <w:tc>
          <w:tcPr>
            <w:tcW w:w="1390" w:type="dxa"/>
          </w:tcPr>
          <w:p w14:paraId="170F2348"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3AC93B3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54F1F124"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60BCE072" w14:textId="7BD89CF1"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48FB649C"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6F4F7D6D" w14:textId="1224F53F"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49" w:type="dxa"/>
          </w:tcPr>
          <w:p w14:paraId="578BA6BF"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2388D9CF" w14:textId="1A5987EC"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5418ADAB"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1CB604C" w14:textId="4635990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267176D7" w14:textId="77777777" w:rsidTr="00703F0A">
        <w:trPr>
          <w:trHeight w:val="1178"/>
        </w:trPr>
        <w:tc>
          <w:tcPr>
            <w:tcW w:w="1390" w:type="dxa"/>
          </w:tcPr>
          <w:p w14:paraId="0B37EE90"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BC7CE7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3B49DA36"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1B450C88"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2FE78C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376B3232"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69E8E54D" w14:textId="77777777" w:rsidR="00F54B7E" w:rsidRPr="00FD1362" w:rsidRDefault="00F54B7E" w:rsidP="00F54B7E">
      <w:pPr>
        <w:rPr>
          <w:rFonts w:asciiTheme="minorHAnsi" w:hAnsiTheme="minorHAnsi"/>
        </w:rPr>
      </w:pPr>
    </w:p>
    <w:p w14:paraId="26B1BAF4" w14:textId="6F9C30E2" w:rsidR="00B42C33" w:rsidRPr="00AA55B9" w:rsidRDefault="00F54B7E" w:rsidP="00AA55B9">
      <w:pPr>
        <w:rPr>
          <w:rFonts w:asciiTheme="minorHAnsi" w:hAnsiTheme="minorHAnsi"/>
        </w:rPr>
      </w:pPr>
      <w:r w:rsidRPr="00FD1362">
        <w:rPr>
          <w:rFonts w:asciiTheme="minorHAnsi" w:hAnsiTheme="minorHAnsi"/>
        </w:rPr>
        <w:lastRenderedPageBreak/>
        <w:t>CB2.</w:t>
      </w:r>
      <w:r w:rsidR="00AA55B9" w:rsidRPr="00FD1362">
        <w:rPr>
          <w:rFonts w:asciiTheme="minorHAnsi" w:hAnsiTheme="minorHAnsi"/>
        </w:rPr>
        <w:t>3</w:t>
      </w:r>
      <w:r w:rsidRPr="00FD1362">
        <w:rPr>
          <w:rFonts w:asciiTheme="minorHAnsi" w:hAnsiTheme="minorHAnsi"/>
        </w:rPr>
        <w:tab/>
        <w:t xml:space="preserve">Subject to </w:t>
      </w:r>
      <w:r w:rsidR="000A7DF6" w:rsidRPr="00FD1362">
        <w:rPr>
          <w:rFonts w:asciiTheme="minorHAnsi" w:hAnsiTheme="minorHAnsi"/>
        </w:rPr>
        <w:t>sufficient</w:t>
      </w:r>
      <w:r w:rsidRPr="00FD1362">
        <w:rPr>
          <w:rFonts w:asciiTheme="minorHAnsi" w:hAnsiTheme="minorHAnsi"/>
        </w:rPr>
        <w:t xml:space="preserve"> Appropriation being available, the Grant will be paid up to the Annual</w:t>
      </w:r>
      <w:r w:rsidRPr="00A30C21">
        <w:rPr>
          <w:rFonts w:asciiTheme="minorHAnsi" w:hAnsiTheme="minorHAnsi"/>
        </w:rPr>
        <w:t xml:space="preserve"> Capped Amounts over the financial years</w:t>
      </w:r>
      <w:r w:rsidR="00AA55B9">
        <w:rPr>
          <w:rFonts w:asciiTheme="minorHAnsi" w:hAnsiTheme="minorHAnsi"/>
        </w:rPr>
        <w:t xml:space="preserve"> specified in the </w:t>
      </w:r>
      <w:r w:rsidR="009F2107" w:rsidRPr="008C2668">
        <w:rPr>
          <w:rFonts w:asciiTheme="minorHAnsi" w:hAnsiTheme="minorHAnsi"/>
        </w:rPr>
        <w:t xml:space="preserve">Payment table of the Schedule at </w:t>
      </w:r>
      <w:r w:rsidR="008C2668" w:rsidRPr="008C2668">
        <w:rPr>
          <w:rFonts w:asciiTheme="minorHAnsi" w:hAnsiTheme="minorHAnsi"/>
          <w:b/>
        </w:rPr>
        <w:t>Item D – Payment of the Grant</w:t>
      </w:r>
      <w:r w:rsidR="00AA55B9">
        <w:rPr>
          <w:rFonts w:asciiTheme="minorHAnsi" w:hAnsiTheme="minorHAnsi"/>
        </w:rPr>
        <w:t xml:space="preserve">. </w:t>
      </w:r>
    </w:p>
    <w:p w14:paraId="097C741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4</w:t>
      </w:r>
      <w:r w:rsidRPr="00FD1362">
        <w:rPr>
          <w:rFonts w:asciiTheme="minorHAnsi" w:hAnsiTheme="minorHAnsi"/>
        </w:rPr>
        <w:tab/>
        <w:t>The Commonwealth is not required to make a payment if it would result in the amount paid in a financial year exceeding that Annual Capped Amount for that financial year specified in the table under clause CB2.</w:t>
      </w:r>
      <w:r w:rsidR="00AA55B9" w:rsidRPr="00FD1362">
        <w:rPr>
          <w:rFonts w:asciiTheme="minorHAnsi" w:hAnsiTheme="minorHAnsi"/>
        </w:rPr>
        <w:t>3</w:t>
      </w:r>
      <w:r w:rsidRPr="00FD1362">
        <w:rPr>
          <w:rFonts w:asciiTheme="minorHAnsi" w:hAnsiTheme="minorHAnsi"/>
        </w:rPr>
        <w:t>.</w:t>
      </w:r>
    </w:p>
    <w:p w14:paraId="067DAA0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5</w:t>
      </w:r>
      <w:r w:rsidRPr="00FD1362">
        <w:rPr>
          <w:rFonts w:asciiTheme="minorHAnsi" w:hAnsiTheme="minorHAnsi"/>
        </w:rPr>
        <w:tab/>
        <w:t>In accordance with the Activity Budget under clause CB2.</w:t>
      </w:r>
      <w:r w:rsidR="00AA55B9" w:rsidRPr="00FD1362">
        <w:rPr>
          <w:rFonts w:asciiTheme="minorHAnsi" w:hAnsiTheme="minorHAnsi"/>
        </w:rPr>
        <w:t>2</w:t>
      </w:r>
      <w:r w:rsidRPr="00FD1362">
        <w:rPr>
          <w:rFonts w:asciiTheme="minorHAnsi" w:hAnsiTheme="minorHAnsi"/>
        </w:rPr>
        <w:t>, the</w:t>
      </w:r>
      <w:r w:rsidRPr="00FD1362">
        <w:rPr>
          <w:rFonts w:asciiTheme="minorHAnsi" w:hAnsiTheme="minorHAnsi"/>
          <w:b/>
          <w:i/>
        </w:rPr>
        <w:t xml:space="preserve"> </w:t>
      </w:r>
      <w:r w:rsidRPr="00FD1362">
        <w:rPr>
          <w:rFonts w:asciiTheme="minorHAnsi" w:hAnsiTheme="minorHAnsi"/>
        </w:rPr>
        <w:t>Annual Capped Amounts may not be exceeded unless the Commonwealth specifically approves an increase of that amount under clause CB2.</w:t>
      </w:r>
      <w:r w:rsidR="00AA55B9" w:rsidRPr="00FD1362">
        <w:rPr>
          <w:rFonts w:asciiTheme="minorHAnsi" w:hAnsiTheme="minorHAnsi"/>
        </w:rPr>
        <w:t>7</w:t>
      </w:r>
      <w:r w:rsidRPr="00FD1362">
        <w:rPr>
          <w:rFonts w:asciiTheme="minorHAnsi" w:hAnsiTheme="minorHAnsi"/>
        </w:rPr>
        <w:t>.</w:t>
      </w:r>
    </w:p>
    <w:p w14:paraId="1DEFF5E8"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6</w:t>
      </w:r>
      <w:r w:rsidRPr="00FD1362">
        <w:rPr>
          <w:rFonts w:asciiTheme="minorHAnsi" w:hAnsiTheme="minorHAnsi"/>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bookmarkStart w:id="0" w:name="_Ref414204065"/>
    </w:p>
    <w:p w14:paraId="19B97D55" w14:textId="77777777" w:rsidR="00F54B7E" w:rsidRPr="00FD1362" w:rsidRDefault="00F54B7E" w:rsidP="00F54B7E">
      <w:pPr>
        <w:rPr>
          <w:rFonts w:asciiTheme="minorHAnsi" w:hAnsiTheme="minorHAnsi"/>
        </w:rPr>
      </w:pPr>
      <w:r w:rsidRPr="00FD1362">
        <w:rPr>
          <w:rFonts w:asciiTheme="minorHAnsi" w:hAnsiTheme="minorHAnsi"/>
        </w:rPr>
        <w:t>CB2.</w:t>
      </w:r>
      <w:r w:rsidR="00AA55B9" w:rsidRPr="00FD1362">
        <w:rPr>
          <w:rFonts w:asciiTheme="minorHAnsi" w:hAnsiTheme="minorHAnsi"/>
        </w:rPr>
        <w:t>7</w:t>
      </w:r>
      <w:r w:rsidRPr="00FD1362">
        <w:rPr>
          <w:rFonts w:asciiTheme="minorHAnsi" w:hAnsiTheme="minorHAnsi"/>
        </w:rPr>
        <w:tab/>
        <w:t>The Grantee must give the Commonwealth by:</w:t>
      </w:r>
      <w:bookmarkEnd w:id="0"/>
    </w:p>
    <w:p w14:paraId="7C09D442"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(a) 1 February each Financial Year; or</w:t>
      </w:r>
    </w:p>
    <w:p w14:paraId="2020D287"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(b) at any time the Grantee wishes to request a variation to any one or more of the Annual Capped Amounts; or</w:t>
      </w:r>
    </w:p>
    <w:p w14:paraId="263943E9" w14:textId="77777777" w:rsidR="00F54B7E" w:rsidRPr="00FD1362" w:rsidRDefault="00F54B7E" w:rsidP="00AA55B9">
      <w:pPr>
        <w:pStyle w:val="ListParagraph"/>
        <w:spacing w:after="0" w:line="240" w:lineRule="auto"/>
        <w:rPr>
          <w:rFonts w:asciiTheme="minorHAnsi" w:hAnsiTheme="minorHAnsi"/>
        </w:rPr>
      </w:pPr>
      <w:r w:rsidRPr="00FD1362">
        <w:rPr>
          <w:rFonts w:asciiTheme="minorHAnsi" w:hAnsiTheme="minorHAnsi"/>
        </w:rPr>
        <w:t>(c) if otherwise</w:t>
      </w:r>
      <w:r w:rsidR="00AA55B9" w:rsidRPr="00FD1362">
        <w:rPr>
          <w:rFonts w:asciiTheme="minorHAnsi" w:hAnsiTheme="minorHAnsi"/>
        </w:rPr>
        <w:t xml:space="preserve"> requested by the Commonwealth, </w:t>
      </w:r>
      <w:r w:rsidRPr="00FD1362">
        <w:rPr>
          <w:rFonts w:asciiTheme="minorHAnsi" w:hAnsiTheme="minorHAnsi"/>
        </w:rPr>
        <w:t xml:space="preserve">a revised Activity Budget in a form acceptable to the Commonwealth. The revised Activity Budget must clearly </w:t>
      </w:r>
      <w:r w:rsidR="00B719AB" w:rsidRPr="00FD1362">
        <w:rPr>
          <w:rFonts w:asciiTheme="minorHAnsi" w:hAnsiTheme="minorHAnsi"/>
        </w:rPr>
        <w:t xml:space="preserve">identify any proposed </w:t>
      </w:r>
      <w:r w:rsidRPr="00FD1362">
        <w:rPr>
          <w:rFonts w:asciiTheme="minorHAnsi" w:hAnsiTheme="minorHAnsi"/>
        </w:rPr>
        <w:t>changes, including of any proposed changes to the Annual Capped Amounts, and an explanation reasons for the proposed changes.</w:t>
      </w:r>
    </w:p>
    <w:p w14:paraId="7DEF0454" w14:textId="77777777" w:rsidR="00AA55B9" w:rsidRPr="00FD1362" w:rsidRDefault="00AA55B9" w:rsidP="00AA55B9">
      <w:pPr>
        <w:pStyle w:val="ListParagraph"/>
        <w:spacing w:after="0" w:line="240" w:lineRule="auto"/>
        <w:rPr>
          <w:rFonts w:asciiTheme="minorHAnsi" w:hAnsiTheme="minorHAnsi"/>
        </w:rPr>
      </w:pPr>
    </w:p>
    <w:p w14:paraId="5585FDAE"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8</w:t>
      </w:r>
      <w:r w:rsidRPr="00FD1362">
        <w:rPr>
          <w:rFonts w:asciiTheme="minorHAnsi" w:hAnsiTheme="minorHAnsi"/>
        </w:rPr>
        <w:tab/>
        <w:t>The Commonwealth may, at its discretion, approve or reject a revised Activity Budget provided under clause CB2.</w:t>
      </w:r>
      <w:r w:rsidR="00AA55B9" w:rsidRPr="00FD1362">
        <w:rPr>
          <w:rFonts w:asciiTheme="minorHAnsi" w:hAnsiTheme="minorHAnsi"/>
        </w:rPr>
        <w:t>7</w:t>
      </w:r>
      <w:r w:rsidRPr="00FD1362">
        <w:rPr>
          <w:rFonts w:asciiTheme="minorHAnsi" w:hAnsiTheme="minorHAnsi"/>
        </w:rPr>
        <w:t xml:space="preserve"> and/or any proposed changes to the Annual Capped Amounts. The Commonwealth’s approval may be granted subject to conditions.</w:t>
      </w:r>
    </w:p>
    <w:p w14:paraId="1061DD19"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9</w:t>
      </w:r>
      <w:r w:rsidRPr="00FD1362">
        <w:rPr>
          <w:rFonts w:asciiTheme="minorHAnsi" w:hAnsiTheme="minorHAnsi"/>
        </w:rPr>
        <w:tab/>
        <w:t>If a revised Activity Budget and any proposed changes to the Annual Capped Amounts are approved by the Commonwealth, then it will become the Activity Budget and, if relevant, the Annual Capped Amounts will be adjusted accordingly.</w:t>
      </w:r>
    </w:p>
    <w:p w14:paraId="078A2803" w14:textId="77777777" w:rsidR="00C30E98" w:rsidRDefault="002F74E0" w:rsidP="00F54B7E">
      <w:pPr>
        <w:rPr>
          <w:rFonts w:asciiTheme="minorHAnsi" w:hAnsiTheme="minorHAnsi"/>
          <w:b/>
        </w:rPr>
      </w:pPr>
      <w:r w:rsidRPr="00FD1362">
        <w:rPr>
          <w:rFonts w:asciiTheme="minorHAnsi" w:hAnsiTheme="minorHAnsi"/>
          <w:b/>
        </w:rPr>
        <w:t xml:space="preserve">CB 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B6896F9"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 xml:space="preserve">The Grantee will obtain </w:t>
      </w:r>
      <w:r w:rsidR="00DA7538">
        <w:rPr>
          <w:rFonts w:asciiTheme="minorHAnsi" w:hAnsiTheme="minorHAnsi"/>
        </w:rPr>
        <w:t xml:space="preserve">written </w:t>
      </w:r>
      <w:r w:rsidR="00292782" w:rsidRPr="00FD1362">
        <w:rPr>
          <w:rFonts w:asciiTheme="minorHAnsi" w:hAnsiTheme="minorHAnsi"/>
        </w:rPr>
        <w:t>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w:t>
      </w:r>
      <w:r w:rsidR="00292782" w:rsidRPr="00FD1362">
        <w:rPr>
          <w:rFonts w:asciiTheme="minorHAnsi" w:hAnsiTheme="minorHAnsi"/>
        </w:rPr>
        <w:lastRenderedPageBreak/>
        <w:t xml:space="preserve">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6FF95B7A" w14:textId="176531DC" w:rsidR="00B70A8B" w:rsidRDefault="00B70A8B" w:rsidP="009A7D58">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4C374251" w14:textId="3D09C17D" w:rsidR="00B70A8B" w:rsidRPr="00FD1362" w:rsidRDefault="00134A52" w:rsidP="00B70A8B">
      <w:pPr>
        <w:rPr>
          <w:rFonts w:asciiTheme="minorHAnsi" w:hAnsiTheme="minorHAnsi" w:cstheme="minorHAnsi"/>
        </w:rPr>
      </w:pPr>
      <w:r>
        <w:rPr>
          <w:rFonts w:asciiTheme="minorHAnsi" w:hAnsiTheme="minorHAnsi" w:cstheme="minorHAnsi"/>
        </w:rPr>
        <w:t xml:space="preserve">CB3A.1 </w:t>
      </w:r>
      <w:r w:rsidR="00B70A8B" w:rsidRPr="00FD1362">
        <w:rPr>
          <w:rFonts w:asciiTheme="minorHAnsi" w:hAnsiTheme="minorHAnsi" w:cstheme="minorHAnsi"/>
        </w:rPr>
        <w:t>In this Agreement:</w:t>
      </w:r>
    </w:p>
    <w:p w14:paraId="7EF805F2" w14:textId="4E8D8F87" w:rsidR="00B70A8B" w:rsidRPr="009F2107" w:rsidRDefault="00B70A8B" w:rsidP="00B70A8B">
      <w:pPr>
        <w:rPr>
          <w:rFonts w:asciiTheme="minorHAnsi" w:hAnsiTheme="minorHAnsi" w:cstheme="minorHAnsi"/>
        </w:rPr>
      </w:pPr>
      <w:r w:rsidRPr="00FD1362">
        <w:rPr>
          <w:rFonts w:asciiTheme="minorHAnsi" w:hAnsiTheme="minorHAnsi" w:cstheme="minorHAnsi"/>
          <w:b/>
        </w:rPr>
        <w:t xml:space="preserve">Application </w:t>
      </w:r>
      <w:r w:rsidRPr="009F2107">
        <w:rPr>
          <w:rFonts w:asciiTheme="minorHAnsi" w:hAnsiTheme="minorHAnsi" w:cstheme="minorHAnsi"/>
        </w:rPr>
        <w:t xml:space="preserve">means </w:t>
      </w:r>
      <w:r w:rsidR="009F2107" w:rsidRPr="009F2107">
        <w:rPr>
          <w:rFonts w:asciiTheme="minorHAnsi" w:hAnsiTheme="minorHAnsi" w:cstheme="minorHAnsi"/>
        </w:rPr>
        <w:t xml:space="preserve">the application submitted to the 2022-23 NTRGP grant round. </w:t>
      </w:r>
    </w:p>
    <w:p w14:paraId="0C092408" w14:textId="6BD3D35E" w:rsidR="00B70A8B" w:rsidRPr="00FD1362" w:rsidRDefault="00B70A8B" w:rsidP="00B70A8B">
      <w:pPr>
        <w:rPr>
          <w:rFonts w:asciiTheme="minorHAnsi" w:hAnsiTheme="minorHAnsi" w:cstheme="minorHAnsi"/>
        </w:rPr>
      </w:pPr>
      <w:r w:rsidRPr="00FD1362">
        <w:rPr>
          <w:rFonts w:asciiTheme="minorHAnsi" w:hAnsiTheme="minorHAnsi" w:cstheme="minorHAnsi"/>
          <w:b/>
        </w:rPr>
        <w:t>National (IPPF Research) Principles</w:t>
      </w:r>
      <w:r w:rsidR="009F2107">
        <w:rPr>
          <w:rFonts w:asciiTheme="minorHAnsi" w:hAnsiTheme="minorHAnsi" w:cstheme="minorHAnsi"/>
        </w:rPr>
        <w:t xml:space="preserve"> </w:t>
      </w:r>
      <w:r w:rsidRPr="00FD1362">
        <w:rPr>
          <w:rFonts w:asciiTheme="minorHAnsi" w:hAnsiTheme="minorHAnsi" w:cstheme="minorHAnsi"/>
        </w:rPr>
        <w:t xml:space="preserve">means the </w:t>
      </w:r>
      <w:r w:rsidRPr="00FD1362">
        <w:rPr>
          <w:rFonts w:asciiTheme="minorHAnsi" w:hAnsiTheme="minorHAnsi" w:cstheme="minorHAnsi"/>
          <w:i/>
        </w:rPr>
        <w:t>National Principles of Intellectual Property for Publicly Funded Research</w:t>
      </w:r>
      <w:r w:rsidRPr="00FD1362">
        <w:rPr>
          <w:rFonts w:asciiTheme="minorHAnsi" w:hAnsiTheme="minorHAnsi" w:cstheme="minorHAnsi"/>
        </w:rPr>
        <w:t xml:space="preserve"> (available at: </w:t>
      </w:r>
      <w:hyperlink r:id="rId8" w:history="1">
        <w:r w:rsidRPr="00FD1362">
          <w:rPr>
            <w:rStyle w:val="Hyperlink"/>
            <w:rFonts w:asciiTheme="minorHAnsi" w:hAnsiTheme="minorHAnsi" w:cstheme="minorHAnsi"/>
          </w:rPr>
          <w:t>http://www.arc.gov.au/policy</w:t>
        </w:r>
      </w:hyperlink>
      <w:r w:rsidR="00134A52">
        <w:rPr>
          <w:rFonts w:asciiTheme="minorHAnsi" w:hAnsiTheme="minorHAnsi" w:cstheme="minorHAnsi"/>
        </w:rPr>
        <w:t>) and any successor document.</w:t>
      </w:r>
    </w:p>
    <w:p w14:paraId="55B7F7FC"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CB3A.1</w:t>
      </w:r>
      <w:r w:rsidRPr="00FD1362">
        <w:rPr>
          <w:rFonts w:asciiTheme="minorHAnsi" w:hAnsiTheme="minorHAnsi" w:cstheme="minorHAnsi"/>
        </w:rPr>
        <w:tab/>
        <w:t>The Commonwealth agrees not to claim ownership of any Intellectual Property Rights in an Application or in any research arising from the Activity.</w:t>
      </w:r>
    </w:p>
    <w:p w14:paraId="0DB1576A"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CB3A.2</w:t>
      </w:r>
      <w:r w:rsidRPr="00FD1362">
        <w:rPr>
          <w:rFonts w:asciiTheme="minorHAnsi" w:hAnsiTheme="minorHAnsi" w:cstheme="minorHAnsi"/>
        </w:rPr>
        <w:tab/>
        <w:t xml:space="preserve"> The Grantee agrees to:</w:t>
      </w:r>
    </w:p>
    <w:p w14:paraId="67734151"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comply with an intellectual property policy which:</w:t>
      </w:r>
    </w:p>
    <w:p w14:paraId="4B9DA906"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is approved by the Grantee’s governing body;</w:t>
      </w:r>
    </w:p>
    <w:p w14:paraId="7A6A3AE5"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has as one of its aims, the maximisation of benefits to Australia arising from publicly funded research; and</w:t>
      </w:r>
    </w:p>
    <w:p w14:paraId="58625CB9"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complies with the National (IPPF Research) Principles;</w:t>
      </w:r>
      <w:r w:rsidRPr="00FD1362">
        <w:rPr>
          <w:rFonts w:asciiTheme="minorHAnsi" w:hAnsiTheme="minorHAnsi" w:cstheme="minorHAnsi"/>
        </w:rPr>
        <w:br/>
      </w:r>
    </w:p>
    <w:p w14:paraId="508C1706"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ensure that the Grantee and all applicants for participation in the Activity are familiar with the current intellectual property and patent landscape for the research areas included in the Application.</w:t>
      </w:r>
    </w:p>
    <w:p w14:paraId="295C17A6" w14:textId="77777777" w:rsidR="00B70A8B" w:rsidRPr="00FD1362" w:rsidRDefault="00B70A8B" w:rsidP="00B70A8B">
      <w:pPr>
        <w:rPr>
          <w:rFonts w:asciiTheme="minorHAnsi" w:hAnsiTheme="minorHAnsi" w:cstheme="minorHAnsi"/>
        </w:rPr>
      </w:pPr>
    </w:p>
    <w:p w14:paraId="4D04064F" w14:textId="77777777" w:rsidR="00B70A8B" w:rsidRPr="00FD1362" w:rsidRDefault="00B70A8B" w:rsidP="00B70A8B">
      <w:pPr>
        <w:rPr>
          <w:sz w:val="18"/>
          <w:szCs w:val="18"/>
        </w:rPr>
      </w:pPr>
      <w:r w:rsidRPr="00FD1362">
        <w:rPr>
          <w:rFonts w:asciiTheme="minorHAnsi" w:hAnsiTheme="minorHAnsi" w:cstheme="minorHAnsi"/>
        </w:rPr>
        <w:t>CB3A.3</w:t>
      </w:r>
      <w:r w:rsidRPr="00FD1362">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FD1362">
        <w:rPr>
          <w:sz w:val="18"/>
          <w:szCs w:val="18"/>
        </w:rPr>
        <w:t xml:space="preserve">. </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CB3B. Creative Commons licence</w:t>
      </w:r>
    </w:p>
    <w:p w14:paraId="06CA9194" w14:textId="77777777" w:rsidR="009A7D58" w:rsidRPr="00FD1362" w:rsidRDefault="009A7D58" w:rsidP="00B70A8B">
      <w:pPr>
        <w:rPr>
          <w:rFonts w:asciiTheme="minorHAnsi" w:hAnsiTheme="minorHAnsi" w:cstheme="minorHAnsi"/>
        </w:rPr>
      </w:pPr>
      <w:r w:rsidRPr="00FD1362">
        <w:rPr>
          <w:rFonts w:asciiTheme="minorHAnsi" w:hAnsiTheme="minorHAnsi" w:cstheme="minorHAnsi"/>
        </w:rPr>
        <w:t>CB3B.1</w:t>
      </w:r>
      <w:r w:rsidRPr="00FD1362">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Default="000F04C1" w:rsidP="00F54B7E">
      <w:pPr>
        <w:rPr>
          <w:rFonts w:asciiTheme="minorHAnsi" w:hAnsiTheme="minorHAnsi"/>
          <w:b/>
        </w:rPr>
      </w:pPr>
      <w:r>
        <w:rPr>
          <w:rFonts w:asciiTheme="minorHAnsi" w:hAnsiTheme="minorHAnsi"/>
          <w:b/>
        </w:rPr>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Access/Monitoring/Inspection</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(a) access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(b) permission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(Cth)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Default="002F74E0" w:rsidP="00F54B7E">
      <w:pPr>
        <w:rPr>
          <w:rFonts w:asciiTheme="minorHAnsi" w:hAnsiTheme="minorHAnsi"/>
          <w:b/>
        </w:rPr>
      </w:pPr>
      <w:r w:rsidRPr="00FD1362">
        <w:rPr>
          <w:rFonts w:asciiTheme="minorHAnsi" w:hAnsiTheme="minorHAnsi"/>
          <w:b/>
        </w:rPr>
        <w:lastRenderedPageBreak/>
        <w:t xml:space="preserve">CB 5 </w:t>
      </w:r>
      <w:r w:rsidR="00F54B7E" w:rsidRPr="00FD1362">
        <w:rPr>
          <w:rFonts w:asciiTheme="minorHAnsi" w:hAnsiTheme="minorHAnsi"/>
          <w:b/>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D3308D4" w14:textId="77777777" w:rsidR="0066308C" w:rsidRPr="00FD1362" w:rsidRDefault="0066308C" w:rsidP="00703F0A">
      <w:pPr>
        <w:pStyle w:val="NumberLevel3"/>
        <w:numPr>
          <w:ilvl w:val="0"/>
          <w:numId w:val="0"/>
        </w:numPr>
        <w:spacing w:before="0" w:after="0" w:line="240" w:lineRule="auto"/>
        <w:ind w:right="-1440"/>
        <w:contextualSpacing/>
        <w:rPr>
          <w:rFonts w:asciiTheme="minorHAnsi" w:hAnsiTheme="minorHAnsi"/>
          <w:sz w:val="18"/>
          <w:szCs w:val="18"/>
        </w:rPr>
      </w:pP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15CE766C" w14:textId="2623FFF0" w:rsidR="002B6EF4" w:rsidRPr="00FD1362" w:rsidRDefault="002B6EF4" w:rsidP="00FD1362">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CB6.1</w:t>
      </w:r>
      <w:r w:rsidRPr="00FD1362">
        <w:rPr>
          <w:rFonts w:asciiTheme="minorHAnsi" w:hAnsiTheme="minorHAnsi"/>
        </w:rPr>
        <w:tab/>
        <w:t xml:space="preserve">The Grantee agrees that the following personnel (Specified Personnel) </w:t>
      </w:r>
      <w:r w:rsidR="00D8442B" w:rsidRPr="00FD1362">
        <w:rPr>
          <w:rFonts w:asciiTheme="minorHAnsi" w:hAnsiTheme="minorHAnsi"/>
        </w:rPr>
        <w:t xml:space="preserve">will </w:t>
      </w:r>
      <w:r w:rsidRPr="00FD1362">
        <w:rPr>
          <w:rFonts w:asciiTheme="minorHAnsi" w:hAnsiTheme="minorHAnsi"/>
        </w:rPr>
        <w:t>be involved in the Activity as set out below:</w:t>
      </w:r>
    </w:p>
    <w:p w14:paraId="2CA1D265" w14:textId="3D8F4C7C" w:rsidR="002B6EF4" w:rsidRPr="00FD1362" w:rsidRDefault="002B6EF4" w:rsidP="002B6EF4">
      <w:pPr>
        <w:pStyle w:val="NumberLevel3"/>
        <w:numPr>
          <w:ilvl w:val="0"/>
          <w:numId w:val="0"/>
        </w:numPr>
        <w:spacing w:before="0" w:after="0" w:line="240" w:lineRule="auto"/>
        <w:ind w:left="720"/>
        <w:contextualSpacing/>
        <w:rPr>
          <w:rFonts w:asciiTheme="minorHAnsi" w:hAnsiTheme="minorHAnsi"/>
        </w:rPr>
      </w:pPr>
      <w:r w:rsidRPr="00802F04">
        <w:rPr>
          <w:rFonts w:asciiTheme="minorHAnsi" w:hAnsiTheme="minorHAnsi"/>
          <w:i/>
          <w:highlight w:val="yellow"/>
        </w:rPr>
        <w:t>[</w:t>
      </w:r>
      <w:r w:rsidR="00C63B66" w:rsidRPr="00802F04">
        <w:rPr>
          <w:rFonts w:asciiTheme="minorHAnsi" w:hAnsiTheme="minorHAnsi"/>
          <w:i/>
          <w:highlight w:val="yellow"/>
        </w:rPr>
        <w:t xml:space="preserve"> </w:t>
      </w:r>
      <w:r w:rsidRPr="00802F04">
        <w:rPr>
          <w:rFonts w:asciiTheme="minorHAnsi" w:hAnsiTheme="minorHAnsi"/>
          <w:i/>
          <w:highlight w:val="yellow"/>
        </w:rPr>
        <w:t>insert details, including name and nature of the role or work to be undertaken]</w:t>
      </w:r>
    </w:p>
    <w:p w14:paraId="57113944"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ACED7F8"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CB6.2</w:t>
      </w:r>
      <w:r w:rsidRPr="00FD1362">
        <w:rPr>
          <w:rFonts w:asciiTheme="minorHAnsi" w:hAnsiTheme="minorHAnsi"/>
        </w:rPr>
        <w:tab/>
        <w:t>The Grantee agrees to notify the Commonwealth as soon as practicable if the Specified Personnel are unable to perform the work as required under this clause.</w:t>
      </w:r>
    </w:p>
    <w:p w14:paraId="7C401F01"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2F2685E"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CB6.3</w:t>
      </w:r>
      <w:r w:rsidRPr="00FD1362">
        <w:rPr>
          <w:rFonts w:asciiTheme="minorHAnsi" w:hAnsiTheme="minorHAnsi"/>
        </w:rPr>
        <w:tab/>
        <w:t>The Grantee agrees to remove any personnel (including Specified Personnel, subcontractors, agents or volunteers) involved in the Activity at the request of the Commonwealth.</w:t>
      </w:r>
    </w:p>
    <w:p w14:paraId="689AB37D"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11E4BE58" w14:textId="250BAC70" w:rsidR="002B6EF4" w:rsidRPr="00FD1362" w:rsidRDefault="002B6EF4" w:rsidP="00703F0A">
      <w:pPr>
        <w:widowControl w:val="0"/>
        <w:ind w:left="720" w:hanging="720"/>
        <w:rPr>
          <w:rFonts w:asciiTheme="minorHAnsi" w:hAnsiTheme="minorHAnsi"/>
        </w:rPr>
      </w:pPr>
      <w:r w:rsidRPr="00FD1362">
        <w:rPr>
          <w:rFonts w:asciiTheme="minorHAnsi" w:hAnsiTheme="minorHAnsi"/>
        </w:rPr>
        <w:t>CB6.4</w:t>
      </w:r>
      <w:r w:rsidRPr="00FD1362">
        <w:tab/>
      </w:r>
      <w:r w:rsidRPr="00FD1362">
        <w:rPr>
          <w:rFonts w:asciiTheme="minorHAnsi" w:hAnsiTheme="minorHAnsi"/>
        </w:rPr>
        <w:t xml:space="preserve">If clause CB6.2 or clause CB6.3 applies, the Grantee will provide replacement personnel acceptable to </w:t>
      </w:r>
      <w:r w:rsidR="00D8442B" w:rsidRPr="00FD1362">
        <w:rPr>
          <w:rFonts w:asciiTheme="minorHAnsi" w:hAnsiTheme="minorHAnsi"/>
        </w:rPr>
        <w:t xml:space="preserve">and at no additional cost to </w:t>
      </w:r>
      <w:r w:rsidRPr="00FD1362">
        <w:rPr>
          <w:rFonts w:asciiTheme="minorHAnsi" w:hAnsiTheme="minorHAnsi"/>
        </w:rPr>
        <w:t>the Commonwealth at the earliest opportunity and without any interruption to the Grantee’s compliance with its other obligations under this Agreement.</w:t>
      </w:r>
    </w:p>
    <w:p w14:paraId="26B467EB" w14:textId="77777777" w:rsidR="002F74E0" w:rsidRPr="00FD1362" w:rsidRDefault="002F74E0" w:rsidP="002F74E0">
      <w:pPr>
        <w:widowControl w:val="0"/>
        <w:contextualSpacing/>
        <w:rPr>
          <w:i/>
          <w:color w:val="0070C0"/>
          <w:sz w:val="18"/>
          <w:szCs w:val="18"/>
        </w:rPr>
      </w:pP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are appropriately qualified to perform the tasks indicated; </w:t>
      </w:r>
    </w:p>
    <w:p w14:paraId="1D8022BE" w14:textId="321C1989"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(b) have obtained the required qualifications, licences, permits, approvals or skills before performing any part of the </w:t>
      </w:r>
      <w:r w:rsidRPr="008C2668">
        <w:rPr>
          <w:rFonts w:asciiTheme="minorHAnsi" w:hAnsiTheme="minorHAnsi" w:cstheme="minorHAnsi"/>
        </w:rPr>
        <w:t>Activity</w:t>
      </w:r>
      <w:r w:rsidR="00093F26">
        <w:rPr>
          <w:rFonts w:asciiTheme="minorHAnsi" w:hAnsiTheme="minorHAnsi" w:cstheme="minorHAnsi"/>
        </w:rPr>
        <w:t xml:space="preserve"> </w:t>
      </w:r>
      <w:r w:rsidR="00093F26" w:rsidRPr="00FD1362">
        <w:rPr>
          <w:rFonts w:asciiTheme="minorHAnsi" w:hAnsiTheme="minorHAnsi" w:cstheme="minorHAnsi"/>
        </w:rPr>
        <w:t>[,including:</w:t>
      </w:r>
      <w:r w:rsidR="00093F26" w:rsidRPr="00FD1362">
        <w:rPr>
          <w:rFonts w:asciiTheme="minorHAnsi" w:hAnsiTheme="minorHAnsi" w:cstheme="minorHAnsi"/>
        </w:rPr>
        <w:br/>
      </w:r>
      <w:r w:rsidR="00093F26" w:rsidRPr="00D42AF1">
        <w:rPr>
          <w:rFonts w:asciiTheme="minorHAnsi" w:hAnsiTheme="minorHAnsi" w:cstheme="minorHAnsi"/>
          <w:highlight w:val="yellow"/>
        </w:rPr>
        <w:t>[</w:t>
      </w:r>
      <w:r w:rsidR="00093F26" w:rsidRPr="00D42AF1">
        <w:rPr>
          <w:rFonts w:asciiTheme="minorHAnsi" w:hAnsiTheme="minorHAnsi" w:cstheme="minorHAnsi"/>
          <w:i/>
          <w:highlight w:val="yellow"/>
        </w:rPr>
        <w:t>insert details of relevant activities and the qualifications, skills or other requirements of personnel performing those activities (e.g. certificate 4 etc</w:t>
      </w:r>
      <w:r w:rsidR="00093F26" w:rsidRPr="00D42AF1">
        <w:rPr>
          <w:rFonts w:asciiTheme="minorHAnsi" w:hAnsiTheme="minorHAnsi" w:cstheme="minorHAnsi"/>
          <w:highlight w:val="yellow"/>
        </w:rPr>
        <w:t>)];</w:t>
      </w:r>
      <w:r w:rsidRPr="00FD1362">
        <w:rPr>
          <w:rFonts w:asciiTheme="minorHAnsi" w:hAnsiTheme="minorHAnsi" w:cstheme="minorHAnsi"/>
        </w:rPr>
        <w:t xml:space="preserve"> and</w:t>
      </w:r>
    </w:p>
    <w:p w14:paraId="7A167043" w14:textId="5EF51C00" w:rsidR="00D8442B" w:rsidRPr="00FD1362" w:rsidRDefault="00D8442B" w:rsidP="00FD1362">
      <w:pPr>
        <w:ind w:left="720"/>
        <w:rPr>
          <w:rFonts w:asciiTheme="minorHAnsi" w:hAnsiTheme="minorHAnsi"/>
          <w:b/>
          <w:sz w:val="24"/>
          <w:szCs w:val="24"/>
        </w:rPr>
      </w:pPr>
      <w:r w:rsidRPr="00FD1362">
        <w:rPr>
          <w:rFonts w:asciiTheme="minorHAnsi" w:hAnsiTheme="minorHAnsi" w:cstheme="minorHAnsi"/>
        </w:rPr>
        <w:t>(c) continue to maintain all relevant qualifications, licences, permits, approvals or skills for the duration of their involvement with the Activity.</w:t>
      </w:r>
    </w:p>
    <w:p w14:paraId="16820753" w14:textId="03B5D726" w:rsidR="00D8442B" w:rsidRDefault="002F74E0" w:rsidP="008C2668">
      <w:pPr>
        <w:pStyle w:val="NumberLevel3"/>
        <w:numPr>
          <w:ilvl w:val="0"/>
          <w:numId w:val="0"/>
        </w:numPr>
        <w:spacing w:before="120" w:after="100" w:afterAutospacing="1"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1C72DDA4" w14:textId="3A4FC428" w:rsidR="004C7028" w:rsidRPr="008C2668" w:rsidRDefault="00C30E98" w:rsidP="008C2668">
      <w:pPr>
        <w:spacing w:before="120" w:after="100" w:afterAutospacing="1"/>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442A287" w14:textId="3D155905" w:rsidR="00E2248F" w:rsidRPr="00FD1362" w:rsidRDefault="00E2248F" w:rsidP="00E2248F">
      <w:pPr>
        <w:pStyle w:val="NumberLevel4"/>
        <w:widowControl w:val="0"/>
        <w:numPr>
          <w:ilvl w:val="0"/>
          <w:numId w:val="0"/>
        </w:numPr>
        <w:spacing w:after="0" w:line="240" w:lineRule="auto"/>
        <w:ind w:left="785"/>
        <w:contextualSpacing/>
        <w:rPr>
          <w:rFonts w:asciiTheme="minorHAnsi" w:hAnsiTheme="minorHAnsi"/>
          <w:sz w:val="18"/>
          <w:szCs w:val="18"/>
        </w:rPr>
      </w:pP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4FE398AC" w14:textId="487AE30B" w:rsidR="00E2248F" w:rsidRPr="00FD1362" w:rsidRDefault="00AD5BAD" w:rsidP="00E2248F">
      <w:pPr>
        <w:rPr>
          <w:rFonts w:asciiTheme="minorHAnsi" w:hAnsiTheme="minorHAnsi"/>
        </w:rPr>
      </w:pPr>
      <w:r w:rsidRPr="00FD1362">
        <w:rPr>
          <w:rFonts w:asciiTheme="minorHAnsi" w:hAnsiTheme="minorHAnsi"/>
        </w:rPr>
        <w:t>CB10</w:t>
      </w:r>
      <w:r w:rsidR="00E2248F" w:rsidRPr="00FD1362">
        <w:rPr>
          <w:rFonts w:asciiTheme="minorHAnsi" w:hAnsiTheme="minorHAnsi"/>
        </w:rPr>
        <w:t>.1</w:t>
      </w:r>
      <w:r w:rsidR="00E2248F" w:rsidRPr="00FD1362">
        <w:rPr>
          <w:rFonts w:asciiTheme="minorHAnsi" w:hAnsiTheme="minorHAnsi"/>
        </w:rPr>
        <w:tab/>
        <w:t xml:space="preserve">In this Agreement, </w:t>
      </w:r>
      <w:r w:rsidR="00E2248F" w:rsidRPr="00FD1362">
        <w:rPr>
          <w:rFonts w:asciiTheme="minorHAnsi" w:hAnsiTheme="minorHAnsi"/>
          <w:b/>
        </w:rPr>
        <w:t>Commonwealth Material</w:t>
      </w:r>
      <w:r w:rsidR="00E2248F" w:rsidRPr="00FD1362">
        <w:rPr>
          <w:rFonts w:asciiTheme="minorHAnsi" w:hAnsiTheme="minorHAnsi"/>
        </w:rPr>
        <w:t xml:space="preserve"> means any Material:</w:t>
      </w:r>
    </w:p>
    <w:p w14:paraId="6964D267" w14:textId="77777777" w:rsidR="00E2248F" w:rsidRPr="00FD1362" w:rsidRDefault="00E2248F" w:rsidP="00E2248F">
      <w:pPr>
        <w:ind w:left="720"/>
        <w:rPr>
          <w:rFonts w:asciiTheme="minorHAnsi" w:hAnsiTheme="minorHAnsi"/>
        </w:rPr>
      </w:pPr>
      <w:r w:rsidRPr="00FD1362">
        <w:rPr>
          <w:rFonts w:asciiTheme="minorHAnsi" w:hAnsiTheme="minorHAnsi"/>
        </w:rPr>
        <w:t>(a) provided by the Commonwealth to the Grantee for the purposes of this Agreement; or</w:t>
      </w:r>
    </w:p>
    <w:p w14:paraId="5BE8A40A" w14:textId="2D650838" w:rsidR="00E2248F" w:rsidRPr="00FD1362" w:rsidRDefault="00E2248F" w:rsidP="00E2248F">
      <w:pPr>
        <w:ind w:left="720"/>
        <w:rPr>
          <w:rFonts w:asciiTheme="minorHAnsi" w:hAnsiTheme="minorHAnsi"/>
        </w:rPr>
      </w:pPr>
      <w:r w:rsidRPr="00FD1362">
        <w:rPr>
          <w:rFonts w:asciiTheme="minorHAnsi" w:hAnsiTheme="minorHAnsi"/>
        </w:rPr>
        <w:lastRenderedPageBreak/>
        <w:t>(b) derived at any time from this Material, including the Material specified in CB</w:t>
      </w:r>
      <w:r w:rsidR="00AD5BAD" w:rsidRPr="00FD1362">
        <w:rPr>
          <w:rFonts w:asciiTheme="minorHAnsi" w:hAnsiTheme="minorHAnsi"/>
        </w:rPr>
        <w:t>10</w:t>
      </w:r>
      <w:r w:rsidRPr="00FD1362">
        <w:rPr>
          <w:rFonts w:asciiTheme="minorHAnsi" w:hAnsiTheme="minorHAnsi"/>
        </w:rPr>
        <w:t>.2, but does not include Reporting Material or Activity Material.</w:t>
      </w:r>
    </w:p>
    <w:p w14:paraId="06E9FFAF" w14:textId="17F9236A"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.2</w:t>
      </w:r>
      <w:r w:rsidRPr="00FD1362">
        <w:rPr>
          <w:rFonts w:asciiTheme="minorHAnsi" w:hAnsiTheme="minorHAnsi"/>
        </w:rPr>
        <w:tab/>
        <w:t>The Commonwealth agrees to provide the following Material to the Grantee:</w:t>
      </w:r>
    </w:p>
    <w:p w14:paraId="5A028D34" w14:textId="661E5084" w:rsidR="00E2248F" w:rsidRPr="00FD1362" w:rsidRDefault="00E2248F" w:rsidP="00E2248F">
      <w:pPr>
        <w:ind w:left="720"/>
        <w:rPr>
          <w:rFonts w:asciiTheme="minorHAnsi" w:hAnsiTheme="minorHAnsi"/>
        </w:rPr>
      </w:pPr>
      <w:r w:rsidRPr="00FD1362">
        <w:rPr>
          <w:rFonts w:asciiTheme="minorHAnsi" w:hAnsiTheme="minorHAnsi"/>
        </w:rPr>
        <w:t>(a) Not Applicable</w:t>
      </w:r>
    </w:p>
    <w:p w14:paraId="2EEFD94F" w14:textId="4BD04F88"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.3</w:t>
      </w:r>
      <w:r w:rsidRPr="00FD1362">
        <w:rPr>
          <w:rFonts w:asciiTheme="minorHAnsi" w:hAnsiTheme="minorHAnsi"/>
        </w:rPr>
        <w:tab/>
        <w:t xml:space="preserve">Nothing in this Agreement affects the ownership </w:t>
      </w:r>
      <w:r w:rsidR="004F4A21" w:rsidRPr="00FD1362">
        <w:rPr>
          <w:rFonts w:asciiTheme="minorHAnsi" w:hAnsiTheme="minorHAnsi"/>
        </w:rPr>
        <w:t>of Commonwealth Material.</w:t>
      </w:r>
    </w:p>
    <w:p w14:paraId="4270883C" w14:textId="1187ECD3"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.4</w:t>
      </w:r>
      <w:r w:rsidRPr="00FD1362">
        <w:rPr>
          <w:rFonts w:asciiTheme="minorHAnsi" w:hAnsiTheme="minorHAnsi"/>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72274C25" w14:textId="26951B05"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.5</w:t>
      </w:r>
      <w:r w:rsidRPr="00FD1362">
        <w:rPr>
          <w:rFonts w:asciiTheme="minorHAnsi" w:hAnsiTheme="minorHAnsi"/>
        </w:rPr>
        <w:tab/>
        <w:t>The Commonwealth agrees to provide the following facilities and assistance to the Grantee for the purpose of the Activity:</w:t>
      </w:r>
    </w:p>
    <w:p w14:paraId="68A12C4A" w14:textId="4E372AE1" w:rsidR="00E2248F" w:rsidRPr="00BB0342" w:rsidRDefault="00E2248F" w:rsidP="00BB0342">
      <w:pPr>
        <w:pStyle w:val="ListParagraph"/>
        <w:numPr>
          <w:ilvl w:val="0"/>
          <w:numId w:val="30"/>
        </w:numPr>
        <w:rPr>
          <w:rFonts w:asciiTheme="minorHAnsi" w:hAnsiTheme="minorHAnsi"/>
        </w:rPr>
      </w:pPr>
      <w:r w:rsidRPr="00BB0342">
        <w:rPr>
          <w:rFonts w:asciiTheme="minorHAnsi" w:hAnsiTheme="minorHAnsi"/>
        </w:rPr>
        <w:t>Not Applicable</w:t>
      </w:r>
    </w:p>
    <w:p w14:paraId="0A2CEEAC" w14:textId="413A436B" w:rsidR="00E2248F" w:rsidRPr="00FD1362" w:rsidRDefault="00E2248F" w:rsidP="008621B0">
      <w:pPr>
        <w:ind w:left="720" w:hanging="720"/>
        <w:rPr>
          <w:rFonts w:asciiTheme="minorHAnsi" w:hAnsiTheme="minorHAnsi"/>
          <w:bCs/>
        </w:rPr>
      </w:pPr>
      <w:r w:rsidRPr="00FD1362">
        <w:rPr>
          <w:rFonts w:asciiTheme="minorHAnsi" w:hAnsiTheme="minorHAnsi"/>
          <w:bCs/>
        </w:rPr>
        <w:t>CB</w:t>
      </w:r>
      <w:r w:rsidR="00AD5BAD" w:rsidRPr="00FD1362">
        <w:rPr>
          <w:rFonts w:asciiTheme="minorHAnsi" w:hAnsiTheme="minorHAnsi"/>
          <w:bCs/>
        </w:rPr>
        <w:t>10</w:t>
      </w:r>
      <w:r w:rsidRPr="00FD1362">
        <w:rPr>
          <w:rFonts w:asciiTheme="minorHAnsi" w:hAnsiTheme="minorHAnsi"/>
          <w:bCs/>
        </w:rPr>
        <w:t>.6</w:t>
      </w:r>
      <w:r w:rsidRPr="00FD1362">
        <w:rPr>
          <w:rFonts w:asciiTheme="minorHAnsi" w:hAnsiTheme="minorHAnsi"/>
          <w:bCs/>
        </w:rPr>
        <w:tab/>
        <w:t>The Grantee agrees to comply with any directions or requirements notified by the Commonwealth when accessing the facilities and assistance or using and storing the Commonwealth Material.</w:t>
      </w:r>
    </w:p>
    <w:p w14:paraId="78CD0383" w14:textId="733926FA" w:rsidR="00E2248F" w:rsidRPr="00FD1362" w:rsidRDefault="00E2248F" w:rsidP="00E2248F">
      <w:pPr>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7777777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61A30133" w14:textId="41C05D27"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4571ECE6" w14:textId="0BC2831A" w:rsidR="00E2248F" w:rsidRPr="00FD1362" w:rsidRDefault="00E2248F" w:rsidP="00E2248F">
      <w:pPr>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.2</w:t>
      </w:r>
      <w:r w:rsidRPr="00FD1362">
        <w:rPr>
          <w:rFonts w:asciiTheme="minorHAnsi" w:hAnsiTheme="minorHAnsi"/>
        </w:rPr>
        <w:tab/>
        <w:t>The Grantee warrants that:</w:t>
      </w:r>
    </w:p>
    <w:p w14:paraId="3E9A188F" w14:textId="77777777" w:rsidR="00E2248F" w:rsidRPr="00FD1362" w:rsidRDefault="00E2248F" w:rsidP="00E2248F">
      <w:pPr>
        <w:ind w:left="720"/>
        <w:rPr>
          <w:rFonts w:asciiTheme="minorHAnsi" w:hAnsiTheme="minorHAnsi"/>
        </w:rPr>
      </w:pPr>
      <w:r w:rsidRPr="00FD1362">
        <w:rPr>
          <w:rFonts w:asciiTheme="minorHAnsi" w:hAnsiTheme="minorHAnsi"/>
        </w:rPr>
        <w:t>(a) they are the only trustees of the Trust; and</w:t>
      </w:r>
    </w:p>
    <w:p w14:paraId="38ACFA18" w14:textId="402C3F6E" w:rsidR="00E2248F" w:rsidRPr="00FD1362" w:rsidRDefault="00E2248F" w:rsidP="00E2248F">
      <w:pPr>
        <w:ind w:left="720"/>
        <w:rPr>
          <w:rFonts w:asciiTheme="minorHAnsi" w:hAnsiTheme="minorHAnsi"/>
        </w:rPr>
      </w:pPr>
      <w:r w:rsidRPr="00FD1362">
        <w:rPr>
          <w:rFonts w:asciiTheme="minorHAnsi" w:hAnsiTheme="minorHAnsi"/>
        </w:rPr>
        <w:t>(b) they ha</w:t>
      </w:r>
      <w:r w:rsidR="00980CA8" w:rsidRPr="00FD1362">
        <w:rPr>
          <w:rFonts w:asciiTheme="minorHAnsi" w:hAnsiTheme="minorHAnsi"/>
        </w:rPr>
        <w:t>ve</w:t>
      </w:r>
      <w:r w:rsidRPr="00FD1362">
        <w:rPr>
          <w:rFonts w:asciiTheme="minorHAnsi" w:hAnsiTheme="minorHAnsi"/>
        </w:rPr>
        <w:t xml:space="preserve"> full and valid power and authority to enter into this Agreement and perform the obligations under it on behalf of the Trust; and</w:t>
      </w:r>
    </w:p>
    <w:p w14:paraId="5F0343E2" w14:textId="77777777" w:rsidR="00E2248F" w:rsidRPr="00FD1362" w:rsidRDefault="00E2248F" w:rsidP="00E2248F">
      <w:pPr>
        <w:ind w:left="720"/>
        <w:rPr>
          <w:rFonts w:asciiTheme="minorHAnsi" w:hAnsiTheme="minorHAnsi"/>
        </w:rPr>
      </w:pPr>
      <w:r w:rsidRPr="00FD1362">
        <w:rPr>
          <w:rFonts w:asciiTheme="minorHAnsi" w:hAnsiTheme="minorHAnsi"/>
        </w:rPr>
        <w:t>(c) they have entered into this Agreement for the proper administration of the Trust; and</w:t>
      </w:r>
    </w:p>
    <w:p w14:paraId="1B5014C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6A3A3B22" w14:textId="77777777" w:rsidR="00E2248F" w:rsidRPr="00FD1362" w:rsidRDefault="00E2248F" w:rsidP="00E2248F">
      <w:pPr>
        <w:ind w:left="720"/>
        <w:rPr>
          <w:rFonts w:asciiTheme="minorHAnsi" w:hAnsiTheme="minorHAnsi"/>
        </w:rPr>
      </w:pPr>
      <w:r w:rsidRPr="00FD1362">
        <w:rPr>
          <w:rFonts w:asciiTheme="minorHAnsi" w:hAnsiTheme="minorHAnsi"/>
        </w:rPr>
        <w:t>(e) they have the right to be indemnified out of the assets of the Trust for all liabilities incurred by it under this Agreement.</w:t>
      </w:r>
    </w:p>
    <w:p w14:paraId="084D3E20" w14:textId="5FEB0889" w:rsidR="00A30C21" w:rsidRPr="00FD1362" w:rsidRDefault="00E2248F" w:rsidP="00FD1362">
      <w:pPr>
        <w:pStyle w:val="CommentText"/>
        <w:ind w:left="720" w:hanging="720"/>
      </w:pPr>
      <w:r w:rsidRPr="00FD1362">
        <w:rPr>
          <w:sz w:val="22"/>
          <w:szCs w:val="22"/>
        </w:rPr>
        <w:t>CB1</w:t>
      </w:r>
      <w:r w:rsidR="00980CA8" w:rsidRPr="00FD1362">
        <w:rPr>
          <w:sz w:val="22"/>
          <w:szCs w:val="22"/>
        </w:rPr>
        <w:t>2</w:t>
      </w:r>
      <w:r w:rsidRPr="00FD1362">
        <w:rPr>
          <w:sz w:val="22"/>
          <w:szCs w:val="22"/>
        </w:rPr>
        <w:t>.3</w:t>
      </w:r>
      <w:r w:rsidRPr="00FD1362">
        <w:rPr>
          <w:sz w:val="22"/>
          <w:szCs w:val="22"/>
        </w:rPr>
        <w:tab/>
        <w:t>Each trustee of the Trust is jointly and severally liable for the performance of this Agreement and a reference to the Grantee includes a reference to any one or more of the trustees.</w:t>
      </w:r>
    </w:p>
    <w:p w14:paraId="0509169C" w14:textId="12356207" w:rsidR="00CF1109" w:rsidRDefault="00E2248F" w:rsidP="000749E7">
      <w:pPr>
        <w:keepNext/>
        <w:keepLines/>
        <w:rPr>
          <w:rFonts w:asciiTheme="minorHAnsi" w:hAnsiTheme="minorHAnsi"/>
          <w:b/>
          <w:bCs/>
          <w:sz w:val="24"/>
          <w:szCs w:val="24"/>
        </w:rPr>
      </w:pPr>
      <w:r w:rsidRPr="00FD1362">
        <w:rPr>
          <w:rFonts w:asciiTheme="minorHAnsi" w:hAnsiTheme="minorHAnsi"/>
          <w:b/>
          <w:bCs/>
          <w:sz w:val="24"/>
          <w:szCs w:val="24"/>
        </w:rPr>
        <w:lastRenderedPageBreak/>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596928D2" w14:textId="428DBC1F" w:rsidR="00E2248F" w:rsidRPr="00FD1362" w:rsidRDefault="00E2248F" w:rsidP="000749E7">
      <w:pPr>
        <w:keepNext/>
        <w:keepLines/>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r w:rsidRPr="00FD1362">
        <w:rPr>
          <w:rFonts w:asciiTheme="minorHAnsi" w:hAnsiTheme="minorHAnsi"/>
        </w:rPr>
        <w:t>then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2BDE44D2" w:rsidR="00E2248F" w:rsidRPr="00FD1362" w:rsidRDefault="00980CA8" w:rsidP="008621B0">
      <w:pPr>
        <w:ind w:left="720" w:hanging="720"/>
        <w:rPr>
          <w:rFonts w:asciiTheme="minorHAnsi" w:hAnsiTheme="minorHAnsi"/>
        </w:rPr>
      </w:pPr>
      <w:r w:rsidRPr="00FD1362">
        <w:rPr>
          <w:rFonts w:asciiTheme="minorHAnsi" w:hAnsiTheme="minorHAnsi"/>
        </w:rPr>
        <w:t>CB13.</w:t>
      </w:r>
      <w:r w:rsidR="00134A52">
        <w:rPr>
          <w:rFonts w:asciiTheme="minorHAnsi" w:hAnsiTheme="minorHAnsi"/>
        </w:rPr>
        <w:t>5</w:t>
      </w:r>
      <w:r w:rsidR="00134A52">
        <w:rPr>
          <w:rFonts w:asciiTheme="minorHAnsi" w:hAnsiTheme="minorHAnsi"/>
        </w:rPr>
        <w:tab/>
      </w:r>
      <w:r w:rsidR="00E2248F" w:rsidRPr="00FD1362">
        <w:rPr>
          <w:rFonts w:asciiTheme="minorHAnsi" w:hAnsiTheme="minorHAnsi"/>
        </w:rPr>
        <w:t xml:space="preserve">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485AF6A7" w14:textId="483813DC"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t>In this Agreement:</w:t>
      </w:r>
    </w:p>
    <w:p w14:paraId="64B55116" w14:textId="77777777" w:rsidR="008859A4" w:rsidRPr="00FD1362" w:rsidRDefault="008859A4" w:rsidP="008859A4">
      <w:pPr>
        <w:pStyle w:val="Default"/>
        <w:rPr>
          <w:rFonts w:asciiTheme="minorHAnsi" w:hAnsiTheme="minorHAnsi"/>
          <w:color w:val="auto"/>
          <w:sz w:val="22"/>
          <w:szCs w:val="22"/>
        </w:rPr>
      </w:pPr>
    </w:p>
    <w:p w14:paraId="6BC0BDDE"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6F8A8C04" w:rsidR="008859A4" w:rsidRPr="00FD1362" w:rsidRDefault="008859A4" w:rsidP="00DD646C">
      <w:pPr>
        <w:pStyle w:val="Default"/>
        <w:ind w:left="2424"/>
        <w:rPr>
          <w:rFonts w:asciiTheme="minorHAnsi" w:hAnsiTheme="minorHAnsi"/>
          <w:color w:val="auto"/>
          <w:sz w:val="22"/>
          <w:szCs w:val="22"/>
        </w:rPr>
      </w:pPr>
      <w:r w:rsidRPr="00FD1362">
        <w:rPr>
          <w:rFonts w:asciiTheme="minorHAnsi" w:hAnsiTheme="minorHAnsi"/>
          <w:color w:val="auto"/>
          <w:sz w:val="22"/>
          <w:szCs w:val="22"/>
        </w:rPr>
        <w:t xml:space="preserve">means an organisation listed as a terrorist organisation pursuant to Division 102 of the </w:t>
      </w:r>
      <w:r w:rsidRPr="00FD1362">
        <w:rPr>
          <w:rFonts w:asciiTheme="minorHAnsi" w:hAnsiTheme="minorHAnsi"/>
          <w:i/>
          <w:color w:val="auto"/>
          <w:sz w:val="22"/>
          <w:szCs w:val="22"/>
        </w:rPr>
        <w:t>Criminal Code Act 1995</w:t>
      </w:r>
      <w:r w:rsidR="00134A52">
        <w:rPr>
          <w:rFonts w:asciiTheme="minorHAnsi" w:hAnsiTheme="minorHAnsi"/>
          <w:color w:val="auto"/>
          <w:sz w:val="22"/>
          <w:szCs w:val="22"/>
        </w:rPr>
        <w:t xml:space="preserve"> (Cth). </w:t>
      </w:r>
      <w:r w:rsidRPr="00FD1362">
        <w:rPr>
          <w:rFonts w:asciiTheme="minorHAnsi" w:hAnsiTheme="minorHAnsi"/>
          <w:color w:val="auto"/>
          <w:sz w:val="22"/>
          <w:szCs w:val="22"/>
        </w:rPr>
        <w:t xml:space="preserve">This list is available at: </w:t>
      </w:r>
      <w:hyperlink r:id="rId10" w:history="1">
        <w:r w:rsidRPr="00FD1362">
          <w:rPr>
            <w:rStyle w:val="Hyperlink"/>
            <w:rFonts w:asciiTheme="minorHAnsi" w:hAnsiTheme="minorHAnsi"/>
            <w:sz w:val="22"/>
            <w:szCs w:val="22"/>
          </w:rPr>
          <w:t>https://www.nationalsecurity.gov.au/Listedterroristorganisations/Pages/default.aspx</w:t>
        </w:r>
      </w:hyperlink>
      <w:r w:rsidRPr="00FD1362">
        <w:rPr>
          <w:rFonts w:asciiTheme="minorHAnsi" w:hAnsiTheme="minorHAnsi"/>
          <w:color w:val="auto"/>
          <w:sz w:val="22"/>
          <w:szCs w:val="22"/>
        </w:rPr>
        <w:t xml:space="preserve">; </w:t>
      </w:r>
    </w:p>
    <w:p w14:paraId="387D2FD4" w14:textId="77777777" w:rsidR="008859A4" w:rsidRPr="00FD1362" w:rsidRDefault="008859A4" w:rsidP="008859A4">
      <w:pPr>
        <w:pStyle w:val="Default"/>
        <w:ind w:left="2424" w:hanging="2171"/>
        <w:rPr>
          <w:rFonts w:asciiTheme="minorHAnsi" w:hAnsiTheme="minorHAnsi"/>
          <w:color w:val="auto"/>
          <w:sz w:val="22"/>
          <w:szCs w:val="22"/>
        </w:rPr>
      </w:pPr>
    </w:p>
    <w:p w14:paraId="35A0B66D" w14:textId="146E72A3"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(Cth) and the </w:t>
      </w:r>
      <w:r w:rsidRPr="00FD1362">
        <w:rPr>
          <w:rFonts w:asciiTheme="minorHAnsi" w:hAnsiTheme="minorHAnsi"/>
          <w:i/>
          <w:color w:val="auto"/>
          <w:sz w:val="22"/>
          <w:szCs w:val="22"/>
        </w:rPr>
        <w:t>Autonomous Sanctions Act 2011</w:t>
      </w:r>
      <w:r w:rsidR="00134A52">
        <w:rPr>
          <w:rFonts w:asciiTheme="minorHAnsi" w:hAnsiTheme="minorHAnsi"/>
          <w:color w:val="auto"/>
          <w:sz w:val="22"/>
          <w:szCs w:val="22"/>
        </w:rPr>
        <w:t xml:space="preserve"> (Cth). </w:t>
      </w:r>
      <w:r w:rsidRPr="00FD1362">
        <w:rPr>
          <w:rFonts w:asciiTheme="minorHAnsi" w:hAnsiTheme="minorHAnsi"/>
          <w:color w:val="auto"/>
          <w:sz w:val="22"/>
          <w:szCs w:val="22"/>
        </w:rPr>
        <w:t xml:space="preserve">This list is available at: </w:t>
      </w:r>
      <w:hyperlink r:id="rId11" w:history="1">
        <w:r w:rsidRPr="00FD1362">
          <w:rPr>
            <w:rStyle w:val="Hyperlink"/>
            <w:rFonts w:asciiTheme="minorHAnsi" w:hAnsiTheme="minorHAnsi"/>
            <w:sz w:val="22"/>
            <w:szCs w:val="22"/>
          </w:rPr>
          <w:t>https://dfat.gov.au/international-relations/security/sanctions/Pages/consolidated-list.aspx</w:t>
        </w:r>
      </w:hyperlink>
      <w:r w:rsidRPr="00FD1362">
        <w:rPr>
          <w:rFonts w:asciiTheme="minorHAnsi" w:hAnsiTheme="minorHAnsi"/>
          <w:color w:val="auto"/>
          <w:sz w:val="22"/>
          <w:szCs w:val="22"/>
        </w:rPr>
        <w:t>;</w:t>
      </w:r>
    </w:p>
    <w:p w14:paraId="71834857" w14:textId="77777777" w:rsidR="008859A4" w:rsidRPr="00FD1362" w:rsidRDefault="008859A4" w:rsidP="008859A4">
      <w:pPr>
        <w:pStyle w:val="Default"/>
        <w:ind w:left="2424" w:hanging="2171"/>
        <w:rPr>
          <w:rFonts w:asciiTheme="minorHAnsi" w:hAnsiTheme="minorHAnsi"/>
          <w:color w:val="auto"/>
          <w:sz w:val="22"/>
          <w:szCs w:val="22"/>
        </w:rPr>
      </w:pPr>
    </w:p>
    <w:p w14:paraId="7D460A7D"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0D6667CD" w14:textId="6388872B" w:rsidR="00F34B18" w:rsidRDefault="008859A4" w:rsidP="00DD646C">
      <w:pPr>
        <w:pStyle w:val="Default"/>
        <w:ind w:left="2424"/>
        <w:rPr>
          <w:sz w:val="18"/>
          <w:szCs w:val="18"/>
        </w:rPr>
      </w:pPr>
      <w:r w:rsidRPr="00FD1362">
        <w:rPr>
          <w:rFonts w:asciiTheme="minorHAnsi" w:hAnsiTheme="minorHAnsi"/>
          <w:color w:val="auto"/>
          <w:sz w:val="22"/>
          <w:szCs w:val="22"/>
        </w:rPr>
        <w:t>means the list of firms and individuals ineligible to be awarded a</w:t>
      </w:r>
      <w:r w:rsidR="00134A52">
        <w:rPr>
          <w:rFonts w:asciiTheme="minorHAnsi" w:hAnsiTheme="minorHAnsi"/>
          <w:color w:val="auto"/>
          <w:sz w:val="22"/>
          <w:szCs w:val="22"/>
        </w:rPr>
        <w:t xml:space="preserve"> World Bank-financed contract. </w:t>
      </w:r>
      <w:r w:rsidRPr="00FD1362">
        <w:rPr>
          <w:rFonts w:asciiTheme="minorHAnsi" w:hAnsiTheme="minorHAnsi"/>
          <w:color w:val="auto"/>
          <w:sz w:val="22"/>
          <w:szCs w:val="22"/>
        </w:rPr>
        <w:t xml:space="preserve">This list is available at: </w:t>
      </w:r>
    </w:p>
    <w:p w14:paraId="547B1C27" w14:textId="564AC4A2" w:rsidR="008859A4" w:rsidRPr="00FD1362" w:rsidRDefault="00F34B18" w:rsidP="00DD646C">
      <w:pPr>
        <w:pStyle w:val="Default"/>
        <w:ind w:left="2424"/>
        <w:rPr>
          <w:rFonts w:asciiTheme="minorHAnsi" w:hAnsiTheme="minorHAnsi"/>
          <w:color w:val="auto"/>
          <w:sz w:val="22"/>
          <w:szCs w:val="22"/>
        </w:rPr>
      </w:pPr>
      <w:r>
        <w:rPr>
          <w:sz w:val="18"/>
          <w:szCs w:val="18"/>
        </w:rPr>
        <w:t xml:space="preserve"> </w:t>
      </w:r>
      <w:hyperlink r:id="rId12" w:history="1">
        <w:r>
          <w:rPr>
            <w:rStyle w:val="Hyperlink"/>
            <w:sz w:val="18"/>
            <w:szCs w:val="18"/>
          </w:rPr>
          <w:t>https://www.worldbank.org/en/projects-operations/procurement/debarred-firms</w:t>
        </w:r>
      </w:hyperlink>
    </w:p>
    <w:p w14:paraId="11F3E966" w14:textId="77777777" w:rsidR="008859A4" w:rsidRPr="00FD1362" w:rsidRDefault="008859A4" w:rsidP="008859A4">
      <w:pPr>
        <w:pStyle w:val="Default"/>
        <w:rPr>
          <w:rFonts w:asciiTheme="minorHAnsi" w:hAnsiTheme="minorHAnsi"/>
          <w:color w:val="auto"/>
          <w:sz w:val="22"/>
          <w:szCs w:val="22"/>
        </w:rPr>
      </w:pPr>
    </w:p>
    <w:p w14:paraId="554DB0BD" w14:textId="77777777"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are not directly or indirectly engaged in preparing, planning, assisting in or the doing of a terrorist act;</w:t>
      </w:r>
    </w:p>
    <w:p w14:paraId="3E57C076"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are not, and do not become a Listed Terrorist Organisation;</w:t>
      </w:r>
    </w:p>
    <w:p w14:paraId="477F3C6B"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are not, and do not become listed on the Consolidated List;</w:t>
      </w:r>
    </w:p>
    <w:p w14:paraId="773DAEA2"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lastRenderedPageBreak/>
        <w:t xml:space="preserve">(d) </w:t>
      </w:r>
      <w:r w:rsidRPr="00FD1362">
        <w:rPr>
          <w:rFonts w:asciiTheme="minorHAnsi" w:hAnsiTheme="minorHAnsi"/>
          <w:color w:val="auto"/>
          <w:sz w:val="22"/>
          <w:szCs w:val="22"/>
        </w:rPr>
        <w:tab/>
        <w:t>are not, and to do not become listed on the World Bank Listing of Ineligible Firms and Individuals;</w:t>
      </w:r>
    </w:p>
    <w:p w14:paraId="14616DEC"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t xml:space="preserve">are not owned or controlled by any individual or entity mentioned in the lists referred to in CB14.2 (b) to (d); and </w:t>
      </w:r>
    </w:p>
    <w:p w14:paraId="78C2ADF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(f) </w:t>
      </w:r>
      <w:r w:rsidRPr="00FD1362">
        <w:rPr>
          <w:rFonts w:asciiTheme="minorHAnsi" w:hAnsiTheme="minorHAnsi"/>
          <w:color w:val="auto"/>
          <w:sz w:val="22"/>
          <w:szCs w:val="22"/>
        </w:rPr>
        <w:tab/>
        <w:t>do not provide direct or indirect support, resources or assets (including any Commonwealth funding) to any individual or entity associated with terrorism or mentioned in the lists referred to in CB14.2 (b) to (d).</w:t>
      </w:r>
    </w:p>
    <w:p w14:paraId="5F9864D2" w14:textId="77777777" w:rsidR="008859A4" w:rsidRPr="00FD1362" w:rsidRDefault="008859A4" w:rsidP="008859A4">
      <w:pPr>
        <w:pStyle w:val="Default"/>
        <w:rPr>
          <w:rFonts w:asciiTheme="minorHAnsi" w:hAnsiTheme="minorHAnsi"/>
          <w:color w:val="auto"/>
          <w:sz w:val="22"/>
          <w:szCs w:val="22"/>
        </w:rPr>
      </w:pPr>
    </w:p>
    <w:p w14:paraId="7460BDCD" w14:textId="3712DB83"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CB15.1 In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r w:rsidRPr="00FD1362">
        <w:rPr>
          <w:rFonts w:asciiTheme="minorHAnsi" w:hAnsiTheme="minorHAnsi"/>
          <w:color w:val="auto"/>
          <w:sz w:val="22"/>
          <w:szCs w:val="22"/>
        </w:rPr>
        <w:t>as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engage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 xml:space="preserve">engage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55F4CB9" w14:textId="77777777" w:rsidR="00802F04" w:rsidRDefault="00802F04" w:rsidP="00B10AC4">
      <w:pPr>
        <w:rPr>
          <w:rFonts w:asciiTheme="minorHAnsi" w:hAnsiTheme="minorHAnsi"/>
          <w:b/>
          <w:sz w:val="24"/>
          <w:szCs w:val="24"/>
        </w:rPr>
      </w:pPr>
    </w:p>
    <w:p w14:paraId="25CD56AC" w14:textId="360693C2"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5182C2D3" w14:textId="59AFB195" w:rsidR="00F247DE" w:rsidRPr="00FD1362" w:rsidRDefault="00F247DE" w:rsidP="00F247DE">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Grantee requests that the Commonwealth exercise its rights under this clause,</w:t>
      </w:r>
    </w:p>
    <w:p w14:paraId="0EEA750B" w14:textId="6737433B" w:rsidR="00F247DE" w:rsidRPr="00FD1362" w:rsidRDefault="00F247DE" w:rsidP="00F247DE">
      <w:pPr>
        <w:pStyle w:val="ListParagraph"/>
        <w:widowControl w:val="0"/>
        <w:spacing w:after="0" w:line="240" w:lineRule="auto"/>
        <w:ind w:left="625"/>
        <w:rPr>
          <w:rFonts w:asciiTheme="minorHAnsi" w:hAnsiTheme="minorHAnsi"/>
        </w:rPr>
      </w:pPr>
      <w:r w:rsidRPr="00FD1362">
        <w:rPr>
          <w:rFonts w:asciiTheme="minorHAnsi" w:hAnsiTheme="minorHAnsi"/>
        </w:rPr>
        <w:t>the Commonwealth may, at its discretion, give a notice to the Grantee that the Commonwealth</w:t>
      </w:r>
      <w:r w:rsidR="00134A52">
        <w:rPr>
          <w:rFonts w:asciiTheme="minorHAnsi" w:hAnsiTheme="minorHAnsi"/>
        </w:rPr>
        <w:t xml:space="preserve"> intends to exercise its </w:t>
      </w:r>
      <w:r w:rsidRPr="00FD1362">
        <w:rPr>
          <w:rFonts w:asciiTheme="minorHAnsi" w:hAnsiTheme="minorHAnsi"/>
        </w:rPr>
        <w:t>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5398D12E" w14:textId="77777777" w:rsidR="00B10AC4" w:rsidRPr="00FD1362" w:rsidRDefault="00B10AC4" w:rsidP="00B10AC4">
      <w:pPr>
        <w:widowControl w:val="0"/>
        <w:contextualSpacing/>
        <w:rPr>
          <w:rFonts w:asciiTheme="minorHAnsi" w:hAnsiTheme="minorHAnsi"/>
        </w:rPr>
      </w:pPr>
    </w:p>
    <w:p w14:paraId="289DB5AB" w14:textId="3840362B"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(a) other than as directed by the Commonwealth, the Grantee will cease being responsible for the </w:t>
      </w:r>
      <w:r w:rsidRPr="00FD1362">
        <w:rPr>
          <w:rFonts w:asciiTheme="minorHAnsi" w:hAnsiTheme="minorHAnsi"/>
        </w:rPr>
        <w:lastRenderedPageBreak/>
        <w:t>performance of the Activity;</w:t>
      </w:r>
    </w:p>
    <w:p w14:paraId="079C2ED3" w14:textId="6D9EDEFD"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Commonwealth may, acting on its own behalf or through a nominee, take any step to manage the Activity that is reasonably necessary as determined by the Commonwealth and having regard to the trigger event</w:t>
      </w:r>
      <w:r w:rsidR="00F247DE" w:rsidRPr="00FD1362">
        <w:rPr>
          <w:rFonts w:asciiTheme="minorHAnsi" w:hAnsiTheme="minorHAnsi"/>
        </w:rPr>
        <w:t xml:space="preserve">(s) </w:t>
      </w:r>
      <w:r w:rsidRPr="00FD1362">
        <w:rPr>
          <w:rFonts w:asciiTheme="minorHAnsi" w:hAnsiTheme="minorHAnsi"/>
        </w:rPr>
        <w:t>giving rise to the relevant Step-in Notice;</w:t>
      </w:r>
    </w:p>
    <w:p w14:paraId="0DBD08BB"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(c) the Commonwealth’s obligation to pay the Grant is suspended; and</w:t>
      </w:r>
    </w:p>
    <w:p w14:paraId="2804AAA1" w14:textId="00DA81F9" w:rsidR="00B10AC4" w:rsidRPr="00FD1362" w:rsidRDefault="00B10AC4" w:rsidP="00B10AC4">
      <w:pPr>
        <w:widowControl w:val="0"/>
        <w:ind w:left="720"/>
        <w:contextualSpacing/>
        <w:rPr>
          <w:rFonts w:asciiTheme="minorHAnsi" w:hAnsiTheme="minorHAnsi"/>
        </w:rPr>
      </w:pPr>
      <w:r w:rsidRPr="00FD1362">
        <w:rPr>
          <w:rFonts w:asciiTheme="minorHAnsi" w:hAnsiTheme="minorHAnsi"/>
        </w:rPr>
        <w:t>(d) the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56129AE9" w14:textId="77777777" w:rsidR="00B10AC4" w:rsidRPr="00FD1362" w:rsidRDefault="00B10AC4" w:rsidP="00B10AC4">
      <w:pPr>
        <w:widowControl w:val="0"/>
        <w:ind w:left="720"/>
        <w:contextualSpacing/>
        <w:rPr>
          <w:rFonts w:asciiTheme="minorHAnsi" w:hAnsiTheme="minorHAnsi"/>
        </w:rPr>
      </w:pPr>
    </w:p>
    <w:p w14:paraId="22CDADDE" w14:textId="126AE425" w:rsidR="00B10AC4" w:rsidRPr="00FD1362" w:rsidRDefault="00B10AC4"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circumstances giving rise to the trigger event have ceased or are able to be appropriately managed by the Grantee; and</w:t>
      </w:r>
    </w:p>
    <w:p w14:paraId="11F4CEC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Grantee will otherwise be able to comply with its obligations under this Agreement.</w:t>
      </w:r>
    </w:p>
    <w:p w14:paraId="77AEA4B3" w14:textId="77777777" w:rsidR="00B10AC4" w:rsidRPr="00FD1362" w:rsidRDefault="00B10AC4" w:rsidP="00B10AC4">
      <w:pPr>
        <w:widowControl w:val="0"/>
        <w:contextualSpacing/>
        <w:rPr>
          <w:rFonts w:asciiTheme="minorHAnsi" w:hAnsiTheme="minorHAnsi"/>
        </w:rPr>
      </w:pPr>
    </w:p>
    <w:p w14:paraId="01F16E80" w14:textId="29BF0EB9"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The Commonwealth will by written notice advise the Grantee of:</w:t>
      </w:r>
    </w:p>
    <w:p w14:paraId="2628E790"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date when the Step-in Notice will be withdrawn and the Grantee will resume responsibility for the Activity; and</w:t>
      </w:r>
    </w:p>
    <w:p w14:paraId="0A484899"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amount by which the Grant will be reduced, which will be proportionate to the costs incurred by the Commonwealth in exercising its rights under this clause.</w:t>
      </w:r>
    </w:p>
    <w:p w14:paraId="1215D26D" w14:textId="77777777" w:rsidR="00B10AC4" w:rsidRPr="00FD1362" w:rsidRDefault="00B10AC4" w:rsidP="00B10AC4">
      <w:pPr>
        <w:widowControl w:val="0"/>
        <w:ind w:left="720"/>
        <w:contextualSpacing/>
        <w:rPr>
          <w:rFonts w:asciiTheme="minorHAnsi" w:hAnsiTheme="minorHAnsi"/>
          <w:sz w:val="18"/>
          <w:szCs w:val="18"/>
        </w:rPr>
      </w:pP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43F230FC" w14:textId="50AFA6D6" w:rsidR="005C2895" w:rsidRPr="00FD1362" w:rsidRDefault="005C2895" w:rsidP="005C2895">
      <w:pPr>
        <w:widowControl w:val="0"/>
        <w:ind w:left="720" w:hanging="720"/>
        <w:contextualSpacing/>
        <w:rPr>
          <w:rFonts w:ascii="Calibri" w:hAnsi="Calibri"/>
        </w:rPr>
      </w:pPr>
      <w:r w:rsidRPr="00FD1362">
        <w:rPr>
          <w:rFonts w:ascii="Calibri" w:hAnsi="Calibri"/>
        </w:rPr>
        <w:t>CB1</w:t>
      </w:r>
      <w:r w:rsidR="008859A4" w:rsidRPr="00FD1362">
        <w:rPr>
          <w:rFonts w:ascii="Calibri" w:hAnsi="Calibri"/>
        </w:rPr>
        <w:t>7</w:t>
      </w:r>
      <w:r w:rsidRPr="00FD1362">
        <w:rPr>
          <w:rFonts w:ascii="Calibri" w:hAnsi="Calibri"/>
        </w:rPr>
        <w:t>.1</w:t>
      </w:r>
      <w:r w:rsidRPr="00FD1362">
        <w:rPr>
          <w:rFonts w:ascii="Calibri" w:hAnsi="Calibri"/>
        </w:rPr>
        <w:tab/>
        <w:t>If the Commonwealth issues a notice under clause 2.2 the Commonwealth may appoint an administrator to oversee the performance of the Activity and the management of the Grant (</w:t>
      </w:r>
      <w:r w:rsidRPr="00FD1362">
        <w:rPr>
          <w:rFonts w:ascii="Calibri" w:hAnsi="Calibri"/>
          <w:b/>
        </w:rPr>
        <w:t>Grant Administrator</w:t>
      </w:r>
      <w:r w:rsidRPr="00FD1362">
        <w:rPr>
          <w:rFonts w:ascii="Calibri" w:hAnsi="Calibri"/>
        </w:rPr>
        <w:t>).</w:t>
      </w:r>
    </w:p>
    <w:p w14:paraId="3D4E0A3D" w14:textId="77777777" w:rsidR="00AC132A" w:rsidRPr="00FD1362" w:rsidRDefault="00AC132A" w:rsidP="00AC132A">
      <w:pPr>
        <w:widowControl w:val="0"/>
        <w:contextualSpacing/>
        <w:rPr>
          <w:rFonts w:asciiTheme="minorHAnsi" w:hAnsiTheme="minorHAnsi"/>
        </w:rPr>
      </w:pPr>
    </w:p>
    <w:p w14:paraId="75EBA611" w14:textId="7DA030E3" w:rsidR="00AC132A" w:rsidRPr="00FD1362" w:rsidRDefault="008859A4" w:rsidP="00AC132A">
      <w:pPr>
        <w:widowControl w:val="0"/>
        <w:ind w:left="720" w:hanging="72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.2</w:t>
      </w:r>
      <w:r w:rsidR="00AC132A" w:rsidRPr="00FD1362">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FD1362" w:rsidRDefault="00AC132A" w:rsidP="00AC132A">
      <w:pPr>
        <w:widowControl w:val="0"/>
        <w:contextualSpacing/>
        <w:rPr>
          <w:rFonts w:asciiTheme="minorHAnsi" w:hAnsiTheme="minorHAnsi"/>
        </w:rPr>
      </w:pPr>
    </w:p>
    <w:p w14:paraId="253CAE18" w14:textId="058069CE" w:rsidR="00AC132A" w:rsidRPr="00FD1362" w:rsidRDefault="00AC132A"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.3</w:t>
      </w:r>
      <w:r w:rsidRPr="00FD1362">
        <w:rPr>
          <w:rFonts w:asciiTheme="minorHAnsi" w:hAnsiTheme="minorHAnsi"/>
        </w:rPr>
        <w:tab/>
        <w:t>The Commonwealth will give the Grantee notice of the appointment of a Grant Administrator that specifies:</w:t>
      </w:r>
    </w:p>
    <w:p w14:paraId="23EF9BF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the proposed period of the appointment;</w:t>
      </w:r>
      <w:r w:rsidRPr="00FD1362">
        <w:rPr>
          <w:rFonts w:asciiTheme="minorHAnsi" w:hAnsiTheme="minorHAnsi"/>
        </w:rPr>
        <w:tab/>
      </w:r>
    </w:p>
    <w:p w14:paraId="3A3F5D5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the roles and responsibilities of the Grant Administrator; and</w:t>
      </w:r>
    </w:p>
    <w:p w14:paraId="2BECFA85" w14:textId="5FE71263"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(c) a summary of reasons why the Commonwealth has made the appointment, if the Commonwealth considers </w:t>
      </w:r>
      <w:r w:rsidR="005C2895" w:rsidRPr="00FD1362">
        <w:rPr>
          <w:rFonts w:asciiTheme="minorHAnsi" w:hAnsiTheme="minorHAnsi"/>
        </w:rPr>
        <w:t xml:space="preserve">that providing such a </w:t>
      </w:r>
      <w:r w:rsidRPr="00FD1362">
        <w:rPr>
          <w:rFonts w:asciiTheme="minorHAnsi" w:hAnsiTheme="minorHAnsi"/>
        </w:rPr>
        <w:t xml:space="preserve">summary </w:t>
      </w:r>
      <w:r w:rsidR="005C2895" w:rsidRPr="00FD1362">
        <w:rPr>
          <w:rFonts w:asciiTheme="minorHAnsi" w:hAnsiTheme="minorHAnsi"/>
        </w:rPr>
        <w:t xml:space="preserve">is </w:t>
      </w:r>
      <w:r w:rsidRPr="00FD1362">
        <w:rPr>
          <w:rFonts w:asciiTheme="minorHAnsi" w:hAnsiTheme="minorHAnsi"/>
        </w:rPr>
        <w:t xml:space="preserve">practicable and appropriate. </w:t>
      </w:r>
    </w:p>
    <w:p w14:paraId="3D539C54" w14:textId="77777777" w:rsidR="00AC132A" w:rsidRPr="00FD1362" w:rsidRDefault="00AC132A" w:rsidP="00AC132A">
      <w:pPr>
        <w:widowControl w:val="0"/>
        <w:contextualSpacing/>
        <w:rPr>
          <w:rFonts w:asciiTheme="minorHAnsi" w:hAnsiTheme="minorHAnsi"/>
        </w:rPr>
      </w:pPr>
    </w:p>
    <w:p w14:paraId="4BA11E74" w14:textId="2A67C8B2" w:rsidR="00AC132A" w:rsidRPr="00FD1362" w:rsidRDefault="008859A4" w:rsidP="00AC132A">
      <w:pPr>
        <w:widowControl w:val="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.4</w:t>
      </w:r>
      <w:r w:rsidR="00AC132A" w:rsidRPr="00FD1362">
        <w:rPr>
          <w:rFonts w:asciiTheme="minorHAnsi" w:hAnsiTheme="minorHAnsi"/>
        </w:rPr>
        <w:tab/>
        <w:t xml:space="preserve">The Commonwealth may appoint more than one Grant Administrator at the same time. </w:t>
      </w:r>
    </w:p>
    <w:p w14:paraId="7F1A1D1B" w14:textId="77777777" w:rsidR="00AC132A" w:rsidRPr="00FD1362" w:rsidRDefault="00AC132A" w:rsidP="00AC132A">
      <w:pPr>
        <w:widowControl w:val="0"/>
        <w:contextualSpacing/>
        <w:rPr>
          <w:rFonts w:asciiTheme="minorHAnsi" w:hAnsiTheme="minorHAnsi"/>
        </w:rPr>
      </w:pPr>
    </w:p>
    <w:p w14:paraId="27DB9443" w14:textId="6A8B2BBA"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.5</w:t>
      </w:r>
      <w:r w:rsidRPr="00FD1362">
        <w:rPr>
          <w:rFonts w:asciiTheme="minorHAnsi" w:hAnsiTheme="minorHAnsi"/>
        </w:rPr>
        <w:tab/>
        <w:t>The Grantee agrees to:</w:t>
      </w:r>
    </w:p>
    <w:p w14:paraId="2DD3A72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consider, in a timely manner and in good faith, all advice given to the Grantee by a Grant Administrator;</w:t>
      </w:r>
    </w:p>
    <w:p w14:paraId="2BBF803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co-operate actively, fully and in good faith with, and provide all assistance, material and facilities reasonably required by a Grant Administrator; and </w:t>
      </w:r>
    </w:p>
    <w:p w14:paraId="6CA5C4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(c) comply with all directions given by a Grant Administrator relating to the administration of the Grant.</w:t>
      </w:r>
    </w:p>
    <w:p w14:paraId="2E7111A9" w14:textId="77777777" w:rsidR="00AC132A" w:rsidRPr="00FD1362" w:rsidRDefault="00AC132A" w:rsidP="00AC132A">
      <w:pPr>
        <w:widowControl w:val="0"/>
        <w:contextualSpacing/>
        <w:rPr>
          <w:rFonts w:asciiTheme="minorHAnsi" w:hAnsiTheme="minorHAnsi"/>
        </w:rPr>
      </w:pPr>
    </w:p>
    <w:p w14:paraId="42BF573D" w14:textId="78198151"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.6</w:t>
      </w:r>
      <w:r w:rsidRPr="00FD1362">
        <w:rPr>
          <w:rFonts w:asciiTheme="minorHAnsi" w:hAnsiTheme="minorHAnsi"/>
        </w:rPr>
        <w:tab/>
        <w:t>A Grant Administrator that provides a report to the Commonwealth:</w:t>
      </w:r>
    </w:p>
    <w:p w14:paraId="418286A4"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does so independently of the Grantee; and</w:t>
      </w:r>
    </w:p>
    <w:p w14:paraId="4774265B"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under this Agreement.</w:t>
      </w:r>
    </w:p>
    <w:p w14:paraId="4DF056A9" w14:textId="77777777" w:rsidR="00AC132A" w:rsidRPr="00FD1362"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.7</w:t>
      </w:r>
      <w:r w:rsidRPr="00FD1362">
        <w:rPr>
          <w:rFonts w:asciiTheme="minorHAnsi" w:hAnsiTheme="minorHAnsi"/>
        </w:rPr>
        <w:tab/>
        <w:t>A Grant Administrator is not an employee, officer, director, agent or contractor of the Grantee</w:t>
      </w:r>
      <w:r w:rsidR="005C2895" w:rsidRPr="00FD1362">
        <w:rPr>
          <w:rFonts w:asciiTheme="minorHAnsi" w:hAnsiTheme="minorHAnsi"/>
        </w:rPr>
        <w:t>, nor an agent of the Commonwealth,</w:t>
      </w:r>
      <w:r w:rsidRPr="00FD1362">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6008137A" w14:textId="1C4312E5" w:rsidR="005C2895" w:rsidRPr="00FD1362" w:rsidRDefault="005C2895" w:rsidP="005C2895">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.1.</w:t>
      </w:r>
      <w:r w:rsidRPr="00FD1362">
        <w:rPr>
          <w:rFonts w:asciiTheme="minorHAnsi" w:hAnsiTheme="minorHAnsi"/>
        </w:rPr>
        <w:tab/>
        <w:t xml:space="preserve">If the Commonwealth issues a notice under a clause 2.2, the Commonwealth may at its </w:t>
      </w:r>
      <w:r w:rsidR="00E65577" w:rsidRPr="00FD1362">
        <w:rPr>
          <w:rFonts w:asciiTheme="minorHAnsi" w:hAnsiTheme="minorHAnsi"/>
        </w:rPr>
        <w:t xml:space="preserve">discretion and at its </w:t>
      </w:r>
      <w:r w:rsidRPr="00FD1362">
        <w:rPr>
          <w:rFonts w:asciiTheme="minorHAnsi" w:hAnsiTheme="minorHAnsi"/>
        </w:rPr>
        <w:t>own cost</w:t>
      </w:r>
      <w:r w:rsidR="00E65577" w:rsidRPr="00FD1362">
        <w:rPr>
          <w:rFonts w:asciiTheme="minorHAnsi" w:hAnsiTheme="minorHAnsi"/>
        </w:rPr>
        <w:t>,</w:t>
      </w:r>
      <w:r w:rsidRPr="00FD1362">
        <w:rPr>
          <w:rFonts w:asciiTheme="minorHAnsi" w:hAnsiTheme="minorHAnsi"/>
        </w:rPr>
        <w:t xml:space="preserve"> appoint an adviser to perform functions as determined by the Commonwealth (</w:t>
      </w:r>
      <w:r w:rsidRPr="00FD1362">
        <w:rPr>
          <w:rFonts w:asciiTheme="minorHAnsi" w:hAnsiTheme="minorHAnsi"/>
          <w:b/>
        </w:rPr>
        <w:t>Management Adviser</w:t>
      </w:r>
      <w:r w:rsidRPr="00FD1362">
        <w:rPr>
          <w:rFonts w:asciiTheme="minorHAnsi" w:hAnsiTheme="minorHAnsi"/>
        </w:rPr>
        <w:t>), which may include:</w:t>
      </w:r>
    </w:p>
    <w:p w14:paraId="30E01C1E"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advising the Grantee on:</w:t>
      </w:r>
    </w:p>
    <w:p w14:paraId="20A37AD9"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 the Grantee’s operations and corporate governance arrangements;</w:t>
      </w:r>
    </w:p>
    <w:p w14:paraId="3AACA967"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 the management of the Activity; </w:t>
      </w:r>
    </w:p>
    <w:p w14:paraId="0CEBB4B4"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(iii) the management of the Grantee’s personnel;</w:t>
      </w:r>
    </w:p>
    <w:p w14:paraId="49802087"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with the Grantee’s consent, assisting the Grantee with any of the matters specified in the Grant Details;</w:t>
      </w:r>
      <w:r w:rsidRPr="00FD1362">
        <w:rPr>
          <w:rFonts w:asciiTheme="minorHAnsi" w:hAnsiTheme="minorHAnsi"/>
        </w:rPr>
        <w:br/>
      </w:r>
    </w:p>
    <w:p w14:paraId="536CAB4A"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cooperating with any Grant Administrator appointed in respect of the Grantee under this Agreement; and</w:t>
      </w:r>
    </w:p>
    <w:p w14:paraId="0AF42455"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providing any other advice to the Grantee that the Commonwealth requires.</w:t>
      </w:r>
    </w:p>
    <w:p w14:paraId="53227A50" w14:textId="77777777" w:rsidR="00AC132A" w:rsidRPr="00FD1362" w:rsidRDefault="00AC132A" w:rsidP="00AC132A">
      <w:pPr>
        <w:widowControl w:val="0"/>
        <w:contextualSpacing/>
        <w:rPr>
          <w:rFonts w:asciiTheme="minorHAnsi" w:hAnsiTheme="minorHAnsi"/>
        </w:rPr>
      </w:pPr>
    </w:p>
    <w:p w14:paraId="6CBB3A0F" w14:textId="42371413" w:rsidR="00C42642" w:rsidRPr="00FD1362" w:rsidRDefault="00E65577" w:rsidP="00FD1362">
      <w:pPr>
        <w:widowControl w:val="0"/>
        <w:ind w:left="720" w:hanging="720"/>
        <w:contextualSpacing/>
        <w:rPr>
          <w:rFonts w:asciiTheme="minorHAnsi" w:hAnsiTheme="minorHAnsi"/>
        </w:rPr>
      </w:pPr>
      <w:r w:rsidRPr="00FD1362">
        <w:rPr>
          <w:rFonts w:asciiTheme="minorHAnsi" w:hAnsiTheme="minorHAnsi"/>
        </w:rPr>
        <w:t>CB18</w:t>
      </w:r>
      <w:r w:rsidR="00C42642" w:rsidRPr="00FD1362">
        <w:rPr>
          <w:rFonts w:asciiTheme="minorHAnsi" w:hAnsiTheme="minorHAnsi"/>
        </w:rPr>
        <w:t>.2</w:t>
      </w:r>
      <w:r w:rsidR="00C42642" w:rsidRPr="00FD1362">
        <w:rPr>
          <w:rFonts w:asciiTheme="minorHAnsi" w:hAnsiTheme="minorHAnsi"/>
        </w:rPr>
        <w:tab/>
        <w:t xml:space="preserve">The Commonwealth will give the Grantee notice of </w:t>
      </w:r>
      <w:r w:rsidR="006C12CB" w:rsidRPr="00FD1362">
        <w:rPr>
          <w:rFonts w:asciiTheme="minorHAnsi" w:hAnsiTheme="minorHAnsi"/>
        </w:rPr>
        <w:t>its intention to</w:t>
      </w:r>
      <w:r w:rsidR="00C42642" w:rsidRPr="00FD1362">
        <w:rPr>
          <w:rFonts w:asciiTheme="minorHAnsi" w:hAnsiTheme="minorHAnsi"/>
        </w:rPr>
        <w:t xml:space="preserve"> appoint a Management Adviser that specifies: </w:t>
      </w:r>
    </w:p>
    <w:p w14:paraId="65AF39F9" w14:textId="7777777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 proposed period of the appointment;</w:t>
      </w:r>
    </w:p>
    <w:p w14:paraId="0E4FEE49" w14:textId="436F26F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w:t>
      </w:r>
      <w:r w:rsidR="006C12CB" w:rsidRPr="00FD1362">
        <w:rPr>
          <w:rFonts w:asciiTheme="minorHAnsi" w:hAnsiTheme="minorHAnsi"/>
        </w:rPr>
        <w:t xml:space="preserve"> proposed</w:t>
      </w:r>
      <w:r w:rsidRPr="00FD1362">
        <w:rPr>
          <w:rFonts w:asciiTheme="minorHAnsi" w:hAnsiTheme="minorHAnsi"/>
        </w:rPr>
        <w:t xml:space="preserve"> roles and responsibilities of the Management Adviser; and</w:t>
      </w:r>
    </w:p>
    <w:p w14:paraId="2B751E6B" w14:textId="56D00E41"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 xml:space="preserve">if the Commonwealth considers it practicable and appropriate, a summary of reasons why the Commonwealth </w:t>
      </w:r>
      <w:r w:rsidR="00E65577" w:rsidRPr="00FD1362">
        <w:rPr>
          <w:rFonts w:asciiTheme="minorHAnsi" w:hAnsiTheme="minorHAnsi"/>
        </w:rPr>
        <w:t>intends to make</w:t>
      </w:r>
      <w:r w:rsidRPr="00FD1362">
        <w:rPr>
          <w:rFonts w:asciiTheme="minorHAnsi" w:hAnsiTheme="minorHAnsi"/>
        </w:rPr>
        <w:t xml:space="preserve"> the appointment. </w:t>
      </w:r>
    </w:p>
    <w:p w14:paraId="172D62CC" w14:textId="676423F1" w:rsidR="00E65577" w:rsidRPr="00FD1362" w:rsidRDefault="00E65577" w:rsidP="00FD1362">
      <w:pPr>
        <w:widowControl w:val="0"/>
        <w:spacing w:after="0" w:line="240" w:lineRule="auto"/>
        <w:rPr>
          <w:rFonts w:asciiTheme="minorHAnsi" w:hAnsiTheme="minorHAnsi"/>
        </w:rPr>
      </w:pPr>
    </w:p>
    <w:p w14:paraId="07C3C120" w14:textId="17908A98" w:rsidR="00E65577" w:rsidRPr="00FD1362" w:rsidRDefault="00E65577" w:rsidP="00FD1362">
      <w:pPr>
        <w:widowControl w:val="0"/>
        <w:ind w:left="720" w:hanging="720"/>
        <w:contextualSpacing/>
        <w:rPr>
          <w:rFonts w:asciiTheme="minorHAnsi" w:hAnsiTheme="minorHAnsi" w:cstheme="minorHAnsi"/>
        </w:rPr>
      </w:pPr>
      <w:r w:rsidRPr="00FD1362">
        <w:rPr>
          <w:rFonts w:asciiTheme="minorHAnsi" w:hAnsiTheme="minorHAnsi" w:cstheme="minorHAnsi"/>
        </w:rPr>
        <w:t>CB18.3</w:t>
      </w:r>
      <w:r w:rsidRPr="00FD1362">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71CB5AE" w14:textId="77777777" w:rsidR="00C42642" w:rsidRPr="00FD1362" w:rsidRDefault="00C42642" w:rsidP="00AC132A">
      <w:pPr>
        <w:widowControl w:val="0"/>
        <w:ind w:left="720" w:hanging="720"/>
        <w:contextualSpacing/>
        <w:rPr>
          <w:rFonts w:asciiTheme="minorHAnsi" w:hAnsiTheme="minorHAnsi"/>
        </w:rPr>
      </w:pPr>
    </w:p>
    <w:p w14:paraId="3372A0A4" w14:textId="05EC0499"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4</w:t>
      </w:r>
      <w:r w:rsidRPr="00FD1362">
        <w:rPr>
          <w:rFonts w:asciiTheme="minorHAnsi" w:hAnsiTheme="minorHAnsi"/>
        </w:rPr>
        <w:tab/>
        <w:t>Upon appointment of a Management Adviser, the Commonwealth shall inform the Grantee of the scope of the appointment and its duration and of any extensions to the period of appointment.</w:t>
      </w:r>
    </w:p>
    <w:p w14:paraId="4F89718B" w14:textId="77777777" w:rsidR="00AC132A" w:rsidRPr="00FD1362" w:rsidRDefault="00AC132A" w:rsidP="00AC132A">
      <w:pPr>
        <w:widowControl w:val="0"/>
        <w:contextualSpacing/>
        <w:rPr>
          <w:rFonts w:asciiTheme="minorHAnsi" w:hAnsiTheme="minorHAnsi"/>
        </w:rPr>
      </w:pPr>
    </w:p>
    <w:p w14:paraId="66D5C3A6" w14:textId="1FBFADEE"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5</w:t>
      </w:r>
      <w:r w:rsidRPr="00FD1362">
        <w:rPr>
          <w:rFonts w:asciiTheme="minorHAnsi" w:hAnsiTheme="minorHAnsi"/>
        </w:rPr>
        <w:tab/>
        <w:t xml:space="preserve">The Grantee agrees </w:t>
      </w:r>
      <w:r w:rsidR="00C42642" w:rsidRPr="00FD1362">
        <w:rPr>
          <w:rFonts w:asciiTheme="minorHAnsi" w:hAnsiTheme="minorHAnsi"/>
        </w:rPr>
        <w:t xml:space="preserve">to </w:t>
      </w:r>
      <w:r w:rsidRPr="00FD1362">
        <w:rPr>
          <w:rFonts w:asciiTheme="minorHAnsi" w:hAnsiTheme="minorHAnsi"/>
        </w:rPr>
        <w:t xml:space="preserve">cooperate with a Management Adviser and comply with any directions and recommendations given by the Management Adviser in relation to the performance of this Agreement. </w:t>
      </w:r>
    </w:p>
    <w:p w14:paraId="31BFB58F" w14:textId="77777777" w:rsidR="00AC132A" w:rsidRPr="00FD1362" w:rsidRDefault="00AC132A" w:rsidP="00AC132A">
      <w:pPr>
        <w:widowControl w:val="0"/>
        <w:contextualSpacing/>
        <w:rPr>
          <w:rFonts w:asciiTheme="minorHAnsi" w:hAnsiTheme="minorHAnsi"/>
        </w:rPr>
      </w:pPr>
    </w:p>
    <w:p w14:paraId="22A50B43" w14:textId="2D44014D"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6</w:t>
      </w:r>
      <w:r w:rsidRPr="00FD1362">
        <w:rPr>
          <w:rFonts w:asciiTheme="minorHAnsi" w:hAnsiTheme="minorHAnsi"/>
        </w:rPr>
        <w:tab/>
        <w:t>A Management Adviser who provides a report to the Commonwealth in relation to the Grantee:</w:t>
      </w:r>
    </w:p>
    <w:p w14:paraId="30ADDACA" w14:textId="77777777" w:rsidR="00AC132A" w:rsidRPr="00FD1362" w:rsidRDefault="00AC132A" w:rsidP="00AC132A">
      <w:pPr>
        <w:widowControl w:val="0"/>
        <w:tabs>
          <w:tab w:val="left" w:pos="7041"/>
        </w:tabs>
        <w:ind w:left="720"/>
        <w:contextualSpacing/>
        <w:rPr>
          <w:rFonts w:asciiTheme="minorHAnsi" w:hAnsiTheme="minorHAnsi"/>
        </w:rPr>
      </w:pPr>
      <w:r w:rsidRPr="00FD1362">
        <w:rPr>
          <w:rFonts w:asciiTheme="minorHAnsi" w:hAnsiTheme="minorHAnsi"/>
        </w:rPr>
        <w:t>(a) does so independently of the Grantee; and</w:t>
      </w:r>
    </w:p>
    <w:p w14:paraId="18AF3BDF"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to the Commonwealth under this Agreement.</w:t>
      </w:r>
    </w:p>
    <w:p w14:paraId="15988E3D" w14:textId="77777777" w:rsidR="00C42642" w:rsidRPr="00FD1362" w:rsidRDefault="00C42642" w:rsidP="00AC132A">
      <w:pPr>
        <w:widowControl w:val="0"/>
        <w:ind w:left="720"/>
        <w:contextualSpacing/>
        <w:rPr>
          <w:rFonts w:asciiTheme="minorHAnsi" w:hAnsiTheme="minorHAnsi"/>
        </w:rPr>
      </w:pPr>
    </w:p>
    <w:p w14:paraId="189584CB" w14:textId="248AE845" w:rsidR="00C42642" w:rsidRPr="00FD1362" w:rsidRDefault="00C42642" w:rsidP="00C42642">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7</w:t>
      </w:r>
      <w:r w:rsidRPr="00FD1362">
        <w:rPr>
          <w:rFonts w:asciiTheme="minorHAnsi" w:hAnsiTheme="minorHAnsi"/>
        </w:rPr>
        <w:tab/>
        <w:t xml:space="preserve">A Management Adviser is not an employee, officer, director, agent or contractor of the Grantee, nor an agent of the Commonwealth, and is not appointed to act, and does </w:t>
      </w:r>
      <w:r w:rsidR="00134A52">
        <w:rPr>
          <w:rFonts w:asciiTheme="minorHAnsi" w:hAnsiTheme="minorHAnsi"/>
        </w:rPr>
        <w:t xml:space="preserve">not act, in any such capacity. </w:t>
      </w:r>
      <w:r w:rsidRPr="00FD1362">
        <w:rPr>
          <w:rFonts w:asciiTheme="minorHAnsi" w:hAnsiTheme="minorHAnsi"/>
        </w:rPr>
        <w:t>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276EEB00" w14:textId="274F2A12" w:rsidR="00AC132A" w:rsidRPr="00CF1109" w:rsidRDefault="00AC132A">
      <w:pPr>
        <w:rPr>
          <w:rFonts w:asciiTheme="minorHAnsi" w:hAnsiTheme="minorHAnsi"/>
          <w:sz w:val="24"/>
          <w:szCs w:val="24"/>
        </w:rPr>
      </w:pP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lastRenderedPageBreak/>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any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775F10FE" w14:textId="77777777" w:rsidR="006C5DA0" w:rsidRDefault="006C5DA0" w:rsidP="0025211E">
      <w:pPr>
        <w:widowControl w:val="0"/>
        <w:spacing w:after="0" w:line="240" w:lineRule="auto"/>
        <w:rPr>
          <w:rFonts w:asciiTheme="minorHAnsi" w:hAnsiTheme="minorHAnsi"/>
          <w:b/>
          <w:sz w:val="24"/>
          <w:szCs w:val="24"/>
        </w:rPr>
      </w:pPr>
    </w:p>
    <w:p w14:paraId="3E53500D" w14:textId="614D8E75" w:rsidR="00C30E98" w:rsidRDefault="0025211E" w:rsidP="0025211E">
      <w:pPr>
        <w:widowControl w:val="0"/>
        <w:spacing w:after="0" w:line="240" w:lineRule="auto"/>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2AB96678" w14:textId="3C140DA0"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59CD952" w14:textId="77777777" w:rsidR="00E27717" w:rsidRPr="00FD1362" w:rsidRDefault="00E27717" w:rsidP="00E27717">
      <w:pPr>
        <w:pStyle w:val="Default"/>
        <w:rPr>
          <w:rFonts w:asciiTheme="minorHAnsi" w:hAnsiTheme="minorHAnsi"/>
          <w:color w:val="auto"/>
          <w:sz w:val="22"/>
          <w:szCs w:val="22"/>
        </w:rPr>
      </w:pPr>
    </w:p>
    <w:p w14:paraId="0D49DC75"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659B3AC9" w14:textId="163A0C73"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a company’s</w:t>
      </w:r>
      <w:r w:rsidR="00776ACF">
        <w:rPr>
          <w:rFonts w:asciiTheme="minorHAnsi" w:hAnsiTheme="minorHAnsi"/>
          <w:color w:val="auto"/>
          <w:sz w:val="22"/>
          <w:szCs w:val="22"/>
        </w:rPr>
        <w:t xml:space="preserve"> body corporate’s</w:t>
      </w:r>
      <w:r w:rsidRPr="00FD1362">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77777777"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037A1282"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7D24BE65"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05A9193D" w14:textId="77777777" w:rsidR="00E27717" w:rsidRPr="00FD1362" w:rsidRDefault="00E27717" w:rsidP="00E27717">
      <w:pPr>
        <w:pStyle w:val="Default"/>
        <w:rPr>
          <w:rFonts w:asciiTheme="minorHAnsi" w:hAnsiTheme="minorHAnsi"/>
          <w:color w:val="auto"/>
          <w:sz w:val="22"/>
          <w:szCs w:val="22"/>
        </w:rPr>
      </w:pPr>
    </w:p>
    <w:p w14:paraId="4339E60B" w14:textId="77777777" w:rsidR="00E27717" w:rsidRPr="00FD1362" w:rsidRDefault="00E27717"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1F3B0645" w14:textId="77777777" w:rsidR="00E27717" w:rsidRPr="00FD1362" w:rsidRDefault="00E27717" w:rsidP="00E27717">
      <w:pPr>
        <w:pStyle w:val="Default"/>
        <w:rPr>
          <w:rFonts w:asciiTheme="minorHAnsi" w:hAnsiTheme="minorHAnsi"/>
          <w:color w:val="auto"/>
          <w:sz w:val="22"/>
          <w:szCs w:val="22"/>
        </w:rPr>
      </w:pPr>
    </w:p>
    <w:p w14:paraId="366C497A"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CB23.3</w:t>
      </w:r>
      <w:r w:rsidRPr="00FD1362">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FD1362" w:rsidRDefault="0025211E" w:rsidP="0025211E">
      <w:pPr>
        <w:widowControl w:val="0"/>
        <w:spacing w:after="0" w:line="240" w:lineRule="auto"/>
        <w:rPr>
          <w:rFonts w:asciiTheme="minorHAnsi" w:hAnsiTheme="minorHAnsi"/>
          <w:b/>
          <w:sz w:val="24"/>
          <w:szCs w:val="24"/>
        </w:rPr>
      </w:pP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36C6C87A" w14:textId="41F86FA5" w:rsidR="00B6334C" w:rsidRPr="00FD1362" w:rsidRDefault="00B6334C" w:rsidP="00B6334C">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A.1 If the total value of the Grantee’s funding from the Commonwealth (excluding funding for capital works projects) in a financial year equals $500,000 or more (excluding GST), and the Grantee:</w:t>
      </w:r>
    </w:p>
    <w:p w14:paraId="0305D15B"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has not received an exemption from the incorporation requirements from the Commonwealth’s Minister (or the Minister’s delegate).</w:t>
      </w:r>
    </w:p>
    <w:p w14:paraId="779F4191" w14:textId="77777777" w:rsidR="00B6334C" w:rsidRPr="00FD1362" w:rsidRDefault="00B6334C" w:rsidP="00B6334C">
      <w:pPr>
        <w:widowControl w:val="0"/>
        <w:rPr>
          <w:rFonts w:asciiTheme="minorHAnsi" w:hAnsiTheme="minorHAnsi"/>
        </w:rPr>
      </w:pPr>
      <w:r w:rsidRPr="00FD1362">
        <w:rPr>
          <w:rFonts w:asciiTheme="minorHAnsi" w:hAnsiTheme="minorHAnsi"/>
        </w:rPr>
        <w:t xml:space="preserve">then </w:t>
      </w:r>
    </w:p>
    <w:p w14:paraId="33A360DF" w14:textId="6818F230"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1FD92C49" w14:textId="77777777" w:rsidR="00B6334C" w:rsidRPr="00FD1362" w:rsidRDefault="00B6334C" w:rsidP="00B6334C">
      <w:pPr>
        <w:pStyle w:val="ListParagraph"/>
        <w:widowControl w:val="0"/>
        <w:spacing w:after="0" w:line="240" w:lineRule="auto"/>
        <w:ind w:left="1069"/>
        <w:contextualSpacing w:val="0"/>
        <w:rPr>
          <w:rFonts w:asciiTheme="minorHAnsi" w:hAnsiTheme="minorHAnsi"/>
        </w:rPr>
      </w:pPr>
    </w:p>
    <w:p w14:paraId="6984BD37" w14:textId="1B99E3CC" w:rsidR="00B6334C" w:rsidRPr="00FD1362" w:rsidRDefault="00B6334C" w:rsidP="00B6334C">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A.2 Where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(Cth); or</w:t>
      </w:r>
    </w:p>
    <w:p w14:paraId="729BC072"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(Cth).</w:t>
      </w:r>
    </w:p>
    <w:p w14:paraId="5C32C2A8" w14:textId="77777777" w:rsidR="00B6334C" w:rsidRPr="00FD1362" w:rsidRDefault="00B6334C" w:rsidP="00B6334C">
      <w:pPr>
        <w:pStyle w:val="ListParagraph"/>
        <w:widowControl w:val="0"/>
        <w:spacing w:after="0" w:line="240" w:lineRule="auto"/>
        <w:ind w:left="1080"/>
        <w:contextualSpacing w:val="0"/>
        <w:rPr>
          <w:rFonts w:asciiTheme="minorHAnsi" w:hAnsiTheme="minorHAnsi"/>
        </w:rPr>
      </w:pPr>
    </w:p>
    <w:p w14:paraId="2262A0F1" w14:textId="1EB30CE4" w:rsidR="00B6334C" w:rsidRPr="00FD1362" w:rsidRDefault="00B6334C" w:rsidP="00B6334C">
      <w:pPr>
        <w:pStyle w:val="Default"/>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(Cth). </w:t>
      </w:r>
    </w:p>
    <w:p w14:paraId="3CC50555" w14:textId="6FEC9641" w:rsidR="0025211E" w:rsidRPr="00FD1362" w:rsidRDefault="00B6334C" w:rsidP="00B6334C">
      <w:pPr>
        <w:pStyle w:val="ClauseLevel3"/>
        <w:numPr>
          <w:ilvl w:val="0"/>
          <w:numId w:val="0"/>
        </w:numPr>
        <w:ind w:left="709" w:hanging="709"/>
        <w:rPr>
          <w:rFonts w:asciiTheme="minorHAnsi" w:hAnsiTheme="minorHAnsi"/>
        </w:rPr>
      </w:pPr>
      <w:r w:rsidRPr="00FD1362">
        <w:rPr>
          <w:rFonts w:asciiTheme="minorHAnsi" w:hAnsiTheme="minorHAnsi" w:cstheme="minorBidi"/>
        </w:rPr>
        <w:t>CB</w:t>
      </w:r>
      <w:r w:rsidR="004363C2" w:rsidRPr="00FD1362">
        <w:rPr>
          <w:rFonts w:asciiTheme="minorHAnsi" w:hAnsiTheme="minorHAnsi" w:cstheme="minorBidi"/>
        </w:rPr>
        <w:t>23</w:t>
      </w:r>
      <w:r w:rsidRPr="00FD1362">
        <w:rPr>
          <w:rFonts w:asciiTheme="minorHAnsi" w:hAnsiTheme="minorHAnsi" w:cstheme="minorBidi"/>
        </w:rPr>
        <w:t xml:space="preserve">A.4 Once the Grantee is, or becomes, incorporated in accordance with this clause </w:t>
      </w:r>
      <w:r w:rsidR="000365EB">
        <w:rPr>
          <w:rFonts w:asciiTheme="minorHAnsi" w:hAnsiTheme="minorHAnsi" w:cstheme="minorBidi"/>
        </w:rPr>
        <w:t>23A</w:t>
      </w:r>
      <w:r w:rsidRPr="00FD1362">
        <w:rPr>
          <w:rFonts w:asciiTheme="minorHAnsi" w:hAnsiTheme="minorHAnsi" w:cstheme="minorBidi"/>
        </w:rPr>
        <w:t>, it must remain so incorporated until it ceases to receive any grant funding from the Commonwealth and the Agreement expires.</w:t>
      </w: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24</w:t>
      </w:r>
      <w:r w:rsidRPr="00FD1362">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3A0193B0"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10B6908F" w:rsid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6D475D8" w14:textId="77777777" w:rsidR="00BB0342" w:rsidRPr="00C30E98" w:rsidRDefault="00BB0342" w:rsidP="00C30E98">
      <w:pPr>
        <w:rPr>
          <w:rStyle w:val="BookTitle"/>
          <w:rFonts w:asciiTheme="minorHAnsi" w:hAnsiTheme="minorHAnsi"/>
          <w:i w:val="0"/>
          <w:iCs w:val="0"/>
          <w:smallCaps w:val="0"/>
          <w:spacing w:val="0"/>
          <w:sz w:val="24"/>
          <w:szCs w:val="24"/>
        </w:rPr>
      </w:pPr>
    </w:p>
    <w:p w14:paraId="059C6BC0" w14:textId="391BC757" w:rsidR="004363C2" w:rsidRPr="00FD136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65729AC6" w14:textId="77777777" w:rsidR="00096FB4" w:rsidRPr="00FD1362" w:rsidRDefault="00096FB4" w:rsidP="00096FB4">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t>In this Agreement:</w:t>
      </w:r>
    </w:p>
    <w:p w14:paraId="78A89A28" w14:textId="77777777" w:rsidR="00096FB4" w:rsidRPr="00FD1362" w:rsidRDefault="00096FB4" w:rsidP="00096FB4">
      <w:pPr>
        <w:pStyle w:val="Default"/>
        <w:rPr>
          <w:rFonts w:asciiTheme="minorHAnsi" w:hAnsiTheme="minorHAnsi"/>
          <w:color w:val="auto"/>
          <w:sz w:val="22"/>
          <w:szCs w:val="22"/>
        </w:rPr>
      </w:pPr>
    </w:p>
    <w:p w14:paraId="772EF6E0" w14:textId="77777777" w:rsidR="00096FB4" w:rsidRDefault="00096FB4" w:rsidP="00096FB4">
      <w:pPr>
        <w:pStyle w:val="Default"/>
        <w:rPr>
          <w:rFonts w:asciiTheme="minorHAnsi" w:hAnsiTheme="minorHAnsi"/>
          <w:color w:val="auto"/>
          <w:sz w:val="22"/>
          <w:szCs w:val="22"/>
        </w:rPr>
      </w:pPr>
      <w:r>
        <w:rPr>
          <w:rFonts w:asciiTheme="minorHAnsi" w:hAnsiTheme="minorHAnsi"/>
          <w:b/>
          <w:color w:val="auto"/>
          <w:sz w:val="22"/>
          <w:szCs w:val="22"/>
        </w:rPr>
        <w:t>Surplus</w:t>
      </w:r>
      <w:r w:rsidRPr="00FD1362">
        <w:rPr>
          <w:rFonts w:asciiTheme="minorHAnsi" w:hAnsiTheme="minorHAnsi"/>
          <w:b/>
          <w:color w:val="auto"/>
          <w:sz w:val="22"/>
          <w:szCs w:val="22"/>
        </w:rPr>
        <w:t xml:space="preserve"> and Uncommitted Funds</w:t>
      </w:r>
      <w:r w:rsidRPr="00FD1362">
        <w:rPr>
          <w:rFonts w:asciiTheme="minorHAnsi" w:hAnsiTheme="minorHAnsi"/>
          <w:color w:val="auto"/>
          <w:sz w:val="22"/>
          <w:szCs w:val="22"/>
        </w:rPr>
        <w:tab/>
      </w:r>
    </w:p>
    <w:p w14:paraId="5FC1E370" w14:textId="77777777" w:rsidR="00096FB4" w:rsidRPr="00FD1362" w:rsidRDefault="00096FB4" w:rsidP="00096FB4">
      <w:pPr>
        <w:pStyle w:val="Default"/>
        <w:rPr>
          <w:rFonts w:asciiTheme="minorHAnsi" w:hAnsiTheme="minorHAnsi"/>
          <w:color w:val="auto"/>
          <w:sz w:val="22"/>
          <w:szCs w:val="22"/>
        </w:rPr>
      </w:pPr>
      <w:r>
        <w:rPr>
          <w:rFonts w:asciiTheme="minorHAnsi" w:hAnsiTheme="minorHAnsi"/>
          <w:color w:val="auto"/>
          <w:sz w:val="22"/>
          <w:szCs w:val="22"/>
        </w:rPr>
        <w:t>M</w:t>
      </w:r>
      <w:r w:rsidRPr="00FD1362">
        <w:rPr>
          <w:rFonts w:asciiTheme="minorHAnsi" w:hAnsiTheme="minorHAnsi"/>
          <w:color w:val="auto"/>
          <w:sz w:val="22"/>
          <w:szCs w:val="22"/>
        </w:rPr>
        <w:t xml:space="preserve">eans </w:t>
      </w:r>
      <w:r>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2C3F2777" w14:textId="77777777" w:rsidR="00096FB4" w:rsidRPr="00FD1362" w:rsidRDefault="00096FB4" w:rsidP="00096FB4">
      <w:pPr>
        <w:pStyle w:val="Default"/>
        <w:rPr>
          <w:rFonts w:asciiTheme="minorHAnsi" w:hAnsiTheme="minorHAnsi"/>
          <w:color w:val="auto"/>
          <w:sz w:val="22"/>
          <w:szCs w:val="22"/>
        </w:rPr>
      </w:pPr>
    </w:p>
    <w:p w14:paraId="0DD9C9AA" w14:textId="77777777" w:rsidR="00096FB4" w:rsidRPr="00FD1362" w:rsidRDefault="00096FB4" w:rsidP="00096FB4">
      <w:pPr>
        <w:pStyle w:val="Default"/>
        <w:rPr>
          <w:rFonts w:asciiTheme="minorHAnsi" w:hAnsiTheme="minorHAnsi"/>
          <w:color w:val="auto"/>
          <w:sz w:val="22"/>
          <w:szCs w:val="22"/>
        </w:rPr>
      </w:pPr>
      <w:r w:rsidRPr="00FD1362">
        <w:rPr>
          <w:rFonts w:asciiTheme="minorHAnsi" w:hAnsiTheme="minorHAnsi"/>
          <w:color w:val="auto"/>
          <w:sz w:val="22"/>
          <w:szCs w:val="22"/>
        </w:rPr>
        <w:lastRenderedPageBreak/>
        <w:t>CB27.</w:t>
      </w:r>
      <w:r>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771A3288" w14:textId="77777777" w:rsidR="00096FB4" w:rsidRPr="00FD1362" w:rsidRDefault="00096FB4" w:rsidP="00096FB4">
      <w:pPr>
        <w:pStyle w:val="Default"/>
        <w:rPr>
          <w:rFonts w:asciiTheme="minorHAnsi" w:hAnsiTheme="minorHAnsi"/>
          <w:color w:val="auto"/>
          <w:sz w:val="22"/>
          <w:szCs w:val="22"/>
        </w:rPr>
      </w:pPr>
    </w:p>
    <w:p w14:paraId="431178F4" w14:textId="6AC6821C" w:rsidR="00096FB4" w:rsidRPr="00FD1362" w:rsidRDefault="00096FB4" w:rsidP="00096FB4">
      <w:pPr>
        <w:pStyle w:val="Default"/>
        <w:rPr>
          <w:rFonts w:asciiTheme="minorHAnsi" w:hAnsiTheme="minorHAnsi"/>
          <w:color w:val="auto"/>
          <w:sz w:val="22"/>
          <w:szCs w:val="22"/>
        </w:rPr>
      </w:pPr>
      <w:r w:rsidRPr="00FD1362">
        <w:rPr>
          <w:rFonts w:asciiTheme="minorHAnsi" w:hAnsiTheme="minorHAnsi"/>
          <w:color w:val="auto"/>
          <w:sz w:val="22"/>
          <w:szCs w:val="22"/>
        </w:rPr>
        <w:t>CB27.</w:t>
      </w:r>
      <w:r>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w:t>
      </w:r>
      <w:r w:rsidR="00134A52">
        <w:rPr>
          <w:rFonts w:asciiTheme="minorHAnsi" w:hAnsiTheme="minorHAnsi"/>
          <w:color w:val="auto"/>
          <w:sz w:val="22"/>
          <w:szCs w:val="22"/>
        </w:rPr>
        <w:t xml:space="preserve">nd subject to, this Agreement. </w:t>
      </w:r>
      <w:r w:rsidRPr="00FD1362">
        <w:rPr>
          <w:rFonts w:asciiTheme="minorHAnsi" w:hAnsiTheme="minorHAnsi"/>
          <w:color w:val="auto"/>
          <w:sz w:val="22"/>
          <w:szCs w:val="22"/>
        </w:rPr>
        <w:t>The Commonwealth may give such approval subject to conditions.</w:t>
      </w:r>
    </w:p>
    <w:p w14:paraId="1059F1B3" w14:textId="77777777" w:rsidR="00096FB4" w:rsidRPr="00FD1362" w:rsidRDefault="00096FB4" w:rsidP="00096FB4">
      <w:pPr>
        <w:pStyle w:val="Default"/>
        <w:rPr>
          <w:rFonts w:asciiTheme="minorHAnsi" w:hAnsiTheme="minorHAnsi"/>
          <w:color w:val="auto"/>
          <w:sz w:val="22"/>
          <w:szCs w:val="22"/>
        </w:rPr>
      </w:pPr>
    </w:p>
    <w:p w14:paraId="659A1753" w14:textId="77777777" w:rsidR="00096FB4" w:rsidRDefault="00096FB4" w:rsidP="00096FB4">
      <w:pPr>
        <w:pStyle w:val="Default"/>
        <w:rPr>
          <w:rFonts w:asciiTheme="minorHAnsi" w:hAnsiTheme="minorHAnsi"/>
          <w:color w:val="auto"/>
          <w:sz w:val="22"/>
          <w:szCs w:val="22"/>
        </w:rPr>
      </w:pPr>
      <w:r w:rsidRPr="00FD1362">
        <w:rPr>
          <w:rFonts w:asciiTheme="minorHAnsi" w:hAnsiTheme="minorHAnsi"/>
          <w:color w:val="auto"/>
          <w:sz w:val="22"/>
          <w:szCs w:val="22"/>
        </w:rPr>
        <w:t>CB27.</w:t>
      </w:r>
      <w:r>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637DA6F0" w14:textId="77777777" w:rsidR="00096FB4" w:rsidRDefault="00096FB4" w:rsidP="00096FB4">
      <w:pPr>
        <w:pStyle w:val="Default"/>
        <w:rPr>
          <w:rFonts w:asciiTheme="minorHAnsi" w:hAnsiTheme="minorHAnsi"/>
          <w:color w:val="auto"/>
          <w:sz w:val="22"/>
          <w:szCs w:val="22"/>
        </w:rPr>
      </w:pPr>
    </w:p>
    <w:p w14:paraId="667A3295" w14:textId="77777777" w:rsidR="00096FB4" w:rsidRPr="00FD1362" w:rsidRDefault="00096FB4" w:rsidP="00096FB4">
      <w:pPr>
        <w:pStyle w:val="Default"/>
        <w:rPr>
          <w:rFonts w:asciiTheme="minorHAnsi" w:hAnsiTheme="minorHAnsi"/>
          <w:color w:val="auto"/>
          <w:sz w:val="22"/>
          <w:szCs w:val="22"/>
        </w:rPr>
      </w:pPr>
      <w:r>
        <w:rPr>
          <w:rFonts w:asciiTheme="minorHAnsi" w:hAnsiTheme="minorHAnsi"/>
          <w:color w:val="auto"/>
          <w:sz w:val="22"/>
          <w:szCs w:val="22"/>
        </w:rPr>
        <w:t xml:space="preserve">CB27.5 </w:t>
      </w:r>
      <w:r w:rsidRPr="00D53B3B">
        <w:rPr>
          <w:rFonts w:asciiTheme="minorHAnsi" w:hAnsiTheme="minorHAnsi"/>
          <w:color w:val="auto"/>
          <w:sz w:val="22"/>
          <w:szCs w:val="22"/>
        </w:rPr>
        <w:t>This clause does not affect the Commonwealth’s right to require the repayment of the balance of</w:t>
      </w:r>
      <w:r>
        <w:rPr>
          <w:rFonts w:asciiTheme="minorHAnsi" w:hAnsiTheme="minorHAnsi"/>
          <w:color w:val="auto"/>
          <w:sz w:val="22"/>
          <w:szCs w:val="22"/>
        </w:rPr>
        <w:t xml:space="preserve"> Surplus and Uncommitted Funds.</w:t>
      </w:r>
    </w:p>
    <w:p w14:paraId="78F35F75" w14:textId="77777777" w:rsidR="00096FB4" w:rsidRPr="00FD1362" w:rsidRDefault="00096FB4" w:rsidP="00096FB4">
      <w:pPr>
        <w:pStyle w:val="Default"/>
        <w:rPr>
          <w:rFonts w:asciiTheme="minorHAnsi" w:hAnsiTheme="minorHAnsi"/>
          <w:color w:val="auto"/>
          <w:sz w:val="22"/>
          <w:szCs w:val="22"/>
        </w:rPr>
      </w:pPr>
    </w:p>
    <w:p w14:paraId="2BA209D6" w14:textId="7FB3EC14" w:rsidR="00096FB4" w:rsidRDefault="00096FB4" w:rsidP="00096FB4">
      <w:pPr>
        <w:pStyle w:val="Default"/>
        <w:rPr>
          <w:rFonts w:asciiTheme="minorHAnsi" w:hAnsiTheme="minorHAnsi"/>
          <w:color w:val="auto"/>
          <w:sz w:val="22"/>
          <w:szCs w:val="22"/>
        </w:rPr>
      </w:pPr>
      <w:r w:rsidRPr="00FD1362">
        <w:rPr>
          <w:rFonts w:asciiTheme="minorHAnsi" w:hAnsiTheme="minorHAnsi"/>
          <w:color w:val="auto"/>
          <w:sz w:val="22"/>
          <w:szCs w:val="22"/>
        </w:rPr>
        <w:t>CB27.</w:t>
      </w:r>
      <w:r>
        <w:rPr>
          <w:rFonts w:asciiTheme="minorHAnsi" w:hAnsiTheme="minorHAnsi"/>
          <w:color w:val="auto"/>
          <w:sz w:val="22"/>
          <w:szCs w:val="22"/>
        </w:rPr>
        <w:t xml:space="preserve">6 </w:t>
      </w:r>
      <w:r w:rsidRPr="008127A0">
        <w:rPr>
          <w:rFonts w:asciiTheme="minorHAnsi" w:hAnsiTheme="minorHAnsi"/>
          <w:color w:val="auto"/>
          <w:sz w:val="22"/>
          <w:szCs w:val="22"/>
        </w:rPr>
        <w:t>This clause survives the termination or expiry of the Agreement.</w:t>
      </w:r>
      <w:bookmarkStart w:id="1" w:name="_GoBack"/>
      <w:bookmarkEnd w:id="1"/>
    </w:p>
    <w:p w14:paraId="5EEA7152" w14:textId="77777777" w:rsidR="00096FB4" w:rsidRPr="00FD0A60" w:rsidRDefault="00096FB4" w:rsidP="00096FB4">
      <w:pPr>
        <w:pStyle w:val="Default"/>
        <w:rPr>
          <w:rFonts w:asciiTheme="minorHAnsi" w:hAnsiTheme="minorHAnsi"/>
          <w:color w:val="auto"/>
          <w:sz w:val="22"/>
          <w:szCs w:val="22"/>
        </w:rPr>
      </w:pPr>
    </w:p>
    <w:p w14:paraId="7B01E8C3" w14:textId="2CA768A4"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421AC97D" w14:textId="2D8FB5CA" w:rsidR="004363C2" w:rsidRPr="00FD1362" w:rsidRDefault="00134A52" w:rsidP="004363C2">
      <w:pPr>
        <w:pStyle w:val="Default"/>
        <w:rPr>
          <w:rFonts w:ascii="Calibri" w:hAnsi="Calibri"/>
          <w:sz w:val="22"/>
          <w:szCs w:val="22"/>
          <w:lang w:val="en-US"/>
        </w:rPr>
      </w:pPr>
      <w:r>
        <w:rPr>
          <w:rFonts w:ascii="Calibri" w:hAnsi="Calibri"/>
          <w:sz w:val="22"/>
          <w:szCs w:val="22"/>
          <w:lang w:val="en-US"/>
        </w:rPr>
        <w:t xml:space="preserve">CB28.1 </w:t>
      </w:r>
      <w:r w:rsidR="004363C2" w:rsidRPr="00FD1362">
        <w:rPr>
          <w:rFonts w:ascii="Calibri" w:hAnsi="Calibri"/>
          <w:sz w:val="22"/>
          <w:szCs w:val="22"/>
          <w:lang w:val="en-US"/>
        </w:rPr>
        <w:t xml:space="preserve">In this </w:t>
      </w:r>
      <w:r w:rsidR="00FD0A60">
        <w:rPr>
          <w:rFonts w:ascii="Calibri" w:hAnsi="Calibri"/>
          <w:sz w:val="22"/>
          <w:szCs w:val="22"/>
          <w:lang w:val="en-US"/>
        </w:rPr>
        <w:t>clause</w:t>
      </w:r>
      <w:r w:rsidR="004363C2"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6B93626A"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00134A52">
        <w:rPr>
          <w:rFonts w:ascii="Calibri" w:hAnsi="Calibri"/>
          <w:sz w:val="22"/>
          <w:szCs w:val="22"/>
          <w:lang w:val="en-US"/>
        </w:rPr>
        <w:t xml:space="preserve"> </w:t>
      </w:r>
      <w:r w:rsidRPr="00FD1362">
        <w:rPr>
          <w:rFonts w:ascii="Calibri" w:hAnsi="Calibri"/>
          <w:sz w:val="22"/>
          <w:szCs w:val="22"/>
          <w:lang w:val="en-US"/>
        </w:rPr>
        <w:t xml:space="preserve">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(Cth)</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p>
    <w:p w14:paraId="5CD6C47A" w14:textId="2311357D" w:rsidR="004363C2" w:rsidRPr="00FD1362" w:rsidRDefault="00134A52" w:rsidP="004363C2">
      <w:pPr>
        <w:pStyle w:val="Default"/>
        <w:rPr>
          <w:rFonts w:ascii="Calibri" w:hAnsi="Calibri"/>
          <w:sz w:val="22"/>
          <w:szCs w:val="22"/>
          <w:lang w:val="en-US"/>
        </w:rPr>
      </w:pPr>
      <w:r>
        <w:rPr>
          <w:rFonts w:ascii="Calibri" w:hAnsi="Calibri"/>
          <w:sz w:val="22"/>
          <w:szCs w:val="22"/>
          <w:lang w:val="en-US"/>
        </w:rPr>
        <w:t>CB28.2</w:t>
      </w:r>
      <w:r>
        <w:rPr>
          <w:rFonts w:ascii="Calibri" w:hAnsi="Calibri"/>
          <w:sz w:val="22"/>
          <w:szCs w:val="22"/>
          <w:lang w:val="en-US"/>
        </w:rPr>
        <w:tab/>
      </w:r>
      <w:r w:rsidR="007E34DA">
        <w:rPr>
          <w:rFonts w:ascii="Calibri" w:hAnsi="Calibri"/>
          <w:sz w:val="22"/>
          <w:szCs w:val="22"/>
          <w:lang w:val="en-US"/>
        </w:rPr>
        <w:tab/>
      </w:r>
      <w:r w:rsidR="004363C2" w:rsidRPr="00FD1362">
        <w:rPr>
          <w:rFonts w:ascii="Calibri" w:hAnsi="Calibri"/>
          <w:sz w:val="22"/>
          <w:szCs w:val="22"/>
          <w:lang w:val="en-US"/>
        </w:rPr>
        <w:t>The parties agree that, for the purposes of this Agreement:</w:t>
      </w:r>
    </w:p>
    <w:p w14:paraId="363C5B55" w14:textId="79039DCE" w:rsidR="004363C2" w:rsidRPr="00FD1362" w:rsidRDefault="00134A52" w:rsidP="007E34DA">
      <w:pPr>
        <w:pStyle w:val="Default"/>
        <w:ind w:left="1440"/>
        <w:rPr>
          <w:rFonts w:ascii="Calibri" w:hAnsi="Calibri"/>
          <w:sz w:val="22"/>
          <w:szCs w:val="22"/>
          <w:lang w:val="en-US"/>
        </w:rPr>
      </w:pPr>
      <w:r>
        <w:rPr>
          <w:rFonts w:ascii="Calibri" w:hAnsi="Calibri"/>
          <w:sz w:val="22"/>
          <w:szCs w:val="22"/>
          <w:lang w:val="en-US"/>
        </w:rPr>
        <w:t xml:space="preserve">(a) </w:t>
      </w:r>
      <w:r w:rsidR="004363C2" w:rsidRPr="00FD1362">
        <w:rPr>
          <w:rFonts w:ascii="Calibri" w:hAnsi="Calibri"/>
          <w:sz w:val="22"/>
          <w:szCs w:val="22"/>
          <w:lang w:val="en-US"/>
        </w:rPr>
        <w:t>the definition of Activity Material in clause 22 excludes any Secret and Sacred Indigenous Material;</w:t>
      </w:r>
    </w:p>
    <w:p w14:paraId="44888BA5" w14:textId="13F3758D" w:rsidR="004363C2" w:rsidRPr="00FD1362" w:rsidRDefault="00134A52" w:rsidP="007E34DA">
      <w:pPr>
        <w:pStyle w:val="Default"/>
        <w:ind w:left="1440"/>
        <w:rPr>
          <w:rFonts w:ascii="Calibri" w:hAnsi="Calibri"/>
          <w:sz w:val="22"/>
          <w:szCs w:val="22"/>
          <w:lang w:val="en-US"/>
        </w:rPr>
      </w:pPr>
      <w:r>
        <w:rPr>
          <w:rFonts w:ascii="Calibri" w:hAnsi="Calibri"/>
          <w:sz w:val="22"/>
          <w:szCs w:val="22"/>
          <w:lang w:val="en-US"/>
        </w:rPr>
        <w:t xml:space="preserve">(b) </w:t>
      </w:r>
      <w:r w:rsidR="004363C2" w:rsidRPr="00FD1362">
        <w:rPr>
          <w:rFonts w:ascii="Calibri" w:hAnsi="Calibri"/>
          <w:sz w:val="22"/>
          <w:szCs w:val="22"/>
          <w:lang w:val="en-US"/>
        </w:rPr>
        <w:t>the definition of Reporting Material in clause 22 excludes any Secret and Sacred Indigenous Material;</w:t>
      </w:r>
    </w:p>
    <w:p w14:paraId="45620285" w14:textId="3D58D8A1" w:rsidR="004363C2" w:rsidRPr="00FD1362" w:rsidRDefault="00134A52" w:rsidP="007E34DA">
      <w:pPr>
        <w:pStyle w:val="Default"/>
        <w:ind w:left="1440"/>
        <w:rPr>
          <w:rFonts w:ascii="Calibri" w:hAnsi="Calibri"/>
          <w:sz w:val="22"/>
          <w:szCs w:val="22"/>
          <w:lang w:val="en-US"/>
        </w:rPr>
      </w:pPr>
      <w:r>
        <w:rPr>
          <w:rFonts w:ascii="Calibri" w:hAnsi="Calibri"/>
          <w:sz w:val="22"/>
          <w:szCs w:val="22"/>
          <w:lang w:val="en-US"/>
        </w:rPr>
        <w:t xml:space="preserve">(c) </w:t>
      </w:r>
      <w:r w:rsidR="004363C2" w:rsidRPr="00FD1362">
        <w:rPr>
          <w:rFonts w:ascii="Calibri" w:hAnsi="Calibri"/>
          <w:sz w:val="22"/>
          <w:szCs w:val="22"/>
          <w:lang w:val="en-US"/>
        </w:rPr>
        <w:t>the record keeping requirements in clause 12 do not apply to any Secret and Sacred Indigenous Material; and</w:t>
      </w:r>
    </w:p>
    <w:p w14:paraId="5C079064" w14:textId="57D38037" w:rsidR="004363C2" w:rsidRPr="00FD1362" w:rsidRDefault="00134A52" w:rsidP="007E34DA">
      <w:pPr>
        <w:pStyle w:val="Default"/>
        <w:ind w:left="1440"/>
        <w:rPr>
          <w:rFonts w:ascii="Calibri" w:hAnsi="Calibri"/>
          <w:sz w:val="22"/>
          <w:szCs w:val="22"/>
          <w:lang w:val="en-US"/>
        </w:rPr>
      </w:pPr>
      <w:r>
        <w:rPr>
          <w:rFonts w:ascii="Calibri" w:hAnsi="Calibri"/>
          <w:sz w:val="22"/>
          <w:szCs w:val="22"/>
          <w:lang w:val="en-US"/>
        </w:rPr>
        <w:t>(d)</w:t>
      </w:r>
      <w:r w:rsidR="004363C2" w:rsidRPr="00FD1362">
        <w:rPr>
          <w:rFonts w:ascii="Calibri" w:hAnsi="Calibri"/>
          <w:sz w:val="22"/>
          <w:szCs w:val="22"/>
          <w:lang w:val="en-US"/>
        </w:rPr>
        <w:t xml:space="preserve"> any Secret and Sacred Indigenous Material is the confidential information of the relevant Indigenous </w:t>
      </w:r>
      <w:r w:rsidR="007E34DA">
        <w:rPr>
          <w:rFonts w:ascii="Calibri" w:hAnsi="Calibri"/>
          <w:sz w:val="22"/>
          <w:szCs w:val="22"/>
          <w:lang w:val="en-US"/>
        </w:rPr>
        <w:t>P</w:t>
      </w:r>
      <w:r w:rsidR="004363C2"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5EEBDD81" w14:textId="6E61053E" w:rsidR="004363C2" w:rsidRPr="00FD1362" w:rsidRDefault="00134A52" w:rsidP="007E34DA">
      <w:pPr>
        <w:pStyle w:val="Default"/>
        <w:ind w:left="1440" w:hanging="1440"/>
        <w:rPr>
          <w:rFonts w:ascii="Calibri" w:hAnsi="Calibri"/>
          <w:sz w:val="22"/>
          <w:szCs w:val="22"/>
          <w:lang w:val="en-US"/>
        </w:rPr>
      </w:pPr>
      <w:r>
        <w:rPr>
          <w:rFonts w:ascii="Calibri" w:hAnsi="Calibri"/>
          <w:sz w:val="22"/>
          <w:szCs w:val="22"/>
          <w:lang w:val="en-US"/>
        </w:rPr>
        <w:t>CB28.3</w:t>
      </w:r>
      <w:r w:rsidR="007E34DA">
        <w:rPr>
          <w:rFonts w:ascii="Calibri" w:hAnsi="Calibri"/>
          <w:sz w:val="22"/>
          <w:szCs w:val="22"/>
          <w:lang w:val="en-US"/>
        </w:rPr>
        <w:tab/>
      </w:r>
      <w:r w:rsidR="004363C2"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004363C2" w:rsidRPr="00FD1362">
        <w:rPr>
          <w:rFonts w:ascii="Calibri" w:hAnsi="Calibri"/>
          <w:sz w:val="22"/>
          <w:szCs w:val="22"/>
          <w:lang w:val="en-US"/>
        </w:rPr>
        <w:t>relevant to the performance of the Activity which is not disclosed to the Commonwealth due it being Secret and Sacred Indigenous Material.</w:t>
      </w:r>
    </w:p>
    <w:p w14:paraId="25D1D5AB" w14:textId="7D18F62C" w:rsidR="00E2248F" w:rsidRPr="000749E7" w:rsidRDefault="004363C2" w:rsidP="000749E7">
      <w:pPr>
        <w:pStyle w:val="Default"/>
        <w:rPr>
          <w:rFonts w:asciiTheme="minorHAnsi" w:hAnsiTheme="minorHAnsi"/>
          <w:color w:val="auto"/>
          <w:sz w:val="18"/>
          <w:szCs w:val="18"/>
        </w:rPr>
      </w:pPr>
      <w:r>
        <w:rPr>
          <w:rFonts w:asciiTheme="minorHAnsi" w:hAnsiTheme="minorHAnsi"/>
          <w:color w:val="auto"/>
          <w:sz w:val="18"/>
          <w:szCs w:val="18"/>
        </w:rPr>
        <w:t xml:space="preserve"> </w:t>
      </w:r>
    </w:p>
    <w:sectPr w:rsidR="00E2248F" w:rsidRPr="000749E7" w:rsidSect="00BB3A62">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FA07" w16cex:dateUtc="2021-09-06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1A11E" w16cid:durableId="24E0EF9A"/>
  <w16cid:commentId w16cid:paraId="227F6232" w16cid:durableId="24E0EF9B"/>
  <w16cid:commentId w16cid:paraId="4998D870" w16cid:durableId="24E0F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B54D" w14:textId="77777777" w:rsidR="007823BB" w:rsidRDefault="007823BB" w:rsidP="00B10AC4">
      <w:pPr>
        <w:spacing w:after="0" w:line="240" w:lineRule="auto"/>
      </w:pPr>
      <w:r>
        <w:separator/>
      </w:r>
    </w:p>
  </w:endnote>
  <w:endnote w:type="continuationSeparator" w:id="0">
    <w:p w14:paraId="425EECF7" w14:textId="77777777" w:rsidR="007823BB" w:rsidRDefault="007823BB"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EF76" w14:textId="77777777" w:rsidR="000749E7" w:rsidRDefault="00074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4FBCF3E2" w:rsidR="00D42AF1" w:rsidRPr="00BB3A62" w:rsidRDefault="00D42AF1"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 – Version 2 – July 2019</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134A52">
      <w:rPr>
        <w:rFonts w:eastAsia="Times New Roman" w:cs="Arial"/>
        <w:bCs/>
        <w:noProof/>
        <w:sz w:val="18"/>
        <w:szCs w:val="18"/>
      </w:rPr>
      <w:t>13</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134A52">
      <w:rPr>
        <w:rFonts w:eastAsia="Times New Roman" w:cs="Arial"/>
        <w:bCs/>
        <w:noProof/>
        <w:sz w:val="18"/>
        <w:szCs w:val="18"/>
      </w:rPr>
      <w:t>13</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8DD3" w14:textId="77777777" w:rsidR="000749E7" w:rsidRDefault="0007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18B4" w14:textId="77777777" w:rsidR="007823BB" w:rsidRDefault="007823BB" w:rsidP="00B10AC4">
      <w:pPr>
        <w:spacing w:after="0" w:line="240" w:lineRule="auto"/>
      </w:pPr>
      <w:r>
        <w:separator/>
      </w:r>
    </w:p>
  </w:footnote>
  <w:footnote w:type="continuationSeparator" w:id="0">
    <w:p w14:paraId="7A8E8969" w14:textId="77777777" w:rsidR="007823BB" w:rsidRDefault="007823BB"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460B" w14:textId="78209194" w:rsidR="000749E7" w:rsidRDefault="00134A52">
    <w:pPr>
      <w:pStyle w:val="Header"/>
    </w:pPr>
    <w:r>
      <w:rPr>
        <w:noProof/>
      </w:rPr>
      <w:pict w14:anchorId="031C8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119360" o:spid="_x0000_s4098"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B1FF" w14:textId="035BE84C" w:rsidR="000749E7" w:rsidRDefault="00134A52">
    <w:pPr>
      <w:pStyle w:val="Header"/>
    </w:pPr>
    <w:r>
      <w:rPr>
        <w:noProof/>
      </w:rPr>
      <w:pict w14:anchorId="12E8A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119361" o:spid="_x0000_s4099"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AD9A" w14:textId="75C8B603" w:rsidR="000749E7" w:rsidRDefault="00134A52">
    <w:pPr>
      <w:pStyle w:val="Header"/>
    </w:pPr>
    <w:r>
      <w:rPr>
        <w:noProof/>
      </w:rPr>
      <w:pict w14:anchorId="7D3BA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119359" o:spid="_x0000_s4097"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45CFE"/>
    <w:multiLevelType w:val="hybridMultilevel"/>
    <w:tmpl w:val="6B1C8260"/>
    <w:lvl w:ilvl="0" w:tplc="A022D1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8072C00"/>
    <w:multiLevelType w:val="hybridMultilevel"/>
    <w:tmpl w:val="4A5057F4"/>
    <w:lvl w:ilvl="0" w:tplc="4DB81A74">
      <w:start w:val="1"/>
      <w:numFmt w:val="lowerLetter"/>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4"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1"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9"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0"/>
  </w:num>
  <w:num w:numId="3">
    <w:abstractNumId w:val="28"/>
  </w:num>
  <w:num w:numId="4">
    <w:abstractNumId w:val="15"/>
  </w:num>
  <w:num w:numId="5">
    <w:abstractNumId w:val="21"/>
  </w:num>
  <w:num w:numId="6">
    <w:abstractNumId w:val="2"/>
  </w:num>
  <w:num w:numId="7">
    <w:abstractNumId w:val="9"/>
  </w:num>
  <w:num w:numId="8">
    <w:abstractNumId w:val="1"/>
  </w:num>
  <w:num w:numId="9">
    <w:abstractNumId w:val="6"/>
  </w:num>
  <w:num w:numId="10">
    <w:abstractNumId w:val="22"/>
  </w:num>
  <w:num w:numId="11">
    <w:abstractNumId w:val="25"/>
  </w:num>
  <w:num w:numId="12">
    <w:abstractNumId w:val="3"/>
  </w:num>
  <w:num w:numId="13">
    <w:abstractNumId w:val="24"/>
  </w:num>
  <w:num w:numId="14">
    <w:abstractNumId w:val="27"/>
  </w:num>
  <w:num w:numId="15">
    <w:abstractNumId w:val="23"/>
  </w:num>
  <w:num w:numId="16">
    <w:abstractNumId w:val="0"/>
  </w:num>
  <w:num w:numId="17">
    <w:abstractNumId w:val="18"/>
  </w:num>
  <w:num w:numId="18">
    <w:abstractNumId w:val="14"/>
  </w:num>
  <w:num w:numId="19">
    <w:abstractNumId w:val="7"/>
  </w:num>
  <w:num w:numId="20">
    <w:abstractNumId w:val="4"/>
  </w:num>
  <w:num w:numId="21">
    <w:abstractNumId w:val="26"/>
  </w:num>
  <w:num w:numId="22">
    <w:abstractNumId w:val="19"/>
  </w:num>
  <w:num w:numId="23">
    <w:abstractNumId w:val="11"/>
  </w:num>
  <w:num w:numId="24">
    <w:abstractNumId w:val="8"/>
  </w:num>
  <w:num w:numId="25">
    <w:abstractNumId w:val="17"/>
  </w:num>
  <w:num w:numId="26">
    <w:abstractNumId w:val="16"/>
  </w:num>
  <w:num w:numId="27">
    <w:abstractNumId w:val="10"/>
  </w:num>
  <w:num w:numId="28">
    <w:abstractNumId w:val="29"/>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1679A"/>
    <w:rsid w:val="00023598"/>
    <w:rsid w:val="000365EB"/>
    <w:rsid w:val="00052E41"/>
    <w:rsid w:val="000749E7"/>
    <w:rsid w:val="00081370"/>
    <w:rsid w:val="00093F26"/>
    <w:rsid w:val="00096FB4"/>
    <w:rsid w:val="000A7DF6"/>
    <w:rsid w:val="000C079B"/>
    <w:rsid w:val="000F04C1"/>
    <w:rsid w:val="000F6363"/>
    <w:rsid w:val="00134A52"/>
    <w:rsid w:val="001B53A9"/>
    <w:rsid w:val="001C3B26"/>
    <w:rsid w:val="001E5F91"/>
    <w:rsid w:val="001E630D"/>
    <w:rsid w:val="001F0A01"/>
    <w:rsid w:val="001F1CD0"/>
    <w:rsid w:val="00236691"/>
    <w:rsid w:val="0024047E"/>
    <w:rsid w:val="00247D36"/>
    <w:rsid w:val="0025211E"/>
    <w:rsid w:val="00292782"/>
    <w:rsid w:val="002A0A93"/>
    <w:rsid w:val="002A7465"/>
    <w:rsid w:val="002B6EF4"/>
    <w:rsid w:val="002E0DF0"/>
    <w:rsid w:val="002F144B"/>
    <w:rsid w:val="002F2F2A"/>
    <w:rsid w:val="002F74E0"/>
    <w:rsid w:val="00310A25"/>
    <w:rsid w:val="00326848"/>
    <w:rsid w:val="0035410D"/>
    <w:rsid w:val="003600CE"/>
    <w:rsid w:val="00376A0B"/>
    <w:rsid w:val="003B2BB8"/>
    <w:rsid w:val="003B50AC"/>
    <w:rsid w:val="003B6CF1"/>
    <w:rsid w:val="003C245C"/>
    <w:rsid w:val="003C6369"/>
    <w:rsid w:val="003D34FF"/>
    <w:rsid w:val="004363C2"/>
    <w:rsid w:val="00447916"/>
    <w:rsid w:val="00497423"/>
    <w:rsid w:val="004B54CA"/>
    <w:rsid w:val="004C7028"/>
    <w:rsid w:val="004E5CBF"/>
    <w:rsid w:val="004F4A21"/>
    <w:rsid w:val="00533B65"/>
    <w:rsid w:val="005513E4"/>
    <w:rsid w:val="005671C2"/>
    <w:rsid w:val="005705C9"/>
    <w:rsid w:val="005838A7"/>
    <w:rsid w:val="005A4A35"/>
    <w:rsid w:val="005C2895"/>
    <w:rsid w:val="005C3AA9"/>
    <w:rsid w:val="005D4F6F"/>
    <w:rsid w:val="006051D4"/>
    <w:rsid w:val="00626227"/>
    <w:rsid w:val="00637E9F"/>
    <w:rsid w:val="0066308C"/>
    <w:rsid w:val="00664212"/>
    <w:rsid w:val="00682743"/>
    <w:rsid w:val="00690048"/>
    <w:rsid w:val="006A4CE7"/>
    <w:rsid w:val="006C12CB"/>
    <w:rsid w:val="006C5DA0"/>
    <w:rsid w:val="00703718"/>
    <w:rsid w:val="00703F0A"/>
    <w:rsid w:val="00721BE1"/>
    <w:rsid w:val="00723599"/>
    <w:rsid w:val="007670D2"/>
    <w:rsid w:val="007757BE"/>
    <w:rsid w:val="00776ACF"/>
    <w:rsid w:val="007823BB"/>
    <w:rsid w:val="00785261"/>
    <w:rsid w:val="0079640C"/>
    <w:rsid w:val="007B0256"/>
    <w:rsid w:val="007E34DA"/>
    <w:rsid w:val="00802F04"/>
    <w:rsid w:val="00806405"/>
    <w:rsid w:val="008127A0"/>
    <w:rsid w:val="00820F74"/>
    <w:rsid w:val="008215BB"/>
    <w:rsid w:val="00854BD5"/>
    <w:rsid w:val="008621B0"/>
    <w:rsid w:val="008859A4"/>
    <w:rsid w:val="0088757F"/>
    <w:rsid w:val="00887819"/>
    <w:rsid w:val="008B3210"/>
    <w:rsid w:val="008B5733"/>
    <w:rsid w:val="008C2668"/>
    <w:rsid w:val="008C31FA"/>
    <w:rsid w:val="00905914"/>
    <w:rsid w:val="009225F0"/>
    <w:rsid w:val="00934C61"/>
    <w:rsid w:val="00956914"/>
    <w:rsid w:val="00980CA8"/>
    <w:rsid w:val="009A2517"/>
    <w:rsid w:val="009A7D58"/>
    <w:rsid w:val="009D3AA0"/>
    <w:rsid w:val="009D56DA"/>
    <w:rsid w:val="009F2107"/>
    <w:rsid w:val="00A02513"/>
    <w:rsid w:val="00A047F2"/>
    <w:rsid w:val="00A11977"/>
    <w:rsid w:val="00A24F10"/>
    <w:rsid w:val="00A30C21"/>
    <w:rsid w:val="00A51C64"/>
    <w:rsid w:val="00A7158E"/>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A414E"/>
    <w:rsid w:val="00BB0342"/>
    <w:rsid w:val="00BB3A62"/>
    <w:rsid w:val="00BC0A96"/>
    <w:rsid w:val="00BC570B"/>
    <w:rsid w:val="00BE6866"/>
    <w:rsid w:val="00BE7148"/>
    <w:rsid w:val="00C0775A"/>
    <w:rsid w:val="00C14209"/>
    <w:rsid w:val="00C21D1D"/>
    <w:rsid w:val="00C26EF0"/>
    <w:rsid w:val="00C30E98"/>
    <w:rsid w:val="00C42642"/>
    <w:rsid w:val="00C63B66"/>
    <w:rsid w:val="00C644E4"/>
    <w:rsid w:val="00CA1D92"/>
    <w:rsid w:val="00CB7438"/>
    <w:rsid w:val="00CF1109"/>
    <w:rsid w:val="00CF72CA"/>
    <w:rsid w:val="00D42AF1"/>
    <w:rsid w:val="00D67449"/>
    <w:rsid w:val="00D8442B"/>
    <w:rsid w:val="00D87A62"/>
    <w:rsid w:val="00DA7538"/>
    <w:rsid w:val="00DB7DD9"/>
    <w:rsid w:val="00DC6666"/>
    <w:rsid w:val="00DD646C"/>
    <w:rsid w:val="00DF2DC7"/>
    <w:rsid w:val="00E016B7"/>
    <w:rsid w:val="00E07008"/>
    <w:rsid w:val="00E20B16"/>
    <w:rsid w:val="00E2248F"/>
    <w:rsid w:val="00E27717"/>
    <w:rsid w:val="00E65577"/>
    <w:rsid w:val="00E80A39"/>
    <w:rsid w:val="00E83EB6"/>
    <w:rsid w:val="00E91A65"/>
    <w:rsid w:val="00EF0880"/>
    <w:rsid w:val="00F15FE7"/>
    <w:rsid w:val="00F2052B"/>
    <w:rsid w:val="00F247DE"/>
    <w:rsid w:val="00F34B18"/>
    <w:rsid w:val="00F54B7E"/>
    <w:rsid w:val="00F60737"/>
    <w:rsid w:val="00F91EA1"/>
    <w:rsid w:val="00FA7904"/>
    <w:rsid w:val="00FD0A60"/>
    <w:rsid w:val="00FD1362"/>
    <w:rsid w:val="00FE4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7233">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920791237">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orldbank.org/en/projects-operations/procurement/debarred-fi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at.gov.au/international-relations/security/sanctions/Pages/consolidated-lis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security.gov.au/Listedterroristorganisations/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B7AD-6D7C-46F6-86BB-ED82AC96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4725</Words>
  <Characters>25904</Characters>
  <Application>Microsoft Office Word</Application>
  <DocSecurity>0</DocSecurity>
  <Lines>582</Lines>
  <Paragraphs>280</Paragraphs>
  <ScaleCrop>false</ScaleCrop>
  <HeadingPairs>
    <vt:vector size="2" baseType="variant">
      <vt:variant>
        <vt:lpstr>Title</vt:lpstr>
      </vt:variant>
      <vt:variant>
        <vt:i4>1</vt:i4>
      </vt:variant>
    </vt:vector>
  </HeadingPairs>
  <TitlesOfParts>
    <vt:vector size="1" baseType="lpstr">
      <vt:lpstr>Sample Commonwealth Standard Grant Agreement Supplementary Provisions</vt:lpstr>
    </vt:vector>
  </TitlesOfParts>
  <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Standard Grant Agreement Supplementary Provisions</dc:title>
  <dc:creator>Community Grants Hub</dc:creator>
  <cp:keywords> [SEC=OFFICIAL]</cp:keywords>
  <cp:lastModifiedBy>WOOD, Sue</cp:lastModifiedBy>
  <cp:revision>8</cp:revision>
  <dcterms:created xsi:type="dcterms:W3CDTF">2021-09-14T01:49:00Z</dcterms:created>
  <dcterms:modified xsi:type="dcterms:W3CDTF">2021-10-12T23:39:00Z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2B7A7BED5D3F4C91B636067594C6CCF4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2021-10-12T23:35:30Z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7D8D96B59EA62FD5567673B043C4FD90</vt:lpwstr>
  </property>
  <property fmtid="{D5CDD505-2E9C-101B-9397-08002B2CF9AE}" pid="20" name="PM_Hash_Salt">
    <vt:lpwstr>BC94E84752099CEBA06A544ABD410329</vt:lpwstr>
  </property>
  <property fmtid="{D5CDD505-2E9C-101B-9397-08002B2CF9AE}" pid="21" name="PM_Hash_SHA1">
    <vt:lpwstr>1B31CD29789C6D0283B4DA1231A805F8E3D6FFB4</vt:lpwstr>
  </property>
  <property fmtid="{D5CDD505-2E9C-101B-9397-08002B2CF9AE}" pid="22" name="PM_SecurityClassification_Prev">
    <vt:lpwstr>OFFICIAL</vt:lpwstr>
  </property>
  <property fmtid="{D5CDD505-2E9C-101B-9397-08002B2CF9AE}" pid="23" name="PM_Qualifier_Prev">
    <vt:lpwstr/>
  </property>
</Properties>
</file>