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1D" w:rsidRPr="00FC6C56" w:rsidRDefault="00D229BD" w:rsidP="00FC6C56">
      <w:pPr>
        <w:pStyle w:val="Title"/>
        <w:spacing w:after="0"/>
        <w:jc w:val="center"/>
        <w:rPr>
          <w:rFonts w:eastAsia="Times New Roman" w:cs="Arial"/>
          <w:lang w:eastAsia="en-AU"/>
        </w:rPr>
      </w:pPr>
      <w:r w:rsidRPr="00FC6C56">
        <w:rPr>
          <w:rFonts w:eastAsia="Times New Roman" w:cs="Arial"/>
          <w:lang w:eastAsia="en-AU"/>
        </w:rPr>
        <w:t>Volunteer Grants 201</w:t>
      </w:r>
      <w:r w:rsidR="0085128E" w:rsidRPr="00FC6C56">
        <w:rPr>
          <w:rFonts w:eastAsia="Times New Roman" w:cs="Arial"/>
          <w:lang w:eastAsia="en-AU"/>
        </w:rPr>
        <w:t>6</w:t>
      </w:r>
    </w:p>
    <w:p w:rsidR="00D229BD" w:rsidRPr="00FC6C56" w:rsidRDefault="003C12AE" w:rsidP="00FC6C56">
      <w:pPr>
        <w:pStyle w:val="Title"/>
        <w:spacing w:after="0"/>
        <w:jc w:val="center"/>
        <w:rPr>
          <w:rFonts w:eastAsia="Times New Roman" w:cs="Arial"/>
          <w:lang w:eastAsia="en-AU"/>
        </w:rPr>
      </w:pPr>
      <w:r w:rsidRPr="00FC6C56">
        <w:rPr>
          <w:rFonts w:eastAsia="Times New Roman" w:cs="Arial"/>
          <w:lang w:eastAsia="en-AU"/>
        </w:rPr>
        <w:t>Questions and Answers</w:t>
      </w:r>
    </w:p>
    <w:p w:rsidR="00B96077" w:rsidRDefault="00B96077" w:rsidP="00721EFD">
      <w:pPr>
        <w:spacing w:after="0" w:line="240" w:lineRule="auto"/>
        <w:rPr>
          <w:rFonts w:cs="Arial"/>
          <w:iCs/>
          <w:sz w:val="24"/>
          <w:szCs w:val="24"/>
        </w:rPr>
      </w:pPr>
    </w:p>
    <w:p w:rsidR="00D41424" w:rsidRPr="00D41424" w:rsidRDefault="002A2504" w:rsidP="00D41424">
      <w:pPr>
        <w:spacing w:after="0" w:line="240" w:lineRule="auto"/>
        <w:rPr>
          <w:rFonts w:cs="Arial"/>
          <w:iCs/>
          <w:sz w:val="24"/>
          <w:szCs w:val="24"/>
        </w:rPr>
      </w:pPr>
      <w:r w:rsidRPr="00F54157">
        <w:rPr>
          <w:rFonts w:cs="Arial"/>
          <w:iCs/>
          <w:sz w:val="24"/>
          <w:szCs w:val="24"/>
        </w:rPr>
        <w:t xml:space="preserve">The following questions and answers are specific to this funding round.  </w:t>
      </w:r>
      <w:r w:rsidR="00D41424" w:rsidRPr="00D41424">
        <w:rPr>
          <w:rFonts w:cs="Arial"/>
          <w:iCs/>
          <w:sz w:val="24"/>
          <w:szCs w:val="24"/>
        </w:rPr>
        <w:t>New questions are added to the end of this document as they arise.</w:t>
      </w:r>
    </w:p>
    <w:p w:rsidR="00D41424" w:rsidRPr="00F54157" w:rsidRDefault="00D41424" w:rsidP="00721EFD">
      <w:pPr>
        <w:spacing w:after="0" w:line="240" w:lineRule="auto"/>
        <w:rPr>
          <w:rFonts w:cs="Arial"/>
          <w:iCs/>
          <w:sz w:val="24"/>
          <w:szCs w:val="24"/>
        </w:rPr>
      </w:pPr>
    </w:p>
    <w:p w:rsidR="00D229BD" w:rsidRPr="00F54157" w:rsidRDefault="00D229BD" w:rsidP="00DD1DCE">
      <w:pPr>
        <w:pStyle w:val="Heading1"/>
      </w:pPr>
      <w:r w:rsidRPr="00F54157">
        <w:t>How can I apply for Volunteer Grants 201</w:t>
      </w:r>
      <w:r w:rsidR="0085128E">
        <w:t>6</w:t>
      </w:r>
      <w:r w:rsidRPr="00F54157">
        <w:t>?</w:t>
      </w:r>
    </w:p>
    <w:p w:rsidR="00D229BD" w:rsidRPr="00DD1DCE" w:rsidRDefault="00D229BD" w:rsidP="00721EFD">
      <w:pPr>
        <w:spacing w:after="120" w:line="240" w:lineRule="auto"/>
        <w:rPr>
          <w:rFonts w:eastAsia="Times New Roman" w:cs="Arial"/>
          <w:bCs/>
          <w:sz w:val="24"/>
          <w:szCs w:val="24"/>
          <w:lang w:val="en" w:eastAsia="en-AU"/>
        </w:rPr>
      </w:pPr>
      <w:r w:rsidRPr="00DD1DCE">
        <w:rPr>
          <w:rFonts w:eastAsia="Times New Roman" w:cs="Arial"/>
          <w:bCs/>
          <w:sz w:val="24"/>
          <w:szCs w:val="24"/>
          <w:lang w:val="en" w:eastAsia="en-AU"/>
        </w:rPr>
        <w:t xml:space="preserve">You can </w:t>
      </w:r>
      <w:r w:rsidRPr="00DD1DCE">
        <w:rPr>
          <w:rFonts w:eastAsia="Times New Roman" w:cs="Arial"/>
          <w:sz w:val="24"/>
          <w:szCs w:val="24"/>
          <w:lang w:val="en" w:eastAsia="en-AU"/>
        </w:rPr>
        <w:t>apply online using the Volunteer Grants 201</w:t>
      </w:r>
      <w:r w:rsidR="0085128E" w:rsidRPr="00DD1DCE">
        <w:rPr>
          <w:rFonts w:eastAsia="Times New Roman" w:cs="Arial"/>
          <w:sz w:val="24"/>
          <w:szCs w:val="24"/>
          <w:lang w:val="en" w:eastAsia="en-AU"/>
        </w:rPr>
        <w:t>6</w:t>
      </w:r>
      <w:r w:rsidRPr="00DD1DCE">
        <w:rPr>
          <w:rFonts w:eastAsia="Times New Roman" w:cs="Arial"/>
          <w:sz w:val="24"/>
          <w:szCs w:val="24"/>
          <w:lang w:val="en" w:eastAsia="en-AU"/>
        </w:rPr>
        <w:t xml:space="preserve"> Application Form.  </w:t>
      </w:r>
      <w:r w:rsidRPr="00DD1DCE">
        <w:rPr>
          <w:rFonts w:eastAsia="Times New Roman" w:cs="Arial"/>
          <w:bCs/>
          <w:sz w:val="24"/>
          <w:szCs w:val="24"/>
          <w:lang w:val="en" w:eastAsia="en-AU"/>
        </w:rPr>
        <w:t>The</w:t>
      </w:r>
      <w:r w:rsidR="00C0501D" w:rsidRPr="00DD1DCE">
        <w:rPr>
          <w:rFonts w:eastAsia="Times New Roman" w:cs="Arial"/>
          <w:bCs/>
          <w:sz w:val="24"/>
          <w:szCs w:val="24"/>
          <w:lang w:val="en" w:eastAsia="en-AU"/>
        </w:rPr>
        <w:t xml:space="preserve"> </w:t>
      </w:r>
      <w:r w:rsidRPr="00DD1DCE">
        <w:rPr>
          <w:rFonts w:eastAsia="Times New Roman" w:cs="Arial"/>
          <w:bCs/>
          <w:sz w:val="24"/>
          <w:szCs w:val="24"/>
          <w:lang w:val="en" w:eastAsia="en-AU"/>
        </w:rPr>
        <w:t>Application</w:t>
      </w:r>
      <w:r w:rsidR="00C0501D" w:rsidRPr="00DD1DCE">
        <w:rPr>
          <w:rFonts w:eastAsia="Times New Roman" w:cs="Arial"/>
          <w:bCs/>
          <w:sz w:val="24"/>
          <w:szCs w:val="24"/>
          <w:lang w:val="en" w:eastAsia="en-AU"/>
        </w:rPr>
        <w:t xml:space="preserve"> </w:t>
      </w:r>
      <w:r w:rsidRPr="00DD1DCE">
        <w:rPr>
          <w:rFonts w:eastAsia="Times New Roman" w:cs="Arial"/>
          <w:bCs/>
          <w:sz w:val="24"/>
          <w:szCs w:val="24"/>
          <w:lang w:val="en" w:eastAsia="en-AU"/>
        </w:rPr>
        <w:t xml:space="preserve">Form must be submitted by </w:t>
      </w:r>
      <w:r w:rsidR="003F6BC9" w:rsidRPr="00DD1DCE">
        <w:rPr>
          <w:rFonts w:eastAsia="Times New Roman" w:cs="Arial"/>
          <w:b/>
          <w:bCs/>
          <w:sz w:val="24"/>
          <w:szCs w:val="24"/>
          <w:lang w:val="en" w:eastAsia="en-AU"/>
        </w:rPr>
        <w:t xml:space="preserve">2.00pm </w:t>
      </w:r>
      <w:r w:rsidRPr="00DD1DCE">
        <w:rPr>
          <w:rFonts w:eastAsia="Times New Roman" w:cs="Arial"/>
          <w:b/>
          <w:bCs/>
          <w:sz w:val="24"/>
          <w:szCs w:val="24"/>
          <w:lang w:val="en" w:eastAsia="en-AU"/>
        </w:rPr>
        <w:t>AEDT</w:t>
      </w:r>
      <w:r w:rsidRPr="00DD1DCE">
        <w:rPr>
          <w:rFonts w:eastAsia="Times New Roman" w:cs="Arial"/>
          <w:bCs/>
          <w:sz w:val="24"/>
          <w:szCs w:val="24"/>
          <w:lang w:val="en" w:eastAsia="en-AU"/>
        </w:rPr>
        <w:t xml:space="preserve"> </w:t>
      </w:r>
      <w:r w:rsidRPr="00DD1DCE">
        <w:rPr>
          <w:rFonts w:eastAsia="Times New Roman" w:cs="Arial"/>
          <w:b/>
          <w:bCs/>
          <w:sz w:val="24"/>
          <w:szCs w:val="24"/>
          <w:lang w:val="en" w:eastAsia="en-AU"/>
        </w:rPr>
        <w:t>on</w:t>
      </w:r>
      <w:r w:rsidR="00D86A80" w:rsidRPr="00DD1DCE">
        <w:rPr>
          <w:rFonts w:eastAsia="Times New Roman" w:cs="Arial"/>
          <w:b/>
          <w:bCs/>
          <w:sz w:val="24"/>
          <w:szCs w:val="24"/>
          <w:lang w:val="en" w:eastAsia="en-AU"/>
        </w:rPr>
        <w:t xml:space="preserve"> </w:t>
      </w:r>
      <w:r w:rsidR="0018063C" w:rsidRPr="00DD1DCE">
        <w:rPr>
          <w:rFonts w:eastAsia="Times New Roman" w:cs="Arial"/>
          <w:b/>
          <w:bCs/>
          <w:sz w:val="24"/>
          <w:szCs w:val="24"/>
          <w:lang w:val="en" w:eastAsia="en-AU"/>
        </w:rPr>
        <w:t>Tuesday, 20 December 2016</w:t>
      </w:r>
      <w:r w:rsidRPr="00DD1DCE">
        <w:rPr>
          <w:rFonts w:eastAsia="Times New Roman" w:cs="Arial"/>
          <w:bCs/>
          <w:sz w:val="24"/>
          <w:szCs w:val="24"/>
          <w:lang w:val="en" w:eastAsia="en-AU"/>
        </w:rPr>
        <w:t xml:space="preserve">.  </w:t>
      </w:r>
      <w:r w:rsidR="00502203" w:rsidRPr="00DD1DCE">
        <w:rPr>
          <w:rFonts w:eastAsia="Times New Roman" w:cs="Arial"/>
          <w:bCs/>
          <w:sz w:val="24"/>
          <w:szCs w:val="24"/>
          <w:lang w:val="en" w:eastAsia="en-AU"/>
        </w:rPr>
        <w:t>As a large number of applications are expected, i</w:t>
      </w:r>
      <w:r w:rsidRPr="00DD1DCE">
        <w:rPr>
          <w:rFonts w:eastAsia="Times New Roman" w:cs="Arial"/>
          <w:bCs/>
          <w:sz w:val="24"/>
          <w:szCs w:val="24"/>
          <w:lang w:val="en" w:eastAsia="en-AU"/>
        </w:rPr>
        <w:t xml:space="preserve">t is recommended </w:t>
      </w:r>
      <w:r w:rsidR="00203E9E" w:rsidRPr="00DD1DCE">
        <w:rPr>
          <w:rFonts w:eastAsia="Times New Roman" w:cs="Arial"/>
          <w:bCs/>
          <w:sz w:val="24"/>
          <w:szCs w:val="24"/>
          <w:lang w:val="en" w:eastAsia="en-AU"/>
        </w:rPr>
        <w:t xml:space="preserve">that </w:t>
      </w:r>
      <w:r w:rsidRPr="00DD1DCE">
        <w:rPr>
          <w:rFonts w:eastAsia="Times New Roman" w:cs="Arial"/>
          <w:bCs/>
          <w:sz w:val="24"/>
          <w:szCs w:val="24"/>
          <w:lang w:val="en" w:eastAsia="en-AU"/>
        </w:rPr>
        <w:t xml:space="preserve">you submit your application </w:t>
      </w:r>
      <w:r w:rsidRPr="00DD1DCE">
        <w:rPr>
          <w:rFonts w:eastAsia="Times New Roman" w:cs="Arial"/>
          <w:b/>
          <w:bCs/>
          <w:sz w:val="24"/>
          <w:szCs w:val="24"/>
          <w:lang w:val="en" w:eastAsia="en-AU"/>
        </w:rPr>
        <w:t>well</w:t>
      </w:r>
      <w:r w:rsidR="00C0501D" w:rsidRPr="00DD1DCE">
        <w:rPr>
          <w:rFonts w:eastAsia="Times New Roman" w:cs="Arial"/>
          <w:b/>
          <w:bCs/>
          <w:sz w:val="24"/>
          <w:szCs w:val="24"/>
          <w:lang w:val="en" w:eastAsia="en-AU"/>
        </w:rPr>
        <w:t xml:space="preserve"> </w:t>
      </w:r>
      <w:r w:rsidRPr="00DD1DCE">
        <w:rPr>
          <w:rFonts w:eastAsia="Times New Roman" w:cs="Arial"/>
          <w:b/>
          <w:bCs/>
          <w:sz w:val="24"/>
          <w:szCs w:val="24"/>
          <w:lang w:val="en" w:eastAsia="en-AU"/>
        </w:rPr>
        <w:t>bef</w:t>
      </w:r>
      <w:r w:rsidR="009D0368" w:rsidRPr="00DD1DCE">
        <w:rPr>
          <w:rFonts w:eastAsia="Times New Roman" w:cs="Arial"/>
          <w:b/>
          <w:bCs/>
          <w:sz w:val="24"/>
          <w:szCs w:val="24"/>
          <w:lang w:val="en" w:eastAsia="en-AU"/>
        </w:rPr>
        <w:t xml:space="preserve">ore the closing </w:t>
      </w:r>
      <w:r w:rsidR="000E08EF" w:rsidRPr="00DD1DCE">
        <w:rPr>
          <w:rFonts w:eastAsia="Times New Roman" w:cs="Arial"/>
          <w:b/>
          <w:bCs/>
          <w:sz w:val="24"/>
          <w:szCs w:val="24"/>
          <w:lang w:val="en" w:eastAsia="en-AU"/>
        </w:rPr>
        <w:t>time and date</w:t>
      </w:r>
      <w:r w:rsidR="009D0368" w:rsidRPr="00DD1DCE">
        <w:rPr>
          <w:rFonts w:eastAsia="Times New Roman" w:cs="Arial"/>
          <w:bCs/>
          <w:sz w:val="24"/>
          <w:szCs w:val="24"/>
          <w:lang w:val="en" w:eastAsia="en-AU"/>
        </w:rPr>
        <w:t>.</w:t>
      </w:r>
    </w:p>
    <w:p w:rsidR="004F1F78" w:rsidRPr="00DD1DCE" w:rsidRDefault="004F1F78" w:rsidP="004F1F78">
      <w:pPr>
        <w:spacing w:after="0" w:line="240" w:lineRule="auto"/>
        <w:rPr>
          <w:rFonts w:eastAsia="Calibri" w:cs="Arial"/>
          <w:color w:val="000000"/>
          <w:sz w:val="24"/>
          <w:szCs w:val="24"/>
        </w:rPr>
      </w:pPr>
      <w:r w:rsidRPr="00DD1DCE">
        <w:rPr>
          <w:rFonts w:eastAsia="Calibri" w:cs="Arial"/>
          <w:color w:val="000000"/>
          <w:sz w:val="24"/>
          <w:szCs w:val="24"/>
        </w:rPr>
        <w:t>Please note the relevant closing time in your state before submitting your application.</w:t>
      </w:r>
    </w:p>
    <w:p w:rsidR="004F1F78" w:rsidRPr="00DD1DCE" w:rsidRDefault="004F1F78" w:rsidP="004F1F78">
      <w:pPr>
        <w:spacing w:after="0" w:line="240" w:lineRule="auto"/>
        <w:rPr>
          <w:rFonts w:eastAsia="Calibri" w:cs="Arial"/>
          <w:color w:val="000000"/>
          <w:sz w:val="24"/>
          <w:szCs w:val="24"/>
        </w:rPr>
      </w:pPr>
    </w:p>
    <w:tbl>
      <w:tblPr>
        <w:tblW w:w="0" w:type="auto"/>
        <w:tblCellMar>
          <w:left w:w="0" w:type="dxa"/>
          <w:right w:w="0" w:type="dxa"/>
        </w:tblCellMar>
        <w:tblLook w:val="04A0" w:firstRow="1" w:lastRow="0" w:firstColumn="1" w:lastColumn="0" w:noHBand="0" w:noVBand="1"/>
        <w:tblCaption w:val="Australian Time Zone times"/>
      </w:tblPr>
      <w:tblGrid>
        <w:gridCol w:w="2660"/>
        <w:gridCol w:w="4678"/>
        <w:gridCol w:w="1701"/>
      </w:tblGrid>
      <w:tr w:rsidR="000D0F17" w:rsidRPr="00DD1DCE" w:rsidTr="00457053">
        <w:trPr>
          <w:tblHeader/>
        </w:trPr>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D0F17" w:rsidRPr="00DD1DCE" w:rsidRDefault="000D0F17" w:rsidP="004F1F78">
            <w:pPr>
              <w:spacing w:after="0" w:line="240" w:lineRule="auto"/>
              <w:rPr>
                <w:rFonts w:eastAsia="Calibri" w:cs="Arial"/>
                <w:b/>
                <w:bCs/>
                <w:color w:val="000000"/>
                <w:sz w:val="24"/>
                <w:szCs w:val="24"/>
              </w:rPr>
            </w:pPr>
            <w:r w:rsidRPr="00DD1DCE">
              <w:rPr>
                <w:rFonts w:eastAsia="Calibri" w:cs="Arial"/>
                <w:b/>
                <w:bCs/>
                <w:color w:val="000000"/>
                <w:sz w:val="24"/>
                <w:szCs w:val="24"/>
              </w:rPr>
              <w:t>Time Zone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D0F17" w:rsidRPr="00DD1DCE" w:rsidRDefault="000D0F17" w:rsidP="004F1F78">
            <w:pPr>
              <w:spacing w:after="0" w:line="240" w:lineRule="auto"/>
              <w:rPr>
                <w:rFonts w:eastAsia="Calibri" w:cs="Arial"/>
                <w:b/>
                <w:bCs/>
                <w:color w:val="000000"/>
                <w:sz w:val="24"/>
                <w:szCs w:val="24"/>
              </w:rPr>
            </w:pPr>
            <w:r w:rsidRPr="00DD1DCE">
              <w:rPr>
                <w:rFonts w:eastAsia="Calibri" w:cs="Arial"/>
                <w:b/>
                <w:bCs/>
                <w:color w:val="000000"/>
                <w:sz w:val="24"/>
                <w:szCs w:val="24"/>
              </w:rPr>
              <w:t>State or Territory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b/>
                <w:bCs/>
                <w:color w:val="000000"/>
                <w:sz w:val="24"/>
                <w:szCs w:val="24"/>
              </w:rPr>
            </w:pPr>
            <w:r w:rsidRPr="00DD1DCE">
              <w:rPr>
                <w:rFonts w:eastAsia="Calibri" w:cs="Arial"/>
                <w:b/>
                <w:bCs/>
                <w:color w:val="000000"/>
                <w:sz w:val="24"/>
                <w:szCs w:val="24"/>
              </w:rPr>
              <w:t>Closing time</w:t>
            </w:r>
          </w:p>
        </w:tc>
      </w:tr>
      <w:tr w:rsidR="000D0F17" w:rsidRPr="00DD1DCE" w:rsidTr="006F5AC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Eastern Daylight Time (AEDT)</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UTC +11</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New South Wales (except Broken Hill)</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Victoria</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Tasmania</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Capital Territory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color w:val="000000"/>
                <w:sz w:val="24"/>
                <w:szCs w:val="24"/>
              </w:rPr>
            </w:pPr>
            <w:r w:rsidRPr="00DD1DCE">
              <w:rPr>
                <w:rFonts w:eastAsia="Calibri" w:cs="Arial"/>
                <w:color w:val="000000"/>
                <w:sz w:val="24"/>
                <w:szCs w:val="24"/>
              </w:rPr>
              <w:t>2:00 pm</w:t>
            </w:r>
          </w:p>
        </w:tc>
      </w:tr>
      <w:tr w:rsidR="000D0F17" w:rsidRPr="00DD1DCE" w:rsidTr="006F5AC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Central Daylight Time (ACDT)</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UTC +10:30</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South Australia and the town of Broken Hill in western New South Wales</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color w:val="000000"/>
                <w:sz w:val="24"/>
                <w:szCs w:val="24"/>
              </w:rPr>
            </w:pPr>
            <w:r w:rsidRPr="00DD1DCE">
              <w:rPr>
                <w:rFonts w:eastAsia="Calibri" w:cs="Arial"/>
                <w:color w:val="000000"/>
                <w:sz w:val="24"/>
                <w:szCs w:val="24"/>
              </w:rPr>
              <w:t>1:30 pm</w:t>
            </w:r>
          </w:p>
        </w:tc>
      </w:tr>
      <w:tr w:rsidR="000D0F17" w:rsidRPr="00DD1DCE" w:rsidTr="006F5AC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Eastern Standard Time (AEST)</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UTC +10</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Queensland</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color w:val="000000"/>
                <w:sz w:val="24"/>
                <w:szCs w:val="24"/>
              </w:rPr>
            </w:pPr>
            <w:r w:rsidRPr="00DD1DCE">
              <w:rPr>
                <w:rFonts w:eastAsia="Calibri" w:cs="Arial"/>
                <w:color w:val="000000"/>
                <w:sz w:val="24"/>
                <w:szCs w:val="24"/>
              </w:rPr>
              <w:t>1:00 pm</w:t>
            </w:r>
          </w:p>
        </w:tc>
      </w:tr>
      <w:tr w:rsidR="000D0F17" w:rsidRPr="00DD1DCE" w:rsidTr="006F5AC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Central Standard Time (ACST)</w:t>
            </w:r>
          </w:p>
          <w:p w:rsidR="000D0F17" w:rsidRPr="00DD1DCE" w:rsidRDefault="000D0F17" w:rsidP="000D0F17">
            <w:pPr>
              <w:spacing w:after="0" w:line="240" w:lineRule="auto"/>
              <w:rPr>
                <w:rFonts w:eastAsia="Calibri" w:cs="Arial"/>
                <w:color w:val="000000"/>
                <w:sz w:val="24"/>
                <w:szCs w:val="24"/>
              </w:rPr>
            </w:pPr>
            <w:r w:rsidRPr="00DD1DCE">
              <w:rPr>
                <w:rFonts w:eastAsia="Calibri" w:cs="Arial"/>
                <w:color w:val="000000"/>
                <w:sz w:val="24"/>
                <w:szCs w:val="24"/>
              </w:rPr>
              <w:t>UTC +9:30</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Northern Territory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color w:val="000000"/>
                <w:sz w:val="24"/>
                <w:szCs w:val="24"/>
              </w:rPr>
            </w:pPr>
            <w:r w:rsidRPr="00DD1DCE">
              <w:rPr>
                <w:rFonts w:eastAsia="Calibri" w:cs="Arial"/>
                <w:color w:val="000000"/>
                <w:sz w:val="24"/>
                <w:szCs w:val="24"/>
              </w:rPr>
              <w:t>12:30 pm</w:t>
            </w:r>
          </w:p>
        </w:tc>
      </w:tr>
      <w:tr w:rsidR="000D0F17" w:rsidRPr="00DD1DCE" w:rsidTr="00730582">
        <w:tc>
          <w:tcPr>
            <w:tcW w:w="2660" w:type="dxa"/>
            <w:tcBorders>
              <w:top w:val="nil"/>
              <w:left w:val="single" w:sz="8" w:space="0" w:color="auto"/>
              <w:bottom w:val="nil"/>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Australian Western Standard Time (AWST)</w:t>
            </w:r>
          </w:p>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UTC +8</w:t>
            </w:r>
          </w:p>
        </w:tc>
        <w:tc>
          <w:tcPr>
            <w:tcW w:w="4678" w:type="dxa"/>
            <w:tcBorders>
              <w:top w:val="nil"/>
              <w:left w:val="nil"/>
              <w:bottom w:val="nil"/>
              <w:right w:val="single" w:sz="8" w:space="0" w:color="auto"/>
            </w:tcBorders>
            <w:tcMar>
              <w:top w:w="0" w:type="dxa"/>
              <w:left w:w="108" w:type="dxa"/>
              <w:bottom w:w="0" w:type="dxa"/>
              <w:right w:w="108" w:type="dxa"/>
            </w:tcMar>
            <w:hideMark/>
          </w:tcPr>
          <w:p w:rsidR="000D0F17" w:rsidRPr="00DD1DCE" w:rsidRDefault="000D0F17" w:rsidP="004F1F78">
            <w:pPr>
              <w:spacing w:after="0" w:line="240" w:lineRule="auto"/>
              <w:rPr>
                <w:rFonts w:eastAsia="Calibri" w:cs="Arial"/>
                <w:color w:val="000000"/>
                <w:sz w:val="24"/>
                <w:szCs w:val="24"/>
              </w:rPr>
            </w:pPr>
            <w:r w:rsidRPr="00DD1DCE">
              <w:rPr>
                <w:rFonts w:eastAsia="Calibri" w:cs="Arial"/>
                <w:color w:val="000000"/>
                <w:sz w:val="24"/>
                <w:szCs w:val="24"/>
              </w:rPr>
              <w:t>Western Australia</w:t>
            </w:r>
          </w:p>
        </w:tc>
        <w:tc>
          <w:tcPr>
            <w:tcW w:w="1701" w:type="dxa"/>
            <w:tcBorders>
              <w:top w:val="nil"/>
              <w:left w:val="nil"/>
              <w:bottom w:val="nil"/>
              <w:right w:val="single" w:sz="8" w:space="0" w:color="auto"/>
            </w:tcBorders>
            <w:tcMar>
              <w:top w:w="0" w:type="dxa"/>
              <w:left w:w="108" w:type="dxa"/>
              <w:bottom w:w="0" w:type="dxa"/>
              <w:right w:w="108" w:type="dxa"/>
            </w:tcMar>
            <w:hideMark/>
          </w:tcPr>
          <w:p w:rsidR="000D0F17" w:rsidRPr="00DD1DCE" w:rsidRDefault="000D0F17" w:rsidP="000D0F17">
            <w:pPr>
              <w:spacing w:after="0" w:line="240" w:lineRule="auto"/>
              <w:jc w:val="center"/>
              <w:rPr>
                <w:rFonts w:eastAsia="Calibri" w:cs="Arial"/>
                <w:color w:val="000000"/>
                <w:sz w:val="24"/>
                <w:szCs w:val="24"/>
              </w:rPr>
            </w:pPr>
            <w:r w:rsidRPr="00DD1DCE">
              <w:rPr>
                <w:rFonts w:eastAsia="Calibri" w:cs="Arial"/>
                <w:color w:val="000000"/>
                <w:sz w:val="24"/>
                <w:szCs w:val="24"/>
              </w:rPr>
              <w:t>11:00 am</w:t>
            </w:r>
          </w:p>
        </w:tc>
      </w:tr>
      <w:tr w:rsidR="00730582" w:rsidRPr="00DD1DCE" w:rsidTr="00730582">
        <w:tc>
          <w:tcPr>
            <w:tcW w:w="2660" w:type="dxa"/>
            <w:tcBorders>
              <w:top w:val="nil"/>
              <w:left w:val="single" w:sz="8" w:space="0" w:color="auto"/>
              <w:bottom w:val="nil"/>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4678" w:type="dxa"/>
            <w:tcBorders>
              <w:top w:val="nil"/>
              <w:left w:val="nil"/>
              <w:bottom w:val="nil"/>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1701" w:type="dxa"/>
            <w:tcBorders>
              <w:top w:val="nil"/>
              <w:left w:val="nil"/>
              <w:bottom w:val="nil"/>
              <w:right w:val="single" w:sz="8" w:space="0" w:color="auto"/>
            </w:tcBorders>
            <w:tcMar>
              <w:top w:w="0" w:type="dxa"/>
              <w:left w:w="108" w:type="dxa"/>
              <w:bottom w:w="0" w:type="dxa"/>
              <w:right w:w="108" w:type="dxa"/>
            </w:tcMar>
          </w:tcPr>
          <w:p w:rsidR="00730582" w:rsidRPr="00DD1DCE" w:rsidRDefault="00730582" w:rsidP="000D0F17">
            <w:pPr>
              <w:spacing w:after="0" w:line="240" w:lineRule="auto"/>
              <w:jc w:val="center"/>
              <w:rPr>
                <w:rFonts w:eastAsia="Calibri" w:cs="Arial"/>
                <w:color w:val="000000"/>
                <w:sz w:val="24"/>
                <w:szCs w:val="24"/>
              </w:rPr>
            </w:pPr>
          </w:p>
        </w:tc>
      </w:tr>
      <w:tr w:rsidR="00730582" w:rsidRPr="00DD1DCE" w:rsidTr="00730582">
        <w:tc>
          <w:tcPr>
            <w:tcW w:w="2660" w:type="dxa"/>
            <w:tcBorders>
              <w:top w:val="nil"/>
              <w:left w:val="single" w:sz="8" w:space="0" w:color="auto"/>
              <w:bottom w:val="nil"/>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4678" w:type="dxa"/>
            <w:tcBorders>
              <w:top w:val="nil"/>
              <w:left w:val="nil"/>
              <w:bottom w:val="nil"/>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1701" w:type="dxa"/>
            <w:tcBorders>
              <w:top w:val="nil"/>
              <w:left w:val="nil"/>
              <w:bottom w:val="nil"/>
              <w:right w:val="single" w:sz="8" w:space="0" w:color="auto"/>
            </w:tcBorders>
            <w:tcMar>
              <w:top w:w="0" w:type="dxa"/>
              <w:left w:w="108" w:type="dxa"/>
              <w:bottom w:w="0" w:type="dxa"/>
              <w:right w:w="108" w:type="dxa"/>
            </w:tcMar>
          </w:tcPr>
          <w:p w:rsidR="00730582" w:rsidRPr="00DD1DCE" w:rsidRDefault="00730582" w:rsidP="000D0F17">
            <w:pPr>
              <w:spacing w:after="0" w:line="240" w:lineRule="auto"/>
              <w:jc w:val="center"/>
              <w:rPr>
                <w:rFonts w:eastAsia="Calibri" w:cs="Arial"/>
                <w:color w:val="000000"/>
                <w:sz w:val="24"/>
                <w:szCs w:val="24"/>
              </w:rPr>
            </w:pPr>
          </w:p>
        </w:tc>
      </w:tr>
      <w:tr w:rsidR="00730582" w:rsidRPr="00DD1DCE" w:rsidTr="006F5AC1">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rsidR="00730582" w:rsidRPr="00DD1DCE" w:rsidRDefault="00730582" w:rsidP="004F1F78">
            <w:pPr>
              <w:spacing w:after="0" w:line="240" w:lineRule="auto"/>
              <w:rPr>
                <w:rFonts w:eastAsia="Calibri" w:cs="Arial"/>
                <w:color w:val="000000"/>
                <w:sz w:val="24"/>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30582" w:rsidRPr="00DD1DCE" w:rsidRDefault="00730582" w:rsidP="000D0F17">
            <w:pPr>
              <w:spacing w:after="0" w:line="240" w:lineRule="auto"/>
              <w:jc w:val="center"/>
              <w:rPr>
                <w:rFonts w:eastAsia="Calibri" w:cs="Arial"/>
                <w:color w:val="000000"/>
                <w:sz w:val="24"/>
                <w:szCs w:val="24"/>
              </w:rPr>
            </w:pPr>
          </w:p>
        </w:tc>
      </w:tr>
    </w:tbl>
    <w:p w:rsidR="00721EFD" w:rsidRPr="006F5AC1" w:rsidRDefault="00721EFD" w:rsidP="00721EFD">
      <w:pPr>
        <w:spacing w:after="0" w:line="240" w:lineRule="auto"/>
        <w:rPr>
          <w:rFonts w:eastAsia="Times New Roman" w:cs="Arial"/>
          <w:bCs/>
          <w:lang w:val="en" w:eastAsia="en-AU"/>
        </w:rPr>
      </w:pPr>
    </w:p>
    <w:p w:rsidR="00F859A2" w:rsidRPr="00DD1DCE" w:rsidRDefault="00F859A2" w:rsidP="00721EFD">
      <w:pPr>
        <w:spacing w:after="0" w:line="240" w:lineRule="auto"/>
        <w:rPr>
          <w:rFonts w:eastAsia="Times New Roman" w:cs="Arial"/>
          <w:bCs/>
          <w:sz w:val="24"/>
          <w:szCs w:val="24"/>
          <w:lang w:val="en" w:eastAsia="en-AU"/>
        </w:rPr>
      </w:pPr>
      <w:r w:rsidRPr="00DD1DCE">
        <w:rPr>
          <w:rFonts w:eastAsia="Times New Roman" w:cs="Arial"/>
          <w:sz w:val="24"/>
          <w:szCs w:val="24"/>
          <w:lang w:val="en" w:eastAsia="en-AU"/>
        </w:rPr>
        <w:t>Organisations</w:t>
      </w:r>
      <w:r w:rsidRPr="00DD1DCE">
        <w:rPr>
          <w:rFonts w:eastAsia="Times New Roman" w:cs="Arial"/>
          <w:bCs/>
          <w:sz w:val="24"/>
          <w:szCs w:val="24"/>
          <w:lang w:val="en" w:eastAsia="en-AU"/>
        </w:rPr>
        <w:t xml:space="preserve"> </w:t>
      </w:r>
      <w:r w:rsidR="003F6BC9" w:rsidRPr="00DD1DCE">
        <w:rPr>
          <w:rFonts w:eastAsia="Times New Roman" w:cs="Arial"/>
          <w:bCs/>
          <w:sz w:val="24"/>
          <w:szCs w:val="24"/>
          <w:lang w:val="en" w:eastAsia="en-AU"/>
        </w:rPr>
        <w:t>must</w:t>
      </w:r>
      <w:r w:rsidRPr="00DD1DCE">
        <w:rPr>
          <w:rFonts w:eastAsia="Times New Roman" w:cs="Arial"/>
          <w:bCs/>
          <w:sz w:val="24"/>
          <w:szCs w:val="24"/>
          <w:lang w:val="en" w:eastAsia="en-AU"/>
        </w:rPr>
        <w:t xml:space="preserve"> read </w:t>
      </w:r>
      <w:r w:rsidR="003F6BC9" w:rsidRPr="00DD1DCE">
        <w:rPr>
          <w:rFonts w:eastAsia="Times New Roman" w:cs="Arial"/>
          <w:bCs/>
          <w:sz w:val="24"/>
          <w:szCs w:val="24"/>
          <w:lang w:val="en" w:eastAsia="en-AU"/>
        </w:rPr>
        <w:t xml:space="preserve">the </w:t>
      </w:r>
      <w:r w:rsidRPr="00DD1DCE">
        <w:rPr>
          <w:rFonts w:eastAsia="Times New Roman" w:cs="Arial"/>
          <w:b/>
          <w:bCs/>
          <w:sz w:val="24"/>
          <w:szCs w:val="24"/>
          <w:lang w:val="en" w:eastAsia="en-AU"/>
        </w:rPr>
        <w:t>Volunteer Grants 201</w:t>
      </w:r>
      <w:r w:rsidR="0085128E" w:rsidRPr="00DD1DCE">
        <w:rPr>
          <w:rFonts w:eastAsia="Times New Roman" w:cs="Arial"/>
          <w:b/>
          <w:bCs/>
          <w:sz w:val="24"/>
          <w:szCs w:val="24"/>
          <w:lang w:val="en" w:eastAsia="en-AU"/>
        </w:rPr>
        <w:t>6</w:t>
      </w:r>
      <w:r w:rsidRPr="00DD1DCE">
        <w:rPr>
          <w:rFonts w:eastAsia="Times New Roman" w:cs="Arial"/>
          <w:b/>
          <w:bCs/>
          <w:sz w:val="24"/>
          <w:szCs w:val="24"/>
          <w:lang w:val="en" w:eastAsia="en-AU"/>
        </w:rPr>
        <w:t xml:space="preserve"> Application Pack</w:t>
      </w:r>
      <w:r w:rsidRPr="00DD1DCE">
        <w:rPr>
          <w:rFonts w:eastAsia="Times New Roman" w:cs="Arial"/>
          <w:bCs/>
          <w:sz w:val="24"/>
          <w:szCs w:val="24"/>
          <w:lang w:val="en" w:eastAsia="en-AU"/>
        </w:rPr>
        <w:t xml:space="preserve"> available on the Funding Open for Application page</w:t>
      </w:r>
      <w:r w:rsidR="0046028C" w:rsidRPr="00DD1DCE">
        <w:rPr>
          <w:rFonts w:eastAsia="Times New Roman" w:cs="Arial"/>
          <w:bCs/>
          <w:sz w:val="24"/>
          <w:szCs w:val="24"/>
          <w:lang w:val="en" w:eastAsia="en-AU"/>
        </w:rPr>
        <w:t>, particularly</w:t>
      </w:r>
      <w:r w:rsidR="000F0E36" w:rsidRPr="00DD1DCE">
        <w:rPr>
          <w:rFonts w:eastAsia="Times New Roman" w:cs="Arial"/>
          <w:bCs/>
          <w:sz w:val="24"/>
          <w:szCs w:val="24"/>
          <w:lang w:val="en" w:eastAsia="en-AU"/>
        </w:rPr>
        <w:t xml:space="preserve"> the Funding Round Summary,</w:t>
      </w:r>
      <w:r w:rsidR="00DF2B06" w:rsidRPr="00DD1DCE">
        <w:rPr>
          <w:rFonts w:eastAsia="Times New Roman" w:cs="Arial"/>
          <w:bCs/>
          <w:sz w:val="24"/>
          <w:szCs w:val="24"/>
          <w:lang w:val="en" w:eastAsia="en-AU"/>
        </w:rPr>
        <w:t xml:space="preserve"> </w:t>
      </w:r>
      <w:r w:rsidRPr="00DD1DCE">
        <w:rPr>
          <w:rFonts w:eastAsia="Times New Roman" w:cs="Arial"/>
          <w:bCs/>
          <w:sz w:val="24"/>
          <w:szCs w:val="24"/>
          <w:lang w:val="en" w:eastAsia="en-AU"/>
        </w:rPr>
        <w:t>before completing the Application Form.</w:t>
      </w:r>
    </w:p>
    <w:p w:rsidR="00721EFD" w:rsidRPr="00DD1DCE" w:rsidRDefault="00721EFD" w:rsidP="00721EFD">
      <w:pPr>
        <w:spacing w:after="0" w:line="240" w:lineRule="auto"/>
        <w:rPr>
          <w:rFonts w:eastAsia="Times New Roman" w:cs="Arial"/>
          <w:bCs/>
          <w:sz w:val="24"/>
          <w:szCs w:val="24"/>
          <w:lang w:val="en" w:eastAsia="en-AU"/>
        </w:rPr>
      </w:pPr>
    </w:p>
    <w:p w:rsidR="00D229BD" w:rsidRPr="00DD1DCE" w:rsidRDefault="00D229BD" w:rsidP="00DD1DCE">
      <w:pPr>
        <w:pStyle w:val="Heading1"/>
      </w:pPr>
      <w:r w:rsidRPr="00DD1DCE">
        <w:t>Is my organisation eligible to apply?</w:t>
      </w:r>
    </w:p>
    <w:p w:rsidR="00D229BD" w:rsidRPr="00DD1DCE" w:rsidRDefault="00D229BD"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An eligible organisation will be an Australian not-for-profit organisation whose volunteers' work supports families and/or communities in Australia and </w:t>
      </w:r>
      <w:r w:rsidR="001256F5" w:rsidRPr="00DD1DCE">
        <w:rPr>
          <w:rFonts w:eastAsia="Times New Roman" w:cs="Arial"/>
          <w:sz w:val="24"/>
          <w:szCs w:val="24"/>
          <w:lang w:val="en" w:eastAsia="en-AU"/>
        </w:rPr>
        <w:t xml:space="preserve">is </w:t>
      </w:r>
      <w:r w:rsidRPr="00DD1DCE">
        <w:rPr>
          <w:rFonts w:eastAsia="Times New Roman" w:cs="Arial"/>
          <w:sz w:val="24"/>
          <w:szCs w:val="24"/>
          <w:lang w:val="en" w:eastAsia="en-AU"/>
        </w:rPr>
        <w:t xml:space="preserve">a </w:t>
      </w:r>
      <w:r w:rsidRPr="00DD1DCE">
        <w:rPr>
          <w:rFonts w:eastAsia="Times New Roman" w:cs="Arial"/>
          <w:bCs/>
          <w:sz w:val="24"/>
          <w:szCs w:val="24"/>
          <w:lang w:val="en" w:eastAsia="en-AU"/>
        </w:rPr>
        <w:t>legal entity</w:t>
      </w:r>
      <w:r w:rsidRPr="00DD1DCE">
        <w:rPr>
          <w:rFonts w:eastAsia="Times New Roman" w:cs="Arial"/>
          <w:sz w:val="24"/>
          <w:szCs w:val="24"/>
          <w:lang w:val="en" w:eastAsia="en-AU"/>
        </w:rPr>
        <w:t xml:space="preserve">. Further information can be found in the </w:t>
      </w:r>
      <w:r w:rsidR="00EC300E" w:rsidRPr="00DD1DCE">
        <w:rPr>
          <w:bCs/>
          <w:sz w:val="24"/>
          <w:szCs w:val="24"/>
        </w:rPr>
        <w:t>Volunteer</w:t>
      </w:r>
      <w:r w:rsidR="00C0501D" w:rsidRPr="00DD1DCE">
        <w:rPr>
          <w:bCs/>
          <w:sz w:val="24"/>
          <w:szCs w:val="24"/>
        </w:rPr>
        <w:t xml:space="preserve"> </w:t>
      </w:r>
      <w:r w:rsidR="00EC300E" w:rsidRPr="00DD1DCE">
        <w:rPr>
          <w:bCs/>
          <w:sz w:val="24"/>
          <w:szCs w:val="24"/>
        </w:rPr>
        <w:t>Grants</w:t>
      </w:r>
      <w:r w:rsidR="00C0501D" w:rsidRPr="00DD1DCE">
        <w:rPr>
          <w:bCs/>
          <w:sz w:val="24"/>
          <w:szCs w:val="24"/>
        </w:rPr>
        <w:t xml:space="preserve"> </w:t>
      </w:r>
      <w:r w:rsidR="00EC300E" w:rsidRPr="00DD1DCE">
        <w:rPr>
          <w:bCs/>
          <w:sz w:val="24"/>
          <w:szCs w:val="24"/>
        </w:rPr>
        <w:t>201</w:t>
      </w:r>
      <w:r w:rsidR="00D86A80" w:rsidRPr="00DD1DCE">
        <w:rPr>
          <w:bCs/>
          <w:sz w:val="24"/>
          <w:szCs w:val="24"/>
        </w:rPr>
        <w:t>6</w:t>
      </w:r>
      <w:r w:rsidR="00C0501D" w:rsidRPr="00DD1DCE">
        <w:rPr>
          <w:bCs/>
          <w:sz w:val="24"/>
          <w:szCs w:val="24"/>
        </w:rPr>
        <w:t xml:space="preserve"> </w:t>
      </w:r>
      <w:r w:rsidRPr="00DD1DCE">
        <w:rPr>
          <w:bCs/>
          <w:sz w:val="24"/>
          <w:szCs w:val="24"/>
        </w:rPr>
        <w:t>Funding Round Summary</w:t>
      </w:r>
      <w:r w:rsidR="001256F5" w:rsidRPr="00DD1DCE">
        <w:rPr>
          <w:rFonts w:eastAsia="Times New Roman" w:cs="Arial"/>
          <w:sz w:val="24"/>
          <w:szCs w:val="24"/>
          <w:lang w:val="en" w:eastAsia="en-AU"/>
        </w:rPr>
        <w:t>, under Eligibility</w:t>
      </w:r>
      <w:r w:rsidRPr="00DD1DCE">
        <w:rPr>
          <w:rFonts w:eastAsia="Times New Roman" w:cs="Arial"/>
          <w:sz w:val="24"/>
          <w:szCs w:val="24"/>
          <w:lang w:val="en" w:eastAsia="en-AU"/>
        </w:rPr>
        <w:t>.</w:t>
      </w:r>
    </w:p>
    <w:p w:rsidR="00721EFD" w:rsidRPr="006F5AC1" w:rsidRDefault="00721EFD" w:rsidP="00721EFD">
      <w:pPr>
        <w:spacing w:after="0" w:line="240" w:lineRule="auto"/>
        <w:rPr>
          <w:rFonts w:eastAsia="Times New Roman" w:cs="Arial"/>
          <w:lang w:val="en" w:eastAsia="en-AU"/>
        </w:rPr>
      </w:pPr>
    </w:p>
    <w:p w:rsidR="00D229BD" w:rsidRPr="00DD1DCE" w:rsidRDefault="00D229BD" w:rsidP="00DD1DCE">
      <w:pPr>
        <w:pStyle w:val="Heading1"/>
      </w:pPr>
      <w:r w:rsidRPr="00DD1DCE">
        <w:t xml:space="preserve">Can </w:t>
      </w:r>
      <w:r w:rsidR="00A71140" w:rsidRPr="00DD1DCE">
        <w:t xml:space="preserve">an </w:t>
      </w:r>
      <w:r w:rsidRPr="00DD1DCE">
        <w:t>organisation</w:t>
      </w:r>
      <w:r w:rsidR="000F0E36" w:rsidRPr="00DD1DCE">
        <w:t>/community group</w:t>
      </w:r>
      <w:r w:rsidRPr="00DD1DCE">
        <w:t xml:space="preserve"> apply for a grant if it is not a legal entity?</w:t>
      </w:r>
    </w:p>
    <w:p w:rsidR="00D229BD" w:rsidRPr="00DD1DCE" w:rsidRDefault="0018063C"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lastRenderedPageBreak/>
        <w:t xml:space="preserve">Yes.  </w:t>
      </w:r>
      <w:r w:rsidR="0075212A" w:rsidRPr="00DD1DCE">
        <w:rPr>
          <w:rFonts w:eastAsia="Times New Roman" w:cs="Arial"/>
          <w:sz w:val="24"/>
          <w:szCs w:val="24"/>
          <w:lang w:val="en" w:eastAsia="en-AU"/>
        </w:rPr>
        <w:t xml:space="preserve">If you are </w:t>
      </w:r>
      <w:r w:rsidRPr="00DD1DCE">
        <w:rPr>
          <w:rFonts w:eastAsia="Times New Roman" w:cs="Arial"/>
          <w:sz w:val="24"/>
          <w:szCs w:val="24"/>
          <w:lang w:val="en" w:eastAsia="en-AU"/>
        </w:rPr>
        <w:t xml:space="preserve">an </w:t>
      </w:r>
      <w:r w:rsidR="00D229BD" w:rsidRPr="00DD1DCE">
        <w:rPr>
          <w:rFonts w:eastAsia="Times New Roman" w:cs="Arial"/>
          <w:sz w:val="24"/>
          <w:szCs w:val="24"/>
          <w:lang w:val="en" w:eastAsia="en-AU"/>
        </w:rPr>
        <w:t xml:space="preserve">unincorporated or </w:t>
      </w:r>
      <w:r w:rsidR="0075212A" w:rsidRPr="00DD1DCE">
        <w:rPr>
          <w:rFonts w:eastAsia="Times New Roman" w:cs="Arial"/>
          <w:sz w:val="24"/>
          <w:szCs w:val="24"/>
          <w:lang w:val="en" w:eastAsia="en-AU"/>
        </w:rPr>
        <w:t xml:space="preserve">a </w:t>
      </w:r>
      <w:r w:rsidR="00D229BD" w:rsidRPr="00DD1DCE">
        <w:rPr>
          <w:rFonts w:eastAsia="Times New Roman" w:cs="Arial"/>
          <w:sz w:val="24"/>
          <w:szCs w:val="24"/>
          <w:lang w:val="en" w:eastAsia="en-AU"/>
        </w:rPr>
        <w:t xml:space="preserve">community group that is not a legal entity, an eligible </w:t>
      </w:r>
      <w:r w:rsidR="0085128E" w:rsidRPr="00DD1DCE">
        <w:rPr>
          <w:rFonts w:eastAsia="Times New Roman" w:cs="Arial"/>
          <w:sz w:val="24"/>
          <w:szCs w:val="24"/>
          <w:lang w:val="en" w:eastAsia="en-AU"/>
        </w:rPr>
        <w:t>individual</w:t>
      </w:r>
      <w:r w:rsidR="00D229BD" w:rsidRPr="00DD1DCE">
        <w:rPr>
          <w:rFonts w:eastAsia="Times New Roman" w:cs="Arial"/>
          <w:sz w:val="24"/>
          <w:szCs w:val="24"/>
          <w:lang w:val="en" w:eastAsia="en-AU"/>
        </w:rPr>
        <w:t xml:space="preserve"> </w:t>
      </w:r>
      <w:r w:rsidR="000E08EF" w:rsidRPr="00DD1DCE">
        <w:rPr>
          <w:rFonts w:eastAsia="Times New Roman" w:cs="Arial"/>
          <w:sz w:val="24"/>
          <w:szCs w:val="24"/>
          <w:lang w:val="en" w:eastAsia="en-AU"/>
        </w:rPr>
        <w:t xml:space="preserve">representing the </w:t>
      </w:r>
      <w:r w:rsidR="00D1384D" w:rsidRPr="00DD1DCE">
        <w:rPr>
          <w:rFonts w:eastAsia="Times New Roman" w:cs="Arial"/>
          <w:sz w:val="24"/>
          <w:szCs w:val="24"/>
          <w:lang w:val="en" w:eastAsia="en-AU"/>
        </w:rPr>
        <w:t>community group</w:t>
      </w:r>
      <w:r w:rsidR="000E08EF" w:rsidRPr="00DD1DCE">
        <w:rPr>
          <w:rFonts w:eastAsia="Times New Roman" w:cs="Arial"/>
          <w:sz w:val="24"/>
          <w:szCs w:val="24"/>
          <w:lang w:val="en" w:eastAsia="en-AU"/>
        </w:rPr>
        <w:t xml:space="preserve"> </w:t>
      </w:r>
      <w:r w:rsidR="00652721" w:rsidRPr="00DD1DCE">
        <w:rPr>
          <w:rFonts w:eastAsia="Times New Roman" w:cs="Arial"/>
          <w:sz w:val="24"/>
          <w:szCs w:val="24"/>
          <w:lang w:val="en" w:eastAsia="en-AU"/>
        </w:rPr>
        <w:t>may</w:t>
      </w:r>
      <w:r w:rsidR="00D229BD" w:rsidRPr="00DD1DCE">
        <w:rPr>
          <w:rFonts w:eastAsia="Times New Roman" w:cs="Arial"/>
          <w:sz w:val="24"/>
          <w:szCs w:val="24"/>
          <w:lang w:val="en" w:eastAsia="en-AU"/>
        </w:rPr>
        <w:t xml:space="preserve"> apply for funding on </w:t>
      </w:r>
      <w:r w:rsidR="00A71140" w:rsidRPr="00DD1DCE">
        <w:rPr>
          <w:rFonts w:eastAsia="Times New Roman" w:cs="Arial"/>
          <w:sz w:val="24"/>
          <w:szCs w:val="24"/>
          <w:lang w:val="en" w:eastAsia="en-AU"/>
        </w:rPr>
        <w:t xml:space="preserve">its </w:t>
      </w:r>
      <w:r w:rsidR="0075212A" w:rsidRPr="00DD1DCE">
        <w:rPr>
          <w:rFonts w:eastAsia="Times New Roman" w:cs="Arial"/>
          <w:sz w:val="24"/>
          <w:szCs w:val="24"/>
          <w:lang w:val="en" w:eastAsia="en-AU"/>
        </w:rPr>
        <w:t>behalf.</w:t>
      </w:r>
    </w:p>
    <w:p w:rsidR="00721EFD" w:rsidRPr="00DD1DCE" w:rsidRDefault="00721EFD" w:rsidP="00721EFD">
      <w:pPr>
        <w:spacing w:after="0" w:line="240" w:lineRule="auto"/>
        <w:rPr>
          <w:rFonts w:eastAsia="Times New Roman" w:cs="Arial"/>
          <w:sz w:val="24"/>
          <w:szCs w:val="24"/>
          <w:lang w:val="en" w:eastAsia="en-AU"/>
        </w:rPr>
      </w:pPr>
    </w:p>
    <w:p w:rsidR="00721EFD" w:rsidRPr="00DD1DCE" w:rsidRDefault="00D229BD"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The </w:t>
      </w:r>
      <w:r w:rsidR="00721EFD" w:rsidRPr="00DD1DCE">
        <w:rPr>
          <w:rFonts w:eastAsia="Times New Roman" w:cs="Arial"/>
          <w:sz w:val="24"/>
          <w:szCs w:val="24"/>
          <w:lang w:val="en" w:eastAsia="en-AU"/>
        </w:rPr>
        <w:t>eligible</w:t>
      </w:r>
      <w:r w:rsidR="0085128E" w:rsidRPr="00DD1DCE">
        <w:rPr>
          <w:rFonts w:eastAsia="Times New Roman" w:cs="Arial"/>
          <w:sz w:val="24"/>
          <w:szCs w:val="24"/>
          <w:lang w:val="en" w:eastAsia="en-AU"/>
        </w:rPr>
        <w:t xml:space="preserve"> individual must </w:t>
      </w:r>
      <w:r w:rsidR="00D1384D" w:rsidRPr="00DD1DCE">
        <w:rPr>
          <w:rFonts w:eastAsia="Times New Roman" w:cs="Arial"/>
          <w:sz w:val="24"/>
          <w:szCs w:val="24"/>
          <w:lang w:val="en" w:eastAsia="en-AU"/>
        </w:rPr>
        <w:t>be an Authorised Signatory (i.e. president, chairperson, secretary, treasurer)</w:t>
      </w:r>
      <w:r w:rsidR="0085128E" w:rsidRPr="00DD1DCE">
        <w:rPr>
          <w:rFonts w:eastAsia="Times New Roman" w:cs="Arial"/>
          <w:sz w:val="24"/>
          <w:szCs w:val="24"/>
          <w:lang w:val="en" w:eastAsia="en-AU"/>
        </w:rPr>
        <w:t xml:space="preserve"> within the </w:t>
      </w:r>
      <w:r w:rsidR="000F0E36" w:rsidRPr="00DD1DCE">
        <w:rPr>
          <w:rFonts w:eastAsia="Times New Roman" w:cs="Arial"/>
          <w:sz w:val="24"/>
          <w:szCs w:val="24"/>
          <w:lang w:val="en" w:eastAsia="en-AU"/>
        </w:rPr>
        <w:t>community group</w:t>
      </w:r>
      <w:r w:rsidR="00D86A80" w:rsidRPr="00DD1DCE">
        <w:rPr>
          <w:rFonts w:eastAsia="Times New Roman" w:cs="Arial"/>
          <w:sz w:val="24"/>
          <w:szCs w:val="24"/>
          <w:lang w:val="en" w:eastAsia="en-AU"/>
        </w:rPr>
        <w:t xml:space="preserve"> </w:t>
      </w:r>
      <w:r w:rsidRPr="00DD1DCE">
        <w:rPr>
          <w:rFonts w:eastAsia="Times New Roman" w:cs="Arial"/>
          <w:sz w:val="24"/>
          <w:szCs w:val="24"/>
          <w:lang w:val="en" w:eastAsia="en-AU"/>
        </w:rPr>
        <w:t xml:space="preserve">to enter into a </w:t>
      </w:r>
      <w:r w:rsidR="002769DD" w:rsidRPr="00DD1DCE">
        <w:rPr>
          <w:rFonts w:eastAsia="Times New Roman" w:cs="Arial"/>
          <w:sz w:val="24"/>
          <w:szCs w:val="24"/>
          <w:lang w:val="en" w:eastAsia="en-AU"/>
        </w:rPr>
        <w:t xml:space="preserve">Grant Agreement </w:t>
      </w:r>
      <w:r w:rsidRPr="00DD1DCE">
        <w:rPr>
          <w:rFonts w:eastAsia="Times New Roman" w:cs="Arial"/>
          <w:sz w:val="24"/>
          <w:szCs w:val="24"/>
          <w:lang w:val="en" w:eastAsia="en-AU"/>
        </w:rPr>
        <w:t>with the Department</w:t>
      </w:r>
      <w:r w:rsidR="00A71140" w:rsidRPr="00DD1DCE">
        <w:rPr>
          <w:rFonts w:eastAsia="Times New Roman" w:cs="Arial"/>
          <w:sz w:val="24"/>
          <w:szCs w:val="24"/>
          <w:lang w:val="en" w:eastAsia="en-AU"/>
        </w:rPr>
        <w:t xml:space="preserve"> of Social Services (DSS)</w:t>
      </w:r>
      <w:r w:rsidRPr="00DD1DCE">
        <w:rPr>
          <w:rFonts w:cs="Arial"/>
          <w:sz w:val="24"/>
          <w:szCs w:val="24"/>
        </w:rPr>
        <w:t>.</w:t>
      </w:r>
    </w:p>
    <w:p w:rsidR="00D86A80" w:rsidRPr="00DD1DCE" w:rsidRDefault="00D86A80" w:rsidP="00721EFD">
      <w:pPr>
        <w:spacing w:after="0" w:line="240" w:lineRule="auto"/>
        <w:rPr>
          <w:rFonts w:eastAsia="Times New Roman" w:cs="Arial"/>
          <w:sz w:val="24"/>
          <w:szCs w:val="24"/>
          <w:lang w:val="en" w:eastAsia="en-AU"/>
        </w:rPr>
      </w:pPr>
    </w:p>
    <w:p w:rsidR="00D86A80" w:rsidRPr="00DD1DCE" w:rsidRDefault="00D86A80"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The </w:t>
      </w:r>
      <w:r w:rsidR="00D1384D" w:rsidRPr="00DD1DCE">
        <w:rPr>
          <w:rFonts w:eastAsia="Times New Roman" w:cs="Arial"/>
          <w:sz w:val="24"/>
          <w:szCs w:val="24"/>
          <w:lang w:val="en" w:eastAsia="en-AU"/>
        </w:rPr>
        <w:t>community group</w:t>
      </w:r>
      <w:r w:rsidRPr="00DD1DCE">
        <w:rPr>
          <w:rFonts w:eastAsia="Times New Roman" w:cs="Arial"/>
          <w:sz w:val="24"/>
          <w:szCs w:val="24"/>
          <w:lang w:val="en" w:eastAsia="en-AU"/>
        </w:rPr>
        <w:t xml:space="preserve"> must operate independently with a formal governing structure that meets regularly and supports local community volunteers within its group.</w:t>
      </w:r>
    </w:p>
    <w:p w:rsidR="00721EFD" w:rsidRPr="00DD1DCE" w:rsidRDefault="00721EFD" w:rsidP="00721EFD">
      <w:pPr>
        <w:spacing w:after="0" w:line="240" w:lineRule="auto"/>
        <w:rPr>
          <w:rFonts w:eastAsia="Times New Roman" w:cs="Arial"/>
          <w:sz w:val="24"/>
          <w:szCs w:val="24"/>
          <w:lang w:val="en" w:eastAsia="en-AU"/>
        </w:rPr>
      </w:pPr>
    </w:p>
    <w:p w:rsidR="00D86A80" w:rsidRPr="00DD1DCE" w:rsidRDefault="00D86A80"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In applying for a Volunteer Grant 2016 the individual must:</w:t>
      </w:r>
    </w:p>
    <w:p w:rsidR="00A71140" w:rsidRPr="00DD1DCE" w:rsidRDefault="00A71140" w:rsidP="00721EFD">
      <w:pPr>
        <w:spacing w:after="0" w:line="240" w:lineRule="auto"/>
        <w:rPr>
          <w:rFonts w:eastAsia="Times New Roman" w:cs="Arial"/>
          <w:sz w:val="24"/>
          <w:szCs w:val="24"/>
          <w:lang w:val="en" w:eastAsia="en-AU"/>
        </w:rPr>
      </w:pPr>
    </w:p>
    <w:p w:rsidR="00D86A80" w:rsidRPr="00DD1DCE" w:rsidRDefault="00D86A80" w:rsidP="00C0501D">
      <w:pPr>
        <w:spacing w:after="0" w:line="240" w:lineRule="auto"/>
        <w:ind w:left="426" w:hanging="426"/>
        <w:rPr>
          <w:rFonts w:eastAsia="Times New Roman" w:cs="Arial"/>
          <w:sz w:val="24"/>
          <w:szCs w:val="24"/>
          <w:lang w:val="en" w:eastAsia="en-AU"/>
        </w:rPr>
      </w:pPr>
      <w:r w:rsidRPr="00DD1DCE">
        <w:rPr>
          <w:rFonts w:eastAsia="Times New Roman" w:cs="Arial"/>
          <w:sz w:val="24"/>
          <w:szCs w:val="24"/>
          <w:lang w:val="en" w:eastAsia="en-AU"/>
        </w:rPr>
        <w:t>•</w:t>
      </w:r>
      <w:r w:rsidRPr="00DD1DCE">
        <w:rPr>
          <w:rFonts w:eastAsia="Times New Roman" w:cs="Arial"/>
          <w:sz w:val="24"/>
          <w:szCs w:val="24"/>
          <w:lang w:val="en" w:eastAsia="en-AU"/>
        </w:rPr>
        <w:tab/>
        <w:t>hold a position of authority in the community group</w:t>
      </w:r>
      <w:r w:rsidR="00C0501D" w:rsidRPr="00DD1DCE">
        <w:rPr>
          <w:rFonts w:eastAsia="Times New Roman" w:cs="Arial"/>
          <w:sz w:val="24"/>
          <w:szCs w:val="24"/>
          <w:lang w:val="en" w:eastAsia="en-AU"/>
        </w:rPr>
        <w:t>;</w:t>
      </w:r>
    </w:p>
    <w:p w:rsidR="00D86A80" w:rsidRPr="00DD1DCE" w:rsidRDefault="00D86A80" w:rsidP="00C0501D">
      <w:pPr>
        <w:spacing w:after="0" w:line="240" w:lineRule="auto"/>
        <w:ind w:left="426" w:hanging="426"/>
        <w:rPr>
          <w:rFonts w:eastAsia="Times New Roman" w:cs="Arial"/>
          <w:sz w:val="24"/>
          <w:szCs w:val="24"/>
          <w:lang w:val="en" w:eastAsia="en-AU"/>
        </w:rPr>
      </w:pPr>
      <w:r w:rsidRPr="00DD1DCE">
        <w:rPr>
          <w:rFonts w:eastAsia="Times New Roman" w:cs="Arial"/>
          <w:sz w:val="24"/>
          <w:szCs w:val="24"/>
          <w:lang w:val="en" w:eastAsia="en-AU"/>
        </w:rPr>
        <w:t>•</w:t>
      </w:r>
      <w:r w:rsidRPr="00DD1DCE">
        <w:rPr>
          <w:rFonts w:eastAsia="Times New Roman" w:cs="Arial"/>
          <w:sz w:val="24"/>
          <w:szCs w:val="24"/>
          <w:lang w:val="en" w:eastAsia="en-AU"/>
        </w:rPr>
        <w:tab/>
        <w:t>have obtained the full knowledge and agreement of the community group they are applying on behalf of;</w:t>
      </w:r>
    </w:p>
    <w:p w:rsidR="00D86A80" w:rsidRPr="00DD1DCE" w:rsidRDefault="00D86A80" w:rsidP="00C0501D">
      <w:pPr>
        <w:spacing w:after="0" w:line="240" w:lineRule="auto"/>
        <w:ind w:left="426" w:hanging="426"/>
        <w:rPr>
          <w:rFonts w:eastAsia="Times New Roman" w:cs="Arial"/>
          <w:sz w:val="24"/>
          <w:szCs w:val="24"/>
          <w:lang w:val="en" w:eastAsia="en-AU"/>
        </w:rPr>
      </w:pPr>
      <w:r w:rsidRPr="00DD1DCE">
        <w:rPr>
          <w:rFonts w:eastAsia="Times New Roman" w:cs="Arial"/>
          <w:sz w:val="24"/>
          <w:szCs w:val="24"/>
          <w:lang w:val="en" w:eastAsia="en-AU"/>
        </w:rPr>
        <w:t>•</w:t>
      </w:r>
      <w:r w:rsidRPr="00DD1DCE">
        <w:rPr>
          <w:rFonts w:eastAsia="Times New Roman" w:cs="Arial"/>
          <w:sz w:val="24"/>
          <w:szCs w:val="24"/>
          <w:lang w:val="en" w:eastAsia="en-AU"/>
        </w:rPr>
        <w:tab/>
        <w:t>provide the funding to the community group for expenditure on the requested items to benefit the volunteers of the community group; and</w:t>
      </w:r>
    </w:p>
    <w:p w:rsidR="00D86A80" w:rsidRPr="00DD1DCE" w:rsidRDefault="00D86A80" w:rsidP="00C0501D">
      <w:pPr>
        <w:spacing w:after="0" w:line="240" w:lineRule="auto"/>
        <w:ind w:left="426" w:hanging="426"/>
        <w:rPr>
          <w:rFonts w:eastAsia="Times New Roman" w:cs="Arial"/>
          <w:sz w:val="24"/>
          <w:szCs w:val="24"/>
          <w:lang w:val="en" w:eastAsia="en-AU"/>
        </w:rPr>
      </w:pPr>
      <w:r w:rsidRPr="00DD1DCE">
        <w:rPr>
          <w:rFonts w:eastAsia="Times New Roman" w:cs="Arial"/>
          <w:sz w:val="24"/>
          <w:szCs w:val="24"/>
          <w:lang w:val="en" w:eastAsia="en-AU"/>
        </w:rPr>
        <w:t>•</w:t>
      </w:r>
      <w:r w:rsidRPr="00DD1DCE">
        <w:rPr>
          <w:rFonts w:eastAsia="Times New Roman" w:cs="Arial"/>
          <w:sz w:val="24"/>
          <w:szCs w:val="24"/>
          <w:lang w:val="en" w:eastAsia="en-AU"/>
        </w:rPr>
        <w:tab/>
      </w:r>
      <w:r w:rsidR="0018063C" w:rsidRPr="00DD1DCE">
        <w:rPr>
          <w:rFonts w:eastAsia="Times New Roman" w:cs="Arial"/>
          <w:sz w:val="24"/>
          <w:szCs w:val="24"/>
          <w:lang w:val="en" w:eastAsia="en-AU"/>
        </w:rPr>
        <w:t>keep</w:t>
      </w:r>
      <w:r w:rsidRPr="00DD1DCE">
        <w:rPr>
          <w:rFonts w:eastAsia="Times New Roman" w:cs="Arial"/>
          <w:sz w:val="24"/>
          <w:szCs w:val="24"/>
          <w:lang w:val="en" w:eastAsia="en-AU"/>
        </w:rPr>
        <w:t xml:space="preserve"> evidence/receipts </w:t>
      </w:r>
      <w:r w:rsidR="0018063C" w:rsidRPr="00DD1DCE">
        <w:rPr>
          <w:rFonts w:eastAsia="Times New Roman" w:cs="Arial"/>
          <w:sz w:val="24"/>
          <w:szCs w:val="24"/>
          <w:lang w:val="en" w:eastAsia="en-AU"/>
        </w:rPr>
        <w:t>to</w:t>
      </w:r>
      <w:r w:rsidRPr="00DD1DCE">
        <w:rPr>
          <w:rFonts w:eastAsia="Times New Roman" w:cs="Arial"/>
          <w:sz w:val="24"/>
          <w:szCs w:val="24"/>
          <w:lang w:val="en" w:eastAsia="en-AU"/>
        </w:rPr>
        <w:t xml:space="preserve"> document appropriate expenditure of the funding.</w:t>
      </w:r>
    </w:p>
    <w:p w:rsidR="00C0501D" w:rsidRPr="00DD1DCE" w:rsidRDefault="00C0501D" w:rsidP="00C0501D">
      <w:pPr>
        <w:spacing w:after="0" w:line="240" w:lineRule="auto"/>
        <w:ind w:left="426" w:hanging="426"/>
        <w:rPr>
          <w:rFonts w:eastAsia="Times New Roman" w:cs="Arial"/>
          <w:sz w:val="24"/>
          <w:szCs w:val="24"/>
          <w:lang w:val="en" w:eastAsia="en-AU"/>
        </w:rPr>
      </w:pPr>
    </w:p>
    <w:p w:rsidR="00D86A80" w:rsidRPr="00DD1DCE" w:rsidRDefault="00D86A80" w:rsidP="00882A11">
      <w:pPr>
        <w:spacing w:after="0" w:line="240" w:lineRule="auto"/>
        <w:rPr>
          <w:rStyle w:val="Hyperlink"/>
          <w:bCs/>
          <w:color w:val="auto"/>
          <w:sz w:val="24"/>
          <w:szCs w:val="24"/>
        </w:rPr>
      </w:pPr>
      <w:r w:rsidRPr="00DD1DCE">
        <w:rPr>
          <w:rFonts w:eastAsia="Times New Roman" w:cs="Arial"/>
          <w:sz w:val="24"/>
          <w:szCs w:val="24"/>
          <w:lang w:val="en" w:eastAsia="en-AU"/>
        </w:rPr>
        <w:t xml:space="preserve">Further details can be found in the </w:t>
      </w:r>
      <w:r w:rsidRPr="00DD1DCE">
        <w:rPr>
          <w:bCs/>
          <w:sz w:val="24"/>
          <w:szCs w:val="24"/>
        </w:rPr>
        <w:t>Volunteer Grants 201</w:t>
      </w:r>
      <w:r w:rsidR="000F0E36" w:rsidRPr="00DD1DCE">
        <w:rPr>
          <w:bCs/>
          <w:sz w:val="24"/>
          <w:szCs w:val="24"/>
        </w:rPr>
        <w:t>6</w:t>
      </w:r>
      <w:r w:rsidRPr="00DD1DCE">
        <w:rPr>
          <w:bCs/>
          <w:sz w:val="24"/>
          <w:szCs w:val="24"/>
        </w:rPr>
        <w:t xml:space="preserve"> Funding Round Summary</w:t>
      </w:r>
    </w:p>
    <w:p w:rsidR="00721EFD" w:rsidRPr="00DD1DCE" w:rsidRDefault="00721EFD" w:rsidP="00882A11">
      <w:pPr>
        <w:spacing w:after="0" w:line="240" w:lineRule="auto"/>
        <w:rPr>
          <w:rFonts w:eastAsia="Times New Roman" w:cs="Arial"/>
          <w:sz w:val="24"/>
          <w:szCs w:val="24"/>
          <w:lang w:val="en" w:eastAsia="en-AU"/>
        </w:rPr>
      </w:pPr>
    </w:p>
    <w:p w:rsidR="00D229BD" w:rsidRPr="00DD1DCE" w:rsidRDefault="0051059D" w:rsidP="00DD1DCE">
      <w:pPr>
        <w:pStyle w:val="Heading1"/>
      </w:pPr>
      <w:r w:rsidRPr="00DD1DCE">
        <w:t xml:space="preserve">My organisation was successful under </w:t>
      </w:r>
      <w:r w:rsidR="00D229BD" w:rsidRPr="00DD1DCE">
        <w:t>Volunteer Grant</w:t>
      </w:r>
      <w:r w:rsidRPr="00DD1DCE">
        <w:t>s</w:t>
      </w:r>
      <w:r w:rsidR="00D229BD" w:rsidRPr="00DD1DCE">
        <w:t xml:space="preserve"> </w:t>
      </w:r>
      <w:r w:rsidR="0085128E" w:rsidRPr="00DD1DCE">
        <w:t>201</w:t>
      </w:r>
      <w:r w:rsidR="00372AFA" w:rsidRPr="00DD1DCE">
        <w:t>5</w:t>
      </w:r>
      <w:r w:rsidR="00D229BD" w:rsidRPr="00DD1DCE">
        <w:t>. Can I apply under Volunteer Grants 201</w:t>
      </w:r>
      <w:r w:rsidR="00FC6C56" w:rsidRPr="00DD1DCE">
        <w:t>6</w:t>
      </w:r>
      <w:r w:rsidR="00D229BD" w:rsidRPr="00DD1DCE">
        <w:t>?</w:t>
      </w:r>
    </w:p>
    <w:p w:rsidR="00721EFD" w:rsidRPr="00DD1DCE" w:rsidRDefault="00D229BD" w:rsidP="00882A11">
      <w:pPr>
        <w:spacing w:after="0" w:line="240" w:lineRule="auto"/>
        <w:rPr>
          <w:rFonts w:eastAsia="Times New Roman" w:cs="Arial"/>
          <w:bCs/>
          <w:sz w:val="24"/>
          <w:szCs w:val="24"/>
          <w:lang w:val="en" w:eastAsia="en-AU"/>
        </w:rPr>
      </w:pPr>
      <w:r w:rsidRPr="00DD1DCE">
        <w:rPr>
          <w:rFonts w:eastAsia="Times New Roman" w:cs="Arial"/>
          <w:bCs/>
          <w:sz w:val="24"/>
          <w:szCs w:val="24"/>
          <w:lang w:val="en" w:eastAsia="en-AU"/>
        </w:rPr>
        <w:t>Yes. All eligible organisations</w:t>
      </w:r>
      <w:r w:rsidR="000F0E36" w:rsidRPr="00DD1DCE">
        <w:rPr>
          <w:rFonts w:eastAsia="Times New Roman" w:cs="Arial"/>
          <w:bCs/>
          <w:sz w:val="24"/>
          <w:szCs w:val="24"/>
          <w:lang w:val="en" w:eastAsia="en-AU"/>
        </w:rPr>
        <w:t>/community groups and individuals</w:t>
      </w:r>
      <w:r w:rsidRPr="00DD1DCE">
        <w:rPr>
          <w:rFonts w:eastAsia="Times New Roman" w:cs="Arial"/>
          <w:bCs/>
          <w:sz w:val="24"/>
          <w:szCs w:val="24"/>
          <w:lang w:val="en" w:eastAsia="en-AU"/>
        </w:rPr>
        <w:t xml:space="preserve"> </w:t>
      </w:r>
      <w:r w:rsidR="00E87D2A" w:rsidRPr="00DD1DCE">
        <w:rPr>
          <w:rFonts w:eastAsia="Times New Roman" w:cs="Arial"/>
          <w:sz w:val="24"/>
          <w:szCs w:val="24"/>
          <w:lang w:val="en" w:eastAsia="en-AU"/>
        </w:rPr>
        <w:t xml:space="preserve">representing the community group </w:t>
      </w:r>
      <w:r w:rsidRPr="00DD1DCE">
        <w:rPr>
          <w:rFonts w:eastAsia="Times New Roman" w:cs="Arial"/>
          <w:bCs/>
          <w:sz w:val="24"/>
          <w:szCs w:val="24"/>
          <w:lang w:val="en" w:eastAsia="en-AU"/>
        </w:rPr>
        <w:t xml:space="preserve">can apply </w:t>
      </w:r>
      <w:r w:rsidR="00486D7D" w:rsidRPr="00DD1DCE">
        <w:rPr>
          <w:rFonts w:eastAsia="Times New Roman" w:cs="Arial"/>
          <w:bCs/>
          <w:sz w:val="24"/>
          <w:szCs w:val="24"/>
          <w:lang w:val="en" w:eastAsia="en-AU"/>
        </w:rPr>
        <w:t xml:space="preserve">for </w:t>
      </w:r>
      <w:r w:rsidRPr="00DD1DCE">
        <w:rPr>
          <w:rFonts w:eastAsia="Times New Roman" w:cs="Arial"/>
          <w:bCs/>
          <w:sz w:val="24"/>
          <w:szCs w:val="24"/>
          <w:lang w:val="en" w:eastAsia="en-AU"/>
        </w:rPr>
        <w:t xml:space="preserve">Volunteer Grants </w:t>
      </w:r>
      <w:r w:rsidR="0085128E" w:rsidRPr="00DD1DCE">
        <w:rPr>
          <w:rFonts w:eastAsia="Times New Roman" w:cs="Arial"/>
          <w:bCs/>
          <w:sz w:val="24"/>
          <w:szCs w:val="24"/>
          <w:lang w:val="en" w:eastAsia="en-AU"/>
        </w:rPr>
        <w:t>2016</w:t>
      </w:r>
      <w:r w:rsidRPr="00DD1DCE">
        <w:rPr>
          <w:rFonts w:eastAsia="Times New Roman" w:cs="Arial"/>
          <w:bCs/>
          <w:sz w:val="24"/>
          <w:szCs w:val="24"/>
          <w:lang w:val="en" w:eastAsia="en-AU"/>
        </w:rPr>
        <w:t>.</w:t>
      </w:r>
    </w:p>
    <w:p w:rsidR="00D229BD" w:rsidRPr="00DD1DCE" w:rsidRDefault="00D229BD" w:rsidP="00882A11">
      <w:pPr>
        <w:spacing w:after="0" w:line="240" w:lineRule="auto"/>
        <w:rPr>
          <w:rFonts w:eastAsia="Times New Roman" w:cs="Arial"/>
          <w:bCs/>
          <w:sz w:val="24"/>
          <w:szCs w:val="24"/>
          <w:lang w:val="en" w:eastAsia="en-AU"/>
        </w:rPr>
      </w:pPr>
    </w:p>
    <w:p w:rsidR="00A43BDB" w:rsidRPr="00DD1DCE" w:rsidRDefault="00E06DCB" w:rsidP="00DD1DCE">
      <w:pPr>
        <w:pStyle w:val="Heading1"/>
      </w:pPr>
      <w:r w:rsidRPr="00DD1DCE">
        <w:t>Can my organisation</w:t>
      </w:r>
      <w:r w:rsidR="0046028C" w:rsidRPr="00DD1DCE">
        <w:t>/community group</w:t>
      </w:r>
      <w:r w:rsidRPr="00DD1DCE">
        <w:t xml:space="preserve"> apply more than once for funding?</w:t>
      </w:r>
    </w:p>
    <w:p w:rsidR="00721EFD" w:rsidRDefault="00E06DCB" w:rsidP="00882A11">
      <w:pPr>
        <w:spacing w:after="0" w:line="240" w:lineRule="auto"/>
        <w:rPr>
          <w:rFonts w:eastAsia="Times New Roman" w:cs="Arial"/>
          <w:bCs/>
          <w:sz w:val="24"/>
          <w:szCs w:val="24"/>
          <w:lang w:val="en" w:eastAsia="en-AU"/>
        </w:rPr>
      </w:pPr>
      <w:r w:rsidRPr="00DD1DCE">
        <w:rPr>
          <w:rFonts w:eastAsia="Times New Roman" w:cs="Arial"/>
          <w:sz w:val="24"/>
          <w:szCs w:val="24"/>
          <w:lang w:val="en" w:eastAsia="en-AU"/>
        </w:rPr>
        <w:t xml:space="preserve">No. If more than one application is submitted, only </w:t>
      </w:r>
      <w:r w:rsidR="00BC6C06" w:rsidRPr="00DD1DCE">
        <w:rPr>
          <w:rFonts w:eastAsia="Times New Roman" w:cs="Arial"/>
          <w:bCs/>
          <w:sz w:val="24"/>
          <w:szCs w:val="24"/>
          <w:lang w:val="en" w:eastAsia="en-AU"/>
        </w:rPr>
        <w:t>the last application received will be assessed</w:t>
      </w:r>
      <w:r w:rsidR="0018063C" w:rsidRPr="00DD1DCE">
        <w:rPr>
          <w:rFonts w:eastAsia="Times New Roman" w:cs="Arial"/>
          <w:bCs/>
          <w:sz w:val="24"/>
          <w:szCs w:val="24"/>
          <w:lang w:val="en" w:eastAsia="en-AU"/>
        </w:rPr>
        <w:t xml:space="preserve">. </w:t>
      </w:r>
      <w:r w:rsidR="00BC6C06" w:rsidRPr="00DD1DCE">
        <w:rPr>
          <w:rFonts w:eastAsia="Times New Roman" w:cs="Arial"/>
          <w:bCs/>
          <w:sz w:val="24"/>
          <w:szCs w:val="24"/>
          <w:lang w:val="en" w:eastAsia="en-AU"/>
        </w:rPr>
        <w:t xml:space="preserve"> </w:t>
      </w:r>
      <w:r w:rsidR="0018063C" w:rsidRPr="00DD1DCE">
        <w:rPr>
          <w:rFonts w:eastAsia="Times New Roman" w:cs="Arial"/>
          <w:bCs/>
          <w:sz w:val="24"/>
          <w:szCs w:val="24"/>
          <w:lang w:val="en" w:eastAsia="en-AU"/>
        </w:rPr>
        <w:t>T</w:t>
      </w:r>
      <w:r w:rsidR="00BC6C06" w:rsidRPr="00DD1DCE">
        <w:rPr>
          <w:rFonts w:eastAsia="Times New Roman" w:cs="Arial"/>
          <w:bCs/>
          <w:sz w:val="24"/>
          <w:szCs w:val="24"/>
          <w:lang w:val="en" w:eastAsia="en-AU"/>
        </w:rPr>
        <w:t>his decision will be final.</w:t>
      </w:r>
    </w:p>
    <w:p w:rsidR="00927496" w:rsidRDefault="00927496" w:rsidP="00882A11">
      <w:pPr>
        <w:spacing w:after="0" w:line="240" w:lineRule="auto"/>
        <w:rPr>
          <w:rFonts w:eastAsia="Times New Roman" w:cs="Arial"/>
          <w:bCs/>
          <w:sz w:val="24"/>
          <w:szCs w:val="24"/>
          <w:lang w:val="en" w:eastAsia="en-AU"/>
        </w:rPr>
      </w:pPr>
    </w:p>
    <w:p w:rsidR="00927496" w:rsidRPr="005D7BB8" w:rsidRDefault="00927496" w:rsidP="005D7BB8">
      <w:pPr>
        <w:pStyle w:val="Heading1"/>
      </w:pPr>
      <w:r w:rsidRPr="005D7BB8">
        <w:t xml:space="preserve">If I am an individual representing more than one volunteer based community group can I </w:t>
      </w:r>
      <w:r w:rsidR="00E32C55" w:rsidRPr="005D7BB8">
        <w:t>apply for funding for each</w:t>
      </w:r>
      <w:r w:rsidR="005D7BB8">
        <w:t xml:space="preserve"> group</w:t>
      </w:r>
      <w:r w:rsidRPr="005D7BB8">
        <w:t>?</w:t>
      </w:r>
    </w:p>
    <w:p w:rsidR="00927496" w:rsidRPr="00DD1DCE" w:rsidRDefault="005D7BB8" w:rsidP="00882A11">
      <w:pPr>
        <w:spacing w:after="0" w:line="240" w:lineRule="auto"/>
        <w:rPr>
          <w:rFonts w:eastAsia="Times New Roman" w:cs="Arial"/>
          <w:sz w:val="24"/>
          <w:szCs w:val="24"/>
          <w:lang w:val="en" w:eastAsia="en-AU"/>
        </w:rPr>
      </w:pPr>
      <w:r w:rsidRPr="005D7BB8">
        <w:rPr>
          <w:rFonts w:eastAsia="Times New Roman" w:cs="Arial"/>
          <w:sz w:val="24"/>
          <w:szCs w:val="24"/>
          <w:lang w:val="en" w:eastAsia="en-AU"/>
        </w:rPr>
        <w:t xml:space="preserve">Yes, </w:t>
      </w:r>
      <w:r w:rsidR="00E32C55" w:rsidRPr="005D7BB8">
        <w:rPr>
          <w:rFonts w:eastAsia="Times New Roman" w:cs="Arial"/>
          <w:sz w:val="24"/>
          <w:szCs w:val="24"/>
          <w:lang w:val="en" w:eastAsia="en-AU"/>
        </w:rPr>
        <w:t xml:space="preserve">providing you are an authorised signatory of each </w:t>
      </w:r>
      <w:r w:rsidRPr="005D7BB8">
        <w:rPr>
          <w:rFonts w:eastAsia="Times New Roman" w:cs="Arial"/>
          <w:sz w:val="24"/>
          <w:szCs w:val="24"/>
          <w:lang w:val="en" w:eastAsia="en-AU"/>
        </w:rPr>
        <w:t xml:space="preserve">volunteer based community </w:t>
      </w:r>
      <w:r w:rsidR="00E32C55" w:rsidRPr="005D7BB8">
        <w:rPr>
          <w:rFonts w:eastAsia="Times New Roman" w:cs="Arial"/>
          <w:sz w:val="24"/>
          <w:szCs w:val="24"/>
          <w:lang w:val="en" w:eastAsia="en-AU"/>
        </w:rPr>
        <w:t>group.</w:t>
      </w:r>
    </w:p>
    <w:p w:rsidR="00E06DCB" w:rsidRPr="00DD1DCE" w:rsidRDefault="00E06DCB" w:rsidP="00882A11">
      <w:pPr>
        <w:spacing w:after="0" w:line="240" w:lineRule="auto"/>
        <w:rPr>
          <w:rFonts w:eastAsia="Times New Roman" w:cs="Arial"/>
          <w:bCs/>
          <w:sz w:val="24"/>
          <w:szCs w:val="24"/>
          <w:lang w:val="en" w:eastAsia="en-AU"/>
        </w:rPr>
      </w:pPr>
    </w:p>
    <w:p w:rsidR="00A43BDB" w:rsidRPr="00DD1DCE" w:rsidRDefault="007E7526" w:rsidP="00DD1DCE">
      <w:pPr>
        <w:pStyle w:val="Heading1"/>
      </w:pPr>
      <w:r w:rsidRPr="00DD1DCE">
        <w:t xml:space="preserve">Can </w:t>
      </w:r>
      <w:r w:rsidR="0018063C" w:rsidRPr="00DD1DCE">
        <w:t>l</w:t>
      </w:r>
      <w:r w:rsidRPr="00DD1DCE">
        <w:t xml:space="preserve">ocal </w:t>
      </w:r>
      <w:r w:rsidR="0018063C" w:rsidRPr="00DD1DCE">
        <w:t>g</w:t>
      </w:r>
      <w:r w:rsidRPr="00DD1DCE">
        <w:t>overnments apply for funding?</w:t>
      </w:r>
    </w:p>
    <w:p w:rsidR="00203E9E" w:rsidRPr="00DD1DCE" w:rsidRDefault="007E7526"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Local </w:t>
      </w:r>
      <w:r w:rsidR="0018063C" w:rsidRPr="00DD1DCE">
        <w:rPr>
          <w:rFonts w:eastAsia="Times New Roman" w:cs="Arial"/>
          <w:sz w:val="24"/>
          <w:szCs w:val="24"/>
          <w:lang w:val="en" w:eastAsia="en-AU"/>
        </w:rPr>
        <w:t>g</w:t>
      </w:r>
      <w:r w:rsidRPr="00DD1DCE">
        <w:rPr>
          <w:rFonts w:eastAsia="Times New Roman" w:cs="Arial"/>
          <w:sz w:val="24"/>
          <w:szCs w:val="24"/>
          <w:lang w:val="en" w:eastAsia="en-AU"/>
        </w:rPr>
        <w:t>overnments are not eligible to apply for funding.</w:t>
      </w:r>
    </w:p>
    <w:p w:rsidR="00721EFD" w:rsidRPr="00DD1DCE" w:rsidRDefault="00721EFD" w:rsidP="00882A11">
      <w:pPr>
        <w:spacing w:after="0" w:line="240" w:lineRule="auto"/>
        <w:rPr>
          <w:rFonts w:eastAsia="Times New Roman" w:cs="Arial"/>
          <w:sz w:val="24"/>
          <w:szCs w:val="24"/>
          <w:lang w:val="en" w:eastAsia="en-AU"/>
        </w:rPr>
      </w:pPr>
    </w:p>
    <w:p w:rsidR="00A43BDB" w:rsidRPr="00DD1DCE" w:rsidRDefault="007E7526" w:rsidP="00DD1DCE">
      <w:pPr>
        <w:pStyle w:val="Heading1"/>
      </w:pPr>
      <w:r w:rsidRPr="00DD1DCE">
        <w:t xml:space="preserve">Can Commonwealth and </w:t>
      </w:r>
      <w:r w:rsidR="0018063C" w:rsidRPr="00DD1DCE">
        <w:t>s</w:t>
      </w:r>
      <w:r w:rsidRPr="00DD1DCE">
        <w:t>tate/</w:t>
      </w:r>
      <w:r w:rsidR="0018063C" w:rsidRPr="00DD1DCE">
        <w:t>t</w:t>
      </w:r>
      <w:r w:rsidRPr="00DD1DCE">
        <w:t>erritory Government departments apply for funding?</w:t>
      </w:r>
    </w:p>
    <w:p w:rsidR="00721EFD" w:rsidRPr="00DD1DCE" w:rsidRDefault="007E7526"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w:t>
      </w:r>
      <w:r w:rsidR="0018063C" w:rsidRPr="00DD1DCE">
        <w:rPr>
          <w:rFonts w:eastAsia="Times New Roman" w:cs="Arial"/>
          <w:sz w:val="24"/>
          <w:szCs w:val="24"/>
          <w:lang w:val="en" w:eastAsia="en-AU"/>
        </w:rPr>
        <w:t xml:space="preserve"> </w:t>
      </w:r>
      <w:r w:rsidRPr="00DD1DCE">
        <w:rPr>
          <w:rFonts w:eastAsia="Times New Roman" w:cs="Arial"/>
          <w:sz w:val="24"/>
          <w:szCs w:val="24"/>
          <w:lang w:val="en" w:eastAsia="en-AU"/>
        </w:rPr>
        <w:t xml:space="preserve">Commonwealth and </w:t>
      </w:r>
      <w:r w:rsidR="0018063C" w:rsidRPr="00DD1DCE">
        <w:rPr>
          <w:rFonts w:eastAsia="Times New Roman" w:cs="Arial"/>
          <w:sz w:val="24"/>
          <w:szCs w:val="24"/>
          <w:lang w:val="en" w:eastAsia="en-AU"/>
        </w:rPr>
        <w:t>s</w:t>
      </w:r>
      <w:r w:rsidRPr="00DD1DCE">
        <w:rPr>
          <w:rFonts w:eastAsia="Times New Roman" w:cs="Arial"/>
          <w:sz w:val="24"/>
          <w:szCs w:val="24"/>
          <w:lang w:val="en" w:eastAsia="en-AU"/>
        </w:rPr>
        <w:t>tate/</w:t>
      </w:r>
      <w:r w:rsidR="0018063C" w:rsidRPr="00DD1DCE">
        <w:rPr>
          <w:rFonts w:eastAsia="Times New Roman" w:cs="Arial"/>
          <w:sz w:val="24"/>
          <w:szCs w:val="24"/>
          <w:lang w:val="en" w:eastAsia="en-AU"/>
        </w:rPr>
        <w:t>t</w:t>
      </w:r>
      <w:r w:rsidRPr="00DD1DCE">
        <w:rPr>
          <w:rFonts w:eastAsia="Times New Roman" w:cs="Arial"/>
          <w:sz w:val="24"/>
          <w:szCs w:val="24"/>
          <w:lang w:val="en" w:eastAsia="en-AU"/>
        </w:rPr>
        <w:t>erritory Government departments are not eligible to apply for funding.</w:t>
      </w:r>
    </w:p>
    <w:p w:rsidR="00203E9E" w:rsidRPr="00DD1DCE" w:rsidRDefault="00203E9E" w:rsidP="00882A11">
      <w:pPr>
        <w:spacing w:after="0" w:line="240" w:lineRule="auto"/>
        <w:rPr>
          <w:rFonts w:eastAsia="Times New Roman" w:cs="Arial"/>
          <w:sz w:val="24"/>
          <w:szCs w:val="24"/>
          <w:lang w:val="en" w:eastAsia="en-AU"/>
        </w:rPr>
      </w:pPr>
    </w:p>
    <w:p w:rsidR="00A43BDB" w:rsidRPr="00DD1DCE" w:rsidRDefault="007E7526" w:rsidP="00DD1DCE">
      <w:pPr>
        <w:pStyle w:val="Heading1"/>
      </w:pPr>
      <w:r w:rsidRPr="00DD1DCE">
        <w:t>Who in my organisation</w:t>
      </w:r>
      <w:r w:rsidR="000F0E36" w:rsidRPr="00DD1DCE">
        <w:t>/community group</w:t>
      </w:r>
      <w:r w:rsidRPr="00DD1DCE">
        <w:t xml:space="preserve"> can complete an application for funding?</w:t>
      </w:r>
    </w:p>
    <w:p w:rsidR="007E7526" w:rsidRPr="00DD1DCE" w:rsidRDefault="007E7526"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The application should be completed by a representative of the organisation with authority to commit the organisation</w:t>
      </w:r>
      <w:r w:rsidR="000F0E36" w:rsidRPr="00DD1DCE">
        <w:rPr>
          <w:rFonts w:eastAsia="Times New Roman" w:cs="Arial"/>
          <w:sz w:val="24"/>
          <w:szCs w:val="24"/>
          <w:lang w:val="en" w:eastAsia="en-AU"/>
        </w:rPr>
        <w:t>/community group or individual</w:t>
      </w:r>
      <w:r w:rsidRPr="00DD1DCE">
        <w:rPr>
          <w:rFonts w:eastAsia="Times New Roman" w:cs="Arial"/>
          <w:sz w:val="24"/>
          <w:szCs w:val="24"/>
          <w:lang w:val="en" w:eastAsia="en-AU"/>
        </w:rPr>
        <w:t xml:space="preserve"> to the </w:t>
      </w:r>
      <w:r w:rsidR="000F0E36" w:rsidRPr="00DD1DCE">
        <w:rPr>
          <w:bCs/>
          <w:sz w:val="24"/>
          <w:szCs w:val="24"/>
        </w:rPr>
        <w:t xml:space="preserve">Terms and </w:t>
      </w:r>
      <w:r w:rsidR="000F0E36" w:rsidRPr="00DD1DCE">
        <w:rPr>
          <w:bCs/>
          <w:sz w:val="24"/>
          <w:szCs w:val="24"/>
        </w:rPr>
        <w:lastRenderedPageBreak/>
        <w:t>Conditions of Volunteer Grants 2016</w:t>
      </w:r>
      <w:r w:rsidRPr="00DD1DCE">
        <w:rPr>
          <w:rFonts w:eastAsia="Times New Roman" w:cs="Arial"/>
          <w:sz w:val="24"/>
          <w:szCs w:val="24"/>
          <w:lang w:val="en" w:eastAsia="en-AU"/>
        </w:rPr>
        <w:t xml:space="preserve">. The representative is normally the </w:t>
      </w:r>
      <w:r w:rsidR="00372AFA" w:rsidRPr="00DD1DCE">
        <w:rPr>
          <w:rFonts w:eastAsia="Times New Roman" w:cs="Arial"/>
          <w:sz w:val="24"/>
          <w:szCs w:val="24"/>
          <w:lang w:val="en" w:eastAsia="en-AU"/>
        </w:rPr>
        <w:t>p</w:t>
      </w:r>
      <w:r w:rsidRPr="00DD1DCE">
        <w:rPr>
          <w:rFonts w:eastAsia="Times New Roman" w:cs="Arial"/>
          <w:sz w:val="24"/>
          <w:szCs w:val="24"/>
          <w:lang w:val="en" w:eastAsia="en-AU"/>
        </w:rPr>
        <w:t xml:space="preserve">resident, </w:t>
      </w:r>
      <w:r w:rsidR="00372AFA" w:rsidRPr="00DD1DCE">
        <w:rPr>
          <w:rFonts w:eastAsia="Times New Roman" w:cs="Arial"/>
          <w:sz w:val="24"/>
          <w:szCs w:val="24"/>
          <w:lang w:val="en" w:eastAsia="en-AU"/>
        </w:rPr>
        <w:t>chairperson, s</w:t>
      </w:r>
      <w:r w:rsidRPr="00DD1DCE">
        <w:rPr>
          <w:rFonts w:eastAsia="Times New Roman" w:cs="Arial"/>
          <w:sz w:val="24"/>
          <w:szCs w:val="24"/>
          <w:lang w:val="en" w:eastAsia="en-AU"/>
        </w:rPr>
        <w:t>ecretary</w:t>
      </w:r>
      <w:r w:rsidR="0018063C" w:rsidRPr="00DD1DCE">
        <w:rPr>
          <w:rFonts w:eastAsia="Times New Roman" w:cs="Arial"/>
          <w:sz w:val="24"/>
          <w:szCs w:val="24"/>
          <w:lang w:val="en" w:eastAsia="en-AU"/>
        </w:rPr>
        <w:t xml:space="preserve"> or</w:t>
      </w:r>
      <w:r w:rsidRPr="00DD1DCE">
        <w:rPr>
          <w:rFonts w:eastAsia="Times New Roman" w:cs="Arial"/>
          <w:sz w:val="24"/>
          <w:szCs w:val="24"/>
          <w:lang w:val="en" w:eastAsia="en-AU"/>
        </w:rPr>
        <w:t xml:space="preserve"> </w:t>
      </w:r>
      <w:r w:rsidR="00372AFA" w:rsidRPr="00DD1DCE">
        <w:rPr>
          <w:rFonts w:eastAsia="Times New Roman" w:cs="Arial"/>
          <w:sz w:val="24"/>
          <w:szCs w:val="24"/>
          <w:lang w:val="en" w:eastAsia="en-AU"/>
        </w:rPr>
        <w:t>t</w:t>
      </w:r>
      <w:r w:rsidRPr="00DD1DCE">
        <w:rPr>
          <w:rFonts w:eastAsia="Times New Roman" w:cs="Arial"/>
          <w:sz w:val="24"/>
          <w:szCs w:val="24"/>
          <w:lang w:val="en" w:eastAsia="en-AU"/>
        </w:rPr>
        <w:t>reasurer.</w:t>
      </w:r>
    </w:p>
    <w:p w:rsidR="00721EFD" w:rsidRPr="00DD1DCE" w:rsidRDefault="00721EFD" w:rsidP="00882A11">
      <w:pPr>
        <w:spacing w:after="0" w:line="240" w:lineRule="auto"/>
        <w:rPr>
          <w:rFonts w:eastAsia="Times New Roman" w:cs="Arial"/>
          <w:sz w:val="24"/>
          <w:szCs w:val="24"/>
          <w:lang w:val="en" w:eastAsia="en-AU"/>
        </w:rPr>
      </w:pPr>
    </w:p>
    <w:p w:rsidR="008A4429" w:rsidRPr="00DD1DCE" w:rsidRDefault="00D229BD" w:rsidP="00DD1DCE">
      <w:pPr>
        <w:pStyle w:val="Heading1"/>
      </w:pPr>
      <w:r w:rsidRPr="00DD1DCE">
        <w:t>How much funding can my organisation apply for?</w:t>
      </w:r>
    </w:p>
    <w:p w:rsidR="00D229BD" w:rsidRPr="00DD1DCE" w:rsidRDefault="0018063C"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An e</w:t>
      </w:r>
      <w:r w:rsidR="00D229BD" w:rsidRPr="00DD1DCE">
        <w:rPr>
          <w:rFonts w:eastAsia="Times New Roman" w:cs="Arial"/>
          <w:sz w:val="24"/>
          <w:szCs w:val="24"/>
          <w:lang w:val="en" w:eastAsia="en-AU"/>
        </w:rPr>
        <w:t xml:space="preserve">ligible organisation can apply for </w:t>
      </w:r>
      <w:r w:rsidR="002769DD" w:rsidRPr="00DD1DCE">
        <w:rPr>
          <w:rFonts w:eastAsia="Times New Roman" w:cs="Arial"/>
          <w:sz w:val="24"/>
          <w:szCs w:val="24"/>
          <w:lang w:val="en" w:eastAsia="en-AU"/>
        </w:rPr>
        <w:t>funding</w:t>
      </w:r>
      <w:r w:rsidR="00D229BD" w:rsidRPr="00DD1DCE">
        <w:rPr>
          <w:rFonts w:eastAsia="Times New Roman" w:cs="Arial"/>
          <w:sz w:val="24"/>
          <w:szCs w:val="24"/>
          <w:lang w:val="en" w:eastAsia="en-AU"/>
        </w:rPr>
        <w:t xml:space="preserve"> of between </w:t>
      </w:r>
      <w:r w:rsidR="00D229BD" w:rsidRPr="00DD1DCE">
        <w:rPr>
          <w:rFonts w:eastAsia="Times New Roman" w:cs="Arial"/>
          <w:b/>
          <w:bCs/>
          <w:sz w:val="24"/>
          <w:szCs w:val="24"/>
          <w:lang w:val="en" w:eastAsia="en-AU"/>
        </w:rPr>
        <w:t>$1,000</w:t>
      </w:r>
      <w:r w:rsidR="00D229BD" w:rsidRPr="00DD1DCE">
        <w:rPr>
          <w:rFonts w:eastAsia="Times New Roman" w:cs="Arial"/>
          <w:sz w:val="24"/>
          <w:szCs w:val="24"/>
          <w:lang w:val="en" w:eastAsia="en-AU"/>
        </w:rPr>
        <w:t xml:space="preserve"> and </w:t>
      </w:r>
      <w:r w:rsidR="00D229BD" w:rsidRPr="00DD1DCE">
        <w:rPr>
          <w:rFonts w:eastAsia="Times New Roman" w:cs="Arial"/>
          <w:b/>
          <w:bCs/>
          <w:sz w:val="24"/>
          <w:szCs w:val="24"/>
          <w:lang w:val="en" w:eastAsia="en-AU"/>
        </w:rPr>
        <w:t>$5,000</w:t>
      </w:r>
      <w:r w:rsidR="00D229BD" w:rsidRPr="00DD1DCE">
        <w:rPr>
          <w:rFonts w:eastAsia="Times New Roman" w:cs="Arial"/>
          <w:sz w:val="24"/>
          <w:szCs w:val="24"/>
          <w:lang w:val="en" w:eastAsia="en-AU"/>
        </w:rPr>
        <w:t xml:space="preserve"> to assist </w:t>
      </w:r>
      <w:r w:rsidRPr="00DD1DCE">
        <w:rPr>
          <w:rFonts w:eastAsia="Times New Roman" w:cs="Arial"/>
          <w:sz w:val="24"/>
          <w:szCs w:val="24"/>
          <w:lang w:val="en" w:eastAsia="en-AU"/>
        </w:rPr>
        <w:t>its</w:t>
      </w:r>
      <w:r w:rsidR="00D229BD" w:rsidRPr="00DD1DCE">
        <w:rPr>
          <w:rFonts w:eastAsia="Times New Roman" w:cs="Arial"/>
          <w:sz w:val="24"/>
          <w:szCs w:val="24"/>
          <w:lang w:val="en" w:eastAsia="en-AU"/>
        </w:rPr>
        <w:t xml:space="preserve"> volunteers.</w:t>
      </w:r>
    </w:p>
    <w:p w:rsidR="00721EFD" w:rsidRPr="00DD1DCE" w:rsidRDefault="00721EFD" w:rsidP="00882A11">
      <w:pPr>
        <w:spacing w:after="0" w:line="240" w:lineRule="auto"/>
        <w:rPr>
          <w:rFonts w:eastAsia="Times New Roman" w:cs="Arial"/>
          <w:sz w:val="24"/>
          <w:szCs w:val="24"/>
          <w:lang w:val="en" w:eastAsia="en-AU"/>
        </w:rPr>
      </w:pPr>
    </w:p>
    <w:p w:rsidR="00AA19CC" w:rsidRPr="00DD1DCE" w:rsidRDefault="00D229BD" w:rsidP="00DD1DCE">
      <w:pPr>
        <w:pStyle w:val="Heading1"/>
      </w:pPr>
      <w:r w:rsidRPr="00DD1DCE">
        <w:t>Can I apply for more than $5,000?</w:t>
      </w:r>
    </w:p>
    <w:p w:rsidR="00BB4CE3" w:rsidRPr="00DD1DCE" w:rsidRDefault="00D229BD" w:rsidP="00592DC5">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The maximum </w:t>
      </w:r>
      <w:r w:rsidR="002769DD" w:rsidRPr="00DD1DCE">
        <w:rPr>
          <w:rFonts w:eastAsia="Times New Roman" w:cs="Arial"/>
          <w:sz w:val="24"/>
          <w:szCs w:val="24"/>
          <w:lang w:val="en" w:eastAsia="en-AU"/>
        </w:rPr>
        <w:t xml:space="preserve">funding </w:t>
      </w:r>
      <w:r w:rsidRPr="00DD1DCE">
        <w:rPr>
          <w:rFonts w:eastAsia="Times New Roman" w:cs="Arial"/>
          <w:sz w:val="24"/>
          <w:szCs w:val="24"/>
          <w:lang w:val="en" w:eastAsia="en-AU"/>
        </w:rPr>
        <w:t>an eligible organisation can apply for is $5,000</w:t>
      </w:r>
      <w:r w:rsidR="00486D7D" w:rsidRPr="00DD1DCE">
        <w:rPr>
          <w:rFonts w:eastAsia="Times New Roman" w:cs="Arial"/>
          <w:sz w:val="24"/>
          <w:szCs w:val="24"/>
          <w:lang w:val="en" w:eastAsia="en-AU"/>
        </w:rPr>
        <w:t>.</w:t>
      </w:r>
    </w:p>
    <w:p w:rsidR="00F0247D" w:rsidRPr="00DD1DCE" w:rsidRDefault="00F0247D" w:rsidP="00592DC5">
      <w:pPr>
        <w:spacing w:after="0" w:line="240" w:lineRule="auto"/>
        <w:rPr>
          <w:rFonts w:eastAsia="Times New Roman" w:cs="Arial"/>
          <w:sz w:val="24"/>
          <w:szCs w:val="24"/>
          <w:lang w:val="en" w:eastAsia="en-AU"/>
        </w:rPr>
      </w:pPr>
    </w:p>
    <w:p w:rsidR="00A43BDB" w:rsidRPr="00DD1DCE" w:rsidRDefault="007E7526" w:rsidP="00DD1DCE">
      <w:pPr>
        <w:pStyle w:val="Heading1"/>
      </w:pPr>
      <w:r w:rsidRPr="00DD1DCE">
        <w:t>Can I apply for less than $1,000?</w:t>
      </w:r>
    </w:p>
    <w:p w:rsidR="00203E9E" w:rsidRPr="00DD1DCE" w:rsidRDefault="007E7526"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No. The minimum funding an eligible</w:t>
      </w:r>
      <w:r w:rsidR="002F4FEE" w:rsidRPr="00DD1DCE">
        <w:rPr>
          <w:rFonts w:eastAsia="Times New Roman" w:cs="Arial"/>
          <w:sz w:val="24"/>
          <w:szCs w:val="24"/>
          <w:lang w:val="en" w:eastAsia="en-AU"/>
        </w:rPr>
        <w:t xml:space="preserve"> </w:t>
      </w:r>
      <w:r w:rsidR="00203E9E" w:rsidRPr="00DD1DCE">
        <w:rPr>
          <w:rFonts w:eastAsia="Times New Roman" w:cs="Arial"/>
          <w:sz w:val="24"/>
          <w:szCs w:val="24"/>
          <w:lang w:val="en" w:eastAsia="en-AU"/>
        </w:rPr>
        <w:t>organisation</w:t>
      </w:r>
      <w:r w:rsidRPr="00DD1DCE">
        <w:rPr>
          <w:rFonts w:eastAsia="Times New Roman" w:cs="Arial"/>
          <w:sz w:val="24"/>
          <w:szCs w:val="24"/>
          <w:lang w:val="en" w:eastAsia="en-AU"/>
        </w:rPr>
        <w:t xml:space="preserve"> can apply for is $1,000.</w:t>
      </w:r>
    </w:p>
    <w:p w:rsidR="00721EFD" w:rsidRPr="00DD1DCE" w:rsidRDefault="00721EFD" w:rsidP="00882A11">
      <w:pPr>
        <w:spacing w:after="0" w:line="240" w:lineRule="auto"/>
        <w:rPr>
          <w:rFonts w:eastAsia="Times New Roman" w:cs="Arial"/>
          <w:sz w:val="24"/>
          <w:szCs w:val="24"/>
          <w:lang w:val="en" w:eastAsia="en-AU"/>
        </w:rPr>
      </w:pPr>
    </w:p>
    <w:p w:rsidR="000C1BDD" w:rsidRPr="00DD1DCE" w:rsidRDefault="000C1BDD" w:rsidP="00DD1DCE">
      <w:pPr>
        <w:pStyle w:val="Heading1"/>
      </w:pPr>
      <w:r w:rsidRPr="00DD1DCE">
        <w:t>What can my organisation</w:t>
      </w:r>
      <w:r w:rsidR="000F0E36" w:rsidRPr="00DD1DCE">
        <w:t>/community group</w:t>
      </w:r>
      <w:r w:rsidRPr="00DD1DCE">
        <w:t xml:space="preserve"> use the grant money for?</w:t>
      </w:r>
    </w:p>
    <w:p w:rsidR="000C1BDD" w:rsidRPr="00DD1DCE" w:rsidRDefault="00516A2F"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Your organisation</w:t>
      </w:r>
      <w:r w:rsidR="000F0E36" w:rsidRPr="00DD1DCE">
        <w:rPr>
          <w:rFonts w:eastAsia="Times New Roman" w:cs="Arial"/>
          <w:sz w:val="24"/>
          <w:szCs w:val="24"/>
          <w:lang w:val="en" w:eastAsia="en-AU"/>
        </w:rPr>
        <w:t>/community group</w:t>
      </w:r>
      <w:r w:rsidRPr="00DD1DCE">
        <w:rPr>
          <w:rFonts w:eastAsia="Times New Roman" w:cs="Arial"/>
          <w:sz w:val="24"/>
          <w:szCs w:val="24"/>
          <w:lang w:val="en" w:eastAsia="en-AU"/>
        </w:rPr>
        <w:t xml:space="preserve"> can use the </w:t>
      </w:r>
      <w:r w:rsidR="00EC14C0" w:rsidRPr="00DD1DCE">
        <w:rPr>
          <w:rFonts w:eastAsia="Times New Roman" w:cs="Arial"/>
          <w:sz w:val="24"/>
          <w:szCs w:val="24"/>
          <w:lang w:val="en" w:eastAsia="en-AU"/>
        </w:rPr>
        <w:t>grant money to</w:t>
      </w:r>
      <w:r w:rsidR="000C1BDD" w:rsidRPr="00DD1DCE">
        <w:rPr>
          <w:rFonts w:eastAsia="Times New Roman" w:cs="Arial"/>
          <w:sz w:val="24"/>
          <w:szCs w:val="24"/>
          <w:lang w:val="en" w:eastAsia="en-AU"/>
        </w:rPr>
        <w:t>:</w:t>
      </w:r>
    </w:p>
    <w:p w:rsidR="000C1BDD" w:rsidRPr="00DD1DCE" w:rsidRDefault="00C140F4" w:rsidP="00882A11">
      <w:pPr>
        <w:numPr>
          <w:ilvl w:val="0"/>
          <w:numId w:val="1"/>
        </w:numPr>
        <w:spacing w:after="0" w:line="240" w:lineRule="auto"/>
        <w:rPr>
          <w:rFonts w:eastAsia="Times New Roman" w:cs="Arial"/>
          <w:sz w:val="24"/>
          <w:szCs w:val="24"/>
          <w:lang w:val="en" w:eastAsia="en-AU"/>
        </w:rPr>
      </w:pPr>
      <w:r w:rsidRPr="00DD1DCE">
        <w:rPr>
          <w:rFonts w:eastAsia="Times New Roman" w:cs="Arial"/>
          <w:sz w:val="24"/>
          <w:szCs w:val="24"/>
          <w:lang w:val="en" w:eastAsia="en-AU"/>
        </w:rPr>
        <w:t>p</w:t>
      </w:r>
      <w:r w:rsidR="000C1BDD" w:rsidRPr="00DD1DCE">
        <w:rPr>
          <w:rFonts w:eastAsia="Times New Roman" w:cs="Arial"/>
          <w:sz w:val="24"/>
          <w:szCs w:val="24"/>
          <w:lang w:val="en" w:eastAsia="en-AU"/>
        </w:rPr>
        <w:t xml:space="preserve">urchase portable, tangible, small equipment items that benefit </w:t>
      </w:r>
      <w:r w:rsidR="00516A2F" w:rsidRPr="00DD1DCE">
        <w:rPr>
          <w:rFonts w:eastAsia="Times New Roman" w:cs="Arial"/>
          <w:sz w:val="24"/>
          <w:szCs w:val="24"/>
          <w:lang w:val="en" w:eastAsia="en-AU"/>
        </w:rPr>
        <w:t xml:space="preserve">your </w:t>
      </w:r>
      <w:r w:rsidR="000C1BDD" w:rsidRPr="00DD1DCE">
        <w:rPr>
          <w:rFonts w:eastAsia="Times New Roman" w:cs="Arial"/>
          <w:sz w:val="24"/>
          <w:szCs w:val="24"/>
          <w:lang w:val="en" w:eastAsia="en-AU"/>
        </w:rPr>
        <w:t>volunteers;</w:t>
      </w:r>
    </w:p>
    <w:p w:rsidR="000C1BDD" w:rsidRPr="00DD1DCE" w:rsidRDefault="00C140F4" w:rsidP="00882A11">
      <w:pPr>
        <w:numPr>
          <w:ilvl w:val="0"/>
          <w:numId w:val="1"/>
        </w:numPr>
        <w:spacing w:after="0" w:line="240" w:lineRule="auto"/>
        <w:rPr>
          <w:rFonts w:eastAsia="Times New Roman" w:cs="Arial"/>
          <w:sz w:val="24"/>
          <w:szCs w:val="24"/>
          <w:lang w:val="en" w:eastAsia="en-AU"/>
        </w:rPr>
      </w:pPr>
      <w:r w:rsidRPr="00DD1DCE">
        <w:rPr>
          <w:rFonts w:eastAsia="Times New Roman" w:cs="Arial"/>
          <w:sz w:val="24"/>
          <w:szCs w:val="24"/>
          <w:lang w:val="en" w:eastAsia="en-AU"/>
        </w:rPr>
        <w:t>c</w:t>
      </w:r>
      <w:r w:rsidR="000C1BDD" w:rsidRPr="00DD1DCE">
        <w:rPr>
          <w:rFonts w:eastAsia="Times New Roman" w:cs="Arial"/>
          <w:sz w:val="24"/>
          <w:szCs w:val="24"/>
          <w:lang w:val="en" w:eastAsia="en-AU"/>
        </w:rPr>
        <w:t>ontribute to reimburs</w:t>
      </w:r>
      <w:r w:rsidR="0018063C" w:rsidRPr="00DD1DCE">
        <w:rPr>
          <w:rFonts w:eastAsia="Times New Roman" w:cs="Arial"/>
          <w:sz w:val="24"/>
          <w:szCs w:val="24"/>
          <w:lang w:val="en" w:eastAsia="en-AU"/>
        </w:rPr>
        <w:t>ing</w:t>
      </w:r>
      <w:r w:rsidR="000C1BDD" w:rsidRPr="00DD1DCE">
        <w:rPr>
          <w:rFonts w:eastAsia="Times New Roman" w:cs="Arial"/>
          <w:sz w:val="24"/>
          <w:szCs w:val="24"/>
          <w:lang w:val="en" w:eastAsia="en-AU"/>
        </w:rPr>
        <w:t xml:space="preserve"> fuel costs or pre-paid petrol cards for </w:t>
      </w:r>
      <w:r w:rsidR="005004E1" w:rsidRPr="00DD1DCE">
        <w:rPr>
          <w:rFonts w:eastAsia="Times New Roman" w:cs="Arial"/>
          <w:sz w:val="24"/>
          <w:szCs w:val="24"/>
          <w:lang w:val="en" w:eastAsia="en-AU"/>
        </w:rPr>
        <w:t xml:space="preserve">your </w:t>
      </w:r>
      <w:r w:rsidR="000C1BDD" w:rsidRPr="00DD1DCE">
        <w:rPr>
          <w:rFonts w:eastAsia="Times New Roman" w:cs="Arial"/>
          <w:sz w:val="24"/>
          <w:szCs w:val="24"/>
          <w:lang w:val="en" w:eastAsia="en-AU"/>
        </w:rPr>
        <w:t xml:space="preserve">volunteers who use their own car </w:t>
      </w:r>
      <w:r w:rsidR="001D2199" w:rsidRPr="00DD1DCE">
        <w:rPr>
          <w:rFonts w:eastAsia="Times New Roman" w:cs="Arial"/>
          <w:sz w:val="24"/>
          <w:szCs w:val="24"/>
          <w:lang w:val="en" w:eastAsia="en-AU"/>
        </w:rPr>
        <w:t>for their volunteering work</w:t>
      </w:r>
      <w:r w:rsidR="0018063C" w:rsidRPr="00DD1DCE">
        <w:rPr>
          <w:rFonts w:eastAsia="Times New Roman" w:cs="Arial"/>
          <w:sz w:val="24"/>
          <w:szCs w:val="24"/>
          <w:lang w:val="en" w:eastAsia="en-AU"/>
        </w:rPr>
        <w:t xml:space="preserve">, </w:t>
      </w:r>
      <w:r w:rsidR="005004E1" w:rsidRPr="00DD1DCE">
        <w:rPr>
          <w:rFonts w:eastAsia="Times New Roman" w:cs="Arial"/>
          <w:sz w:val="24"/>
          <w:szCs w:val="24"/>
          <w:lang w:val="en" w:eastAsia="en-AU"/>
        </w:rPr>
        <w:t xml:space="preserve">to </w:t>
      </w:r>
      <w:r w:rsidR="000C1BDD" w:rsidRPr="00DD1DCE">
        <w:rPr>
          <w:rFonts w:eastAsia="Times New Roman" w:cs="Arial"/>
          <w:sz w:val="24"/>
          <w:szCs w:val="24"/>
          <w:lang w:val="en" w:eastAsia="en-AU"/>
        </w:rPr>
        <w:t>transport others to activities, deliver food or help people in need;</w:t>
      </w:r>
    </w:p>
    <w:p w:rsidR="000C1BDD" w:rsidRPr="00DD1DCE" w:rsidRDefault="00C140F4" w:rsidP="00882A11">
      <w:pPr>
        <w:numPr>
          <w:ilvl w:val="0"/>
          <w:numId w:val="1"/>
        </w:numPr>
        <w:spacing w:after="0" w:line="240" w:lineRule="auto"/>
        <w:rPr>
          <w:rFonts w:eastAsia="Times New Roman" w:cs="Arial"/>
          <w:sz w:val="24"/>
          <w:szCs w:val="24"/>
          <w:lang w:val="en" w:eastAsia="en-AU"/>
        </w:rPr>
      </w:pPr>
      <w:r w:rsidRPr="00DD1DCE">
        <w:rPr>
          <w:rFonts w:eastAsia="Times New Roman" w:cs="Arial"/>
          <w:sz w:val="24"/>
          <w:szCs w:val="24"/>
          <w:lang w:val="en" w:eastAsia="en-AU"/>
        </w:rPr>
        <w:t>r</w:t>
      </w:r>
      <w:r w:rsidR="000C1BDD" w:rsidRPr="00DD1DCE">
        <w:rPr>
          <w:rFonts w:eastAsia="Times New Roman" w:cs="Arial"/>
          <w:sz w:val="24"/>
          <w:szCs w:val="24"/>
          <w:lang w:val="en" w:eastAsia="en-AU"/>
        </w:rPr>
        <w:t xml:space="preserve">eimburse transport costs or provide pre-paid travel cards for volunteers with disability who are </w:t>
      </w:r>
      <w:r w:rsidR="009040EF" w:rsidRPr="00DD1DCE">
        <w:rPr>
          <w:rFonts w:eastAsia="Times New Roman" w:cs="Arial"/>
          <w:sz w:val="24"/>
          <w:szCs w:val="24"/>
          <w:lang w:val="en" w:eastAsia="en-AU"/>
        </w:rPr>
        <w:t>unable to</w:t>
      </w:r>
      <w:r w:rsidR="000C1BDD" w:rsidRPr="00DD1DCE">
        <w:rPr>
          <w:rFonts w:eastAsia="Times New Roman" w:cs="Arial"/>
          <w:sz w:val="24"/>
          <w:szCs w:val="24"/>
          <w:lang w:val="en" w:eastAsia="en-AU"/>
        </w:rPr>
        <w:t xml:space="preserve"> drive;</w:t>
      </w:r>
    </w:p>
    <w:p w:rsidR="0090701F" w:rsidRPr="00DD1DCE" w:rsidRDefault="00C140F4" w:rsidP="00882A11">
      <w:pPr>
        <w:numPr>
          <w:ilvl w:val="0"/>
          <w:numId w:val="1"/>
        </w:numPr>
        <w:spacing w:after="0" w:line="240" w:lineRule="auto"/>
        <w:rPr>
          <w:rFonts w:eastAsia="Times New Roman" w:cs="Arial"/>
          <w:sz w:val="24"/>
          <w:szCs w:val="24"/>
          <w:lang w:val="en" w:eastAsia="en-AU"/>
        </w:rPr>
      </w:pPr>
      <w:r w:rsidRPr="00DD1DCE">
        <w:rPr>
          <w:rFonts w:eastAsia="Times New Roman" w:cs="Arial"/>
          <w:sz w:val="24"/>
          <w:szCs w:val="24"/>
          <w:lang w:val="en" w:eastAsia="en-AU"/>
        </w:rPr>
        <w:t>c</w:t>
      </w:r>
      <w:r w:rsidR="000C1BDD" w:rsidRPr="00DD1DCE">
        <w:rPr>
          <w:rFonts w:eastAsia="Times New Roman" w:cs="Arial"/>
          <w:sz w:val="24"/>
          <w:szCs w:val="24"/>
          <w:lang w:val="en" w:eastAsia="en-AU"/>
        </w:rPr>
        <w:t>ontribute to the cost of training courses</w:t>
      </w:r>
      <w:r w:rsidR="0090701F" w:rsidRPr="00DD1DCE">
        <w:rPr>
          <w:rFonts w:eastAsia="Times New Roman" w:cs="Arial"/>
          <w:sz w:val="24"/>
          <w:szCs w:val="24"/>
          <w:lang w:val="en" w:eastAsia="en-AU"/>
        </w:rPr>
        <w:t xml:space="preserve"> for volunteers</w:t>
      </w:r>
      <w:r w:rsidR="009A5564" w:rsidRPr="00DD1DCE">
        <w:rPr>
          <w:rFonts w:eastAsia="Times New Roman" w:cs="Arial"/>
          <w:sz w:val="24"/>
          <w:szCs w:val="24"/>
          <w:lang w:val="en" w:eastAsia="en-AU"/>
        </w:rPr>
        <w:t>; and</w:t>
      </w:r>
      <w:r w:rsidR="00EC300E" w:rsidRPr="00DD1DCE">
        <w:rPr>
          <w:rFonts w:eastAsia="Times New Roman" w:cs="Arial"/>
          <w:sz w:val="24"/>
          <w:szCs w:val="24"/>
          <w:lang w:val="en" w:eastAsia="en-AU"/>
        </w:rPr>
        <w:t>/or</w:t>
      </w:r>
    </w:p>
    <w:p w:rsidR="000C1BDD" w:rsidRPr="00DD1DCE" w:rsidRDefault="00592DC5" w:rsidP="00882A11">
      <w:pPr>
        <w:numPr>
          <w:ilvl w:val="0"/>
          <w:numId w:val="1"/>
        </w:numPr>
        <w:spacing w:after="0" w:line="240" w:lineRule="auto"/>
        <w:rPr>
          <w:rFonts w:eastAsia="Times New Roman" w:cs="Arial"/>
          <w:sz w:val="24"/>
          <w:szCs w:val="24"/>
          <w:lang w:val="en" w:eastAsia="en-AU"/>
        </w:rPr>
      </w:pPr>
      <w:r w:rsidRPr="00DD1DCE">
        <w:rPr>
          <w:rFonts w:eastAsia="Times New Roman" w:cs="Arial"/>
          <w:sz w:val="24"/>
          <w:szCs w:val="24"/>
          <w:lang w:val="en" w:eastAsia="en-AU"/>
        </w:rPr>
        <w:t>u</w:t>
      </w:r>
      <w:r w:rsidR="000C1BDD" w:rsidRPr="00DD1DCE">
        <w:rPr>
          <w:rFonts w:eastAsia="Times New Roman" w:cs="Arial"/>
          <w:sz w:val="24"/>
          <w:szCs w:val="24"/>
          <w:lang w:val="en" w:eastAsia="en-AU"/>
        </w:rPr>
        <w:t xml:space="preserve">ndertake background screening checks </w:t>
      </w:r>
      <w:r w:rsidR="009A5564" w:rsidRPr="00DD1DCE">
        <w:rPr>
          <w:rFonts w:eastAsia="Times New Roman" w:cs="Arial"/>
          <w:sz w:val="24"/>
          <w:szCs w:val="24"/>
          <w:lang w:val="en" w:eastAsia="en-AU"/>
        </w:rPr>
        <w:t xml:space="preserve">of </w:t>
      </w:r>
      <w:r w:rsidR="000C1BDD" w:rsidRPr="00DD1DCE">
        <w:rPr>
          <w:rFonts w:eastAsia="Times New Roman" w:cs="Arial"/>
          <w:sz w:val="24"/>
          <w:szCs w:val="24"/>
          <w:lang w:val="en" w:eastAsia="en-AU"/>
        </w:rPr>
        <w:t>volunteers.</w:t>
      </w:r>
    </w:p>
    <w:p w:rsidR="00721EFD" w:rsidRPr="00DD1DCE" w:rsidRDefault="00721EFD" w:rsidP="006F5AC1">
      <w:pPr>
        <w:spacing w:after="0" w:line="240" w:lineRule="auto"/>
        <w:rPr>
          <w:rFonts w:eastAsia="Times New Roman" w:cs="Arial"/>
          <w:sz w:val="24"/>
          <w:szCs w:val="24"/>
          <w:lang w:val="en" w:eastAsia="en-AU"/>
        </w:rPr>
      </w:pPr>
    </w:p>
    <w:p w:rsidR="00D229BD" w:rsidRPr="00DD1DCE" w:rsidRDefault="00D229BD" w:rsidP="00DD1DCE">
      <w:pPr>
        <w:pStyle w:val="Heading1"/>
      </w:pPr>
      <w:r w:rsidRPr="00DD1DCE">
        <w:t xml:space="preserve">What </w:t>
      </w:r>
      <w:r w:rsidR="00FF4632">
        <w:t xml:space="preserve">categories of </w:t>
      </w:r>
      <w:r w:rsidR="00FF6A78" w:rsidRPr="00DD1DCE">
        <w:t xml:space="preserve">small </w:t>
      </w:r>
      <w:r w:rsidRPr="00DD1DCE">
        <w:t>equipment items are eligible?</w:t>
      </w:r>
    </w:p>
    <w:p w:rsidR="00D229BD" w:rsidRPr="00DD1DCE" w:rsidRDefault="00CF61FE"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All equipment items must be tangible, portable and directly benefit the volunteers. </w:t>
      </w:r>
      <w:r w:rsidR="001256F5" w:rsidRPr="00DD1DCE">
        <w:rPr>
          <w:rFonts w:eastAsia="Times New Roman" w:cs="Arial"/>
          <w:sz w:val="24"/>
          <w:szCs w:val="24"/>
          <w:lang w:val="en" w:eastAsia="en-AU"/>
        </w:rPr>
        <w:t>E</w:t>
      </w:r>
      <w:r w:rsidR="00D229BD" w:rsidRPr="00DD1DCE">
        <w:rPr>
          <w:rFonts w:eastAsia="Times New Roman" w:cs="Arial"/>
          <w:sz w:val="24"/>
          <w:szCs w:val="24"/>
          <w:lang w:val="en" w:eastAsia="en-AU"/>
        </w:rPr>
        <w:t xml:space="preserve">xamples of </w:t>
      </w:r>
      <w:r w:rsidR="001256F5" w:rsidRPr="00DD1DCE">
        <w:rPr>
          <w:rFonts w:eastAsia="Times New Roman" w:cs="Arial"/>
          <w:sz w:val="24"/>
          <w:szCs w:val="24"/>
          <w:lang w:val="en" w:eastAsia="en-AU"/>
        </w:rPr>
        <w:t>eligible</w:t>
      </w:r>
      <w:r w:rsidR="00FF4632">
        <w:rPr>
          <w:rFonts w:eastAsia="Times New Roman" w:cs="Arial"/>
          <w:sz w:val="24"/>
          <w:szCs w:val="24"/>
          <w:lang w:val="en" w:eastAsia="en-AU"/>
        </w:rPr>
        <w:t xml:space="preserve"> categories of</w:t>
      </w:r>
      <w:r w:rsidR="001256F5" w:rsidRPr="00DD1DCE">
        <w:rPr>
          <w:rFonts w:eastAsia="Times New Roman" w:cs="Arial"/>
          <w:sz w:val="24"/>
          <w:szCs w:val="24"/>
          <w:lang w:val="en" w:eastAsia="en-AU"/>
        </w:rPr>
        <w:t xml:space="preserve"> </w:t>
      </w:r>
      <w:r w:rsidR="00FF6A78" w:rsidRPr="00DD1DCE">
        <w:rPr>
          <w:rFonts w:eastAsia="Times New Roman" w:cs="Arial"/>
          <w:sz w:val="24"/>
          <w:szCs w:val="24"/>
          <w:lang w:val="en" w:eastAsia="en-AU"/>
        </w:rPr>
        <w:t xml:space="preserve">small equipment </w:t>
      </w:r>
      <w:r w:rsidR="00D229BD" w:rsidRPr="00DD1DCE">
        <w:rPr>
          <w:rFonts w:eastAsia="Times New Roman" w:cs="Arial"/>
          <w:sz w:val="24"/>
          <w:szCs w:val="24"/>
          <w:lang w:val="en" w:eastAsia="en-AU"/>
        </w:rPr>
        <w:t xml:space="preserve">items </w:t>
      </w:r>
      <w:r w:rsidR="008F77C2" w:rsidRPr="00DD1DCE">
        <w:rPr>
          <w:rFonts w:eastAsia="Times New Roman" w:cs="Arial"/>
          <w:sz w:val="24"/>
          <w:szCs w:val="24"/>
          <w:lang w:val="en" w:eastAsia="en-AU"/>
        </w:rPr>
        <w:t xml:space="preserve">can be found </w:t>
      </w:r>
      <w:r w:rsidR="006E6F74" w:rsidRPr="00DD1DCE">
        <w:rPr>
          <w:rFonts w:eastAsia="Times New Roman" w:cs="Arial"/>
          <w:sz w:val="24"/>
          <w:szCs w:val="24"/>
          <w:lang w:val="en" w:eastAsia="en-AU"/>
        </w:rPr>
        <w:t xml:space="preserve">in </w:t>
      </w:r>
      <w:r w:rsidR="00D229BD" w:rsidRPr="00DD1DCE">
        <w:rPr>
          <w:rFonts w:eastAsia="Times New Roman" w:cs="Arial"/>
          <w:sz w:val="24"/>
          <w:szCs w:val="24"/>
          <w:lang w:val="en" w:eastAsia="en-AU"/>
        </w:rPr>
        <w:t xml:space="preserve">the </w:t>
      </w:r>
      <w:r w:rsidR="00D229BD" w:rsidRPr="00DD1DCE">
        <w:rPr>
          <w:bCs/>
          <w:sz w:val="24"/>
          <w:szCs w:val="24"/>
        </w:rPr>
        <w:t>Volunteer Grants 201</w:t>
      </w:r>
      <w:r w:rsidR="0085128E" w:rsidRPr="00DD1DCE">
        <w:rPr>
          <w:bCs/>
          <w:sz w:val="24"/>
          <w:szCs w:val="24"/>
        </w:rPr>
        <w:t>6</w:t>
      </w:r>
      <w:r w:rsidR="00D229BD" w:rsidRPr="00DD1DCE">
        <w:rPr>
          <w:bCs/>
          <w:sz w:val="24"/>
          <w:szCs w:val="24"/>
        </w:rPr>
        <w:t xml:space="preserve"> Funding Round Summary</w:t>
      </w:r>
      <w:r w:rsidR="000C1BDD" w:rsidRPr="00DD1DCE">
        <w:rPr>
          <w:rFonts w:eastAsia="Times New Roman" w:cs="Arial"/>
          <w:sz w:val="24"/>
          <w:szCs w:val="24"/>
          <w:lang w:val="en" w:eastAsia="en-AU"/>
        </w:rPr>
        <w:t xml:space="preserve"> at </w:t>
      </w:r>
      <w:r w:rsidR="000C1BDD" w:rsidRPr="00DD1DCE">
        <w:rPr>
          <w:rFonts w:eastAsia="Times New Roman" w:cs="Arial"/>
          <w:b/>
          <w:sz w:val="24"/>
          <w:szCs w:val="24"/>
          <w:lang w:val="en" w:eastAsia="en-AU"/>
        </w:rPr>
        <w:t>Attachment A</w:t>
      </w:r>
      <w:r w:rsidR="006E6F74" w:rsidRPr="00DD1DCE">
        <w:rPr>
          <w:rFonts w:eastAsia="Times New Roman" w:cs="Arial"/>
          <w:sz w:val="24"/>
          <w:szCs w:val="24"/>
          <w:lang w:val="en" w:eastAsia="en-AU"/>
        </w:rPr>
        <w:t>.</w:t>
      </w:r>
      <w:r w:rsidR="00EC14C0" w:rsidRPr="00DD1DCE">
        <w:rPr>
          <w:rFonts w:eastAsia="Times New Roman" w:cs="Arial"/>
          <w:sz w:val="24"/>
          <w:szCs w:val="24"/>
          <w:lang w:val="en" w:eastAsia="en-AU"/>
        </w:rPr>
        <w:t xml:space="preserve"> </w:t>
      </w:r>
    </w:p>
    <w:p w:rsidR="00721EFD" w:rsidRPr="00DD1DCE" w:rsidRDefault="00721EFD" w:rsidP="00882A11">
      <w:pPr>
        <w:spacing w:after="0" w:line="240" w:lineRule="auto"/>
        <w:rPr>
          <w:rFonts w:eastAsia="Times New Roman" w:cs="Arial"/>
          <w:sz w:val="24"/>
          <w:szCs w:val="24"/>
          <w:u w:val="single"/>
          <w:lang w:val="en" w:eastAsia="en-AU"/>
        </w:rPr>
      </w:pPr>
    </w:p>
    <w:p w:rsidR="00D229BD" w:rsidRDefault="00D229BD"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When completing your application</w:t>
      </w:r>
      <w:r w:rsidR="0090338E" w:rsidRPr="00DD1DCE">
        <w:rPr>
          <w:rFonts w:eastAsia="Times New Roman" w:cs="Arial"/>
          <w:sz w:val="24"/>
          <w:szCs w:val="24"/>
          <w:lang w:val="en" w:eastAsia="en-AU"/>
        </w:rPr>
        <w:t>,</w:t>
      </w:r>
      <w:r w:rsidRPr="00DD1DCE">
        <w:rPr>
          <w:rFonts w:eastAsia="Times New Roman" w:cs="Arial"/>
          <w:sz w:val="24"/>
          <w:szCs w:val="24"/>
          <w:lang w:val="en" w:eastAsia="en-AU"/>
        </w:rPr>
        <w:t xml:space="preserve"> you must </w:t>
      </w:r>
      <w:r w:rsidR="0090338E" w:rsidRPr="00DD1DCE">
        <w:rPr>
          <w:rFonts w:eastAsia="Times New Roman" w:cs="Arial"/>
          <w:sz w:val="24"/>
          <w:szCs w:val="24"/>
          <w:lang w:val="en" w:eastAsia="en-AU"/>
        </w:rPr>
        <w:t xml:space="preserve">choose </w:t>
      </w:r>
      <w:r w:rsidRPr="00DD1DCE">
        <w:rPr>
          <w:rFonts w:eastAsia="Times New Roman" w:cs="Arial"/>
          <w:sz w:val="24"/>
          <w:szCs w:val="24"/>
          <w:lang w:val="en" w:eastAsia="en-AU"/>
        </w:rPr>
        <w:t>the categ</w:t>
      </w:r>
      <w:r w:rsidR="00FD339C" w:rsidRPr="00DD1DCE">
        <w:rPr>
          <w:rFonts w:eastAsia="Times New Roman" w:cs="Arial"/>
          <w:sz w:val="24"/>
          <w:szCs w:val="24"/>
          <w:lang w:val="en" w:eastAsia="en-AU"/>
        </w:rPr>
        <w:t>ory or categories that best fit</w:t>
      </w:r>
      <w:r w:rsidRPr="00DD1DCE">
        <w:rPr>
          <w:rFonts w:eastAsia="Times New Roman" w:cs="Arial"/>
          <w:sz w:val="24"/>
          <w:szCs w:val="24"/>
          <w:lang w:val="en" w:eastAsia="en-AU"/>
        </w:rPr>
        <w:t xml:space="preserve"> the </w:t>
      </w:r>
      <w:r w:rsidR="000C1BDD" w:rsidRPr="00DD1DCE">
        <w:rPr>
          <w:rFonts w:eastAsia="Times New Roman" w:cs="Arial"/>
          <w:sz w:val="24"/>
          <w:szCs w:val="24"/>
          <w:lang w:val="en" w:eastAsia="en-AU"/>
        </w:rPr>
        <w:t>item</w:t>
      </w:r>
      <w:r w:rsidR="00FD339C" w:rsidRPr="00DD1DCE">
        <w:rPr>
          <w:rFonts w:eastAsia="Times New Roman" w:cs="Arial"/>
          <w:sz w:val="24"/>
          <w:szCs w:val="24"/>
          <w:lang w:val="en" w:eastAsia="en-AU"/>
        </w:rPr>
        <w:t xml:space="preserve">(s) </w:t>
      </w:r>
      <w:r w:rsidRPr="00DD1DCE">
        <w:rPr>
          <w:rFonts w:eastAsia="Times New Roman" w:cs="Arial"/>
          <w:sz w:val="24"/>
          <w:szCs w:val="24"/>
          <w:lang w:val="en" w:eastAsia="en-AU"/>
        </w:rPr>
        <w:t xml:space="preserve">you wish to </w:t>
      </w:r>
      <w:r w:rsidR="0090338E" w:rsidRPr="00DD1DCE">
        <w:rPr>
          <w:rFonts w:eastAsia="Times New Roman" w:cs="Arial"/>
          <w:sz w:val="24"/>
          <w:szCs w:val="24"/>
          <w:lang w:val="en" w:eastAsia="en-AU"/>
        </w:rPr>
        <w:t>buy</w:t>
      </w:r>
      <w:r w:rsidRPr="00DD1DCE">
        <w:rPr>
          <w:rFonts w:eastAsia="Times New Roman" w:cs="Arial"/>
          <w:sz w:val="24"/>
          <w:szCs w:val="24"/>
          <w:lang w:val="en" w:eastAsia="en-AU"/>
        </w:rPr>
        <w:t xml:space="preserve">. </w:t>
      </w:r>
      <w:r w:rsidR="009A5564" w:rsidRPr="00DD1DCE">
        <w:rPr>
          <w:rFonts w:eastAsia="Times New Roman" w:cs="Arial"/>
          <w:sz w:val="24"/>
          <w:szCs w:val="24"/>
          <w:lang w:val="en" w:eastAsia="en-AU"/>
        </w:rPr>
        <w:t xml:space="preserve">You </w:t>
      </w:r>
      <w:r w:rsidR="0090338E" w:rsidRPr="00DD1DCE">
        <w:rPr>
          <w:rFonts w:eastAsia="Times New Roman" w:cs="Arial"/>
          <w:sz w:val="24"/>
          <w:szCs w:val="24"/>
          <w:lang w:val="en" w:eastAsia="en-AU"/>
        </w:rPr>
        <w:t>do not need</w:t>
      </w:r>
      <w:r w:rsidR="009A5564" w:rsidRPr="00DD1DCE">
        <w:rPr>
          <w:rFonts w:eastAsia="Times New Roman" w:cs="Arial"/>
          <w:sz w:val="24"/>
          <w:szCs w:val="24"/>
          <w:lang w:val="en" w:eastAsia="en-AU"/>
        </w:rPr>
        <w:t xml:space="preserve"> to </w:t>
      </w:r>
      <w:r w:rsidR="0090701F" w:rsidRPr="00DD1DCE">
        <w:rPr>
          <w:rFonts w:eastAsia="Times New Roman" w:cs="Arial"/>
          <w:sz w:val="24"/>
          <w:szCs w:val="24"/>
          <w:lang w:val="en" w:eastAsia="en-AU"/>
        </w:rPr>
        <w:t>specify the actual</w:t>
      </w:r>
      <w:r w:rsidR="005C4F5E" w:rsidRPr="00DD1DCE">
        <w:rPr>
          <w:rFonts w:eastAsia="Times New Roman" w:cs="Arial"/>
          <w:sz w:val="24"/>
          <w:szCs w:val="24"/>
          <w:lang w:val="en" w:eastAsia="en-AU"/>
        </w:rPr>
        <w:t xml:space="preserve"> </w:t>
      </w:r>
      <w:r w:rsidR="009A5564" w:rsidRPr="00DD1DCE">
        <w:rPr>
          <w:rFonts w:eastAsia="Times New Roman" w:cs="Arial"/>
          <w:sz w:val="24"/>
          <w:szCs w:val="24"/>
          <w:lang w:val="en" w:eastAsia="en-AU"/>
        </w:rPr>
        <w:t>items</w:t>
      </w:r>
      <w:r w:rsidR="0090701F" w:rsidRPr="00DD1DCE">
        <w:rPr>
          <w:rFonts w:eastAsia="Times New Roman" w:cs="Arial"/>
          <w:sz w:val="24"/>
          <w:szCs w:val="24"/>
          <w:lang w:val="en" w:eastAsia="en-AU"/>
        </w:rPr>
        <w:t>, just select the category of the item</w:t>
      </w:r>
      <w:r w:rsidR="009A5564" w:rsidRPr="00DD1DCE">
        <w:rPr>
          <w:rFonts w:eastAsia="Times New Roman" w:cs="Arial"/>
          <w:sz w:val="24"/>
          <w:szCs w:val="24"/>
          <w:lang w:val="en" w:eastAsia="en-AU"/>
        </w:rPr>
        <w:t xml:space="preserve">. </w:t>
      </w:r>
      <w:r w:rsidR="0090701F" w:rsidRPr="00DD1DCE">
        <w:rPr>
          <w:rFonts w:eastAsia="Times New Roman" w:cs="Arial"/>
          <w:sz w:val="24"/>
          <w:szCs w:val="24"/>
          <w:lang w:val="en" w:eastAsia="en-AU"/>
        </w:rPr>
        <w:t xml:space="preserve">For example, if you wish to </w:t>
      </w:r>
      <w:r w:rsidR="0090338E" w:rsidRPr="00DD1DCE">
        <w:rPr>
          <w:rFonts w:eastAsia="Times New Roman" w:cs="Arial"/>
          <w:sz w:val="24"/>
          <w:szCs w:val="24"/>
          <w:lang w:val="en" w:eastAsia="en-AU"/>
        </w:rPr>
        <w:t>buy</w:t>
      </w:r>
      <w:r w:rsidR="0090701F" w:rsidRPr="00DD1DCE">
        <w:rPr>
          <w:rFonts w:eastAsia="Times New Roman" w:cs="Arial"/>
          <w:sz w:val="24"/>
          <w:szCs w:val="24"/>
          <w:lang w:val="en" w:eastAsia="en-AU"/>
        </w:rPr>
        <w:t xml:space="preserve"> gardening tools for your volunteers to use, select the category</w:t>
      </w:r>
      <w:r w:rsidR="0046028C" w:rsidRPr="00DD1DCE">
        <w:rPr>
          <w:rFonts w:eastAsia="Times New Roman" w:cs="Arial"/>
          <w:sz w:val="24"/>
          <w:szCs w:val="24"/>
          <w:lang w:val="en" w:eastAsia="en-AU"/>
        </w:rPr>
        <w:t xml:space="preserve"> </w:t>
      </w:r>
      <w:r w:rsidR="00F54157" w:rsidRPr="00DD1DCE">
        <w:rPr>
          <w:rFonts w:eastAsia="Times New Roman" w:cs="Arial"/>
          <w:sz w:val="24"/>
          <w:szCs w:val="24"/>
          <w:lang w:val="en" w:eastAsia="en-AU"/>
        </w:rPr>
        <w:t>’</w:t>
      </w:r>
      <w:r w:rsidR="0090701F" w:rsidRPr="00DD1DCE">
        <w:rPr>
          <w:rFonts w:eastAsia="Times New Roman" w:cs="Arial"/>
          <w:sz w:val="24"/>
          <w:szCs w:val="24"/>
          <w:lang w:val="en" w:eastAsia="en-AU"/>
        </w:rPr>
        <w:t>Landscaping/Gardening’</w:t>
      </w:r>
    </w:p>
    <w:p w:rsidR="00FF4632" w:rsidRDefault="00FF4632" w:rsidP="00882A11">
      <w:pPr>
        <w:spacing w:after="0" w:line="240" w:lineRule="auto"/>
        <w:rPr>
          <w:rFonts w:eastAsia="Times New Roman" w:cs="Arial"/>
          <w:sz w:val="24"/>
          <w:szCs w:val="24"/>
          <w:lang w:val="en" w:eastAsia="en-AU"/>
        </w:rPr>
      </w:pPr>
    </w:p>
    <w:p w:rsidR="00FF4632" w:rsidRPr="00DD1DCE" w:rsidRDefault="00FF4632"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Details about items that are not eligible are outlined in the </w:t>
      </w:r>
      <w:r w:rsidRPr="00DD1DCE">
        <w:rPr>
          <w:bCs/>
          <w:sz w:val="24"/>
          <w:szCs w:val="24"/>
        </w:rPr>
        <w:t>Volunteer Grants 2016 Funding Round Summary</w:t>
      </w:r>
      <w:r w:rsidRPr="00DD1DCE">
        <w:rPr>
          <w:rFonts w:eastAsia="Times New Roman" w:cs="Arial"/>
          <w:sz w:val="24"/>
          <w:szCs w:val="24"/>
          <w:lang w:val="en" w:eastAsia="en-AU"/>
        </w:rPr>
        <w:t>.</w:t>
      </w:r>
    </w:p>
    <w:p w:rsidR="00721EFD" w:rsidRPr="00DD1DCE" w:rsidRDefault="00721EFD" w:rsidP="00882A11">
      <w:pPr>
        <w:spacing w:after="0" w:line="240" w:lineRule="auto"/>
        <w:rPr>
          <w:rFonts w:eastAsia="Times New Roman" w:cs="Arial"/>
          <w:sz w:val="24"/>
          <w:szCs w:val="24"/>
          <w:lang w:val="en" w:eastAsia="en-AU"/>
        </w:rPr>
      </w:pPr>
    </w:p>
    <w:p w:rsidR="00D229BD" w:rsidRPr="00DD1DCE" w:rsidRDefault="00D229BD" w:rsidP="00DD1DCE">
      <w:pPr>
        <w:pStyle w:val="Heading1"/>
      </w:pPr>
      <w:r w:rsidRPr="00DD1DCE">
        <w:t xml:space="preserve">What if I can’t find the </w:t>
      </w:r>
      <w:r w:rsidR="00FF6A78" w:rsidRPr="00DD1DCE">
        <w:t xml:space="preserve">equipment </w:t>
      </w:r>
      <w:r w:rsidR="00DC7EF7" w:rsidRPr="00DD1DCE">
        <w:t xml:space="preserve">item </w:t>
      </w:r>
      <w:r w:rsidRPr="00DD1DCE">
        <w:t>my organisation</w:t>
      </w:r>
      <w:r w:rsidR="000F0E36" w:rsidRPr="00DD1DCE">
        <w:t>/community group</w:t>
      </w:r>
      <w:r w:rsidRPr="00DD1DCE">
        <w:t xml:space="preserve"> would like to </w:t>
      </w:r>
      <w:r w:rsidR="0090338E" w:rsidRPr="00DD1DCE">
        <w:t>buy</w:t>
      </w:r>
      <w:r w:rsidRPr="00DD1DCE">
        <w:t xml:space="preserve"> on the list</w:t>
      </w:r>
      <w:r w:rsidR="00EC3B5A">
        <w:t xml:space="preserve"> of examples</w:t>
      </w:r>
      <w:r w:rsidRPr="00DD1DCE">
        <w:t>?</w:t>
      </w:r>
    </w:p>
    <w:p w:rsidR="001606E4" w:rsidRPr="00DD1DCE" w:rsidRDefault="002F4FEE" w:rsidP="00882A11">
      <w:pPr>
        <w:spacing w:after="0" w:line="240" w:lineRule="auto"/>
        <w:rPr>
          <w:rFonts w:eastAsia="Times New Roman" w:cs="Arial"/>
          <w:sz w:val="24"/>
          <w:szCs w:val="24"/>
          <w:lang w:val="en" w:eastAsia="en-AU"/>
        </w:rPr>
      </w:pPr>
      <w:r w:rsidRPr="00DD1DCE">
        <w:rPr>
          <w:rFonts w:eastAsia="Times New Roman" w:cs="Arial"/>
          <w:b/>
          <w:sz w:val="24"/>
          <w:szCs w:val="24"/>
          <w:lang w:val="en" w:eastAsia="en-AU"/>
        </w:rPr>
        <w:t>Attachment A</w:t>
      </w:r>
      <w:r w:rsidRPr="00DD1DCE">
        <w:rPr>
          <w:rFonts w:eastAsia="Times New Roman" w:cs="Arial"/>
          <w:sz w:val="24"/>
          <w:szCs w:val="24"/>
          <w:lang w:val="en" w:eastAsia="en-AU"/>
        </w:rPr>
        <w:t xml:space="preserve"> of t</w:t>
      </w:r>
      <w:r w:rsidR="00EE3DEF" w:rsidRPr="00DD1DCE">
        <w:rPr>
          <w:rFonts w:eastAsia="Times New Roman" w:cs="Arial"/>
          <w:sz w:val="24"/>
          <w:szCs w:val="24"/>
          <w:lang w:val="en" w:eastAsia="en-AU"/>
        </w:rPr>
        <w:t xml:space="preserve">he </w:t>
      </w:r>
      <w:r w:rsidR="00DC7EF7" w:rsidRPr="00DD1DCE">
        <w:rPr>
          <w:bCs/>
          <w:sz w:val="24"/>
          <w:szCs w:val="24"/>
        </w:rPr>
        <w:t>Volunteer Grants 201</w:t>
      </w:r>
      <w:r w:rsidR="0085128E" w:rsidRPr="00DD1DCE">
        <w:rPr>
          <w:bCs/>
          <w:sz w:val="24"/>
          <w:szCs w:val="24"/>
        </w:rPr>
        <w:t>6</w:t>
      </w:r>
      <w:r w:rsidR="00DC7EF7" w:rsidRPr="00DD1DCE">
        <w:rPr>
          <w:bCs/>
          <w:sz w:val="24"/>
          <w:szCs w:val="24"/>
        </w:rPr>
        <w:t xml:space="preserve"> Funding Round Summary</w:t>
      </w:r>
      <w:r w:rsidR="00DC7EF7" w:rsidRPr="00DD1DCE">
        <w:rPr>
          <w:rFonts w:eastAsia="Times New Roman" w:cs="Arial"/>
          <w:sz w:val="24"/>
          <w:szCs w:val="24"/>
          <w:lang w:val="en" w:eastAsia="en-AU"/>
        </w:rPr>
        <w:t xml:space="preserve"> </w:t>
      </w:r>
      <w:r w:rsidR="001256F5" w:rsidRPr="00DD1DCE">
        <w:rPr>
          <w:rFonts w:eastAsia="Times New Roman" w:cs="Arial"/>
          <w:sz w:val="24"/>
          <w:szCs w:val="24"/>
          <w:lang w:val="en" w:eastAsia="en-AU"/>
        </w:rPr>
        <w:t xml:space="preserve">lists </w:t>
      </w:r>
      <w:r w:rsidR="00EE3DEF" w:rsidRPr="00DD1DCE">
        <w:rPr>
          <w:rFonts w:eastAsia="Times New Roman" w:cs="Arial"/>
          <w:sz w:val="24"/>
          <w:szCs w:val="24"/>
          <w:lang w:val="en" w:eastAsia="en-AU"/>
        </w:rPr>
        <w:t xml:space="preserve">examples of </w:t>
      </w:r>
      <w:r w:rsidR="00DC7EF7" w:rsidRPr="00DD1DCE">
        <w:rPr>
          <w:rFonts w:eastAsia="Times New Roman" w:cs="Arial"/>
          <w:sz w:val="24"/>
          <w:szCs w:val="24"/>
          <w:lang w:val="en" w:eastAsia="en-AU"/>
        </w:rPr>
        <w:t>small equipment items</w:t>
      </w:r>
      <w:r w:rsidR="00EC0BE5" w:rsidRPr="00DD1DCE">
        <w:rPr>
          <w:rFonts w:eastAsia="Times New Roman" w:cs="Arial"/>
          <w:sz w:val="24"/>
          <w:szCs w:val="24"/>
          <w:lang w:val="en" w:eastAsia="en-AU"/>
        </w:rPr>
        <w:t xml:space="preserve"> by C</w:t>
      </w:r>
      <w:r w:rsidR="005D09DE" w:rsidRPr="00DD1DCE">
        <w:rPr>
          <w:rFonts w:eastAsia="Times New Roman" w:cs="Arial"/>
          <w:sz w:val="24"/>
          <w:szCs w:val="24"/>
          <w:lang w:val="en" w:eastAsia="en-AU"/>
        </w:rPr>
        <w:t>ategory</w:t>
      </w:r>
      <w:r w:rsidR="00DC7EF7" w:rsidRPr="00DD1DCE">
        <w:rPr>
          <w:rFonts w:eastAsia="Times New Roman" w:cs="Arial"/>
          <w:sz w:val="24"/>
          <w:szCs w:val="24"/>
          <w:lang w:val="en" w:eastAsia="en-AU"/>
        </w:rPr>
        <w:t xml:space="preserve">. </w:t>
      </w:r>
      <w:r w:rsidR="00EE3DEF" w:rsidRPr="00DD1DCE">
        <w:rPr>
          <w:rFonts w:eastAsia="Times New Roman" w:cs="Arial"/>
          <w:sz w:val="24"/>
          <w:szCs w:val="24"/>
          <w:lang w:val="en" w:eastAsia="en-AU"/>
        </w:rPr>
        <w:t xml:space="preserve"> </w:t>
      </w:r>
      <w:r w:rsidR="00DB367E" w:rsidRPr="00DD1DCE">
        <w:rPr>
          <w:rFonts w:eastAsia="Times New Roman" w:cs="Arial"/>
          <w:sz w:val="24"/>
          <w:szCs w:val="24"/>
          <w:lang w:val="en" w:eastAsia="en-AU"/>
        </w:rPr>
        <w:t xml:space="preserve">If the item you wish to </w:t>
      </w:r>
      <w:r w:rsidR="0090338E" w:rsidRPr="00DD1DCE">
        <w:rPr>
          <w:rFonts w:eastAsia="Times New Roman" w:cs="Arial"/>
          <w:sz w:val="24"/>
          <w:szCs w:val="24"/>
          <w:lang w:val="en" w:eastAsia="en-AU"/>
        </w:rPr>
        <w:t>buy</w:t>
      </w:r>
      <w:r w:rsidR="00DB367E" w:rsidRPr="00DD1DCE">
        <w:rPr>
          <w:rFonts w:eastAsia="Times New Roman" w:cs="Arial"/>
          <w:sz w:val="24"/>
          <w:szCs w:val="24"/>
          <w:lang w:val="en" w:eastAsia="en-AU"/>
        </w:rPr>
        <w:t xml:space="preserve"> is not listed, select the category that most closely matches the items.</w:t>
      </w:r>
    </w:p>
    <w:p w:rsidR="00721EFD" w:rsidRPr="00DD1DCE" w:rsidRDefault="00721EFD" w:rsidP="00882A11">
      <w:pPr>
        <w:spacing w:after="0" w:line="240" w:lineRule="auto"/>
        <w:rPr>
          <w:rFonts w:eastAsia="Times New Roman" w:cs="Arial"/>
          <w:sz w:val="24"/>
          <w:szCs w:val="24"/>
          <w:lang w:val="en" w:eastAsia="en-AU"/>
        </w:rPr>
      </w:pPr>
    </w:p>
    <w:p w:rsidR="003F17EE" w:rsidRDefault="003F17EE">
      <w:pPr>
        <w:rPr>
          <w:rFonts w:eastAsia="Times New Roman" w:cs="Arial"/>
          <w:b/>
          <w:bCs/>
          <w:sz w:val="24"/>
          <w:szCs w:val="24"/>
          <w:lang w:val="en" w:eastAsia="en-AU"/>
        </w:rPr>
      </w:pPr>
      <w:r>
        <w:br w:type="page"/>
      </w:r>
    </w:p>
    <w:p w:rsidR="000853FC" w:rsidRPr="00DD1DCE" w:rsidRDefault="000853FC" w:rsidP="00DD1DCE">
      <w:pPr>
        <w:pStyle w:val="Heading1"/>
      </w:pPr>
      <w:r w:rsidRPr="00DD1DCE">
        <w:lastRenderedPageBreak/>
        <w:t xml:space="preserve">What do I do if I </w:t>
      </w:r>
      <w:r w:rsidR="0090338E" w:rsidRPr="00DD1DCE">
        <w:t>would like</w:t>
      </w:r>
      <w:r w:rsidRPr="00DD1DCE">
        <w:t xml:space="preserve"> to change the item that my organisation</w:t>
      </w:r>
      <w:r w:rsidR="00642878" w:rsidRPr="00DD1DCE">
        <w:t>/community group</w:t>
      </w:r>
      <w:r w:rsidRPr="00DD1DCE">
        <w:t xml:space="preserve"> has applied for during the application process?</w:t>
      </w:r>
    </w:p>
    <w:p w:rsidR="000853FC" w:rsidRPr="00DD1DCE" w:rsidRDefault="000853FC" w:rsidP="00882A11">
      <w:pPr>
        <w:spacing w:after="0" w:line="240" w:lineRule="auto"/>
        <w:rPr>
          <w:rFonts w:eastAsia="Times New Roman" w:cs="Arial"/>
          <w:bCs/>
          <w:sz w:val="24"/>
          <w:szCs w:val="24"/>
          <w:lang w:val="en" w:eastAsia="en-AU"/>
        </w:rPr>
      </w:pPr>
      <w:r w:rsidRPr="00DD1DCE">
        <w:rPr>
          <w:rFonts w:eastAsia="Times New Roman" w:cs="Arial"/>
          <w:bCs/>
          <w:sz w:val="24"/>
          <w:szCs w:val="24"/>
          <w:lang w:val="en" w:eastAsia="en-AU"/>
        </w:rPr>
        <w:t xml:space="preserve">If the item remains in the same category that you have applied for </w:t>
      </w:r>
      <w:r w:rsidR="00F32279" w:rsidRPr="00DD1DCE">
        <w:rPr>
          <w:rFonts w:eastAsia="Times New Roman" w:cs="Arial"/>
          <w:bCs/>
          <w:sz w:val="24"/>
          <w:szCs w:val="24"/>
          <w:lang w:val="en" w:eastAsia="en-AU"/>
        </w:rPr>
        <w:t>and the amount is unchanged</w:t>
      </w:r>
      <w:r w:rsidR="0090338E" w:rsidRPr="00DD1DCE">
        <w:rPr>
          <w:rFonts w:eastAsia="Times New Roman" w:cs="Arial"/>
          <w:bCs/>
          <w:sz w:val="24"/>
          <w:szCs w:val="24"/>
          <w:lang w:val="en" w:eastAsia="en-AU"/>
        </w:rPr>
        <w:t>,</w:t>
      </w:r>
      <w:r w:rsidR="00F32279" w:rsidRPr="00DD1DCE">
        <w:rPr>
          <w:rFonts w:eastAsia="Times New Roman" w:cs="Arial"/>
          <w:bCs/>
          <w:sz w:val="24"/>
          <w:szCs w:val="24"/>
          <w:lang w:val="en" w:eastAsia="en-AU"/>
        </w:rPr>
        <w:t xml:space="preserve"> </w:t>
      </w:r>
      <w:r w:rsidRPr="00DD1DCE">
        <w:rPr>
          <w:rFonts w:eastAsia="Times New Roman" w:cs="Arial"/>
          <w:bCs/>
          <w:sz w:val="24"/>
          <w:szCs w:val="24"/>
          <w:lang w:val="en" w:eastAsia="en-AU"/>
        </w:rPr>
        <w:t xml:space="preserve">you </w:t>
      </w:r>
      <w:r w:rsidR="00E26596" w:rsidRPr="00DD1DCE">
        <w:rPr>
          <w:rFonts w:eastAsia="Times New Roman" w:cs="Arial"/>
          <w:bCs/>
          <w:sz w:val="24"/>
          <w:szCs w:val="24"/>
          <w:lang w:val="en" w:eastAsia="en-AU"/>
        </w:rPr>
        <w:t>don’t need to do anything</w:t>
      </w:r>
      <w:r w:rsidRPr="00DD1DCE">
        <w:rPr>
          <w:rFonts w:eastAsia="Times New Roman" w:cs="Arial"/>
          <w:bCs/>
          <w:sz w:val="24"/>
          <w:szCs w:val="24"/>
          <w:lang w:val="en" w:eastAsia="en-AU"/>
        </w:rPr>
        <w:t>.</w:t>
      </w:r>
    </w:p>
    <w:p w:rsidR="000F0E36" w:rsidRPr="00DD1DCE" w:rsidRDefault="000F0E36" w:rsidP="00882A11">
      <w:pPr>
        <w:spacing w:after="0" w:line="240" w:lineRule="auto"/>
        <w:rPr>
          <w:rFonts w:eastAsia="Times New Roman" w:cs="Arial"/>
          <w:bCs/>
          <w:sz w:val="24"/>
          <w:szCs w:val="24"/>
          <w:lang w:val="en" w:eastAsia="en-AU"/>
        </w:rPr>
      </w:pPr>
    </w:p>
    <w:p w:rsidR="000853FC" w:rsidRPr="00DD1DCE" w:rsidRDefault="00372AFA" w:rsidP="00882A11">
      <w:pPr>
        <w:spacing w:after="0" w:line="240" w:lineRule="auto"/>
        <w:rPr>
          <w:rFonts w:eastAsia="Times New Roman" w:cs="Arial"/>
          <w:bCs/>
          <w:sz w:val="24"/>
          <w:szCs w:val="24"/>
          <w:lang w:val="en" w:eastAsia="en-AU"/>
        </w:rPr>
      </w:pPr>
      <w:r w:rsidRPr="00DD1DCE">
        <w:rPr>
          <w:rFonts w:eastAsia="Times New Roman" w:cs="Arial"/>
          <w:bCs/>
          <w:sz w:val="24"/>
          <w:szCs w:val="24"/>
          <w:lang w:val="en" w:eastAsia="en-AU"/>
        </w:rPr>
        <w:t>If you have submitted your application and i</w:t>
      </w:r>
      <w:r w:rsidR="000853FC" w:rsidRPr="00DD1DCE">
        <w:rPr>
          <w:rFonts w:eastAsia="Times New Roman" w:cs="Arial"/>
          <w:bCs/>
          <w:sz w:val="24"/>
          <w:szCs w:val="24"/>
          <w:lang w:val="en" w:eastAsia="en-AU"/>
        </w:rPr>
        <w:t xml:space="preserve">f the item is from a different </w:t>
      </w:r>
      <w:r w:rsidR="00F32279" w:rsidRPr="00DD1DCE">
        <w:rPr>
          <w:rFonts w:eastAsia="Times New Roman" w:cs="Arial"/>
          <w:bCs/>
          <w:sz w:val="24"/>
          <w:szCs w:val="24"/>
          <w:lang w:val="en" w:eastAsia="en-AU"/>
        </w:rPr>
        <w:t>c</w:t>
      </w:r>
      <w:r w:rsidR="000853FC" w:rsidRPr="00DD1DCE">
        <w:rPr>
          <w:rFonts w:eastAsia="Times New Roman" w:cs="Arial"/>
          <w:bCs/>
          <w:sz w:val="24"/>
          <w:szCs w:val="24"/>
          <w:lang w:val="en" w:eastAsia="en-AU"/>
        </w:rPr>
        <w:t>ategory</w:t>
      </w:r>
      <w:r w:rsidR="00F32279" w:rsidRPr="00DD1DCE">
        <w:rPr>
          <w:rFonts w:eastAsia="Times New Roman" w:cs="Arial"/>
          <w:bCs/>
          <w:sz w:val="24"/>
          <w:szCs w:val="24"/>
          <w:lang w:val="en" w:eastAsia="en-AU"/>
        </w:rPr>
        <w:t xml:space="preserve"> or the amount has changed, and the application period is still open, </w:t>
      </w:r>
      <w:r w:rsidR="000853FC" w:rsidRPr="00DD1DCE">
        <w:rPr>
          <w:rFonts w:eastAsia="Times New Roman" w:cs="Arial"/>
          <w:bCs/>
          <w:sz w:val="24"/>
          <w:szCs w:val="24"/>
          <w:lang w:val="en" w:eastAsia="en-AU"/>
        </w:rPr>
        <w:t xml:space="preserve">you </w:t>
      </w:r>
      <w:r w:rsidR="005D7BB8">
        <w:rPr>
          <w:rFonts w:eastAsia="Times New Roman" w:cs="Arial"/>
          <w:bCs/>
          <w:sz w:val="24"/>
          <w:szCs w:val="24"/>
          <w:lang w:val="en" w:eastAsia="en-AU"/>
        </w:rPr>
        <w:t>must</w:t>
      </w:r>
      <w:r w:rsidR="00F32279" w:rsidRPr="00DD1DCE">
        <w:rPr>
          <w:rFonts w:eastAsia="Times New Roman" w:cs="Arial"/>
          <w:bCs/>
          <w:sz w:val="24"/>
          <w:szCs w:val="24"/>
          <w:lang w:val="en" w:eastAsia="en-AU"/>
        </w:rPr>
        <w:t xml:space="preserve"> submit </w:t>
      </w:r>
      <w:r w:rsidR="00E26596" w:rsidRPr="00DD1DCE">
        <w:rPr>
          <w:rFonts w:eastAsia="Times New Roman" w:cs="Arial"/>
          <w:bCs/>
          <w:sz w:val="24"/>
          <w:szCs w:val="24"/>
          <w:lang w:val="en" w:eastAsia="en-AU"/>
        </w:rPr>
        <w:t>a new</w:t>
      </w:r>
      <w:r w:rsidR="00F32279" w:rsidRPr="00DD1DCE">
        <w:rPr>
          <w:rFonts w:eastAsia="Times New Roman" w:cs="Arial"/>
          <w:bCs/>
          <w:sz w:val="24"/>
          <w:szCs w:val="24"/>
          <w:lang w:val="en" w:eastAsia="en-AU"/>
        </w:rPr>
        <w:t xml:space="preserve"> application with the changed category and funding</w:t>
      </w:r>
      <w:r w:rsidR="000853FC" w:rsidRPr="00DD1DCE">
        <w:rPr>
          <w:rFonts w:eastAsia="Times New Roman" w:cs="Arial"/>
          <w:bCs/>
          <w:sz w:val="24"/>
          <w:szCs w:val="24"/>
          <w:lang w:val="en" w:eastAsia="en-AU"/>
        </w:rPr>
        <w:t>.</w:t>
      </w:r>
    </w:p>
    <w:p w:rsidR="00372AFA" w:rsidRPr="00DD1DCE" w:rsidRDefault="00372AFA" w:rsidP="00882A11">
      <w:pPr>
        <w:spacing w:after="0" w:line="240" w:lineRule="auto"/>
        <w:rPr>
          <w:rFonts w:eastAsia="Times New Roman" w:cs="Arial"/>
          <w:bCs/>
          <w:sz w:val="24"/>
          <w:szCs w:val="24"/>
          <w:lang w:val="en" w:eastAsia="en-AU"/>
        </w:rPr>
      </w:pPr>
    </w:p>
    <w:p w:rsidR="00372AFA" w:rsidRPr="00DD1DCE" w:rsidRDefault="00372AFA" w:rsidP="00882A11">
      <w:pPr>
        <w:spacing w:after="0" w:line="240" w:lineRule="auto"/>
        <w:rPr>
          <w:rFonts w:eastAsia="Times New Roman" w:cs="Arial"/>
          <w:bCs/>
          <w:sz w:val="24"/>
          <w:szCs w:val="24"/>
          <w:lang w:val="en" w:eastAsia="en-AU"/>
        </w:rPr>
      </w:pPr>
      <w:r w:rsidRPr="00DD1DCE">
        <w:rPr>
          <w:rFonts w:eastAsia="Times New Roman" w:cs="Arial"/>
          <w:bCs/>
          <w:sz w:val="24"/>
          <w:szCs w:val="24"/>
          <w:lang w:val="en" w:eastAsia="en-AU"/>
        </w:rPr>
        <w:t>Please note that where more than one application is received from an applicant, only the last application received will be assessed and this decision will be final.</w:t>
      </w:r>
    </w:p>
    <w:p w:rsidR="000F0E36" w:rsidRPr="00DD1DCE" w:rsidRDefault="000F0E36" w:rsidP="00882A11">
      <w:pPr>
        <w:spacing w:after="0" w:line="240" w:lineRule="auto"/>
        <w:rPr>
          <w:rFonts w:eastAsia="Times New Roman" w:cs="Arial"/>
          <w:bCs/>
          <w:sz w:val="24"/>
          <w:szCs w:val="24"/>
          <w:lang w:val="en" w:eastAsia="en-AU"/>
        </w:rPr>
      </w:pPr>
    </w:p>
    <w:p w:rsidR="000C1BDD" w:rsidRPr="00DD1DCE" w:rsidRDefault="000C1BDD" w:rsidP="00DD1DCE">
      <w:pPr>
        <w:pStyle w:val="Heading1"/>
      </w:pPr>
      <w:r w:rsidRPr="00DD1DCE">
        <w:t>How do I check if my organisation</w:t>
      </w:r>
      <w:r w:rsidR="00642878" w:rsidRPr="00DD1DCE">
        <w:t>/community group</w:t>
      </w:r>
      <w:r w:rsidRPr="00DD1DCE">
        <w:t xml:space="preserve"> is located in an area affected by a recent natural disaster?</w:t>
      </w:r>
    </w:p>
    <w:p w:rsidR="000C1BDD" w:rsidRPr="00DD1DCE" w:rsidRDefault="000C1BDD" w:rsidP="00882A11">
      <w:pPr>
        <w:spacing w:after="0" w:line="240" w:lineRule="auto"/>
        <w:rPr>
          <w:rFonts w:eastAsia="Times New Roman" w:cs="Arial"/>
          <w:bCs/>
          <w:sz w:val="24"/>
          <w:szCs w:val="24"/>
          <w:lang w:val="en" w:eastAsia="en-AU"/>
        </w:rPr>
      </w:pPr>
      <w:r w:rsidRPr="00DD1DCE">
        <w:rPr>
          <w:rFonts w:eastAsia="Times New Roman" w:cs="Arial"/>
          <w:bCs/>
          <w:sz w:val="24"/>
          <w:szCs w:val="24"/>
          <w:lang w:val="en" w:eastAsia="en-AU"/>
        </w:rPr>
        <w:t xml:space="preserve">You can use </w:t>
      </w:r>
      <w:r w:rsidR="00FD339C" w:rsidRPr="00DD1DCE">
        <w:rPr>
          <w:rFonts w:eastAsia="Times New Roman" w:cs="Arial"/>
          <w:bCs/>
          <w:sz w:val="24"/>
          <w:szCs w:val="24"/>
          <w:lang w:val="en" w:eastAsia="en-AU"/>
        </w:rPr>
        <w:t xml:space="preserve">the </w:t>
      </w:r>
      <w:hyperlink r:id="rId8" w:history="1">
        <w:r w:rsidRPr="00DD1DCE">
          <w:rPr>
            <w:rStyle w:val="Hyperlink"/>
            <w:rFonts w:eastAsia="Times New Roman" w:cs="Arial"/>
            <w:bCs/>
            <w:sz w:val="24"/>
            <w:szCs w:val="24"/>
            <w:lang w:val="en" w:eastAsia="en-AU"/>
          </w:rPr>
          <w:t>Disaster Assist</w:t>
        </w:r>
      </w:hyperlink>
      <w:r w:rsidRPr="00DD1DCE">
        <w:rPr>
          <w:rFonts w:eastAsia="Times New Roman" w:cs="Arial"/>
          <w:bCs/>
          <w:sz w:val="24"/>
          <w:szCs w:val="24"/>
          <w:lang w:val="en" w:eastAsia="en-AU"/>
        </w:rPr>
        <w:t xml:space="preserve"> website to </w:t>
      </w:r>
      <w:r w:rsidR="0090338E" w:rsidRPr="00DD1DCE">
        <w:rPr>
          <w:rFonts w:eastAsia="Times New Roman" w:cs="Arial"/>
          <w:bCs/>
          <w:sz w:val="24"/>
          <w:szCs w:val="24"/>
          <w:lang w:val="en" w:eastAsia="en-AU"/>
        </w:rPr>
        <w:t>find out</w:t>
      </w:r>
      <w:r w:rsidRPr="00DD1DCE">
        <w:rPr>
          <w:rFonts w:eastAsia="Times New Roman" w:cs="Arial"/>
          <w:bCs/>
          <w:sz w:val="24"/>
          <w:szCs w:val="24"/>
          <w:lang w:val="en" w:eastAsia="en-AU"/>
        </w:rPr>
        <w:t xml:space="preserve"> if your organisation is located in an area </w:t>
      </w:r>
      <w:r w:rsidR="0090338E" w:rsidRPr="00DD1DCE">
        <w:rPr>
          <w:rFonts w:eastAsia="Times New Roman" w:cs="Arial"/>
          <w:bCs/>
          <w:sz w:val="24"/>
          <w:szCs w:val="24"/>
          <w:lang w:val="en" w:eastAsia="en-AU"/>
        </w:rPr>
        <w:t xml:space="preserve">that has been </w:t>
      </w:r>
      <w:r w:rsidRPr="00DD1DCE">
        <w:rPr>
          <w:rFonts w:eastAsia="Times New Roman" w:cs="Arial"/>
          <w:bCs/>
          <w:sz w:val="24"/>
          <w:szCs w:val="24"/>
          <w:lang w:val="en" w:eastAsia="en-AU"/>
        </w:rPr>
        <w:t>affected by a major natio</w:t>
      </w:r>
      <w:r w:rsidR="00592DC5" w:rsidRPr="00DD1DCE">
        <w:rPr>
          <w:rFonts w:eastAsia="Times New Roman" w:cs="Arial"/>
          <w:bCs/>
          <w:sz w:val="24"/>
          <w:szCs w:val="24"/>
          <w:lang w:val="en" w:eastAsia="en-AU"/>
        </w:rPr>
        <w:t xml:space="preserve">nal disaster within the past 12 </w:t>
      </w:r>
      <w:r w:rsidRPr="00DD1DCE">
        <w:rPr>
          <w:rFonts w:eastAsia="Times New Roman" w:cs="Arial"/>
          <w:bCs/>
          <w:sz w:val="24"/>
          <w:szCs w:val="24"/>
          <w:lang w:val="en" w:eastAsia="en-AU"/>
        </w:rPr>
        <w:t>months</w:t>
      </w:r>
      <w:r w:rsidR="00DB367E" w:rsidRPr="00DD1DCE">
        <w:rPr>
          <w:rFonts w:eastAsia="Times New Roman" w:cs="Arial"/>
          <w:bCs/>
          <w:sz w:val="24"/>
          <w:szCs w:val="24"/>
          <w:lang w:val="en" w:eastAsia="en-AU"/>
        </w:rPr>
        <w:t xml:space="preserve"> (from </w:t>
      </w:r>
      <w:r w:rsidR="0046028C" w:rsidRPr="00DD1DCE">
        <w:rPr>
          <w:rFonts w:eastAsia="Times New Roman" w:cs="Arial"/>
          <w:bCs/>
          <w:sz w:val="24"/>
          <w:szCs w:val="24"/>
          <w:lang w:val="en" w:eastAsia="en-AU"/>
        </w:rPr>
        <w:t>10</w:t>
      </w:r>
      <w:r w:rsidR="00592DC5" w:rsidRPr="00DD1DCE">
        <w:rPr>
          <w:rFonts w:eastAsia="Times New Roman" w:cs="Arial"/>
          <w:bCs/>
          <w:sz w:val="24"/>
          <w:szCs w:val="24"/>
          <w:lang w:val="en" w:eastAsia="en-AU"/>
        </w:rPr>
        <w:t xml:space="preserve"> </w:t>
      </w:r>
      <w:r w:rsidR="001D7FEE" w:rsidRPr="00DD1DCE">
        <w:rPr>
          <w:rFonts w:eastAsia="Times New Roman" w:cs="Arial"/>
          <w:bCs/>
          <w:sz w:val="24"/>
          <w:szCs w:val="24"/>
          <w:lang w:val="en" w:eastAsia="en-AU"/>
        </w:rPr>
        <w:t>December 201</w:t>
      </w:r>
      <w:r w:rsidR="0085128E" w:rsidRPr="00DD1DCE">
        <w:rPr>
          <w:rFonts w:eastAsia="Times New Roman" w:cs="Arial"/>
          <w:bCs/>
          <w:sz w:val="24"/>
          <w:szCs w:val="24"/>
          <w:lang w:val="en" w:eastAsia="en-AU"/>
        </w:rPr>
        <w:t>5</w:t>
      </w:r>
      <w:r w:rsidR="001D7FEE" w:rsidRPr="00DD1DCE">
        <w:rPr>
          <w:rFonts w:eastAsia="Times New Roman" w:cs="Arial"/>
          <w:bCs/>
          <w:sz w:val="24"/>
          <w:szCs w:val="24"/>
          <w:lang w:val="en" w:eastAsia="en-AU"/>
        </w:rPr>
        <w:t xml:space="preserve"> </w:t>
      </w:r>
      <w:r w:rsidR="00DB367E" w:rsidRPr="00DD1DCE">
        <w:rPr>
          <w:rFonts w:eastAsia="Times New Roman" w:cs="Arial"/>
          <w:bCs/>
          <w:sz w:val="24"/>
          <w:szCs w:val="24"/>
          <w:lang w:val="en" w:eastAsia="en-AU"/>
        </w:rPr>
        <w:t xml:space="preserve">to </w:t>
      </w:r>
      <w:r w:rsidR="00E57B85" w:rsidRPr="00DD1DCE">
        <w:rPr>
          <w:rFonts w:eastAsia="Times New Roman" w:cs="Arial"/>
          <w:bCs/>
          <w:sz w:val="24"/>
          <w:szCs w:val="24"/>
          <w:lang w:val="en" w:eastAsia="en-AU"/>
        </w:rPr>
        <w:t>13</w:t>
      </w:r>
      <w:r w:rsidR="0090338E" w:rsidRPr="00DD1DCE">
        <w:rPr>
          <w:rFonts w:eastAsia="Times New Roman" w:cs="Arial"/>
          <w:bCs/>
          <w:sz w:val="24"/>
          <w:szCs w:val="24"/>
          <w:lang w:val="en" w:eastAsia="en-AU"/>
        </w:rPr>
        <w:t xml:space="preserve"> December 2016</w:t>
      </w:r>
      <w:r w:rsidR="00DB367E" w:rsidRPr="00DD1DCE">
        <w:rPr>
          <w:rFonts w:eastAsia="Times New Roman" w:cs="Arial"/>
          <w:bCs/>
          <w:sz w:val="24"/>
          <w:szCs w:val="24"/>
          <w:lang w:val="en" w:eastAsia="en-AU"/>
        </w:rPr>
        <w:t>)</w:t>
      </w:r>
      <w:r w:rsidRPr="00DD1DCE">
        <w:rPr>
          <w:rFonts w:eastAsia="Times New Roman" w:cs="Arial"/>
          <w:bCs/>
          <w:sz w:val="24"/>
          <w:szCs w:val="24"/>
          <w:lang w:val="en" w:eastAsia="en-AU"/>
        </w:rPr>
        <w:t>.</w:t>
      </w:r>
    </w:p>
    <w:p w:rsidR="00721EFD" w:rsidRPr="00DD1DCE" w:rsidRDefault="00721EFD" w:rsidP="00882A11">
      <w:pPr>
        <w:spacing w:after="0" w:line="240" w:lineRule="auto"/>
        <w:rPr>
          <w:rFonts w:eastAsia="Times New Roman" w:cs="Arial"/>
          <w:bCs/>
          <w:sz w:val="24"/>
          <w:szCs w:val="24"/>
          <w:lang w:val="en" w:eastAsia="en-AU"/>
        </w:rPr>
      </w:pPr>
    </w:p>
    <w:p w:rsidR="004B57E8" w:rsidRPr="00DD1DCE" w:rsidRDefault="00D229BD" w:rsidP="00DD1DCE">
      <w:pPr>
        <w:pStyle w:val="Heading1"/>
      </w:pPr>
      <w:r w:rsidRPr="00DD1DCE">
        <w:t>What training can my organisation</w:t>
      </w:r>
      <w:r w:rsidR="008601BB" w:rsidRPr="00DD1DCE">
        <w:t>/community group</w:t>
      </w:r>
      <w:r w:rsidRPr="00DD1DCE">
        <w:t xml:space="preserve"> provide to volunteers using this grant?</w:t>
      </w:r>
    </w:p>
    <w:p w:rsidR="00721EFD" w:rsidRPr="00DD1DCE" w:rsidRDefault="00E15D56"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Your organisation</w:t>
      </w:r>
      <w:r w:rsidR="008601BB" w:rsidRPr="00DD1DCE">
        <w:rPr>
          <w:rFonts w:eastAsia="Times New Roman" w:cs="Arial"/>
          <w:sz w:val="24"/>
          <w:szCs w:val="24"/>
          <w:lang w:val="en" w:eastAsia="en-AU"/>
        </w:rPr>
        <w:t>/community group</w:t>
      </w:r>
      <w:r w:rsidRPr="00DD1DCE">
        <w:rPr>
          <w:rFonts w:eastAsia="Times New Roman" w:cs="Arial"/>
          <w:sz w:val="24"/>
          <w:szCs w:val="24"/>
          <w:lang w:val="en" w:eastAsia="en-AU"/>
        </w:rPr>
        <w:t xml:space="preserve"> can use the </w:t>
      </w:r>
      <w:r w:rsidR="00FD339C" w:rsidRPr="00DD1DCE">
        <w:rPr>
          <w:rFonts w:eastAsia="Times New Roman" w:cs="Arial"/>
          <w:sz w:val="24"/>
          <w:szCs w:val="24"/>
          <w:lang w:val="en" w:eastAsia="en-AU"/>
        </w:rPr>
        <w:t xml:space="preserve">grant money </w:t>
      </w:r>
      <w:r w:rsidRPr="00DD1DCE">
        <w:rPr>
          <w:rFonts w:eastAsia="Times New Roman" w:cs="Arial"/>
          <w:sz w:val="24"/>
          <w:szCs w:val="24"/>
          <w:lang w:val="en" w:eastAsia="en-AU"/>
        </w:rPr>
        <w:t xml:space="preserve">to help your volunteers learn new skills or </w:t>
      </w:r>
      <w:r w:rsidR="0090338E" w:rsidRPr="00DD1DCE">
        <w:rPr>
          <w:rFonts w:eastAsia="Times New Roman" w:cs="Arial"/>
          <w:sz w:val="24"/>
          <w:szCs w:val="24"/>
          <w:lang w:val="en" w:eastAsia="en-AU"/>
        </w:rPr>
        <w:t>gain</w:t>
      </w:r>
      <w:r w:rsidRPr="00DD1DCE">
        <w:rPr>
          <w:rFonts w:eastAsia="Times New Roman" w:cs="Arial"/>
          <w:sz w:val="24"/>
          <w:szCs w:val="24"/>
          <w:lang w:val="en" w:eastAsia="en-AU"/>
        </w:rPr>
        <w:t xml:space="preserve"> qualifications needed for their volunteering work. Training courses may include mental health, first aid, leadership, communication skills, governance and/or working with vulnerable people. </w:t>
      </w:r>
      <w:r w:rsidR="007D7E2C" w:rsidRPr="00DD1DCE">
        <w:rPr>
          <w:rFonts w:eastAsia="Times New Roman" w:cs="Arial"/>
          <w:sz w:val="24"/>
          <w:szCs w:val="24"/>
          <w:lang w:val="en" w:eastAsia="en-AU"/>
        </w:rPr>
        <w:t>R</w:t>
      </w:r>
      <w:r w:rsidR="00D229BD" w:rsidRPr="00DD1DCE">
        <w:rPr>
          <w:rFonts w:eastAsia="Times New Roman" w:cs="Arial"/>
          <w:sz w:val="24"/>
          <w:szCs w:val="24"/>
          <w:lang w:val="en" w:eastAsia="en-AU"/>
        </w:rPr>
        <w:t xml:space="preserve">ecognised </w:t>
      </w:r>
      <w:r w:rsidR="007D7E2C" w:rsidRPr="00DD1DCE">
        <w:rPr>
          <w:rFonts w:eastAsia="Times New Roman" w:cs="Arial"/>
          <w:sz w:val="24"/>
          <w:szCs w:val="24"/>
          <w:lang w:val="en" w:eastAsia="en-AU"/>
        </w:rPr>
        <w:t xml:space="preserve">training courses that </w:t>
      </w:r>
      <w:r w:rsidR="00D229BD" w:rsidRPr="00DD1DCE">
        <w:rPr>
          <w:rFonts w:eastAsia="Times New Roman" w:cs="Arial"/>
          <w:sz w:val="24"/>
          <w:szCs w:val="24"/>
          <w:lang w:val="en" w:eastAsia="en-AU"/>
        </w:rPr>
        <w:t>lead to a Statement of Attainment, Certificate or Diploma are preferred.</w:t>
      </w:r>
    </w:p>
    <w:p w:rsidR="001D33C6" w:rsidRPr="00DD1DCE" w:rsidRDefault="001D33C6" w:rsidP="00721EFD">
      <w:pPr>
        <w:spacing w:after="0" w:line="240" w:lineRule="auto"/>
        <w:rPr>
          <w:rFonts w:eastAsia="Times New Roman" w:cs="Arial"/>
          <w:sz w:val="24"/>
          <w:szCs w:val="24"/>
          <w:lang w:val="en" w:eastAsia="en-AU"/>
        </w:rPr>
      </w:pPr>
    </w:p>
    <w:p w:rsidR="008A4429" w:rsidRPr="00DD1DCE" w:rsidRDefault="00D229BD" w:rsidP="00DD1DCE">
      <w:pPr>
        <w:pStyle w:val="Heading1"/>
      </w:pPr>
      <w:r w:rsidRPr="00DD1DCE">
        <w:t xml:space="preserve">Can </w:t>
      </w:r>
      <w:r w:rsidR="00E15D56" w:rsidRPr="00DD1DCE">
        <w:t>a volunteer</w:t>
      </w:r>
      <w:r w:rsidRPr="00DD1DCE">
        <w:t xml:space="preserve"> apply directly for a grant for their fuel</w:t>
      </w:r>
      <w:r w:rsidR="001D2199" w:rsidRPr="00DD1DCE">
        <w:t xml:space="preserve"> or </w:t>
      </w:r>
      <w:r w:rsidRPr="00DD1DCE">
        <w:t>transport costs?</w:t>
      </w:r>
    </w:p>
    <w:p w:rsidR="00721EFD" w:rsidRPr="00DD1DCE" w:rsidRDefault="00D229BD"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w:t>
      </w:r>
      <w:r w:rsidR="00E02BA2" w:rsidRPr="00DD1DCE">
        <w:rPr>
          <w:rFonts w:eastAsia="Times New Roman" w:cs="Arial"/>
          <w:sz w:val="24"/>
          <w:szCs w:val="24"/>
          <w:lang w:val="en" w:eastAsia="en-AU"/>
        </w:rPr>
        <w:t>Individual volunteers</w:t>
      </w:r>
      <w:r w:rsidR="001D2199" w:rsidRPr="00DD1DCE">
        <w:rPr>
          <w:rFonts w:eastAsia="Times New Roman" w:cs="Arial"/>
          <w:sz w:val="24"/>
          <w:szCs w:val="24"/>
          <w:lang w:val="en" w:eastAsia="en-AU"/>
        </w:rPr>
        <w:t xml:space="preserve"> </w:t>
      </w:r>
      <w:r w:rsidR="006C4BC1" w:rsidRPr="00DD1DCE">
        <w:rPr>
          <w:rFonts w:eastAsia="Times New Roman" w:cs="Arial"/>
          <w:sz w:val="24"/>
          <w:szCs w:val="24"/>
          <w:lang w:val="en" w:eastAsia="en-AU"/>
        </w:rPr>
        <w:t xml:space="preserve">cannot </w:t>
      </w:r>
      <w:r w:rsidR="0090338E" w:rsidRPr="00DD1DCE">
        <w:rPr>
          <w:rFonts w:eastAsia="Times New Roman" w:cs="Arial"/>
          <w:sz w:val="24"/>
          <w:szCs w:val="24"/>
          <w:lang w:val="en" w:eastAsia="en-AU"/>
        </w:rPr>
        <w:t xml:space="preserve">directly </w:t>
      </w:r>
      <w:r w:rsidR="001D2199" w:rsidRPr="00DD1DCE">
        <w:rPr>
          <w:rFonts w:eastAsia="Times New Roman" w:cs="Arial"/>
          <w:sz w:val="24"/>
          <w:szCs w:val="24"/>
          <w:lang w:val="en" w:eastAsia="en-AU"/>
        </w:rPr>
        <w:t xml:space="preserve">apply </w:t>
      </w:r>
      <w:r w:rsidR="001D7FEE" w:rsidRPr="00DD1DCE">
        <w:rPr>
          <w:rFonts w:eastAsia="Times New Roman" w:cs="Arial"/>
          <w:sz w:val="24"/>
          <w:szCs w:val="24"/>
          <w:lang w:val="en" w:eastAsia="en-AU"/>
        </w:rPr>
        <w:t xml:space="preserve">under Volunteer Grants </w:t>
      </w:r>
      <w:r w:rsidR="004E54C1" w:rsidRPr="00DD1DCE">
        <w:rPr>
          <w:rFonts w:eastAsia="Times New Roman" w:cs="Arial"/>
          <w:sz w:val="24"/>
          <w:szCs w:val="24"/>
          <w:lang w:val="en" w:eastAsia="en-AU"/>
        </w:rPr>
        <w:t xml:space="preserve">2016 </w:t>
      </w:r>
      <w:r w:rsidR="0046028C" w:rsidRPr="00DD1DCE">
        <w:rPr>
          <w:rFonts w:eastAsia="Times New Roman" w:cs="Arial"/>
          <w:sz w:val="24"/>
          <w:szCs w:val="24"/>
          <w:lang w:val="en" w:eastAsia="en-AU"/>
        </w:rPr>
        <w:t xml:space="preserve">for fuel or transport </w:t>
      </w:r>
      <w:r w:rsidR="001D33C6" w:rsidRPr="00DD1DCE">
        <w:rPr>
          <w:rFonts w:eastAsia="Times New Roman" w:cs="Arial"/>
          <w:sz w:val="24"/>
          <w:szCs w:val="24"/>
          <w:lang w:val="en" w:eastAsia="en-AU"/>
        </w:rPr>
        <w:t>costs;</w:t>
      </w:r>
      <w:r w:rsidR="0046028C" w:rsidRPr="00DD1DCE">
        <w:rPr>
          <w:rFonts w:eastAsia="Times New Roman" w:cs="Arial"/>
          <w:sz w:val="24"/>
          <w:szCs w:val="24"/>
          <w:lang w:val="en" w:eastAsia="en-AU"/>
        </w:rPr>
        <w:t xml:space="preserve"> they must apply for the grant on behalf of the organisation or community group for all their volunteers</w:t>
      </w:r>
      <w:r w:rsidR="006F5AC1" w:rsidRPr="00DD1DCE">
        <w:rPr>
          <w:rFonts w:eastAsia="Times New Roman" w:cs="Arial"/>
          <w:sz w:val="24"/>
          <w:szCs w:val="24"/>
          <w:lang w:val="en" w:eastAsia="en-AU"/>
        </w:rPr>
        <w:t>.</w:t>
      </w:r>
    </w:p>
    <w:p w:rsidR="001D33C6" w:rsidRPr="00DD1DCE" w:rsidRDefault="001D33C6" w:rsidP="00882A11">
      <w:pPr>
        <w:spacing w:after="0" w:line="240" w:lineRule="auto"/>
        <w:rPr>
          <w:rFonts w:eastAsia="Times New Roman" w:cs="Arial"/>
          <w:sz w:val="24"/>
          <w:szCs w:val="24"/>
          <w:lang w:val="en" w:eastAsia="en-AU"/>
        </w:rPr>
      </w:pPr>
    </w:p>
    <w:p w:rsidR="00A7489E" w:rsidRPr="00DD1DCE" w:rsidRDefault="00A7489E" w:rsidP="00DD1DCE">
      <w:pPr>
        <w:pStyle w:val="Heading1"/>
      </w:pPr>
      <w:r w:rsidRPr="00DD1DCE">
        <w:t>Can fuel costs apply to the organisation's equipment and machinery?</w:t>
      </w:r>
    </w:p>
    <w:p w:rsidR="00A7489E" w:rsidRPr="00DD1DCE" w:rsidRDefault="00A7489E"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Grant money can only be used to reimburse volunteers </w:t>
      </w:r>
      <w:r w:rsidR="003F0040" w:rsidRPr="00DD1DCE">
        <w:rPr>
          <w:rFonts w:eastAsia="Times New Roman" w:cs="Arial"/>
          <w:sz w:val="24"/>
          <w:szCs w:val="24"/>
          <w:lang w:val="en" w:eastAsia="en-AU"/>
        </w:rPr>
        <w:t xml:space="preserve">for the </w:t>
      </w:r>
      <w:r w:rsidRPr="00DD1DCE">
        <w:rPr>
          <w:rFonts w:eastAsia="Times New Roman" w:cs="Arial"/>
          <w:sz w:val="24"/>
          <w:szCs w:val="24"/>
          <w:lang w:val="en" w:eastAsia="en-AU"/>
        </w:rPr>
        <w:t xml:space="preserve">fuel </w:t>
      </w:r>
      <w:r w:rsidR="003F0040" w:rsidRPr="00DD1DCE">
        <w:rPr>
          <w:rFonts w:eastAsia="Times New Roman" w:cs="Arial"/>
          <w:sz w:val="24"/>
          <w:szCs w:val="24"/>
          <w:lang w:val="en" w:eastAsia="en-AU"/>
        </w:rPr>
        <w:t>they</w:t>
      </w:r>
      <w:r w:rsidRPr="00DD1DCE">
        <w:rPr>
          <w:rFonts w:eastAsia="Times New Roman" w:cs="Arial"/>
          <w:sz w:val="24"/>
          <w:szCs w:val="24"/>
          <w:lang w:val="en" w:eastAsia="en-AU"/>
        </w:rPr>
        <w:t xml:space="preserve"> </w:t>
      </w:r>
      <w:r w:rsidR="0090338E" w:rsidRPr="00DD1DCE">
        <w:rPr>
          <w:rFonts w:eastAsia="Times New Roman" w:cs="Arial"/>
          <w:sz w:val="24"/>
          <w:szCs w:val="24"/>
          <w:lang w:val="en" w:eastAsia="en-AU"/>
        </w:rPr>
        <w:t>use</w:t>
      </w:r>
      <w:r w:rsidRPr="00DD1DCE">
        <w:rPr>
          <w:rFonts w:eastAsia="Times New Roman" w:cs="Arial"/>
          <w:sz w:val="24"/>
          <w:szCs w:val="24"/>
          <w:lang w:val="en" w:eastAsia="en-AU"/>
        </w:rPr>
        <w:t xml:space="preserve"> </w:t>
      </w:r>
      <w:r w:rsidR="0085128E" w:rsidRPr="00DD1DCE">
        <w:rPr>
          <w:rFonts w:eastAsia="Times New Roman" w:cs="Arial"/>
          <w:sz w:val="24"/>
          <w:szCs w:val="24"/>
          <w:lang w:val="en" w:eastAsia="en-AU"/>
        </w:rPr>
        <w:t xml:space="preserve">while </w:t>
      </w:r>
      <w:r w:rsidRPr="00DD1DCE">
        <w:rPr>
          <w:rFonts w:eastAsia="Times New Roman" w:cs="Arial"/>
          <w:sz w:val="24"/>
          <w:szCs w:val="24"/>
          <w:lang w:val="en" w:eastAsia="en-AU"/>
        </w:rPr>
        <w:t xml:space="preserve">undertaking </w:t>
      </w:r>
      <w:r w:rsidR="00592DC5" w:rsidRPr="00DD1DCE">
        <w:rPr>
          <w:rFonts w:eastAsia="Times New Roman" w:cs="Arial"/>
          <w:sz w:val="24"/>
          <w:szCs w:val="24"/>
          <w:lang w:val="en" w:eastAsia="en-AU"/>
        </w:rPr>
        <w:t>their volunteering activities.</w:t>
      </w:r>
    </w:p>
    <w:p w:rsidR="00721EFD" w:rsidRPr="00DD1DCE" w:rsidRDefault="00721EFD" w:rsidP="00882A11">
      <w:pPr>
        <w:spacing w:after="0" w:line="240" w:lineRule="auto"/>
        <w:rPr>
          <w:rFonts w:eastAsia="Times New Roman" w:cs="Arial"/>
          <w:sz w:val="24"/>
          <w:szCs w:val="24"/>
          <w:lang w:val="en" w:eastAsia="en-AU"/>
        </w:rPr>
      </w:pPr>
    </w:p>
    <w:p w:rsidR="00B52DFB" w:rsidRPr="00DD1DCE" w:rsidRDefault="00B52DFB" w:rsidP="00DD1DCE">
      <w:pPr>
        <w:pStyle w:val="Heading1"/>
      </w:pPr>
      <w:r w:rsidRPr="00DD1DCE">
        <w:t>Does my organisation</w:t>
      </w:r>
      <w:r w:rsidR="00642878" w:rsidRPr="00DD1DCE">
        <w:t>/community group</w:t>
      </w:r>
      <w:r w:rsidRPr="00DD1DCE">
        <w:t xml:space="preserve"> need to </w:t>
      </w:r>
      <w:r w:rsidR="00E32C55">
        <w:t>submit</w:t>
      </w:r>
      <w:r w:rsidRPr="00DD1DCE">
        <w:t xml:space="preserve"> receipts to provide proof of purchase?</w:t>
      </w:r>
    </w:p>
    <w:p w:rsidR="00B52DFB" w:rsidRPr="00DD1DCE" w:rsidRDefault="006F5AC1"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 xml:space="preserve">No. </w:t>
      </w:r>
      <w:r w:rsidR="00B52DFB" w:rsidRPr="00DD1DCE">
        <w:rPr>
          <w:rFonts w:eastAsia="Times New Roman" w:cs="Arial"/>
          <w:sz w:val="24"/>
          <w:szCs w:val="24"/>
          <w:lang w:val="en" w:eastAsia="en-AU"/>
        </w:rPr>
        <w:t>It is not necessary to send receipts as proof of purchase</w:t>
      </w:r>
      <w:r w:rsidR="0090338E" w:rsidRPr="00DD1DCE">
        <w:rPr>
          <w:rFonts w:eastAsia="Times New Roman" w:cs="Arial"/>
          <w:sz w:val="24"/>
          <w:szCs w:val="24"/>
          <w:lang w:val="en" w:eastAsia="en-AU"/>
        </w:rPr>
        <w:t>,</w:t>
      </w:r>
      <w:r w:rsidR="00B52DFB" w:rsidRPr="00DD1DCE">
        <w:rPr>
          <w:rFonts w:eastAsia="Times New Roman" w:cs="Arial"/>
          <w:sz w:val="24"/>
          <w:szCs w:val="24"/>
          <w:lang w:val="en" w:eastAsia="en-AU"/>
        </w:rPr>
        <w:t xml:space="preserve"> unless your organisation</w:t>
      </w:r>
      <w:r w:rsidR="00642878" w:rsidRPr="00DD1DCE">
        <w:rPr>
          <w:rFonts w:eastAsia="Times New Roman" w:cs="Arial"/>
          <w:sz w:val="24"/>
          <w:szCs w:val="24"/>
          <w:lang w:val="en" w:eastAsia="en-AU"/>
        </w:rPr>
        <w:t>/community group</w:t>
      </w:r>
      <w:r w:rsidR="00736281" w:rsidRPr="00DD1DCE">
        <w:rPr>
          <w:rFonts w:eastAsia="Times New Roman" w:cs="Arial"/>
          <w:sz w:val="24"/>
          <w:szCs w:val="24"/>
          <w:lang w:val="en" w:eastAsia="en-AU"/>
        </w:rPr>
        <w:t xml:space="preserve"> or individual</w:t>
      </w:r>
      <w:r w:rsidR="00B52DFB" w:rsidRPr="00DD1DCE">
        <w:rPr>
          <w:rFonts w:eastAsia="Times New Roman" w:cs="Arial"/>
          <w:sz w:val="24"/>
          <w:szCs w:val="24"/>
          <w:lang w:val="en" w:eastAsia="en-AU"/>
        </w:rPr>
        <w:t xml:space="preserve"> is specifically </w:t>
      </w:r>
      <w:r w:rsidR="0090338E" w:rsidRPr="00DD1DCE">
        <w:rPr>
          <w:rFonts w:eastAsia="Times New Roman" w:cs="Arial"/>
          <w:sz w:val="24"/>
          <w:szCs w:val="24"/>
          <w:lang w:val="en" w:eastAsia="en-AU"/>
        </w:rPr>
        <w:t>asked</w:t>
      </w:r>
      <w:r w:rsidR="00B52DFB" w:rsidRPr="00DD1DCE">
        <w:rPr>
          <w:rFonts w:eastAsia="Times New Roman" w:cs="Arial"/>
          <w:sz w:val="24"/>
          <w:szCs w:val="24"/>
          <w:lang w:val="en" w:eastAsia="en-AU"/>
        </w:rPr>
        <w:t xml:space="preserve"> to do so.  However, your organisation</w:t>
      </w:r>
      <w:r w:rsidR="00642878" w:rsidRPr="00DD1DCE">
        <w:rPr>
          <w:rFonts w:eastAsia="Times New Roman" w:cs="Arial"/>
          <w:sz w:val="24"/>
          <w:szCs w:val="24"/>
          <w:lang w:val="en" w:eastAsia="en-AU"/>
        </w:rPr>
        <w:t>/community group</w:t>
      </w:r>
      <w:r w:rsidR="00736281" w:rsidRPr="00DD1DCE">
        <w:rPr>
          <w:rFonts w:eastAsia="Times New Roman" w:cs="Arial"/>
          <w:sz w:val="24"/>
          <w:szCs w:val="24"/>
          <w:lang w:val="en" w:eastAsia="en-AU"/>
        </w:rPr>
        <w:t xml:space="preserve"> or individual</w:t>
      </w:r>
      <w:r w:rsidR="00B52DFB" w:rsidRPr="00DD1DCE">
        <w:rPr>
          <w:rFonts w:eastAsia="Times New Roman" w:cs="Arial"/>
          <w:sz w:val="24"/>
          <w:szCs w:val="24"/>
          <w:lang w:val="en" w:eastAsia="en-AU"/>
        </w:rPr>
        <w:t xml:space="preserve"> must keep a complete set of records and </w:t>
      </w:r>
      <w:r w:rsidR="0090338E" w:rsidRPr="00DD1DCE">
        <w:rPr>
          <w:rFonts w:eastAsia="Times New Roman" w:cs="Arial"/>
          <w:sz w:val="24"/>
          <w:szCs w:val="24"/>
          <w:lang w:val="en" w:eastAsia="en-AU"/>
        </w:rPr>
        <w:t>keep</w:t>
      </w:r>
      <w:r w:rsidR="00B52DFB" w:rsidRPr="00DD1DCE">
        <w:rPr>
          <w:rFonts w:eastAsia="Times New Roman" w:cs="Arial"/>
          <w:sz w:val="24"/>
          <w:szCs w:val="24"/>
          <w:lang w:val="en" w:eastAsia="en-AU"/>
        </w:rPr>
        <w:t xml:space="preserve"> the </w:t>
      </w:r>
      <w:r w:rsidR="00B52DFB" w:rsidRPr="00DD1DCE">
        <w:rPr>
          <w:rFonts w:eastAsia="Times New Roman" w:cs="Arial"/>
          <w:b/>
          <w:sz w:val="24"/>
          <w:szCs w:val="24"/>
          <w:lang w:val="en" w:eastAsia="en-AU"/>
        </w:rPr>
        <w:t>original receipts</w:t>
      </w:r>
      <w:r w:rsidR="00B52DFB" w:rsidRPr="00DD1DCE">
        <w:rPr>
          <w:rFonts w:eastAsia="Times New Roman" w:cs="Arial"/>
          <w:sz w:val="24"/>
          <w:szCs w:val="24"/>
          <w:lang w:val="en" w:eastAsia="en-AU"/>
        </w:rPr>
        <w:t xml:space="preserve"> for </w:t>
      </w:r>
      <w:r w:rsidR="00B52DFB" w:rsidRPr="00DD1DCE">
        <w:rPr>
          <w:rFonts w:eastAsia="Times New Roman" w:cs="Arial"/>
          <w:b/>
          <w:sz w:val="24"/>
          <w:szCs w:val="24"/>
          <w:lang w:val="en" w:eastAsia="en-AU"/>
        </w:rPr>
        <w:t xml:space="preserve">five </w:t>
      </w:r>
      <w:r w:rsidRPr="00DD1DCE">
        <w:rPr>
          <w:rFonts w:eastAsia="Times New Roman" w:cs="Arial"/>
          <w:sz w:val="24"/>
          <w:szCs w:val="24"/>
          <w:lang w:val="en" w:eastAsia="en-AU"/>
        </w:rPr>
        <w:t>years.</w:t>
      </w:r>
    </w:p>
    <w:p w:rsidR="00736281" w:rsidRPr="00DD1DCE" w:rsidRDefault="00736281" w:rsidP="00882A11">
      <w:pPr>
        <w:spacing w:after="0" w:line="240" w:lineRule="auto"/>
        <w:rPr>
          <w:rFonts w:eastAsia="Times New Roman" w:cs="Arial"/>
          <w:sz w:val="24"/>
          <w:szCs w:val="24"/>
          <w:lang w:val="en" w:eastAsia="en-AU"/>
        </w:rPr>
      </w:pPr>
    </w:p>
    <w:p w:rsidR="00B52DFB" w:rsidRPr="00DD1DCE" w:rsidRDefault="0007416F"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DSS</w:t>
      </w:r>
      <w:r w:rsidR="00B52DFB" w:rsidRPr="00DD1DCE">
        <w:rPr>
          <w:rFonts w:eastAsia="Times New Roman" w:cs="Arial"/>
          <w:sz w:val="24"/>
          <w:szCs w:val="24"/>
          <w:lang w:val="en" w:eastAsia="en-AU"/>
        </w:rPr>
        <w:t xml:space="preserve"> may contact your organisation</w:t>
      </w:r>
      <w:r w:rsidR="00736281" w:rsidRPr="00DD1DCE">
        <w:rPr>
          <w:rFonts w:eastAsia="Times New Roman" w:cs="Arial"/>
          <w:sz w:val="24"/>
          <w:szCs w:val="24"/>
          <w:lang w:val="en" w:eastAsia="en-AU"/>
        </w:rPr>
        <w:t>/community group or individual</w:t>
      </w:r>
      <w:r w:rsidR="00B52DFB" w:rsidRPr="00DD1DCE">
        <w:rPr>
          <w:rFonts w:eastAsia="Times New Roman" w:cs="Arial"/>
          <w:sz w:val="24"/>
          <w:szCs w:val="24"/>
          <w:lang w:val="en" w:eastAsia="en-AU"/>
        </w:rPr>
        <w:t xml:space="preserve"> to </w:t>
      </w:r>
      <w:r w:rsidR="0090338E" w:rsidRPr="00DD1DCE">
        <w:rPr>
          <w:rFonts w:eastAsia="Times New Roman" w:cs="Arial"/>
          <w:sz w:val="24"/>
          <w:szCs w:val="24"/>
          <w:lang w:val="en" w:eastAsia="en-AU"/>
        </w:rPr>
        <w:t>ask for</w:t>
      </w:r>
      <w:r w:rsidR="00B52DFB" w:rsidRPr="00DD1DCE">
        <w:rPr>
          <w:rFonts w:eastAsia="Times New Roman" w:cs="Arial"/>
          <w:sz w:val="24"/>
          <w:szCs w:val="24"/>
          <w:lang w:val="en" w:eastAsia="en-AU"/>
        </w:rPr>
        <w:t xml:space="preserve"> proof of purchase and/or to allow the Australian Government's auditors to look at your records.  You may be asked to provide original receipts or certified copies to acquit the funding.</w:t>
      </w:r>
    </w:p>
    <w:p w:rsidR="00736281" w:rsidRPr="00DD1DCE" w:rsidRDefault="00736281" w:rsidP="00882A11">
      <w:pPr>
        <w:spacing w:after="0" w:line="240" w:lineRule="auto"/>
        <w:rPr>
          <w:rFonts w:eastAsia="Times New Roman" w:cs="Arial"/>
          <w:sz w:val="24"/>
          <w:szCs w:val="24"/>
          <w:lang w:val="en" w:eastAsia="en-AU"/>
        </w:rPr>
      </w:pPr>
    </w:p>
    <w:p w:rsidR="002569A5" w:rsidRPr="00DD1DCE" w:rsidRDefault="002569A5"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lastRenderedPageBreak/>
        <w:t xml:space="preserve">It is not necessary to acquit the funding or send a report or receipts to </w:t>
      </w:r>
      <w:r w:rsidR="0007416F" w:rsidRPr="00DD1DCE">
        <w:rPr>
          <w:rFonts w:eastAsia="Times New Roman" w:cs="Arial"/>
          <w:sz w:val="24"/>
          <w:szCs w:val="24"/>
          <w:lang w:val="en" w:eastAsia="en-AU"/>
        </w:rPr>
        <w:t>DSS</w:t>
      </w:r>
      <w:r w:rsidRPr="00DD1DCE">
        <w:rPr>
          <w:rFonts w:eastAsia="Times New Roman" w:cs="Arial"/>
          <w:sz w:val="24"/>
          <w:szCs w:val="24"/>
          <w:lang w:val="en" w:eastAsia="en-AU"/>
        </w:rPr>
        <w:t xml:space="preserve">, unless </w:t>
      </w:r>
      <w:r w:rsidR="0090338E" w:rsidRPr="00DD1DCE">
        <w:rPr>
          <w:rFonts w:eastAsia="Times New Roman" w:cs="Arial"/>
          <w:sz w:val="24"/>
          <w:szCs w:val="24"/>
          <w:lang w:val="en" w:eastAsia="en-AU"/>
        </w:rPr>
        <w:t>you are asked</w:t>
      </w:r>
      <w:r w:rsidRPr="00DD1DCE">
        <w:rPr>
          <w:rFonts w:eastAsia="Times New Roman" w:cs="Arial"/>
          <w:sz w:val="24"/>
          <w:szCs w:val="24"/>
          <w:lang w:val="en" w:eastAsia="en-AU"/>
        </w:rPr>
        <w:t xml:space="preserve"> to do so. Further acquittal information is included in the</w:t>
      </w:r>
      <w:r w:rsidR="00E06DCB" w:rsidRPr="00DD1DCE">
        <w:rPr>
          <w:rFonts w:eastAsia="Times New Roman" w:cs="Arial"/>
          <w:sz w:val="24"/>
          <w:szCs w:val="24"/>
          <w:lang w:val="en" w:eastAsia="en-AU"/>
        </w:rPr>
        <w:t xml:space="preserve"> Volunteer Grants 201</w:t>
      </w:r>
      <w:r w:rsidR="0085128E" w:rsidRPr="00DD1DCE">
        <w:rPr>
          <w:rFonts w:eastAsia="Times New Roman" w:cs="Arial"/>
          <w:sz w:val="24"/>
          <w:szCs w:val="24"/>
          <w:lang w:val="en" w:eastAsia="en-AU"/>
        </w:rPr>
        <w:t>6</w:t>
      </w:r>
      <w:r w:rsidRPr="00DD1DCE">
        <w:rPr>
          <w:rFonts w:eastAsia="Times New Roman" w:cs="Arial"/>
          <w:sz w:val="24"/>
          <w:szCs w:val="24"/>
          <w:lang w:val="en" w:eastAsia="en-AU"/>
        </w:rPr>
        <w:t xml:space="preserve"> </w:t>
      </w:r>
      <w:r w:rsidR="00E06DCB" w:rsidRPr="00DD1DCE">
        <w:rPr>
          <w:rFonts w:eastAsia="Times New Roman" w:cs="Arial"/>
          <w:sz w:val="24"/>
          <w:szCs w:val="24"/>
          <w:lang w:val="en" w:eastAsia="en-AU"/>
        </w:rPr>
        <w:t>Funding Round Summary</w:t>
      </w:r>
      <w:r w:rsidRPr="00DD1DCE">
        <w:rPr>
          <w:rFonts w:eastAsia="Times New Roman" w:cs="Arial"/>
          <w:sz w:val="24"/>
          <w:szCs w:val="24"/>
          <w:lang w:val="en" w:eastAsia="en-AU"/>
        </w:rPr>
        <w:t>.</w:t>
      </w:r>
    </w:p>
    <w:p w:rsidR="00721EFD" w:rsidRPr="00DD1DCE" w:rsidRDefault="00721EFD" w:rsidP="00882A11">
      <w:pPr>
        <w:spacing w:after="0" w:line="240" w:lineRule="auto"/>
        <w:rPr>
          <w:rFonts w:eastAsia="Times New Roman" w:cs="Arial"/>
          <w:sz w:val="24"/>
          <w:szCs w:val="24"/>
          <w:lang w:val="en" w:eastAsia="en-AU"/>
        </w:rPr>
      </w:pPr>
    </w:p>
    <w:p w:rsidR="002569A5" w:rsidRPr="00DD1DCE" w:rsidRDefault="002569A5" w:rsidP="00DD1DCE">
      <w:pPr>
        <w:pStyle w:val="Heading1"/>
      </w:pPr>
      <w:r w:rsidRPr="00DD1DCE">
        <w:t>When and how will my organisation</w:t>
      </w:r>
      <w:r w:rsidR="00642878" w:rsidRPr="00DD1DCE">
        <w:t>/community group</w:t>
      </w:r>
      <w:r w:rsidRPr="00DD1DCE">
        <w:t xml:space="preserve"> know if our application has been successful?</w:t>
      </w:r>
    </w:p>
    <w:p w:rsidR="002569A5" w:rsidRPr="00DD1DCE" w:rsidRDefault="002569A5"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The announcement of successful organisations</w:t>
      </w:r>
      <w:r w:rsidR="00642878" w:rsidRPr="00DD1DCE">
        <w:rPr>
          <w:rFonts w:eastAsia="Times New Roman" w:cs="Arial"/>
          <w:sz w:val="24"/>
          <w:szCs w:val="24"/>
          <w:lang w:val="en" w:eastAsia="en-AU"/>
        </w:rPr>
        <w:t>/community group</w:t>
      </w:r>
      <w:r w:rsidR="0090338E" w:rsidRPr="00DD1DCE">
        <w:rPr>
          <w:rFonts w:eastAsia="Times New Roman" w:cs="Arial"/>
          <w:sz w:val="24"/>
          <w:szCs w:val="24"/>
          <w:lang w:val="en" w:eastAsia="en-AU"/>
        </w:rPr>
        <w:t>s</w:t>
      </w:r>
      <w:r w:rsidRPr="00DD1DCE">
        <w:rPr>
          <w:rFonts w:eastAsia="Times New Roman" w:cs="Arial"/>
          <w:sz w:val="24"/>
          <w:szCs w:val="24"/>
          <w:lang w:val="en" w:eastAsia="en-AU"/>
        </w:rPr>
        <w:t xml:space="preserve"> for Volunteer Grants 201</w:t>
      </w:r>
      <w:r w:rsidR="0085128E" w:rsidRPr="00DD1DCE">
        <w:rPr>
          <w:rFonts w:eastAsia="Times New Roman" w:cs="Arial"/>
          <w:sz w:val="24"/>
          <w:szCs w:val="24"/>
          <w:lang w:val="en" w:eastAsia="en-AU"/>
        </w:rPr>
        <w:t>6</w:t>
      </w:r>
      <w:r w:rsidRPr="00DD1DCE">
        <w:rPr>
          <w:rFonts w:eastAsia="Times New Roman" w:cs="Arial"/>
          <w:sz w:val="24"/>
          <w:szCs w:val="24"/>
          <w:lang w:val="en" w:eastAsia="en-AU"/>
        </w:rPr>
        <w:t xml:space="preserve"> </w:t>
      </w:r>
      <w:r w:rsidR="00F54157" w:rsidRPr="00DD1DCE">
        <w:rPr>
          <w:rFonts w:eastAsia="Times New Roman" w:cs="Arial"/>
          <w:sz w:val="24"/>
          <w:szCs w:val="24"/>
          <w:lang w:val="en" w:eastAsia="en-AU"/>
        </w:rPr>
        <w:t xml:space="preserve">is expected to be around </w:t>
      </w:r>
      <w:r w:rsidR="00BB58A9" w:rsidRPr="00DD1DCE">
        <w:rPr>
          <w:rFonts w:eastAsia="Times New Roman" w:cs="Arial"/>
          <w:sz w:val="24"/>
          <w:szCs w:val="24"/>
          <w:lang w:val="en" w:eastAsia="en-AU"/>
        </w:rPr>
        <w:t xml:space="preserve">April </w:t>
      </w:r>
      <w:r w:rsidR="0085128E" w:rsidRPr="00DD1DCE">
        <w:rPr>
          <w:rFonts w:eastAsia="Times New Roman" w:cs="Arial"/>
          <w:sz w:val="24"/>
          <w:szCs w:val="24"/>
          <w:lang w:val="en" w:eastAsia="en-AU"/>
        </w:rPr>
        <w:t>2017</w:t>
      </w:r>
      <w:r w:rsidR="0090338E" w:rsidRPr="00DD1DCE">
        <w:rPr>
          <w:rFonts w:eastAsia="Times New Roman" w:cs="Arial"/>
          <w:sz w:val="24"/>
          <w:szCs w:val="24"/>
          <w:lang w:val="en" w:eastAsia="en-AU"/>
        </w:rPr>
        <w:t>. The person nominated in the application</w:t>
      </w:r>
      <w:r w:rsidRPr="00DD1DCE">
        <w:rPr>
          <w:rFonts w:eastAsia="Times New Roman" w:cs="Arial"/>
          <w:sz w:val="24"/>
          <w:szCs w:val="24"/>
          <w:lang w:val="en" w:eastAsia="en-AU"/>
        </w:rPr>
        <w:t xml:space="preserve"> will be notified of the outcome in writing. Successful organisations will be listed on the</w:t>
      </w:r>
      <w:r w:rsidR="00E57B85" w:rsidRPr="00DD1DCE">
        <w:rPr>
          <w:rFonts w:eastAsia="Times New Roman" w:cs="Arial"/>
          <w:sz w:val="24"/>
          <w:szCs w:val="24"/>
          <w:lang w:val="en" w:eastAsia="en-AU"/>
        </w:rPr>
        <w:t xml:space="preserve"> Community Grants Hub</w:t>
      </w:r>
      <w:r w:rsidRPr="00DD1DCE">
        <w:rPr>
          <w:rFonts w:eastAsia="Times New Roman" w:cs="Arial"/>
          <w:sz w:val="24"/>
          <w:szCs w:val="24"/>
          <w:lang w:val="en" w:eastAsia="en-AU"/>
        </w:rPr>
        <w:t xml:space="preserve"> website and will receive funding </w:t>
      </w:r>
      <w:r w:rsidR="0090338E" w:rsidRPr="00DD1DCE">
        <w:rPr>
          <w:rFonts w:eastAsia="Times New Roman" w:cs="Arial"/>
          <w:sz w:val="24"/>
          <w:szCs w:val="24"/>
          <w:lang w:val="en" w:eastAsia="en-AU"/>
        </w:rPr>
        <w:t>after</w:t>
      </w:r>
      <w:r w:rsidRPr="00DD1DCE">
        <w:rPr>
          <w:rFonts w:eastAsia="Times New Roman" w:cs="Arial"/>
          <w:sz w:val="24"/>
          <w:szCs w:val="24"/>
          <w:lang w:val="en" w:eastAsia="en-AU"/>
        </w:rPr>
        <w:t xml:space="preserve"> the Letter of Offer is signed by the organisation</w:t>
      </w:r>
      <w:r w:rsidR="00FF4632">
        <w:rPr>
          <w:rFonts w:eastAsia="Times New Roman" w:cs="Arial"/>
          <w:sz w:val="24"/>
          <w:szCs w:val="24"/>
          <w:lang w:val="en" w:eastAsia="en-AU"/>
        </w:rPr>
        <w:t>/community group</w:t>
      </w:r>
      <w:r w:rsidRPr="00DD1DCE">
        <w:rPr>
          <w:rFonts w:eastAsia="Times New Roman" w:cs="Arial"/>
          <w:sz w:val="24"/>
          <w:szCs w:val="24"/>
          <w:lang w:val="en" w:eastAsia="en-AU"/>
        </w:rPr>
        <w:t xml:space="preserve"> and accepted by </w:t>
      </w:r>
      <w:r w:rsidR="0007416F" w:rsidRPr="00DD1DCE">
        <w:rPr>
          <w:rFonts w:eastAsia="Times New Roman" w:cs="Arial"/>
          <w:sz w:val="24"/>
          <w:szCs w:val="24"/>
          <w:lang w:val="en" w:eastAsia="en-AU"/>
        </w:rPr>
        <w:t>DSS</w:t>
      </w:r>
      <w:r w:rsidRPr="00DD1DCE">
        <w:rPr>
          <w:rFonts w:eastAsia="Times New Roman" w:cs="Arial"/>
          <w:sz w:val="24"/>
          <w:szCs w:val="24"/>
          <w:lang w:val="en" w:eastAsia="en-AU"/>
        </w:rPr>
        <w:t>.</w:t>
      </w:r>
    </w:p>
    <w:p w:rsidR="00721EFD" w:rsidRPr="00DD1DCE" w:rsidRDefault="00721EFD" w:rsidP="00882A11">
      <w:pPr>
        <w:spacing w:after="0" w:line="240" w:lineRule="auto"/>
        <w:rPr>
          <w:rFonts w:eastAsia="Times New Roman" w:cs="Arial"/>
          <w:sz w:val="24"/>
          <w:szCs w:val="24"/>
          <w:lang w:val="en" w:eastAsia="en-AU"/>
        </w:rPr>
      </w:pPr>
    </w:p>
    <w:p w:rsidR="00511C30" w:rsidRPr="00DD1DCE" w:rsidRDefault="002569A5" w:rsidP="00DD1DCE">
      <w:pPr>
        <w:pStyle w:val="Heading1"/>
      </w:pPr>
      <w:r w:rsidRPr="00DD1DCE">
        <w:t xml:space="preserve">What happens if we are successful, and when can we expect the grant </w:t>
      </w:r>
      <w:r w:rsidR="0090338E" w:rsidRPr="00DD1DCE">
        <w:t>money</w:t>
      </w:r>
      <w:r w:rsidRPr="00DD1DCE">
        <w:t>?</w:t>
      </w:r>
    </w:p>
    <w:p w:rsidR="002569A5" w:rsidRPr="00DD1DCE" w:rsidRDefault="002569A5"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Successful organisations</w:t>
      </w:r>
      <w:r w:rsidR="00BB58A9" w:rsidRPr="00DD1DCE">
        <w:rPr>
          <w:rFonts w:eastAsia="Times New Roman" w:cs="Arial"/>
          <w:sz w:val="24"/>
          <w:szCs w:val="24"/>
          <w:lang w:val="en" w:eastAsia="en-AU"/>
        </w:rPr>
        <w:t>/</w:t>
      </w:r>
      <w:r w:rsidR="00D1384D" w:rsidRPr="00DD1DCE">
        <w:rPr>
          <w:rFonts w:eastAsia="Times New Roman" w:cs="Arial"/>
          <w:sz w:val="24"/>
          <w:szCs w:val="24"/>
          <w:lang w:val="en" w:eastAsia="en-AU"/>
        </w:rPr>
        <w:t>individuals</w:t>
      </w:r>
      <w:r w:rsidRPr="00DD1DCE">
        <w:rPr>
          <w:rFonts w:eastAsia="Times New Roman" w:cs="Arial"/>
          <w:sz w:val="24"/>
          <w:szCs w:val="24"/>
          <w:lang w:val="en" w:eastAsia="en-AU"/>
        </w:rPr>
        <w:t xml:space="preserve"> will be emailed a Letter of Offer and asked to accept the Terms and Conditions between the organisation</w:t>
      </w:r>
      <w:r w:rsidR="00D1384D" w:rsidRPr="00DD1DCE">
        <w:rPr>
          <w:rFonts w:eastAsia="Times New Roman" w:cs="Arial"/>
          <w:sz w:val="24"/>
          <w:szCs w:val="24"/>
          <w:lang w:val="en" w:eastAsia="en-AU"/>
        </w:rPr>
        <w:t>/individual</w:t>
      </w:r>
      <w:r w:rsidRPr="00DD1DCE">
        <w:rPr>
          <w:rFonts w:eastAsia="Times New Roman" w:cs="Arial"/>
          <w:sz w:val="24"/>
          <w:szCs w:val="24"/>
          <w:lang w:val="en" w:eastAsia="en-AU"/>
        </w:rPr>
        <w:t xml:space="preserve"> and </w:t>
      </w:r>
      <w:r w:rsidR="0007416F" w:rsidRPr="00DD1DCE">
        <w:rPr>
          <w:rFonts w:eastAsia="Times New Roman" w:cs="Arial"/>
          <w:sz w:val="24"/>
          <w:szCs w:val="24"/>
          <w:lang w:val="en" w:eastAsia="en-AU"/>
        </w:rPr>
        <w:t>DSS</w:t>
      </w:r>
      <w:r w:rsidRPr="00DD1DCE">
        <w:rPr>
          <w:rFonts w:eastAsia="Times New Roman" w:cs="Arial"/>
          <w:sz w:val="24"/>
          <w:szCs w:val="24"/>
          <w:lang w:val="en" w:eastAsia="en-AU"/>
        </w:rPr>
        <w:t>. Funded organisations</w:t>
      </w:r>
      <w:r w:rsidR="00BB58A9" w:rsidRPr="00DD1DCE">
        <w:rPr>
          <w:rFonts w:eastAsia="Times New Roman" w:cs="Arial"/>
          <w:sz w:val="24"/>
          <w:szCs w:val="24"/>
          <w:lang w:val="en" w:eastAsia="en-AU"/>
        </w:rPr>
        <w:t>/</w:t>
      </w:r>
      <w:r w:rsidR="00D1384D" w:rsidRPr="00DD1DCE">
        <w:rPr>
          <w:rFonts w:eastAsia="Times New Roman" w:cs="Arial"/>
          <w:sz w:val="24"/>
          <w:szCs w:val="24"/>
          <w:lang w:val="en" w:eastAsia="en-AU"/>
        </w:rPr>
        <w:t>individuals</w:t>
      </w:r>
      <w:r w:rsidRPr="00DD1DCE">
        <w:rPr>
          <w:rFonts w:eastAsia="Times New Roman" w:cs="Arial"/>
          <w:sz w:val="24"/>
          <w:szCs w:val="24"/>
          <w:lang w:val="en" w:eastAsia="en-AU"/>
        </w:rPr>
        <w:t xml:space="preserve"> </w:t>
      </w:r>
      <w:r w:rsidR="0090338E" w:rsidRPr="00DD1DCE">
        <w:rPr>
          <w:rFonts w:eastAsia="Times New Roman" w:cs="Arial"/>
          <w:sz w:val="24"/>
          <w:szCs w:val="24"/>
          <w:lang w:val="en" w:eastAsia="en-AU"/>
        </w:rPr>
        <w:t>must meet</w:t>
      </w:r>
      <w:r w:rsidRPr="00DD1DCE">
        <w:rPr>
          <w:rFonts w:eastAsia="Times New Roman" w:cs="Arial"/>
          <w:sz w:val="24"/>
          <w:szCs w:val="24"/>
          <w:lang w:val="en" w:eastAsia="en-AU"/>
        </w:rPr>
        <w:t xml:space="preserve"> the Terms and Conditions of the Letter of Offer. </w:t>
      </w:r>
      <w:r w:rsidR="0068300E" w:rsidRPr="00DD1DCE">
        <w:rPr>
          <w:rFonts w:eastAsia="Times New Roman" w:cs="Arial"/>
          <w:sz w:val="24"/>
          <w:szCs w:val="24"/>
          <w:lang w:val="en" w:eastAsia="en-AU"/>
        </w:rPr>
        <w:t>The grant money</w:t>
      </w:r>
      <w:r w:rsidRPr="00DD1DCE">
        <w:rPr>
          <w:rFonts w:eastAsia="Times New Roman" w:cs="Arial"/>
          <w:sz w:val="24"/>
          <w:szCs w:val="24"/>
          <w:lang w:val="en" w:eastAsia="en-AU"/>
        </w:rPr>
        <w:t xml:space="preserve"> will be made available once the Letter of Offer has been signed and returned by the organisation</w:t>
      </w:r>
      <w:r w:rsidR="00BB58A9" w:rsidRPr="00DD1DCE">
        <w:rPr>
          <w:rFonts w:eastAsia="Times New Roman" w:cs="Arial"/>
          <w:sz w:val="24"/>
          <w:szCs w:val="24"/>
          <w:lang w:val="en" w:eastAsia="en-AU"/>
        </w:rPr>
        <w:t>/</w:t>
      </w:r>
      <w:r w:rsidR="00D1384D" w:rsidRPr="00DD1DCE">
        <w:rPr>
          <w:rFonts w:eastAsia="Times New Roman" w:cs="Arial"/>
          <w:sz w:val="24"/>
          <w:szCs w:val="24"/>
          <w:lang w:val="en" w:eastAsia="en-AU"/>
        </w:rPr>
        <w:t>individual</w:t>
      </w:r>
      <w:r w:rsidRPr="00DD1DCE">
        <w:rPr>
          <w:rFonts w:eastAsia="Times New Roman" w:cs="Arial"/>
          <w:sz w:val="24"/>
          <w:szCs w:val="24"/>
          <w:lang w:val="en" w:eastAsia="en-AU"/>
        </w:rPr>
        <w:t xml:space="preserve"> and accepted by </w:t>
      </w:r>
      <w:r w:rsidR="0007416F" w:rsidRPr="00DD1DCE">
        <w:rPr>
          <w:rFonts w:eastAsia="Times New Roman" w:cs="Arial"/>
          <w:sz w:val="24"/>
          <w:szCs w:val="24"/>
          <w:lang w:val="en" w:eastAsia="en-AU"/>
        </w:rPr>
        <w:t>DSS</w:t>
      </w:r>
      <w:r w:rsidRPr="00DD1DCE">
        <w:rPr>
          <w:rFonts w:eastAsia="Times New Roman" w:cs="Arial"/>
          <w:sz w:val="24"/>
          <w:szCs w:val="24"/>
          <w:lang w:val="en" w:eastAsia="en-AU"/>
        </w:rPr>
        <w:t xml:space="preserve">. The </w:t>
      </w:r>
      <w:r w:rsidR="0068300E" w:rsidRPr="00DD1DCE">
        <w:rPr>
          <w:rFonts w:eastAsia="Times New Roman" w:cs="Arial"/>
          <w:sz w:val="24"/>
          <w:szCs w:val="24"/>
          <w:lang w:val="en" w:eastAsia="en-AU"/>
        </w:rPr>
        <w:t>grant money</w:t>
      </w:r>
      <w:r w:rsidRPr="00DD1DCE">
        <w:rPr>
          <w:rFonts w:eastAsia="Times New Roman" w:cs="Arial"/>
          <w:sz w:val="24"/>
          <w:szCs w:val="24"/>
          <w:lang w:val="en" w:eastAsia="en-AU"/>
        </w:rPr>
        <w:t xml:space="preserve"> can only be paid </w:t>
      </w:r>
      <w:r w:rsidR="00FA1277" w:rsidRPr="00DD1DCE">
        <w:rPr>
          <w:rFonts w:eastAsia="Times New Roman" w:cs="Arial"/>
          <w:sz w:val="24"/>
          <w:szCs w:val="24"/>
          <w:lang w:val="en" w:eastAsia="en-AU"/>
        </w:rPr>
        <w:t>into the nominated bank account provided in the Volunteer Grants 2016 Application Form.</w:t>
      </w:r>
    </w:p>
    <w:p w:rsidR="00721EFD" w:rsidRPr="00DD1DCE" w:rsidRDefault="00721EFD" w:rsidP="00882A11">
      <w:pPr>
        <w:spacing w:after="0" w:line="240" w:lineRule="auto"/>
        <w:rPr>
          <w:rFonts w:eastAsia="Times New Roman" w:cs="Arial"/>
          <w:sz w:val="24"/>
          <w:szCs w:val="24"/>
          <w:lang w:val="en" w:eastAsia="en-AU"/>
        </w:rPr>
      </w:pPr>
    </w:p>
    <w:p w:rsidR="00511C30" w:rsidRPr="00DD1DCE" w:rsidRDefault="002569A5" w:rsidP="00DD1DCE">
      <w:pPr>
        <w:pStyle w:val="Heading1"/>
      </w:pPr>
      <w:r w:rsidRPr="00DD1DCE">
        <w:t>Can an organisation</w:t>
      </w:r>
      <w:r w:rsidR="00BB58A9" w:rsidRPr="00DD1DCE">
        <w:t>/community group</w:t>
      </w:r>
      <w:r w:rsidRPr="00DD1DCE">
        <w:t xml:space="preserve"> charge an administration or service fee</w:t>
      </w:r>
      <w:r w:rsidR="00511C30" w:rsidRPr="00DD1DCE">
        <w:t>?</w:t>
      </w:r>
    </w:p>
    <w:p w:rsidR="002569A5" w:rsidRPr="00DD1DCE" w:rsidRDefault="002569A5"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No. Organisations</w:t>
      </w:r>
      <w:r w:rsidR="00BB58A9" w:rsidRPr="00DD1DCE">
        <w:rPr>
          <w:rFonts w:eastAsia="Times New Roman" w:cs="Arial"/>
          <w:sz w:val="24"/>
          <w:szCs w:val="24"/>
          <w:lang w:val="en" w:eastAsia="en-AU"/>
        </w:rPr>
        <w:t>/community groups</w:t>
      </w:r>
      <w:r w:rsidRPr="00DD1DCE">
        <w:rPr>
          <w:rFonts w:eastAsia="Times New Roman" w:cs="Arial"/>
          <w:sz w:val="24"/>
          <w:szCs w:val="24"/>
          <w:lang w:val="en" w:eastAsia="en-AU"/>
        </w:rPr>
        <w:t xml:space="preserve"> are not permitted to charge a fee for administering Volunteer Grants 201</w:t>
      </w:r>
      <w:r w:rsidR="0085128E" w:rsidRPr="00DD1DCE">
        <w:rPr>
          <w:rFonts w:eastAsia="Times New Roman" w:cs="Arial"/>
          <w:sz w:val="24"/>
          <w:szCs w:val="24"/>
          <w:lang w:val="en" w:eastAsia="en-AU"/>
        </w:rPr>
        <w:t>6</w:t>
      </w:r>
      <w:r w:rsidRPr="00DD1DCE">
        <w:rPr>
          <w:rFonts w:eastAsia="Times New Roman" w:cs="Arial"/>
          <w:sz w:val="24"/>
          <w:szCs w:val="24"/>
          <w:lang w:val="en" w:eastAsia="en-AU"/>
        </w:rPr>
        <w:t>.</w:t>
      </w:r>
    </w:p>
    <w:p w:rsidR="00721EFD" w:rsidRPr="00DD1DCE" w:rsidRDefault="00721EFD" w:rsidP="00882A11">
      <w:pPr>
        <w:spacing w:after="0" w:line="240" w:lineRule="auto"/>
        <w:rPr>
          <w:rFonts w:eastAsia="Times New Roman" w:cs="Arial"/>
          <w:sz w:val="24"/>
          <w:szCs w:val="24"/>
          <w:lang w:val="en" w:eastAsia="en-AU"/>
        </w:rPr>
      </w:pPr>
    </w:p>
    <w:p w:rsidR="00511C30" w:rsidRPr="00DD1DCE" w:rsidRDefault="002569A5" w:rsidP="00DD1DCE">
      <w:pPr>
        <w:pStyle w:val="Heading1"/>
      </w:pPr>
      <w:r w:rsidRPr="00DD1DCE">
        <w:t>Can organisations</w:t>
      </w:r>
      <w:r w:rsidR="00BB58A9" w:rsidRPr="00DD1DCE">
        <w:t>/community groups</w:t>
      </w:r>
      <w:r w:rsidRPr="00DD1DCE">
        <w:t xml:space="preserve"> from Territories of Australia, such as Norfolk Island and Christmas Island, apply for Volunteer Grants </w:t>
      </w:r>
      <w:r w:rsidR="0085128E" w:rsidRPr="00DD1DCE">
        <w:t>2016</w:t>
      </w:r>
      <w:r w:rsidRPr="00DD1DCE">
        <w:t>?</w:t>
      </w:r>
    </w:p>
    <w:p w:rsidR="002569A5" w:rsidRPr="00DD1DCE" w:rsidRDefault="002569A5" w:rsidP="00721EFD">
      <w:pPr>
        <w:spacing w:after="0" w:line="240" w:lineRule="auto"/>
        <w:rPr>
          <w:rFonts w:eastAsia="Times New Roman" w:cs="Arial"/>
          <w:sz w:val="24"/>
          <w:szCs w:val="24"/>
          <w:lang w:val="en" w:eastAsia="en-AU"/>
        </w:rPr>
      </w:pPr>
      <w:r w:rsidRPr="00DD1DCE">
        <w:rPr>
          <w:rFonts w:eastAsia="Times New Roman" w:cs="Arial"/>
          <w:sz w:val="24"/>
          <w:szCs w:val="24"/>
          <w:lang w:val="en" w:eastAsia="en-AU"/>
        </w:rPr>
        <w:t>Yes, eligible organisations</w:t>
      </w:r>
      <w:r w:rsidR="00BB58A9" w:rsidRPr="00DD1DCE">
        <w:rPr>
          <w:rFonts w:eastAsia="Times New Roman" w:cs="Arial"/>
          <w:sz w:val="24"/>
          <w:szCs w:val="24"/>
          <w:lang w:val="en" w:eastAsia="en-AU"/>
        </w:rPr>
        <w:t>/community groups</w:t>
      </w:r>
      <w:r w:rsidRPr="00DD1DCE">
        <w:rPr>
          <w:rFonts w:eastAsia="Times New Roman" w:cs="Arial"/>
          <w:sz w:val="24"/>
          <w:szCs w:val="24"/>
          <w:lang w:val="en" w:eastAsia="en-AU"/>
        </w:rPr>
        <w:t xml:space="preserve"> from Territories of Australia can apply for Volunteer Grants </w:t>
      </w:r>
      <w:r w:rsidR="0085128E" w:rsidRPr="00DD1DCE">
        <w:rPr>
          <w:rFonts w:eastAsia="Times New Roman" w:cs="Arial"/>
          <w:sz w:val="24"/>
          <w:szCs w:val="24"/>
          <w:lang w:val="en" w:eastAsia="en-AU"/>
        </w:rPr>
        <w:t>2016</w:t>
      </w:r>
      <w:r w:rsidRPr="00DD1DCE">
        <w:rPr>
          <w:rFonts w:eastAsia="Times New Roman" w:cs="Arial"/>
          <w:sz w:val="24"/>
          <w:szCs w:val="24"/>
          <w:lang w:val="en" w:eastAsia="en-AU"/>
        </w:rPr>
        <w:t>. Generally, eligible organisations</w:t>
      </w:r>
      <w:r w:rsidR="0068300E" w:rsidRPr="00DD1DCE">
        <w:rPr>
          <w:rFonts w:eastAsia="Times New Roman" w:cs="Arial"/>
          <w:sz w:val="24"/>
          <w:szCs w:val="24"/>
          <w:lang w:val="en" w:eastAsia="en-AU"/>
        </w:rPr>
        <w:t>/</w:t>
      </w:r>
      <w:r w:rsidR="00736281" w:rsidRPr="00DD1DCE">
        <w:rPr>
          <w:rFonts w:eastAsia="Times New Roman" w:cs="Arial"/>
          <w:sz w:val="24"/>
          <w:szCs w:val="24"/>
          <w:lang w:val="en" w:eastAsia="en-AU"/>
        </w:rPr>
        <w:t>community groups</w:t>
      </w:r>
      <w:r w:rsidRPr="00DD1DCE">
        <w:rPr>
          <w:rFonts w:eastAsia="Times New Roman" w:cs="Arial"/>
          <w:sz w:val="24"/>
          <w:szCs w:val="24"/>
          <w:lang w:val="en" w:eastAsia="en-AU"/>
        </w:rPr>
        <w:t xml:space="preserve"> are Australian not-for-profit community organisations</w:t>
      </w:r>
      <w:r w:rsidR="00736281" w:rsidRPr="00DD1DCE">
        <w:rPr>
          <w:rFonts w:eastAsia="Times New Roman" w:cs="Arial"/>
          <w:sz w:val="24"/>
          <w:szCs w:val="24"/>
          <w:lang w:val="en" w:eastAsia="en-AU"/>
        </w:rPr>
        <w:t>/</w:t>
      </w:r>
      <w:r w:rsidR="00261B2C" w:rsidRPr="00DD1DCE">
        <w:rPr>
          <w:rFonts w:eastAsia="Times New Roman" w:cs="Arial"/>
          <w:sz w:val="24"/>
          <w:szCs w:val="24"/>
          <w:lang w:val="en" w:eastAsia="en-AU"/>
        </w:rPr>
        <w:t xml:space="preserve">community </w:t>
      </w:r>
      <w:r w:rsidR="00736281" w:rsidRPr="00DD1DCE">
        <w:rPr>
          <w:rFonts w:eastAsia="Times New Roman" w:cs="Arial"/>
          <w:sz w:val="24"/>
          <w:szCs w:val="24"/>
          <w:lang w:val="en" w:eastAsia="en-AU"/>
        </w:rPr>
        <w:t>groups</w:t>
      </w:r>
      <w:r w:rsidRPr="00DD1DCE">
        <w:rPr>
          <w:rFonts w:eastAsia="Times New Roman" w:cs="Arial"/>
          <w:sz w:val="24"/>
          <w:szCs w:val="24"/>
          <w:lang w:val="en" w:eastAsia="en-AU"/>
        </w:rPr>
        <w:t xml:space="preserve"> whose volunteers’ work supports families and/or communities in Australia and are legal entities, including Incorporated Associations.</w:t>
      </w:r>
    </w:p>
    <w:p w:rsidR="001D33C6" w:rsidRPr="00DD1DCE" w:rsidRDefault="001D33C6" w:rsidP="00721EFD">
      <w:pPr>
        <w:spacing w:after="0" w:line="240" w:lineRule="auto"/>
        <w:rPr>
          <w:rFonts w:eastAsia="Times New Roman" w:cs="Arial"/>
          <w:sz w:val="24"/>
          <w:szCs w:val="24"/>
          <w:lang w:val="en" w:eastAsia="en-AU"/>
        </w:rPr>
      </w:pPr>
    </w:p>
    <w:p w:rsidR="00427D53" w:rsidRPr="00DD1DCE" w:rsidRDefault="00427D53" w:rsidP="00DD1DCE">
      <w:pPr>
        <w:pStyle w:val="Heading1"/>
      </w:pPr>
      <w:r w:rsidRPr="00DD1DCE">
        <w:t xml:space="preserve">Can an </w:t>
      </w:r>
      <w:r w:rsidR="00203E9E" w:rsidRPr="00DD1DCE">
        <w:t>organisation</w:t>
      </w:r>
      <w:r w:rsidR="00BB58A9" w:rsidRPr="00DD1DCE">
        <w:t>/community group</w:t>
      </w:r>
      <w:r w:rsidRPr="00DD1DCE">
        <w:t xml:space="preserve"> use the grant money to cover the cost of items/fuel already purchased?</w:t>
      </w:r>
    </w:p>
    <w:p w:rsidR="00511C30" w:rsidRPr="00DD1DCE" w:rsidRDefault="00F214FB" w:rsidP="00882A11">
      <w:pPr>
        <w:spacing w:after="0" w:line="240" w:lineRule="auto"/>
        <w:rPr>
          <w:rFonts w:eastAsia="Times New Roman" w:cs="Arial"/>
          <w:sz w:val="24"/>
          <w:szCs w:val="24"/>
          <w:lang w:val="en" w:eastAsia="en-AU"/>
        </w:rPr>
      </w:pPr>
      <w:r w:rsidRPr="00DD1DCE">
        <w:rPr>
          <w:rFonts w:eastAsia="Times New Roman" w:cs="Arial"/>
          <w:sz w:val="24"/>
          <w:szCs w:val="24"/>
          <w:lang w:val="en" w:eastAsia="en-AU"/>
        </w:rPr>
        <w:t>No. Items already purchased or are alre</w:t>
      </w:r>
      <w:r w:rsidR="001501C7" w:rsidRPr="00DD1DCE">
        <w:rPr>
          <w:rFonts w:eastAsia="Times New Roman" w:cs="Arial"/>
          <w:sz w:val="24"/>
          <w:szCs w:val="24"/>
          <w:lang w:val="en" w:eastAsia="en-AU"/>
        </w:rPr>
        <w:t>ady funded from another source a</w:t>
      </w:r>
      <w:r w:rsidRPr="00DD1DCE">
        <w:rPr>
          <w:rFonts w:eastAsia="Times New Roman" w:cs="Arial"/>
          <w:sz w:val="24"/>
          <w:szCs w:val="24"/>
          <w:lang w:val="en" w:eastAsia="en-AU"/>
        </w:rPr>
        <w:t>re not eligible.</w:t>
      </w:r>
    </w:p>
    <w:p w:rsidR="00721EFD" w:rsidRPr="00DD1DCE" w:rsidRDefault="00721EFD" w:rsidP="00882A11">
      <w:pPr>
        <w:spacing w:after="0" w:line="240" w:lineRule="auto"/>
        <w:rPr>
          <w:rFonts w:eastAsia="Times New Roman" w:cs="Arial"/>
          <w:sz w:val="24"/>
          <w:szCs w:val="24"/>
          <w:lang w:val="en" w:eastAsia="en-AU"/>
        </w:rPr>
      </w:pPr>
    </w:p>
    <w:p w:rsidR="008A4429" w:rsidRPr="00DD1DCE" w:rsidRDefault="00D229BD" w:rsidP="00DD1DCE">
      <w:pPr>
        <w:pStyle w:val="Heading1"/>
      </w:pPr>
      <w:r w:rsidRPr="00DD1DCE">
        <w:t>How do I get further informati</w:t>
      </w:r>
      <w:r w:rsidR="000743C4" w:rsidRPr="00DD1DCE">
        <w:t xml:space="preserve">on about Volunteer Grants </w:t>
      </w:r>
      <w:r w:rsidR="0007416F" w:rsidRPr="00DD1DCE">
        <w:t>2016</w:t>
      </w:r>
      <w:r w:rsidR="000743C4" w:rsidRPr="00DD1DCE">
        <w:t>?</w:t>
      </w:r>
    </w:p>
    <w:p w:rsidR="0007416F" w:rsidRPr="00DD1DCE" w:rsidRDefault="0007416F" w:rsidP="0007416F">
      <w:pPr>
        <w:spacing w:line="280" w:lineRule="atLeast"/>
        <w:rPr>
          <w:rFonts w:eastAsia="Arial" w:cs="Times New Roman"/>
          <w:color w:val="000000"/>
          <w:sz w:val="24"/>
          <w:szCs w:val="24"/>
        </w:rPr>
      </w:pPr>
      <w:r w:rsidRPr="00DD1DCE">
        <w:rPr>
          <w:rFonts w:eastAsia="Arial" w:cs="Times New Roman"/>
          <w:color w:val="000000"/>
          <w:sz w:val="24"/>
          <w:szCs w:val="24"/>
        </w:rPr>
        <w:t xml:space="preserve">If you cannot find an answer to your question </w:t>
      </w:r>
      <w:r w:rsidR="0068300E" w:rsidRPr="00DD1DCE">
        <w:rPr>
          <w:rFonts w:eastAsia="Arial" w:cs="Times New Roman"/>
          <w:color w:val="000000"/>
          <w:sz w:val="24"/>
          <w:szCs w:val="24"/>
        </w:rPr>
        <w:t xml:space="preserve">about </w:t>
      </w:r>
      <w:r w:rsidRPr="00DD1DCE">
        <w:rPr>
          <w:rFonts w:eastAsia="Arial" w:cs="Times New Roman"/>
          <w:color w:val="000000"/>
          <w:sz w:val="24"/>
          <w:szCs w:val="24"/>
        </w:rPr>
        <w:t>this selection process or the Activity on the Community Grants Hub website</w:t>
      </w:r>
      <w:r w:rsidR="0068300E" w:rsidRPr="00DD1DCE">
        <w:rPr>
          <w:rFonts w:eastAsia="Arial" w:cs="Times New Roman"/>
          <w:color w:val="000000"/>
          <w:sz w:val="24"/>
          <w:szCs w:val="24"/>
        </w:rPr>
        <w:t>,</w:t>
      </w:r>
      <w:r w:rsidRPr="00DD1DCE">
        <w:rPr>
          <w:rFonts w:eastAsia="Arial" w:cs="Times New Roman"/>
          <w:color w:val="000000"/>
          <w:sz w:val="24"/>
          <w:szCs w:val="24"/>
        </w:rPr>
        <w:t xml:space="preserve"> please send your question to </w:t>
      </w:r>
      <w:hyperlink r:id="rId9" w:history="1">
        <w:r w:rsidR="00E5073E" w:rsidRPr="001B4BCA">
          <w:rPr>
            <w:rStyle w:val="Hyperlink"/>
            <w:rFonts w:eastAsia="Arial" w:cs="Times New Roman"/>
            <w:sz w:val="24"/>
            <w:szCs w:val="24"/>
          </w:rPr>
          <w:t>grants@dss.gov.au</w:t>
        </w:r>
      </w:hyperlink>
      <w:r w:rsidR="00E5073E" w:rsidRPr="00E5073E">
        <w:rPr>
          <w:rStyle w:val="Hyperlink"/>
          <w:rFonts w:eastAsia="Arial" w:cs="Times New Roman"/>
          <w:color w:val="auto"/>
          <w:sz w:val="24"/>
          <w:szCs w:val="24"/>
          <w:u w:val="none"/>
        </w:rPr>
        <w:t xml:space="preserve"> </w:t>
      </w:r>
      <w:r w:rsidRPr="00DD1DCE">
        <w:rPr>
          <w:rFonts w:eastAsia="Arial" w:cs="Times New Roman"/>
          <w:color w:val="000000"/>
          <w:sz w:val="24"/>
          <w:szCs w:val="24"/>
        </w:rPr>
        <w:t xml:space="preserve">or phone the Hotline on </w:t>
      </w:r>
      <w:r w:rsidRPr="00DD1DCE">
        <w:rPr>
          <w:rFonts w:eastAsia="Arial" w:cs="Times New Roman"/>
          <w:color w:val="000000"/>
          <w:sz w:val="24"/>
          <w:szCs w:val="24"/>
          <w:lang w:val="en"/>
        </w:rPr>
        <w:t xml:space="preserve">1800 </w:t>
      </w:r>
      <w:r w:rsidR="00EC11C0">
        <w:rPr>
          <w:rFonts w:eastAsia="Times New Roman" w:cs="Times New Roman"/>
          <w:w w:val="102"/>
          <w:sz w:val="24"/>
          <w:szCs w:val="24"/>
          <w:lang w:eastAsia="en-AU"/>
        </w:rPr>
        <w:t>020 283</w:t>
      </w:r>
      <w:r w:rsidR="0068300E" w:rsidRPr="00DD1DCE">
        <w:rPr>
          <w:rFonts w:eastAsia="Arial" w:cs="Times New Roman"/>
          <w:color w:val="000000"/>
          <w:sz w:val="24"/>
          <w:szCs w:val="24"/>
          <w:lang w:val="en"/>
        </w:rPr>
        <w:t>.</w:t>
      </w:r>
    </w:p>
    <w:p w:rsidR="003F17EE" w:rsidRDefault="003F17EE">
      <w:pPr>
        <w:rPr>
          <w:rStyle w:val="BookTitle"/>
          <w:rFonts w:ascii="Arial Bold" w:eastAsia="Times New Roman" w:hAnsi="Arial Bold" w:cs="Arial"/>
          <w:b/>
          <w:bCs/>
          <w:i w:val="0"/>
          <w:smallCaps w:val="0"/>
          <w:sz w:val="24"/>
          <w:szCs w:val="24"/>
          <w:lang w:val="en" w:eastAsia="en-AU"/>
        </w:rPr>
      </w:pPr>
      <w:r>
        <w:rPr>
          <w:rStyle w:val="BookTitle"/>
          <w:rFonts w:ascii="Arial Bold" w:hAnsi="Arial Bold"/>
          <w:i w:val="0"/>
          <w:smallCaps w:val="0"/>
        </w:rPr>
        <w:br w:type="page"/>
      </w:r>
    </w:p>
    <w:p w:rsidR="000328D0" w:rsidRPr="00F31926" w:rsidRDefault="000328D0" w:rsidP="000B342F">
      <w:pPr>
        <w:pStyle w:val="Heading1"/>
      </w:pPr>
      <w:r w:rsidRPr="00F31926">
        <w:lastRenderedPageBreak/>
        <w:t xml:space="preserve">My organisation is a </w:t>
      </w:r>
      <w:r w:rsidR="0068300E" w:rsidRPr="00F31926">
        <w:t>s</w:t>
      </w:r>
      <w:r w:rsidRPr="00F31926">
        <w:t xml:space="preserve">tatutory </w:t>
      </w:r>
      <w:r w:rsidR="0068300E" w:rsidRPr="00F31926">
        <w:t>a</w:t>
      </w:r>
      <w:r w:rsidRPr="00F31926">
        <w:t xml:space="preserve">uthority, is it eligible to apply for the </w:t>
      </w:r>
      <w:r w:rsidR="0085128E" w:rsidRPr="00F31926">
        <w:t xml:space="preserve">2016 </w:t>
      </w:r>
      <w:r w:rsidRPr="00F31926">
        <w:t>Volunteer Grants Round?</w:t>
      </w:r>
    </w:p>
    <w:p w:rsidR="00F0247D" w:rsidRPr="00DD1DCE" w:rsidRDefault="00F0247D" w:rsidP="00F0247D">
      <w:pPr>
        <w:spacing w:after="120" w:line="240" w:lineRule="auto"/>
        <w:rPr>
          <w:sz w:val="24"/>
          <w:szCs w:val="24"/>
        </w:rPr>
      </w:pPr>
      <w:r w:rsidRPr="00DD1DCE">
        <w:rPr>
          <w:sz w:val="24"/>
          <w:szCs w:val="24"/>
        </w:rPr>
        <w:t xml:space="preserve">A </w:t>
      </w:r>
      <w:r w:rsidR="0068300E" w:rsidRPr="00DD1DCE">
        <w:rPr>
          <w:sz w:val="24"/>
          <w:szCs w:val="24"/>
        </w:rPr>
        <w:t>s</w:t>
      </w:r>
      <w:r w:rsidRPr="00DD1DCE">
        <w:rPr>
          <w:sz w:val="24"/>
          <w:szCs w:val="24"/>
        </w:rPr>
        <w:t xml:space="preserve">tatutory </w:t>
      </w:r>
      <w:r w:rsidR="0068300E" w:rsidRPr="00DD1DCE">
        <w:rPr>
          <w:sz w:val="24"/>
          <w:szCs w:val="24"/>
        </w:rPr>
        <w:t>a</w:t>
      </w:r>
      <w:r w:rsidRPr="00DD1DCE">
        <w:rPr>
          <w:sz w:val="24"/>
          <w:szCs w:val="24"/>
        </w:rPr>
        <w:t>uthority would be eligible to apply for the 2</w:t>
      </w:r>
      <w:r w:rsidR="0068300E" w:rsidRPr="00DD1DCE">
        <w:rPr>
          <w:sz w:val="24"/>
          <w:szCs w:val="24"/>
        </w:rPr>
        <w:t>016 Volunteer Grants Round if</w:t>
      </w:r>
      <w:r w:rsidRPr="00DD1DCE">
        <w:rPr>
          <w:sz w:val="24"/>
          <w:szCs w:val="24"/>
        </w:rPr>
        <w:t>:</w:t>
      </w:r>
    </w:p>
    <w:p w:rsidR="00F0247D" w:rsidRPr="00DD1DCE" w:rsidRDefault="00F0247D" w:rsidP="00F0247D">
      <w:pPr>
        <w:pStyle w:val="ListParagraph"/>
        <w:numPr>
          <w:ilvl w:val="0"/>
          <w:numId w:val="6"/>
        </w:numPr>
        <w:spacing w:after="0" w:line="240" w:lineRule="auto"/>
        <w:ind w:left="851" w:hanging="284"/>
        <w:rPr>
          <w:sz w:val="24"/>
          <w:szCs w:val="24"/>
        </w:rPr>
      </w:pPr>
      <w:r w:rsidRPr="00DD1DCE">
        <w:rPr>
          <w:sz w:val="24"/>
          <w:szCs w:val="24"/>
        </w:rPr>
        <w:t xml:space="preserve">it is an organisation established under Commonwealth or </w:t>
      </w:r>
      <w:r w:rsidR="0068300E" w:rsidRPr="00DD1DCE">
        <w:rPr>
          <w:sz w:val="24"/>
          <w:szCs w:val="24"/>
        </w:rPr>
        <w:t>s</w:t>
      </w:r>
      <w:r w:rsidRPr="00DD1DCE">
        <w:rPr>
          <w:sz w:val="24"/>
          <w:szCs w:val="24"/>
        </w:rPr>
        <w:t xml:space="preserve">tate and </w:t>
      </w:r>
      <w:r w:rsidR="0068300E" w:rsidRPr="00DD1DCE">
        <w:rPr>
          <w:sz w:val="24"/>
          <w:szCs w:val="24"/>
        </w:rPr>
        <w:t>t</w:t>
      </w:r>
      <w:r w:rsidRPr="00DD1DCE">
        <w:rPr>
          <w:sz w:val="24"/>
          <w:szCs w:val="24"/>
        </w:rPr>
        <w:t xml:space="preserve">erritory Legislation; </w:t>
      </w:r>
      <w:r w:rsidRPr="00DD1DCE">
        <w:rPr>
          <w:b/>
          <w:bCs/>
          <w:sz w:val="24"/>
          <w:szCs w:val="24"/>
        </w:rPr>
        <w:t>and</w:t>
      </w:r>
    </w:p>
    <w:p w:rsidR="00F0247D" w:rsidRPr="00DD1DCE" w:rsidRDefault="0068300E" w:rsidP="00F0247D">
      <w:pPr>
        <w:pStyle w:val="ListParagraph"/>
        <w:numPr>
          <w:ilvl w:val="0"/>
          <w:numId w:val="6"/>
        </w:numPr>
        <w:spacing w:after="0" w:line="240" w:lineRule="auto"/>
        <w:ind w:left="851" w:hanging="284"/>
        <w:rPr>
          <w:bCs/>
          <w:sz w:val="24"/>
          <w:szCs w:val="24"/>
          <w:u w:val="single"/>
        </w:rPr>
      </w:pPr>
      <w:r w:rsidRPr="00DD1DCE">
        <w:rPr>
          <w:sz w:val="24"/>
          <w:szCs w:val="24"/>
        </w:rPr>
        <w:t xml:space="preserve">it </w:t>
      </w:r>
      <w:r w:rsidR="00F0247D" w:rsidRPr="00DD1DCE">
        <w:rPr>
          <w:sz w:val="24"/>
          <w:szCs w:val="24"/>
        </w:rPr>
        <w:t>is a not-for-profit organisation</w:t>
      </w:r>
      <w:r w:rsidRPr="00DD1DCE">
        <w:rPr>
          <w:sz w:val="24"/>
          <w:szCs w:val="24"/>
        </w:rPr>
        <w:t>,</w:t>
      </w:r>
      <w:r w:rsidR="00F0247D" w:rsidRPr="00DD1DCE">
        <w:rPr>
          <w:sz w:val="24"/>
          <w:szCs w:val="24"/>
        </w:rPr>
        <w:t xml:space="preserve"> whose volunteers’ work supports families and/or communities in Australia; </w:t>
      </w:r>
      <w:r w:rsidR="00F0247D" w:rsidRPr="00DD1DCE">
        <w:rPr>
          <w:b/>
          <w:bCs/>
          <w:sz w:val="24"/>
          <w:szCs w:val="24"/>
        </w:rPr>
        <w:t>and</w:t>
      </w:r>
    </w:p>
    <w:p w:rsidR="00F0247D" w:rsidRPr="00DD1DCE" w:rsidRDefault="0068300E" w:rsidP="00F0247D">
      <w:pPr>
        <w:pStyle w:val="ListParagraph"/>
        <w:numPr>
          <w:ilvl w:val="0"/>
          <w:numId w:val="6"/>
        </w:numPr>
        <w:spacing w:after="120" w:line="240" w:lineRule="auto"/>
        <w:ind w:left="851" w:hanging="284"/>
        <w:rPr>
          <w:sz w:val="24"/>
          <w:szCs w:val="24"/>
        </w:rPr>
      </w:pPr>
      <w:r w:rsidRPr="00DD1DCE">
        <w:rPr>
          <w:sz w:val="24"/>
          <w:szCs w:val="24"/>
        </w:rPr>
        <w:t xml:space="preserve">it </w:t>
      </w:r>
      <w:r w:rsidR="00F0247D" w:rsidRPr="00DD1DCE">
        <w:rPr>
          <w:sz w:val="24"/>
          <w:szCs w:val="24"/>
        </w:rPr>
        <w:t>is a legal entity.</w:t>
      </w:r>
    </w:p>
    <w:p w:rsidR="006F5AC1" w:rsidRPr="00DD1DCE" w:rsidRDefault="0068300E" w:rsidP="00DD1DCE">
      <w:pPr>
        <w:spacing w:line="240" w:lineRule="auto"/>
        <w:rPr>
          <w:rStyle w:val="BookTitle"/>
          <w:i w:val="0"/>
          <w:iCs w:val="0"/>
          <w:smallCaps w:val="0"/>
          <w:spacing w:val="0"/>
          <w:sz w:val="24"/>
          <w:szCs w:val="24"/>
        </w:rPr>
      </w:pPr>
      <w:r w:rsidRPr="00DD1DCE">
        <w:rPr>
          <w:sz w:val="24"/>
          <w:szCs w:val="24"/>
        </w:rPr>
        <w:t>S</w:t>
      </w:r>
      <w:r w:rsidR="00F0247D" w:rsidRPr="00DD1DCE">
        <w:rPr>
          <w:sz w:val="24"/>
          <w:szCs w:val="24"/>
        </w:rPr>
        <w:t>tatutory authorities that meet these criteria should</w:t>
      </w:r>
      <w:r w:rsidRPr="00DD1DCE">
        <w:rPr>
          <w:sz w:val="24"/>
          <w:szCs w:val="24"/>
        </w:rPr>
        <w:t xml:space="preserve">, when completing the questions </w:t>
      </w:r>
      <w:r w:rsidR="00DD1DCE" w:rsidRPr="00E5073E">
        <w:rPr>
          <w:sz w:val="24"/>
          <w:szCs w:val="24"/>
        </w:rPr>
        <w:t>‘</w:t>
      </w:r>
      <w:r w:rsidRPr="00E5073E">
        <w:rPr>
          <w:sz w:val="24"/>
          <w:szCs w:val="24"/>
        </w:rPr>
        <w:t>What type of entity is the organisation?” on the Volunteer Grants 2016 Application Form,</w:t>
      </w:r>
      <w:r w:rsidR="00F0247D" w:rsidRPr="00E5073E">
        <w:rPr>
          <w:sz w:val="24"/>
          <w:szCs w:val="24"/>
        </w:rPr>
        <w:t xml:space="preserve"> select “</w:t>
      </w:r>
      <w:r w:rsidR="00F0247D" w:rsidRPr="00E5073E">
        <w:rPr>
          <w:iCs/>
          <w:sz w:val="24"/>
          <w:szCs w:val="24"/>
        </w:rPr>
        <w:t xml:space="preserve">Organisation established through a specific piece of Commonwealth or State </w:t>
      </w:r>
      <w:r w:rsidR="00E57B85" w:rsidRPr="00E5073E">
        <w:rPr>
          <w:iCs/>
          <w:sz w:val="24"/>
          <w:szCs w:val="24"/>
        </w:rPr>
        <w:t>/</w:t>
      </w:r>
      <w:r w:rsidR="00F0247D" w:rsidRPr="00E5073E">
        <w:rPr>
          <w:iCs/>
          <w:sz w:val="24"/>
          <w:szCs w:val="24"/>
        </w:rPr>
        <w:t xml:space="preserve"> Territory legislation that empowers them to enter into legally binding cont</w:t>
      </w:r>
      <w:r w:rsidR="00DD1DCE" w:rsidRPr="00E5073E">
        <w:rPr>
          <w:iCs/>
          <w:sz w:val="24"/>
          <w:szCs w:val="24"/>
        </w:rPr>
        <w:t>racts to undertake the Activity’</w:t>
      </w:r>
      <w:r w:rsidR="00F0247D" w:rsidRPr="00DD1DCE">
        <w:rPr>
          <w:sz w:val="24"/>
          <w:szCs w:val="24"/>
        </w:rPr>
        <w:t>.</w:t>
      </w:r>
    </w:p>
    <w:p w:rsidR="00EA0205" w:rsidRPr="00F31926" w:rsidRDefault="00EA0205" w:rsidP="00F31926">
      <w:pPr>
        <w:pStyle w:val="Heading1"/>
      </w:pPr>
      <w:r w:rsidRPr="00F31926">
        <w:t>Our organisation’s</w:t>
      </w:r>
      <w:r w:rsidR="00BB58A9" w:rsidRPr="00F31926">
        <w:t>/community group’s</w:t>
      </w:r>
      <w:r w:rsidRPr="00F31926">
        <w:t xml:space="preserve"> volunteers travel to various locations to undertake volunteering activities. How should we answer </w:t>
      </w:r>
      <w:r w:rsidR="00F0247D" w:rsidRPr="00F31926">
        <w:t>the question</w:t>
      </w:r>
      <w:r w:rsidR="00E659FC" w:rsidRPr="00F31926">
        <w:t xml:space="preserve"> </w:t>
      </w:r>
      <w:r w:rsidRPr="00F31926">
        <w:t xml:space="preserve">‘What is </w:t>
      </w:r>
      <w:r w:rsidR="0068300E" w:rsidRPr="00F31926">
        <w:t>the p</w:t>
      </w:r>
      <w:r w:rsidRPr="00F31926">
        <w:t>rimary location of the organisation</w:t>
      </w:r>
      <w:r w:rsidR="0068300E" w:rsidRPr="00F31926">
        <w:t>’</w:t>
      </w:r>
      <w:r w:rsidRPr="00F31926">
        <w:t>s</w:t>
      </w:r>
      <w:r w:rsidR="00E5073E" w:rsidRPr="00F31926">
        <w:t xml:space="preserve"> </w:t>
      </w:r>
      <w:r w:rsidRPr="00F31926">
        <w:t>/</w:t>
      </w:r>
      <w:r w:rsidR="00E5073E" w:rsidRPr="00F31926">
        <w:t xml:space="preserve"> </w:t>
      </w:r>
      <w:r w:rsidRPr="00F31926">
        <w:t>community group</w:t>
      </w:r>
      <w:r w:rsidR="0068300E" w:rsidRPr="00F31926">
        <w:t>’s</w:t>
      </w:r>
      <w:r w:rsidRPr="00F31926">
        <w:t xml:space="preserve"> volunteering activity?’</w:t>
      </w:r>
    </w:p>
    <w:p w:rsidR="00EA0205" w:rsidRPr="00DD1DCE" w:rsidRDefault="0068300E" w:rsidP="00882A11">
      <w:pPr>
        <w:spacing w:after="0" w:line="240" w:lineRule="auto"/>
        <w:rPr>
          <w:sz w:val="24"/>
          <w:szCs w:val="24"/>
          <w:lang w:eastAsia="en-AU"/>
        </w:rPr>
      </w:pPr>
      <w:r w:rsidRPr="00DD1DCE">
        <w:rPr>
          <w:sz w:val="24"/>
          <w:szCs w:val="24"/>
          <w:lang w:eastAsia="en-AU"/>
        </w:rPr>
        <w:t xml:space="preserve">Where volunteers travel to various locations for their activities, </w:t>
      </w:r>
      <w:r w:rsidR="00EA0205" w:rsidRPr="00DD1DCE">
        <w:rPr>
          <w:sz w:val="24"/>
          <w:szCs w:val="24"/>
          <w:lang w:eastAsia="en-AU"/>
        </w:rPr>
        <w:t xml:space="preserve">applicants </w:t>
      </w:r>
      <w:r w:rsidRPr="00DD1DCE">
        <w:rPr>
          <w:sz w:val="24"/>
          <w:szCs w:val="24"/>
          <w:lang w:eastAsia="en-AU"/>
        </w:rPr>
        <w:t>should</w:t>
      </w:r>
      <w:r w:rsidR="00EA0205" w:rsidRPr="00DD1DCE">
        <w:rPr>
          <w:sz w:val="24"/>
          <w:szCs w:val="24"/>
          <w:lang w:eastAsia="en-AU"/>
        </w:rPr>
        <w:t xml:space="preserve"> provide the actual physical address where the volunteers are most active and do most of their volunteer work (at the service delivery level).</w:t>
      </w:r>
      <w:r w:rsidR="00F0247D" w:rsidRPr="00DD1DCE">
        <w:rPr>
          <w:sz w:val="24"/>
          <w:szCs w:val="24"/>
          <w:lang w:eastAsia="en-AU"/>
        </w:rPr>
        <w:t xml:space="preserve"> </w:t>
      </w:r>
      <w:r w:rsidR="00EA0205" w:rsidRPr="00DD1DCE">
        <w:rPr>
          <w:sz w:val="24"/>
          <w:szCs w:val="24"/>
          <w:lang w:eastAsia="en-AU"/>
        </w:rPr>
        <w:t>This address may be different from the organisation’s business address.</w:t>
      </w:r>
    </w:p>
    <w:p w:rsidR="00736281" w:rsidRPr="00DD1DCE" w:rsidRDefault="00736281" w:rsidP="00882A11">
      <w:pPr>
        <w:spacing w:after="0" w:line="240" w:lineRule="auto"/>
        <w:rPr>
          <w:sz w:val="24"/>
          <w:szCs w:val="24"/>
          <w:lang w:eastAsia="en-AU"/>
        </w:rPr>
      </w:pPr>
    </w:p>
    <w:p w:rsidR="00EA0205" w:rsidRPr="00DD1DCE" w:rsidRDefault="00EA0205" w:rsidP="00882A11">
      <w:pPr>
        <w:spacing w:after="0" w:line="240" w:lineRule="auto"/>
        <w:rPr>
          <w:sz w:val="24"/>
          <w:szCs w:val="24"/>
        </w:rPr>
      </w:pPr>
      <w:r w:rsidRPr="00DD1DCE">
        <w:rPr>
          <w:sz w:val="24"/>
          <w:szCs w:val="24"/>
        </w:rPr>
        <w:t>If activities are undertaken in an environmental location</w:t>
      </w:r>
      <w:r w:rsidR="0068300E" w:rsidRPr="00DD1DCE">
        <w:rPr>
          <w:sz w:val="24"/>
          <w:szCs w:val="24"/>
        </w:rPr>
        <w:t xml:space="preserve">, </w:t>
      </w:r>
      <w:r w:rsidRPr="00DD1DCE">
        <w:rPr>
          <w:sz w:val="24"/>
          <w:szCs w:val="24"/>
        </w:rPr>
        <w:t xml:space="preserve">such as a street, community hall, church, </w:t>
      </w:r>
      <w:r w:rsidR="00F0247D" w:rsidRPr="00DD1DCE">
        <w:rPr>
          <w:sz w:val="24"/>
          <w:szCs w:val="24"/>
        </w:rPr>
        <w:t>showground, park</w:t>
      </w:r>
      <w:r w:rsidR="0068300E" w:rsidRPr="00DD1DCE">
        <w:rPr>
          <w:sz w:val="24"/>
          <w:szCs w:val="24"/>
        </w:rPr>
        <w:t xml:space="preserve"> or </w:t>
      </w:r>
      <w:r w:rsidR="00F0247D" w:rsidRPr="00DD1DCE">
        <w:rPr>
          <w:sz w:val="24"/>
          <w:szCs w:val="24"/>
        </w:rPr>
        <w:t xml:space="preserve">reserve, </w:t>
      </w:r>
      <w:r w:rsidR="0068300E" w:rsidRPr="00DD1DCE">
        <w:rPr>
          <w:sz w:val="24"/>
          <w:szCs w:val="24"/>
        </w:rPr>
        <w:t>the address of that location must be provided</w:t>
      </w:r>
      <w:r w:rsidR="00F0247D" w:rsidRPr="00DD1DCE">
        <w:rPr>
          <w:sz w:val="24"/>
          <w:szCs w:val="24"/>
        </w:rPr>
        <w:t>.</w:t>
      </w:r>
    </w:p>
    <w:p w:rsidR="00736281" w:rsidRPr="00DD1DCE" w:rsidRDefault="00736281" w:rsidP="00882A11">
      <w:pPr>
        <w:spacing w:after="0" w:line="240" w:lineRule="auto"/>
        <w:rPr>
          <w:sz w:val="24"/>
          <w:szCs w:val="24"/>
        </w:rPr>
      </w:pPr>
    </w:p>
    <w:p w:rsidR="00EA0205" w:rsidRPr="00DD1DCE" w:rsidRDefault="00EA0205" w:rsidP="00882A11">
      <w:pPr>
        <w:spacing w:after="0" w:line="240" w:lineRule="auto"/>
        <w:rPr>
          <w:sz w:val="24"/>
          <w:szCs w:val="24"/>
        </w:rPr>
      </w:pPr>
      <w:r w:rsidRPr="00DD1DCE">
        <w:rPr>
          <w:sz w:val="24"/>
          <w:szCs w:val="24"/>
        </w:rPr>
        <w:t xml:space="preserve">If volunteers travel to different locations to provide volunteer work, </w:t>
      </w:r>
      <w:r w:rsidR="0068300E" w:rsidRPr="00DD1DCE">
        <w:rPr>
          <w:sz w:val="24"/>
          <w:szCs w:val="24"/>
        </w:rPr>
        <w:t xml:space="preserve">please use </w:t>
      </w:r>
      <w:r w:rsidRPr="00DD1DCE">
        <w:rPr>
          <w:sz w:val="24"/>
          <w:szCs w:val="24"/>
        </w:rPr>
        <w:t>the address that the volunteers are</w:t>
      </w:r>
      <w:r w:rsidR="0068300E" w:rsidRPr="00DD1DCE">
        <w:rPr>
          <w:sz w:val="24"/>
          <w:szCs w:val="24"/>
        </w:rPr>
        <w:t xml:space="preserve"> coord</w:t>
      </w:r>
      <w:r w:rsidR="00AE4C55" w:rsidRPr="00DD1DCE">
        <w:rPr>
          <w:sz w:val="24"/>
          <w:szCs w:val="24"/>
        </w:rPr>
        <w:t>inated from</w:t>
      </w:r>
      <w:r w:rsidRPr="00DD1DCE">
        <w:rPr>
          <w:sz w:val="24"/>
          <w:szCs w:val="24"/>
        </w:rPr>
        <w:t>.</w:t>
      </w:r>
    </w:p>
    <w:p w:rsidR="000328D0" w:rsidRPr="00DD1DCE" w:rsidRDefault="000328D0" w:rsidP="00F31926">
      <w:pPr>
        <w:pStyle w:val="Heading1"/>
        <w:numPr>
          <w:ilvl w:val="0"/>
          <w:numId w:val="0"/>
        </w:numPr>
        <w:ind w:left="928"/>
      </w:pPr>
    </w:p>
    <w:p w:rsidR="006F5AC1" w:rsidRPr="00F31926" w:rsidRDefault="006F5AC1" w:rsidP="00F31926">
      <w:pPr>
        <w:pStyle w:val="Heading1"/>
      </w:pPr>
      <w:r w:rsidRPr="00F31926">
        <w:t>I am an individual applying on behalf of a community</w:t>
      </w:r>
      <w:r w:rsidR="00D419AF" w:rsidRPr="00F31926">
        <w:t xml:space="preserve"> group and have my own ABN.  Why can’t I use </w:t>
      </w:r>
      <w:r w:rsidR="003D41D5" w:rsidRPr="00F31926">
        <w:t>this ABN when completing the application form</w:t>
      </w:r>
      <w:r w:rsidRPr="00F31926">
        <w:t>?</w:t>
      </w:r>
    </w:p>
    <w:p w:rsidR="006F5AC1" w:rsidRDefault="008648D9" w:rsidP="00882A11">
      <w:pPr>
        <w:spacing w:after="0" w:line="240" w:lineRule="auto"/>
        <w:rPr>
          <w:rFonts w:eastAsia="Times New Roman" w:cs="Times New Roman"/>
          <w:w w:val="102"/>
          <w:sz w:val="24"/>
          <w:szCs w:val="24"/>
          <w:lang w:eastAsia="en-AU"/>
        </w:rPr>
      </w:pPr>
      <w:r w:rsidRPr="00DD1DCE">
        <w:rPr>
          <w:rFonts w:eastAsia="Times New Roman" w:cs="Arial"/>
          <w:sz w:val="24"/>
          <w:szCs w:val="24"/>
          <w:lang w:val="en" w:eastAsia="en-AU"/>
        </w:rPr>
        <w:t>As the funding is for the community group you are applying on behalf of</w:t>
      </w:r>
      <w:r w:rsidR="00AE4C55" w:rsidRPr="00DD1DCE">
        <w:rPr>
          <w:rFonts w:eastAsia="Times New Roman" w:cs="Arial"/>
          <w:sz w:val="24"/>
          <w:szCs w:val="24"/>
          <w:lang w:val="en" w:eastAsia="en-AU"/>
        </w:rPr>
        <w:t>,</w:t>
      </w:r>
      <w:r w:rsidRPr="00DD1DCE">
        <w:rPr>
          <w:rFonts w:eastAsia="Times New Roman" w:cs="Arial"/>
          <w:sz w:val="24"/>
          <w:szCs w:val="24"/>
          <w:lang w:val="en" w:eastAsia="en-AU"/>
        </w:rPr>
        <w:t xml:space="preserve"> and not for yourself, no ABN is required.  However</w:t>
      </w:r>
      <w:r w:rsidR="00AE4C55" w:rsidRPr="00DD1DCE">
        <w:rPr>
          <w:rFonts w:eastAsia="Times New Roman" w:cs="Arial"/>
          <w:sz w:val="24"/>
          <w:szCs w:val="24"/>
          <w:lang w:val="en" w:eastAsia="en-AU"/>
        </w:rPr>
        <w:t>,</w:t>
      </w:r>
      <w:r w:rsidRPr="00DD1DCE">
        <w:rPr>
          <w:rFonts w:eastAsia="Times New Roman" w:cs="Arial"/>
          <w:sz w:val="24"/>
          <w:szCs w:val="24"/>
          <w:lang w:val="en" w:eastAsia="en-AU"/>
        </w:rPr>
        <w:t xml:space="preserve"> you will be required to attach a completed </w:t>
      </w:r>
      <w:hyperlink r:id="rId10" w:tooltip="Statement by a supplier form" w:history="1">
        <w:r w:rsidRPr="00DD1DCE">
          <w:rPr>
            <w:rFonts w:eastAsia="Times New Roman" w:cs="Times New Roman"/>
            <w:color w:val="3333FF"/>
            <w:w w:val="102"/>
            <w:sz w:val="24"/>
            <w:szCs w:val="24"/>
            <w:u w:val="single"/>
            <w:lang w:eastAsia="en-AU"/>
          </w:rPr>
          <w:t>Statement by a supplier not quoting an ABN</w:t>
        </w:r>
      </w:hyperlink>
      <w:r w:rsidRPr="00DD1DCE">
        <w:rPr>
          <w:rFonts w:eastAsia="Times New Roman" w:cs="Times New Roman"/>
          <w:w w:val="102"/>
          <w:sz w:val="24"/>
          <w:szCs w:val="24"/>
          <w:lang w:eastAsia="en-AU"/>
        </w:rPr>
        <w:t xml:space="preserve"> form.</w:t>
      </w:r>
    </w:p>
    <w:p w:rsidR="00152CDE" w:rsidRDefault="00152CDE" w:rsidP="00882A11">
      <w:pPr>
        <w:spacing w:after="0" w:line="240" w:lineRule="auto"/>
        <w:rPr>
          <w:rFonts w:eastAsia="Times New Roman" w:cs="Times New Roman"/>
          <w:w w:val="102"/>
          <w:sz w:val="24"/>
          <w:szCs w:val="24"/>
          <w:lang w:eastAsia="en-AU"/>
        </w:rPr>
      </w:pPr>
    </w:p>
    <w:p w:rsidR="00152CDE" w:rsidRDefault="00152CDE">
      <w:pPr>
        <w:rPr>
          <w:rFonts w:eastAsia="Times New Roman" w:cstheme="majorBidi"/>
          <w:b/>
          <w:bCs/>
          <w:w w:val="102"/>
          <w:sz w:val="26"/>
          <w:szCs w:val="26"/>
          <w:lang w:eastAsia="en-AU"/>
        </w:rPr>
      </w:pPr>
      <w:r>
        <w:rPr>
          <w:rFonts w:eastAsia="Times New Roman"/>
          <w:w w:val="102"/>
          <w:lang w:eastAsia="en-AU"/>
        </w:rPr>
        <w:br w:type="page"/>
      </w:r>
    </w:p>
    <w:p w:rsidR="00152CDE" w:rsidRPr="00152CDE" w:rsidRDefault="00152CDE" w:rsidP="00152CDE">
      <w:pPr>
        <w:pStyle w:val="Heading2"/>
        <w:rPr>
          <w:rFonts w:eastAsia="Times New Roman"/>
          <w:w w:val="102"/>
          <w:u w:val="single"/>
          <w:lang w:eastAsia="en-AU"/>
        </w:rPr>
      </w:pPr>
      <w:r w:rsidRPr="00152CDE">
        <w:rPr>
          <w:rFonts w:eastAsia="Times New Roman"/>
          <w:w w:val="102"/>
          <w:u w:val="single"/>
          <w:lang w:eastAsia="en-AU"/>
        </w:rPr>
        <w:lastRenderedPageBreak/>
        <w:t>16 November 2016</w:t>
      </w:r>
    </w:p>
    <w:p w:rsidR="00152CDE" w:rsidRDefault="00152CDE" w:rsidP="00882A11">
      <w:pPr>
        <w:spacing w:after="0" w:line="240" w:lineRule="auto"/>
        <w:rPr>
          <w:rFonts w:eastAsia="Times New Roman" w:cs="Times New Roman"/>
          <w:w w:val="102"/>
          <w:sz w:val="24"/>
          <w:szCs w:val="24"/>
          <w:lang w:eastAsia="en-AU"/>
        </w:rPr>
      </w:pPr>
    </w:p>
    <w:p w:rsidR="00152CDE" w:rsidRDefault="00152CDE" w:rsidP="00152CDE">
      <w:pPr>
        <w:pStyle w:val="Heading1"/>
      </w:pPr>
      <w:r w:rsidRPr="00152CDE">
        <w:t>Is a paper based Application Form available as I am unable to access the Application Form electronically?</w:t>
      </w:r>
    </w:p>
    <w:p w:rsidR="00152CDE" w:rsidRPr="00152CDE" w:rsidRDefault="00152CDE" w:rsidP="00152CDE">
      <w:pPr>
        <w:rPr>
          <w:rStyle w:val="BookTitle"/>
          <w:i w:val="0"/>
          <w:iCs w:val="0"/>
          <w:smallCaps w:val="0"/>
          <w:color w:val="000000" w:themeColor="text1"/>
          <w:spacing w:val="0"/>
          <w:sz w:val="24"/>
          <w:szCs w:val="24"/>
        </w:rPr>
      </w:pPr>
      <w:r w:rsidRPr="00152CDE">
        <w:rPr>
          <w:rStyle w:val="BookTitle"/>
          <w:i w:val="0"/>
          <w:iCs w:val="0"/>
          <w:smallCaps w:val="0"/>
          <w:color w:val="000000" w:themeColor="text1"/>
          <w:spacing w:val="0"/>
          <w:sz w:val="24"/>
          <w:szCs w:val="24"/>
        </w:rPr>
        <w:t>The online form is the preferred method for submitting an application form.</w:t>
      </w:r>
    </w:p>
    <w:p w:rsidR="00152CDE" w:rsidRPr="00152CDE" w:rsidRDefault="00152CDE" w:rsidP="00152CDE">
      <w:pPr>
        <w:rPr>
          <w:rStyle w:val="BookTitle"/>
          <w:i w:val="0"/>
          <w:iCs w:val="0"/>
          <w:smallCaps w:val="0"/>
          <w:spacing w:val="0"/>
          <w:sz w:val="24"/>
          <w:szCs w:val="24"/>
        </w:rPr>
      </w:pPr>
      <w:r w:rsidRPr="00152CDE">
        <w:rPr>
          <w:rStyle w:val="BookTitle"/>
          <w:i w:val="0"/>
          <w:iCs w:val="0"/>
          <w:smallCaps w:val="0"/>
          <w:spacing w:val="0"/>
          <w:sz w:val="24"/>
          <w:szCs w:val="24"/>
        </w:rPr>
        <w:t>If you have access to a computer or know some-one who has access to a computer that could assist you in submitting an application we recommend you complete the online form.</w:t>
      </w:r>
    </w:p>
    <w:p w:rsidR="00152CDE" w:rsidRPr="00152CDE" w:rsidRDefault="00152CDE" w:rsidP="00152CDE">
      <w:pPr>
        <w:ind w:left="567" w:hanging="567"/>
        <w:rPr>
          <w:rStyle w:val="BookTitle"/>
          <w:i w:val="0"/>
          <w:iCs w:val="0"/>
          <w:smallCaps w:val="0"/>
          <w:color w:val="000000" w:themeColor="text1"/>
          <w:spacing w:val="0"/>
          <w:sz w:val="24"/>
          <w:szCs w:val="24"/>
        </w:rPr>
      </w:pPr>
      <w:r w:rsidRPr="00152CDE">
        <w:rPr>
          <w:rStyle w:val="BookTitle"/>
          <w:i w:val="0"/>
          <w:iCs w:val="0"/>
          <w:smallCaps w:val="0"/>
          <w:color w:val="000000" w:themeColor="text1"/>
          <w:spacing w:val="0"/>
          <w:sz w:val="24"/>
          <w:szCs w:val="24"/>
        </w:rPr>
        <w:t>The benefits of using the online form are:</w:t>
      </w:r>
    </w:p>
    <w:p w:rsidR="00152CDE" w:rsidRPr="00152CDE" w:rsidRDefault="00152CDE" w:rsidP="00152CDE">
      <w:pPr>
        <w:pStyle w:val="ListParagraph"/>
        <w:numPr>
          <w:ilvl w:val="0"/>
          <w:numId w:val="17"/>
        </w:numPr>
        <w:rPr>
          <w:rStyle w:val="BookTitle"/>
          <w:i w:val="0"/>
          <w:iCs w:val="0"/>
          <w:smallCaps w:val="0"/>
          <w:color w:val="000000" w:themeColor="text1"/>
          <w:spacing w:val="0"/>
          <w:sz w:val="24"/>
          <w:szCs w:val="24"/>
        </w:rPr>
      </w:pPr>
      <w:r w:rsidRPr="00152CDE">
        <w:rPr>
          <w:rStyle w:val="BookTitle"/>
          <w:i w:val="0"/>
          <w:iCs w:val="0"/>
          <w:smallCaps w:val="0"/>
          <w:color w:val="000000" w:themeColor="text1"/>
          <w:spacing w:val="0"/>
          <w:sz w:val="24"/>
          <w:szCs w:val="24"/>
        </w:rPr>
        <w:t>Applicants are prompted to complete mandatory fields ensuring that the application is complete when it is submitted</w:t>
      </w:r>
    </w:p>
    <w:p w:rsidR="00152CDE" w:rsidRPr="00152CDE" w:rsidRDefault="00152CDE" w:rsidP="00152CDE">
      <w:pPr>
        <w:pStyle w:val="ListParagraph"/>
        <w:numPr>
          <w:ilvl w:val="0"/>
          <w:numId w:val="17"/>
        </w:numPr>
        <w:rPr>
          <w:rStyle w:val="BookTitle"/>
          <w:i w:val="0"/>
          <w:iCs w:val="0"/>
          <w:smallCaps w:val="0"/>
          <w:color w:val="000000" w:themeColor="text1"/>
          <w:spacing w:val="0"/>
          <w:sz w:val="24"/>
          <w:szCs w:val="24"/>
        </w:rPr>
      </w:pPr>
      <w:r w:rsidRPr="00152CDE">
        <w:rPr>
          <w:rStyle w:val="BookTitle"/>
          <w:i w:val="0"/>
          <w:iCs w:val="0"/>
          <w:smallCaps w:val="0"/>
          <w:color w:val="000000" w:themeColor="text1"/>
          <w:spacing w:val="0"/>
          <w:sz w:val="24"/>
          <w:szCs w:val="24"/>
        </w:rPr>
        <w:t>Applicants will receive a submission reference number when the application is submitted</w:t>
      </w:r>
    </w:p>
    <w:p w:rsidR="00152CDE" w:rsidRPr="00152CDE" w:rsidRDefault="00152CDE" w:rsidP="00152CDE">
      <w:pPr>
        <w:rPr>
          <w:rStyle w:val="BookTitle"/>
          <w:i w:val="0"/>
          <w:iCs w:val="0"/>
          <w:smallCaps w:val="0"/>
          <w:color w:val="000000" w:themeColor="text1"/>
          <w:spacing w:val="0"/>
          <w:sz w:val="24"/>
          <w:szCs w:val="24"/>
        </w:rPr>
      </w:pPr>
      <w:r w:rsidRPr="00152CDE">
        <w:rPr>
          <w:rStyle w:val="BookTitle"/>
          <w:i w:val="0"/>
          <w:iCs w:val="0"/>
          <w:smallCaps w:val="0"/>
          <w:color w:val="000000" w:themeColor="text1"/>
          <w:spacing w:val="0"/>
          <w:sz w:val="24"/>
          <w:szCs w:val="24"/>
        </w:rPr>
        <w:t>If you do not have access to a computer and would like a paper form</w:t>
      </w:r>
      <w:r>
        <w:rPr>
          <w:rStyle w:val="BookTitle"/>
          <w:i w:val="0"/>
          <w:iCs w:val="0"/>
          <w:smallCaps w:val="0"/>
          <w:color w:val="000000" w:themeColor="text1"/>
          <w:spacing w:val="0"/>
          <w:sz w:val="24"/>
          <w:szCs w:val="24"/>
        </w:rPr>
        <w:t>,</w:t>
      </w:r>
      <w:r w:rsidRPr="00152CDE">
        <w:rPr>
          <w:rStyle w:val="BookTitle"/>
          <w:i w:val="0"/>
          <w:iCs w:val="0"/>
          <w:smallCaps w:val="0"/>
          <w:color w:val="000000" w:themeColor="text1"/>
          <w:spacing w:val="0"/>
          <w:sz w:val="24"/>
          <w:szCs w:val="24"/>
        </w:rPr>
        <w:t xml:space="preserve"> please contact the </w:t>
      </w:r>
      <w:r w:rsidRPr="00152CDE">
        <w:rPr>
          <w:rStyle w:val="BookTitle"/>
          <w:i w:val="0"/>
          <w:iCs w:val="0"/>
          <w:smallCaps w:val="0"/>
          <w:spacing w:val="0"/>
          <w:sz w:val="24"/>
          <w:szCs w:val="24"/>
        </w:rPr>
        <w:t>Community Grants Hub Hotline</w:t>
      </w:r>
      <w:r w:rsidRPr="00152CDE">
        <w:rPr>
          <w:rStyle w:val="BookTitle"/>
          <w:i w:val="0"/>
          <w:iCs w:val="0"/>
          <w:smallCaps w:val="0"/>
          <w:color w:val="FF0000"/>
          <w:spacing w:val="0"/>
          <w:sz w:val="24"/>
          <w:szCs w:val="24"/>
        </w:rPr>
        <w:t xml:space="preserve"> </w:t>
      </w:r>
      <w:r>
        <w:rPr>
          <w:rStyle w:val="BookTitle"/>
          <w:i w:val="0"/>
          <w:iCs w:val="0"/>
          <w:smallCaps w:val="0"/>
          <w:color w:val="000000" w:themeColor="text1"/>
          <w:spacing w:val="0"/>
          <w:sz w:val="24"/>
          <w:szCs w:val="24"/>
        </w:rPr>
        <w:t>on 1800 020 283.</w:t>
      </w:r>
    </w:p>
    <w:p w:rsidR="00152CDE" w:rsidRPr="00152CDE" w:rsidRDefault="00152CDE" w:rsidP="00152CDE">
      <w:pPr>
        <w:rPr>
          <w:rStyle w:val="BookTitle"/>
          <w:i w:val="0"/>
          <w:iCs w:val="0"/>
          <w:smallCaps w:val="0"/>
          <w:spacing w:val="0"/>
          <w:sz w:val="24"/>
          <w:szCs w:val="24"/>
        </w:rPr>
      </w:pPr>
      <w:r w:rsidRPr="00152CDE">
        <w:rPr>
          <w:rStyle w:val="BookTitle"/>
          <w:i w:val="0"/>
          <w:iCs w:val="0"/>
          <w:smallCaps w:val="0"/>
          <w:spacing w:val="0"/>
          <w:sz w:val="24"/>
          <w:szCs w:val="24"/>
        </w:rPr>
        <w:t>Application forms will be sent by Express Post and depending on where you live this could take up to 7 working days to be received.</w:t>
      </w:r>
    </w:p>
    <w:p w:rsidR="00152CDE" w:rsidRPr="00152CDE" w:rsidRDefault="00152CDE" w:rsidP="00152CDE">
      <w:pPr>
        <w:rPr>
          <w:sz w:val="24"/>
          <w:szCs w:val="24"/>
        </w:rPr>
      </w:pPr>
      <w:r w:rsidRPr="00152CDE">
        <w:rPr>
          <w:rStyle w:val="BookTitle"/>
          <w:i w:val="0"/>
          <w:iCs w:val="0"/>
          <w:smallCaps w:val="0"/>
          <w:spacing w:val="0"/>
          <w:sz w:val="24"/>
          <w:szCs w:val="24"/>
        </w:rPr>
        <w:t xml:space="preserve">Applicants </w:t>
      </w:r>
      <w:r w:rsidRPr="00152CDE">
        <w:rPr>
          <w:sz w:val="24"/>
          <w:szCs w:val="24"/>
        </w:rPr>
        <w:t>are responsible for ensuring their application is legible and complete.</w:t>
      </w:r>
    </w:p>
    <w:p w:rsidR="00152CDE" w:rsidRDefault="00152CDE" w:rsidP="00152CDE">
      <w:pPr>
        <w:rPr>
          <w:sz w:val="24"/>
          <w:szCs w:val="24"/>
        </w:rPr>
      </w:pPr>
      <w:r w:rsidRPr="00152CDE">
        <w:rPr>
          <w:sz w:val="24"/>
          <w:szCs w:val="24"/>
        </w:rPr>
        <w:t xml:space="preserve">Applicants are responsible for ensuring their application is received by the Community Grants Hub on or before </w:t>
      </w:r>
      <w:r w:rsidRPr="00152CDE">
        <w:rPr>
          <w:b/>
          <w:sz w:val="24"/>
          <w:szCs w:val="24"/>
        </w:rPr>
        <w:t>2</w:t>
      </w:r>
      <w:r>
        <w:rPr>
          <w:b/>
          <w:sz w:val="24"/>
          <w:szCs w:val="24"/>
        </w:rPr>
        <w:t>.00</w:t>
      </w:r>
      <w:r w:rsidRPr="00152CDE">
        <w:rPr>
          <w:b/>
          <w:sz w:val="24"/>
          <w:szCs w:val="24"/>
        </w:rPr>
        <w:t>pm AEDT Tuesday, 20 December 2016</w:t>
      </w:r>
      <w:r w:rsidRPr="00152CDE">
        <w:rPr>
          <w:sz w:val="24"/>
          <w:szCs w:val="24"/>
        </w:rPr>
        <w:t>.</w:t>
      </w:r>
    </w:p>
    <w:p w:rsidR="0036654A" w:rsidRPr="00152CDE" w:rsidRDefault="0036654A" w:rsidP="0036654A">
      <w:pPr>
        <w:pStyle w:val="Heading2"/>
        <w:rPr>
          <w:rFonts w:eastAsia="Times New Roman"/>
          <w:w w:val="102"/>
          <w:u w:val="single"/>
          <w:lang w:eastAsia="en-AU"/>
        </w:rPr>
      </w:pPr>
      <w:r>
        <w:rPr>
          <w:rFonts w:eastAsia="Times New Roman"/>
          <w:w w:val="102"/>
          <w:u w:val="single"/>
          <w:lang w:eastAsia="en-AU"/>
        </w:rPr>
        <w:t>28</w:t>
      </w:r>
      <w:r w:rsidRPr="00152CDE">
        <w:rPr>
          <w:rFonts w:eastAsia="Times New Roman"/>
          <w:w w:val="102"/>
          <w:u w:val="single"/>
          <w:lang w:eastAsia="en-AU"/>
        </w:rPr>
        <w:t xml:space="preserve"> November 2016</w:t>
      </w:r>
    </w:p>
    <w:p w:rsidR="0036654A" w:rsidRPr="0036654A" w:rsidRDefault="0036654A" w:rsidP="0036654A">
      <w:pPr>
        <w:spacing w:after="0" w:line="240" w:lineRule="auto"/>
        <w:rPr>
          <w:rFonts w:eastAsia="Times New Roman" w:cs="Times New Roman"/>
          <w:w w:val="102"/>
          <w:sz w:val="24"/>
          <w:szCs w:val="24"/>
          <w:lang w:eastAsia="en-AU"/>
        </w:rPr>
      </w:pPr>
    </w:p>
    <w:p w:rsidR="0036654A" w:rsidRDefault="0036654A" w:rsidP="0036654A">
      <w:pPr>
        <w:pStyle w:val="Heading1"/>
      </w:pPr>
      <w:r w:rsidRPr="0036654A">
        <w:rPr>
          <w:lang w:val="en-AU"/>
        </w:rPr>
        <w:t>Can community groups that function separately with separate groups of volunteers but which are managed from the same location by the same per</w:t>
      </w:r>
      <w:r>
        <w:rPr>
          <w:lang w:val="en-AU"/>
        </w:rPr>
        <w:t>son apply for grants separately</w:t>
      </w:r>
      <w:r w:rsidRPr="00152CDE">
        <w:t>?</w:t>
      </w:r>
    </w:p>
    <w:p w:rsidR="0036654A" w:rsidRPr="0036654A" w:rsidRDefault="0036654A" w:rsidP="0036654A">
      <w:pPr>
        <w:rPr>
          <w:sz w:val="24"/>
          <w:szCs w:val="24"/>
        </w:rPr>
      </w:pPr>
      <w:r w:rsidRPr="0036654A">
        <w:rPr>
          <w:sz w:val="24"/>
          <w:szCs w:val="24"/>
        </w:rPr>
        <w:t>Applications are limited to one application per community group.  If more than one application is received, the last application received will be the one assessed.</w:t>
      </w:r>
    </w:p>
    <w:p w:rsidR="0036654A" w:rsidRPr="0036654A" w:rsidRDefault="0036654A" w:rsidP="0036654A">
      <w:pPr>
        <w:rPr>
          <w:sz w:val="24"/>
          <w:szCs w:val="24"/>
        </w:rPr>
      </w:pPr>
      <w:r w:rsidRPr="0036654A">
        <w:rPr>
          <w:sz w:val="24"/>
          <w:szCs w:val="24"/>
        </w:rPr>
        <w:t>If the community groups are legal entities, they can each apply in their own r</w:t>
      </w:r>
      <w:r>
        <w:rPr>
          <w:sz w:val="24"/>
          <w:szCs w:val="24"/>
        </w:rPr>
        <w:t>ight as a legal entity.</w:t>
      </w:r>
    </w:p>
    <w:p w:rsidR="0036654A" w:rsidRPr="0036654A" w:rsidRDefault="0036654A" w:rsidP="0036654A">
      <w:pPr>
        <w:rPr>
          <w:sz w:val="24"/>
          <w:szCs w:val="24"/>
        </w:rPr>
      </w:pPr>
      <w:r w:rsidRPr="0036654A">
        <w:rPr>
          <w:sz w:val="24"/>
          <w:szCs w:val="24"/>
        </w:rPr>
        <w:t xml:space="preserve">Community groups which sit under a larger community organisation which are </w:t>
      </w:r>
      <w:r w:rsidRPr="0036654A">
        <w:rPr>
          <w:b/>
          <w:sz w:val="24"/>
          <w:szCs w:val="24"/>
        </w:rPr>
        <w:t>NOT</w:t>
      </w:r>
      <w:r w:rsidRPr="0036654A">
        <w:rPr>
          <w:sz w:val="24"/>
          <w:szCs w:val="24"/>
        </w:rPr>
        <w:t xml:space="preserve"> legal entities in their own right can apply </w:t>
      </w:r>
      <w:r w:rsidRPr="0036654A">
        <w:rPr>
          <w:b/>
          <w:sz w:val="24"/>
          <w:szCs w:val="24"/>
        </w:rPr>
        <w:t>BUT</w:t>
      </w:r>
      <w:r w:rsidRPr="0036654A">
        <w:rPr>
          <w:sz w:val="24"/>
          <w:szCs w:val="24"/>
        </w:rPr>
        <w:t xml:space="preserve"> must meet certain requirements which are that the community groups must operate independently with a formal governing structure, meet regularly and support local community volunteers within its group.  In this instance the individual applying on behalf of a community group must be part of the governing structure such as a President or Secretary and can only submit one application per community group. Please read the requirements in the Funding Round Summary carefully if your orga</w:t>
      </w:r>
      <w:r>
        <w:rPr>
          <w:sz w:val="24"/>
          <w:szCs w:val="24"/>
        </w:rPr>
        <w:t>nisation is not a legal entity.</w:t>
      </w:r>
    </w:p>
    <w:p w:rsidR="0036654A" w:rsidRDefault="0036654A" w:rsidP="0036654A">
      <w:pPr>
        <w:rPr>
          <w:sz w:val="24"/>
          <w:szCs w:val="24"/>
        </w:rPr>
      </w:pPr>
      <w:r w:rsidRPr="0036654A">
        <w:rPr>
          <w:sz w:val="24"/>
          <w:szCs w:val="24"/>
        </w:rPr>
        <w:lastRenderedPageBreak/>
        <w:t>Previous Volunteer Grants Rounds have funded community groups that form part of larger umbrella community organisations.</w:t>
      </w:r>
      <w:r>
        <w:rPr>
          <w:sz w:val="24"/>
          <w:szCs w:val="24"/>
        </w:rPr>
        <w:t xml:space="preserve"> </w:t>
      </w:r>
      <w:r w:rsidRPr="0036654A">
        <w:rPr>
          <w:sz w:val="24"/>
          <w:szCs w:val="24"/>
        </w:rPr>
        <w:t xml:space="preserve"> In the interests of fairness, for Volunteer Grants 2016 the Community Grants Hub will monitor applications from these types of community groups and limit the number of applications that will be funded to represent not more than $300,000, or 3 per cent of the total available funding.  In this circumstance funding to organisations that come under the umbrella would be limited to represent not more than $300,000.</w:t>
      </w:r>
    </w:p>
    <w:p w:rsidR="00894739" w:rsidRPr="00894739" w:rsidRDefault="00894739" w:rsidP="00894739">
      <w:pPr>
        <w:pStyle w:val="Heading1"/>
        <w:rPr>
          <w:lang w:val="en-AU"/>
        </w:rPr>
      </w:pPr>
      <w:r w:rsidRPr="00894739">
        <w:rPr>
          <w:lang w:val="en-AU"/>
        </w:rPr>
        <w:t>What is a Statement by a Supplier?</w:t>
      </w:r>
    </w:p>
    <w:p w:rsidR="00894739" w:rsidRPr="004737A6" w:rsidRDefault="00894739" w:rsidP="0057180C">
      <w:pPr>
        <w:spacing w:line="240" w:lineRule="auto"/>
        <w:ind w:right="-96"/>
        <w:textAlignment w:val="baseline"/>
        <w:outlineLvl w:val="0"/>
        <w:rPr>
          <w:rFonts w:eastAsia="Times New Roman" w:cs="Arial"/>
          <w:bCs/>
          <w:color w:val="000000"/>
          <w:spacing w:val="2"/>
          <w:kern w:val="36"/>
          <w:sz w:val="24"/>
          <w:szCs w:val="24"/>
          <w:lang w:val="en" w:eastAsia="en-AU"/>
        </w:rPr>
      </w:pPr>
      <w:r w:rsidRPr="004737A6">
        <w:rPr>
          <w:rFonts w:eastAsia="Times New Roman" w:cs="Arial"/>
          <w:bCs/>
          <w:color w:val="000000"/>
          <w:spacing w:val="2"/>
          <w:kern w:val="36"/>
          <w:sz w:val="24"/>
          <w:szCs w:val="24"/>
          <w:lang w:val="en" w:eastAsia="en-AU"/>
        </w:rPr>
        <w:t xml:space="preserve">A “Statement by a Supplier” form is required to accompany a grant application when a community group does not have an ABN.  The form explains to the Government why your organisation is exempt from having an ABN. In order for the Government to </w:t>
      </w:r>
      <w:r w:rsidRPr="00894739">
        <w:rPr>
          <w:sz w:val="24"/>
          <w:szCs w:val="24"/>
        </w:rPr>
        <w:t>pay grant monies we require an ABN or a completed “Statement by a Supplier” form.</w:t>
      </w:r>
    </w:p>
    <w:p w:rsidR="00894739" w:rsidRPr="004737A6" w:rsidRDefault="00894739" w:rsidP="0057180C">
      <w:pPr>
        <w:spacing w:line="240" w:lineRule="auto"/>
        <w:ind w:right="-96"/>
        <w:textAlignment w:val="baseline"/>
        <w:outlineLvl w:val="0"/>
        <w:rPr>
          <w:rFonts w:eastAsia="Times New Roman" w:cs="Arial"/>
          <w:bCs/>
          <w:color w:val="000000"/>
          <w:spacing w:val="2"/>
          <w:kern w:val="36"/>
          <w:sz w:val="24"/>
          <w:szCs w:val="24"/>
          <w:lang w:val="en" w:eastAsia="en-AU"/>
        </w:rPr>
      </w:pPr>
      <w:r w:rsidRPr="004737A6">
        <w:rPr>
          <w:rFonts w:eastAsia="Times New Roman" w:cs="Arial"/>
          <w:bCs/>
          <w:color w:val="000000"/>
          <w:spacing w:val="2"/>
          <w:kern w:val="36"/>
          <w:sz w:val="24"/>
          <w:szCs w:val="24"/>
          <w:lang w:val="en" w:eastAsia="en-AU"/>
        </w:rPr>
        <w:t xml:space="preserve">When an Individual representing a Volunteer Based Community Group is applying for </w:t>
      </w:r>
      <w:r w:rsidRPr="00894739">
        <w:rPr>
          <w:sz w:val="24"/>
          <w:szCs w:val="24"/>
        </w:rPr>
        <w:t>a Grant it is mandatory to provide a “Statement by a Supplier” form.</w:t>
      </w:r>
    </w:p>
    <w:p w:rsidR="00894739" w:rsidRPr="004737A6" w:rsidRDefault="00894739" w:rsidP="0057180C">
      <w:pPr>
        <w:spacing w:before="120" w:after="72" w:line="240" w:lineRule="auto"/>
        <w:ind w:right="-96"/>
        <w:textAlignment w:val="baseline"/>
        <w:outlineLvl w:val="0"/>
        <w:rPr>
          <w:rFonts w:eastAsia="Times New Roman" w:cs="Arial"/>
          <w:bCs/>
          <w:color w:val="000000"/>
          <w:spacing w:val="2"/>
          <w:kern w:val="36"/>
          <w:sz w:val="24"/>
          <w:szCs w:val="24"/>
          <w:lang w:val="en" w:eastAsia="en-AU"/>
        </w:rPr>
      </w:pPr>
      <w:r w:rsidRPr="004737A6">
        <w:rPr>
          <w:rFonts w:eastAsia="Times New Roman" w:cs="Arial"/>
          <w:bCs/>
          <w:color w:val="000000"/>
          <w:spacing w:val="2"/>
          <w:kern w:val="36"/>
          <w:sz w:val="24"/>
          <w:szCs w:val="24"/>
          <w:lang w:val="en" w:eastAsia="en-AU"/>
        </w:rPr>
        <w:t xml:space="preserve">You can get a “Statement by a Supplier” form from the following link - </w:t>
      </w:r>
      <w:hyperlink r:id="rId11" w:history="1">
        <w:r w:rsidRPr="004737A6">
          <w:rPr>
            <w:rStyle w:val="Hyperlink"/>
            <w:rFonts w:cs="Arial"/>
            <w:bCs/>
            <w:spacing w:val="2"/>
            <w:kern w:val="36"/>
            <w:sz w:val="24"/>
            <w:szCs w:val="24"/>
          </w:rPr>
          <w:t>https://www.ato.gov.au/uploadedFiles/Content/MEI/downloads/BUS38509n3346_5_2012.pdf</w:t>
        </w:r>
      </w:hyperlink>
    </w:p>
    <w:p w:rsidR="0057180C" w:rsidRPr="0057180C" w:rsidRDefault="0057180C" w:rsidP="0057180C">
      <w:pPr>
        <w:pStyle w:val="Heading2"/>
        <w:rPr>
          <w:rFonts w:eastAsia="Times New Roman"/>
          <w:w w:val="102"/>
          <w:u w:val="single"/>
          <w:lang w:eastAsia="en-AU"/>
        </w:rPr>
      </w:pPr>
      <w:r w:rsidRPr="0057180C">
        <w:rPr>
          <w:rFonts w:eastAsia="Times New Roman"/>
          <w:w w:val="102"/>
          <w:u w:val="single"/>
          <w:lang w:eastAsia="en-AU"/>
        </w:rPr>
        <w:t>6 December 2016</w:t>
      </w:r>
    </w:p>
    <w:p w:rsidR="0057180C" w:rsidRPr="0057180C" w:rsidRDefault="0057180C" w:rsidP="0057180C">
      <w:pPr>
        <w:spacing w:after="0" w:line="240" w:lineRule="auto"/>
        <w:rPr>
          <w:rFonts w:eastAsia="Times New Roman" w:cs="Times New Roman"/>
          <w:w w:val="102"/>
          <w:sz w:val="24"/>
          <w:szCs w:val="24"/>
          <w:lang w:eastAsia="en-AU"/>
        </w:rPr>
      </w:pPr>
    </w:p>
    <w:p w:rsidR="0057180C" w:rsidRPr="0057180C" w:rsidRDefault="0057180C" w:rsidP="0057180C">
      <w:pPr>
        <w:pStyle w:val="Heading1"/>
        <w:rPr>
          <w:lang w:val="en-AU"/>
        </w:rPr>
      </w:pPr>
      <w:r w:rsidRPr="0057180C">
        <w:rPr>
          <w:lang w:val="en-AU"/>
        </w:rPr>
        <w:t xml:space="preserve">Do GST exempt organisations claim the purchase </w:t>
      </w:r>
      <w:r>
        <w:rPr>
          <w:lang w:val="en-AU"/>
        </w:rPr>
        <w:t xml:space="preserve">price minus the GST component?  </w:t>
      </w:r>
      <w:r w:rsidRPr="0057180C">
        <w:rPr>
          <w:lang w:val="en-AU"/>
        </w:rPr>
        <w:t>For example, if the purchase item is $1,000 do they request $900 for that item because they will claim the $100 back?</w:t>
      </w:r>
    </w:p>
    <w:p w:rsidR="0057180C" w:rsidRPr="0057180C" w:rsidRDefault="0057180C" w:rsidP="0057180C">
      <w:pPr>
        <w:spacing w:line="240" w:lineRule="auto"/>
        <w:ind w:right="-96"/>
        <w:textAlignment w:val="baseline"/>
        <w:outlineLvl w:val="0"/>
        <w:rPr>
          <w:rFonts w:eastAsia="Times New Roman" w:cs="Arial"/>
          <w:bCs/>
          <w:color w:val="000000"/>
          <w:spacing w:val="2"/>
          <w:kern w:val="36"/>
          <w:sz w:val="24"/>
          <w:szCs w:val="24"/>
          <w:lang w:val="en" w:eastAsia="en-AU"/>
        </w:rPr>
      </w:pPr>
      <w:r w:rsidRPr="0057180C">
        <w:rPr>
          <w:rFonts w:eastAsia="Times New Roman" w:cs="Arial"/>
          <w:bCs/>
          <w:color w:val="000000"/>
          <w:spacing w:val="2"/>
          <w:kern w:val="36"/>
          <w:sz w:val="24"/>
          <w:szCs w:val="24"/>
          <w:lang w:val="en" w:eastAsia="en-AU"/>
        </w:rPr>
        <w:t>No.  When applying for a Volunteer Grant a</w:t>
      </w:r>
      <w:bookmarkStart w:id="0" w:name="_GoBack"/>
      <w:bookmarkEnd w:id="0"/>
      <w:r w:rsidRPr="0057180C">
        <w:rPr>
          <w:rFonts w:eastAsia="Times New Roman" w:cs="Arial"/>
          <w:bCs/>
          <w:color w:val="000000"/>
          <w:spacing w:val="2"/>
          <w:kern w:val="36"/>
          <w:sz w:val="24"/>
          <w:szCs w:val="24"/>
          <w:lang w:val="en" w:eastAsia="en-AU"/>
        </w:rPr>
        <w:t>ll applicants (including those who are GST exempt) must claim the total retail cost of items within each category, including GST.</w:t>
      </w:r>
    </w:p>
    <w:p w:rsidR="008121C6" w:rsidRPr="0057180C" w:rsidRDefault="008121C6" w:rsidP="008121C6">
      <w:pPr>
        <w:pStyle w:val="Heading2"/>
        <w:rPr>
          <w:rFonts w:eastAsia="Times New Roman"/>
          <w:w w:val="102"/>
          <w:u w:val="single"/>
          <w:lang w:eastAsia="en-AU"/>
        </w:rPr>
      </w:pPr>
      <w:r>
        <w:rPr>
          <w:rFonts w:eastAsia="Times New Roman"/>
          <w:w w:val="102"/>
          <w:u w:val="single"/>
          <w:lang w:eastAsia="en-AU"/>
        </w:rPr>
        <w:t>19</w:t>
      </w:r>
      <w:r w:rsidRPr="0057180C">
        <w:rPr>
          <w:rFonts w:eastAsia="Times New Roman"/>
          <w:w w:val="102"/>
          <w:u w:val="single"/>
          <w:lang w:eastAsia="en-AU"/>
        </w:rPr>
        <w:t xml:space="preserve"> December 2016</w:t>
      </w:r>
    </w:p>
    <w:p w:rsidR="0057180C" w:rsidRPr="008121C6" w:rsidRDefault="0057180C" w:rsidP="008121C6">
      <w:pPr>
        <w:spacing w:after="0" w:line="240" w:lineRule="auto"/>
        <w:rPr>
          <w:rFonts w:eastAsia="Times New Roman" w:cs="Times New Roman"/>
          <w:w w:val="102"/>
          <w:sz w:val="24"/>
          <w:szCs w:val="24"/>
          <w:lang w:eastAsia="en-AU"/>
        </w:rPr>
      </w:pPr>
    </w:p>
    <w:p w:rsidR="00825496" w:rsidRPr="00825496" w:rsidRDefault="00825496" w:rsidP="00825496">
      <w:pPr>
        <w:pStyle w:val="Heading1"/>
        <w:rPr>
          <w:lang w:val="en-AU"/>
        </w:rPr>
      </w:pPr>
      <w:r w:rsidRPr="00825496">
        <w:rPr>
          <w:lang w:val="en-AU"/>
        </w:rPr>
        <w:t>I have received an email from a business that has offered to assist in the development and submission of my grant application. Is this from the Department, or from an external firm associated with the Department?</w:t>
      </w:r>
    </w:p>
    <w:p w:rsidR="00825496" w:rsidRPr="00825496" w:rsidRDefault="00825496" w:rsidP="00825496">
      <w:pPr>
        <w:rPr>
          <w:sz w:val="24"/>
          <w:szCs w:val="24"/>
        </w:rPr>
      </w:pPr>
      <w:r w:rsidRPr="00825496">
        <w:rPr>
          <w:sz w:val="24"/>
          <w:szCs w:val="24"/>
        </w:rPr>
        <w:t xml:space="preserve">Due to probity requirements, </w:t>
      </w:r>
      <w:r>
        <w:rPr>
          <w:sz w:val="24"/>
          <w:szCs w:val="24"/>
        </w:rPr>
        <w:t>DSS</w:t>
      </w:r>
      <w:r w:rsidRPr="00825496">
        <w:rPr>
          <w:sz w:val="24"/>
          <w:szCs w:val="24"/>
        </w:rPr>
        <w:t xml:space="preserve"> is not in a position to provide individualised support for the development of applications, except in relation to technical issues in relation to submitting applications. Please refer to the </w:t>
      </w:r>
      <w:hyperlink r:id="rId12" w:history="1">
        <w:r w:rsidRPr="00825496">
          <w:rPr>
            <w:rStyle w:val="Hyperlink"/>
            <w:sz w:val="24"/>
            <w:szCs w:val="24"/>
          </w:rPr>
          <w:t>support for developing and submitting an application page</w:t>
        </w:r>
      </w:hyperlink>
      <w:r w:rsidRPr="00825496">
        <w:rPr>
          <w:sz w:val="24"/>
          <w:szCs w:val="24"/>
        </w:rPr>
        <w:t xml:space="preserve"> for resources and factsheets to guide the development of applications.</w:t>
      </w:r>
    </w:p>
    <w:p w:rsidR="00825496" w:rsidRPr="00825496" w:rsidRDefault="00825496" w:rsidP="00825496">
      <w:pPr>
        <w:rPr>
          <w:sz w:val="24"/>
          <w:szCs w:val="24"/>
        </w:rPr>
      </w:pPr>
      <w:r>
        <w:rPr>
          <w:sz w:val="24"/>
          <w:szCs w:val="24"/>
        </w:rPr>
        <w:t>DSS</w:t>
      </w:r>
      <w:r w:rsidRPr="00825496">
        <w:rPr>
          <w:sz w:val="24"/>
          <w:szCs w:val="24"/>
        </w:rPr>
        <w:t xml:space="preserve"> has not solicited the services of any external firms to assist individuals with their applications. Applicants must be aware that if they pursue the services of external firms to develop their application, they do so at their own risk.</w:t>
      </w:r>
    </w:p>
    <w:p w:rsidR="008121C6" w:rsidRPr="00152CDE" w:rsidRDefault="00825496" w:rsidP="00825496">
      <w:pPr>
        <w:rPr>
          <w:sz w:val="24"/>
          <w:szCs w:val="24"/>
        </w:rPr>
      </w:pPr>
      <w:r w:rsidRPr="00825496">
        <w:rPr>
          <w:sz w:val="24"/>
          <w:szCs w:val="24"/>
        </w:rPr>
        <w:t xml:space="preserve">Please note that grant correspondence will only come from </w:t>
      </w:r>
      <w:r>
        <w:rPr>
          <w:sz w:val="24"/>
          <w:szCs w:val="24"/>
        </w:rPr>
        <w:t>DSS</w:t>
      </w:r>
      <w:r w:rsidRPr="00825496">
        <w:rPr>
          <w:sz w:val="24"/>
          <w:szCs w:val="24"/>
        </w:rPr>
        <w:t>.</w:t>
      </w:r>
    </w:p>
    <w:sectPr w:rsidR="008121C6" w:rsidRPr="00152CDE" w:rsidSect="000853FC">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051" w:rsidRDefault="00940051" w:rsidP="004707F4">
      <w:pPr>
        <w:spacing w:after="0" w:line="240" w:lineRule="auto"/>
      </w:pPr>
      <w:r>
        <w:separator/>
      </w:r>
    </w:p>
  </w:endnote>
  <w:endnote w:type="continuationSeparator" w:id="0">
    <w:p w:rsidR="00940051" w:rsidRDefault="00940051" w:rsidP="0047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1767219"/>
      <w:docPartObj>
        <w:docPartGallery w:val="Page Numbers (Bottom of Page)"/>
        <w:docPartUnique/>
      </w:docPartObj>
    </w:sdtPr>
    <w:sdtEndPr>
      <w:rPr>
        <w:rFonts w:cs="Arial"/>
        <w:noProof/>
      </w:rPr>
    </w:sdtEndPr>
    <w:sdtContent>
      <w:p w:rsidR="004707F4" w:rsidRPr="004429DA" w:rsidRDefault="004707F4">
        <w:pPr>
          <w:pStyle w:val="Footer"/>
          <w:jc w:val="center"/>
          <w:rPr>
            <w:rFonts w:cs="Arial"/>
          </w:rPr>
        </w:pPr>
        <w:r w:rsidRPr="004429DA">
          <w:rPr>
            <w:rFonts w:cs="Arial"/>
          </w:rPr>
          <w:fldChar w:fldCharType="begin"/>
        </w:r>
        <w:r w:rsidRPr="004429DA">
          <w:rPr>
            <w:rFonts w:cs="Arial"/>
          </w:rPr>
          <w:instrText xml:space="preserve"> PAGE   \* MERGEFORMAT </w:instrText>
        </w:r>
        <w:r w:rsidRPr="004429DA">
          <w:rPr>
            <w:rFonts w:cs="Arial"/>
          </w:rPr>
          <w:fldChar w:fldCharType="separate"/>
        </w:r>
        <w:r w:rsidR="004A67E3">
          <w:rPr>
            <w:rFonts w:cs="Arial"/>
            <w:noProof/>
          </w:rPr>
          <w:t>8</w:t>
        </w:r>
        <w:r w:rsidRPr="004429DA">
          <w:rPr>
            <w:rFonts w:cs="Arial"/>
            <w:noProof/>
          </w:rPr>
          <w:fldChar w:fldCharType="end"/>
        </w:r>
      </w:p>
    </w:sdtContent>
  </w:sdt>
  <w:p w:rsidR="004707F4" w:rsidRDefault="00470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051" w:rsidRDefault="00940051" w:rsidP="004707F4">
      <w:pPr>
        <w:spacing w:after="0" w:line="240" w:lineRule="auto"/>
      </w:pPr>
      <w:r>
        <w:separator/>
      </w:r>
    </w:p>
  </w:footnote>
  <w:footnote w:type="continuationSeparator" w:id="0">
    <w:p w:rsidR="00940051" w:rsidRDefault="00940051" w:rsidP="00470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046D"/>
    <w:multiLevelType w:val="hybridMultilevel"/>
    <w:tmpl w:val="0CBABE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F1B3CFC"/>
    <w:multiLevelType w:val="hybridMultilevel"/>
    <w:tmpl w:val="B456DAA2"/>
    <w:lvl w:ilvl="0" w:tplc="2A14A602">
      <w:start w:val="1"/>
      <w:numFmt w:val="decimal"/>
      <w:pStyle w:val="Heading1"/>
      <w:lvlText w:val="%1."/>
      <w:lvlJc w:val="left"/>
      <w:pPr>
        <w:ind w:left="928"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DD371E6"/>
    <w:multiLevelType w:val="hybridMultilevel"/>
    <w:tmpl w:val="448AEB86"/>
    <w:lvl w:ilvl="0" w:tplc="06D80A2A">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2AD84873"/>
    <w:multiLevelType w:val="multilevel"/>
    <w:tmpl w:val="6BC4C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EC2F2E"/>
    <w:multiLevelType w:val="multilevel"/>
    <w:tmpl w:val="463E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6D6F30"/>
    <w:multiLevelType w:val="hybridMultilevel"/>
    <w:tmpl w:val="F52E9ED0"/>
    <w:lvl w:ilvl="0" w:tplc="8C58957A">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1320053"/>
    <w:multiLevelType w:val="hybridMultilevel"/>
    <w:tmpl w:val="B246C2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689D0CAA"/>
    <w:multiLevelType w:val="hybridMultilevel"/>
    <w:tmpl w:val="30825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2"/>
  </w:num>
  <w:num w:numId="6">
    <w:abstractNumId w:val="0"/>
  </w:num>
  <w:num w:numId="7">
    <w:abstractNumId w:val="5"/>
  </w:num>
  <w:num w:numId="8">
    <w:abstractNumId w:val="1"/>
    <w:lvlOverride w:ilvl="0">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6"/>
  </w:num>
  <w:num w:numId="18">
    <w:abstractNumId w:val="1"/>
    <w:lvlOverride w:ilvl="0">
      <w:startOverride w:val="1"/>
    </w:lvlOverride>
  </w:num>
  <w:num w:numId="19">
    <w:abstractNumId w:val="1"/>
    <w:lvlOverride w:ilvl="0">
      <w:startOverride w:val="1"/>
    </w:lvlOverride>
  </w:num>
  <w:num w:numId="20">
    <w:abstractNumId w:val="1"/>
  </w:num>
  <w:num w:numId="21">
    <w:abstractNumId w:val="1"/>
    <w:lvlOverride w:ilvl="0">
      <w:startOverride w:val="1"/>
    </w:lvlOverride>
  </w:num>
  <w:num w:numId="22">
    <w:abstractNumId w:val="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9BD"/>
    <w:rsid w:val="00025551"/>
    <w:rsid w:val="000328D0"/>
    <w:rsid w:val="00041DAE"/>
    <w:rsid w:val="00067ACC"/>
    <w:rsid w:val="0007416F"/>
    <w:rsid w:val="000743C4"/>
    <w:rsid w:val="000853FC"/>
    <w:rsid w:val="00095948"/>
    <w:rsid w:val="000A1241"/>
    <w:rsid w:val="000B342F"/>
    <w:rsid w:val="000C1BDD"/>
    <w:rsid w:val="000D0F17"/>
    <w:rsid w:val="000D54DB"/>
    <w:rsid w:val="000E08EF"/>
    <w:rsid w:val="000F0E36"/>
    <w:rsid w:val="001135C7"/>
    <w:rsid w:val="001256F5"/>
    <w:rsid w:val="001301AA"/>
    <w:rsid w:val="00144D58"/>
    <w:rsid w:val="00147558"/>
    <w:rsid w:val="001501C7"/>
    <w:rsid w:val="00152CDE"/>
    <w:rsid w:val="001606E4"/>
    <w:rsid w:val="00166C04"/>
    <w:rsid w:val="0018063C"/>
    <w:rsid w:val="0018073B"/>
    <w:rsid w:val="001D2199"/>
    <w:rsid w:val="001D33C6"/>
    <w:rsid w:val="001D7FEE"/>
    <w:rsid w:val="001E630D"/>
    <w:rsid w:val="00203E9E"/>
    <w:rsid w:val="0022662D"/>
    <w:rsid w:val="002542BA"/>
    <w:rsid w:val="002569A5"/>
    <w:rsid w:val="00261B2C"/>
    <w:rsid w:val="00275BBA"/>
    <w:rsid w:val="002769DD"/>
    <w:rsid w:val="002A2504"/>
    <w:rsid w:val="002A260E"/>
    <w:rsid w:val="002C07E8"/>
    <w:rsid w:val="002E5ED7"/>
    <w:rsid w:val="002F4FEE"/>
    <w:rsid w:val="00327BDE"/>
    <w:rsid w:val="00354932"/>
    <w:rsid w:val="0036654A"/>
    <w:rsid w:val="00372AFA"/>
    <w:rsid w:val="003776DD"/>
    <w:rsid w:val="003B2BB8"/>
    <w:rsid w:val="003C12AE"/>
    <w:rsid w:val="003D05B0"/>
    <w:rsid w:val="003D34FF"/>
    <w:rsid w:val="003D41D5"/>
    <w:rsid w:val="003E4D63"/>
    <w:rsid w:val="003F0040"/>
    <w:rsid w:val="003F17EE"/>
    <w:rsid w:val="003F6BC9"/>
    <w:rsid w:val="00427D53"/>
    <w:rsid w:val="004429DA"/>
    <w:rsid w:val="00457053"/>
    <w:rsid w:val="0046028C"/>
    <w:rsid w:val="004707F4"/>
    <w:rsid w:val="00473591"/>
    <w:rsid w:val="00476F16"/>
    <w:rsid w:val="00486D7D"/>
    <w:rsid w:val="004A1461"/>
    <w:rsid w:val="004A67E3"/>
    <w:rsid w:val="004A7980"/>
    <w:rsid w:val="004A7D6B"/>
    <w:rsid w:val="004B54CA"/>
    <w:rsid w:val="004B57E8"/>
    <w:rsid w:val="004C1756"/>
    <w:rsid w:val="004E0E1F"/>
    <w:rsid w:val="004E54C1"/>
    <w:rsid w:val="004E5CBF"/>
    <w:rsid w:val="004F1F78"/>
    <w:rsid w:val="005004E1"/>
    <w:rsid w:val="005020E3"/>
    <w:rsid w:val="00502203"/>
    <w:rsid w:val="0051059D"/>
    <w:rsid w:val="00511C30"/>
    <w:rsid w:val="00516A2F"/>
    <w:rsid w:val="00540574"/>
    <w:rsid w:val="0055580D"/>
    <w:rsid w:val="0057180C"/>
    <w:rsid w:val="0057182F"/>
    <w:rsid w:val="00592DC5"/>
    <w:rsid w:val="00594DA0"/>
    <w:rsid w:val="005B31E9"/>
    <w:rsid w:val="005B52FA"/>
    <w:rsid w:val="005C3AA9"/>
    <w:rsid w:val="005C4024"/>
    <w:rsid w:val="005C4F5E"/>
    <w:rsid w:val="005D09DE"/>
    <w:rsid w:val="005D7BB8"/>
    <w:rsid w:val="006153AE"/>
    <w:rsid w:val="00642878"/>
    <w:rsid w:val="00650919"/>
    <w:rsid w:val="00652721"/>
    <w:rsid w:val="0068300E"/>
    <w:rsid w:val="006917DB"/>
    <w:rsid w:val="006A4CE7"/>
    <w:rsid w:val="006C1B25"/>
    <w:rsid w:val="006C4BC1"/>
    <w:rsid w:val="006E6F74"/>
    <w:rsid w:val="006F5AC1"/>
    <w:rsid w:val="00721EFD"/>
    <w:rsid w:val="00730582"/>
    <w:rsid w:val="00733EBF"/>
    <w:rsid w:val="00736281"/>
    <w:rsid w:val="0075212A"/>
    <w:rsid w:val="0076238C"/>
    <w:rsid w:val="00763E0C"/>
    <w:rsid w:val="00774B63"/>
    <w:rsid w:val="00785261"/>
    <w:rsid w:val="007B0256"/>
    <w:rsid w:val="007C27A0"/>
    <w:rsid w:val="007D7E2C"/>
    <w:rsid w:val="007E7526"/>
    <w:rsid w:val="008121C6"/>
    <w:rsid w:val="00814D94"/>
    <w:rsid w:val="008165E8"/>
    <w:rsid w:val="00825496"/>
    <w:rsid w:val="00834072"/>
    <w:rsid w:val="0085128E"/>
    <w:rsid w:val="008601BB"/>
    <w:rsid w:val="008648D9"/>
    <w:rsid w:val="008675A4"/>
    <w:rsid w:val="00882A11"/>
    <w:rsid w:val="00894739"/>
    <w:rsid w:val="008A1532"/>
    <w:rsid w:val="008A160F"/>
    <w:rsid w:val="008A4429"/>
    <w:rsid w:val="008B41F7"/>
    <w:rsid w:val="008F77C2"/>
    <w:rsid w:val="0090338E"/>
    <w:rsid w:val="009040EF"/>
    <w:rsid w:val="0090701F"/>
    <w:rsid w:val="009217DC"/>
    <w:rsid w:val="009225F0"/>
    <w:rsid w:val="00924AF1"/>
    <w:rsid w:val="00927496"/>
    <w:rsid w:val="00940051"/>
    <w:rsid w:val="009426C5"/>
    <w:rsid w:val="00942866"/>
    <w:rsid w:val="0098721B"/>
    <w:rsid w:val="009A5564"/>
    <w:rsid w:val="009B01AC"/>
    <w:rsid w:val="009B3477"/>
    <w:rsid w:val="009C003C"/>
    <w:rsid w:val="009C47FD"/>
    <w:rsid w:val="009D0368"/>
    <w:rsid w:val="00A30D53"/>
    <w:rsid w:val="00A43BDB"/>
    <w:rsid w:val="00A46D95"/>
    <w:rsid w:val="00A57994"/>
    <w:rsid w:val="00A60835"/>
    <w:rsid w:val="00A71140"/>
    <w:rsid w:val="00A7489E"/>
    <w:rsid w:val="00A92EFE"/>
    <w:rsid w:val="00AA19CC"/>
    <w:rsid w:val="00AA5483"/>
    <w:rsid w:val="00AA5A31"/>
    <w:rsid w:val="00AD59FB"/>
    <w:rsid w:val="00AE4C55"/>
    <w:rsid w:val="00B22712"/>
    <w:rsid w:val="00B52DFB"/>
    <w:rsid w:val="00B96077"/>
    <w:rsid w:val="00BA2DB9"/>
    <w:rsid w:val="00BA3254"/>
    <w:rsid w:val="00BB4CE3"/>
    <w:rsid w:val="00BB58A9"/>
    <w:rsid w:val="00BC5B04"/>
    <w:rsid w:val="00BC6C06"/>
    <w:rsid w:val="00BE7148"/>
    <w:rsid w:val="00C0501D"/>
    <w:rsid w:val="00C140F4"/>
    <w:rsid w:val="00C314E3"/>
    <w:rsid w:val="00C40F55"/>
    <w:rsid w:val="00C669A3"/>
    <w:rsid w:val="00CF61FE"/>
    <w:rsid w:val="00D1384D"/>
    <w:rsid w:val="00D201B1"/>
    <w:rsid w:val="00D229BD"/>
    <w:rsid w:val="00D23F16"/>
    <w:rsid w:val="00D41424"/>
    <w:rsid w:val="00D419AF"/>
    <w:rsid w:val="00D54DB6"/>
    <w:rsid w:val="00D54E3D"/>
    <w:rsid w:val="00D86A80"/>
    <w:rsid w:val="00D90E23"/>
    <w:rsid w:val="00DB367E"/>
    <w:rsid w:val="00DC7EF7"/>
    <w:rsid w:val="00DD1DCE"/>
    <w:rsid w:val="00DE12E4"/>
    <w:rsid w:val="00DE584F"/>
    <w:rsid w:val="00DF0A05"/>
    <w:rsid w:val="00DF2B06"/>
    <w:rsid w:val="00E026C6"/>
    <w:rsid w:val="00E02BA2"/>
    <w:rsid w:val="00E06DCB"/>
    <w:rsid w:val="00E0764D"/>
    <w:rsid w:val="00E0790D"/>
    <w:rsid w:val="00E12A1E"/>
    <w:rsid w:val="00E15D56"/>
    <w:rsid w:val="00E26596"/>
    <w:rsid w:val="00E32C55"/>
    <w:rsid w:val="00E5073E"/>
    <w:rsid w:val="00E539B5"/>
    <w:rsid w:val="00E57B85"/>
    <w:rsid w:val="00E659FC"/>
    <w:rsid w:val="00E75192"/>
    <w:rsid w:val="00E87D2A"/>
    <w:rsid w:val="00EA0205"/>
    <w:rsid w:val="00EA1169"/>
    <w:rsid w:val="00EC028E"/>
    <w:rsid w:val="00EC0BE5"/>
    <w:rsid w:val="00EC11C0"/>
    <w:rsid w:val="00EC14C0"/>
    <w:rsid w:val="00EC300E"/>
    <w:rsid w:val="00EC3B5A"/>
    <w:rsid w:val="00EC6171"/>
    <w:rsid w:val="00EC680B"/>
    <w:rsid w:val="00EC6FD2"/>
    <w:rsid w:val="00EE3DEF"/>
    <w:rsid w:val="00EE5075"/>
    <w:rsid w:val="00EF5655"/>
    <w:rsid w:val="00F0247D"/>
    <w:rsid w:val="00F214FB"/>
    <w:rsid w:val="00F31926"/>
    <w:rsid w:val="00F32279"/>
    <w:rsid w:val="00F50968"/>
    <w:rsid w:val="00F54157"/>
    <w:rsid w:val="00F57010"/>
    <w:rsid w:val="00F62D6D"/>
    <w:rsid w:val="00F859A2"/>
    <w:rsid w:val="00FA1277"/>
    <w:rsid w:val="00FC6C56"/>
    <w:rsid w:val="00FD339C"/>
    <w:rsid w:val="00FD5D0F"/>
    <w:rsid w:val="00FF1EAE"/>
    <w:rsid w:val="00FF4632"/>
    <w:rsid w:val="00FF6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BD"/>
    <w:rPr>
      <w:rFonts w:ascii="Arial" w:hAnsi="Arial"/>
    </w:rPr>
  </w:style>
  <w:style w:type="paragraph" w:styleId="Heading1">
    <w:name w:val="heading 1"/>
    <w:basedOn w:val="Normal"/>
    <w:next w:val="Normal"/>
    <w:link w:val="Heading1Char"/>
    <w:uiPriority w:val="9"/>
    <w:qFormat/>
    <w:rsid w:val="00DD1DCE"/>
    <w:pPr>
      <w:numPr>
        <w:numId w:val="4"/>
      </w:numPr>
      <w:spacing w:after="120" w:line="240" w:lineRule="auto"/>
      <w:contextualSpacing/>
      <w:outlineLvl w:val="0"/>
    </w:pPr>
    <w:rPr>
      <w:rFonts w:eastAsia="Times New Roman" w:cs="Arial"/>
      <w:b/>
      <w:bCs/>
      <w:sz w:val="24"/>
      <w:szCs w:val="24"/>
      <w:lang w:val="en" w:eastAsia="en-AU"/>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CE"/>
    <w:rPr>
      <w:rFonts w:ascii="Arial" w:eastAsia="Times New Roman" w:hAnsi="Arial" w:cs="Arial"/>
      <w:b/>
      <w:bCs/>
      <w:sz w:val="24"/>
      <w:szCs w:val="24"/>
      <w:lang w:val="en" w:eastAsia="en-AU"/>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D229BD"/>
    <w:rPr>
      <w:color w:val="0000FF"/>
      <w:u w:val="single"/>
    </w:rPr>
  </w:style>
  <w:style w:type="paragraph" w:styleId="BalloonText">
    <w:name w:val="Balloon Text"/>
    <w:basedOn w:val="Normal"/>
    <w:link w:val="BalloonTextChar"/>
    <w:uiPriority w:val="99"/>
    <w:semiHidden/>
    <w:unhideWhenUsed/>
    <w:rsid w:val="00F5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68"/>
    <w:rPr>
      <w:rFonts w:ascii="Tahoma" w:hAnsi="Tahoma" w:cs="Tahoma"/>
      <w:sz w:val="16"/>
      <w:szCs w:val="16"/>
    </w:rPr>
  </w:style>
  <w:style w:type="paragraph" w:styleId="Header">
    <w:name w:val="header"/>
    <w:basedOn w:val="Normal"/>
    <w:link w:val="HeaderChar"/>
    <w:uiPriority w:val="99"/>
    <w:unhideWhenUsed/>
    <w:rsid w:val="00470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F4"/>
    <w:rPr>
      <w:rFonts w:ascii="Arial" w:hAnsi="Arial"/>
    </w:rPr>
  </w:style>
  <w:style w:type="paragraph" w:styleId="Footer">
    <w:name w:val="footer"/>
    <w:basedOn w:val="Normal"/>
    <w:link w:val="FooterChar"/>
    <w:uiPriority w:val="99"/>
    <w:unhideWhenUsed/>
    <w:rsid w:val="00470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F4"/>
    <w:rPr>
      <w:rFonts w:ascii="Arial" w:hAnsi="Arial"/>
    </w:rPr>
  </w:style>
  <w:style w:type="character" w:styleId="CommentReference">
    <w:name w:val="annotation reference"/>
    <w:basedOn w:val="DefaultParagraphFont"/>
    <w:uiPriority w:val="99"/>
    <w:semiHidden/>
    <w:unhideWhenUsed/>
    <w:rsid w:val="002769DD"/>
    <w:rPr>
      <w:sz w:val="16"/>
      <w:szCs w:val="16"/>
    </w:rPr>
  </w:style>
  <w:style w:type="paragraph" w:styleId="CommentText">
    <w:name w:val="annotation text"/>
    <w:basedOn w:val="Normal"/>
    <w:link w:val="CommentTextChar"/>
    <w:uiPriority w:val="99"/>
    <w:semiHidden/>
    <w:unhideWhenUsed/>
    <w:rsid w:val="002769DD"/>
    <w:pPr>
      <w:spacing w:line="240" w:lineRule="auto"/>
    </w:pPr>
    <w:rPr>
      <w:sz w:val="20"/>
      <w:szCs w:val="20"/>
    </w:rPr>
  </w:style>
  <w:style w:type="character" w:customStyle="1" w:styleId="CommentTextChar">
    <w:name w:val="Comment Text Char"/>
    <w:basedOn w:val="DefaultParagraphFont"/>
    <w:link w:val="CommentText"/>
    <w:uiPriority w:val="99"/>
    <w:semiHidden/>
    <w:rsid w:val="002769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69DD"/>
    <w:rPr>
      <w:b/>
      <w:bCs/>
    </w:rPr>
  </w:style>
  <w:style w:type="character" w:customStyle="1" w:styleId="CommentSubjectChar">
    <w:name w:val="Comment Subject Char"/>
    <w:basedOn w:val="CommentTextChar"/>
    <w:link w:val="CommentSubject"/>
    <w:uiPriority w:val="99"/>
    <w:semiHidden/>
    <w:rsid w:val="002769DD"/>
    <w:rPr>
      <w:rFonts w:ascii="Arial" w:hAnsi="Arial"/>
      <w:b/>
      <w:bCs/>
      <w:sz w:val="20"/>
      <w:szCs w:val="20"/>
    </w:rPr>
  </w:style>
  <w:style w:type="character" w:styleId="FollowedHyperlink">
    <w:name w:val="FollowedHyperlink"/>
    <w:basedOn w:val="DefaultParagraphFont"/>
    <w:uiPriority w:val="99"/>
    <w:semiHidden/>
    <w:unhideWhenUsed/>
    <w:rsid w:val="002A2504"/>
    <w:rPr>
      <w:color w:val="800080" w:themeColor="followedHyperlink"/>
      <w:u w:val="single"/>
    </w:rPr>
  </w:style>
  <w:style w:type="paragraph" w:styleId="Revision">
    <w:name w:val="Revision"/>
    <w:hidden/>
    <w:uiPriority w:val="99"/>
    <w:semiHidden/>
    <w:rsid w:val="00A43BDB"/>
    <w:pPr>
      <w:spacing w:after="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9BD"/>
    <w:rPr>
      <w:rFonts w:ascii="Arial" w:hAnsi="Arial"/>
    </w:rPr>
  </w:style>
  <w:style w:type="paragraph" w:styleId="Heading1">
    <w:name w:val="heading 1"/>
    <w:basedOn w:val="Normal"/>
    <w:next w:val="Normal"/>
    <w:link w:val="Heading1Char"/>
    <w:uiPriority w:val="9"/>
    <w:qFormat/>
    <w:rsid w:val="00DD1DCE"/>
    <w:pPr>
      <w:numPr>
        <w:numId w:val="4"/>
      </w:numPr>
      <w:spacing w:after="120" w:line="240" w:lineRule="auto"/>
      <w:contextualSpacing/>
      <w:outlineLvl w:val="0"/>
    </w:pPr>
    <w:rPr>
      <w:rFonts w:eastAsia="Times New Roman" w:cs="Arial"/>
      <w:b/>
      <w:bCs/>
      <w:sz w:val="24"/>
      <w:szCs w:val="24"/>
      <w:lang w:val="en" w:eastAsia="en-AU"/>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DCE"/>
    <w:rPr>
      <w:rFonts w:ascii="Arial" w:eastAsia="Times New Roman" w:hAnsi="Arial" w:cs="Arial"/>
      <w:b/>
      <w:bCs/>
      <w:sz w:val="24"/>
      <w:szCs w:val="24"/>
      <w:lang w:val="en" w:eastAsia="en-AU"/>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D229BD"/>
    <w:rPr>
      <w:color w:val="0000FF"/>
      <w:u w:val="single"/>
    </w:rPr>
  </w:style>
  <w:style w:type="paragraph" w:styleId="BalloonText">
    <w:name w:val="Balloon Text"/>
    <w:basedOn w:val="Normal"/>
    <w:link w:val="BalloonTextChar"/>
    <w:uiPriority w:val="99"/>
    <w:semiHidden/>
    <w:unhideWhenUsed/>
    <w:rsid w:val="00F50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968"/>
    <w:rPr>
      <w:rFonts w:ascii="Tahoma" w:hAnsi="Tahoma" w:cs="Tahoma"/>
      <w:sz w:val="16"/>
      <w:szCs w:val="16"/>
    </w:rPr>
  </w:style>
  <w:style w:type="paragraph" w:styleId="Header">
    <w:name w:val="header"/>
    <w:basedOn w:val="Normal"/>
    <w:link w:val="HeaderChar"/>
    <w:uiPriority w:val="99"/>
    <w:unhideWhenUsed/>
    <w:rsid w:val="004707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7F4"/>
    <w:rPr>
      <w:rFonts w:ascii="Arial" w:hAnsi="Arial"/>
    </w:rPr>
  </w:style>
  <w:style w:type="paragraph" w:styleId="Footer">
    <w:name w:val="footer"/>
    <w:basedOn w:val="Normal"/>
    <w:link w:val="FooterChar"/>
    <w:uiPriority w:val="99"/>
    <w:unhideWhenUsed/>
    <w:rsid w:val="00470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7F4"/>
    <w:rPr>
      <w:rFonts w:ascii="Arial" w:hAnsi="Arial"/>
    </w:rPr>
  </w:style>
  <w:style w:type="character" w:styleId="CommentReference">
    <w:name w:val="annotation reference"/>
    <w:basedOn w:val="DefaultParagraphFont"/>
    <w:uiPriority w:val="99"/>
    <w:semiHidden/>
    <w:unhideWhenUsed/>
    <w:rsid w:val="002769DD"/>
    <w:rPr>
      <w:sz w:val="16"/>
      <w:szCs w:val="16"/>
    </w:rPr>
  </w:style>
  <w:style w:type="paragraph" w:styleId="CommentText">
    <w:name w:val="annotation text"/>
    <w:basedOn w:val="Normal"/>
    <w:link w:val="CommentTextChar"/>
    <w:uiPriority w:val="99"/>
    <w:semiHidden/>
    <w:unhideWhenUsed/>
    <w:rsid w:val="002769DD"/>
    <w:pPr>
      <w:spacing w:line="240" w:lineRule="auto"/>
    </w:pPr>
    <w:rPr>
      <w:sz w:val="20"/>
      <w:szCs w:val="20"/>
    </w:rPr>
  </w:style>
  <w:style w:type="character" w:customStyle="1" w:styleId="CommentTextChar">
    <w:name w:val="Comment Text Char"/>
    <w:basedOn w:val="DefaultParagraphFont"/>
    <w:link w:val="CommentText"/>
    <w:uiPriority w:val="99"/>
    <w:semiHidden/>
    <w:rsid w:val="002769D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769DD"/>
    <w:rPr>
      <w:b/>
      <w:bCs/>
    </w:rPr>
  </w:style>
  <w:style w:type="character" w:customStyle="1" w:styleId="CommentSubjectChar">
    <w:name w:val="Comment Subject Char"/>
    <w:basedOn w:val="CommentTextChar"/>
    <w:link w:val="CommentSubject"/>
    <w:uiPriority w:val="99"/>
    <w:semiHidden/>
    <w:rsid w:val="002769DD"/>
    <w:rPr>
      <w:rFonts w:ascii="Arial" w:hAnsi="Arial"/>
      <w:b/>
      <w:bCs/>
      <w:sz w:val="20"/>
      <w:szCs w:val="20"/>
    </w:rPr>
  </w:style>
  <w:style w:type="character" w:styleId="FollowedHyperlink">
    <w:name w:val="FollowedHyperlink"/>
    <w:basedOn w:val="DefaultParagraphFont"/>
    <w:uiPriority w:val="99"/>
    <w:semiHidden/>
    <w:unhideWhenUsed/>
    <w:rsid w:val="002A2504"/>
    <w:rPr>
      <w:color w:val="800080" w:themeColor="followedHyperlink"/>
      <w:u w:val="single"/>
    </w:rPr>
  </w:style>
  <w:style w:type="paragraph" w:styleId="Revision">
    <w:name w:val="Revision"/>
    <w:hidden/>
    <w:uiPriority w:val="99"/>
    <w:semiHidden/>
    <w:rsid w:val="00A43BD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415">
      <w:bodyDiv w:val="1"/>
      <w:marLeft w:val="0"/>
      <w:marRight w:val="0"/>
      <w:marTop w:val="0"/>
      <w:marBottom w:val="0"/>
      <w:divBdr>
        <w:top w:val="none" w:sz="0" w:space="0" w:color="auto"/>
        <w:left w:val="none" w:sz="0" w:space="0" w:color="auto"/>
        <w:bottom w:val="none" w:sz="0" w:space="0" w:color="auto"/>
        <w:right w:val="none" w:sz="0" w:space="0" w:color="auto"/>
      </w:divBdr>
    </w:div>
    <w:div w:id="10618291">
      <w:bodyDiv w:val="1"/>
      <w:marLeft w:val="0"/>
      <w:marRight w:val="0"/>
      <w:marTop w:val="0"/>
      <w:marBottom w:val="0"/>
      <w:divBdr>
        <w:top w:val="none" w:sz="0" w:space="0" w:color="auto"/>
        <w:left w:val="none" w:sz="0" w:space="0" w:color="auto"/>
        <w:bottom w:val="none" w:sz="0" w:space="0" w:color="auto"/>
        <w:right w:val="none" w:sz="0" w:space="0" w:color="auto"/>
      </w:divBdr>
    </w:div>
    <w:div w:id="48459109">
      <w:bodyDiv w:val="1"/>
      <w:marLeft w:val="0"/>
      <w:marRight w:val="0"/>
      <w:marTop w:val="0"/>
      <w:marBottom w:val="0"/>
      <w:divBdr>
        <w:top w:val="none" w:sz="0" w:space="0" w:color="auto"/>
        <w:left w:val="none" w:sz="0" w:space="0" w:color="auto"/>
        <w:bottom w:val="none" w:sz="0" w:space="0" w:color="auto"/>
        <w:right w:val="none" w:sz="0" w:space="0" w:color="auto"/>
      </w:divBdr>
    </w:div>
    <w:div w:id="456414028">
      <w:bodyDiv w:val="1"/>
      <w:marLeft w:val="0"/>
      <w:marRight w:val="0"/>
      <w:marTop w:val="0"/>
      <w:marBottom w:val="0"/>
      <w:divBdr>
        <w:top w:val="none" w:sz="0" w:space="0" w:color="auto"/>
        <w:left w:val="none" w:sz="0" w:space="0" w:color="auto"/>
        <w:bottom w:val="none" w:sz="0" w:space="0" w:color="auto"/>
        <w:right w:val="none" w:sz="0" w:space="0" w:color="auto"/>
      </w:divBdr>
    </w:div>
    <w:div w:id="620233665">
      <w:bodyDiv w:val="1"/>
      <w:marLeft w:val="0"/>
      <w:marRight w:val="0"/>
      <w:marTop w:val="0"/>
      <w:marBottom w:val="0"/>
      <w:divBdr>
        <w:top w:val="none" w:sz="0" w:space="0" w:color="auto"/>
        <w:left w:val="none" w:sz="0" w:space="0" w:color="auto"/>
        <w:bottom w:val="none" w:sz="0" w:space="0" w:color="auto"/>
        <w:right w:val="none" w:sz="0" w:space="0" w:color="auto"/>
      </w:divBdr>
    </w:div>
    <w:div w:id="714309285">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
    <w:div w:id="1076904701">
      <w:bodyDiv w:val="1"/>
      <w:marLeft w:val="0"/>
      <w:marRight w:val="0"/>
      <w:marTop w:val="0"/>
      <w:marBottom w:val="0"/>
      <w:divBdr>
        <w:top w:val="none" w:sz="0" w:space="0" w:color="auto"/>
        <w:left w:val="none" w:sz="0" w:space="0" w:color="auto"/>
        <w:bottom w:val="none" w:sz="0" w:space="0" w:color="auto"/>
        <w:right w:val="none" w:sz="0" w:space="0" w:color="auto"/>
      </w:divBdr>
    </w:div>
    <w:div w:id="1860581640">
      <w:bodyDiv w:val="1"/>
      <w:marLeft w:val="0"/>
      <w:marRight w:val="0"/>
      <w:marTop w:val="0"/>
      <w:marBottom w:val="0"/>
      <w:divBdr>
        <w:top w:val="none" w:sz="0" w:space="0" w:color="auto"/>
        <w:left w:val="none" w:sz="0" w:space="0" w:color="auto"/>
        <w:bottom w:val="none" w:sz="0" w:space="0" w:color="auto"/>
        <w:right w:val="none" w:sz="0" w:space="0" w:color="auto"/>
      </w:divBdr>
    </w:div>
    <w:div w:id="18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sterassist.gov.a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ss.gov.au/grants/applying-for-grants/support-for-developing-and-submitting-an-app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ato.gov.au/uploadedFiles/Content/MEI/downloads/BUS38509n3346_5_2012.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to.gov.au/Forms/Statement-by-a-supplier-not-quoting-an-ABN/" TargetMode="External"/><Relationship Id="rId4" Type="http://schemas.openxmlformats.org/officeDocument/2006/relationships/settings" Target="settings.xml"/><Relationship Id="rId9" Type="http://schemas.openxmlformats.org/officeDocument/2006/relationships/hyperlink" Target="mailto:grants@dss.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2817</Words>
  <Characters>15217</Characters>
  <Application>Microsoft Office Word</Application>
  <DocSecurity>4</DocSecurity>
  <Lines>373</Lines>
  <Paragraphs>145</Paragraphs>
  <ScaleCrop>false</ScaleCrop>
  <HeadingPairs>
    <vt:vector size="2" baseType="variant">
      <vt:variant>
        <vt:lpstr>Title</vt:lpstr>
      </vt:variant>
      <vt:variant>
        <vt:i4>1</vt:i4>
      </vt:variant>
    </vt:vector>
  </HeadingPairs>
  <TitlesOfParts>
    <vt:vector size="1" baseType="lpstr">
      <vt:lpstr>VGs 2016 Q&amp;As</vt:lpstr>
    </vt:vector>
  </TitlesOfParts>
  <Company>FaHCSIA</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VGs 2016 Q&amp;As</dc:title>
  <dc:creator>jenkij</dc:creator>
  <cp:lastModifiedBy>COXHEAD, Diana</cp:lastModifiedBy>
  <cp:revision>2</cp:revision>
  <cp:lastPrinted>2015-10-23T06:45:00Z</cp:lastPrinted>
  <dcterms:created xsi:type="dcterms:W3CDTF">2016-12-18T21:54:00Z</dcterms:created>
  <dcterms:modified xsi:type="dcterms:W3CDTF">2016-12-18T21:54:00Z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