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8D0B" w14:textId="010E43D4" w:rsidR="00115F1A" w:rsidRPr="00604D59" w:rsidRDefault="00550900" w:rsidP="0099205A">
      <w:pPr>
        <w:pStyle w:val="Heading1"/>
        <w:rPr>
          <w:rFonts w:ascii="Arial" w:hAnsi="Arial" w:cs="Arial"/>
          <w:color w:val="auto"/>
        </w:rPr>
      </w:pPr>
      <w:bookmarkStart w:id="0" w:name="_GoBack"/>
      <w:bookmarkEnd w:id="0"/>
      <w:r w:rsidRPr="00604D59">
        <w:rPr>
          <w:rFonts w:ascii="Arial" w:hAnsi="Arial" w:cs="Arial"/>
          <w:color w:val="auto"/>
        </w:rPr>
        <w:t>Future Drought Fund:</w:t>
      </w:r>
      <w:r w:rsidR="003F3590" w:rsidRPr="00604D59">
        <w:rPr>
          <w:rFonts w:ascii="Arial" w:hAnsi="Arial" w:cs="Arial"/>
          <w:color w:val="auto"/>
        </w:rPr>
        <w:t xml:space="preserve"> </w:t>
      </w:r>
      <w:r w:rsidRPr="00604D59">
        <w:rPr>
          <w:rFonts w:ascii="Arial" w:hAnsi="Arial" w:cs="Arial"/>
          <w:color w:val="auto"/>
        </w:rPr>
        <w:t>Drought Resilient Soils and Landscapes Grants Program</w:t>
      </w:r>
    </w:p>
    <w:p w14:paraId="5983F412" w14:textId="6F3903A2" w:rsidR="00550900" w:rsidRPr="00604D59" w:rsidRDefault="00B90AA0" w:rsidP="0099205A">
      <w:pPr>
        <w:pStyle w:val="Heading1"/>
        <w:rPr>
          <w:rFonts w:ascii="Arial" w:hAnsi="Arial" w:cs="Arial"/>
          <w:color w:val="auto"/>
        </w:rPr>
      </w:pPr>
      <w:r w:rsidRPr="00604D59">
        <w:rPr>
          <w:rFonts w:ascii="Arial" w:hAnsi="Arial" w:cs="Arial"/>
          <w:color w:val="auto"/>
        </w:rPr>
        <w:t xml:space="preserve"> Application</w:t>
      </w:r>
      <w:r w:rsidR="00115F1A" w:rsidRPr="00604D59">
        <w:rPr>
          <w:rFonts w:ascii="Arial" w:hAnsi="Arial" w:cs="Arial"/>
          <w:color w:val="auto"/>
        </w:rPr>
        <w:t xml:space="preserve"> Form</w:t>
      </w:r>
      <w:r w:rsidR="003F3590" w:rsidRPr="00604D59">
        <w:rPr>
          <w:rFonts w:ascii="Arial" w:hAnsi="Arial" w:cs="Arial"/>
          <w:color w:val="auto"/>
        </w:rPr>
        <w:t xml:space="preserve"> – Guidance Document</w:t>
      </w:r>
      <w:r w:rsidR="00026E35" w:rsidRPr="00604D59">
        <w:rPr>
          <w:rFonts w:ascii="Arial" w:hAnsi="Arial" w:cs="Arial"/>
          <w:color w:val="auto"/>
        </w:rPr>
        <w:t xml:space="preserve"> and Checklist</w:t>
      </w:r>
    </w:p>
    <w:p w14:paraId="439231A5" w14:textId="5E662364" w:rsidR="00115F1A" w:rsidRPr="00604D59" w:rsidRDefault="00115F1A" w:rsidP="00143B1E">
      <w:pPr>
        <w:spacing w:after="0"/>
        <w:rPr>
          <w:rFonts w:ascii="Arial" w:hAnsi="Arial" w:cs="Arial"/>
          <w:sz w:val="28"/>
          <w:szCs w:val="28"/>
        </w:rPr>
      </w:pPr>
    </w:p>
    <w:tbl>
      <w:tblPr>
        <w:tblStyle w:val="TableGrid"/>
        <w:tblW w:w="0" w:type="auto"/>
        <w:shd w:val="pct10" w:color="auto" w:fill="auto"/>
        <w:tblLook w:val="04A0" w:firstRow="1" w:lastRow="0" w:firstColumn="1" w:lastColumn="0" w:noHBand="0" w:noVBand="1"/>
        <w:tblCaption w:val="Note"/>
        <w:tblDescription w:val="Note advising the document is for guidance only"/>
      </w:tblPr>
      <w:tblGrid>
        <w:gridCol w:w="9016"/>
      </w:tblGrid>
      <w:tr w:rsidR="00115F1A" w:rsidRPr="00604D59" w14:paraId="70A601E2" w14:textId="77777777" w:rsidTr="00566695">
        <w:trPr>
          <w:tblHeader/>
        </w:trPr>
        <w:tc>
          <w:tcPr>
            <w:tcW w:w="9016" w:type="dxa"/>
            <w:shd w:val="pct10" w:color="auto" w:fill="auto"/>
          </w:tcPr>
          <w:p w14:paraId="39458B74" w14:textId="568C0CC7" w:rsidR="00F37E45" w:rsidRPr="00604D59" w:rsidRDefault="003F3590" w:rsidP="00F37E45">
            <w:pPr>
              <w:spacing w:before="120"/>
              <w:rPr>
                <w:rFonts w:ascii="Arial" w:hAnsi="Arial" w:cs="Arial"/>
                <w:color w:val="FF0000"/>
                <w:sz w:val="24"/>
                <w:szCs w:val="24"/>
              </w:rPr>
            </w:pPr>
            <w:r w:rsidRPr="00604D59">
              <w:rPr>
                <w:rFonts w:ascii="Arial" w:hAnsi="Arial" w:cs="Arial"/>
                <w:b/>
                <w:bCs/>
                <w:color w:val="FF0000"/>
                <w:sz w:val="28"/>
                <w:szCs w:val="28"/>
              </w:rPr>
              <w:t xml:space="preserve">NOTE: </w:t>
            </w:r>
            <w:r w:rsidR="00115F1A" w:rsidRPr="00604D59">
              <w:rPr>
                <w:rFonts w:ascii="Arial" w:hAnsi="Arial" w:cs="Arial"/>
                <w:color w:val="FF0000"/>
                <w:sz w:val="24"/>
                <w:szCs w:val="24"/>
              </w:rPr>
              <w:t xml:space="preserve">This document </w:t>
            </w:r>
            <w:r w:rsidR="00F37E45" w:rsidRPr="00604D59">
              <w:rPr>
                <w:rFonts w:ascii="Arial" w:hAnsi="Arial" w:cs="Arial"/>
                <w:color w:val="FF0000"/>
                <w:sz w:val="24"/>
                <w:szCs w:val="24"/>
              </w:rPr>
              <w:t xml:space="preserve">is for illustration purposes only to assist </w:t>
            </w:r>
            <w:r w:rsidR="0099205A" w:rsidRPr="00604D59">
              <w:rPr>
                <w:rFonts w:ascii="Arial" w:hAnsi="Arial" w:cs="Arial"/>
                <w:color w:val="FF0000"/>
                <w:sz w:val="24"/>
                <w:szCs w:val="24"/>
              </w:rPr>
              <w:t xml:space="preserve">applicants </w:t>
            </w:r>
            <w:r w:rsidR="00F37E45" w:rsidRPr="00604D59">
              <w:rPr>
                <w:rFonts w:ascii="Arial" w:hAnsi="Arial" w:cs="Arial"/>
                <w:color w:val="FF0000"/>
                <w:sz w:val="24"/>
                <w:szCs w:val="24"/>
              </w:rPr>
              <w:t>with preparing responses to the online application form</w:t>
            </w:r>
            <w:r w:rsidR="00FF697B" w:rsidRPr="00604D59">
              <w:rPr>
                <w:rFonts w:ascii="Arial" w:hAnsi="Arial" w:cs="Arial"/>
                <w:color w:val="FF0000"/>
                <w:sz w:val="24"/>
                <w:szCs w:val="24"/>
              </w:rPr>
              <w:t>.</w:t>
            </w:r>
          </w:p>
          <w:p w14:paraId="751DACE1" w14:textId="7C3E4901" w:rsidR="00F37E45" w:rsidRPr="00604D59" w:rsidRDefault="005362E7" w:rsidP="00F37E45">
            <w:pPr>
              <w:spacing w:before="120" w:after="120"/>
              <w:rPr>
                <w:rFonts w:ascii="Arial" w:hAnsi="Arial" w:cs="Arial"/>
                <w:color w:val="FF0000"/>
                <w:sz w:val="24"/>
                <w:szCs w:val="24"/>
              </w:rPr>
            </w:pPr>
            <w:r w:rsidRPr="00604D59">
              <w:rPr>
                <w:rFonts w:ascii="Arial" w:hAnsi="Arial" w:cs="Arial"/>
                <w:color w:val="FF0000"/>
                <w:sz w:val="24"/>
                <w:szCs w:val="24"/>
              </w:rPr>
              <w:t xml:space="preserve">It </w:t>
            </w:r>
            <w:r w:rsidR="00F37E45" w:rsidRPr="00604D59">
              <w:rPr>
                <w:rFonts w:ascii="Arial" w:hAnsi="Arial" w:cs="Arial"/>
                <w:color w:val="FF0000"/>
                <w:sz w:val="24"/>
                <w:szCs w:val="24"/>
              </w:rPr>
              <w:t xml:space="preserve">does not display all questions contained in the application form due to the dynamic functionality driven by </w:t>
            </w:r>
            <w:r w:rsidR="0099205A" w:rsidRPr="00604D59">
              <w:rPr>
                <w:rFonts w:ascii="Arial" w:hAnsi="Arial" w:cs="Arial"/>
                <w:color w:val="FF0000"/>
                <w:sz w:val="24"/>
                <w:szCs w:val="24"/>
              </w:rPr>
              <w:t xml:space="preserve">(depending on) </w:t>
            </w:r>
            <w:r w:rsidR="00F37E45" w:rsidRPr="00604D59">
              <w:rPr>
                <w:rFonts w:ascii="Arial" w:hAnsi="Arial" w:cs="Arial"/>
                <w:color w:val="FF0000"/>
                <w:sz w:val="24"/>
                <w:szCs w:val="24"/>
              </w:rPr>
              <w:t xml:space="preserve">applicant responses to certain questions. Therefore, you may be required to answer </w:t>
            </w:r>
            <w:r w:rsidR="00FF697B" w:rsidRPr="00604D59">
              <w:rPr>
                <w:rFonts w:ascii="Arial" w:hAnsi="Arial" w:cs="Arial"/>
                <w:color w:val="FF0000"/>
                <w:sz w:val="24"/>
                <w:szCs w:val="24"/>
              </w:rPr>
              <w:t xml:space="preserve">other </w:t>
            </w:r>
            <w:r w:rsidR="00F37E45" w:rsidRPr="00604D59">
              <w:rPr>
                <w:rFonts w:ascii="Arial" w:hAnsi="Arial" w:cs="Arial"/>
                <w:color w:val="FF0000"/>
                <w:sz w:val="24"/>
                <w:szCs w:val="24"/>
              </w:rPr>
              <w:t>questions in the application form in addition to those outlined in this guidance document.</w:t>
            </w:r>
          </w:p>
          <w:p w14:paraId="1D7D72B3" w14:textId="6F8CE028" w:rsidR="00115F1A" w:rsidRPr="00604D59" w:rsidRDefault="00F37E45" w:rsidP="00F37E45">
            <w:pPr>
              <w:spacing w:after="120"/>
              <w:rPr>
                <w:rFonts w:ascii="Arial" w:hAnsi="Arial" w:cs="Arial"/>
                <w:b/>
                <w:bCs/>
                <w:color w:val="FF0000"/>
                <w:sz w:val="24"/>
                <w:szCs w:val="24"/>
              </w:rPr>
            </w:pPr>
            <w:r w:rsidRPr="00604D59">
              <w:rPr>
                <w:rFonts w:ascii="Arial" w:hAnsi="Arial" w:cs="Arial"/>
                <w:color w:val="FF0000"/>
                <w:sz w:val="24"/>
                <w:szCs w:val="24"/>
              </w:rPr>
              <w:t xml:space="preserve">This document </w:t>
            </w:r>
            <w:r w:rsidR="00115F1A" w:rsidRPr="00604D59">
              <w:rPr>
                <w:rFonts w:ascii="Arial" w:hAnsi="Arial" w:cs="Arial"/>
                <w:b/>
                <w:bCs/>
                <w:color w:val="FF0000"/>
                <w:sz w:val="24"/>
                <w:szCs w:val="24"/>
                <w:u w:val="single"/>
              </w:rPr>
              <w:t>cannot</w:t>
            </w:r>
            <w:r w:rsidR="00115F1A" w:rsidRPr="00604D59">
              <w:rPr>
                <w:rFonts w:ascii="Arial" w:hAnsi="Arial" w:cs="Arial"/>
                <w:color w:val="FF0000"/>
                <w:sz w:val="24"/>
                <w:szCs w:val="24"/>
              </w:rPr>
              <w:t xml:space="preserve"> be submitted to the Community Grants Hub</w:t>
            </w:r>
            <w:r w:rsidR="001F739B" w:rsidRPr="00604D59">
              <w:rPr>
                <w:rFonts w:ascii="Arial" w:hAnsi="Arial" w:cs="Arial"/>
                <w:color w:val="FF0000"/>
                <w:sz w:val="24"/>
                <w:szCs w:val="24"/>
              </w:rPr>
              <w:t xml:space="preserve"> as part of your application</w:t>
            </w:r>
            <w:r w:rsidR="00115F1A" w:rsidRPr="00604D59">
              <w:rPr>
                <w:rFonts w:ascii="Arial" w:hAnsi="Arial" w:cs="Arial"/>
                <w:color w:val="FF0000"/>
                <w:sz w:val="24"/>
                <w:szCs w:val="24"/>
              </w:rPr>
              <w:t>.</w:t>
            </w:r>
          </w:p>
        </w:tc>
      </w:tr>
    </w:tbl>
    <w:p w14:paraId="3ABE69BD" w14:textId="18E06104" w:rsidR="00C6089F" w:rsidRPr="00604D59" w:rsidRDefault="0099205A" w:rsidP="0099205A">
      <w:pPr>
        <w:spacing w:before="120" w:after="60"/>
        <w:rPr>
          <w:rFonts w:ascii="Arial" w:hAnsi="Arial" w:cs="Arial"/>
          <w:b/>
          <w:bCs/>
          <w:color w:val="2F5496" w:themeColor="accent1" w:themeShade="BF"/>
          <w:sz w:val="24"/>
          <w:szCs w:val="24"/>
          <w:u w:val="single"/>
        </w:rPr>
      </w:pPr>
      <w:r w:rsidRPr="00604D59">
        <w:rPr>
          <w:rFonts w:ascii="Arial" w:hAnsi="Arial" w:cs="Arial"/>
          <w:b/>
          <w:bCs/>
          <w:color w:val="2F5496" w:themeColor="accent1" w:themeShade="BF"/>
          <w:sz w:val="24"/>
          <w:szCs w:val="24"/>
          <w:u w:val="single"/>
        </w:rPr>
        <w:t>What to consider when preparing your application.</w:t>
      </w:r>
    </w:p>
    <w:p w14:paraId="070675EB" w14:textId="0E85BBBE" w:rsidR="005362E7" w:rsidRPr="00604D59" w:rsidRDefault="00604D59" w:rsidP="00604D59">
      <w:pPr>
        <w:pStyle w:val="ListParagraph"/>
        <w:numPr>
          <w:ilvl w:val="2"/>
          <w:numId w:val="47"/>
        </w:numPr>
        <w:spacing w:before="40" w:after="120" w:line="280" w:lineRule="atLeast"/>
        <w:ind w:left="357" w:hanging="357"/>
        <w:rPr>
          <w:rFonts w:ascii="Arial" w:hAnsi="Arial" w:cs="Arial"/>
          <w:sz w:val="24"/>
          <w:szCs w:val="24"/>
        </w:rPr>
      </w:pPr>
      <w:r>
        <w:rPr>
          <w:rFonts w:ascii="Arial" w:hAnsi="Arial" w:cs="Arial"/>
          <w:sz w:val="24"/>
          <w:szCs w:val="24"/>
        </w:rPr>
        <w:t>read all grant o</w:t>
      </w:r>
      <w:r w:rsidR="005362E7" w:rsidRPr="00604D59">
        <w:rPr>
          <w:rFonts w:ascii="Arial" w:hAnsi="Arial" w:cs="Arial"/>
          <w:sz w:val="24"/>
          <w:szCs w:val="24"/>
        </w:rPr>
        <w:t>pportunity documents</w:t>
      </w:r>
      <w:r w:rsidR="00FF697B" w:rsidRPr="00604D59">
        <w:rPr>
          <w:rFonts w:ascii="Arial" w:hAnsi="Arial" w:cs="Arial"/>
          <w:sz w:val="24"/>
          <w:szCs w:val="24"/>
        </w:rPr>
        <w:t xml:space="preserve"> before you start your application</w:t>
      </w:r>
    </w:p>
    <w:p w14:paraId="00C132CA" w14:textId="1DE1657B" w:rsidR="00725949" w:rsidRPr="00604D59" w:rsidRDefault="00604D59" w:rsidP="00604D59">
      <w:pPr>
        <w:pStyle w:val="ListParagraph"/>
        <w:numPr>
          <w:ilvl w:val="2"/>
          <w:numId w:val="47"/>
        </w:numPr>
        <w:spacing w:before="40" w:after="120" w:line="280" w:lineRule="atLeast"/>
        <w:ind w:left="357" w:hanging="357"/>
        <w:rPr>
          <w:rFonts w:ascii="Arial" w:hAnsi="Arial" w:cs="Arial"/>
          <w:sz w:val="24"/>
          <w:szCs w:val="24"/>
        </w:rPr>
      </w:pPr>
      <w:r>
        <w:rPr>
          <w:rFonts w:ascii="Arial" w:hAnsi="Arial" w:cs="Arial"/>
          <w:sz w:val="24"/>
          <w:szCs w:val="24"/>
        </w:rPr>
        <w:t>g</w:t>
      </w:r>
      <w:r w:rsidR="00725949" w:rsidRPr="00604D59">
        <w:rPr>
          <w:rFonts w:ascii="Arial" w:hAnsi="Arial" w:cs="Arial"/>
          <w:sz w:val="24"/>
          <w:szCs w:val="24"/>
        </w:rPr>
        <w:t>ather required doc</w:t>
      </w:r>
      <w:r w:rsidR="00712F01" w:rsidRPr="00604D59">
        <w:rPr>
          <w:rFonts w:ascii="Arial" w:hAnsi="Arial" w:cs="Arial"/>
          <w:sz w:val="24"/>
          <w:szCs w:val="24"/>
        </w:rPr>
        <w:t>ument</w:t>
      </w:r>
      <w:r w:rsidR="00725949" w:rsidRPr="00604D59">
        <w:rPr>
          <w:rFonts w:ascii="Arial" w:hAnsi="Arial" w:cs="Arial"/>
          <w:sz w:val="24"/>
          <w:szCs w:val="24"/>
        </w:rPr>
        <w:t>s</w:t>
      </w:r>
    </w:p>
    <w:p w14:paraId="4E43F767" w14:textId="402A47CB" w:rsidR="00E95638" w:rsidRPr="00604D59" w:rsidRDefault="00604D59" w:rsidP="00604D59">
      <w:pPr>
        <w:pStyle w:val="ListParagraph"/>
        <w:numPr>
          <w:ilvl w:val="2"/>
          <w:numId w:val="47"/>
        </w:numPr>
        <w:spacing w:before="40" w:after="120" w:line="280" w:lineRule="atLeast"/>
        <w:ind w:left="357" w:hanging="357"/>
        <w:rPr>
          <w:rFonts w:ascii="Arial" w:hAnsi="Arial" w:cs="Arial"/>
          <w:sz w:val="24"/>
          <w:szCs w:val="24"/>
        </w:rPr>
      </w:pPr>
      <w:r>
        <w:rPr>
          <w:rFonts w:ascii="Arial" w:hAnsi="Arial" w:cs="Arial"/>
          <w:sz w:val="24"/>
          <w:szCs w:val="24"/>
        </w:rPr>
        <w:t>i</w:t>
      </w:r>
      <w:r w:rsidR="00E95638" w:rsidRPr="00604D59">
        <w:rPr>
          <w:rFonts w:ascii="Arial" w:hAnsi="Arial" w:cs="Arial"/>
          <w:sz w:val="24"/>
          <w:szCs w:val="24"/>
        </w:rPr>
        <w:t>f you are leading other partners as part of a consortium (</w:t>
      </w:r>
      <w:r>
        <w:rPr>
          <w:rFonts w:ascii="Arial" w:hAnsi="Arial" w:cs="Arial"/>
          <w:sz w:val="24"/>
          <w:szCs w:val="24"/>
        </w:rPr>
        <w:t xml:space="preserve">that is a </w:t>
      </w:r>
      <w:r w:rsidR="00E95638" w:rsidRPr="00604D59">
        <w:rPr>
          <w:rFonts w:ascii="Arial" w:hAnsi="Arial" w:cs="Arial"/>
          <w:sz w:val="24"/>
          <w:szCs w:val="24"/>
        </w:rPr>
        <w:t>combined application), contact your partners early to ensure that the final application has t</w:t>
      </w:r>
      <w:r>
        <w:rPr>
          <w:rFonts w:ascii="Arial" w:hAnsi="Arial" w:cs="Arial"/>
          <w:sz w:val="24"/>
          <w:szCs w:val="24"/>
        </w:rPr>
        <w:t>he full support of all partners</w:t>
      </w:r>
    </w:p>
    <w:p w14:paraId="71A2E4EA" w14:textId="55EC9DB7" w:rsidR="005362E7" w:rsidRPr="00604D59" w:rsidRDefault="00604D59" w:rsidP="00604D59">
      <w:pPr>
        <w:pStyle w:val="ListParagraph"/>
        <w:numPr>
          <w:ilvl w:val="2"/>
          <w:numId w:val="47"/>
        </w:numPr>
        <w:spacing w:before="40" w:after="120" w:line="280" w:lineRule="atLeast"/>
        <w:ind w:left="357" w:hanging="357"/>
        <w:rPr>
          <w:rFonts w:ascii="Arial" w:hAnsi="Arial" w:cs="Arial"/>
          <w:sz w:val="24"/>
          <w:szCs w:val="24"/>
        </w:rPr>
      </w:pPr>
      <w:r>
        <w:rPr>
          <w:rFonts w:ascii="Arial" w:hAnsi="Arial" w:cs="Arial"/>
          <w:sz w:val="24"/>
          <w:szCs w:val="24"/>
        </w:rPr>
        <w:t>s</w:t>
      </w:r>
      <w:r w:rsidR="005362E7" w:rsidRPr="00604D59">
        <w:rPr>
          <w:rFonts w:ascii="Arial" w:hAnsi="Arial" w:cs="Arial"/>
          <w:sz w:val="24"/>
          <w:szCs w:val="24"/>
        </w:rPr>
        <w:t>tart your application early</w:t>
      </w:r>
      <w:r w:rsidR="00E95638" w:rsidRPr="00604D59">
        <w:rPr>
          <w:rFonts w:ascii="Arial" w:hAnsi="Arial" w:cs="Arial"/>
          <w:sz w:val="24"/>
          <w:szCs w:val="24"/>
        </w:rPr>
        <w:t xml:space="preserve"> and plan to submit well before the final deadline</w:t>
      </w:r>
      <w:r w:rsidR="005362E7" w:rsidRPr="00604D59">
        <w:rPr>
          <w:rFonts w:ascii="Arial" w:hAnsi="Arial" w:cs="Arial"/>
          <w:sz w:val="24"/>
          <w:szCs w:val="24"/>
        </w:rPr>
        <w:t xml:space="preserve">. Late applications </w:t>
      </w:r>
      <w:r w:rsidR="005362E7" w:rsidRPr="00604D59">
        <w:rPr>
          <w:rFonts w:ascii="Arial" w:hAnsi="Arial" w:cs="Arial"/>
          <w:sz w:val="24"/>
          <w:szCs w:val="24"/>
          <w:u w:val="single"/>
        </w:rPr>
        <w:t>will not</w:t>
      </w:r>
      <w:r>
        <w:rPr>
          <w:rFonts w:ascii="Arial" w:hAnsi="Arial" w:cs="Arial"/>
          <w:sz w:val="24"/>
          <w:szCs w:val="24"/>
        </w:rPr>
        <w:t xml:space="preserve"> be accepted</w:t>
      </w:r>
    </w:p>
    <w:p w14:paraId="3390A465" w14:textId="5249094E" w:rsidR="006F399A" w:rsidRPr="00604D59" w:rsidRDefault="00604D59" w:rsidP="00604D59">
      <w:pPr>
        <w:pStyle w:val="ListParagraph"/>
        <w:numPr>
          <w:ilvl w:val="2"/>
          <w:numId w:val="47"/>
        </w:numPr>
        <w:spacing w:before="40" w:after="120" w:line="280" w:lineRule="atLeast"/>
        <w:ind w:left="357" w:hanging="357"/>
        <w:rPr>
          <w:rFonts w:ascii="Arial" w:hAnsi="Arial" w:cs="Arial"/>
          <w:sz w:val="24"/>
          <w:szCs w:val="24"/>
        </w:rPr>
      </w:pPr>
      <w:r>
        <w:rPr>
          <w:rFonts w:ascii="Arial" w:hAnsi="Arial" w:cs="Arial"/>
          <w:sz w:val="24"/>
          <w:szCs w:val="24"/>
        </w:rPr>
        <w:t>y</w:t>
      </w:r>
      <w:r w:rsidR="00B75A85" w:rsidRPr="00604D59">
        <w:rPr>
          <w:rFonts w:ascii="Arial" w:hAnsi="Arial" w:cs="Arial"/>
          <w:sz w:val="24"/>
          <w:szCs w:val="24"/>
        </w:rPr>
        <w:t>ou will not be able to progress through the application form until you have satisfied all relevant questions</w:t>
      </w:r>
      <w:r w:rsidR="006F399A" w:rsidRPr="00604D59">
        <w:rPr>
          <w:rFonts w:ascii="Arial" w:hAnsi="Arial" w:cs="Arial"/>
          <w:sz w:val="24"/>
          <w:szCs w:val="24"/>
        </w:rPr>
        <w:t xml:space="preserve"> within each section (the standard sections of the application form are outlined below)</w:t>
      </w:r>
    </w:p>
    <w:p w14:paraId="1DB61ED3" w14:textId="3C78F3AA" w:rsidR="00375A66" w:rsidRPr="00604D59" w:rsidRDefault="00604D59" w:rsidP="00604D59">
      <w:pPr>
        <w:pStyle w:val="ListParagraph"/>
        <w:numPr>
          <w:ilvl w:val="2"/>
          <w:numId w:val="47"/>
        </w:numPr>
        <w:spacing w:before="40" w:after="120" w:line="280" w:lineRule="atLeast"/>
        <w:ind w:left="357" w:hanging="357"/>
        <w:rPr>
          <w:rFonts w:ascii="Arial" w:hAnsi="Arial" w:cs="Arial"/>
          <w:sz w:val="24"/>
          <w:szCs w:val="24"/>
        </w:rPr>
      </w:pPr>
      <w:r>
        <w:rPr>
          <w:rFonts w:ascii="Arial" w:hAnsi="Arial" w:cs="Arial"/>
          <w:sz w:val="24"/>
          <w:szCs w:val="24"/>
        </w:rPr>
        <w:t>i</w:t>
      </w:r>
      <w:r w:rsidR="00B75A85" w:rsidRPr="00604D59">
        <w:rPr>
          <w:rFonts w:ascii="Arial" w:hAnsi="Arial" w:cs="Arial"/>
          <w:sz w:val="24"/>
          <w:szCs w:val="24"/>
        </w:rPr>
        <w:t xml:space="preserve">f you need to gather additional information and come back to finish the </w:t>
      </w:r>
      <w:r w:rsidR="00712F01" w:rsidRPr="00604D59">
        <w:rPr>
          <w:rFonts w:ascii="Arial" w:hAnsi="Arial" w:cs="Arial"/>
          <w:sz w:val="24"/>
          <w:szCs w:val="24"/>
        </w:rPr>
        <w:t>application,</w:t>
      </w:r>
      <w:r w:rsidR="00B75A85" w:rsidRPr="00604D59">
        <w:rPr>
          <w:rFonts w:ascii="Arial" w:hAnsi="Arial" w:cs="Arial"/>
          <w:sz w:val="24"/>
          <w:szCs w:val="24"/>
        </w:rPr>
        <w:t xml:space="preserve"> you can click on the ‘Save and exit’ button at the bottom of the application form. </w:t>
      </w:r>
      <w:r w:rsidR="00B75A85" w:rsidRPr="00604D59">
        <w:rPr>
          <w:rFonts w:ascii="Arial" w:hAnsi="Arial" w:cs="Arial"/>
          <w:sz w:val="24"/>
          <w:szCs w:val="24"/>
          <w:u w:val="single"/>
        </w:rPr>
        <w:t xml:space="preserve">Please ensure you take note of your submission ID to be able to return </w:t>
      </w:r>
      <w:r w:rsidR="00626612" w:rsidRPr="00604D59">
        <w:rPr>
          <w:rFonts w:ascii="Arial" w:hAnsi="Arial" w:cs="Arial"/>
          <w:sz w:val="24"/>
          <w:szCs w:val="24"/>
          <w:u w:val="single"/>
        </w:rPr>
        <w:t>to and</w:t>
      </w:r>
      <w:r w:rsidR="00B75A85" w:rsidRPr="00604D59">
        <w:rPr>
          <w:rFonts w:ascii="Arial" w:hAnsi="Arial" w:cs="Arial"/>
          <w:sz w:val="24"/>
          <w:szCs w:val="24"/>
          <w:u w:val="single"/>
        </w:rPr>
        <w:t xml:space="preserve"> complete </w:t>
      </w:r>
      <w:r w:rsidR="00630DB2" w:rsidRPr="00604D59">
        <w:rPr>
          <w:rFonts w:ascii="Arial" w:hAnsi="Arial" w:cs="Arial"/>
          <w:sz w:val="24"/>
          <w:szCs w:val="24"/>
          <w:u w:val="single"/>
        </w:rPr>
        <w:t xml:space="preserve">your </w:t>
      </w:r>
      <w:r w:rsidR="00B75A85" w:rsidRPr="00604D59">
        <w:rPr>
          <w:rFonts w:ascii="Arial" w:hAnsi="Arial" w:cs="Arial"/>
          <w:sz w:val="24"/>
          <w:szCs w:val="24"/>
          <w:u w:val="single"/>
        </w:rPr>
        <w:t>application.</w:t>
      </w:r>
      <w:r w:rsidR="00B75A85" w:rsidRPr="00604D59">
        <w:rPr>
          <w:rFonts w:ascii="Arial" w:hAnsi="Arial" w:cs="Arial"/>
          <w:sz w:val="24"/>
          <w:szCs w:val="24"/>
        </w:rPr>
        <w:t xml:space="preserve"> </w:t>
      </w:r>
    </w:p>
    <w:p w14:paraId="428BD6AA" w14:textId="77777777" w:rsidR="00BB32FF" w:rsidRPr="00604D59" w:rsidRDefault="006F399A" w:rsidP="006F399A">
      <w:pPr>
        <w:rPr>
          <w:rFonts w:ascii="Arial" w:hAnsi="Arial" w:cs="Arial"/>
          <w:b/>
          <w:bCs/>
          <w:color w:val="2F5496" w:themeColor="accent1" w:themeShade="BF"/>
          <w:sz w:val="24"/>
          <w:szCs w:val="24"/>
          <w:u w:val="single"/>
        </w:rPr>
      </w:pPr>
      <w:r w:rsidRPr="00604D59">
        <w:rPr>
          <w:rFonts w:ascii="Arial" w:hAnsi="Arial" w:cs="Arial"/>
          <w:b/>
          <w:bCs/>
          <w:color w:val="2F5496" w:themeColor="accent1" w:themeShade="BF"/>
          <w:sz w:val="24"/>
          <w:szCs w:val="24"/>
          <w:u w:val="single"/>
        </w:rPr>
        <w:t>Step through guide of the standard sections within the application form</w:t>
      </w:r>
    </w:p>
    <w:p w14:paraId="7772D62C" w14:textId="77777777"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Information</w:t>
      </w:r>
      <w:r w:rsidRPr="00604D59">
        <w:rPr>
          <w:rFonts w:ascii="Arial" w:hAnsi="Arial" w:cs="Arial"/>
          <w:sz w:val="24"/>
          <w:szCs w:val="24"/>
        </w:rPr>
        <w:t xml:space="preserve"> – This section will provide you with a ‘Submission ID’ (top right-hand side of the application form) and ask for your email address.</w:t>
      </w:r>
    </w:p>
    <w:p w14:paraId="15183F1E" w14:textId="77777777"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z w:val="24"/>
          <w:szCs w:val="24"/>
          <w:u w:val="single"/>
        </w:rPr>
      </w:pPr>
      <w:r w:rsidRPr="00604D59">
        <w:rPr>
          <w:rFonts w:ascii="Arial" w:hAnsi="Arial" w:cs="Arial"/>
          <w:b/>
          <w:bCs/>
          <w:sz w:val="24"/>
          <w:szCs w:val="24"/>
          <w:u w:val="single"/>
        </w:rPr>
        <w:t>Application Information</w:t>
      </w:r>
      <w:r w:rsidRPr="00604D59">
        <w:rPr>
          <w:rFonts w:ascii="Arial" w:hAnsi="Arial" w:cs="Arial"/>
          <w:sz w:val="24"/>
          <w:szCs w:val="24"/>
        </w:rPr>
        <w:t xml:space="preserve"> – This section outlines general information about the grant opportunity.</w:t>
      </w:r>
    </w:p>
    <w:p w14:paraId="0760C1FF" w14:textId="5243B616"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z w:val="24"/>
          <w:szCs w:val="24"/>
          <w:u w:val="single"/>
        </w:rPr>
      </w:pPr>
      <w:r w:rsidRPr="00604D59">
        <w:rPr>
          <w:rFonts w:ascii="Arial" w:hAnsi="Arial" w:cs="Arial"/>
          <w:b/>
          <w:bCs/>
          <w:sz w:val="24"/>
          <w:szCs w:val="24"/>
          <w:u w:val="single"/>
        </w:rPr>
        <w:t>Use of information</w:t>
      </w:r>
      <w:r w:rsidRPr="00604D59">
        <w:rPr>
          <w:rFonts w:ascii="Arial" w:hAnsi="Arial" w:cs="Arial"/>
          <w:sz w:val="24"/>
          <w:szCs w:val="24"/>
        </w:rPr>
        <w:t xml:space="preserve"> – This section outlines the use of information that you provide in your application form.</w:t>
      </w:r>
    </w:p>
    <w:p w14:paraId="7939069E" w14:textId="5F40AB82" w:rsidR="00817ECD"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Existing grant recipient</w:t>
      </w:r>
      <w:r w:rsidRPr="00604D59">
        <w:rPr>
          <w:rFonts w:ascii="Arial" w:hAnsi="Arial" w:cs="Arial"/>
          <w:sz w:val="24"/>
          <w:szCs w:val="24"/>
        </w:rPr>
        <w:t xml:space="preserve"> – </w:t>
      </w:r>
      <w:r w:rsidR="00630DB2" w:rsidRPr="00604D59">
        <w:rPr>
          <w:rFonts w:ascii="Arial" w:hAnsi="Arial" w:cs="Arial"/>
          <w:sz w:val="24"/>
          <w:szCs w:val="24"/>
        </w:rPr>
        <w:t>In t</w:t>
      </w:r>
      <w:r w:rsidRPr="00604D59">
        <w:rPr>
          <w:rFonts w:ascii="Arial" w:hAnsi="Arial" w:cs="Arial"/>
          <w:sz w:val="24"/>
          <w:szCs w:val="24"/>
        </w:rPr>
        <w:t>his section you will be required to confirm if you (the applicant) are an existing grant recipient</w:t>
      </w:r>
      <w:r w:rsidR="00630DB2" w:rsidRPr="00604D59">
        <w:rPr>
          <w:rFonts w:ascii="Arial" w:hAnsi="Arial" w:cs="Arial"/>
          <w:sz w:val="24"/>
          <w:szCs w:val="24"/>
        </w:rPr>
        <w:t xml:space="preserve">. That is, do you have any existing </w:t>
      </w:r>
      <w:r w:rsidR="00070FEA" w:rsidRPr="00604D59">
        <w:rPr>
          <w:rFonts w:ascii="Arial" w:hAnsi="Arial" w:cs="Arial"/>
          <w:sz w:val="24"/>
          <w:szCs w:val="24"/>
        </w:rPr>
        <w:t xml:space="preserve">Australian Government </w:t>
      </w:r>
      <w:r w:rsidR="00630DB2" w:rsidRPr="00604D59">
        <w:rPr>
          <w:rFonts w:ascii="Arial" w:hAnsi="Arial" w:cs="Arial"/>
          <w:sz w:val="24"/>
          <w:szCs w:val="24"/>
        </w:rPr>
        <w:t>grants administered by the Community Grants Hub?</w:t>
      </w:r>
    </w:p>
    <w:p w14:paraId="6550026F" w14:textId="1BA5AC26" w:rsidR="00630DB2"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z w:val="24"/>
          <w:szCs w:val="24"/>
          <w:u w:val="single"/>
        </w:rPr>
      </w:pPr>
      <w:r w:rsidRPr="00604D59">
        <w:rPr>
          <w:rFonts w:ascii="Arial" w:hAnsi="Arial" w:cs="Arial"/>
          <w:b/>
          <w:bCs/>
          <w:sz w:val="24"/>
          <w:szCs w:val="24"/>
          <w:u w:val="single"/>
        </w:rPr>
        <w:t>Applicant details</w:t>
      </w:r>
      <w:r w:rsidRPr="00604D59">
        <w:rPr>
          <w:rFonts w:ascii="Arial" w:hAnsi="Arial" w:cs="Arial"/>
          <w:sz w:val="24"/>
          <w:szCs w:val="24"/>
        </w:rPr>
        <w:t xml:space="preserve"> – This section has several components</w:t>
      </w:r>
      <w:r w:rsidR="00F143C1" w:rsidRPr="00604D59">
        <w:rPr>
          <w:rFonts w:ascii="Arial" w:hAnsi="Arial" w:cs="Arial"/>
          <w:sz w:val="24"/>
          <w:szCs w:val="24"/>
        </w:rPr>
        <w:t xml:space="preserve"> and requires </w:t>
      </w:r>
      <w:r w:rsidR="00630DB2" w:rsidRPr="00604D59">
        <w:rPr>
          <w:rFonts w:ascii="Arial" w:hAnsi="Arial" w:cs="Arial"/>
          <w:sz w:val="24"/>
          <w:szCs w:val="24"/>
        </w:rPr>
        <w:t xml:space="preserve">you </w:t>
      </w:r>
      <w:r w:rsidR="00F143C1" w:rsidRPr="00604D59">
        <w:rPr>
          <w:rFonts w:ascii="Arial" w:hAnsi="Arial" w:cs="Arial"/>
          <w:sz w:val="24"/>
          <w:szCs w:val="24"/>
        </w:rPr>
        <w:t xml:space="preserve">to provide information about your organisation/structure. Depending on the answers you provide you may also need to provide/attach additional information. For example, </w:t>
      </w:r>
      <w:r w:rsidR="00FF697B" w:rsidRPr="00604D59">
        <w:rPr>
          <w:rFonts w:ascii="Arial" w:hAnsi="Arial" w:cs="Arial"/>
          <w:sz w:val="24"/>
          <w:szCs w:val="24"/>
        </w:rPr>
        <w:t>if you answer ‘no’ when asked for an ABN number, you will need to</w:t>
      </w:r>
      <w:r w:rsidR="00F143C1" w:rsidRPr="00604D59">
        <w:rPr>
          <w:rFonts w:ascii="Arial" w:hAnsi="Arial" w:cs="Arial"/>
          <w:sz w:val="24"/>
          <w:szCs w:val="24"/>
        </w:rPr>
        <w:t xml:space="preserve"> include a ‘Statement by supplier form (reason for not quoting an ABN to an enterprise)’.</w:t>
      </w:r>
    </w:p>
    <w:p w14:paraId="6441DA6D" w14:textId="535090CD"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z w:val="24"/>
          <w:szCs w:val="24"/>
          <w:u w:val="single"/>
        </w:rPr>
      </w:pPr>
      <w:r w:rsidRPr="00604D59">
        <w:rPr>
          <w:rFonts w:ascii="Arial" w:hAnsi="Arial" w:cs="Arial"/>
          <w:b/>
          <w:bCs/>
          <w:sz w:val="24"/>
          <w:szCs w:val="24"/>
          <w:u w:val="single"/>
        </w:rPr>
        <w:lastRenderedPageBreak/>
        <w:t>Eligibility requirements</w:t>
      </w:r>
      <w:r w:rsidRPr="00604D59">
        <w:rPr>
          <w:rFonts w:ascii="Arial" w:hAnsi="Arial" w:cs="Arial"/>
          <w:sz w:val="24"/>
          <w:szCs w:val="24"/>
        </w:rPr>
        <w:t xml:space="preserve"> – </w:t>
      </w:r>
      <w:r w:rsidR="00207B1C" w:rsidRPr="00604D59">
        <w:rPr>
          <w:rFonts w:ascii="Arial" w:hAnsi="Arial" w:cs="Arial"/>
          <w:sz w:val="24"/>
          <w:szCs w:val="24"/>
        </w:rPr>
        <w:t xml:space="preserve">This section requires information about the applicant/project to determine eligibility. Refer to the Grant Opportunity Guidelines (section 4 for eligibility criteria).  </w:t>
      </w:r>
    </w:p>
    <w:p w14:paraId="45D091ED" w14:textId="3153988B"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trike/>
          <w:color w:val="FF0000"/>
          <w:sz w:val="24"/>
          <w:szCs w:val="24"/>
        </w:rPr>
      </w:pPr>
      <w:r w:rsidRPr="00604D59">
        <w:rPr>
          <w:rFonts w:ascii="Arial" w:hAnsi="Arial" w:cs="Arial"/>
          <w:b/>
          <w:bCs/>
          <w:sz w:val="24"/>
          <w:szCs w:val="24"/>
          <w:u w:val="single"/>
        </w:rPr>
        <w:t>Governance</w:t>
      </w:r>
      <w:r w:rsidRPr="00604D59">
        <w:rPr>
          <w:rFonts w:ascii="Arial" w:hAnsi="Arial" w:cs="Arial"/>
          <w:sz w:val="24"/>
          <w:szCs w:val="24"/>
        </w:rPr>
        <w:t xml:space="preserve"> – </w:t>
      </w:r>
      <w:r w:rsidR="007641CD" w:rsidRPr="00604D59">
        <w:rPr>
          <w:rFonts w:ascii="Arial" w:hAnsi="Arial" w:cs="Arial"/>
          <w:sz w:val="24"/>
          <w:szCs w:val="24"/>
        </w:rPr>
        <w:t xml:space="preserve">This section requires information about the </w:t>
      </w:r>
      <w:r w:rsidR="00BA11E5" w:rsidRPr="00604D59">
        <w:rPr>
          <w:rFonts w:ascii="Arial" w:hAnsi="Arial" w:cs="Arial"/>
          <w:sz w:val="24"/>
          <w:szCs w:val="24"/>
        </w:rPr>
        <w:t>applicant’s</w:t>
      </w:r>
      <w:r w:rsidR="007641CD" w:rsidRPr="00604D59">
        <w:rPr>
          <w:rFonts w:ascii="Arial" w:hAnsi="Arial" w:cs="Arial"/>
          <w:sz w:val="24"/>
          <w:szCs w:val="24"/>
        </w:rPr>
        <w:t xml:space="preserve"> governance arrangements. This includes ‘reportable events’</w:t>
      </w:r>
      <w:r w:rsidR="00BA11E5" w:rsidRPr="00604D59">
        <w:rPr>
          <w:rFonts w:ascii="Arial" w:hAnsi="Arial" w:cs="Arial"/>
          <w:sz w:val="24"/>
          <w:szCs w:val="24"/>
        </w:rPr>
        <w:t xml:space="preserve"> and whether the applicant can provide supporting documents – documented organisational and financial policies and procedures, business plan and/or strategic plan and risk management plan. (</w:t>
      </w:r>
      <w:r w:rsidR="00F83C64" w:rsidRPr="00604D59">
        <w:rPr>
          <w:rFonts w:ascii="Arial" w:hAnsi="Arial" w:cs="Arial"/>
          <w:sz w:val="24"/>
          <w:szCs w:val="24"/>
        </w:rPr>
        <w:t>You</w:t>
      </w:r>
      <w:r w:rsidR="00BA11E5" w:rsidRPr="00604D59">
        <w:rPr>
          <w:rFonts w:ascii="Arial" w:hAnsi="Arial" w:cs="Arial"/>
          <w:sz w:val="24"/>
          <w:szCs w:val="24"/>
        </w:rPr>
        <w:t xml:space="preserve"> will not be required to provide these documents at this point).</w:t>
      </w:r>
    </w:p>
    <w:p w14:paraId="271CCB4E" w14:textId="4A89CDFF"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Project/Activity Details</w:t>
      </w:r>
      <w:r w:rsidRPr="00604D59">
        <w:rPr>
          <w:rFonts w:ascii="Arial" w:hAnsi="Arial" w:cs="Arial"/>
          <w:sz w:val="24"/>
          <w:szCs w:val="24"/>
        </w:rPr>
        <w:t xml:space="preserve"> – </w:t>
      </w:r>
      <w:r w:rsidR="00BA11E5" w:rsidRPr="00604D59">
        <w:rPr>
          <w:rFonts w:ascii="Arial" w:hAnsi="Arial" w:cs="Arial"/>
          <w:sz w:val="24"/>
          <w:szCs w:val="24"/>
        </w:rPr>
        <w:t>This section requires information about your proposed project</w:t>
      </w:r>
      <w:r w:rsidR="00FF697B" w:rsidRPr="00604D59">
        <w:rPr>
          <w:rFonts w:ascii="Arial" w:hAnsi="Arial" w:cs="Arial"/>
          <w:sz w:val="24"/>
          <w:szCs w:val="24"/>
        </w:rPr>
        <w:t>, i</w:t>
      </w:r>
      <w:r w:rsidR="00BA11E5" w:rsidRPr="00604D59">
        <w:rPr>
          <w:rFonts w:ascii="Arial" w:hAnsi="Arial" w:cs="Arial"/>
          <w:sz w:val="24"/>
          <w:szCs w:val="24"/>
        </w:rPr>
        <w:t>ncluding, but not limited to: project title, description, location, start and end date.</w:t>
      </w:r>
    </w:p>
    <w:p w14:paraId="02B22382" w14:textId="6376A8AB"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z w:val="24"/>
          <w:szCs w:val="24"/>
          <w:u w:val="single"/>
        </w:rPr>
      </w:pPr>
      <w:r w:rsidRPr="00604D59">
        <w:rPr>
          <w:rFonts w:ascii="Arial" w:hAnsi="Arial" w:cs="Arial"/>
          <w:b/>
          <w:bCs/>
          <w:sz w:val="24"/>
          <w:szCs w:val="24"/>
          <w:u w:val="single"/>
        </w:rPr>
        <w:t>Financials</w:t>
      </w:r>
      <w:r w:rsidRPr="00604D59">
        <w:rPr>
          <w:rFonts w:ascii="Arial" w:hAnsi="Arial" w:cs="Arial"/>
          <w:sz w:val="24"/>
          <w:szCs w:val="24"/>
        </w:rPr>
        <w:t xml:space="preserve"> – </w:t>
      </w:r>
      <w:r w:rsidR="00BA11E5" w:rsidRPr="00604D59">
        <w:rPr>
          <w:rFonts w:ascii="Arial" w:hAnsi="Arial" w:cs="Arial"/>
          <w:sz w:val="24"/>
          <w:szCs w:val="24"/>
        </w:rPr>
        <w:t xml:space="preserve">This section requires information on how the proposed grant funding will be split across each financial year and each service area (LGA). This section also requires bank account details for receipt of grant payments </w:t>
      </w:r>
      <w:r w:rsidR="00BE5A4C" w:rsidRPr="00604D59">
        <w:rPr>
          <w:rFonts w:ascii="Arial" w:hAnsi="Arial" w:cs="Arial"/>
          <w:sz w:val="24"/>
          <w:szCs w:val="24"/>
        </w:rPr>
        <w:t>(</w:t>
      </w:r>
      <w:r w:rsidR="00BA11E5" w:rsidRPr="00604D59">
        <w:rPr>
          <w:rFonts w:ascii="Arial" w:hAnsi="Arial" w:cs="Arial"/>
          <w:sz w:val="24"/>
          <w:szCs w:val="24"/>
        </w:rPr>
        <w:t>if successful</w:t>
      </w:r>
      <w:r w:rsidR="00BE5A4C" w:rsidRPr="00604D59">
        <w:rPr>
          <w:rFonts w:ascii="Arial" w:hAnsi="Arial" w:cs="Arial"/>
          <w:sz w:val="24"/>
          <w:szCs w:val="24"/>
        </w:rPr>
        <w:t>)</w:t>
      </w:r>
      <w:r w:rsidR="00BA11E5" w:rsidRPr="00604D59">
        <w:rPr>
          <w:rFonts w:ascii="Arial" w:hAnsi="Arial" w:cs="Arial"/>
          <w:sz w:val="24"/>
          <w:szCs w:val="24"/>
        </w:rPr>
        <w:t>.</w:t>
      </w:r>
    </w:p>
    <w:p w14:paraId="7B7DBAC5" w14:textId="3AADB3F0"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b/>
          <w:bCs/>
          <w:sz w:val="24"/>
          <w:szCs w:val="24"/>
          <w:u w:val="single"/>
        </w:rPr>
      </w:pPr>
      <w:r w:rsidRPr="00604D59">
        <w:rPr>
          <w:rFonts w:ascii="Arial" w:hAnsi="Arial" w:cs="Arial"/>
          <w:b/>
          <w:bCs/>
          <w:sz w:val="24"/>
          <w:szCs w:val="24"/>
          <w:u w:val="single"/>
        </w:rPr>
        <w:t>Financial ratio analysis</w:t>
      </w:r>
      <w:r w:rsidRPr="00604D59">
        <w:rPr>
          <w:rFonts w:ascii="Arial" w:hAnsi="Arial" w:cs="Arial"/>
          <w:sz w:val="24"/>
          <w:szCs w:val="24"/>
        </w:rPr>
        <w:t xml:space="preserve"> – </w:t>
      </w:r>
      <w:r w:rsidR="00B75A85" w:rsidRPr="00604D59">
        <w:rPr>
          <w:rFonts w:ascii="Arial" w:hAnsi="Arial" w:cs="Arial"/>
          <w:sz w:val="24"/>
          <w:szCs w:val="24"/>
        </w:rPr>
        <w:t xml:space="preserve">This section requires information </w:t>
      </w:r>
      <w:r w:rsidR="00630DB2" w:rsidRPr="00604D59">
        <w:rPr>
          <w:rFonts w:ascii="Arial" w:hAnsi="Arial" w:cs="Arial"/>
          <w:sz w:val="24"/>
          <w:szCs w:val="24"/>
        </w:rPr>
        <w:t>to support understanding of your financial viability as an applicant</w:t>
      </w:r>
      <w:r w:rsidR="00B75A85" w:rsidRPr="00604D59">
        <w:rPr>
          <w:rFonts w:ascii="Arial" w:hAnsi="Arial" w:cs="Arial"/>
          <w:sz w:val="24"/>
          <w:szCs w:val="24"/>
        </w:rPr>
        <w:t>. For example</w:t>
      </w:r>
      <w:r w:rsidR="00FF697B" w:rsidRPr="00604D59">
        <w:rPr>
          <w:rFonts w:ascii="Arial" w:hAnsi="Arial" w:cs="Arial"/>
          <w:sz w:val="24"/>
          <w:szCs w:val="24"/>
        </w:rPr>
        <w:t>:</w:t>
      </w:r>
      <w:r w:rsidR="00B75A85" w:rsidRPr="00604D59">
        <w:rPr>
          <w:rFonts w:ascii="Arial" w:hAnsi="Arial" w:cs="Arial"/>
          <w:sz w:val="24"/>
          <w:szCs w:val="24"/>
        </w:rPr>
        <w:t xml:space="preserve"> </w:t>
      </w:r>
      <w:r w:rsidR="0064221E" w:rsidRPr="00604D59">
        <w:rPr>
          <w:rFonts w:ascii="Arial" w:hAnsi="Arial" w:cs="Arial"/>
          <w:sz w:val="24"/>
          <w:szCs w:val="24"/>
        </w:rPr>
        <w:t xml:space="preserve">although you are not required to attach them to the application at this stage, you are asked IF you could </w:t>
      </w:r>
      <w:r w:rsidR="00B75A85" w:rsidRPr="00604D59">
        <w:rPr>
          <w:rFonts w:ascii="Arial" w:hAnsi="Arial" w:cs="Arial"/>
          <w:sz w:val="24"/>
          <w:szCs w:val="24"/>
        </w:rPr>
        <w:t>provide the two most recent sets of year-end statements?</w:t>
      </w:r>
    </w:p>
    <w:p w14:paraId="54979694" w14:textId="72330C3E"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Assessment criteria</w:t>
      </w:r>
      <w:r w:rsidRPr="00604D59">
        <w:rPr>
          <w:rFonts w:ascii="Arial" w:hAnsi="Arial" w:cs="Arial"/>
          <w:sz w:val="24"/>
          <w:szCs w:val="24"/>
        </w:rPr>
        <w:t xml:space="preserve"> – </w:t>
      </w:r>
      <w:r w:rsidR="00B83489" w:rsidRPr="00604D59">
        <w:rPr>
          <w:rFonts w:ascii="Arial" w:hAnsi="Arial" w:cs="Arial"/>
          <w:sz w:val="24"/>
          <w:szCs w:val="24"/>
        </w:rPr>
        <w:t xml:space="preserve">This section will require </w:t>
      </w:r>
      <w:r w:rsidR="0064221E" w:rsidRPr="00604D59">
        <w:rPr>
          <w:rFonts w:ascii="Arial" w:hAnsi="Arial" w:cs="Arial"/>
          <w:sz w:val="24"/>
          <w:szCs w:val="24"/>
        </w:rPr>
        <w:t xml:space="preserve">you </w:t>
      </w:r>
      <w:r w:rsidR="00B83489" w:rsidRPr="00604D59">
        <w:rPr>
          <w:rFonts w:ascii="Arial" w:hAnsi="Arial" w:cs="Arial"/>
          <w:sz w:val="24"/>
          <w:szCs w:val="24"/>
        </w:rPr>
        <w:t>to address the assessment criteria. Refer to section 6 of the Grant Opportunity Guidelines.</w:t>
      </w:r>
      <w:r w:rsidR="00FA5469" w:rsidRPr="00604D59">
        <w:rPr>
          <w:rFonts w:ascii="Arial" w:hAnsi="Arial" w:cs="Arial"/>
          <w:sz w:val="24"/>
          <w:szCs w:val="24"/>
        </w:rPr>
        <w:t xml:space="preserve"> Please note that character limits apply – up to 3500 characters (approx. 525 words) per assessment criterion. (Spaces are included in the character limit).   </w:t>
      </w:r>
    </w:p>
    <w:p w14:paraId="68EC7A01" w14:textId="0B87C96D"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Additional information</w:t>
      </w:r>
      <w:r w:rsidRPr="00604D59">
        <w:rPr>
          <w:rFonts w:ascii="Arial" w:hAnsi="Arial" w:cs="Arial"/>
          <w:sz w:val="24"/>
          <w:szCs w:val="24"/>
        </w:rPr>
        <w:t xml:space="preserve"> – </w:t>
      </w:r>
      <w:r w:rsidR="00972DDC" w:rsidRPr="00604D59">
        <w:rPr>
          <w:rFonts w:ascii="Arial" w:hAnsi="Arial" w:cs="Arial"/>
          <w:sz w:val="24"/>
          <w:szCs w:val="24"/>
        </w:rPr>
        <w:t xml:space="preserve">This section requires information on </w:t>
      </w:r>
      <w:r w:rsidR="00FF697B" w:rsidRPr="00604D59">
        <w:rPr>
          <w:rFonts w:ascii="Arial" w:hAnsi="Arial" w:cs="Arial"/>
          <w:sz w:val="24"/>
          <w:szCs w:val="24"/>
        </w:rPr>
        <w:t>whether</w:t>
      </w:r>
      <w:r w:rsidR="00972DDC" w:rsidRPr="00604D59">
        <w:rPr>
          <w:rFonts w:ascii="Arial" w:hAnsi="Arial" w:cs="Arial"/>
          <w:sz w:val="24"/>
          <w:szCs w:val="24"/>
        </w:rPr>
        <w:t xml:space="preserve"> </w:t>
      </w:r>
      <w:r w:rsidR="0064221E" w:rsidRPr="00604D59">
        <w:rPr>
          <w:rFonts w:ascii="Arial" w:hAnsi="Arial" w:cs="Arial"/>
          <w:sz w:val="24"/>
          <w:szCs w:val="24"/>
        </w:rPr>
        <w:t xml:space="preserve">you </w:t>
      </w:r>
      <w:r w:rsidR="00972DDC" w:rsidRPr="00604D59">
        <w:rPr>
          <w:rFonts w:ascii="Arial" w:hAnsi="Arial" w:cs="Arial"/>
          <w:sz w:val="24"/>
          <w:szCs w:val="24"/>
        </w:rPr>
        <w:t>plan to deliver the project/activity as the lead agency of a consortium</w:t>
      </w:r>
      <w:r w:rsidR="0064221E" w:rsidRPr="00604D59">
        <w:rPr>
          <w:rFonts w:ascii="Arial" w:hAnsi="Arial" w:cs="Arial"/>
          <w:sz w:val="24"/>
          <w:szCs w:val="24"/>
        </w:rPr>
        <w:t>, and if so, provide</w:t>
      </w:r>
      <w:r w:rsidR="009E18B5" w:rsidRPr="00604D59">
        <w:rPr>
          <w:rFonts w:ascii="Arial" w:hAnsi="Arial" w:cs="Arial"/>
          <w:sz w:val="24"/>
          <w:szCs w:val="24"/>
        </w:rPr>
        <w:t xml:space="preserve"> details of </w:t>
      </w:r>
      <w:r w:rsidR="0064221E" w:rsidRPr="00604D59">
        <w:rPr>
          <w:rFonts w:ascii="Arial" w:hAnsi="Arial" w:cs="Arial"/>
          <w:sz w:val="24"/>
          <w:szCs w:val="24"/>
        </w:rPr>
        <w:t xml:space="preserve">all </w:t>
      </w:r>
      <w:r w:rsidR="009E18B5" w:rsidRPr="00604D59">
        <w:rPr>
          <w:rFonts w:ascii="Arial" w:hAnsi="Arial" w:cs="Arial"/>
          <w:sz w:val="24"/>
          <w:szCs w:val="24"/>
        </w:rPr>
        <w:t>consortium members.</w:t>
      </w:r>
    </w:p>
    <w:p w14:paraId="5D85244A" w14:textId="1632F21E"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Attachments</w:t>
      </w:r>
      <w:r w:rsidRPr="00604D59">
        <w:rPr>
          <w:rFonts w:ascii="Arial" w:hAnsi="Arial" w:cs="Arial"/>
          <w:sz w:val="24"/>
          <w:szCs w:val="24"/>
        </w:rPr>
        <w:t xml:space="preserve"> – </w:t>
      </w:r>
      <w:r w:rsidR="009E18B5" w:rsidRPr="00604D59">
        <w:rPr>
          <w:rFonts w:ascii="Arial" w:hAnsi="Arial" w:cs="Arial"/>
          <w:sz w:val="24"/>
          <w:szCs w:val="24"/>
        </w:rPr>
        <w:t xml:space="preserve">This section requires </w:t>
      </w:r>
      <w:r w:rsidR="00817ECD" w:rsidRPr="00604D59">
        <w:rPr>
          <w:rFonts w:ascii="Arial" w:hAnsi="Arial" w:cs="Arial"/>
          <w:sz w:val="24"/>
          <w:szCs w:val="24"/>
        </w:rPr>
        <w:t xml:space="preserve">you </w:t>
      </w:r>
      <w:r w:rsidR="009E18B5" w:rsidRPr="00604D59">
        <w:rPr>
          <w:rFonts w:ascii="Arial" w:hAnsi="Arial" w:cs="Arial"/>
          <w:sz w:val="24"/>
          <w:szCs w:val="24"/>
        </w:rPr>
        <w:t xml:space="preserve">to provide the required attachments (refer to section </w:t>
      </w:r>
      <w:r w:rsidR="00F37E45" w:rsidRPr="00604D59">
        <w:rPr>
          <w:rFonts w:ascii="Arial" w:hAnsi="Arial" w:cs="Arial"/>
          <w:sz w:val="24"/>
          <w:szCs w:val="24"/>
        </w:rPr>
        <w:t>7.1</w:t>
      </w:r>
      <w:r w:rsidR="009E18B5" w:rsidRPr="00604D59">
        <w:rPr>
          <w:rFonts w:ascii="Arial" w:hAnsi="Arial" w:cs="Arial"/>
          <w:sz w:val="24"/>
          <w:szCs w:val="24"/>
        </w:rPr>
        <w:t xml:space="preserve"> of the Grant Opportunity Guidelines).</w:t>
      </w:r>
    </w:p>
    <w:p w14:paraId="18977C5A" w14:textId="774BF212" w:rsidR="00314F76" w:rsidRPr="00604D59"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Applicant contacts</w:t>
      </w:r>
      <w:r w:rsidRPr="00604D59">
        <w:rPr>
          <w:rFonts w:ascii="Arial" w:hAnsi="Arial" w:cs="Arial"/>
          <w:sz w:val="24"/>
          <w:szCs w:val="24"/>
        </w:rPr>
        <w:t xml:space="preserve"> – </w:t>
      </w:r>
      <w:r w:rsidR="009E18B5" w:rsidRPr="00604D59">
        <w:rPr>
          <w:rFonts w:ascii="Arial" w:hAnsi="Arial" w:cs="Arial"/>
          <w:sz w:val="24"/>
          <w:szCs w:val="24"/>
        </w:rPr>
        <w:t xml:space="preserve">This section </w:t>
      </w:r>
      <w:r w:rsidR="0064221E" w:rsidRPr="00604D59">
        <w:rPr>
          <w:rFonts w:ascii="Arial" w:hAnsi="Arial" w:cs="Arial"/>
          <w:sz w:val="24"/>
          <w:szCs w:val="24"/>
        </w:rPr>
        <w:t xml:space="preserve">asks you to provide the name and contact details </w:t>
      </w:r>
      <w:r w:rsidR="00817ECD" w:rsidRPr="00604D59">
        <w:rPr>
          <w:rFonts w:ascii="Arial" w:hAnsi="Arial" w:cs="Arial"/>
          <w:sz w:val="24"/>
          <w:szCs w:val="24"/>
        </w:rPr>
        <w:t>o</w:t>
      </w:r>
      <w:r w:rsidR="0064221E" w:rsidRPr="00604D59">
        <w:rPr>
          <w:rFonts w:ascii="Arial" w:hAnsi="Arial" w:cs="Arial"/>
          <w:sz w:val="24"/>
          <w:szCs w:val="24"/>
        </w:rPr>
        <w:t xml:space="preserve">f your preferred contact person, </w:t>
      </w:r>
      <w:r w:rsidR="00626612" w:rsidRPr="00604D59">
        <w:rPr>
          <w:rFonts w:ascii="Arial" w:hAnsi="Arial" w:cs="Arial"/>
          <w:sz w:val="24"/>
          <w:szCs w:val="24"/>
        </w:rPr>
        <w:t>and</w:t>
      </w:r>
      <w:r w:rsidR="0064221E" w:rsidRPr="00604D59">
        <w:rPr>
          <w:rFonts w:ascii="Arial" w:hAnsi="Arial" w:cs="Arial"/>
          <w:sz w:val="24"/>
          <w:szCs w:val="24"/>
        </w:rPr>
        <w:t xml:space="preserve"> an alternative contact person. These nominated people will be the ongoing contact points for all correspondence regarding your application and the project (if successful).</w:t>
      </w:r>
      <w:r w:rsidR="009E18B5" w:rsidRPr="00604D59">
        <w:rPr>
          <w:rFonts w:ascii="Arial" w:hAnsi="Arial" w:cs="Arial"/>
          <w:sz w:val="24"/>
          <w:szCs w:val="24"/>
        </w:rPr>
        <w:t xml:space="preserve"> </w:t>
      </w:r>
    </w:p>
    <w:p w14:paraId="7A921B7F" w14:textId="33F64496" w:rsidR="004A2C5B" w:rsidRDefault="00314F76" w:rsidP="00604D59">
      <w:pPr>
        <w:pStyle w:val="ListParagraph"/>
        <w:numPr>
          <w:ilvl w:val="0"/>
          <w:numId w:val="42"/>
        </w:numPr>
        <w:tabs>
          <w:tab w:val="left" w:pos="3757"/>
        </w:tabs>
        <w:spacing w:before="40" w:after="120" w:line="280" w:lineRule="atLeast"/>
        <w:ind w:left="357" w:hanging="357"/>
        <w:rPr>
          <w:rFonts w:ascii="Arial" w:hAnsi="Arial" w:cs="Arial"/>
          <w:sz w:val="24"/>
          <w:szCs w:val="24"/>
        </w:rPr>
      </w:pPr>
      <w:r w:rsidRPr="00604D59">
        <w:rPr>
          <w:rFonts w:ascii="Arial" w:hAnsi="Arial" w:cs="Arial"/>
          <w:b/>
          <w:bCs/>
          <w:sz w:val="24"/>
          <w:szCs w:val="24"/>
          <w:u w:val="single"/>
        </w:rPr>
        <w:t>Declaration</w:t>
      </w:r>
      <w:r w:rsidRPr="00604D59">
        <w:rPr>
          <w:rFonts w:ascii="Arial" w:hAnsi="Arial" w:cs="Arial"/>
          <w:sz w:val="24"/>
          <w:szCs w:val="24"/>
        </w:rPr>
        <w:t xml:space="preserve"> </w:t>
      </w:r>
      <w:r w:rsidR="009E18B5" w:rsidRPr="00604D59">
        <w:rPr>
          <w:rFonts w:ascii="Arial" w:hAnsi="Arial" w:cs="Arial"/>
          <w:sz w:val="24"/>
          <w:szCs w:val="24"/>
        </w:rPr>
        <w:t>–</w:t>
      </w:r>
      <w:r w:rsidRPr="00604D59">
        <w:rPr>
          <w:rFonts w:ascii="Arial" w:hAnsi="Arial" w:cs="Arial"/>
          <w:sz w:val="24"/>
          <w:szCs w:val="24"/>
        </w:rPr>
        <w:t xml:space="preserve"> </w:t>
      </w:r>
      <w:r w:rsidR="009E18B5" w:rsidRPr="00604D59">
        <w:rPr>
          <w:rFonts w:ascii="Arial" w:hAnsi="Arial" w:cs="Arial"/>
          <w:sz w:val="24"/>
          <w:szCs w:val="24"/>
        </w:rPr>
        <w:t>This section require</w:t>
      </w:r>
      <w:r w:rsidR="0064221E" w:rsidRPr="00604D59">
        <w:rPr>
          <w:rFonts w:ascii="Arial" w:hAnsi="Arial" w:cs="Arial"/>
          <w:sz w:val="24"/>
          <w:szCs w:val="24"/>
        </w:rPr>
        <w:t>s</w:t>
      </w:r>
      <w:r w:rsidR="009E18B5" w:rsidRPr="00604D59">
        <w:rPr>
          <w:rFonts w:ascii="Arial" w:hAnsi="Arial" w:cs="Arial"/>
          <w:sz w:val="24"/>
          <w:szCs w:val="24"/>
        </w:rPr>
        <w:t xml:space="preserve"> you to declare </w:t>
      </w:r>
      <w:r w:rsidR="00FF697B" w:rsidRPr="00604D59">
        <w:rPr>
          <w:rFonts w:ascii="Arial" w:hAnsi="Arial" w:cs="Arial"/>
          <w:sz w:val="24"/>
          <w:szCs w:val="24"/>
        </w:rPr>
        <w:t xml:space="preserve">that </w:t>
      </w:r>
      <w:r w:rsidR="004A2C5B" w:rsidRPr="00604D59">
        <w:rPr>
          <w:rFonts w:ascii="Arial" w:hAnsi="Arial" w:cs="Arial"/>
          <w:sz w:val="24"/>
          <w:szCs w:val="24"/>
        </w:rPr>
        <w:t xml:space="preserve">you have read, understood and agree to the information provided as part of this grant opportunity. You are also required to declare </w:t>
      </w:r>
      <w:r w:rsidR="0064221E" w:rsidRPr="00604D59">
        <w:rPr>
          <w:rFonts w:ascii="Arial" w:hAnsi="Arial" w:cs="Arial"/>
          <w:sz w:val="24"/>
          <w:szCs w:val="24"/>
        </w:rPr>
        <w:t xml:space="preserve">that the information you have provided is true and accurate to the best of your knowledge, and </w:t>
      </w:r>
      <w:r w:rsidR="009E18B5" w:rsidRPr="00604D59">
        <w:rPr>
          <w:rFonts w:ascii="Arial" w:hAnsi="Arial" w:cs="Arial"/>
          <w:sz w:val="24"/>
          <w:szCs w:val="24"/>
        </w:rPr>
        <w:t xml:space="preserve">if you have any conflicts of interest </w:t>
      </w:r>
      <w:r w:rsidR="0064221E" w:rsidRPr="00604D59">
        <w:rPr>
          <w:rFonts w:ascii="Arial" w:hAnsi="Arial" w:cs="Arial"/>
          <w:sz w:val="24"/>
          <w:szCs w:val="24"/>
        </w:rPr>
        <w:t>in</w:t>
      </w:r>
      <w:r w:rsidR="009E18B5" w:rsidRPr="00604D59">
        <w:rPr>
          <w:rFonts w:ascii="Arial" w:hAnsi="Arial" w:cs="Arial"/>
          <w:sz w:val="24"/>
          <w:szCs w:val="24"/>
        </w:rPr>
        <w:t xml:space="preserve"> submitting the application</w:t>
      </w:r>
      <w:r w:rsidR="004A2C5B" w:rsidRPr="00604D59">
        <w:rPr>
          <w:rFonts w:ascii="Arial" w:hAnsi="Arial" w:cs="Arial"/>
          <w:sz w:val="24"/>
          <w:szCs w:val="24"/>
        </w:rPr>
        <w:t>.</w:t>
      </w:r>
    </w:p>
    <w:p w14:paraId="50FB897C" w14:textId="08877A61" w:rsidR="00F176F4" w:rsidRPr="00F176F4" w:rsidRDefault="00F176F4" w:rsidP="00F176F4">
      <w:pPr>
        <w:rPr>
          <w:rFonts w:ascii="Arial" w:hAnsi="Arial" w:cs="Arial"/>
          <w:b/>
          <w:bCs/>
          <w:sz w:val="24"/>
          <w:szCs w:val="24"/>
          <w:u w:val="single"/>
        </w:rPr>
      </w:pPr>
      <w:r>
        <w:rPr>
          <w:rFonts w:ascii="Arial" w:hAnsi="Arial" w:cs="Arial"/>
          <w:b/>
          <w:bCs/>
          <w:sz w:val="24"/>
          <w:szCs w:val="24"/>
          <w:u w:val="single"/>
        </w:rPr>
        <w:br w:type="page"/>
      </w:r>
    </w:p>
    <w:p w14:paraId="5E024BEF" w14:textId="77777777" w:rsidR="00336F42" w:rsidRPr="00604D59" w:rsidRDefault="00336F42" w:rsidP="00336F42">
      <w:pPr>
        <w:shd w:val="clear" w:color="auto" w:fill="FFFFFF"/>
        <w:spacing w:before="240" w:after="0" w:line="240" w:lineRule="auto"/>
        <w:outlineLvl w:val="1"/>
        <w:rPr>
          <w:rFonts w:ascii="Arial" w:eastAsia="Times New Roman" w:hAnsi="Arial" w:cs="Arial"/>
          <w:color w:val="2F5496" w:themeColor="accent1" w:themeShade="BF"/>
          <w:sz w:val="53"/>
          <w:szCs w:val="53"/>
          <w:lang w:eastAsia="en-AU"/>
        </w:rPr>
      </w:pPr>
      <w:r w:rsidRPr="00604D59">
        <w:rPr>
          <w:rFonts w:ascii="Arial" w:eastAsia="Times New Roman" w:hAnsi="Arial" w:cs="Arial"/>
          <w:color w:val="2F5496" w:themeColor="accent1" w:themeShade="BF"/>
          <w:sz w:val="53"/>
          <w:szCs w:val="53"/>
          <w:lang w:eastAsia="en-AU"/>
        </w:rPr>
        <w:lastRenderedPageBreak/>
        <w:t>Application Checklist</w:t>
      </w:r>
    </w:p>
    <w:p w14:paraId="1927E698" w14:textId="15709D22" w:rsidR="00336F42" w:rsidRPr="00604D59" w:rsidRDefault="00336F42" w:rsidP="00336F42">
      <w:pPr>
        <w:shd w:val="clear" w:color="auto" w:fill="FFFFFF"/>
        <w:spacing w:before="192" w:after="192" w:line="384" w:lineRule="atLeast"/>
        <w:rPr>
          <w:rFonts w:ascii="Arial" w:eastAsia="Times New Roman" w:hAnsi="Arial" w:cs="Arial"/>
          <w:b/>
          <w:bCs/>
          <w:color w:val="000000" w:themeColor="text1"/>
          <w:lang w:eastAsia="en-AU"/>
        </w:rPr>
      </w:pPr>
      <w:r w:rsidRPr="00604D59">
        <w:rPr>
          <w:rFonts w:ascii="Arial" w:eastAsia="Times New Roman" w:hAnsi="Arial" w:cs="Arial"/>
          <w:color w:val="231F20"/>
          <w:lang w:eastAsia="en-AU"/>
        </w:rPr>
        <w:t xml:space="preserve">The following checklist has been prepared to assist you </w:t>
      </w:r>
      <w:r w:rsidR="0064221E" w:rsidRPr="00604D59">
        <w:rPr>
          <w:rFonts w:ascii="Arial" w:eastAsia="Times New Roman" w:hAnsi="Arial" w:cs="Arial"/>
          <w:color w:val="231F20"/>
          <w:lang w:eastAsia="en-AU"/>
        </w:rPr>
        <w:t xml:space="preserve">in making sure that your application is </w:t>
      </w:r>
      <w:r w:rsidR="00626612" w:rsidRPr="00604D59">
        <w:rPr>
          <w:rFonts w:ascii="Arial" w:eastAsia="Times New Roman" w:hAnsi="Arial" w:cs="Arial"/>
          <w:color w:val="231F20"/>
          <w:lang w:eastAsia="en-AU"/>
        </w:rPr>
        <w:t>complete before</w:t>
      </w:r>
      <w:r w:rsidR="0064221E" w:rsidRPr="00604D59">
        <w:rPr>
          <w:rFonts w:ascii="Arial" w:eastAsia="Times New Roman" w:hAnsi="Arial" w:cs="Arial"/>
          <w:color w:val="231F20"/>
          <w:lang w:eastAsia="en-AU"/>
        </w:rPr>
        <w:t xml:space="preserve"> you submit.</w:t>
      </w:r>
      <w:r w:rsidRPr="00604D59">
        <w:rPr>
          <w:rFonts w:ascii="Arial" w:eastAsia="Times New Roman" w:hAnsi="Arial" w:cs="Arial"/>
          <w:color w:val="231F20"/>
          <w:lang w:eastAsia="en-AU"/>
        </w:rPr>
        <w:t xml:space="preserve"> This document </w:t>
      </w:r>
      <w:r w:rsidR="00B062B7" w:rsidRPr="00604D59">
        <w:rPr>
          <w:rFonts w:ascii="Arial" w:eastAsia="Times New Roman" w:hAnsi="Arial" w:cs="Arial"/>
          <w:color w:val="231F20"/>
          <w:lang w:eastAsia="en-AU"/>
        </w:rPr>
        <w:t>should</w:t>
      </w:r>
      <w:r w:rsidRPr="00604D59">
        <w:rPr>
          <w:rFonts w:ascii="Arial" w:eastAsia="Times New Roman" w:hAnsi="Arial" w:cs="Arial"/>
          <w:color w:val="231F20"/>
          <w:lang w:eastAsia="en-AU"/>
        </w:rPr>
        <w:t xml:space="preserve"> </w:t>
      </w:r>
      <w:r w:rsidRPr="00604D59">
        <w:rPr>
          <w:rFonts w:ascii="Arial" w:eastAsia="Times New Roman" w:hAnsi="Arial" w:cs="Arial"/>
          <w:b/>
          <w:bCs/>
          <w:color w:val="231F20"/>
          <w:u w:val="single"/>
          <w:lang w:eastAsia="en-AU"/>
        </w:rPr>
        <w:t>not</w:t>
      </w:r>
      <w:r w:rsidRPr="00604D59">
        <w:rPr>
          <w:rFonts w:ascii="Arial" w:eastAsia="Times New Roman" w:hAnsi="Arial" w:cs="Arial"/>
          <w:color w:val="231F20"/>
          <w:lang w:eastAsia="en-AU"/>
        </w:rPr>
        <w:t xml:space="preserve"> be attached to your application - </w:t>
      </w:r>
      <w:r w:rsidR="00244E01" w:rsidRPr="00604D59">
        <w:rPr>
          <w:rFonts w:ascii="Arial" w:eastAsia="Times New Roman" w:hAnsi="Arial" w:cs="Arial"/>
          <w:b/>
          <w:bCs/>
          <w:color w:val="000000" w:themeColor="text1"/>
          <w:lang w:eastAsia="en-AU"/>
        </w:rPr>
        <w:t>p</w:t>
      </w:r>
      <w:r w:rsidRPr="00604D59">
        <w:rPr>
          <w:rFonts w:ascii="Arial" w:eastAsia="Times New Roman" w:hAnsi="Arial" w:cs="Arial"/>
          <w:b/>
          <w:bCs/>
          <w:color w:val="000000" w:themeColor="text1"/>
          <w:lang w:eastAsia="en-AU"/>
        </w:rPr>
        <w:t>lease note this is a guide only.</w:t>
      </w:r>
    </w:p>
    <w:tbl>
      <w:tblPr>
        <w:tblStyle w:val="TableGrid"/>
        <w:tblW w:w="0" w:type="auto"/>
        <w:tblLook w:val="04A0" w:firstRow="1" w:lastRow="0" w:firstColumn="1" w:lastColumn="0" w:noHBand="0" w:noVBand="1"/>
        <w:tblCaption w:val="Checklist"/>
      </w:tblPr>
      <w:tblGrid>
        <w:gridCol w:w="988"/>
        <w:gridCol w:w="8028"/>
      </w:tblGrid>
      <w:tr w:rsidR="00336F42" w:rsidRPr="00604D59" w14:paraId="236AFA5C" w14:textId="77777777" w:rsidTr="00566695">
        <w:trPr>
          <w:tblHeader/>
        </w:trPr>
        <w:tc>
          <w:tcPr>
            <w:tcW w:w="988" w:type="dxa"/>
            <w:shd w:val="clear" w:color="auto" w:fill="D9D9D9" w:themeFill="background1" w:themeFillShade="D9"/>
          </w:tcPr>
          <w:p w14:paraId="0C3C8FD6" w14:textId="77777777" w:rsidR="00336F42" w:rsidRPr="00604D59" w:rsidRDefault="00336F42" w:rsidP="00143B1E">
            <w:pPr>
              <w:spacing w:before="120" w:after="120" w:line="384" w:lineRule="atLeast"/>
              <w:jc w:val="center"/>
              <w:rPr>
                <w:rFonts w:ascii="Arial" w:eastAsia="Times New Roman" w:hAnsi="Arial" w:cs="Arial"/>
                <w:b/>
                <w:bCs/>
                <w:color w:val="231F20"/>
                <w:sz w:val="24"/>
                <w:szCs w:val="24"/>
                <w:lang w:eastAsia="en-AU"/>
              </w:rPr>
            </w:pPr>
            <w:r w:rsidRPr="00604D59">
              <w:rPr>
                <w:rFonts w:ascii="Arial" w:eastAsia="Times New Roman" w:hAnsi="Arial" w:cs="Arial"/>
                <w:b/>
                <w:bCs/>
                <w:color w:val="231F20"/>
                <w:sz w:val="24"/>
                <w:szCs w:val="24"/>
                <w:lang w:eastAsia="en-AU"/>
              </w:rPr>
              <w:t>Tick</w:t>
            </w:r>
          </w:p>
        </w:tc>
        <w:tc>
          <w:tcPr>
            <w:tcW w:w="8028" w:type="dxa"/>
            <w:shd w:val="clear" w:color="auto" w:fill="D9D9D9" w:themeFill="background1" w:themeFillShade="D9"/>
          </w:tcPr>
          <w:p w14:paraId="0A66C39C" w14:textId="77777777" w:rsidR="00336F42" w:rsidRPr="00604D59" w:rsidRDefault="00336F42" w:rsidP="00143B1E">
            <w:pPr>
              <w:spacing w:before="120" w:after="120" w:line="384" w:lineRule="atLeast"/>
              <w:jc w:val="center"/>
              <w:rPr>
                <w:rFonts w:ascii="Arial" w:eastAsia="Times New Roman" w:hAnsi="Arial" w:cs="Arial"/>
                <w:b/>
                <w:bCs/>
                <w:color w:val="231F20"/>
                <w:sz w:val="24"/>
                <w:szCs w:val="24"/>
                <w:lang w:eastAsia="en-AU"/>
              </w:rPr>
            </w:pPr>
            <w:r w:rsidRPr="00604D59">
              <w:rPr>
                <w:rFonts w:ascii="Arial" w:eastAsia="Times New Roman" w:hAnsi="Arial" w:cs="Arial"/>
                <w:b/>
                <w:bCs/>
                <w:color w:val="231F20"/>
                <w:sz w:val="24"/>
                <w:szCs w:val="24"/>
                <w:lang w:eastAsia="en-AU"/>
              </w:rPr>
              <w:t>Checklist</w:t>
            </w:r>
          </w:p>
        </w:tc>
      </w:tr>
      <w:tr w:rsidR="00336F42" w:rsidRPr="00604D59" w14:paraId="44CF1C81" w14:textId="77777777" w:rsidTr="007E1104">
        <w:sdt>
          <w:sdtPr>
            <w:rPr>
              <w:rFonts w:ascii="Arial" w:eastAsia="Times New Roman" w:hAnsi="Arial" w:cs="Arial"/>
              <w:color w:val="231F20"/>
              <w:sz w:val="24"/>
              <w:szCs w:val="24"/>
              <w:lang w:eastAsia="en-AU"/>
            </w:rPr>
            <w:id w:val="1219709834"/>
            <w14:checkbox>
              <w14:checked w14:val="0"/>
              <w14:checkedState w14:val="2612" w14:font="MS Gothic"/>
              <w14:uncheckedState w14:val="2610" w14:font="MS Gothic"/>
            </w14:checkbox>
          </w:sdtPr>
          <w:sdtEndPr/>
          <w:sdtContent>
            <w:tc>
              <w:tcPr>
                <w:tcW w:w="988" w:type="dxa"/>
              </w:tcPr>
              <w:p w14:paraId="5A136839" w14:textId="77777777" w:rsidR="00336F42" w:rsidRPr="00604D59" w:rsidRDefault="00336F42" w:rsidP="007E1104">
                <w:pPr>
                  <w:spacing w:before="192" w:after="192" w:line="384" w:lineRule="atLeast"/>
                  <w:jc w:val="center"/>
                  <w:rPr>
                    <w:rFonts w:ascii="Arial" w:eastAsia="Times New Roman" w:hAnsi="Arial" w:cs="Arial"/>
                    <w:color w:val="231F20"/>
                    <w:sz w:val="24"/>
                    <w:szCs w:val="24"/>
                    <w:lang w:eastAsia="en-AU"/>
                  </w:rPr>
                </w:pPr>
                <w:r w:rsidRPr="00604D59">
                  <w:rPr>
                    <w:rFonts w:ascii="Segoe UI Symbol" w:eastAsia="MS Gothic" w:hAnsi="Segoe UI Symbol" w:cs="Segoe UI Symbol"/>
                    <w:color w:val="231F20"/>
                    <w:sz w:val="24"/>
                    <w:szCs w:val="24"/>
                    <w:lang w:eastAsia="en-AU"/>
                  </w:rPr>
                  <w:t>☐</w:t>
                </w:r>
              </w:p>
            </w:tc>
          </w:sdtContent>
        </w:sdt>
        <w:tc>
          <w:tcPr>
            <w:tcW w:w="8028" w:type="dxa"/>
          </w:tcPr>
          <w:p w14:paraId="3D1AEB90" w14:textId="6929F604" w:rsidR="00712E8E" w:rsidRPr="00604D59" w:rsidRDefault="00056E7B" w:rsidP="00782752">
            <w:pPr>
              <w:pStyle w:val="NoSpacing"/>
              <w:spacing w:before="120" w:after="120"/>
              <w:rPr>
                <w:rFonts w:ascii="Arial" w:hAnsi="Arial" w:cs="Arial"/>
                <w:b/>
                <w:bCs/>
                <w:sz w:val="24"/>
                <w:szCs w:val="24"/>
                <w:lang w:eastAsia="en-AU"/>
              </w:rPr>
            </w:pPr>
            <w:r w:rsidRPr="00604D59">
              <w:rPr>
                <w:rFonts w:ascii="Arial" w:hAnsi="Arial" w:cs="Arial"/>
                <w:b/>
                <w:bCs/>
                <w:sz w:val="24"/>
                <w:szCs w:val="24"/>
                <w:lang w:eastAsia="en-AU"/>
              </w:rPr>
              <w:t>R</w:t>
            </w:r>
            <w:r w:rsidR="00336F42" w:rsidRPr="00604D59">
              <w:rPr>
                <w:rFonts w:ascii="Arial" w:hAnsi="Arial" w:cs="Arial"/>
                <w:b/>
                <w:bCs/>
                <w:sz w:val="24"/>
                <w:szCs w:val="24"/>
                <w:lang w:eastAsia="en-AU"/>
              </w:rPr>
              <w:t xml:space="preserve">ead </w:t>
            </w:r>
            <w:r w:rsidRPr="00604D59">
              <w:rPr>
                <w:rFonts w:ascii="Arial" w:hAnsi="Arial" w:cs="Arial"/>
                <w:b/>
                <w:bCs/>
                <w:sz w:val="24"/>
                <w:szCs w:val="24"/>
                <w:lang w:eastAsia="en-AU"/>
              </w:rPr>
              <w:t xml:space="preserve">all information in </w:t>
            </w:r>
            <w:r w:rsidR="00336F42" w:rsidRPr="00604D59">
              <w:rPr>
                <w:rFonts w:ascii="Arial" w:hAnsi="Arial" w:cs="Arial"/>
                <w:b/>
                <w:bCs/>
                <w:sz w:val="24"/>
                <w:szCs w:val="24"/>
                <w:lang w:eastAsia="en-AU"/>
              </w:rPr>
              <w:t xml:space="preserve">the Grant Opportunity </w:t>
            </w:r>
            <w:r w:rsidR="00FF697B" w:rsidRPr="00604D59">
              <w:rPr>
                <w:rFonts w:ascii="Arial" w:hAnsi="Arial" w:cs="Arial"/>
                <w:b/>
                <w:bCs/>
                <w:sz w:val="24"/>
                <w:szCs w:val="24"/>
                <w:lang w:eastAsia="en-AU"/>
              </w:rPr>
              <w:t>d</w:t>
            </w:r>
            <w:r w:rsidR="00336F42" w:rsidRPr="00604D59">
              <w:rPr>
                <w:rFonts w:ascii="Arial" w:hAnsi="Arial" w:cs="Arial"/>
                <w:b/>
                <w:bCs/>
                <w:sz w:val="24"/>
                <w:szCs w:val="24"/>
                <w:lang w:eastAsia="en-AU"/>
              </w:rPr>
              <w:t>ocuments</w:t>
            </w:r>
            <w:r w:rsidR="00712E8E" w:rsidRPr="00604D59">
              <w:rPr>
                <w:rFonts w:ascii="Arial" w:hAnsi="Arial" w:cs="Arial"/>
                <w:b/>
                <w:bCs/>
                <w:sz w:val="24"/>
                <w:szCs w:val="24"/>
                <w:lang w:eastAsia="en-AU"/>
              </w:rPr>
              <w:t>:</w:t>
            </w:r>
          </w:p>
          <w:p w14:paraId="5B0D21A4" w14:textId="0F7270F2" w:rsidR="00336F42" w:rsidRPr="00604D59" w:rsidRDefault="00E900A2" w:rsidP="00F83C64">
            <w:pPr>
              <w:pStyle w:val="NoSpacing"/>
              <w:spacing w:before="60" w:after="60"/>
              <w:rPr>
                <w:rFonts w:ascii="Arial" w:hAnsi="Arial" w:cs="Arial"/>
                <w:color w:val="231F20"/>
                <w:sz w:val="20"/>
                <w:szCs w:val="20"/>
                <w:lang w:eastAsia="en-AU"/>
              </w:rPr>
            </w:pPr>
            <w:sdt>
              <w:sdtPr>
                <w:rPr>
                  <w:rFonts w:ascii="Arial" w:eastAsia="Times New Roman" w:hAnsi="Arial" w:cs="Arial"/>
                  <w:color w:val="231F20"/>
                  <w:sz w:val="20"/>
                  <w:szCs w:val="20"/>
                  <w:lang w:eastAsia="en-AU"/>
                </w:rPr>
                <w:id w:val="236364432"/>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hAnsi="Arial" w:cs="Arial"/>
                <w:color w:val="231F20"/>
                <w:sz w:val="20"/>
                <w:szCs w:val="20"/>
                <w:lang w:eastAsia="en-AU"/>
              </w:rPr>
              <w:t xml:space="preserve"> </w:t>
            </w:r>
            <w:r w:rsidR="00712E8E" w:rsidRPr="00604D59">
              <w:rPr>
                <w:rFonts w:ascii="Arial" w:hAnsi="Arial" w:cs="Arial"/>
                <w:color w:val="231F20"/>
                <w:sz w:val="20"/>
                <w:szCs w:val="20"/>
                <w:lang w:eastAsia="en-AU"/>
              </w:rPr>
              <w:t>Grant Opportunity Guidelines</w:t>
            </w:r>
          </w:p>
          <w:p w14:paraId="78A6B341" w14:textId="33465568" w:rsidR="00712E8E" w:rsidRPr="00604D59" w:rsidRDefault="00E900A2" w:rsidP="00F83C64">
            <w:pPr>
              <w:pStyle w:val="NoSpacing"/>
              <w:spacing w:before="60" w:after="60"/>
              <w:rPr>
                <w:rFonts w:ascii="Arial" w:hAnsi="Arial" w:cs="Arial"/>
                <w:color w:val="231F20"/>
                <w:sz w:val="20"/>
                <w:szCs w:val="20"/>
                <w:lang w:eastAsia="en-AU"/>
              </w:rPr>
            </w:pPr>
            <w:sdt>
              <w:sdtPr>
                <w:rPr>
                  <w:rFonts w:ascii="Arial" w:eastAsia="Times New Roman" w:hAnsi="Arial" w:cs="Arial"/>
                  <w:color w:val="231F20"/>
                  <w:sz w:val="20"/>
                  <w:szCs w:val="20"/>
                  <w:lang w:eastAsia="en-AU"/>
                </w:rPr>
                <w:id w:val="1866864941"/>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hAnsi="Arial" w:cs="Arial"/>
                <w:color w:val="231F20"/>
                <w:sz w:val="20"/>
                <w:szCs w:val="20"/>
                <w:lang w:eastAsia="en-AU"/>
              </w:rPr>
              <w:t xml:space="preserve"> </w:t>
            </w:r>
            <w:r w:rsidR="00712E8E" w:rsidRPr="00604D59">
              <w:rPr>
                <w:rFonts w:ascii="Arial" w:hAnsi="Arial" w:cs="Arial"/>
                <w:color w:val="231F20"/>
                <w:sz w:val="20"/>
                <w:szCs w:val="20"/>
                <w:lang w:eastAsia="en-AU"/>
              </w:rPr>
              <w:t>Questions and Answers</w:t>
            </w:r>
          </w:p>
          <w:p w14:paraId="65AC0FFD" w14:textId="3C1BB66E" w:rsidR="00712E8E" w:rsidRPr="00604D59" w:rsidRDefault="00E900A2" w:rsidP="00F83C64">
            <w:pPr>
              <w:pStyle w:val="NoSpacing"/>
              <w:spacing w:before="60" w:after="60"/>
              <w:rPr>
                <w:rFonts w:ascii="Arial" w:hAnsi="Arial" w:cs="Arial"/>
                <w:color w:val="231F20"/>
                <w:sz w:val="20"/>
                <w:szCs w:val="20"/>
                <w:lang w:eastAsia="en-AU"/>
              </w:rPr>
            </w:pPr>
            <w:sdt>
              <w:sdtPr>
                <w:rPr>
                  <w:rFonts w:ascii="Arial" w:eastAsia="Times New Roman" w:hAnsi="Arial" w:cs="Arial"/>
                  <w:color w:val="231F20"/>
                  <w:sz w:val="20"/>
                  <w:szCs w:val="20"/>
                  <w:lang w:eastAsia="en-AU"/>
                </w:rPr>
                <w:id w:val="2102147396"/>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hAnsi="Arial" w:cs="Arial"/>
                <w:color w:val="231F20"/>
                <w:sz w:val="20"/>
                <w:szCs w:val="20"/>
                <w:lang w:eastAsia="en-AU"/>
              </w:rPr>
              <w:t xml:space="preserve"> </w:t>
            </w:r>
            <w:r w:rsidR="00712E8E" w:rsidRPr="00604D59">
              <w:rPr>
                <w:rFonts w:ascii="Arial" w:hAnsi="Arial" w:cs="Arial"/>
                <w:color w:val="231F20"/>
                <w:sz w:val="20"/>
                <w:szCs w:val="20"/>
                <w:lang w:eastAsia="en-AU"/>
              </w:rPr>
              <w:t>Project Budget template</w:t>
            </w:r>
          </w:p>
          <w:p w14:paraId="159DC3BA" w14:textId="478EAB94" w:rsidR="00712E8E" w:rsidRPr="00604D59" w:rsidRDefault="00E900A2" w:rsidP="00F83C64">
            <w:pPr>
              <w:pStyle w:val="NoSpacing"/>
              <w:spacing w:before="60" w:after="60"/>
              <w:rPr>
                <w:rFonts w:ascii="Arial" w:hAnsi="Arial" w:cs="Arial"/>
                <w:color w:val="231F20"/>
                <w:sz w:val="20"/>
                <w:szCs w:val="20"/>
                <w:lang w:eastAsia="en-AU"/>
              </w:rPr>
            </w:pPr>
            <w:sdt>
              <w:sdtPr>
                <w:rPr>
                  <w:rFonts w:ascii="Arial" w:eastAsia="Times New Roman" w:hAnsi="Arial" w:cs="Arial"/>
                  <w:color w:val="231F20"/>
                  <w:sz w:val="20"/>
                  <w:szCs w:val="20"/>
                  <w:lang w:eastAsia="en-AU"/>
                </w:rPr>
                <w:id w:val="320390645"/>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hAnsi="Arial" w:cs="Arial"/>
                <w:color w:val="231F20"/>
                <w:sz w:val="20"/>
                <w:szCs w:val="20"/>
                <w:lang w:eastAsia="en-AU"/>
              </w:rPr>
              <w:t xml:space="preserve"> </w:t>
            </w:r>
            <w:r w:rsidR="00712E8E" w:rsidRPr="00604D59">
              <w:rPr>
                <w:rFonts w:ascii="Arial" w:hAnsi="Arial" w:cs="Arial"/>
                <w:color w:val="231F20"/>
                <w:sz w:val="20"/>
                <w:szCs w:val="20"/>
                <w:lang w:eastAsia="en-AU"/>
              </w:rPr>
              <w:t>Commonwealth Standard Grant Agreement</w:t>
            </w:r>
            <w:r w:rsidR="00817ECD" w:rsidRPr="00604D59">
              <w:rPr>
                <w:rFonts w:ascii="Arial" w:hAnsi="Arial" w:cs="Arial"/>
                <w:color w:val="231F20"/>
                <w:sz w:val="20"/>
                <w:szCs w:val="20"/>
                <w:lang w:eastAsia="en-AU"/>
              </w:rPr>
              <w:t xml:space="preserve"> and Conditions</w:t>
            </w:r>
          </w:p>
          <w:p w14:paraId="051A23C5" w14:textId="70FC12AD" w:rsidR="00712E8E" w:rsidRPr="00604D59" w:rsidRDefault="00E900A2" w:rsidP="00F83C64">
            <w:pPr>
              <w:pStyle w:val="NoSpacing"/>
              <w:spacing w:before="60" w:after="120"/>
              <w:rPr>
                <w:rFonts w:ascii="Arial" w:hAnsi="Arial" w:cs="Arial"/>
                <w:color w:val="231F20"/>
                <w:lang w:eastAsia="en-AU"/>
              </w:rPr>
            </w:pPr>
            <w:sdt>
              <w:sdtPr>
                <w:rPr>
                  <w:rFonts w:ascii="Arial" w:eastAsia="Times New Roman" w:hAnsi="Arial" w:cs="Arial"/>
                  <w:color w:val="231F20"/>
                  <w:sz w:val="20"/>
                  <w:szCs w:val="20"/>
                  <w:lang w:eastAsia="en-AU"/>
                </w:rPr>
                <w:id w:val="1962145901"/>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hAnsi="Arial" w:cs="Arial"/>
                <w:color w:val="231F20"/>
                <w:sz w:val="20"/>
                <w:szCs w:val="20"/>
                <w:lang w:eastAsia="en-AU"/>
              </w:rPr>
              <w:t xml:space="preserve"> </w:t>
            </w:r>
            <w:r w:rsidR="00712E8E" w:rsidRPr="00604D59">
              <w:rPr>
                <w:rFonts w:ascii="Arial" w:hAnsi="Arial" w:cs="Arial"/>
                <w:color w:val="231F20"/>
                <w:sz w:val="20"/>
                <w:szCs w:val="20"/>
                <w:lang w:eastAsia="en-AU"/>
              </w:rPr>
              <w:t>Commonwealth Standard Supplementary Terms</w:t>
            </w:r>
          </w:p>
          <w:p w14:paraId="35923384" w14:textId="57740517" w:rsidR="00FF697B" w:rsidRPr="00604D59" w:rsidRDefault="00E900A2" w:rsidP="00F83C64">
            <w:pPr>
              <w:pStyle w:val="NoSpacing"/>
              <w:spacing w:before="60" w:after="120"/>
              <w:rPr>
                <w:rFonts w:ascii="Arial" w:hAnsi="Arial" w:cs="Arial"/>
                <w:color w:val="231F20"/>
                <w:lang w:eastAsia="en-AU"/>
              </w:rPr>
            </w:pPr>
            <w:sdt>
              <w:sdtPr>
                <w:rPr>
                  <w:rFonts w:ascii="Arial" w:eastAsia="Times New Roman" w:hAnsi="Arial" w:cs="Arial"/>
                  <w:color w:val="231F20"/>
                  <w:sz w:val="20"/>
                  <w:szCs w:val="20"/>
                  <w:lang w:eastAsia="en-AU"/>
                </w:rPr>
                <w:id w:val="481978879"/>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hAnsi="Arial" w:cs="Arial"/>
                <w:color w:val="231F20"/>
                <w:sz w:val="20"/>
                <w:szCs w:val="20"/>
                <w:lang w:eastAsia="en-AU"/>
              </w:rPr>
              <w:t xml:space="preserve"> </w:t>
            </w:r>
            <w:r w:rsidR="00FF697B" w:rsidRPr="00604D59">
              <w:rPr>
                <w:rFonts w:ascii="Arial" w:hAnsi="Arial" w:cs="Arial"/>
                <w:color w:val="231F20"/>
                <w:sz w:val="20"/>
                <w:szCs w:val="20"/>
                <w:lang w:eastAsia="en-AU"/>
              </w:rPr>
              <w:t>This Guidance document</w:t>
            </w:r>
          </w:p>
        </w:tc>
      </w:tr>
      <w:tr w:rsidR="00143B1E" w:rsidRPr="00604D59" w14:paraId="5B1A4E09" w14:textId="77777777" w:rsidTr="007E1104">
        <w:sdt>
          <w:sdtPr>
            <w:rPr>
              <w:rFonts w:ascii="Arial" w:eastAsia="Times New Roman" w:hAnsi="Arial" w:cs="Arial"/>
              <w:color w:val="231F20"/>
              <w:sz w:val="24"/>
              <w:szCs w:val="24"/>
              <w:lang w:eastAsia="en-AU"/>
            </w:rPr>
            <w:id w:val="298350979"/>
            <w14:checkbox>
              <w14:checked w14:val="0"/>
              <w14:checkedState w14:val="2612" w14:font="MS Gothic"/>
              <w14:uncheckedState w14:val="2610" w14:font="MS Gothic"/>
            </w14:checkbox>
          </w:sdtPr>
          <w:sdtEndPr/>
          <w:sdtContent>
            <w:tc>
              <w:tcPr>
                <w:tcW w:w="988" w:type="dxa"/>
              </w:tcPr>
              <w:p w14:paraId="33FA0633" w14:textId="764AF138" w:rsidR="00143B1E" w:rsidRPr="00604D59" w:rsidRDefault="00143B1E" w:rsidP="007E1104">
                <w:pPr>
                  <w:spacing w:before="192" w:after="192" w:line="384" w:lineRule="atLeast"/>
                  <w:jc w:val="center"/>
                  <w:rPr>
                    <w:rFonts w:ascii="Arial" w:eastAsia="Times New Roman" w:hAnsi="Arial" w:cs="Arial"/>
                    <w:color w:val="231F20"/>
                    <w:sz w:val="24"/>
                    <w:szCs w:val="24"/>
                    <w:lang w:eastAsia="en-AU"/>
                  </w:rPr>
                </w:pPr>
                <w:r w:rsidRPr="00604D59">
                  <w:rPr>
                    <w:rFonts w:ascii="Segoe UI Symbol" w:eastAsia="MS Gothic" w:hAnsi="Segoe UI Symbol" w:cs="Segoe UI Symbol"/>
                    <w:color w:val="231F20"/>
                    <w:sz w:val="24"/>
                    <w:szCs w:val="24"/>
                    <w:lang w:eastAsia="en-AU"/>
                  </w:rPr>
                  <w:t>☐</w:t>
                </w:r>
              </w:p>
            </w:tc>
          </w:sdtContent>
        </w:sdt>
        <w:tc>
          <w:tcPr>
            <w:tcW w:w="8028" w:type="dxa"/>
          </w:tcPr>
          <w:p w14:paraId="705EB406" w14:textId="75D38367" w:rsidR="007D6477" w:rsidRPr="00604D59" w:rsidRDefault="00143B1E" w:rsidP="007D6477">
            <w:pPr>
              <w:pStyle w:val="NoSpacing"/>
              <w:spacing w:before="120" w:after="120"/>
              <w:rPr>
                <w:rFonts w:ascii="Arial" w:hAnsi="Arial" w:cs="Arial"/>
                <w:b/>
                <w:bCs/>
                <w:sz w:val="24"/>
                <w:szCs w:val="24"/>
                <w:lang w:eastAsia="en-AU"/>
              </w:rPr>
            </w:pPr>
            <w:r w:rsidRPr="00604D59">
              <w:rPr>
                <w:rFonts w:ascii="Arial" w:hAnsi="Arial" w:cs="Arial"/>
                <w:b/>
                <w:bCs/>
                <w:sz w:val="24"/>
                <w:szCs w:val="24"/>
                <w:lang w:eastAsia="en-AU"/>
              </w:rPr>
              <w:t xml:space="preserve">Check </w:t>
            </w:r>
            <w:r w:rsidR="008A1B84" w:rsidRPr="00604D59">
              <w:rPr>
                <w:rFonts w:ascii="Arial" w:hAnsi="Arial" w:cs="Arial"/>
                <w:b/>
                <w:bCs/>
                <w:sz w:val="24"/>
                <w:szCs w:val="24"/>
                <w:lang w:eastAsia="en-AU"/>
              </w:rPr>
              <w:t xml:space="preserve">that you are an eligible applicant, and that </w:t>
            </w:r>
            <w:r w:rsidR="00626612" w:rsidRPr="00604D59">
              <w:rPr>
                <w:rFonts w:ascii="Arial" w:hAnsi="Arial" w:cs="Arial"/>
                <w:b/>
                <w:bCs/>
                <w:sz w:val="24"/>
                <w:szCs w:val="24"/>
                <w:lang w:eastAsia="en-AU"/>
              </w:rPr>
              <w:t>your proposed</w:t>
            </w:r>
            <w:r w:rsidRPr="00604D59">
              <w:rPr>
                <w:rFonts w:ascii="Arial" w:hAnsi="Arial" w:cs="Arial"/>
                <w:b/>
                <w:bCs/>
                <w:sz w:val="24"/>
                <w:szCs w:val="24"/>
                <w:lang w:eastAsia="en-AU"/>
              </w:rPr>
              <w:t xml:space="preserve"> project </w:t>
            </w:r>
            <w:r w:rsidR="008A1B84" w:rsidRPr="00604D59">
              <w:rPr>
                <w:rFonts w:ascii="Arial" w:hAnsi="Arial" w:cs="Arial"/>
                <w:b/>
                <w:bCs/>
                <w:sz w:val="24"/>
                <w:szCs w:val="24"/>
                <w:lang w:eastAsia="en-AU"/>
              </w:rPr>
              <w:t xml:space="preserve">meets the </w:t>
            </w:r>
            <w:r w:rsidRPr="00604D59">
              <w:rPr>
                <w:rFonts w:ascii="Arial" w:hAnsi="Arial" w:cs="Arial"/>
                <w:b/>
                <w:bCs/>
                <w:sz w:val="24"/>
                <w:szCs w:val="24"/>
                <w:lang w:eastAsia="en-AU"/>
              </w:rPr>
              <w:t>eligibility requirements.</w:t>
            </w:r>
          </w:p>
          <w:p w14:paraId="19CCA673" w14:textId="2115A1B9" w:rsidR="00143B1E" w:rsidRPr="00604D59" w:rsidRDefault="00FF697B" w:rsidP="007D6477">
            <w:pPr>
              <w:pStyle w:val="NoSpacing"/>
              <w:spacing w:before="120" w:after="120"/>
              <w:rPr>
                <w:rFonts w:ascii="Arial" w:hAnsi="Arial" w:cs="Arial"/>
                <w:b/>
                <w:bCs/>
                <w:sz w:val="20"/>
                <w:szCs w:val="20"/>
                <w:lang w:eastAsia="en-AU"/>
              </w:rPr>
            </w:pPr>
            <w:r w:rsidRPr="00604D59">
              <w:rPr>
                <w:rFonts w:ascii="Arial" w:eastAsia="Times New Roman" w:hAnsi="Arial" w:cs="Arial"/>
                <w:color w:val="231F20"/>
                <w:sz w:val="20"/>
                <w:szCs w:val="20"/>
                <w:lang w:eastAsia="en-AU"/>
              </w:rPr>
              <w:t xml:space="preserve">In particular, you need to </w:t>
            </w:r>
            <w:r w:rsidR="00143B1E" w:rsidRPr="00604D59">
              <w:rPr>
                <w:rFonts w:ascii="Arial" w:eastAsia="Times New Roman" w:hAnsi="Arial" w:cs="Arial"/>
                <w:color w:val="231F20"/>
                <w:sz w:val="20"/>
                <w:szCs w:val="20"/>
                <w:lang w:eastAsia="en-AU"/>
              </w:rPr>
              <w:t>ensur</w:t>
            </w:r>
            <w:r w:rsidRPr="00604D59">
              <w:rPr>
                <w:rFonts w:ascii="Arial" w:eastAsia="Times New Roman" w:hAnsi="Arial" w:cs="Arial"/>
                <w:color w:val="231F20"/>
                <w:sz w:val="20"/>
                <w:szCs w:val="20"/>
                <w:lang w:eastAsia="en-AU"/>
              </w:rPr>
              <w:t>e that</w:t>
            </w:r>
            <w:r w:rsidR="00143B1E" w:rsidRPr="00604D59">
              <w:rPr>
                <w:rFonts w:ascii="Arial" w:eastAsia="Times New Roman" w:hAnsi="Arial" w:cs="Arial"/>
                <w:color w:val="231F20"/>
                <w:sz w:val="20"/>
                <w:szCs w:val="20"/>
                <w:lang w:eastAsia="en-AU"/>
              </w:rPr>
              <w:t xml:space="preserve"> your project budget is compliant with eligible expenditure activities (including </w:t>
            </w:r>
            <w:r w:rsidR="00143B1E" w:rsidRPr="00604D59">
              <w:rPr>
                <w:rFonts w:ascii="Arial" w:eastAsia="Times New Roman" w:hAnsi="Arial" w:cs="Arial"/>
                <w:color w:val="231F20"/>
                <w:sz w:val="20"/>
                <w:szCs w:val="20"/>
                <w:u w:val="single"/>
                <w:lang w:eastAsia="en-AU"/>
              </w:rPr>
              <w:t>not</w:t>
            </w:r>
            <w:r w:rsidR="00143B1E" w:rsidRPr="00604D59">
              <w:rPr>
                <w:rFonts w:ascii="Arial" w:eastAsia="Times New Roman" w:hAnsi="Arial" w:cs="Arial"/>
                <w:color w:val="231F20"/>
                <w:sz w:val="20"/>
                <w:szCs w:val="20"/>
                <w:lang w:eastAsia="en-AU"/>
              </w:rPr>
              <w:t xml:space="preserve"> exceeding any caps for example 10% administration or 25% capital expenditure etc. placed on specified activities). Refer to section 5.3 and 5.4 of the Grant Opportunity Guidelines.</w:t>
            </w:r>
          </w:p>
        </w:tc>
      </w:tr>
      <w:tr w:rsidR="00DE7081" w:rsidRPr="00604D59" w14:paraId="1071E3BB" w14:textId="77777777" w:rsidTr="007E1104">
        <w:sdt>
          <w:sdtPr>
            <w:rPr>
              <w:rFonts w:ascii="Arial" w:eastAsia="Times New Roman" w:hAnsi="Arial" w:cs="Arial"/>
              <w:color w:val="231F20"/>
              <w:sz w:val="24"/>
              <w:szCs w:val="24"/>
              <w:lang w:eastAsia="en-AU"/>
            </w:rPr>
            <w:id w:val="1683390328"/>
            <w14:checkbox>
              <w14:checked w14:val="0"/>
              <w14:checkedState w14:val="2612" w14:font="MS Gothic"/>
              <w14:uncheckedState w14:val="2610" w14:font="MS Gothic"/>
            </w14:checkbox>
          </w:sdtPr>
          <w:sdtEndPr/>
          <w:sdtContent>
            <w:tc>
              <w:tcPr>
                <w:tcW w:w="988" w:type="dxa"/>
              </w:tcPr>
              <w:p w14:paraId="11A86014" w14:textId="4556D6E3" w:rsidR="00DE7081" w:rsidRPr="00604D59" w:rsidRDefault="00244E01" w:rsidP="007E1104">
                <w:pPr>
                  <w:spacing w:before="192" w:after="192" w:line="384" w:lineRule="atLeast"/>
                  <w:jc w:val="center"/>
                  <w:rPr>
                    <w:rFonts w:ascii="Arial" w:eastAsia="Times New Roman" w:hAnsi="Arial" w:cs="Arial"/>
                    <w:color w:val="231F20"/>
                    <w:sz w:val="24"/>
                    <w:szCs w:val="24"/>
                    <w:lang w:eastAsia="en-AU"/>
                  </w:rPr>
                </w:pPr>
                <w:r w:rsidRPr="00604D59">
                  <w:rPr>
                    <w:rFonts w:ascii="Segoe UI Symbol" w:eastAsia="MS Gothic" w:hAnsi="Segoe UI Symbol" w:cs="Segoe UI Symbol"/>
                    <w:color w:val="231F20"/>
                    <w:sz w:val="24"/>
                    <w:szCs w:val="24"/>
                    <w:lang w:eastAsia="en-AU"/>
                  </w:rPr>
                  <w:t>☐</w:t>
                </w:r>
              </w:p>
            </w:tc>
          </w:sdtContent>
        </w:sdt>
        <w:tc>
          <w:tcPr>
            <w:tcW w:w="8028" w:type="dxa"/>
          </w:tcPr>
          <w:p w14:paraId="48B6FF6B" w14:textId="424F2388" w:rsidR="00DE7081" w:rsidRPr="00604D59" w:rsidRDefault="00DE7081" w:rsidP="00143B1E">
            <w:pPr>
              <w:pStyle w:val="NoSpacing"/>
              <w:spacing w:before="120" w:after="120"/>
              <w:rPr>
                <w:rFonts w:ascii="Arial" w:hAnsi="Arial" w:cs="Arial"/>
                <w:b/>
                <w:bCs/>
                <w:sz w:val="24"/>
                <w:szCs w:val="24"/>
                <w:lang w:eastAsia="en-AU"/>
              </w:rPr>
            </w:pPr>
            <w:r w:rsidRPr="00604D59">
              <w:rPr>
                <w:rFonts w:ascii="Arial" w:hAnsi="Arial" w:cs="Arial"/>
                <w:b/>
                <w:bCs/>
                <w:sz w:val="24"/>
                <w:szCs w:val="24"/>
                <w:lang w:eastAsia="en-AU"/>
              </w:rPr>
              <w:t>Complete the online application form on GrantConnect or Community Grants Hub</w:t>
            </w:r>
            <w:r w:rsidR="00244E01" w:rsidRPr="00604D59">
              <w:rPr>
                <w:rFonts w:ascii="Arial" w:hAnsi="Arial" w:cs="Arial"/>
                <w:b/>
                <w:bCs/>
                <w:sz w:val="24"/>
                <w:szCs w:val="24"/>
                <w:lang w:eastAsia="en-AU"/>
              </w:rPr>
              <w:t>.</w:t>
            </w:r>
          </w:p>
          <w:p w14:paraId="2F717D9F" w14:textId="70A06329" w:rsidR="00DE7081" w:rsidRPr="00604D59" w:rsidRDefault="00E900A2" w:rsidP="00143B1E">
            <w:pPr>
              <w:pStyle w:val="NoSpacing"/>
              <w:rPr>
                <w:rFonts w:ascii="Arial" w:eastAsia="Times New Roman" w:hAnsi="Arial" w:cs="Arial"/>
                <w:color w:val="231F20"/>
                <w:sz w:val="20"/>
                <w:szCs w:val="20"/>
                <w:lang w:eastAsia="en-AU"/>
              </w:rPr>
            </w:pPr>
            <w:sdt>
              <w:sdtPr>
                <w:rPr>
                  <w:rFonts w:ascii="Arial" w:eastAsia="Times New Roman" w:hAnsi="Arial" w:cs="Arial"/>
                  <w:color w:val="231F20"/>
                  <w:sz w:val="20"/>
                  <w:szCs w:val="20"/>
                  <w:lang w:eastAsia="en-AU"/>
                </w:rPr>
                <w:id w:val="-1613894577"/>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AB3016" w:rsidRPr="00604D59">
              <w:rPr>
                <w:rFonts w:ascii="Arial" w:eastAsia="Times New Roman" w:hAnsi="Arial" w:cs="Arial"/>
                <w:color w:val="231F20"/>
                <w:sz w:val="24"/>
                <w:szCs w:val="24"/>
                <w:lang w:eastAsia="en-AU"/>
              </w:rPr>
              <w:t xml:space="preserve"> </w:t>
            </w:r>
            <w:r w:rsidR="00DE7081" w:rsidRPr="00604D59">
              <w:rPr>
                <w:rFonts w:ascii="Arial" w:eastAsia="Times New Roman" w:hAnsi="Arial" w:cs="Arial"/>
                <w:color w:val="231F20"/>
                <w:sz w:val="20"/>
                <w:szCs w:val="20"/>
                <w:lang w:eastAsia="en-AU"/>
              </w:rPr>
              <w:t>Provide all information requested</w:t>
            </w:r>
          </w:p>
          <w:p w14:paraId="204F42A2" w14:textId="02D02AE9" w:rsidR="00DE7081" w:rsidRPr="00604D59" w:rsidRDefault="00E900A2" w:rsidP="00143B1E">
            <w:pPr>
              <w:pStyle w:val="NoSpacing"/>
              <w:rPr>
                <w:rFonts w:ascii="Arial" w:eastAsia="Times New Roman" w:hAnsi="Arial" w:cs="Arial"/>
                <w:color w:val="231F20"/>
                <w:sz w:val="20"/>
                <w:szCs w:val="20"/>
                <w:lang w:eastAsia="en-AU"/>
              </w:rPr>
            </w:pPr>
            <w:sdt>
              <w:sdtPr>
                <w:rPr>
                  <w:rFonts w:ascii="Arial" w:eastAsia="Times New Roman" w:hAnsi="Arial" w:cs="Arial"/>
                  <w:color w:val="231F20"/>
                  <w:sz w:val="20"/>
                  <w:szCs w:val="20"/>
                  <w:lang w:eastAsia="en-AU"/>
                </w:rPr>
                <w:id w:val="-1694147119"/>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AB3016" w:rsidRPr="00604D59">
              <w:rPr>
                <w:rFonts w:ascii="Arial" w:eastAsia="Times New Roman" w:hAnsi="Arial" w:cs="Arial"/>
                <w:color w:val="231F20"/>
                <w:sz w:val="20"/>
                <w:szCs w:val="20"/>
                <w:lang w:eastAsia="en-AU"/>
              </w:rPr>
              <w:t xml:space="preserve"> </w:t>
            </w:r>
            <w:r w:rsidR="00DE7081" w:rsidRPr="00604D59">
              <w:rPr>
                <w:rFonts w:ascii="Arial" w:eastAsia="Times New Roman" w:hAnsi="Arial" w:cs="Arial"/>
                <w:color w:val="231F20"/>
                <w:sz w:val="20"/>
                <w:szCs w:val="20"/>
                <w:lang w:eastAsia="en-AU"/>
              </w:rPr>
              <w:t>Address all eligibility criteria and assessment criteria</w:t>
            </w:r>
          </w:p>
          <w:p w14:paraId="086860EB" w14:textId="2929CE56" w:rsidR="00DE7081" w:rsidRPr="00604D59" w:rsidRDefault="00E900A2" w:rsidP="00143B1E">
            <w:pPr>
              <w:pStyle w:val="NoSpacing"/>
              <w:spacing w:after="120"/>
              <w:rPr>
                <w:rFonts w:ascii="Arial" w:eastAsia="Times New Roman" w:hAnsi="Arial" w:cs="Arial"/>
                <w:color w:val="231F20"/>
                <w:sz w:val="20"/>
                <w:szCs w:val="20"/>
                <w:lang w:eastAsia="en-AU"/>
              </w:rPr>
            </w:pPr>
            <w:sdt>
              <w:sdtPr>
                <w:rPr>
                  <w:rFonts w:ascii="Arial" w:eastAsia="Times New Roman" w:hAnsi="Arial" w:cs="Arial"/>
                  <w:color w:val="231F20"/>
                  <w:sz w:val="20"/>
                  <w:szCs w:val="20"/>
                  <w:lang w:eastAsia="en-AU"/>
                </w:rPr>
                <w:id w:val="-1367126492"/>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AB3016" w:rsidRPr="00604D59">
              <w:rPr>
                <w:rFonts w:ascii="Arial" w:eastAsia="Times New Roman" w:hAnsi="Arial" w:cs="Arial"/>
                <w:color w:val="231F20"/>
                <w:sz w:val="20"/>
                <w:szCs w:val="20"/>
                <w:lang w:eastAsia="en-AU"/>
              </w:rPr>
              <w:t xml:space="preserve"> </w:t>
            </w:r>
            <w:r w:rsidR="00DE7081" w:rsidRPr="00604D59">
              <w:rPr>
                <w:rFonts w:ascii="Arial" w:eastAsia="Times New Roman" w:hAnsi="Arial" w:cs="Arial"/>
                <w:color w:val="231F20"/>
                <w:sz w:val="20"/>
                <w:szCs w:val="20"/>
                <w:lang w:eastAsia="en-AU"/>
              </w:rPr>
              <w:t>Include all required attachments</w:t>
            </w:r>
            <w:r w:rsidR="00AB3016" w:rsidRPr="00604D59">
              <w:rPr>
                <w:rFonts w:ascii="Arial" w:eastAsia="Times New Roman" w:hAnsi="Arial" w:cs="Arial"/>
                <w:color w:val="231F20"/>
                <w:sz w:val="20"/>
                <w:szCs w:val="20"/>
                <w:lang w:eastAsia="en-AU"/>
              </w:rPr>
              <w:t>.</w:t>
            </w:r>
          </w:p>
          <w:p w14:paraId="6D2F61DD" w14:textId="77777777" w:rsidR="00AB3016" w:rsidRPr="00604D59" w:rsidRDefault="00AB3016" w:rsidP="007D6477">
            <w:pPr>
              <w:pStyle w:val="NoSpacing"/>
              <w:numPr>
                <w:ilvl w:val="0"/>
                <w:numId w:val="45"/>
              </w:numPr>
              <w:spacing w:before="60" w:after="60"/>
              <w:ind w:left="883"/>
              <w:rPr>
                <w:rFonts w:ascii="Arial" w:hAnsi="Arial" w:cs="Arial"/>
                <w:sz w:val="20"/>
                <w:szCs w:val="20"/>
                <w:lang w:eastAsia="en-AU"/>
              </w:rPr>
            </w:pPr>
            <w:r w:rsidRPr="00604D59">
              <w:rPr>
                <w:rFonts w:ascii="Arial" w:hAnsi="Arial" w:cs="Arial"/>
                <w:sz w:val="20"/>
                <w:szCs w:val="20"/>
                <w:lang w:eastAsia="en-AU"/>
              </w:rPr>
              <w:t>Documentation to support applicants’ entity type</w:t>
            </w:r>
          </w:p>
          <w:p w14:paraId="64EB75C3" w14:textId="60DA37E7" w:rsidR="00AB3016" w:rsidRPr="00604D59" w:rsidRDefault="00AB3016" w:rsidP="007D6477">
            <w:pPr>
              <w:pStyle w:val="NoSpacing"/>
              <w:numPr>
                <w:ilvl w:val="0"/>
                <w:numId w:val="45"/>
              </w:numPr>
              <w:spacing w:before="60" w:after="60"/>
              <w:ind w:left="883"/>
              <w:rPr>
                <w:rFonts w:ascii="Arial" w:hAnsi="Arial" w:cs="Arial"/>
                <w:sz w:val="20"/>
                <w:szCs w:val="20"/>
                <w:lang w:eastAsia="en-AU"/>
              </w:rPr>
            </w:pPr>
            <w:r w:rsidRPr="00604D59">
              <w:rPr>
                <w:rFonts w:ascii="Arial" w:hAnsi="Arial" w:cs="Arial"/>
                <w:sz w:val="20"/>
                <w:szCs w:val="20"/>
                <w:lang w:eastAsia="en-AU"/>
              </w:rPr>
              <w:t>Trust deed and any subsequent variations (if applying as a Trustee)</w:t>
            </w:r>
          </w:p>
          <w:p w14:paraId="3811A48A" w14:textId="09E96B3B" w:rsidR="00AB3016" w:rsidRPr="00604D59" w:rsidRDefault="00AB3016" w:rsidP="007D6477">
            <w:pPr>
              <w:pStyle w:val="NoSpacing"/>
              <w:numPr>
                <w:ilvl w:val="0"/>
                <w:numId w:val="45"/>
              </w:numPr>
              <w:spacing w:before="60" w:after="60"/>
              <w:ind w:left="883"/>
              <w:rPr>
                <w:rFonts w:ascii="Arial" w:hAnsi="Arial" w:cs="Arial"/>
                <w:sz w:val="20"/>
                <w:szCs w:val="20"/>
                <w:lang w:eastAsia="en-AU"/>
              </w:rPr>
            </w:pPr>
            <w:r w:rsidRPr="00604D59">
              <w:rPr>
                <w:rFonts w:ascii="Arial" w:hAnsi="Arial" w:cs="Arial"/>
                <w:sz w:val="20"/>
                <w:szCs w:val="20"/>
                <w:lang w:eastAsia="en-AU"/>
              </w:rPr>
              <w:t xml:space="preserve">Project budget on </w:t>
            </w:r>
            <w:r w:rsidR="001C57B5" w:rsidRPr="00604D59">
              <w:rPr>
                <w:rFonts w:ascii="Arial" w:hAnsi="Arial" w:cs="Arial"/>
                <w:sz w:val="20"/>
                <w:szCs w:val="20"/>
                <w:lang w:eastAsia="en-AU"/>
              </w:rPr>
              <w:t>the provided</w:t>
            </w:r>
            <w:r w:rsidR="001C57B5" w:rsidRPr="00604D59">
              <w:rPr>
                <w:rFonts w:ascii="Arial" w:hAnsi="Arial" w:cs="Arial"/>
                <w:b/>
                <w:bCs/>
                <w:sz w:val="20"/>
                <w:szCs w:val="20"/>
                <w:u w:val="single"/>
                <w:lang w:eastAsia="en-AU"/>
              </w:rPr>
              <w:t xml:space="preserve"> </w:t>
            </w:r>
            <w:r w:rsidRPr="00604D59">
              <w:rPr>
                <w:rFonts w:ascii="Arial" w:hAnsi="Arial" w:cs="Arial"/>
                <w:b/>
                <w:bCs/>
                <w:sz w:val="20"/>
                <w:szCs w:val="20"/>
                <w:u w:val="single"/>
                <w:lang w:eastAsia="en-AU"/>
              </w:rPr>
              <w:t>mandatory template</w:t>
            </w:r>
          </w:p>
          <w:p w14:paraId="17E20ECA" w14:textId="77777777" w:rsidR="00AB3016" w:rsidRPr="00604D59" w:rsidRDefault="00AB3016" w:rsidP="007D6477">
            <w:pPr>
              <w:pStyle w:val="NoSpacing"/>
              <w:numPr>
                <w:ilvl w:val="0"/>
                <w:numId w:val="45"/>
              </w:numPr>
              <w:spacing w:before="60" w:after="60"/>
              <w:ind w:left="883"/>
              <w:rPr>
                <w:rFonts w:ascii="Arial" w:hAnsi="Arial" w:cs="Arial"/>
                <w:sz w:val="20"/>
                <w:szCs w:val="20"/>
                <w:lang w:eastAsia="en-AU"/>
              </w:rPr>
            </w:pPr>
            <w:r w:rsidRPr="00604D59">
              <w:rPr>
                <w:rFonts w:ascii="Arial" w:hAnsi="Arial" w:cs="Arial"/>
                <w:sz w:val="20"/>
                <w:szCs w:val="20"/>
                <w:lang w:eastAsia="en-AU"/>
              </w:rPr>
              <w:t>Evidence of support from consortia partners (if applicable)</w:t>
            </w:r>
          </w:p>
          <w:p w14:paraId="5C4A2B00" w14:textId="55509FB9" w:rsidR="00AB3016" w:rsidRPr="00604D59" w:rsidRDefault="00AB3016" w:rsidP="007D6477">
            <w:pPr>
              <w:pStyle w:val="NoSpacing"/>
              <w:spacing w:before="120"/>
              <w:ind w:left="458"/>
              <w:rPr>
                <w:rFonts w:ascii="Arial" w:eastAsia="Times New Roman" w:hAnsi="Arial" w:cs="Arial"/>
                <w:color w:val="231F20"/>
                <w:sz w:val="20"/>
                <w:szCs w:val="20"/>
                <w:lang w:eastAsia="en-AU"/>
              </w:rPr>
            </w:pPr>
            <w:r w:rsidRPr="00604D59">
              <w:rPr>
                <w:rFonts w:ascii="Arial" w:eastAsia="Times New Roman" w:hAnsi="Arial" w:cs="Arial"/>
                <w:color w:val="231F20"/>
                <w:sz w:val="20"/>
                <w:szCs w:val="20"/>
                <w:lang w:eastAsia="en-AU"/>
              </w:rPr>
              <w:t>Refer to section 7.1 of the Grant Opportunity Guidelines for further information on attachments.</w:t>
            </w:r>
          </w:p>
          <w:p w14:paraId="48C788E7" w14:textId="346F23E2" w:rsidR="00DE7081" w:rsidRPr="00604D59" w:rsidRDefault="00E900A2" w:rsidP="00143B1E">
            <w:pPr>
              <w:pStyle w:val="NoSpacing"/>
              <w:spacing w:before="120" w:after="120"/>
              <w:rPr>
                <w:rFonts w:ascii="Arial" w:eastAsia="Times New Roman" w:hAnsi="Arial" w:cs="Arial"/>
                <w:b/>
                <w:bCs/>
                <w:color w:val="231F20"/>
                <w:sz w:val="20"/>
                <w:szCs w:val="20"/>
                <w:lang w:eastAsia="en-AU"/>
              </w:rPr>
            </w:pPr>
            <w:sdt>
              <w:sdtPr>
                <w:rPr>
                  <w:rFonts w:ascii="Arial" w:eastAsia="Times New Roman" w:hAnsi="Arial" w:cs="Arial"/>
                  <w:color w:val="231F20"/>
                  <w:sz w:val="20"/>
                  <w:szCs w:val="20"/>
                  <w:lang w:eastAsia="en-AU"/>
                </w:rPr>
                <w:id w:val="574476315"/>
                <w14:checkbox>
                  <w14:checked w14:val="0"/>
                  <w14:checkedState w14:val="2612" w14:font="MS Gothic"/>
                  <w14:uncheckedState w14:val="2610" w14:font="MS Gothic"/>
                </w14:checkbox>
              </w:sdtPr>
              <w:sdtEndPr/>
              <w:sdtContent>
                <w:r w:rsidR="00F83C64" w:rsidRPr="00604D59">
                  <w:rPr>
                    <w:rFonts w:ascii="Segoe UI Symbol" w:eastAsia="MS Gothic" w:hAnsi="Segoe UI Symbol" w:cs="Segoe UI Symbol"/>
                    <w:color w:val="231F20"/>
                    <w:sz w:val="20"/>
                    <w:szCs w:val="20"/>
                    <w:lang w:eastAsia="en-AU"/>
                  </w:rPr>
                  <w:t>☐</w:t>
                </w:r>
              </w:sdtContent>
            </w:sdt>
            <w:r w:rsidR="00F83C64" w:rsidRPr="00604D59">
              <w:rPr>
                <w:rFonts w:ascii="Arial" w:eastAsia="Times New Roman" w:hAnsi="Arial" w:cs="Arial"/>
                <w:color w:val="231F20"/>
                <w:sz w:val="20"/>
                <w:szCs w:val="20"/>
                <w:lang w:eastAsia="en-AU"/>
              </w:rPr>
              <w:t xml:space="preserve"> </w:t>
            </w:r>
            <w:r w:rsidR="00F176F4">
              <w:rPr>
                <w:rFonts w:ascii="Arial" w:eastAsia="Times New Roman" w:hAnsi="Arial" w:cs="Arial"/>
                <w:color w:val="231F20"/>
                <w:sz w:val="20"/>
                <w:szCs w:val="20"/>
                <w:lang w:eastAsia="en-AU"/>
              </w:rPr>
              <w:t>Submit your application/s</w:t>
            </w:r>
            <w:r w:rsidR="00DE7081" w:rsidRPr="00604D59">
              <w:rPr>
                <w:rFonts w:ascii="Arial" w:eastAsia="Times New Roman" w:hAnsi="Arial" w:cs="Arial"/>
                <w:color w:val="231F20"/>
                <w:sz w:val="20"/>
                <w:szCs w:val="20"/>
                <w:lang w:eastAsia="en-AU"/>
              </w:rPr>
              <w:t xml:space="preserve"> to the Community Grants Hub by </w:t>
            </w:r>
            <w:r w:rsidR="00F176F4">
              <w:rPr>
                <w:rFonts w:ascii="Arial" w:eastAsia="Times New Roman" w:hAnsi="Arial" w:cs="Arial"/>
                <w:b/>
                <w:bCs/>
                <w:color w:val="231F20"/>
                <w:sz w:val="20"/>
                <w:szCs w:val="20"/>
                <w:lang w:eastAsia="en-AU"/>
              </w:rPr>
              <w:t xml:space="preserve">9.00 pm </w:t>
            </w:r>
            <w:r w:rsidR="00D60F5E" w:rsidRPr="00604D59">
              <w:rPr>
                <w:rFonts w:ascii="Arial" w:eastAsia="Times New Roman" w:hAnsi="Arial" w:cs="Arial"/>
                <w:b/>
                <w:bCs/>
                <w:color w:val="231F20"/>
                <w:sz w:val="20"/>
                <w:szCs w:val="20"/>
                <w:lang w:eastAsia="en-AU"/>
              </w:rPr>
              <w:t>(</w:t>
            </w:r>
            <w:r w:rsidR="00DE7081" w:rsidRPr="00604D59">
              <w:rPr>
                <w:rFonts w:ascii="Arial" w:eastAsia="Times New Roman" w:hAnsi="Arial" w:cs="Arial"/>
                <w:b/>
                <w:bCs/>
                <w:color w:val="231F20"/>
                <w:sz w:val="20"/>
                <w:szCs w:val="20"/>
                <w:lang w:eastAsia="en-AU"/>
              </w:rPr>
              <w:t>AEDT</w:t>
            </w:r>
            <w:r w:rsidR="00D60F5E" w:rsidRPr="00604D59">
              <w:rPr>
                <w:rFonts w:ascii="Arial" w:eastAsia="Times New Roman" w:hAnsi="Arial" w:cs="Arial"/>
                <w:b/>
                <w:bCs/>
                <w:color w:val="231F20"/>
                <w:sz w:val="20"/>
                <w:szCs w:val="20"/>
                <w:lang w:eastAsia="en-AU"/>
              </w:rPr>
              <w:t>)</w:t>
            </w:r>
            <w:r w:rsidR="00DE7081" w:rsidRPr="00604D59">
              <w:rPr>
                <w:rFonts w:ascii="Arial" w:eastAsia="Times New Roman" w:hAnsi="Arial" w:cs="Arial"/>
                <w:b/>
                <w:bCs/>
                <w:color w:val="231F20"/>
                <w:sz w:val="20"/>
                <w:szCs w:val="20"/>
                <w:lang w:eastAsia="en-AU"/>
              </w:rPr>
              <w:t xml:space="preserve"> on</w:t>
            </w:r>
            <w:r w:rsidR="00F00AC1" w:rsidRPr="00604D59">
              <w:rPr>
                <w:rFonts w:ascii="Arial" w:eastAsia="Times New Roman" w:hAnsi="Arial" w:cs="Arial"/>
                <w:b/>
                <w:bCs/>
                <w:color w:val="231F20"/>
                <w:sz w:val="20"/>
                <w:szCs w:val="20"/>
                <w:lang w:eastAsia="en-AU"/>
              </w:rPr>
              <w:t xml:space="preserve"> Tuesday </w:t>
            </w:r>
            <w:r w:rsidR="00DE7081" w:rsidRPr="00604D59">
              <w:rPr>
                <w:rFonts w:ascii="Arial" w:eastAsia="Times New Roman" w:hAnsi="Arial" w:cs="Arial"/>
                <w:b/>
                <w:bCs/>
                <w:color w:val="231F20"/>
                <w:sz w:val="20"/>
                <w:szCs w:val="20"/>
                <w:lang w:eastAsia="en-AU"/>
              </w:rPr>
              <w:t>11 January 2022</w:t>
            </w:r>
            <w:r w:rsidR="00244E01" w:rsidRPr="00604D59">
              <w:rPr>
                <w:rFonts w:ascii="Arial" w:eastAsia="Times New Roman" w:hAnsi="Arial" w:cs="Arial"/>
                <w:b/>
                <w:bCs/>
                <w:color w:val="231F20"/>
                <w:sz w:val="20"/>
                <w:szCs w:val="20"/>
                <w:lang w:eastAsia="en-AU"/>
              </w:rPr>
              <w:t>.</w:t>
            </w:r>
          </w:p>
          <w:p w14:paraId="037A934F" w14:textId="108E839F" w:rsidR="008A1B84" w:rsidRPr="00604D59" w:rsidRDefault="008A1B84" w:rsidP="00143B1E">
            <w:pPr>
              <w:pStyle w:val="NoSpacing"/>
              <w:spacing w:before="120" w:after="120"/>
              <w:rPr>
                <w:rFonts w:ascii="Arial" w:eastAsia="Times New Roman" w:hAnsi="Arial" w:cs="Arial"/>
                <w:color w:val="231F20"/>
                <w:sz w:val="20"/>
                <w:szCs w:val="20"/>
                <w:lang w:eastAsia="en-AU"/>
              </w:rPr>
            </w:pPr>
            <w:r w:rsidRPr="00604D59">
              <w:rPr>
                <w:rFonts w:ascii="Arial" w:eastAsia="Times New Roman" w:hAnsi="Arial" w:cs="Arial"/>
                <w:color w:val="231F20"/>
                <w:sz w:val="20"/>
                <w:szCs w:val="20"/>
                <w:lang w:eastAsia="en-AU"/>
              </w:rPr>
              <w:t xml:space="preserve">NOTE that late applications will not be accepted, so to avoid any </w:t>
            </w:r>
            <w:r w:rsidR="00626612" w:rsidRPr="00604D59">
              <w:rPr>
                <w:rFonts w:ascii="Arial" w:eastAsia="Times New Roman" w:hAnsi="Arial" w:cs="Arial"/>
                <w:color w:val="231F20"/>
                <w:sz w:val="20"/>
                <w:szCs w:val="20"/>
                <w:lang w:eastAsia="en-AU"/>
              </w:rPr>
              <w:t>complications with</w:t>
            </w:r>
            <w:r w:rsidRPr="00604D59">
              <w:rPr>
                <w:rFonts w:ascii="Arial" w:eastAsia="Times New Roman" w:hAnsi="Arial" w:cs="Arial"/>
                <w:color w:val="231F20"/>
                <w:sz w:val="20"/>
                <w:szCs w:val="20"/>
                <w:lang w:eastAsia="en-AU"/>
              </w:rPr>
              <w:t xml:space="preserve"> submitting your application, we recommend that you do not leave this until the closing time. Please allow sufficient time for you to complete, check and submit your application – well ahead of the closing time.</w:t>
            </w:r>
          </w:p>
        </w:tc>
      </w:tr>
      <w:tr w:rsidR="00D60F5E" w:rsidRPr="00604D59" w14:paraId="5F2CCE27" w14:textId="77777777" w:rsidTr="007E1104">
        <w:sdt>
          <w:sdtPr>
            <w:rPr>
              <w:rFonts w:ascii="Arial" w:eastAsia="Times New Roman" w:hAnsi="Arial" w:cs="Arial"/>
              <w:color w:val="231F20"/>
              <w:sz w:val="24"/>
              <w:szCs w:val="24"/>
              <w:lang w:eastAsia="en-AU"/>
            </w:rPr>
            <w:id w:val="1052659412"/>
            <w14:checkbox>
              <w14:checked w14:val="0"/>
              <w14:checkedState w14:val="2612" w14:font="MS Gothic"/>
              <w14:uncheckedState w14:val="2610" w14:font="MS Gothic"/>
            </w14:checkbox>
          </w:sdtPr>
          <w:sdtEndPr/>
          <w:sdtContent>
            <w:tc>
              <w:tcPr>
                <w:tcW w:w="988" w:type="dxa"/>
              </w:tcPr>
              <w:p w14:paraId="7870AE6D" w14:textId="317DAFBB" w:rsidR="00D60F5E" w:rsidRPr="00604D59" w:rsidRDefault="00D60F5E" w:rsidP="007E1104">
                <w:pPr>
                  <w:spacing w:before="192" w:after="192" w:line="384" w:lineRule="atLeast"/>
                  <w:jc w:val="center"/>
                  <w:rPr>
                    <w:rFonts w:ascii="Arial" w:eastAsia="Times New Roman" w:hAnsi="Arial" w:cs="Arial"/>
                    <w:color w:val="231F20"/>
                    <w:sz w:val="24"/>
                    <w:szCs w:val="24"/>
                    <w:lang w:eastAsia="en-AU"/>
                  </w:rPr>
                </w:pPr>
                <w:r w:rsidRPr="00604D59">
                  <w:rPr>
                    <w:rFonts w:ascii="Segoe UI Symbol" w:eastAsia="MS Gothic" w:hAnsi="Segoe UI Symbol" w:cs="Segoe UI Symbol"/>
                    <w:color w:val="231F20"/>
                    <w:sz w:val="24"/>
                    <w:szCs w:val="24"/>
                    <w:lang w:eastAsia="en-AU"/>
                  </w:rPr>
                  <w:t>☐</w:t>
                </w:r>
              </w:p>
            </w:tc>
          </w:sdtContent>
        </w:sdt>
        <w:tc>
          <w:tcPr>
            <w:tcW w:w="8028" w:type="dxa"/>
          </w:tcPr>
          <w:p w14:paraId="15E07673" w14:textId="11A84236" w:rsidR="00D60F5E" w:rsidRPr="00604D59" w:rsidRDefault="00D60F5E" w:rsidP="00DE7081">
            <w:pPr>
              <w:spacing w:before="192" w:after="192" w:line="384" w:lineRule="atLeast"/>
              <w:rPr>
                <w:rFonts w:ascii="Arial" w:eastAsia="Times New Roman" w:hAnsi="Arial" w:cs="Arial"/>
                <w:b/>
                <w:bCs/>
                <w:color w:val="231F20"/>
                <w:sz w:val="24"/>
                <w:szCs w:val="24"/>
                <w:lang w:eastAsia="en-AU"/>
              </w:rPr>
            </w:pPr>
            <w:r w:rsidRPr="00604D59">
              <w:rPr>
                <w:rFonts w:ascii="Arial" w:eastAsia="Times New Roman" w:hAnsi="Arial" w:cs="Arial"/>
                <w:b/>
                <w:bCs/>
                <w:color w:val="231F20"/>
                <w:sz w:val="24"/>
                <w:szCs w:val="24"/>
                <w:lang w:eastAsia="en-AU"/>
              </w:rPr>
              <w:t>Save a copy of your application</w:t>
            </w:r>
            <w:r w:rsidR="004C650B" w:rsidRPr="00604D59">
              <w:rPr>
                <w:rFonts w:ascii="Arial" w:eastAsia="Times New Roman" w:hAnsi="Arial" w:cs="Arial"/>
                <w:b/>
                <w:bCs/>
                <w:color w:val="231F20"/>
                <w:sz w:val="24"/>
                <w:szCs w:val="24"/>
                <w:lang w:eastAsia="en-AU"/>
              </w:rPr>
              <w:t xml:space="preserve"> for your records.</w:t>
            </w:r>
          </w:p>
        </w:tc>
      </w:tr>
    </w:tbl>
    <w:p w14:paraId="2254DB03" w14:textId="77777777" w:rsidR="00E327EB" w:rsidRPr="00604D59" w:rsidRDefault="00E327EB" w:rsidP="00604D59">
      <w:pPr>
        <w:rPr>
          <w:rFonts w:ascii="Arial" w:hAnsi="Arial" w:cs="Arial"/>
          <w:sz w:val="28"/>
          <w:szCs w:val="28"/>
        </w:rPr>
      </w:pPr>
    </w:p>
    <w:sectPr w:rsidR="00E327EB" w:rsidRPr="00604D59" w:rsidSect="00817E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22EB" w14:textId="77777777" w:rsidR="00E900A2" w:rsidRDefault="00E900A2" w:rsidP="009177E0">
      <w:pPr>
        <w:spacing w:after="0" w:line="240" w:lineRule="auto"/>
      </w:pPr>
      <w:r>
        <w:separator/>
      </w:r>
    </w:p>
  </w:endnote>
  <w:endnote w:type="continuationSeparator" w:id="0">
    <w:p w14:paraId="329C82EA" w14:textId="77777777" w:rsidR="00E900A2" w:rsidRDefault="00E900A2" w:rsidP="0091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ED80" w14:textId="77777777" w:rsidR="000327DB" w:rsidRDefault="00032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7FCF" w14:textId="0665C4ED" w:rsidR="00FE5942" w:rsidRPr="00143B1E" w:rsidRDefault="00FE5942" w:rsidP="00143B1E">
    <w:pPr>
      <w:pStyle w:val="Footer"/>
      <w:jc w:val="center"/>
      <w:rPr>
        <w:rFonts w:ascii="Times New Roman" w:hAnsi="Times New Roman" w:cs="Times New Roman"/>
        <w:b/>
        <w:bCs/>
        <w:sz w:val="40"/>
        <w:szCs w:val="40"/>
      </w:rPr>
    </w:pPr>
    <w:r w:rsidRPr="00143B1E">
      <w:rPr>
        <w:rFonts w:ascii="Times New Roman" w:hAnsi="Times New Roman" w:cs="Times New Roman"/>
        <w:b/>
        <w:bCs/>
        <w:sz w:val="40"/>
        <w:szCs w:val="40"/>
      </w:rPr>
      <w:t>THIS IS A GUIDANCE DOCUMENT</w:t>
    </w:r>
    <w:r w:rsidR="00764ADB" w:rsidRPr="00143B1E">
      <w:rPr>
        <w:rFonts w:ascii="Times New Roman" w:hAnsi="Times New Roman" w:cs="Times New Roman"/>
        <w:b/>
        <w:bCs/>
        <w:sz w:val="40"/>
        <w:szCs w:val="40"/>
      </w:rPr>
      <w:t>.</w:t>
    </w:r>
  </w:p>
  <w:p w14:paraId="1AEB728F" w14:textId="77777777" w:rsidR="00FE5942" w:rsidRDefault="00FE5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1162" w14:textId="77777777" w:rsidR="000327DB" w:rsidRDefault="0003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791F" w14:textId="77777777" w:rsidR="00E900A2" w:rsidRDefault="00E900A2" w:rsidP="009177E0">
      <w:pPr>
        <w:spacing w:after="0" w:line="240" w:lineRule="auto"/>
      </w:pPr>
      <w:r>
        <w:separator/>
      </w:r>
    </w:p>
  </w:footnote>
  <w:footnote w:type="continuationSeparator" w:id="0">
    <w:p w14:paraId="4A4B6844" w14:textId="77777777" w:rsidR="00E900A2" w:rsidRDefault="00E900A2" w:rsidP="0091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3F1" w14:textId="77777777" w:rsidR="000327DB" w:rsidRDefault="00032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7256" w14:textId="5AF4D374" w:rsidR="009177E0" w:rsidRDefault="00917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06D5" w14:textId="77777777" w:rsidR="000327DB" w:rsidRDefault="0003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B0D"/>
    <w:multiLevelType w:val="hybridMultilevel"/>
    <w:tmpl w:val="667AD1EA"/>
    <w:lvl w:ilvl="0" w:tplc="AB3CC870">
      <w:start w:val="1"/>
      <w:numFmt w:val="bullet"/>
      <w:lvlText w:val=""/>
      <w:lvlJc w:val="left"/>
      <w:pPr>
        <w:ind w:left="720" w:hanging="360"/>
      </w:pPr>
      <w:rPr>
        <w:rFonts w:ascii="Symbol" w:hAnsi="Symbol" w:hint="default"/>
      </w:rPr>
    </w:lvl>
    <w:lvl w:ilvl="1" w:tplc="966E8A06">
      <w:numFmt w:val="bullet"/>
      <w:lvlText w:val="•"/>
      <w:lvlJc w:val="left"/>
      <w:pPr>
        <w:ind w:left="1440" w:hanging="360"/>
      </w:pPr>
      <w:rPr>
        <w:rFonts w:ascii="NimbusSanL-Regu" w:eastAsiaTheme="minorHAnsi" w:hAnsi="NimbusSanL-Regu" w:cs="NimbusSanL-Regu"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63B9B"/>
    <w:multiLevelType w:val="hybridMultilevel"/>
    <w:tmpl w:val="DB805066"/>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5020B"/>
    <w:multiLevelType w:val="hybridMultilevel"/>
    <w:tmpl w:val="16F8A5A2"/>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678BA"/>
    <w:multiLevelType w:val="hybridMultilevel"/>
    <w:tmpl w:val="9BA45358"/>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B1A9D"/>
    <w:multiLevelType w:val="hybridMultilevel"/>
    <w:tmpl w:val="3E58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E127A"/>
    <w:multiLevelType w:val="hybridMultilevel"/>
    <w:tmpl w:val="FCBAF8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806A90"/>
    <w:multiLevelType w:val="hybridMultilevel"/>
    <w:tmpl w:val="D618EF50"/>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C546C"/>
    <w:multiLevelType w:val="hybridMultilevel"/>
    <w:tmpl w:val="04F8E164"/>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14336"/>
    <w:multiLevelType w:val="hybridMultilevel"/>
    <w:tmpl w:val="5066AFE0"/>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C268F1"/>
    <w:multiLevelType w:val="hybridMultilevel"/>
    <w:tmpl w:val="66DECE06"/>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04A14"/>
    <w:multiLevelType w:val="hybridMultilevel"/>
    <w:tmpl w:val="2D1293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544EB4"/>
    <w:multiLevelType w:val="hybridMultilevel"/>
    <w:tmpl w:val="060C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927299"/>
    <w:multiLevelType w:val="hybridMultilevel"/>
    <w:tmpl w:val="2EF859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440014D"/>
    <w:multiLevelType w:val="hybridMultilevel"/>
    <w:tmpl w:val="127C7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8C2F54"/>
    <w:multiLevelType w:val="hybridMultilevel"/>
    <w:tmpl w:val="ECAC0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70652"/>
    <w:multiLevelType w:val="hybridMultilevel"/>
    <w:tmpl w:val="EBD6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2251A3"/>
    <w:multiLevelType w:val="hybridMultilevel"/>
    <w:tmpl w:val="2CE24166"/>
    <w:lvl w:ilvl="0" w:tplc="6A82770C">
      <w:start w:val="1"/>
      <w:numFmt w:val="decimal"/>
      <w:lvlText w:val="%1."/>
      <w:lvlJc w:val="left"/>
      <w:pPr>
        <w:ind w:left="720" w:hanging="360"/>
      </w:pPr>
      <w:rPr>
        <w:rFonts w:hint="default"/>
        <w:b/>
        <w:bCs/>
        <w:strike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57620C"/>
    <w:multiLevelType w:val="hybridMultilevel"/>
    <w:tmpl w:val="23748C9E"/>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43283C"/>
    <w:multiLevelType w:val="hybridMultilevel"/>
    <w:tmpl w:val="7A269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D426F3"/>
    <w:multiLevelType w:val="hybridMultilevel"/>
    <w:tmpl w:val="E99464BE"/>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6261A7"/>
    <w:multiLevelType w:val="hybridMultilevel"/>
    <w:tmpl w:val="35381232"/>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B74DAB"/>
    <w:multiLevelType w:val="hybridMultilevel"/>
    <w:tmpl w:val="5E30C2B4"/>
    <w:lvl w:ilvl="0" w:tplc="356007CA">
      <w:start w:val="1"/>
      <w:numFmt w:val="bullet"/>
      <w:lvlText w:val=""/>
      <w:lvlJc w:val="left"/>
      <w:pPr>
        <w:ind w:left="360" w:hanging="360"/>
      </w:pPr>
      <w:rPr>
        <w:rFonts w:ascii="Wingdings" w:hAnsi="Wingdings" w:hint="default"/>
        <w:color w:val="264F90"/>
      </w:rPr>
    </w:lvl>
    <w:lvl w:ilvl="1" w:tplc="BB2E750A">
      <w:start w:val="1"/>
      <w:numFmt w:val="bullet"/>
      <w:lvlText w:val="o"/>
      <w:lvlJc w:val="left"/>
      <w:pPr>
        <w:ind w:left="1080" w:hanging="360"/>
      </w:pPr>
      <w:rPr>
        <w:rFonts w:ascii="Courier New" w:hAnsi="Courier New" w:cs="Courier New" w:hint="default"/>
      </w:rPr>
    </w:lvl>
    <w:lvl w:ilvl="2" w:tplc="86C83EAC" w:tentative="1">
      <w:start w:val="1"/>
      <w:numFmt w:val="bullet"/>
      <w:lvlText w:val=""/>
      <w:lvlJc w:val="left"/>
      <w:pPr>
        <w:ind w:left="1800" w:hanging="360"/>
      </w:pPr>
      <w:rPr>
        <w:rFonts w:ascii="Wingdings" w:hAnsi="Wingdings" w:hint="default"/>
      </w:rPr>
    </w:lvl>
    <w:lvl w:ilvl="3" w:tplc="E17E279E" w:tentative="1">
      <w:start w:val="1"/>
      <w:numFmt w:val="bullet"/>
      <w:lvlText w:val=""/>
      <w:lvlJc w:val="left"/>
      <w:pPr>
        <w:ind w:left="2520" w:hanging="360"/>
      </w:pPr>
      <w:rPr>
        <w:rFonts w:ascii="Symbol" w:hAnsi="Symbol" w:hint="default"/>
      </w:rPr>
    </w:lvl>
    <w:lvl w:ilvl="4" w:tplc="33BC36D0" w:tentative="1">
      <w:start w:val="1"/>
      <w:numFmt w:val="bullet"/>
      <w:lvlText w:val="o"/>
      <w:lvlJc w:val="left"/>
      <w:pPr>
        <w:ind w:left="3240" w:hanging="360"/>
      </w:pPr>
      <w:rPr>
        <w:rFonts w:ascii="Courier New" w:hAnsi="Courier New" w:cs="Courier New" w:hint="default"/>
      </w:rPr>
    </w:lvl>
    <w:lvl w:ilvl="5" w:tplc="28267E72" w:tentative="1">
      <w:start w:val="1"/>
      <w:numFmt w:val="bullet"/>
      <w:lvlText w:val=""/>
      <w:lvlJc w:val="left"/>
      <w:pPr>
        <w:ind w:left="3960" w:hanging="360"/>
      </w:pPr>
      <w:rPr>
        <w:rFonts w:ascii="Wingdings" w:hAnsi="Wingdings" w:hint="default"/>
      </w:rPr>
    </w:lvl>
    <w:lvl w:ilvl="6" w:tplc="4588CE20" w:tentative="1">
      <w:start w:val="1"/>
      <w:numFmt w:val="bullet"/>
      <w:lvlText w:val=""/>
      <w:lvlJc w:val="left"/>
      <w:pPr>
        <w:ind w:left="4680" w:hanging="360"/>
      </w:pPr>
      <w:rPr>
        <w:rFonts w:ascii="Symbol" w:hAnsi="Symbol" w:hint="default"/>
      </w:rPr>
    </w:lvl>
    <w:lvl w:ilvl="7" w:tplc="3E825E52" w:tentative="1">
      <w:start w:val="1"/>
      <w:numFmt w:val="bullet"/>
      <w:lvlText w:val="o"/>
      <w:lvlJc w:val="left"/>
      <w:pPr>
        <w:ind w:left="5400" w:hanging="360"/>
      </w:pPr>
      <w:rPr>
        <w:rFonts w:ascii="Courier New" w:hAnsi="Courier New" w:cs="Courier New" w:hint="default"/>
      </w:rPr>
    </w:lvl>
    <w:lvl w:ilvl="8" w:tplc="CF6A8DAA" w:tentative="1">
      <w:start w:val="1"/>
      <w:numFmt w:val="bullet"/>
      <w:lvlText w:val=""/>
      <w:lvlJc w:val="left"/>
      <w:pPr>
        <w:ind w:left="6120" w:hanging="360"/>
      </w:pPr>
      <w:rPr>
        <w:rFonts w:ascii="Wingdings" w:hAnsi="Wingdings" w:hint="default"/>
      </w:rPr>
    </w:lvl>
  </w:abstractNum>
  <w:abstractNum w:abstractNumId="22" w15:restartNumberingAfterBreak="0">
    <w:nsid w:val="3241246F"/>
    <w:multiLevelType w:val="hybridMultilevel"/>
    <w:tmpl w:val="FD7AF4C0"/>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07614F"/>
    <w:multiLevelType w:val="hybridMultilevel"/>
    <w:tmpl w:val="98EE5092"/>
    <w:lvl w:ilvl="0" w:tplc="8BB079F6">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9379B0"/>
    <w:multiLevelType w:val="hybridMultilevel"/>
    <w:tmpl w:val="39F25C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C33427"/>
    <w:multiLevelType w:val="hybridMultilevel"/>
    <w:tmpl w:val="EE220CBE"/>
    <w:lvl w:ilvl="0" w:tplc="4A726F86">
      <w:numFmt w:val="bullet"/>
      <w:lvlText w:val="•"/>
      <w:lvlJc w:val="left"/>
      <w:pPr>
        <w:ind w:left="1080" w:hanging="360"/>
      </w:pPr>
      <w:rPr>
        <w:rFonts w:ascii="NimbusSanL-Regu" w:eastAsiaTheme="minorHAnsi" w:hAnsi="NimbusSanL-Regu" w:cs="NimbusSanL-Regu"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E337D78"/>
    <w:multiLevelType w:val="hybridMultilevel"/>
    <w:tmpl w:val="80F2490A"/>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901A2A"/>
    <w:multiLevelType w:val="hybridMultilevel"/>
    <w:tmpl w:val="E70E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0C1F17"/>
    <w:multiLevelType w:val="hybridMultilevel"/>
    <w:tmpl w:val="F2149B00"/>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0F4F77"/>
    <w:multiLevelType w:val="hybridMultilevel"/>
    <w:tmpl w:val="A0962E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5F095C"/>
    <w:multiLevelType w:val="hybridMultilevel"/>
    <w:tmpl w:val="8FBCAA28"/>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5F35CD"/>
    <w:multiLevelType w:val="hybridMultilevel"/>
    <w:tmpl w:val="82D25298"/>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625AE"/>
    <w:multiLevelType w:val="hybridMultilevel"/>
    <w:tmpl w:val="5B0A0F96"/>
    <w:lvl w:ilvl="0" w:tplc="4A726F86">
      <w:numFmt w:val="bullet"/>
      <w:lvlText w:val="•"/>
      <w:lvlJc w:val="left"/>
      <w:pPr>
        <w:ind w:left="720" w:hanging="360"/>
      </w:pPr>
      <w:rPr>
        <w:rFonts w:ascii="NimbusSanL-Regu" w:eastAsiaTheme="minorHAnsi" w:hAnsi="NimbusSanL-Regu" w:cs="NimbusSanL-Regu"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7B15E8"/>
    <w:multiLevelType w:val="hybridMultilevel"/>
    <w:tmpl w:val="1212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7B435B"/>
    <w:multiLevelType w:val="hybridMultilevel"/>
    <w:tmpl w:val="939080AC"/>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894FCB"/>
    <w:multiLevelType w:val="hybridMultilevel"/>
    <w:tmpl w:val="C46CEFB6"/>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A6D00"/>
    <w:multiLevelType w:val="hybridMultilevel"/>
    <w:tmpl w:val="4252AD9E"/>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BE3BD0"/>
    <w:multiLevelType w:val="hybridMultilevel"/>
    <w:tmpl w:val="7404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23061A"/>
    <w:multiLevelType w:val="hybridMultilevel"/>
    <w:tmpl w:val="654EF3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A3362B"/>
    <w:multiLevelType w:val="hybridMultilevel"/>
    <w:tmpl w:val="6D1667B8"/>
    <w:lvl w:ilvl="0" w:tplc="AB3CC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874E2"/>
    <w:multiLevelType w:val="hybridMultilevel"/>
    <w:tmpl w:val="9668A7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7CD45C1"/>
    <w:multiLevelType w:val="hybridMultilevel"/>
    <w:tmpl w:val="6DEEB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565620"/>
    <w:multiLevelType w:val="hybridMultilevel"/>
    <w:tmpl w:val="17964E12"/>
    <w:lvl w:ilvl="0" w:tplc="A0CC4AD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B869AC"/>
    <w:multiLevelType w:val="hybridMultilevel"/>
    <w:tmpl w:val="77E4E10C"/>
    <w:lvl w:ilvl="0" w:tplc="AB3CC870">
      <w:start w:val="1"/>
      <w:numFmt w:val="bullet"/>
      <w:lvlText w:val=""/>
      <w:lvlJc w:val="left"/>
      <w:pPr>
        <w:ind w:left="720" w:hanging="360"/>
      </w:pPr>
      <w:rPr>
        <w:rFonts w:ascii="Symbol" w:hAnsi="Symbol" w:hint="default"/>
      </w:rPr>
    </w:lvl>
    <w:lvl w:ilvl="1" w:tplc="AB3CC87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C36B81"/>
    <w:multiLevelType w:val="hybridMultilevel"/>
    <w:tmpl w:val="47EEC2FA"/>
    <w:lvl w:ilvl="0" w:tplc="4A726F86">
      <w:numFmt w:val="bullet"/>
      <w:lvlText w:val="•"/>
      <w:lvlJc w:val="left"/>
      <w:pPr>
        <w:ind w:left="720" w:hanging="360"/>
      </w:pPr>
      <w:rPr>
        <w:rFonts w:ascii="NimbusSanL-Regu" w:eastAsiaTheme="minorHAnsi" w:hAnsi="NimbusSanL-Regu" w:cs="NimbusSanL-Regu"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D010CB"/>
    <w:multiLevelType w:val="hybridMultilevel"/>
    <w:tmpl w:val="F670E940"/>
    <w:lvl w:ilvl="0" w:tplc="AB3CC87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FA95C2C"/>
    <w:multiLevelType w:val="hybridMultilevel"/>
    <w:tmpl w:val="35347D06"/>
    <w:lvl w:ilvl="0" w:tplc="2292BB7A">
      <w:start w:val="1"/>
      <w:numFmt w:val="bullet"/>
      <w:lvlText w:val="-"/>
      <w:lvlJc w:val="left"/>
      <w:pPr>
        <w:ind w:left="720" w:hanging="360"/>
      </w:pPr>
      <w:rPr>
        <w:rFonts w:ascii="Courier New" w:hAnsi="Courier New" w:hint="default"/>
        <w:color w:val="264F90"/>
      </w:rPr>
    </w:lvl>
    <w:lvl w:ilvl="1" w:tplc="E31C3202" w:tentative="1">
      <w:start w:val="1"/>
      <w:numFmt w:val="bullet"/>
      <w:lvlText w:val="o"/>
      <w:lvlJc w:val="left"/>
      <w:pPr>
        <w:ind w:left="1440" w:hanging="360"/>
      </w:pPr>
      <w:rPr>
        <w:rFonts w:ascii="Courier New" w:hAnsi="Courier New" w:cs="Courier New" w:hint="default"/>
      </w:rPr>
    </w:lvl>
    <w:lvl w:ilvl="2" w:tplc="CFDA6D4C" w:tentative="1">
      <w:start w:val="1"/>
      <w:numFmt w:val="bullet"/>
      <w:lvlText w:val=""/>
      <w:lvlJc w:val="left"/>
      <w:pPr>
        <w:ind w:left="2160" w:hanging="360"/>
      </w:pPr>
      <w:rPr>
        <w:rFonts w:ascii="Wingdings" w:hAnsi="Wingdings" w:hint="default"/>
      </w:rPr>
    </w:lvl>
    <w:lvl w:ilvl="3" w:tplc="570E0776" w:tentative="1">
      <w:start w:val="1"/>
      <w:numFmt w:val="bullet"/>
      <w:lvlText w:val=""/>
      <w:lvlJc w:val="left"/>
      <w:pPr>
        <w:ind w:left="2880" w:hanging="360"/>
      </w:pPr>
      <w:rPr>
        <w:rFonts w:ascii="Symbol" w:hAnsi="Symbol" w:hint="default"/>
      </w:rPr>
    </w:lvl>
    <w:lvl w:ilvl="4" w:tplc="B304570E" w:tentative="1">
      <w:start w:val="1"/>
      <w:numFmt w:val="bullet"/>
      <w:lvlText w:val="o"/>
      <w:lvlJc w:val="left"/>
      <w:pPr>
        <w:ind w:left="3600" w:hanging="360"/>
      </w:pPr>
      <w:rPr>
        <w:rFonts w:ascii="Courier New" w:hAnsi="Courier New" w:cs="Courier New" w:hint="default"/>
      </w:rPr>
    </w:lvl>
    <w:lvl w:ilvl="5" w:tplc="48928788" w:tentative="1">
      <w:start w:val="1"/>
      <w:numFmt w:val="bullet"/>
      <w:lvlText w:val=""/>
      <w:lvlJc w:val="left"/>
      <w:pPr>
        <w:ind w:left="4320" w:hanging="360"/>
      </w:pPr>
      <w:rPr>
        <w:rFonts w:ascii="Wingdings" w:hAnsi="Wingdings" w:hint="default"/>
      </w:rPr>
    </w:lvl>
    <w:lvl w:ilvl="6" w:tplc="EE106F2A" w:tentative="1">
      <w:start w:val="1"/>
      <w:numFmt w:val="bullet"/>
      <w:lvlText w:val=""/>
      <w:lvlJc w:val="left"/>
      <w:pPr>
        <w:ind w:left="5040" w:hanging="360"/>
      </w:pPr>
      <w:rPr>
        <w:rFonts w:ascii="Symbol" w:hAnsi="Symbol" w:hint="default"/>
      </w:rPr>
    </w:lvl>
    <w:lvl w:ilvl="7" w:tplc="1A825784" w:tentative="1">
      <w:start w:val="1"/>
      <w:numFmt w:val="bullet"/>
      <w:lvlText w:val="o"/>
      <w:lvlJc w:val="left"/>
      <w:pPr>
        <w:ind w:left="5760" w:hanging="360"/>
      </w:pPr>
      <w:rPr>
        <w:rFonts w:ascii="Courier New" w:hAnsi="Courier New" w:cs="Courier New" w:hint="default"/>
      </w:rPr>
    </w:lvl>
    <w:lvl w:ilvl="8" w:tplc="D0D05810"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42"/>
  </w:num>
  <w:num w:numId="4">
    <w:abstractNumId w:val="30"/>
  </w:num>
  <w:num w:numId="5">
    <w:abstractNumId w:val="35"/>
  </w:num>
  <w:num w:numId="6">
    <w:abstractNumId w:val="0"/>
  </w:num>
  <w:num w:numId="7">
    <w:abstractNumId w:val="6"/>
  </w:num>
  <w:num w:numId="8">
    <w:abstractNumId w:val="26"/>
  </w:num>
  <w:num w:numId="9">
    <w:abstractNumId w:val="11"/>
  </w:num>
  <w:num w:numId="10">
    <w:abstractNumId w:val="2"/>
  </w:num>
  <w:num w:numId="11">
    <w:abstractNumId w:val="28"/>
  </w:num>
  <w:num w:numId="12">
    <w:abstractNumId w:val="32"/>
  </w:num>
  <w:num w:numId="13">
    <w:abstractNumId w:val="7"/>
  </w:num>
  <w:num w:numId="14">
    <w:abstractNumId w:val="43"/>
  </w:num>
  <w:num w:numId="15">
    <w:abstractNumId w:val="19"/>
  </w:num>
  <w:num w:numId="16">
    <w:abstractNumId w:val="39"/>
  </w:num>
  <w:num w:numId="17">
    <w:abstractNumId w:val="36"/>
  </w:num>
  <w:num w:numId="18">
    <w:abstractNumId w:val="9"/>
  </w:num>
  <w:num w:numId="19">
    <w:abstractNumId w:val="8"/>
  </w:num>
  <w:num w:numId="20">
    <w:abstractNumId w:val="17"/>
  </w:num>
  <w:num w:numId="21">
    <w:abstractNumId w:val="31"/>
  </w:num>
  <w:num w:numId="22">
    <w:abstractNumId w:val="20"/>
  </w:num>
  <w:num w:numId="23">
    <w:abstractNumId w:val="1"/>
  </w:num>
  <w:num w:numId="24">
    <w:abstractNumId w:val="44"/>
  </w:num>
  <w:num w:numId="25">
    <w:abstractNumId w:val="3"/>
  </w:num>
  <w:num w:numId="26">
    <w:abstractNumId w:val="34"/>
  </w:num>
  <w:num w:numId="27">
    <w:abstractNumId w:val="45"/>
  </w:num>
  <w:num w:numId="28">
    <w:abstractNumId w:val="25"/>
  </w:num>
  <w:num w:numId="29">
    <w:abstractNumId w:val="22"/>
  </w:num>
  <w:num w:numId="30">
    <w:abstractNumId w:val="41"/>
  </w:num>
  <w:num w:numId="31">
    <w:abstractNumId w:val="18"/>
  </w:num>
  <w:num w:numId="32">
    <w:abstractNumId w:val="37"/>
  </w:num>
  <w:num w:numId="33">
    <w:abstractNumId w:val="12"/>
  </w:num>
  <w:num w:numId="34">
    <w:abstractNumId w:val="46"/>
  </w:num>
  <w:num w:numId="35">
    <w:abstractNumId w:val="27"/>
  </w:num>
  <w:num w:numId="36">
    <w:abstractNumId w:val="21"/>
  </w:num>
  <w:num w:numId="37">
    <w:abstractNumId w:val="23"/>
  </w:num>
  <w:num w:numId="38">
    <w:abstractNumId w:val="5"/>
  </w:num>
  <w:num w:numId="39">
    <w:abstractNumId w:val="29"/>
  </w:num>
  <w:num w:numId="40">
    <w:abstractNumId w:val="15"/>
  </w:num>
  <w:num w:numId="41">
    <w:abstractNumId w:val="24"/>
  </w:num>
  <w:num w:numId="42">
    <w:abstractNumId w:val="16"/>
  </w:num>
  <w:num w:numId="43">
    <w:abstractNumId w:val="40"/>
  </w:num>
  <w:num w:numId="44">
    <w:abstractNumId w:val="38"/>
  </w:num>
  <w:num w:numId="45">
    <w:abstractNumId w:val="13"/>
  </w:num>
  <w:num w:numId="46">
    <w:abstractNumId w:val="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00"/>
    <w:rsid w:val="000134BF"/>
    <w:rsid w:val="00026E35"/>
    <w:rsid w:val="000327DB"/>
    <w:rsid w:val="00032816"/>
    <w:rsid w:val="000408E8"/>
    <w:rsid w:val="00041D30"/>
    <w:rsid w:val="0004657F"/>
    <w:rsid w:val="00056E7B"/>
    <w:rsid w:val="00070FEA"/>
    <w:rsid w:val="000934A1"/>
    <w:rsid w:val="0009758D"/>
    <w:rsid w:val="001038CE"/>
    <w:rsid w:val="00115F1A"/>
    <w:rsid w:val="001165A0"/>
    <w:rsid w:val="001210D5"/>
    <w:rsid w:val="00133F83"/>
    <w:rsid w:val="00143B1E"/>
    <w:rsid w:val="0015097C"/>
    <w:rsid w:val="00186BDB"/>
    <w:rsid w:val="00190304"/>
    <w:rsid w:val="001C57A5"/>
    <w:rsid w:val="001C57B5"/>
    <w:rsid w:val="001F739B"/>
    <w:rsid w:val="00207B1C"/>
    <w:rsid w:val="00220A56"/>
    <w:rsid w:val="0022259C"/>
    <w:rsid w:val="002344E3"/>
    <w:rsid w:val="00244E01"/>
    <w:rsid w:val="00283B6E"/>
    <w:rsid w:val="002A1B2B"/>
    <w:rsid w:val="002A37C9"/>
    <w:rsid w:val="002C759C"/>
    <w:rsid w:val="00314F76"/>
    <w:rsid w:val="003257F8"/>
    <w:rsid w:val="00327959"/>
    <w:rsid w:val="00336F42"/>
    <w:rsid w:val="00375A66"/>
    <w:rsid w:val="00390372"/>
    <w:rsid w:val="00393517"/>
    <w:rsid w:val="003B4958"/>
    <w:rsid w:val="003B50C9"/>
    <w:rsid w:val="003F3590"/>
    <w:rsid w:val="00454DDF"/>
    <w:rsid w:val="00461211"/>
    <w:rsid w:val="0046397D"/>
    <w:rsid w:val="00465A02"/>
    <w:rsid w:val="004846A8"/>
    <w:rsid w:val="004A2C5B"/>
    <w:rsid w:val="004C0D49"/>
    <w:rsid w:val="004C650B"/>
    <w:rsid w:val="005131F4"/>
    <w:rsid w:val="005362E7"/>
    <w:rsid w:val="005375DC"/>
    <w:rsid w:val="00550900"/>
    <w:rsid w:val="00560D6F"/>
    <w:rsid w:val="00566695"/>
    <w:rsid w:val="0057273A"/>
    <w:rsid w:val="00591ACC"/>
    <w:rsid w:val="005A06FF"/>
    <w:rsid w:val="005A1879"/>
    <w:rsid w:val="005A7771"/>
    <w:rsid w:val="005E2B01"/>
    <w:rsid w:val="005F169F"/>
    <w:rsid w:val="00604D59"/>
    <w:rsid w:val="00626612"/>
    <w:rsid w:val="00630DB2"/>
    <w:rsid w:val="0064221E"/>
    <w:rsid w:val="00642417"/>
    <w:rsid w:val="00687C0E"/>
    <w:rsid w:val="006A164F"/>
    <w:rsid w:val="006F399A"/>
    <w:rsid w:val="00712E8E"/>
    <w:rsid w:val="00712F01"/>
    <w:rsid w:val="00725949"/>
    <w:rsid w:val="007428D7"/>
    <w:rsid w:val="007641CD"/>
    <w:rsid w:val="00764ADB"/>
    <w:rsid w:val="007758BF"/>
    <w:rsid w:val="00782752"/>
    <w:rsid w:val="007B3E99"/>
    <w:rsid w:val="007B4F2E"/>
    <w:rsid w:val="007C3E0A"/>
    <w:rsid w:val="007C77E1"/>
    <w:rsid w:val="007D6477"/>
    <w:rsid w:val="007E081A"/>
    <w:rsid w:val="00817ECD"/>
    <w:rsid w:val="0085608D"/>
    <w:rsid w:val="00856B1F"/>
    <w:rsid w:val="00857538"/>
    <w:rsid w:val="00884CE6"/>
    <w:rsid w:val="008A1B84"/>
    <w:rsid w:val="008C6623"/>
    <w:rsid w:val="00901E99"/>
    <w:rsid w:val="009177E0"/>
    <w:rsid w:val="00972DDC"/>
    <w:rsid w:val="00975DC6"/>
    <w:rsid w:val="00983C9C"/>
    <w:rsid w:val="0099205A"/>
    <w:rsid w:val="009A10E7"/>
    <w:rsid w:val="009A1771"/>
    <w:rsid w:val="009E18B5"/>
    <w:rsid w:val="00A73AC3"/>
    <w:rsid w:val="00AB3016"/>
    <w:rsid w:val="00AC0F84"/>
    <w:rsid w:val="00AE553F"/>
    <w:rsid w:val="00B030ED"/>
    <w:rsid w:val="00B04FE9"/>
    <w:rsid w:val="00B062B7"/>
    <w:rsid w:val="00B33843"/>
    <w:rsid w:val="00B6460C"/>
    <w:rsid w:val="00B75A85"/>
    <w:rsid w:val="00B83489"/>
    <w:rsid w:val="00B90AA0"/>
    <w:rsid w:val="00B9258A"/>
    <w:rsid w:val="00BA11E5"/>
    <w:rsid w:val="00BB165C"/>
    <w:rsid w:val="00BB32FF"/>
    <w:rsid w:val="00BB4D32"/>
    <w:rsid w:val="00BD4DDC"/>
    <w:rsid w:val="00BD6F79"/>
    <w:rsid w:val="00BE5A4C"/>
    <w:rsid w:val="00C6089F"/>
    <w:rsid w:val="00C957EA"/>
    <w:rsid w:val="00CB1DAA"/>
    <w:rsid w:val="00CB4C16"/>
    <w:rsid w:val="00CC5978"/>
    <w:rsid w:val="00CF6AD3"/>
    <w:rsid w:val="00D538DD"/>
    <w:rsid w:val="00D60F5E"/>
    <w:rsid w:val="00D72829"/>
    <w:rsid w:val="00D97F3D"/>
    <w:rsid w:val="00DA20BA"/>
    <w:rsid w:val="00DB4E52"/>
    <w:rsid w:val="00DC3B3C"/>
    <w:rsid w:val="00DD1A59"/>
    <w:rsid w:val="00DE7081"/>
    <w:rsid w:val="00E11864"/>
    <w:rsid w:val="00E131DF"/>
    <w:rsid w:val="00E327EB"/>
    <w:rsid w:val="00E34A0F"/>
    <w:rsid w:val="00E75E6B"/>
    <w:rsid w:val="00E900A2"/>
    <w:rsid w:val="00E95638"/>
    <w:rsid w:val="00EB2182"/>
    <w:rsid w:val="00EE5BF2"/>
    <w:rsid w:val="00F00AC1"/>
    <w:rsid w:val="00F04425"/>
    <w:rsid w:val="00F143C1"/>
    <w:rsid w:val="00F1583D"/>
    <w:rsid w:val="00F176F4"/>
    <w:rsid w:val="00F2178E"/>
    <w:rsid w:val="00F37E45"/>
    <w:rsid w:val="00F565F1"/>
    <w:rsid w:val="00F74352"/>
    <w:rsid w:val="00F83C64"/>
    <w:rsid w:val="00FA5469"/>
    <w:rsid w:val="00FC2C8B"/>
    <w:rsid w:val="00FC5245"/>
    <w:rsid w:val="00FD6A09"/>
    <w:rsid w:val="00FE5942"/>
    <w:rsid w:val="00FE5F39"/>
    <w:rsid w:val="00FF6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6BD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99205A"/>
    <w:pPr>
      <w:tabs>
        <w:tab w:val="left" w:pos="6849"/>
      </w:tabs>
      <w:spacing w:after="0" w:line="280" w:lineRule="atLeast"/>
      <w:jc w:val="center"/>
      <w:outlineLvl w:val="0"/>
    </w:pPr>
    <w:rPr>
      <w:rFonts w:ascii="Times New Roman" w:eastAsia="Times New Roman" w:hAnsi="Times New Roman" w:cs="Times New Roman"/>
      <w:b/>
      <w:bCs/>
      <w:color w:val="264F9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05A"/>
    <w:rPr>
      <w:rFonts w:ascii="Times New Roman" w:eastAsia="Times New Roman" w:hAnsi="Times New Roman" w:cs="Times New Roman"/>
      <w:b/>
      <w:bCs/>
      <w:color w:val="264F90"/>
      <w:sz w:val="32"/>
      <w:szCs w:val="3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7B4F2E"/>
    <w:pPr>
      <w:ind w:left="720"/>
      <w:contextualSpacing/>
    </w:pPr>
  </w:style>
  <w:style w:type="character" w:styleId="Hyperlink">
    <w:name w:val="Hyperlink"/>
    <w:basedOn w:val="DefaultParagraphFont"/>
    <w:uiPriority w:val="99"/>
    <w:unhideWhenUsed/>
    <w:rsid w:val="009A10E7"/>
    <w:rPr>
      <w:color w:val="0563C1" w:themeColor="hyperlink"/>
      <w:u w:val="single"/>
    </w:rPr>
  </w:style>
  <w:style w:type="character" w:customStyle="1" w:styleId="UnresolvedMention">
    <w:name w:val="Unresolved Mention"/>
    <w:basedOn w:val="DefaultParagraphFont"/>
    <w:uiPriority w:val="99"/>
    <w:semiHidden/>
    <w:unhideWhenUsed/>
    <w:rsid w:val="009A10E7"/>
    <w:rPr>
      <w:color w:val="605E5C"/>
      <w:shd w:val="clear" w:color="auto" w:fill="E1DFDD"/>
    </w:rPr>
  </w:style>
  <w:style w:type="paragraph" w:styleId="Header">
    <w:name w:val="header"/>
    <w:basedOn w:val="Normal"/>
    <w:link w:val="HeaderChar"/>
    <w:uiPriority w:val="99"/>
    <w:unhideWhenUsed/>
    <w:rsid w:val="00917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E0"/>
  </w:style>
  <w:style w:type="paragraph" w:styleId="Footer">
    <w:name w:val="footer"/>
    <w:basedOn w:val="Normal"/>
    <w:link w:val="FooterChar"/>
    <w:uiPriority w:val="99"/>
    <w:unhideWhenUsed/>
    <w:rsid w:val="00917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E0"/>
  </w:style>
  <w:style w:type="table" w:styleId="TableGrid">
    <w:name w:val="Table Grid"/>
    <w:basedOn w:val="TableNormal"/>
    <w:uiPriority w:val="39"/>
    <w:rsid w:val="0033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6F42"/>
    <w:rPr>
      <w:sz w:val="16"/>
      <w:szCs w:val="16"/>
    </w:rPr>
  </w:style>
  <w:style w:type="paragraph" w:styleId="CommentText">
    <w:name w:val="annotation text"/>
    <w:basedOn w:val="Normal"/>
    <w:link w:val="CommentTextChar"/>
    <w:uiPriority w:val="99"/>
    <w:semiHidden/>
    <w:unhideWhenUsed/>
    <w:rsid w:val="00336F42"/>
    <w:pPr>
      <w:spacing w:line="240" w:lineRule="auto"/>
    </w:pPr>
    <w:rPr>
      <w:sz w:val="20"/>
      <w:szCs w:val="20"/>
    </w:rPr>
  </w:style>
  <w:style w:type="character" w:customStyle="1" w:styleId="CommentTextChar">
    <w:name w:val="Comment Text Char"/>
    <w:basedOn w:val="DefaultParagraphFont"/>
    <w:link w:val="CommentText"/>
    <w:uiPriority w:val="99"/>
    <w:semiHidden/>
    <w:rsid w:val="00336F42"/>
    <w:rPr>
      <w:sz w:val="20"/>
      <w:szCs w:val="20"/>
    </w:rPr>
  </w:style>
  <w:style w:type="paragraph" w:styleId="ListBullet">
    <w:name w:val="List Bullet"/>
    <w:basedOn w:val="Normal"/>
    <w:uiPriority w:val="99"/>
    <w:qFormat/>
    <w:rsid w:val="00336F42"/>
    <w:pPr>
      <w:spacing w:before="40" w:after="80" w:line="280" w:lineRule="atLeast"/>
    </w:pPr>
    <w:rPr>
      <w:rFonts w:ascii="Arial" w:eastAsia="Times New Roman" w:hAnsi="Arial" w:cs="Times New Roman"/>
      <w:iCs/>
      <w:sz w:val="20"/>
      <w:szCs w:val="20"/>
    </w:rPr>
  </w:style>
  <w:style w:type="paragraph" w:styleId="FootnoteText">
    <w:name w:val="footnote text"/>
    <w:basedOn w:val="Normal"/>
    <w:link w:val="FootnoteTextChar1"/>
    <w:autoRedefine/>
    <w:uiPriority w:val="97"/>
    <w:qFormat/>
    <w:rsid w:val="00461211"/>
    <w:pPr>
      <w:tabs>
        <w:tab w:val="left" w:pos="4590"/>
        <w:tab w:val="right" w:pos="9450"/>
      </w:tabs>
      <w:spacing w:before="40" w:after="120" w:line="220" w:lineRule="exact"/>
      <w:ind w:left="142" w:right="188"/>
    </w:pPr>
    <w:rPr>
      <w:rFonts w:ascii="Arial" w:eastAsia="Times New Roman" w:hAnsi="Arial" w:cs="Times New Roman"/>
      <w:sz w:val="16"/>
      <w:szCs w:val="20"/>
    </w:rPr>
  </w:style>
  <w:style w:type="character" w:customStyle="1" w:styleId="FootnoteTextChar">
    <w:name w:val="Footnote Text Char"/>
    <w:basedOn w:val="DefaultParagraphFont"/>
    <w:uiPriority w:val="99"/>
    <w:semiHidden/>
    <w:rsid w:val="00461211"/>
    <w:rPr>
      <w:sz w:val="20"/>
      <w:szCs w:val="20"/>
    </w:rPr>
  </w:style>
  <w:style w:type="character" w:customStyle="1" w:styleId="FootnoteTextChar1">
    <w:name w:val="Footnote Text Char1"/>
    <w:basedOn w:val="DefaultParagraphFont"/>
    <w:link w:val="FootnoteText"/>
    <w:uiPriority w:val="97"/>
    <w:rsid w:val="00461211"/>
    <w:rPr>
      <w:rFonts w:ascii="Arial" w:eastAsia="Times New Roman" w:hAnsi="Arial" w:cs="Times New Roman"/>
      <w:sz w:val="16"/>
      <w:szCs w:val="20"/>
    </w:rPr>
  </w:style>
  <w:style w:type="character" w:styleId="FootnoteReference">
    <w:name w:val="footnote reference"/>
    <w:basedOn w:val="DefaultParagraphFont"/>
    <w:uiPriority w:val="99"/>
    <w:rsid w:val="00461211"/>
    <w:rPr>
      <w:rFonts w:cs="Times New Roman"/>
      <w:vertAlign w:val="superscript"/>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461211"/>
  </w:style>
  <w:style w:type="paragraph" w:styleId="CommentSubject">
    <w:name w:val="annotation subject"/>
    <w:basedOn w:val="CommentText"/>
    <w:next w:val="CommentText"/>
    <w:link w:val="CommentSubjectChar"/>
    <w:uiPriority w:val="99"/>
    <w:semiHidden/>
    <w:unhideWhenUsed/>
    <w:rsid w:val="00BB165C"/>
    <w:rPr>
      <w:b/>
      <w:bCs/>
    </w:rPr>
  </w:style>
  <w:style w:type="character" w:customStyle="1" w:styleId="CommentSubjectChar">
    <w:name w:val="Comment Subject Char"/>
    <w:basedOn w:val="CommentTextChar"/>
    <w:link w:val="CommentSubject"/>
    <w:uiPriority w:val="99"/>
    <w:semiHidden/>
    <w:rsid w:val="00BB165C"/>
    <w:rPr>
      <w:b/>
      <w:bCs/>
      <w:sz w:val="20"/>
      <w:szCs w:val="20"/>
    </w:rPr>
  </w:style>
  <w:style w:type="paragraph" w:styleId="Revision">
    <w:name w:val="Revision"/>
    <w:hidden/>
    <w:uiPriority w:val="99"/>
    <w:semiHidden/>
    <w:rsid w:val="00BB165C"/>
    <w:pPr>
      <w:spacing w:after="0" w:line="240" w:lineRule="auto"/>
    </w:pPr>
  </w:style>
  <w:style w:type="paragraph" w:styleId="NoSpacing">
    <w:name w:val="No Spacing"/>
    <w:uiPriority w:val="1"/>
    <w:qFormat/>
    <w:rsid w:val="00143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CB9E-CF97-43FA-B04B-D9A946B8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6105</Characters>
  <Application>Microsoft Office Word</Application>
  <DocSecurity>0</DocSecurity>
  <Lines>123</Lines>
  <Paragraphs>57</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2021-11-30T03:26:00Z</dcterms:created>
  <dcterms:modified xsi:type="dcterms:W3CDTF">2021-11-30T03:26:00Z</dcterms:modified>
  <cp:category/>
</cp:coreProperties>
</file>