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C0" w:rsidRPr="00C63F57" w:rsidRDefault="00571BC0" w:rsidP="00F93321">
      <w:pPr>
        <w:rPr>
          <w:b/>
        </w:rPr>
      </w:pPr>
      <w:r>
        <w:rPr>
          <w:b/>
        </w:rPr>
        <w:t xml:space="preserve">Key questions from the </w:t>
      </w:r>
      <w:r w:rsidR="00C63F57" w:rsidRPr="00C63F57">
        <w:rPr>
          <w:b/>
        </w:rPr>
        <w:t>application form</w:t>
      </w:r>
      <w:r>
        <w:rPr>
          <w:b/>
        </w:rPr>
        <w:t xml:space="preserve"> for the Information, Linkages and Capacity Building (ILC) National Readiness Grants – Round 2</w:t>
      </w:r>
    </w:p>
    <w:p w:rsidR="00566AAA" w:rsidRPr="00C63F57" w:rsidRDefault="00C63F57" w:rsidP="00F93321">
      <w:pPr>
        <w:rPr>
          <w:b/>
        </w:rPr>
      </w:pPr>
      <w:r w:rsidRPr="00C63F57">
        <w:rPr>
          <w:b/>
        </w:rPr>
        <w:t>Activity details</w:t>
      </w:r>
    </w:p>
    <w:p w:rsidR="00C63F57" w:rsidRDefault="00566AAA" w:rsidP="00F93321">
      <w:pPr>
        <w:rPr>
          <w:lang w:val="en"/>
        </w:rPr>
      </w:pPr>
      <w:r w:rsidRPr="00566AAA">
        <w:rPr>
          <w:lang w:val="en"/>
        </w:rPr>
        <w:t xml:space="preserve">Provide a brief description of the proposed activity. You must outline: whether you are applying for 1 or 2 years of funding, what specific outputs you will deliver and how your activity will make a contribution to ILC Outcomes including how you will know if you have </w:t>
      </w:r>
      <w:bookmarkStart w:id="0" w:name="_GoBack"/>
      <w:bookmarkEnd w:id="0"/>
      <w:r w:rsidRPr="00566AAA">
        <w:rPr>
          <w:lang w:val="en"/>
        </w:rPr>
        <w:t>been successful.</w:t>
      </w:r>
    </w:p>
    <w:p w:rsidR="00C63F57" w:rsidRDefault="00C63F57" w:rsidP="00F93321">
      <w:pPr>
        <w:rPr>
          <w:b/>
        </w:rPr>
      </w:pPr>
      <w:r w:rsidRPr="00C63F57">
        <w:rPr>
          <w:b/>
          <w:lang w:val="en"/>
        </w:rPr>
        <w:t>Selection criteria</w:t>
      </w:r>
    </w:p>
    <w:p w:rsidR="00C63F57" w:rsidRPr="00C63F57" w:rsidRDefault="00C63F57" w:rsidP="00C63F57">
      <w:pPr>
        <w:rPr>
          <w:lang w:val="en"/>
        </w:rPr>
      </w:pPr>
      <w:r w:rsidRPr="00C63F57">
        <w:rPr>
          <w:lang w:val="en"/>
        </w:rPr>
        <w:t>Criterion 1 - Demonstrate needs, approach and outcomes</w:t>
      </w:r>
    </w:p>
    <w:p w:rsidR="00C63F57" w:rsidRPr="00C63F57" w:rsidRDefault="00C63F57" w:rsidP="00C63F57">
      <w:pPr>
        <w:rPr>
          <w:lang w:val="en"/>
        </w:rPr>
      </w:pPr>
      <w:r w:rsidRPr="00C63F57">
        <w:rPr>
          <w:b/>
          <w:bCs/>
          <w:lang w:val="en"/>
        </w:rPr>
        <w:t xml:space="preserve">SC1: Demonstrate needs, approach and outcomes that contribute to increasing social and community participation for people with disability. </w:t>
      </w:r>
    </w:p>
    <w:p w:rsidR="00C63F57" w:rsidRPr="00C63F57" w:rsidRDefault="00C63F57" w:rsidP="00C63F57">
      <w:pPr>
        <w:numPr>
          <w:ilvl w:val="0"/>
          <w:numId w:val="1"/>
        </w:numPr>
        <w:rPr>
          <w:lang w:val="en"/>
        </w:rPr>
      </w:pPr>
      <w:r w:rsidRPr="00C63F57">
        <w:rPr>
          <w:lang w:val="en"/>
        </w:rPr>
        <w:t>Describe the need this project will address and provide evidence of the need;</w:t>
      </w:r>
    </w:p>
    <w:p w:rsidR="00C63F57" w:rsidRPr="00C63F57" w:rsidRDefault="00C63F57" w:rsidP="00C63F57">
      <w:pPr>
        <w:numPr>
          <w:ilvl w:val="0"/>
          <w:numId w:val="1"/>
        </w:numPr>
        <w:rPr>
          <w:lang w:val="en"/>
        </w:rPr>
      </w:pPr>
      <w:r w:rsidRPr="00C63F57">
        <w:rPr>
          <w:lang w:val="en"/>
        </w:rPr>
        <w:t>Explain how the project will address the need and detail specific activities to be delivered;</w:t>
      </w:r>
    </w:p>
    <w:p w:rsidR="00C63F57" w:rsidRPr="00C63F57" w:rsidRDefault="00C63F57" w:rsidP="00C63F57">
      <w:pPr>
        <w:numPr>
          <w:ilvl w:val="0"/>
          <w:numId w:val="1"/>
        </w:numPr>
        <w:rPr>
          <w:lang w:val="en"/>
        </w:rPr>
      </w:pPr>
      <w:r w:rsidRPr="00C63F57">
        <w:rPr>
          <w:lang w:val="en"/>
        </w:rPr>
        <w:t xml:space="preserve">Demonstrate the project is consistent with the Information, Linkages and Referrals activity area defined as making sure that people with disability, their families and </w:t>
      </w:r>
      <w:proofErr w:type="spellStart"/>
      <w:r w:rsidRPr="00C63F57">
        <w:rPr>
          <w:lang w:val="en"/>
        </w:rPr>
        <w:t>carers</w:t>
      </w:r>
      <w:proofErr w:type="spellEnd"/>
      <w:r w:rsidRPr="00C63F57">
        <w:rPr>
          <w:lang w:val="en"/>
        </w:rPr>
        <w:t>:</w:t>
      </w:r>
    </w:p>
    <w:p w:rsidR="00C63F57" w:rsidRPr="00C63F57" w:rsidRDefault="00C63F57" w:rsidP="00C63F57">
      <w:pPr>
        <w:numPr>
          <w:ilvl w:val="1"/>
          <w:numId w:val="1"/>
        </w:numPr>
        <w:rPr>
          <w:lang w:val="en"/>
        </w:rPr>
      </w:pPr>
      <w:r w:rsidRPr="00C63F57">
        <w:rPr>
          <w:lang w:val="en"/>
        </w:rPr>
        <w:t>have access to up-to-date relevant and quality information;</w:t>
      </w:r>
    </w:p>
    <w:p w:rsidR="00C63F57" w:rsidRPr="00C63F57" w:rsidRDefault="00C63F57" w:rsidP="00C63F57">
      <w:pPr>
        <w:numPr>
          <w:ilvl w:val="1"/>
          <w:numId w:val="1"/>
        </w:numPr>
        <w:rPr>
          <w:lang w:val="en"/>
        </w:rPr>
      </w:pPr>
      <w:r w:rsidRPr="00C63F57">
        <w:rPr>
          <w:lang w:val="en"/>
        </w:rPr>
        <w:t>are linked into services and supports in the community that meet their needs; and</w:t>
      </w:r>
    </w:p>
    <w:p w:rsidR="00C63F57" w:rsidRPr="002028AC" w:rsidRDefault="00C63F57" w:rsidP="00C63F57">
      <w:pPr>
        <w:numPr>
          <w:ilvl w:val="0"/>
          <w:numId w:val="1"/>
        </w:numPr>
        <w:rPr>
          <w:lang w:val="en"/>
        </w:rPr>
      </w:pPr>
      <w:r w:rsidRPr="00C63F57">
        <w:rPr>
          <w:lang w:val="en"/>
        </w:rPr>
        <w:t>Explain how you will measure your contribution to ILC outcomes.</w:t>
      </w:r>
      <w:r w:rsidRPr="00C63F57">
        <w:rPr>
          <w:b/>
          <w:bCs/>
          <w:lang w:val="en"/>
        </w:rPr>
        <w:t>*</w:t>
      </w:r>
    </w:p>
    <w:p w:rsidR="00C63F57" w:rsidRPr="00C63F57" w:rsidRDefault="00C63F57" w:rsidP="00C63F57">
      <w:pPr>
        <w:rPr>
          <w:lang w:val="en"/>
        </w:rPr>
      </w:pPr>
      <w:r w:rsidRPr="00C63F57">
        <w:rPr>
          <w:lang w:val="en"/>
        </w:rPr>
        <w:t>Criterion 2 - Project Management</w:t>
      </w:r>
    </w:p>
    <w:p w:rsidR="00C63F57" w:rsidRPr="00C63F57" w:rsidRDefault="00C63F57" w:rsidP="00C63F57">
      <w:pPr>
        <w:rPr>
          <w:lang w:val="en"/>
        </w:rPr>
      </w:pPr>
      <w:r w:rsidRPr="00C63F57">
        <w:rPr>
          <w:b/>
          <w:bCs/>
          <w:lang w:val="en"/>
        </w:rPr>
        <w:t xml:space="preserve">SC2: Describe how you will undertake the following in delivering your project. </w:t>
      </w:r>
    </w:p>
    <w:p w:rsidR="00C63F57" w:rsidRPr="00C63F57" w:rsidRDefault="00C63F57" w:rsidP="00C63F57">
      <w:pPr>
        <w:numPr>
          <w:ilvl w:val="0"/>
          <w:numId w:val="2"/>
        </w:numPr>
        <w:rPr>
          <w:lang w:val="en"/>
        </w:rPr>
      </w:pPr>
      <w:r w:rsidRPr="00C63F57">
        <w:rPr>
          <w:lang w:val="en"/>
        </w:rPr>
        <w:t>Involving people with disability including roles at a governance, staff or volunteer level;</w:t>
      </w:r>
    </w:p>
    <w:p w:rsidR="00C63F57" w:rsidRPr="00C63F57" w:rsidRDefault="00C63F57" w:rsidP="00C63F57">
      <w:pPr>
        <w:numPr>
          <w:ilvl w:val="0"/>
          <w:numId w:val="2"/>
        </w:numPr>
        <w:rPr>
          <w:lang w:val="en"/>
        </w:rPr>
      </w:pPr>
      <w:r w:rsidRPr="00C63F57">
        <w:rPr>
          <w:lang w:val="en"/>
        </w:rPr>
        <w:t>Project management including how any risks will be identified and managed;</w:t>
      </w:r>
    </w:p>
    <w:p w:rsidR="00C63F57" w:rsidRPr="00C63F57" w:rsidRDefault="00C63F57" w:rsidP="00C63F57">
      <w:pPr>
        <w:numPr>
          <w:ilvl w:val="0"/>
          <w:numId w:val="2"/>
        </w:numPr>
        <w:rPr>
          <w:lang w:val="en"/>
        </w:rPr>
      </w:pPr>
      <w:r w:rsidRPr="00C63F57">
        <w:rPr>
          <w:lang w:val="en"/>
        </w:rPr>
        <w:t>Project governance;</w:t>
      </w:r>
    </w:p>
    <w:p w:rsidR="00C63F57" w:rsidRPr="00C63F57" w:rsidRDefault="00C63F57" w:rsidP="00C63F57">
      <w:pPr>
        <w:numPr>
          <w:ilvl w:val="0"/>
          <w:numId w:val="2"/>
        </w:numPr>
        <w:rPr>
          <w:lang w:val="en"/>
        </w:rPr>
      </w:pPr>
      <w:r w:rsidRPr="00C63F57">
        <w:rPr>
          <w:lang w:val="en"/>
        </w:rPr>
        <w:t>Stakeholder engagement; and</w:t>
      </w:r>
    </w:p>
    <w:p w:rsidR="00C63F57" w:rsidRPr="002028AC" w:rsidRDefault="00C63F57" w:rsidP="00C63F57">
      <w:pPr>
        <w:numPr>
          <w:ilvl w:val="0"/>
          <w:numId w:val="2"/>
        </w:numPr>
        <w:rPr>
          <w:lang w:val="en"/>
        </w:rPr>
      </w:pPr>
      <w:r w:rsidRPr="00C63F57">
        <w:rPr>
          <w:lang w:val="en"/>
        </w:rPr>
        <w:t>Budget management.</w:t>
      </w:r>
      <w:r w:rsidRPr="00C63F57">
        <w:rPr>
          <w:b/>
          <w:bCs/>
          <w:lang w:val="en"/>
        </w:rPr>
        <w:t>*</w:t>
      </w:r>
    </w:p>
    <w:p w:rsidR="00C63F57" w:rsidRPr="00C63F57" w:rsidRDefault="00C63F57" w:rsidP="00C63F57">
      <w:pPr>
        <w:rPr>
          <w:lang w:val="en"/>
        </w:rPr>
      </w:pPr>
      <w:r w:rsidRPr="00C63F57">
        <w:rPr>
          <w:lang w:val="en"/>
        </w:rPr>
        <w:t xml:space="preserve">Criterion 3 - Demonstrated </w:t>
      </w:r>
      <w:proofErr w:type="spellStart"/>
      <w:r w:rsidR="00636B5B">
        <w:rPr>
          <w:lang w:val="en"/>
        </w:rPr>
        <w:t>organis</w:t>
      </w:r>
      <w:r w:rsidR="004900AA" w:rsidRPr="00C63F57">
        <w:rPr>
          <w:lang w:val="en"/>
        </w:rPr>
        <w:t>ational</w:t>
      </w:r>
      <w:proofErr w:type="spellEnd"/>
      <w:r w:rsidRPr="00C63F57">
        <w:rPr>
          <w:lang w:val="en"/>
        </w:rPr>
        <w:t xml:space="preserve"> capability</w:t>
      </w:r>
    </w:p>
    <w:p w:rsidR="00571BC0" w:rsidRPr="002028AC" w:rsidRDefault="00C63F57" w:rsidP="00C63F57">
      <w:pPr>
        <w:rPr>
          <w:lang w:val="en"/>
        </w:rPr>
      </w:pPr>
      <w:r w:rsidRPr="00C63F57">
        <w:rPr>
          <w:b/>
          <w:bCs/>
          <w:lang w:val="en"/>
        </w:rPr>
        <w:t xml:space="preserve">SC3: Outline your </w:t>
      </w:r>
      <w:proofErr w:type="spellStart"/>
      <w:r w:rsidR="00636B5B">
        <w:rPr>
          <w:b/>
          <w:bCs/>
          <w:lang w:val="en"/>
        </w:rPr>
        <w:t>organis</w:t>
      </w:r>
      <w:r w:rsidR="004900AA" w:rsidRPr="00C63F57">
        <w:rPr>
          <w:b/>
          <w:bCs/>
          <w:lang w:val="en"/>
        </w:rPr>
        <w:t>ation’s</w:t>
      </w:r>
      <w:proofErr w:type="spellEnd"/>
      <w:r w:rsidRPr="00C63F57">
        <w:rPr>
          <w:b/>
          <w:bCs/>
          <w:lang w:val="en"/>
        </w:rPr>
        <w:t xml:space="preserve"> history of successful delivery of activities similar to this application.*</w:t>
      </w:r>
    </w:p>
    <w:p w:rsidR="00C63F57" w:rsidRPr="00C63F57" w:rsidRDefault="00C63F57" w:rsidP="00C63F57">
      <w:pPr>
        <w:rPr>
          <w:lang w:val="en"/>
        </w:rPr>
      </w:pPr>
      <w:r w:rsidRPr="00C63F57">
        <w:rPr>
          <w:lang w:val="en"/>
        </w:rPr>
        <w:t>Criterion 4 - Sustainability</w:t>
      </w:r>
    </w:p>
    <w:p w:rsidR="00C63F57" w:rsidRPr="00C63F57" w:rsidRDefault="00C63F57" w:rsidP="00C63F57">
      <w:pPr>
        <w:rPr>
          <w:lang w:val="en"/>
        </w:rPr>
      </w:pPr>
      <w:r w:rsidRPr="00C63F57">
        <w:rPr>
          <w:b/>
          <w:bCs/>
          <w:lang w:val="en"/>
        </w:rPr>
        <w:t xml:space="preserve">SC4: Demonstrate how the proposal will ensure knowledge and skills transfer are embedded at an individual, </w:t>
      </w:r>
      <w:proofErr w:type="spellStart"/>
      <w:r w:rsidR="00636B5B">
        <w:rPr>
          <w:b/>
          <w:bCs/>
          <w:lang w:val="en"/>
        </w:rPr>
        <w:t>organis</w:t>
      </w:r>
      <w:r w:rsidR="004900AA" w:rsidRPr="00C63F57">
        <w:rPr>
          <w:b/>
          <w:bCs/>
          <w:lang w:val="en"/>
        </w:rPr>
        <w:t>ational</w:t>
      </w:r>
      <w:proofErr w:type="spellEnd"/>
      <w:r w:rsidRPr="00C63F57">
        <w:rPr>
          <w:b/>
          <w:bCs/>
          <w:lang w:val="en"/>
        </w:rPr>
        <w:t xml:space="preserve"> and/or community level.*</w:t>
      </w:r>
    </w:p>
    <w:p w:rsidR="00C63F57" w:rsidRPr="00C63F57" w:rsidRDefault="00C63F57" w:rsidP="00C63F57"/>
    <w:sectPr w:rsidR="00C63F57" w:rsidRPr="00C63F5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AC1" w:rsidRDefault="00E73AC1" w:rsidP="00C63F57">
      <w:pPr>
        <w:spacing w:after="0" w:line="240" w:lineRule="auto"/>
      </w:pPr>
      <w:r>
        <w:separator/>
      </w:r>
    </w:p>
  </w:endnote>
  <w:endnote w:type="continuationSeparator" w:id="0">
    <w:p w:rsidR="00E73AC1" w:rsidRDefault="00E73AC1" w:rsidP="00C6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AC1" w:rsidRDefault="00E73AC1" w:rsidP="00C63F57">
      <w:pPr>
        <w:spacing w:after="0" w:line="240" w:lineRule="auto"/>
      </w:pPr>
      <w:r>
        <w:separator/>
      </w:r>
    </w:p>
  </w:footnote>
  <w:footnote w:type="continuationSeparator" w:id="0">
    <w:p w:rsidR="00E73AC1" w:rsidRDefault="00E73AC1" w:rsidP="00C63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D5D" w:rsidRPr="00D14D5D" w:rsidRDefault="00D14D5D" w:rsidP="00D14D5D">
    <w:pPr>
      <w:pStyle w:val="Header"/>
      <w:rPr>
        <w:color w:val="FF0000"/>
      </w:rPr>
    </w:pPr>
    <w:r w:rsidRPr="00D14D5D">
      <w:rPr>
        <w:color w:val="FF0000"/>
      </w:rPr>
      <w:t>This document cann</w:t>
    </w:r>
    <w:r w:rsidR="0019019F">
      <w:rPr>
        <w:color w:val="FF0000"/>
      </w:rPr>
      <w:t>ot be used to apply for funding, and has been provided for ease of use by screen readers.  Please note it does not include all questions in the application form.</w:t>
    </w:r>
  </w:p>
  <w:p w:rsidR="00D14D5D" w:rsidRDefault="00D14D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350D"/>
    <w:multiLevelType w:val="multilevel"/>
    <w:tmpl w:val="DA46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96BC5"/>
    <w:multiLevelType w:val="multilevel"/>
    <w:tmpl w:val="816E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91"/>
    <w:rsid w:val="000A19AD"/>
    <w:rsid w:val="0019019F"/>
    <w:rsid w:val="001E0691"/>
    <w:rsid w:val="002028AC"/>
    <w:rsid w:val="00294E49"/>
    <w:rsid w:val="004900AA"/>
    <w:rsid w:val="004A13B8"/>
    <w:rsid w:val="00566AAA"/>
    <w:rsid w:val="00571BC0"/>
    <w:rsid w:val="00636B5B"/>
    <w:rsid w:val="00773885"/>
    <w:rsid w:val="00787973"/>
    <w:rsid w:val="00AE516A"/>
    <w:rsid w:val="00B6712C"/>
    <w:rsid w:val="00BE1795"/>
    <w:rsid w:val="00C63F57"/>
    <w:rsid w:val="00CA6476"/>
    <w:rsid w:val="00D14D5D"/>
    <w:rsid w:val="00DC318F"/>
    <w:rsid w:val="00E73AC1"/>
    <w:rsid w:val="00EB6E80"/>
    <w:rsid w:val="00F664CC"/>
    <w:rsid w:val="00F93321"/>
    <w:rsid w:val="00FE19B1"/>
    <w:rsid w:val="00FE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57"/>
  </w:style>
  <w:style w:type="paragraph" w:styleId="Footer">
    <w:name w:val="footer"/>
    <w:basedOn w:val="Normal"/>
    <w:link w:val="FooterChar"/>
    <w:uiPriority w:val="99"/>
    <w:unhideWhenUsed/>
    <w:rsid w:val="00C63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57"/>
  </w:style>
  <w:style w:type="paragraph" w:styleId="Footer">
    <w:name w:val="footer"/>
    <w:basedOn w:val="Normal"/>
    <w:link w:val="FooterChar"/>
    <w:uiPriority w:val="99"/>
    <w:unhideWhenUsed/>
    <w:rsid w:val="00C63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1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1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9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2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22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87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02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54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36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588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46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75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5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94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5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00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96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11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33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63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838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93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286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5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63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25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3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3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65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383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814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8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03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4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1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23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1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154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2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34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374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46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550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3433-032E-4B7F-875D-EA43B7B4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BUNGU, GARIKAI</dc:creator>
  <cp:lastModifiedBy>KIVSHAR, Amie Anne-Louise</cp:lastModifiedBy>
  <cp:revision>9</cp:revision>
  <cp:lastPrinted>2017-08-15T23:37:00Z</cp:lastPrinted>
  <dcterms:created xsi:type="dcterms:W3CDTF">2017-08-15T22:11:00Z</dcterms:created>
  <dcterms:modified xsi:type="dcterms:W3CDTF">2017-08-16T01:01:00Z</dcterms:modified>
</cp:coreProperties>
</file>