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F85F98" w:rsidRDefault="00123698" w:rsidP="00BF2E82">
      <w:pPr>
        <w:spacing w:after="140" w:line="240" w:lineRule="auto"/>
        <w:contextualSpacing/>
        <w:rPr>
          <w:rFonts w:asciiTheme="majorHAnsi" w:eastAsiaTheme="majorEastAsia" w:hAnsiTheme="majorHAnsi" w:cstheme="majorBidi"/>
          <w:iCs/>
          <w:sz w:val="30"/>
          <w:szCs w:val="24"/>
        </w:rPr>
      </w:pPr>
      <w:r>
        <w:rPr>
          <w:rFonts w:ascii="Georgia" w:eastAsiaTheme="majorEastAsia" w:hAnsi="Georgia" w:cstheme="majorBidi"/>
          <w:color w:val="CF0A2C" w:themeColor="accent1"/>
          <w:kern w:val="28"/>
          <w:sz w:val="48"/>
          <w:szCs w:val="52"/>
        </w:rPr>
        <w:t xml:space="preserve">National Landcare Program </w:t>
      </w:r>
      <w:r w:rsidR="00A77AF4">
        <w:rPr>
          <w:rFonts w:ascii="Georgia" w:eastAsiaTheme="majorEastAsia" w:hAnsi="Georgia" w:cstheme="majorBidi"/>
          <w:color w:val="CF0A2C" w:themeColor="accent1"/>
          <w:kern w:val="28"/>
          <w:sz w:val="48"/>
          <w:szCs w:val="52"/>
        </w:rPr>
        <w:br/>
      </w:r>
      <w:r w:rsidRPr="00123698">
        <w:rPr>
          <w:rFonts w:ascii="Georgia" w:eastAsiaTheme="majorEastAsia" w:hAnsi="Georgia" w:cstheme="majorBidi"/>
          <w:color w:val="CF0A2C" w:themeColor="accent1"/>
          <w:kern w:val="28"/>
          <w:sz w:val="48"/>
          <w:szCs w:val="52"/>
        </w:rPr>
        <w:t xml:space="preserve">Smart Farms </w:t>
      </w:r>
      <w:r>
        <w:rPr>
          <w:rFonts w:ascii="Georgia" w:eastAsiaTheme="majorEastAsia" w:hAnsi="Georgia" w:cstheme="majorBidi"/>
          <w:color w:val="CF0A2C" w:themeColor="accent1"/>
          <w:kern w:val="28"/>
          <w:sz w:val="48"/>
          <w:szCs w:val="52"/>
        </w:rPr>
        <w:t>S</w:t>
      </w:r>
      <w:r w:rsidRPr="00123698">
        <w:rPr>
          <w:rFonts w:ascii="Georgia" w:eastAsiaTheme="majorEastAsia" w:hAnsi="Georgia" w:cstheme="majorBidi"/>
          <w:color w:val="CF0A2C" w:themeColor="accent1"/>
          <w:kern w:val="28"/>
          <w:sz w:val="48"/>
          <w:szCs w:val="52"/>
        </w:rPr>
        <w:t>mall Grants: Soil Extension Activities</w:t>
      </w:r>
      <w:r>
        <w:rPr>
          <w:rFonts w:ascii="Georgia" w:eastAsiaTheme="majorEastAsia" w:hAnsi="Georgia" w:cstheme="majorBidi"/>
          <w:color w:val="CF0A2C" w:themeColor="accent1"/>
          <w:kern w:val="28"/>
          <w:sz w:val="48"/>
          <w:szCs w:val="52"/>
        </w:rPr>
        <w:br/>
      </w:r>
      <w:r w:rsidR="00A77AF4">
        <w:rPr>
          <w:rFonts w:asciiTheme="majorHAnsi" w:eastAsiaTheme="majorEastAsia" w:hAnsiTheme="majorHAnsi" w:cstheme="majorBidi"/>
          <w:iCs/>
          <w:sz w:val="30"/>
          <w:szCs w:val="24"/>
        </w:rPr>
        <w:t>General feedback for applicants</w:t>
      </w:r>
    </w:p>
    <w:p w:rsidR="00BF2E82" w:rsidRDefault="00DA75F1" w:rsidP="00F85F98">
      <w:pPr>
        <w:rPr>
          <w:rFonts w:ascii="Georgia" w:eastAsiaTheme="majorEastAsia" w:hAnsi="Georgia" w:cstheme="majorBidi"/>
          <w:bCs/>
          <w:color w:val="CF0A2C" w:themeColor="accent1"/>
          <w:sz w:val="36"/>
          <w:szCs w:val="28"/>
        </w:rPr>
      </w:pPr>
      <w:r>
        <w:rPr>
          <w:noProof/>
          <w:lang w:eastAsia="en-AU"/>
        </w:rPr>
        <mc:AlternateContent>
          <mc:Choice Requires="wps">
            <w:drawing>
              <wp:anchor distT="0" distB="0" distL="114300" distR="114300" simplePos="0" relativeHeight="251659264" behindDoc="0" locked="1" layoutInCell="1" allowOverlap="1" wp14:anchorId="1F1DA9F1" wp14:editId="500D5845">
                <wp:simplePos x="0" y="0"/>
                <wp:positionH relativeFrom="page">
                  <wp:posOffset>720090</wp:posOffset>
                </wp:positionH>
                <wp:positionV relativeFrom="page">
                  <wp:posOffset>3232785</wp:posOffset>
                </wp:positionV>
                <wp:extent cx="6119495" cy="0"/>
                <wp:effectExtent l="0" t="0" r="14605" b="19050"/>
                <wp:wrapNone/>
                <wp:docPr id="76" name="Straight Connector 76"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E806873" id="Straight Connector 76" o:spid="_x0000_s1026" alt="Title: Graphic Element - Description: Line&#10;"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254.55pt" to="538.5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" strokecolor="windowText" strokeweight=".5pt">
                <w10:wrap anchorx="page" anchory="page"/>
                <w10:anchorlock/>
              </v:line>
            </w:pict>
          </mc:Fallback>
        </mc:AlternateContent>
      </w:r>
    </w:p>
    <w:p w:rsidR="00F85F98" w:rsidRPr="00F85F98" w:rsidRDefault="00F85F98" w:rsidP="00073486">
      <w:pPr>
        <w:spacing w:before="120" w:after="140"/>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F53D2A" w:rsidRPr="00073486" w:rsidRDefault="00F53D2A" w:rsidP="00073486">
      <w:pPr>
        <w:pStyle w:val="BodyText"/>
        <w:spacing w:before="40" w:after="120"/>
        <w:rPr>
          <w:rFonts w:ascii="Arial" w:eastAsia="Times New Roman" w:hAnsi="Arial" w:cs="Arial"/>
          <w:color w:val="auto"/>
          <w:szCs w:val="22"/>
        </w:rPr>
      </w:pPr>
      <w:r w:rsidRPr="00073486">
        <w:rPr>
          <w:rFonts w:ascii="Arial" w:eastAsia="Times New Roman" w:hAnsi="Arial" w:cs="Arial"/>
          <w:color w:val="auto"/>
          <w:szCs w:val="22"/>
        </w:rPr>
        <w:t>The objective of th</w:t>
      </w:r>
      <w:r w:rsidR="00652B34" w:rsidRPr="00073486">
        <w:rPr>
          <w:rFonts w:ascii="Arial" w:eastAsia="Times New Roman" w:hAnsi="Arial" w:cs="Arial"/>
          <w:color w:val="auto"/>
          <w:szCs w:val="22"/>
        </w:rPr>
        <w:t>e</w:t>
      </w:r>
      <w:r w:rsidRPr="00073486">
        <w:rPr>
          <w:rFonts w:ascii="Arial" w:eastAsia="Times New Roman" w:hAnsi="Arial" w:cs="Arial"/>
          <w:color w:val="auto"/>
          <w:szCs w:val="22"/>
        </w:rPr>
        <w:t xml:space="preserve"> </w:t>
      </w:r>
      <w:r w:rsidR="00A77AF4" w:rsidRPr="00073486">
        <w:rPr>
          <w:rFonts w:ascii="Arial" w:eastAsia="Times New Roman" w:hAnsi="Arial" w:cs="Arial"/>
          <w:color w:val="auto"/>
          <w:szCs w:val="22"/>
        </w:rPr>
        <w:t xml:space="preserve">final </w:t>
      </w:r>
      <w:r w:rsidRPr="00073486">
        <w:rPr>
          <w:rFonts w:ascii="Arial" w:eastAsia="Times New Roman" w:hAnsi="Arial" w:cs="Arial"/>
          <w:color w:val="auto"/>
          <w:szCs w:val="22"/>
        </w:rPr>
        <w:t>round of Smart Farms Small Grants</w:t>
      </w:r>
      <w:r w:rsidR="00652B34" w:rsidRPr="00073486">
        <w:rPr>
          <w:rFonts w:ascii="Arial" w:eastAsia="Times New Roman" w:hAnsi="Arial" w:cs="Arial"/>
          <w:color w:val="auto"/>
          <w:szCs w:val="22"/>
        </w:rPr>
        <w:t>: Soil Extension Activities</w:t>
      </w:r>
      <w:r w:rsidRPr="00073486">
        <w:rPr>
          <w:rFonts w:ascii="Arial" w:eastAsia="Times New Roman" w:hAnsi="Arial" w:cs="Arial"/>
          <w:color w:val="auto"/>
          <w:szCs w:val="22"/>
        </w:rPr>
        <w:t xml:space="preserve"> is to deliver outcomes under the National Soil Strategy </w:t>
      </w:r>
      <w:r w:rsidR="00BF2E82" w:rsidRPr="00073486">
        <w:rPr>
          <w:rFonts w:ascii="Arial" w:eastAsia="Times New Roman" w:hAnsi="Arial" w:cs="Arial"/>
          <w:color w:val="auto"/>
          <w:szCs w:val="22"/>
        </w:rPr>
        <w:t>which</w:t>
      </w:r>
      <w:r w:rsidRPr="00073486">
        <w:rPr>
          <w:rFonts w:ascii="Arial" w:eastAsia="Times New Roman" w:hAnsi="Arial" w:cs="Arial"/>
          <w:color w:val="auto"/>
          <w:szCs w:val="22"/>
        </w:rPr>
        <w:t xml:space="preserve"> are consistent with the National Landcare Program. This includes supporting farmers and </w:t>
      </w:r>
      <w:r w:rsidR="00173B41" w:rsidRPr="00073486">
        <w:rPr>
          <w:rFonts w:ascii="Arial" w:eastAsia="Times New Roman" w:hAnsi="Arial" w:cs="Arial"/>
          <w:color w:val="auto"/>
          <w:szCs w:val="22"/>
        </w:rPr>
        <w:t>l</w:t>
      </w:r>
      <w:r w:rsidRPr="00073486">
        <w:rPr>
          <w:rFonts w:ascii="Arial" w:eastAsia="Times New Roman" w:hAnsi="Arial" w:cs="Arial"/>
          <w:color w:val="auto"/>
          <w:szCs w:val="22"/>
        </w:rPr>
        <w:t xml:space="preserve">and managers to participate and benefit from the National Soil Monitoring and Incentives Pilot </w:t>
      </w:r>
      <w:bookmarkStart w:id="0" w:name="_Hlk80617114"/>
      <w:r w:rsidRPr="00073486">
        <w:rPr>
          <w:rFonts w:ascii="Arial" w:eastAsia="Times New Roman" w:hAnsi="Arial" w:cs="Arial"/>
          <w:color w:val="auto"/>
          <w:szCs w:val="22"/>
        </w:rPr>
        <w:t>Program. Extension activities will take action to improve soil health with evidence-based interventions. This will assist the farming industry, working with farmers to improve soil management, leading to increased productivity and profitability, reduced off site impacts and help industry to reach the Ag2030 goal to grow agriculture to $100 billion by 2030</w:t>
      </w:r>
      <w:bookmarkEnd w:id="0"/>
      <w:r w:rsidRPr="00073486">
        <w:rPr>
          <w:rFonts w:ascii="Arial" w:eastAsia="Times New Roman" w:hAnsi="Arial" w:cs="Arial"/>
          <w:color w:val="auto"/>
          <w:szCs w:val="22"/>
        </w:rPr>
        <w:t xml:space="preserve">. </w:t>
      </w:r>
    </w:p>
    <w:p w:rsidR="00F53D2A" w:rsidRDefault="00F53D2A" w:rsidP="0055695E">
      <w:pPr>
        <w:pStyle w:val="BodyText"/>
        <w:spacing w:before="40" w:after="120"/>
      </w:pPr>
      <w:r w:rsidRPr="00073486">
        <w:rPr>
          <w:rFonts w:ascii="Arial" w:eastAsia="Times New Roman" w:hAnsi="Arial" w:cs="Arial"/>
          <w:color w:val="auto"/>
          <w:szCs w:val="22"/>
        </w:rPr>
        <w:t xml:space="preserve">Organisations were encouraged to apply for funding to deliver extension activities </w:t>
      </w:r>
      <w:r w:rsidR="00BF2E82" w:rsidRPr="00073486">
        <w:rPr>
          <w:rFonts w:ascii="Arial" w:eastAsia="Times New Roman" w:hAnsi="Arial" w:cs="Arial"/>
          <w:color w:val="auto"/>
          <w:szCs w:val="22"/>
        </w:rPr>
        <w:t>which</w:t>
      </w:r>
      <w:r w:rsidRPr="00073486">
        <w:rPr>
          <w:rFonts w:ascii="Arial" w:eastAsia="Times New Roman" w:hAnsi="Arial" w:cs="Arial"/>
          <w:color w:val="auto"/>
          <w:szCs w:val="22"/>
        </w:rPr>
        <w:t xml:space="preserve"> promote improved soil management, including via soil sampling and soil testing. Extension activities will support land managers and farmers </w:t>
      </w:r>
      <w:r w:rsidR="00173B41" w:rsidRPr="00073486">
        <w:rPr>
          <w:rFonts w:ascii="Arial" w:eastAsia="Times New Roman" w:hAnsi="Arial" w:cs="Arial"/>
          <w:color w:val="auto"/>
          <w:szCs w:val="22"/>
        </w:rPr>
        <w:t xml:space="preserve">improve their </w:t>
      </w:r>
      <w:r w:rsidRPr="00073486">
        <w:rPr>
          <w:rFonts w:ascii="Arial" w:eastAsia="Times New Roman" w:hAnsi="Arial" w:cs="Arial"/>
          <w:color w:val="auto"/>
          <w:szCs w:val="22"/>
        </w:rPr>
        <w:t>understand</w:t>
      </w:r>
      <w:r w:rsidR="00173B41" w:rsidRPr="00073486">
        <w:rPr>
          <w:rFonts w:ascii="Arial" w:eastAsia="Times New Roman" w:hAnsi="Arial" w:cs="Arial"/>
          <w:color w:val="auto"/>
          <w:szCs w:val="22"/>
        </w:rPr>
        <w:t>ing of</w:t>
      </w:r>
      <w:r w:rsidRPr="00073486">
        <w:rPr>
          <w:rFonts w:ascii="Arial" w:eastAsia="Times New Roman" w:hAnsi="Arial" w:cs="Arial"/>
          <w:color w:val="auto"/>
          <w:szCs w:val="22"/>
        </w:rPr>
        <w:t xml:space="preserve"> the benefits of soil testing and management. This will include working with farmers to participate in the National Soil Monitoring and Incentives Pilot</w:t>
      </w:r>
      <w:r w:rsidRPr="006024AE">
        <w:rPr>
          <w:rFonts w:cs="Arial"/>
        </w:rPr>
        <w:t xml:space="preserve"> Program</w:t>
      </w:r>
      <w:r>
        <w:rPr>
          <w:rFonts w:cs="Arial"/>
        </w:rPr>
        <w:t xml:space="preserve">, assist them to interpret results and to take action to improve soil health as a result. </w:t>
      </w:r>
    </w:p>
    <w:p w:rsidR="00F53D2A" w:rsidRPr="00073486" w:rsidRDefault="00F53D2A" w:rsidP="00073486">
      <w:pPr>
        <w:pStyle w:val="BodyText"/>
        <w:spacing w:before="40" w:after="120"/>
        <w:rPr>
          <w:rFonts w:ascii="Arial" w:eastAsia="Times New Roman" w:hAnsi="Arial" w:cs="Arial"/>
          <w:color w:val="auto"/>
          <w:szCs w:val="22"/>
        </w:rPr>
      </w:pPr>
      <w:r w:rsidRPr="00073486">
        <w:rPr>
          <w:rFonts w:ascii="Arial" w:eastAsia="Times New Roman" w:hAnsi="Arial" w:cs="Arial"/>
          <w:color w:val="auto"/>
          <w:szCs w:val="22"/>
        </w:rPr>
        <w:t xml:space="preserve">The </w:t>
      </w:r>
      <w:r w:rsidR="00CA222D" w:rsidRPr="00073486">
        <w:rPr>
          <w:rFonts w:ascii="Arial" w:eastAsia="Times New Roman" w:hAnsi="Arial" w:cs="Arial"/>
          <w:color w:val="auto"/>
          <w:szCs w:val="22"/>
        </w:rPr>
        <w:t xml:space="preserve">program </w:t>
      </w:r>
      <w:r w:rsidRPr="00073486">
        <w:rPr>
          <w:rFonts w:ascii="Arial" w:eastAsia="Times New Roman" w:hAnsi="Arial" w:cs="Arial"/>
          <w:color w:val="auto"/>
          <w:szCs w:val="22"/>
        </w:rPr>
        <w:t>purpose will be achieved by supporting soil extension activities</w:t>
      </w:r>
      <w:r w:rsidR="00CA222D" w:rsidRPr="00073486">
        <w:rPr>
          <w:rFonts w:ascii="Arial" w:eastAsia="Times New Roman" w:hAnsi="Arial" w:cs="Arial"/>
          <w:color w:val="auto"/>
          <w:szCs w:val="22"/>
        </w:rPr>
        <w:t xml:space="preserve"> </w:t>
      </w:r>
      <w:r w:rsidR="00DA75F1">
        <w:rPr>
          <w:rFonts w:ascii="Arial" w:eastAsia="Times New Roman" w:hAnsi="Arial" w:cs="Arial"/>
          <w:color w:val="auto"/>
          <w:szCs w:val="22"/>
        </w:rPr>
        <w:t>–</w:t>
      </w:r>
      <w:r w:rsidRPr="00073486">
        <w:rPr>
          <w:rFonts w:ascii="Arial" w:eastAsia="Times New Roman" w:hAnsi="Arial" w:cs="Arial"/>
          <w:color w:val="auto"/>
          <w:szCs w:val="22"/>
        </w:rPr>
        <w:t xml:space="preserve"> such as educational material, field days et cetera, </w:t>
      </w:r>
      <w:r w:rsidR="00BF2E82" w:rsidRPr="00073486">
        <w:rPr>
          <w:rFonts w:ascii="Arial" w:eastAsia="Times New Roman" w:hAnsi="Arial" w:cs="Arial"/>
          <w:color w:val="auto"/>
          <w:szCs w:val="22"/>
        </w:rPr>
        <w:t>which</w:t>
      </w:r>
      <w:r w:rsidRPr="00073486">
        <w:rPr>
          <w:rFonts w:ascii="Arial" w:eastAsia="Times New Roman" w:hAnsi="Arial" w:cs="Arial"/>
          <w:color w:val="auto"/>
          <w:szCs w:val="22"/>
        </w:rPr>
        <w:t xml:space="preserve"> contribute</w:t>
      </w:r>
      <w:r w:rsidR="00173B41" w:rsidRPr="00073486">
        <w:rPr>
          <w:rFonts w:ascii="Arial" w:eastAsia="Times New Roman" w:hAnsi="Arial" w:cs="Arial"/>
          <w:color w:val="auto"/>
          <w:szCs w:val="22"/>
        </w:rPr>
        <w:t xml:space="preserve"> to</w:t>
      </w:r>
      <w:r w:rsidRPr="00073486">
        <w:rPr>
          <w:rFonts w:ascii="Arial" w:eastAsia="Times New Roman" w:hAnsi="Arial" w:cs="Arial"/>
          <w:color w:val="auto"/>
          <w:szCs w:val="22"/>
        </w:rPr>
        <w:t xml:space="preserve"> supporting farmers and land</w:t>
      </w:r>
      <w:r w:rsidR="00C73BD5" w:rsidRPr="00073486">
        <w:rPr>
          <w:rFonts w:ascii="Arial" w:eastAsia="Times New Roman" w:hAnsi="Arial" w:cs="Arial"/>
          <w:color w:val="auto"/>
          <w:szCs w:val="22"/>
        </w:rPr>
        <w:t xml:space="preserve"> managers </w:t>
      </w:r>
      <w:r w:rsidRPr="00073486">
        <w:rPr>
          <w:rFonts w:ascii="Arial" w:eastAsia="Times New Roman" w:hAnsi="Arial" w:cs="Arial"/>
          <w:color w:val="auto"/>
          <w:szCs w:val="22"/>
        </w:rPr>
        <w:t xml:space="preserve">to participate in soil testing </w:t>
      </w:r>
      <w:r w:rsidR="00173B41" w:rsidRPr="00073486">
        <w:rPr>
          <w:rFonts w:ascii="Arial" w:eastAsia="Times New Roman" w:hAnsi="Arial" w:cs="Arial"/>
          <w:color w:val="auto"/>
          <w:szCs w:val="22"/>
        </w:rPr>
        <w:t xml:space="preserve">activities </w:t>
      </w:r>
      <w:r w:rsidRPr="00073486">
        <w:rPr>
          <w:rFonts w:ascii="Arial" w:eastAsia="Times New Roman" w:hAnsi="Arial" w:cs="Arial"/>
          <w:color w:val="auto"/>
          <w:szCs w:val="22"/>
        </w:rPr>
        <w:t>and interpretation of results</w:t>
      </w:r>
      <w:r w:rsidR="00CA222D" w:rsidRPr="00073486">
        <w:rPr>
          <w:rFonts w:ascii="Arial" w:eastAsia="Times New Roman" w:hAnsi="Arial" w:cs="Arial"/>
          <w:color w:val="auto"/>
          <w:szCs w:val="22"/>
        </w:rPr>
        <w:t xml:space="preserve"> </w:t>
      </w:r>
      <w:r w:rsidR="0055695E">
        <w:rPr>
          <w:rFonts w:ascii="Arial" w:eastAsia="Times New Roman" w:hAnsi="Arial" w:cs="Arial"/>
          <w:color w:val="auto"/>
          <w:szCs w:val="22"/>
        </w:rPr>
        <w:t>–</w:t>
      </w:r>
      <w:r w:rsidR="00CA222D" w:rsidRPr="00073486">
        <w:rPr>
          <w:rFonts w:ascii="Arial" w:eastAsia="Times New Roman" w:hAnsi="Arial" w:cs="Arial"/>
          <w:color w:val="auto"/>
          <w:szCs w:val="22"/>
        </w:rPr>
        <w:t xml:space="preserve"> these activities</w:t>
      </w:r>
      <w:r w:rsidRPr="00073486">
        <w:rPr>
          <w:rFonts w:ascii="Arial" w:eastAsia="Times New Roman" w:hAnsi="Arial" w:cs="Arial"/>
          <w:color w:val="auto"/>
          <w:szCs w:val="22"/>
        </w:rPr>
        <w:t xml:space="preserve"> will achieve the program outcomes detailed</w:t>
      </w:r>
      <w:r w:rsidR="00C73BD5" w:rsidRPr="00073486">
        <w:rPr>
          <w:rFonts w:ascii="Arial" w:eastAsia="Times New Roman" w:hAnsi="Arial" w:cs="Arial"/>
          <w:color w:val="auto"/>
          <w:szCs w:val="22"/>
        </w:rPr>
        <w:t xml:space="preserve"> in </w:t>
      </w:r>
      <w:r w:rsidR="0055695E">
        <w:rPr>
          <w:rFonts w:ascii="Arial" w:eastAsia="Times New Roman" w:hAnsi="Arial" w:cs="Arial"/>
          <w:color w:val="auto"/>
          <w:szCs w:val="22"/>
        </w:rPr>
        <w:t>s</w:t>
      </w:r>
      <w:r w:rsidR="003634A5" w:rsidRPr="00073486">
        <w:rPr>
          <w:rFonts w:ascii="Arial" w:eastAsia="Times New Roman" w:hAnsi="Arial" w:cs="Arial"/>
          <w:color w:val="auto"/>
          <w:szCs w:val="22"/>
        </w:rPr>
        <w:t xml:space="preserve">ection 2.1 of </w:t>
      </w:r>
      <w:r w:rsidR="00C73BD5" w:rsidRPr="00073486">
        <w:rPr>
          <w:rFonts w:ascii="Arial" w:eastAsia="Times New Roman" w:hAnsi="Arial" w:cs="Arial"/>
          <w:color w:val="auto"/>
          <w:szCs w:val="22"/>
        </w:rPr>
        <w:t xml:space="preserve">the Grant Opportunity Guidelines. </w:t>
      </w:r>
      <w:r w:rsidR="00BF2E82" w:rsidRPr="00073486">
        <w:rPr>
          <w:rFonts w:ascii="Arial" w:eastAsia="Times New Roman" w:hAnsi="Arial" w:cs="Arial"/>
          <w:color w:val="auto"/>
          <w:szCs w:val="22"/>
        </w:rPr>
        <w:t>Grantees will</w:t>
      </w:r>
      <w:r w:rsidRPr="00073486">
        <w:rPr>
          <w:rFonts w:ascii="Arial" w:eastAsia="Times New Roman" w:hAnsi="Arial" w:cs="Arial"/>
          <w:color w:val="auto"/>
          <w:szCs w:val="22"/>
        </w:rPr>
        <w:t xml:space="preserve"> be expected to work collaboratively with regional and national networks. Performance against program outcomes will be measured through regular reporting </w:t>
      </w:r>
      <w:r w:rsidR="00BF2E82" w:rsidRPr="00073486">
        <w:rPr>
          <w:rFonts w:ascii="Arial" w:eastAsia="Times New Roman" w:hAnsi="Arial" w:cs="Arial"/>
          <w:color w:val="auto"/>
          <w:szCs w:val="22"/>
        </w:rPr>
        <w:t>as well as</w:t>
      </w:r>
      <w:r w:rsidRPr="00073486">
        <w:rPr>
          <w:rFonts w:ascii="Arial" w:eastAsia="Times New Roman" w:hAnsi="Arial" w:cs="Arial"/>
          <w:color w:val="auto"/>
          <w:szCs w:val="22"/>
        </w:rPr>
        <w:t xml:space="preserve"> monitoring and evaluation plans.</w:t>
      </w:r>
    </w:p>
    <w:p w:rsidR="00901A61" w:rsidRPr="00073486" w:rsidRDefault="00901A61" w:rsidP="00073486">
      <w:pPr>
        <w:pStyle w:val="BodyText"/>
        <w:spacing w:before="40" w:after="120"/>
        <w:rPr>
          <w:rFonts w:ascii="Arial" w:eastAsia="Times New Roman" w:hAnsi="Arial" w:cs="Arial"/>
          <w:color w:val="auto"/>
          <w:szCs w:val="22"/>
        </w:rPr>
      </w:pPr>
      <w:r w:rsidRPr="00073486">
        <w:rPr>
          <w:rFonts w:ascii="Arial" w:eastAsia="Times New Roman" w:hAnsi="Arial" w:cs="Arial"/>
          <w:color w:val="auto"/>
          <w:szCs w:val="22"/>
        </w:rPr>
        <w:t xml:space="preserve">The grant opportunity application period opened on </w:t>
      </w:r>
      <w:r w:rsidR="00F53D2A" w:rsidRPr="00073486">
        <w:rPr>
          <w:rFonts w:ascii="Arial" w:eastAsia="Times New Roman" w:hAnsi="Arial" w:cs="Arial"/>
          <w:color w:val="auto"/>
          <w:szCs w:val="22"/>
        </w:rPr>
        <w:t>7 September 2021</w:t>
      </w:r>
      <w:r w:rsidR="00F073CA" w:rsidRPr="00073486">
        <w:rPr>
          <w:rFonts w:ascii="Arial" w:eastAsia="Times New Roman" w:hAnsi="Arial" w:cs="Arial"/>
          <w:color w:val="auto"/>
          <w:szCs w:val="22"/>
        </w:rPr>
        <w:t xml:space="preserve"> </w:t>
      </w:r>
      <w:r w:rsidRPr="00073486">
        <w:rPr>
          <w:rFonts w:ascii="Arial" w:eastAsia="Times New Roman" w:hAnsi="Arial" w:cs="Arial"/>
          <w:color w:val="auto"/>
          <w:szCs w:val="22"/>
        </w:rPr>
        <w:t xml:space="preserve">and closed on </w:t>
      </w:r>
      <w:r w:rsidR="00BF2E82" w:rsidRPr="00073486">
        <w:rPr>
          <w:rFonts w:ascii="Arial" w:eastAsia="Times New Roman" w:hAnsi="Arial" w:cs="Arial"/>
          <w:color w:val="auto"/>
          <w:szCs w:val="22"/>
        </w:rPr>
        <w:t>9:00 pm AEDT on 12 October 2021</w:t>
      </w:r>
      <w:r w:rsidR="00F53D2A" w:rsidRPr="00073486">
        <w:rPr>
          <w:rFonts w:ascii="Arial" w:eastAsia="Times New Roman" w:hAnsi="Arial" w:cs="Arial"/>
          <w:color w:val="auto"/>
          <w:szCs w:val="22"/>
        </w:rPr>
        <w:t xml:space="preserve">. </w:t>
      </w:r>
    </w:p>
    <w:p w:rsidR="00901A61" w:rsidRDefault="00901A61" w:rsidP="00073486">
      <w:pPr>
        <w:pStyle w:val="BodyText"/>
        <w:spacing w:before="40" w:after="120"/>
      </w:pPr>
      <w:r w:rsidRPr="00073486">
        <w:rPr>
          <w:rFonts w:ascii="Arial" w:eastAsia="Times New Roman" w:hAnsi="Arial" w:cs="Arial"/>
          <w:color w:val="auto"/>
          <w:szCs w:val="22"/>
        </w:rPr>
        <w:t xml:space="preserve">The grant opportunity received </w:t>
      </w:r>
      <w:r w:rsidR="00CB13AA" w:rsidRPr="00073486">
        <w:rPr>
          <w:rFonts w:ascii="Arial" w:eastAsia="Times New Roman" w:hAnsi="Arial" w:cs="Arial"/>
          <w:color w:val="auto"/>
          <w:szCs w:val="22"/>
        </w:rPr>
        <w:t>272</w:t>
      </w:r>
      <w:r w:rsidRPr="00073486">
        <w:rPr>
          <w:rFonts w:ascii="Arial" w:eastAsia="Times New Roman" w:hAnsi="Arial" w:cs="Arial"/>
          <w:color w:val="auto"/>
          <w:szCs w:val="22"/>
        </w:rPr>
        <w:t xml:space="preserve"> applications. Following the </w:t>
      </w:r>
      <w:r w:rsidR="0055695E">
        <w:rPr>
          <w:rFonts w:ascii="Arial" w:eastAsia="Times New Roman" w:hAnsi="Arial" w:cs="Arial"/>
          <w:color w:val="auto"/>
          <w:szCs w:val="22"/>
        </w:rPr>
        <w:t>d</w:t>
      </w:r>
      <w:r w:rsidRPr="00073486">
        <w:rPr>
          <w:rFonts w:ascii="Arial" w:eastAsia="Times New Roman" w:hAnsi="Arial" w:cs="Arial"/>
          <w:color w:val="auto"/>
          <w:szCs w:val="22"/>
        </w:rPr>
        <w:t xml:space="preserve">ecision </w:t>
      </w:r>
      <w:r w:rsidR="0055695E">
        <w:rPr>
          <w:rFonts w:ascii="Arial" w:eastAsia="Times New Roman" w:hAnsi="Arial" w:cs="Arial"/>
          <w:color w:val="auto"/>
          <w:szCs w:val="22"/>
        </w:rPr>
        <w:t>m</w:t>
      </w:r>
      <w:r w:rsidRPr="00073486">
        <w:rPr>
          <w:rFonts w:ascii="Arial" w:eastAsia="Times New Roman" w:hAnsi="Arial" w:cs="Arial"/>
          <w:color w:val="auto"/>
          <w:szCs w:val="22"/>
        </w:rPr>
        <w:t xml:space="preserve">aker’s decision, </w:t>
      </w:r>
      <w:r w:rsidR="00410D71" w:rsidRPr="00073486">
        <w:rPr>
          <w:rFonts w:ascii="Arial" w:eastAsia="Times New Roman" w:hAnsi="Arial" w:cs="Arial"/>
          <w:color w:val="auto"/>
          <w:szCs w:val="22"/>
        </w:rPr>
        <w:t>32</w:t>
      </w:r>
      <w:r w:rsidRPr="00073486">
        <w:rPr>
          <w:rFonts w:ascii="Arial" w:eastAsia="Times New Roman" w:hAnsi="Arial" w:cs="Arial"/>
          <w:color w:val="auto"/>
          <w:szCs w:val="22"/>
        </w:rPr>
        <w:t xml:space="preserve"> applications</w:t>
      </w:r>
      <w:r w:rsidR="00621B6E" w:rsidRPr="00073486">
        <w:rPr>
          <w:rFonts w:ascii="Arial" w:eastAsia="Times New Roman" w:hAnsi="Arial" w:cs="Arial"/>
          <w:color w:val="auto"/>
          <w:szCs w:val="22"/>
        </w:rPr>
        <w:t xml:space="preserve">, containing over 200 </w:t>
      </w:r>
      <w:r w:rsidR="00637B9E" w:rsidRPr="00073486">
        <w:rPr>
          <w:rFonts w:ascii="Arial" w:eastAsia="Times New Roman" w:hAnsi="Arial" w:cs="Arial"/>
          <w:color w:val="auto"/>
          <w:szCs w:val="22"/>
        </w:rPr>
        <w:t>activities</w:t>
      </w:r>
      <w:r w:rsidR="00621B6E" w:rsidRPr="00073486">
        <w:rPr>
          <w:rFonts w:ascii="Arial" w:eastAsia="Times New Roman" w:hAnsi="Arial" w:cs="Arial"/>
          <w:color w:val="auto"/>
          <w:szCs w:val="22"/>
        </w:rPr>
        <w:t>,</w:t>
      </w:r>
      <w:r w:rsidRPr="00073486">
        <w:rPr>
          <w:rFonts w:ascii="Arial" w:eastAsia="Times New Roman" w:hAnsi="Arial" w:cs="Arial"/>
          <w:color w:val="auto"/>
          <w:szCs w:val="22"/>
        </w:rPr>
        <w:t xml:space="preserve"> were selected for funding, to a value of $</w:t>
      </w:r>
      <w:r w:rsidR="00410D71" w:rsidRPr="00073486">
        <w:rPr>
          <w:rFonts w:ascii="Arial" w:eastAsia="Times New Roman" w:hAnsi="Arial" w:cs="Arial"/>
          <w:color w:val="auto"/>
          <w:szCs w:val="22"/>
        </w:rPr>
        <w:t>13,804,403.97</w:t>
      </w:r>
      <w:r w:rsidRPr="00073486">
        <w:rPr>
          <w:rFonts w:ascii="Arial" w:eastAsia="Times New Roman" w:hAnsi="Arial" w:cs="Arial"/>
          <w:color w:val="auto"/>
          <w:szCs w:val="22"/>
        </w:rPr>
        <w:t xml:space="preserve"> (GST excl</w:t>
      </w:r>
      <w:r w:rsidR="0055695E">
        <w:rPr>
          <w:rFonts w:ascii="Arial" w:eastAsia="Times New Roman" w:hAnsi="Arial" w:cs="Arial"/>
          <w:color w:val="auto"/>
          <w:szCs w:val="22"/>
        </w:rPr>
        <w:t>uded</w:t>
      </w:r>
      <w:r w:rsidRPr="00073486">
        <w:rPr>
          <w:rFonts w:ascii="Arial" w:eastAsia="Times New Roman" w:hAnsi="Arial" w:cs="Arial"/>
          <w:color w:val="auto"/>
          <w:szCs w:val="22"/>
        </w:rPr>
        <w:t>).</w:t>
      </w:r>
      <w:r w:rsidR="00A77AF4" w:rsidRPr="00073486">
        <w:rPr>
          <w:rFonts w:ascii="Arial" w:eastAsia="Times New Roman" w:hAnsi="Arial" w:cs="Arial"/>
          <w:color w:val="auto"/>
          <w:szCs w:val="22"/>
        </w:rPr>
        <w:t xml:space="preserve"> A list of successful activities can be found</w:t>
      </w:r>
      <w:r w:rsidR="00C73BD5">
        <w:t xml:space="preserve"> </w:t>
      </w:r>
      <w:hyperlink r:id="rId9" w:history="1">
        <w:r w:rsidR="00C73BD5" w:rsidRPr="00C73BD5">
          <w:rPr>
            <w:rStyle w:val="Hyperlink"/>
          </w:rPr>
          <w:t>here.</w:t>
        </w:r>
      </w:hyperlink>
    </w:p>
    <w:p w:rsidR="00901A61" w:rsidRPr="00073486" w:rsidRDefault="00901A61" w:rsidP="00073486">
      <w:pPr>
        <w:pStyle w:val="BodyText"/>
        <w:spacing w:before="40" w:after="120"/>
        <w:rPr>
          <w:rFonts w:ascii="Arial" w:eastAsia="Times New Roman" w:hAnsi="Arial" w:cs="Arial"/>
          <w:color w:val="auto"/>
          <w:szCs w:val="22"/>
        </w:rPr>
      </w:pPr>
      <w:r w:rsidRPr="00073486">
        <w:rPr>
          <w:rFonts w:ascii="Arial" w:eastAsia="Times New Roman" w:hAnsi="Arial" w:cs="Arial"/>
          <w:color w:val="auto"/>
          <w:szCs w:val="22"/>
        </w:rPr>
        <w:t>There was a strong interest in the program and successful applications were of a very high standard. Applications were assessed according to the procedure detailed in the G</w:t>
      </w:r>
      <w:r w:rsidR="004B203A" w:rsidRPr="00073486">
        <w:rPr>
          <w:rFonts w:ascii="Arial" w:eastAsia="Times New Roman" w:hAnsi="Arial" w:cs="Arial"/>
          <w:color w:val="auto"/>
          <w:szCs w:val="22"/>
        </w:rPr>
        <w:t>rant Opportunity Guidelines</w:t>
      </w:r>
      <w:r w:rsidRPr="00073486">
        <w:rPr>
          <w:rFonts w:ascii="Arial" w:eastAsia="Times New Roman" w:hAnsi="Arial" w:cs="Arial"/>
          <w:color w:val="auto"/>
          <w:szCs w:val="22"/>
        </w:rPr>
        <w:t xml:space="preserve"> and outlined in the </w:t>
      </w:r>
      <w:r w:rsidR="00DA75F1">
        <w:rPr>
          <w:rFonts w:ascii="Arial" w:eastAsia="Times New Roman" w:hAnsi="Arial" w:cs="Arial"/>
          <w:color w:val="auto"/>
          <w:szCs w:val="22"/>
        </w:rPr>
        <w:t>s</w:t>
      </w:r>
      <w:r w:rsidRPr="00073486">
        <w:rPr>
          <w:rFonts w:ascii="Arial" w:eastAsia="Times New Roman" w:hAnsi="Arial" w:cs="Arial"/>
          <w:color w:val="auto"/>
          <w:szCs w:val="22"/>
        </w:rPr>
        <w:t xml:space="preserve">election </w:t>
      </w:r>
      <w:r w:rsidR="00DA75F1">
        <w:rPr>
          <w:rFonts w:ascii="Arial" w:eastAsia="Times New Roman" w:hAnsi="Arial" w:cs="Arial"/>
          <w:color w:val="auto"/>
          <w:szCs w:val="22"/>
        </w:rPr>
        <w:t>p</w:t>
      </w:r>
      <w:r w:rsidRPr="00073486">
        <w:rPr>
          <w:rFonts w:ascii="Arial" w:eastAsia="Times New Roman" w:hAnsi="Arial" w:cs="Arial"/>
          <w:color w:val="auto"/>
          <w:szCs w:val="22"/>
        </w:rPr>
        <w:t>rocess below.</w:t>
      </w:r>
    </w:p>
    <w:p w:rsidR="00BF2E82" w:rsidRPr="00073486" w:rsidRDefault="00901A61" w:rsidP="00073486">
      <w:pPr>
        <w:pStyle w:val="BodyText"/>
        <w:spacing w:before="40" w:after="120"/>
        <w:rPr>
          <w:rFonts w:ascii="Arial" w:eastAsia="Times New Roman" w:hAnsi="Arial" w:cs="Arial"/>
          <w:color w:val="auto"/>
          <w:szCs w:val="22"/>
        </w:rPr>
      </w:pPr>
      <w:r w:rsidRPr="00073486">
        <w:rPr>
          <w:rFonts w:ascii="Arial" w:eastAsia="Times New Roman" w:hAnsi="Arial" w:cs="Arial"/>
          <w:color w:val="auto"/>
          <w:szCs w:val="22"/>
        </w:rPr>
        <w:t xml:space="preserve">This feedback is provided to assist grant applicants to understand what generally comprised a strong application and the content of quality responses to </w:t>
      </w:r>
      <w:r w:rsidR="00173B41" w:rsidRPr="00073486">
        <w:rPr>
          <w:rFonts w:ascii="Arial" w:eastAsia="Times New Roman" w:hAnsi="Arial" w:cs="Arial"/>
          <w:color w:val="auto"/>
          <w:szCs w:val="22"/>
        </w:rPr>
        <w:t xml:space="preserve">each of </w:t>
      </w:r>
      <w:r w:rsidRPr="00073486">
        <w:rPr>
          <w:rFonts w:ascii="Arial" w:eastAsia="Times New Roman" w:hAnsi="Arial" w:cs="Arial"/>
          <w:color w:val="auto"/>
          <w:szCs w:val="22"/>
        </w:rPr>
        <w:t>the assessment criteria for this grant opportunity.</w:t>
      </w:r>
    </w:p>
    <w:p w:rsidR="00F85F98" w:rsidRPr="005118E4" w:rsidRDefault="00F85F98" w:rsidP="00073486">
      <w:pPr>
        <w:spacing w:before="120" w:after="140"/>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lastRenderedPageBreak/>
        <w:t xml:space="preserve">Selection </w:t>
      </w:r>
      <w:r w:rsidR="00DA75F1">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rsidR="00F85F98" w:rsidRPr="00073486" w:rsidRDefault="00F85F98" w:rsidP="00073486">
      <w:pPr>
        <w:pStyle w:val="BodyText"/>
        <w:spacing w:before="40" w:after="120"/>
        <w:rPr>
          <w:rFonts w:ascii="Arial" w:eastAsia="Times New Roman" w:hAnsi="Arial" w:cs="Arial"/>
          <w:color w:val="auto"/>
          <w:szCs w:val="22"/>
        </w:rPr>
      </w:pPr>
      <w:r w:rsidRPr="00073486">
        <w:rPr>
          <w:rFonts w:ascii="Arial" w:eastAsia="Times New Roman" w:hAnsi="Arial" w:cs="Arial"/>
          <w:color w:val="auto"/>
          <w:szCs w:val="22"/>
        </w:rPr>
        <w:t xml:space="preserve">The </w:t>
      </w:r>
      <w:r w:rsidR="001F24E9" w:rsidRPr="00073486">
        <w:rPr>
          <w:rFonts w:ascii="Arial" w:eastAsia="Times New Roman" w:hAnsi="Arial" w:cs="Arial"/>
          <w:color w:val="auto"/>
          <w:szCs w:val="22"/>
        </w:rPr>
        <w:t xml:space="preserve">Department of Agriculture, Water and the Environment </w:t>
      </w:r>
      <w:r w:rsidRPr="00073486">
        <w:rPr>
          <w:rFonts w:ascii="Arial" w:eastAsia="Times New Roman" w:hAnsi="Arial" w:cs="Arial"/>
          <w:color w:val="auto"/>
          <w:szCs w:val="22"/>
        </w:rPr>
        <w:t xml:space="preserve">used an </w:t>
      </w:r>
      <w:r w:rsidR="001F24E9" w:rsidRPr="00073486">
        <w:rPr>
          <w:rFonts w:ascii="Arial" w:eastAsia="Times New Roman" w:hAnsi="Arial" w:cs="Arial"/>
          <w:color w:val="auto"/>
          <w:szCs w:val="22"/>
        </w:rPr>
        <w:t>open competitive</w:t>
      </w:r>
      <w:r w:rsidRPr="00073486">
        <w:rPr>
          <w:rFonts w:ascii="Arial" w:eastAsia="Times New Roman" w:hAnsi="Arial" w:cs="Arial"/>
          <w:color w:val="auto"/>
          <w:szCs w:val="22"/>
        </w:rPr>
        <w:t xml:space="preserve"> selection process to select </w:t>
      </w:r>
      <w:r w:rsidR="00410D71" w:rsidRPr="00073486">
        <w:rPr>
          <w:rFonts w:ascii="Arial" w:eastAsia="Times New Roman" w:hAnsi="Arial" w:cs="Arial"/>
          <w:color w:val="auto"/>
          <w:szCs w:val="22"/>
        </w:rPr>
        <w:t>32</w:t>
      </w:r>
      <w:r w:rsidRPr="00073486">
        <w:rPr>
          <w:rFonts w:ascii="Arial" w:eastAsia="Times New Roman" w:hAnsi="Arial" w:cs="Arial"/>
          <w:color w:val="auto"/>
          <w:szCs w:val="22"/>
        </w:rPr>
        <w:t xml:space="preserve"> providers to deliver the </w:t>
      </w:r>
      <w:r w:rsidR="001F24E9" w:rsidRPr="00073486">
        <w:rPr>
          <w:rFonts w:ascii="Arial" w:eastAsia="Times New Roman" w:hAnsi="Arial" w:cs="Arial"/>
          <w:color w:val="auto"/>
          <w:szCs w:val="22"/>
        </w:rPr>
        <w:t>National Landcare Program: Smart Farms Small Grants: Soil Extension Activities</w:t>
      </w:r>
      <w:r w:rsidR="003634A5" w:rsidRPr="00073486">
        <w:rPr>
          <w:rFonts w:ascii="Arial" w:eastAsia="Times New Roman" w:hAnsi="Arial" w:cs="Arial"/>
          <w:color w:val="auto"/>
          <w:szCs w:val="22"/>
        </w:rPr>
        <w:t xml:space="preserve"> grant round.</w:t>
      </w:r>
      <w:r w:rsidRPr="00073486">
        <w:rPr>
          <w:rFonts w:ascii="Arial" w:eastAsia="Times New Roman" w:hAnsi="Arial" w:cs="Arial"/>
          <w:color w:val="auto"/>
          <w:szCs w:val="22"/>
        </w:rPr>
        <w:t xml:space="preserve"> </w:t>
      </w:r>
    </w:p>
    <w:p w:rsidR="00E7480B" w:rsidRPr="00073486" w:rsidRDefault="00E7480B" w:rsidP="00073486">
      <w:pPr>
        <w:pStyle w:val="BodyText"/>
        <w:spacing w:before="40" w:after="120"/>
        <w:rPr>
          <w:rFonts w:ascii="Arial" w:eastAsia="Times New Roman" w:hAnsi="Arial" w:cs="Arial"/>
          <w:color w:val="auto"/>
          <w:szCs w:val="22"/>
        </w:rPr>
      </w:pPr>
      <w:r w:rsidRPr="00073486">
        <w:rPr>
          <w:rFonts w:ascii="Arial" w:eastAsia="Times New Roman" w:hAnsi="Arial" w:cs="Arial"/>
          <w:color w:val="auto"/>
          <w:szCs w:val="22"/>
        </w:rPr>
        <w:t>Applications were screened for eligibility and compliance against the requirements outlined in the G</w:t>
      </w:r>
      <w:r w:rsidR="004B203A" w:rsidRPr="00073486">
        <w:rPr>
          <w:rFonts w:ascii="Arial" w:eastAsia="Times New Roman" w:hAnsi="Arial" w:cs="Arial"/>
          <w:color w:val="auto"/>
          <w:szCs w:val="22"/>
        </w:rPr>
        <w:t xml:space="preserve">rant </w:t>
      </w:r>
      <w:r w:rsidRPr="00073486">
        <w:rPr>
          <w:rFonts w:ascii="Arial" w:eastAsia="Times New Roman" w:hAnsi="Arial" w:cs="Arial"/>
          <w:color w:val="auto"/>
          <w:szCs w:val="22"/>
        </w:rPr>
        <w:t>O</w:t>
      </w:r>
      <w:r w:rsidR="004B203A" w:rsidRPr="00073486">
        <w:rPr>
          <w:rFonts w:ascii="Arial" w:eastAsia="Times New Roman" w:hAnsi="Arial" w:cs="Arial"/>
          <w:color w:val="auto"/>
          <w:szCs w:val="22"/>
        </w:rPr>
        <w:t xml:space="preserve">pportunity </w:t>
      </w:r>
      <w:r w:rsidRPr="00073486">
        <w:rPr>
          <w:rFonts w:ascii="Arial" w:eastAsia="Times New Roman" w:hAnsi="Arial" w:cs="Arial"/>
          <w:color w:val="auto"/>
          <w:szCs w:val="22"/>
        </w:rPr>
        <w:t>G</w:t>
      </w:r>
      <w:r w:rsidR="004B203A" w:rsidRPr="00073486">
        <w:rPr>
          <w:rFonts w:ascii="Arial" w:eastAsia="Times New Roman" w:hAnsi="Arial" w:cs="Arial"/>
          <w:color w:val="auto"/>
          <w:szCs w:val="22"/>
        </w:rPr>
        <w:t>uidelines</w:t>
      </w:r>
      <w:r w:rsidRPr="00073486">
        <w:rPr>
          <w:rFonts w:ascii="Arial" w:eastAsia="Times New Roman" w:hAnsi="Arial" w:cs="Arial"/>
          <w:color w:val="auto"/>
          <w:szCs w:val="22"/>
        </w:rPr>
        <w:t>.</w:t>
      </w:r>
    </w:p>
    <w:p w:rsidR="00E7480B" w:rsidRPr="00073486" w:rsidRDefault="00E7480B" w:rsidP="00073486">
      <w:pPr>
        <w:pStyle w:val="BodyText"/>
        <w:spacing w:before="40" w:after="120"/>
        <w:rPr>
          <w:rFonts w:ascii="Arial" w:eastAsia="Times New Roman" w:hAnsi="Arial" w:cs="Arial"/>
          <w:color w:val="auto"/>
          <w:szCs w:val="22"/>
        </w:rPr>
      </w:pPr>
      <w:r w:rsidRPr="00073486">
        <w:rPr>
          <w:rFonts w:ascii="Arial" w:eastAsia="Times New Roman" w:hAnsi="Arial" w:cs="Arial"/>
          <w:color w:val="auto"/>
          <w:szCs w:val="22"/>
        </w:rPr>
        <w:t>Applications were assessed on merit, based on:</w:t>
      </w:r>
    </w:p>
    <w:p w:rsidR="001F24E9" w:rsidRPr="00073486" w:rsidRDefault="001F24E9" w:rsidP="00073486">
      <w:pPr>
        <w:pStyle w:val="BodyText"/>
        <w:numPr>
          <w:ilvl w:val="0"/>
          <w:numId w:val="39"/>
        </w:numPr>
        <w:spacing w:line="240" w:lineRule="auto"/>
        <w:ind w:left="360"/>
      </w:pPr>
      <w:r w:rsidRPr="00073486">
        <w:t xml:space="preserve">the overall objective/s to be achieved </w:t>
      </w:r>
      <w:r w:rsidR="00836D28" w:rsidRPr="00073486">
        <w:t>as outlined in the application</w:t>
      </w:r>
    </w:p>
    <w:p w:rsidR="001F24E9" w:rsidRPr="00073486" w:rsidRDefault="001F24E9" w:rsidP="00073486">
      <w:pPr>
        <w:pStyle w:val="BodyText"/>
        <w:numPr>
          <w:ilvl w:val="0"/>
          <w:numId w:val="39"/>
        </w:numPr>
        <w:spacing w:line="240" w:lineRule="auto"/>
        <w:ind w:left="360"/>
      </w:pPr>
      <w:r w:rsidRPr="00073486">
        <w:t xml:space="preserve">the relative value </w:t>
      </w:r>
      <w:r w:rsidR="00173B41" w:rsidRPr="00073486">
        <w:t xml:space="preserve">and value for money </w:t>
      </w:r>
      <w:r w:rsidRPr="00073486">
        <w:t xml:space="preserve">of the </w:t>
      </w:r>
      <w:r w:rsidR="00836D28" w:rsidRPr="00073486">
        <w:t>funding</w:t>
      </w:r>
      <w:r w:rsidRPr="00073486">
        <w:t xml:space="preserve"> sought</w:t>
      </w:r>
    </w:p>
    <w:p w:rsidR="001F24E9" w:rsidRPr="00073486" w:rsidRDefault="001F24E9" w:rsidP="00073486">
      <w:pPr>
        <w:pStyle w:val="BodyText"/>
        <w:numPr>
          <w:ilvl w:val="0"/>
          <w:numId w:val="39"/>
        </w:numPr>
        <w:spacing w:line="240" w:lineRule="auto"/>
        <w:ind w:left="360"/>
      </w:pPr>
      <w:r w:rsidRPr="00073486">
        <w:t>extent to which the geographic location of the application matches identified priorities</w:t>
      </w:r>
      <w:r w:rsidR="00173B41" w:rsidRPr="00073486">
        <w:t xml:space="preserve"> across the country</w:t>
      </w:r>
      <w:r w:rsidR="00CA222D" w:rsidRPr="00073486">
        <w:t>,</w:t>
      </w:r>
      <w:r w:rsidR="00CA222D" w:rsidRPr="00CA222D">
        <w:t xml:space="preserve"> </w:t>
      </w:r>
      <w:r w:rsidR="00CA222D" w:rsidRPr="00073486">
        <w:t>and contributes to relevant industry sectors</w:t>
      </w:r>
    </w:p>
    <w:p w:rsidR="001F24E9" w:rsidRPr="00073486" w:rsidRDefault="001F24E9" w:rsidP="00073486">
      <w:pPr>
        <w:pStyle w:val="BodyText"/>
        <w:numPr>
          <w:ilvl w:val="0"/>
          <w:numId w:val="39"/>
        </w:numPr>
        <w:spacing w:line="240" w:lineRule="auto"/>
        <w:ind w:left="360"/>
      </w:pPr>
      <w:r w:rsidRPr="00073486">
        <w:t>the extent to which the evidence in th</w:t>
      </w:r>
      <w:r w:rsidR="002D5EE3" w:rsidRPr="00073486">
        <w:t>e application demonstrates it contribution</w:t>
      </w:r>
      <w:r w:rsidRPr="00073486">
        <w:t xml:space="preserve"> to meeting the </w:t>
      </w:r>
      <w:r w:rsidR="00836D28" w:rsidRPr="00073486">
        <w:t xml:space="preserve">program </w:t>
      </w:r>
      <w:r w:rsidRPr="00073486">
        <w:t>outcomes/objectives</w:t>
      </w:r>
      <w:r w:rsidR="00836D28" w:rsidRPr="00073486">
        <w:t xml:space="preserve"> and addresses </w:t>
      </w:r>
      <w:r w:rsidR="00621B6E" w:rsidRPr="00073486">
        <w:t>all</w:t>
      </w:r>
      <w:r w:rsidR="00836D28" w:rsidRPr="00073486">
        <w:t xml:space="preserve"> the selection criteria</w:t>
      </w:r>
    </w:p>
    <w:p w:rsidR="001F24E9" w:rsidRPr="00073486" w:rsidRDefault="001F24E9" w:rsidP="00073486">
      <w:pPr>
        <w:pStyle w:val="BodyText"/>
        <w:numPr>
          <w:ilvl w:val="0"/>
          <w:numId w:val="39"/>
        </w:numPr>
        <w:spacing w:line="240" w:lineRule="auto"/>
        <w:ind w:left="360"/>
      </w:pPr>
      <w:r w:rsidRPr="00073486">
        <w:t>how the grant activities would target groups or individuals.</w:t>
      </w:r>
    </w:p>
    <w:p w:rsidR="00E7480B" w:rsidRDefault="00E7480B" w:rsidP="003447B0">
      <w:pPr>
        <w:pStyle w:val="BodyText"/>
      </w:pPr>
      <w:r>
        <w:t>Each applicant was required to address the following selection criteria:</w:t>
      </w:r>
    </w:p>
    <w:p w:rsidR="001F24E9" w:rsidRPr="00073486" w:rsidRDefault="001F24E9" w:rsidP="00073486">
      <w:pPr>
        <w:pStyle w:val="BodyText"/>
        <w:numPr>
          <w:ilvl w:val="0"/>
          <w:numId w:val="39"/>
        </w:numPr>
        <w:spacing w:line="240" w:lineRule="auto"/>
        <w:ind w:left="360"/>
      </w:pPr>
      <w:r w:rsidRPr="00073486">
        <w:t xml:space="preserve">Criterion 1 </w:t>
      </w:r>
      <w:r w:rsidR="00DA75F1">
        <w:rPr>
          <w:rFonts w:cstheme="minorHAnsi"/>
        </w:rPr>
        <w:t>–</w:t>
      </w:r>
      <w:r w:rsidR="005311C0" w:rsidRPr="00073486">
        <w:t xml:space="preserve"> </w:t>
      </w:r>
      <w:r w:rsidRPr="00073486">
        <w:t>How well do the proposed extension objectives deliver the program purpose and outcomes?</w:t>
      </w:r>
    </w:p>
    <w:p w:rsidR="001F24E9" w:rsidRPr="00073486" w:rsidRDefault="001F24E9" w:rsidP="00073486">
      <w:pPr>
        <w:pStyle w:val="BodyText"/>
        <w:numPr>
          <w:ilvl w:val="0"/>
          <w:numId w:val="39"/>
        </w:numPr>
        <w:spacing w:line="240" w:lineRule="auto"/>
        <w:ind w:left="360"/>
      </w:pPr>
      <w:r w:rsidRPr="00073486">
        <w:t xml:space="preserve">Criterion 2 </w:t>
      </w:r>
      <w:r w:rsidR="00DA75F1">
        <w:rPr>
          <w:rFonts w:cstheme="minorHAnsi"/>
        </w:rPr>
        <w:t>–</w:t>
      </w:r>
      <w:r w:rsidR="005311C0" w:rsidRPr="00073486">
        <w:t xml:space="preserve"> </w:t>
      </w:r>
      <w:r w:rsidRPr="00073486">
        <w:t>How well do the proposed extension activities contribute to overcoming barriers to adoption?</w:t>
      </w:r>
    </w:p>
    <w:p w:rsidR="001F24E9" w:rsidRDefault="005311C0" w:rsidP="00073486">
      <w:pPr>
        <w:pStyle w:val="BodyText"/>
        <w:numPr>
          <w:ilvl w:val="0"/>
          <w:numId w:val="39"/>
        </w:numPr>
        <w:spacing w:line="240" w:lineRule="auto"/>
        <w:ind w:left="360"/>
      </w:pPr>
      <w:r>
        <w:t xml:space="preserve">Criterion 3 </w:t>
      </w:r>
      <w:r w:rsidR="00DA75F1">
        <w:rPr>
          <w:rFonts w:cstheme="minorHAnsi"/>
        </w:rPr>
        <w:t>–</w:t>
      </w:r>
      <w:r>
        <w:t xml:space="preserve"> How well does the proposed extension activities address public funding and value for money?</w:t>
      </w:r>
    </w:p>
    <w:p w:rsidR="005311C0" w:rsidRPr="00073486" w:rsidRDefault="005311C0" w:rsidP="00073486">
      <w:pPr>
        <w:pStyle w:val="BodyText"/>
        <w:numPr>
          <w:ilvl w:val="0"/>
          <w:numId w:val="39"/>
        </w:numPr>
        <w:spacing w:line="240" w:lineRule="auto"/>
        <w:ind w:left="360"/>
      </w:pPr>
      <w:r w:rsidRPr="00073486">
        <w:t xml:space="preserve">Criterion 4 </w:t>
      </w:r>
      <w:r w:rsidR="00DA75F1">
        <w:rPr>
          <w:rFonts w:cstheme="minorHAnsi"/>
        </w:rPr>
        <w:t>–</w:t>
      </w:r>
      <w:r w:rsidRPr="00073486">
        <w:t xml:space="preserve"> Applicant suitability.</w:t>
      </w:r>
    </w:p>
    <w:p w:rsidR="00F85F98" w:rsidRPr="00073486" w:rsidRDefault="005311C0" w:rsidP="00073486">
      <w:pPr>
        <w:pStyle w:val="BodyText"/>
        <w:numPr>
          <w:ilvl w:val="0"/>
          <w:numId w:val="39"/>
        </w:numPr>
        <w:spacing w:line="240" w:lineRule="auto"/>
        <w:ind w:left="360"/>
      </w:pPr>
      <w:r w:rsidRPr="00073486">
        <w:t xml:space="preserve">Criterion 5 </w:t>
      </w:r>
      <w:r w:rsidR="00DA75F1">
        <w:rPr>
          <w:rFonts w:cstheme="minorHAnsi"/>
        </w:rPr>
        <w:t>–</w:t>
      </w:r>
      <w:r w:rsidRPr="00073486">
        <w:t xml:space="preserve"> How well do the proposed extension activities utilise latest technologies and research?</w:t>
      </w:r>
    </w:p>
    <w:p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sidR="00DA75F1">
        <w:rPr>
          <w:rFonts w:ascii="Georgia" w:eastAsiaTheme="majorEastAsia" w:hAnsi="Georgia" w:cstheme="majorBidi"/>
          <w:bCs/>
          <w:color w:val="CF0A2C" w:themeColor="accent1"/>
          <w:sz w:val="36"/>
          <w:szCs w:val="28"/>
        </w:rPr>
        <w:t>r</w:t>
      </w:r>
      <w:r>
        <w:rPr>
          <w:rFonts w:ascii="Georgia" w:eastAsiaTheme="majorEastAsia" w:hAnsi="Georgia" w:cstheme="majorBidi"/>
          <w:bCs/>
          <w:color w:val="CF0A2C" w:themeColor="accent1"/>
          <w:sz w:val="36"/>
          <w:szCs w:val="28"/>
        </w:rPr>
        <w:t>esults</w:t>
      </w:r>
    </w:p>
    <w:p w:rsidR="00F85F98" w:rsidRPr="00073486" w:rsidRDefault="00A77AF4" w:rsidP="00073486">
      <w:pPr>
        <w:pStyle w:val="BodyText"/>
        <w:spacing w:before="40" w:after="120"/>
        <w:rPr>
          <w:rFonts w:ascii="Arial" w:eastAsia="Times New Roman" w:hAnsi="Arial" w:cs="Arial"/>
          <w:color w:val="auto"/>
          <w:szCs w:val="22"/>
        </w:rPr>
      </w:pPr>
      <w:r w:rsidRPr="00073486">
        <w:rPr>
          <w:rFonts w:ascii="Arial" w:eastAsia="Times New Roman" w:hAnsi="Arial" w:cs="Arial"/>
          <w:color w:val="auto"/>
          <w:szCs w:val="22"/>
        </w:rPr>
        <w:t>32</w:t>
      </w:r>
      <w:r w:rsidR="00F85F98" w:rsidRPr="00073486">
        <w:rPr>
          <w:rFonts w:ascii="Arial" w:eastAsia="Times New Roman" w:hAnsi="Arial" w:cs="Arial"/>
          <w:color w:val="auto"/>
          <w:szCs w:val="22"/>
        </w:rPr>
        <w:t xml:space="preserve"> </w:t>
      </w:r>
      <w:r w:rsidR="00652B34" w:rsidRPr="00073486">
        <w:rPr>
          <w:rFonts w:ascii="Arial" w:eastAsia="Times New Roman" w:hAnsi="Arial" w:cs="Arial"/>
          <w:color w:val="auto"/>
          <w:szCs w:val="22"/>
        </w:rPr>
        <w:t xml:space="preserve">providers </w:t>
      </w:r>
      <w:r w:rsidR="00F85F98" w:rsidRPr="00073486">
        <w:rPr>
          <w:rFonts w:ascii="Arial" w:eastAsia="Times New Roman" w:hAnsi="Arial" w:cs="Arial"/>
          <w:color w:val="auto"/>
          <w:szCs w:val="22"/>
        </w:rPr>
        <w:t>were selected to deliver</w:t>
      </w:r>
      <w:r w:rsidR="00563F88" w:rsidRPr="00073486">
        <w:rPr>
          <w:rFonts w:ascii="Arial" w:eastAsia="Times New Roman" w:hAnsi="Arial" w:cs="Arial"/>
          <w:color w:val="auto"/>
          <w:szCs w:val="22"/>
        </w:rPr>
        <w:t xml:space="preserve"> the</w:t>
      </w:r>
      <w:r w:rsidR="00F85F98" w:rsidRPr="00073486">
        <w:rPr>
          <w:rFonts w:ascii="Arial" w:eastAsia="Times New Roman" w:hAnsi="Arial" w:cs="Arial"/>
          <w:color w:val="auto"/>
          <w:szCs w:val="22"/>
        </w:rPr>
        <w:t xml:space="preserve"> </w:t>
      </w:r>
      <w:r w:rsidR="005311C0" w:rsidRPr="00073486">
        <w:rPr>
          <w:rFonts w:ascii="Arial" w:eastAsia="Times New Roman" w:hAnsi="Arial" w:cs="Arial"/>
          <w:color w:val="auto"/>
          <w:szCs w:val="22"/>
        </w:rPr>
        <w:t xml:space="preserve">National Landcare Program: Smart Farms Small Grants: Soil Extension Activities </w:t>
      </w:r>
      <w:r w:rsidR="00563F88" w:rsidRPr="00073486">
        <w:rPr>
          <w:rFonts w:ascii="Arial" w:eastAsia="Times New Roman" w:hAnsi="Arial" w:cs="Arial"/>
          <w:color w:val="auto"/>
          <w:szCs w:val="22"/>
        </w:rPr>
        <w:t>grant</w:t>
      </w:r>
      <w:r w:rsidR="003634A5" w:rsidRPr="00073486">
        <w:rPr>
          <w:rFonts w:ascii="Arial" w:eastAsia="Times New Roman" w:hAnsi="Arial" w:cs="Arial"/>
          <w:color w:val="auto"/>
          <w:szCs w:val="22"/>
        </w:rPr>
        <w:t xml:space="preserve"> round. </w:t>
      </w:r>
      <w:r w:rsidR="00836D28" w:rsidRPr="00073486">
        <w:rPr>
          <w:rFonts w:ascii="Arial" w:eastAsia="Times New Roman" w:hAnsi="Arial" w:cs="Arial"/>
          <w:color w:val="auto"/>
          <w:szCs w:val="22"/>
        </w:rPr>
        <w:t xml:space="preserve"> </w:t>
      </w:r>
    </w:p>
    <w:p w:rsidR="00F85F98" w:rsidRPr="00073486" w:rsidRDefault="00F85F98" w:rsidP="00073486">
      <w:pPr>
        <w:pStyle w:val="BodyText"/>
        <w:spacing w:before="40" w:after="120"/>
        <w:rPr>
          <w:rFonts w:ascii="Arial" w:eastAsia="Times New Roman" w:hAnsi="Arial" w:cs="Arial"/>
          <w:color w:val="auto"/>
          <w:szCs w:val="22"/>
        </w:rPr>
      </w:pPr>
      <w:r w:rsidRPr="00073486">
        <w:rPr>
          <w:rFonts w:ascii="Arial" w:eastAsia="Times New Roman" w:hAnsi="Arial" w:cs="Arial"/>
          <w:color w:val="auto"/>
          <w:szCs w:val="22"/>
        </w:rPr>
        <w:t xml:space="preserve">The selected </w:t>
      </w:r>
      <w:r w:rsidR="00652B34" w:rsidRPr="00073486">
        <w:rPr>
          <w:rFonts w:ascii="Arial" w:eastAsia="Times New Roman" w:hAnsi="Arial" w:cs="Arial"/>
          <w:color w:val="auto"/>
          <w:szCs w:val="22"/>
        </w:rPr>
        <w:t>providers</w:t>
      </w:r>
      <w:r w:rsidRPr="00073486">
        <w:rPr>
          <w:rFonts w:ascii="Arial" w:eastAsia="Times New Roman" w:hAnsi="Arial" w:cs="Arial"/>
          <w:color w:val="auto"/>
          <w:szCs w:val="22"/>
        </w:rPr>
        <w:t xml:space="preserve"> </w:t>
      </w:r>
      <w:r w:rsidR="00621B6E" w:rsidRPr="00073486">
        <w:rPr>
          <w:rFonts w:ascii="Arial" w:eastAsia="Times New Roman" w:hAnsi="Arial" w:cs="Arial"/>
          <w:color w:val="auto"/>
          <w:szCs w:val="22"/>
        </w:rPr>
        <w:t>offered</w:t>
      </w:r>
      <w:r w:rsidRPr="00073486">
        <w:rPr>
          <w:rFonts w:ascii="Arial" w:eastAsia="Times New Roman" w:hAnsi="Arial" w:cs="Arial"/>
          <w:color w:val="auto"/>
          <w:szCs w:val="22"/>
        </w:rPr>
        <w:t xml:space="preserve"> strong responses to </w:t>
      </w:r>
      <w:r w:rsidR="00836D28" w:rsidRPr="00073486">
        <w:rPr>
          <w:rFonts w:ascii="Arial" w:eastAsia="Times New Roman" w:hAnsi="Arial" w:cs="Arial"/>
          <w:color w:val="auto"/>
          <w:szCs w:val="22"/>
        </w:rPr>
        <w:t xml:space="preserve">all of </w:t>
      </w:r>
      <w:r w:rsidRPr="00073486">
        <w:rPr>
          <w:rFonts w:ascii="Arial" w:eastAsia="Times New Roman" w:hAnsi="Arial" w:cs="Arial"/>
          <w:color w:val="auto"/>
          <w:szCs w:val="22"/>
        </w:rPr>
        <w:t xml:space="preserve">the selection criteria and demonstrated their ability to meet the </w:t>
      </w:r>
      <w:r w:rsidR="0034044F" w:rsidRPr="00073486">
        <w:rPr>
          <w:rFonts w:ascii="Arial" w:eastAsia="Times New Roman" w:hAnsi="Arial" w:cs="Arial"/>
          <w:color w:val="auto"/>
          <w:szCs w:val="22"/>
        </w:rPr>
        <w:t>eligibility</w:t>
      </w:r>
      <w:r w:rsidRPr="00073486">
        <w:rPr>
          <w:rFonts w:ascii="Arial" w:eastAsia="Times New Roman" w:hAnsi="Arial" w:cs="Arial"/>
          <w:color w:val="auto"/>
          <w:szCs w:val="22"/>
        </w:rPr>
        <w:t xml:space="preserve"> requirements outlined in the </w:t>
      </w:r>
      <w:r w:rsidR="00563F88" w:rsidRPr="00073486">
        <w:rPr>
          <w:rFonts w:ascii="Arial" w:eastAsia="Times New Roman" w:hAnsi="Arial" w:cs="Arial"/>
          <w:color w:val="auto"/>
          <w:szCs w:val="22"/>
        </w:rPr>
        <w:t xml:space="preserve">Grant Opportunity </w:t>
      </w:r>
      <w:r w:rsidRPr="00073486">
        <w:rPr>
          <w:rFonts w:ascii="Arial" w:eastAsia="Times New Roman" w:hAnsi="Arial" w:cs="Arial"/>
          <w:color w:val="auto"/>
          <w:szCs w:val="22"/>
        </w:rPr>
        <w:t>Guidelines. Further detail about what constituted a strong response to each criterion is provided below.</w:t>
      </w:r>
    </w:p>
    <w:p w:rsidR="00F85F98" w:rsidRDefault="00454EB4" w:rsidP="0053707F">
      <w:pPr>
        <w:pStyle w:val="Heading2"/>
        <w:spacing w:before="0"/>
      </w:pPr>
      <w:r w:rsidRPr="00073486">
        <w:rPr>
          <w:rFonts w:ascii="Arial" w:eastAsia="Times New Roman" w:hAnsi="Arial" w:cs="Arial"/>
          <w:color w:val="auto"/>
          <w:szCs w:val="22"/>
        </w:rPr>
        <w:br w:type="column"/>
      </w:r>
      <w:r w:rsidR="00F85F98" w:rsidRPr="00073486">
        <w:rPr>
          <w:rFonts w:ascii="Arial" w:eastAsia="Times New Roman" w:hAnsi="Arial" w:cs="Arial"/>
          <w:color w:val="auto"/>
          <w:szCs w:val="22"/>
        </w:rPr>
        <w:lastRenderedPageBreak/>
        <w:t>Criterion</w:t>
      </w:r>
      <w:r w:rsidR="00F85F98">
        <w:t xml:space="preserve"> 1</w:t>
      </w:r>
    </w:p>
    <w:p w:rsidR="005311C0" w:rsidRPr="00AE586B" w:rsidRDefault="005311C0" w:rsidP="0053707F">
      <w:pPr>
        <w:keepNext/>
        <w:keepLines/>
        <w:spacing w:after="120" w:line="240" w:lineRule="auto"/>
        <w:rPr>
          <w:b/>
        </w:rPr>
      </w:pPr>
      <w:r w:rsidRPr="00AE586B">
        <w:rPr>
          <w:b/>
        </w:rPr>
        <w:t>How well do the proposed extension objectives deliver the program purpose and outcomes?</w:t>
      </w:r>
    </w:p>
    <w:p w:rsidR="005311C0" w:rsidRPr="003447B0" w:rsidRDefault="005311C0" w:rsidP="0053707F">
      <w:pPr>
        <w:pStyle w:val="BodyText"/>
        <w:keepNext/>
        <w:keepLines/>
        <w:spacing w:before="40" w:after="120"/>
        <w:rPr>
          <w:b/>
        </w:rPr>
      </w:pPr>
      <w:r w:rsidRPr="003447B0">
        <w:t xml:space="preserve">When </w:t>
      </w:r>
      <w:r w:rsidRPr="00073486">
        <w:rPr>
          <w:rFonts w:ascii="Arial" w:eastAsia="Times New Roman" w:hAnsi="Arial" w:cs="Arial"/>
          <w:color w:val="auto"/>
          <w:szCs w:val="22"/>
        </w:rPr>
        <w:t>addressing</w:t>
      </w:r>
      <w:r w:rsidRPr="003447B0">
        <w:t xml:space="preserve"> the criterion applicants </w:t>
      </w:r>
      <w:r w:rsidR="00FF41C9">
        <w:t>were</w:t>
      </w:r>
      <w:r w:rsidRPr="003447B0">
        <w:t xml:space="preserve"> required to:</w:t>
      </w:r>
    </w:p>
    <w:p w:rsidR="005311C0" w:rsidRPr="009B18CF" w:rsidRDefault="005311C0" w:rsidP="0053707F">
      <w:pPr>
        <w:pStyle w:val="BodyText"/>
        <w:keepNext/>
        <w:keepLines/>
        <w:numPr>
          <w:ilvl w:val="0"/>
          <w:numId w:val="40"/>
        </w:numPr>
        <w:spacing w:line="240" w:lineRule="auto"/>
        <w:ind w:left="360"/>
      </w:pPr>
      <w:r w:rsidRPr="009B18CF">
        <w:t>describe the proposed exte</w:t>
      </w:r>
      <w:r w:rsidR="00DA75F1">
        <w:t>nsion activities and objectives</w:t>
      </w:r>
    </w:p>
    <w:p w:rsidR="005311C0" w:rsidRPr="003447B0" w:rsidRDefault="00DA75F1" w:rsidP="0053707F">
      <w:pPr>
        <w:pStyle w:val="BodyText"/>
        <w:keepNext/>
        <w:keepLines/>
        <w:numPr>
          <w:ilvl w:val="1"/>
          <w:numId w:val="43"/>
        </w:numPr>
        <w:ind w:left="851"/>
        <w:rPr>
          <w:b/>
        </w:rPr>
      </w:pPr>
      <w:r>
        <w:t>What</w:t>
      </w:r>
      <w:r w:rsidR="005311C0" w:rsidRPr="003447B0">
        <w:t xml:space="preserve"> do you want to achieve with your extension activities? </w:t>
      </w:r>
    </w:p>
    <w:p w:rsidR="005311C0" w:rsidRPr="003447B0" w:rsidRDefault="00DA75F1" w:rsidP="0053707F">
      <w:pPr>
        <w:pStyle w:val="BodyText"/>
        <w:keepNext/>
        <w:keepLines/>
        <w:numPr>
          <w:ilvl w:val="1"/>
          <w:numId w:val="43"/>
        </w:numPr>
        <w:ind w:left="851"/>
        <w:rPr>
          <w:b/>
        </w:rPr>
      </w:pPr>
      <w:r>
        <w:t>Why</w:t>
      </w:r>
      <w:r w:rsidR="005311C0" w:rsidRPr="003447B0">
        <w:t xml:space="preserve"> is it important and worthwhile?</w:t>
      </w:r>
    </w:p>
    <w:p w:rsidR="005311C0" w:rsidRPr="003447B0" w:rsidRDefault="00DA75F1" w:rsidP="0053707F">
      <w:pPr>
        <w:pStyle w:val="BodyText"/>
        <w:keepNext/>
        <w:keepLines/>
        <w:numPr>
          <w:ilvl w:val="1"/>
          <w:numId w:val="43"/>
        </w:numPr>
        <w:ind w:left="851"/>
        <w:rPr>
          <w:b/>
        </w:rPr>
      </w:pPr>
      <w:r>
        <w:t>What</w:t>
      </w:r>
      <w:r w:rsidR="005311C0" w:rsidRPr="003447B0">
        <w:t xml:space="preserve"> will happen if you do not carry out your extension activity project? </w:t>
      </w:r>
    </w:p>
    <w:p w:rsidR="005311C0" w:rsidRPr="003447B0" w:rsidRDefault="005311C0" w:rsidP="0053707F">
      <w:pPr>
        <w:pStyle w:val="BodyText"/>
        <w:keepNext/>
        <w:keepLines/>
        <w:numPr>
          <w:ilvl w:val="0"/>
          <w:numId w:val="40"/>
        </w:numPr>
        <w:spacing w:line="240" w:lineRule="auto"/>
        <w:ind w:left="360"/>
      </w:pPr>
      <w:r w:rsidRPr="003447B0">
        <w:t>describe the proposed geographic area and/or farming systems you will target (including GPS coordinates)</w:t>
      </w:r>
    </w:p>
    <w:p w:rsidR="005311C0" w:rsidRDefault="005311C0" w:rsidP="0053707F">
      <w:pPr>
        <w:pStyle w:val="BodyText"/>
        <w:keepNext/>
        <w:keepLines/>
        <w:numPr>
          <w:ilvl w:val="0"/>
          <w:numId w:val="40"/>
        </w:numPr>
        <w:spacing w:line="240" w:lineRule="auto"/>
        <w:ind w:left="360"/>
      </w:pPr>
      <w:r w:rsidRPr="003447B0">
        <w:t>describe how the proposed extension activities contribute to the improvement of the collection of national soils data.</w:t>
      </w:r>
    </w:p>
    <w:tbl>
      <w:tblPr>
        <w:tblStyle w:val="CGHTableBanded"/>
        <w:tblW w:w="0" w:type="auto"/>
        <w:tblLook w:val="04A0" w:firstRow="1" w:lastRow="0" w:firstColumn="1" w:lastColumn="0" w:noHBand="0" w:noVBand="1"/>
        <w:tblCaption w:val="Table showing strengths for criterion 1 "/>
      </w:tblPr>
      <w:tblGrid>
        <w:gridCol w:w="4817"/>
        <w:gridCol w:w="4821"/>
      </w:tblGrid>
      <w:tr w:rsidR="0053707F" w:rsidTr="0053707F">
        <w:trPr>
          <w:cnfStyle w:val="100000000000" w:firstRow="1" w:lastRow="0" w:firstColumn="0" w:lastColumn="0" w:oddVBand="0" w:evenVBand="0" w:oddHBand="0" w:evenHBand="0" w:firstRowFirstColumn="0" w:firstRowLastColumn="0" w:lastRowFirstColumn="0" w:lastRowLastColumn="0"/>
          <w:trHeight w:val="426"/>
          <w:tblHeader/>
        </w:trPr>
        <w:tc>
          <w:tcPr>
            <w:tcW w:w="4817" w:type="dxa"/>
            <w:vAlign w:val="center"/>
          </w:tcPr>
          <w:p w:rsidR="0053707F" w:rsidRPr="00454EB4" w:rsidRDefault="0053707F" w:rsidP="0053707F">
            <w:pPr>
              <w:keepNext/>
              <w:keepLines/>
              <w:spacing w:line="240" w:lineRule="auto"/>
              <w:ind w:left="57" w:right="57"/>
              <w:rPr>
                <w:b/>
              </w:rPr>
            </w:pPr>
            <w:r w:rsidRPr="00454EB4">
              <w:rPr>
                <w:b/>
              </w:rPr>
              <w:lastRenderedPageBreak/>
              <w:t>Strength</w:t>
            </w:r>
          </w:p>
        </w:tc>
        <w:tc>
          <w:tcPr>
            <w:tcW w:w="4821" w:type="dxa"/>
            <w:vAlign w:val="center"/>
          </w:tcPr>
          <w:p w:rsidR="0053707F" w:rsidRPr="00454EB4" w:rsidRDefault="0053707F" w:rsidP="0053707F">
            <w:pPr>
              <w:keepNext/>
              <w:keepLines/>
              <w:spacing w:line="240" w:lineRule="auto"/>
              <w:ind w:left="57" w:right="57"/>
              <w:rPr>
                <w:b/>
              </w:rPr>
            </w:pPr>
            <w:r w:rsidRPr="00454EB4">
              <w:rPr>
                <w:b/>
              </w:rPr>
              <w:t>Example</w:t>
            </w:r>
          </w:p>
        </w:tc>
      </w:tr>
      <w:tr w:rsidR="0053707F" w:rsidTr="0053707F">
        <w:trPr>
          <w:cnfStyle w:val="100000000000" w:firstRow="1" w:lastRow="0" w:firstColumn="0" w:lastColumn="0" w:oddVBand="0" w:evenVBand="0" w:oddHBand="0" w:evenHBand="0" w:firstRowFirstColumn="0" w:firstRowLastColumn="0" w:lastRowFirstColumn="0" w:lastRowLastColumn="0"/>
          <w:trHeight w:val="2687"/>
          <w:tblHeader/>
        </w:trPr>
        <w:tc>
          <w:tcPr>
            <w:tcW w:w="4817" w:type="dxa"/>
            <w:shd w:val="clear" w:color="auto" w:fill="D9D9D9" w:themeFill="background1" w:themeFillShade="D9"/>
            <w:vAlign w:val="center"/>
          </w:tcPr>
          <w:p w:rsidR="0053707F" w:rsidRPr="00563F88" w:rsidRDefault="0053707F" w:rsidP="0053707F">
            <w:pPr>
              <w:keepNext/>
              <w:keepLines/>
              <w:spacing w:before="120" w:after="120" w:line="240" w:lineRule="auto"/>
              <w:ind w:left="113" w:right="57"/>
              <w:rPr>
                <w:rFonts w:ascii="Arial" w:eastAsia="Arial" w:hAnsi="Arial" w:cs="Arial"/>
                <w:color w:val="auto"/>
                <w:szCs w:val="22"/>
              </w:rPr>
            </w:pPr>
            <w:r w:rsidRPr="00563F88">
              <w:rPr>
                <w:rFonts w:ascii="Arial" w:eastAsia="Arial" w:hAnsi="Arial" w:cs="Arial"/>
                <w:color w:val="auto"/>
                <w:szCs w:val="22"/>
              </w:rPr>
              <w:t xml:space="preserve">Strong applications clearly demonstrated </w:t>
            </w:r>
            <w:r>
              <w:rPr>
                <w:rFonts w:ascii="Arial" w:eastAsia="Arial" w:hAnsi="Arial" w:cs="Arial"/>
                <w:color w:val="auto"/>
                <w:szCs w:val="22"/>
              </w:rPr>
              <w:t>what the proposed extension activity/ies would achieve.</w:t>
            </w:r>
            <w:r w:rsidRPr="00563F88">
              <w:rPr>
                <w:rFonts w:ascii="Arial" w:eastAsia="Arial" w:hAnsi="Arial" w:cs="Arial"/>
                <w:color w:val="auto"/>
                <w:szCs w:val="22"/>
              </w:rPr>
              <w:t xml:space="preserve"> </w:t>
            </w:r>
          </w:p>
        </w:tc>
        <w:tc>
          <w:tcPr>
            <w:tcW w:w="4821" w:type="dxa"/>
            <w:shd w:val="clear" w:color="auto" w:fill="D9D9D9" w:themeFill="background1" w:themeFillShade="D9"/>
          </w:tcPr>
          <w:p w:rsidR="0053707F" w:rsidRPr="00704B52" w:rsidRDefault="0053707F" w:rsidP="0053707F">
            <w:pPr>
              <w:keepNext/>
              <w:keepLines/>
              <w:spacing w:before="120" w:line="240" w:lineRule="auto"/>
              <w:ind w:left="113" w:right="57"/>
              <w:rPr>
                <w:rFonts w:ascii="Arial" w:eastAsia="Arial" w:hAnsi="Arial" w:cs="Arial"/>
                <w:color w:val="auto"/>
              </w:rPr>
            </w:pPr>
            <w:r w:rsidRPr="00704B52">
              <w:rPr>
                <w:rFonts w:ascii="Arial" w:eastAsia="Arial" w:hAnsi="Arial" w:cs="Arial"/>
                <w:color w:val="auto"/>
              </w:rPr>
              <w:t>Strong responses clearly demonstrated/described:</w:t>
            </w:r>
          </w:p>
          <w:p w:rsidR="0053707F" w:rsidRPr="00475DA2" w:rsidRDefault="0053707F" w:rsidP="0053707F">
            <w:pPr>
              <w:pStyle w:val="ListParagraph"/>
              <w:keepNext/>
              <w:keepLines/>
              <w:numPr>
                <w:ilvl w:val="0"/>
                <w:numId w:val="42"/>
              </w:numPr>
              <w:spacing w:after="120" w:line="240" w:lineRule="auto"/>
            </w:pPr>
            <w:r w:rsidRPr="00475DA2">
              <w:t>how the activity/ies is appropriate to achieving the proposed program objectives</w:t>
            </w:r>
          </w:p>
          <w:p w:rsidR="0053707F" w:rsidRPr="00704B52" w:rsidRDefault="0053707F" w:rsidP="0053707F">
            <w:pPr>
              <w:pStyle w:val="ListParagraph"/>
              <w:keepNext/>
              <w:keepLines/>
              <w:numPr>
                <w:ilvl w:val="0"/>
                <w:numId w:val="42"/>
              </w:numPr>
              <w:spacing w:after="120" w:line="240" w:lineRule="auto"/>
              <w:rPr>
                <w:rFonts w:ascii="Arial" w:eastAsia="Arial" w:hAnsi="Arial" w:cs="Arial"/>
                <w:color w:val="auto"/>
              </w:rPr>
            </w:pPr>
            <w:r w:rsidRPr="00475DA2">
              <w:t>the impact if the proposed activity/ies did not go ahead</w:t>
            </w:r>
            <w:r>
              <w:t xml:space="preserve">, </w:t>
            </w:r>
            <w:r w:rsidRPr="00475DA2">
              <w:t>for example</w:t>
            </w:r>
            <w:r>
              <w:t>,</w:t>
            </w:r>
            <w:r w:rsidRPr="00475DA2">
              <w:t xml:space="preserve"> the negative impact on farming practices and profitability, the wider community, natural resources and the environment.</w:t>
            </w:r>
            <w:r w:rsidRPr="00704B52">
              <w:rPr>
                <w:rFonts w:ascii="Arial" w:eastAsia="Arial" w:hAnsi="Arial" w:cs="Arial"/>
                <w:color w:val="auto"/>
              </w:rPr>
              <w:t xml:space="preserve"> </w:t>
            </w:r>
          </w:p>
        </w:tc>
      </w:tr>
      <w:tr w:rsidR="0053707F" w:rsidTr="008C3461">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vAlign w:val="center"/>
          </w:tcPr>
          <w:p w:rsidR="0053707F" w:rsidRPr="00563F88" w:rsidRDefault="0053707F" w:rsidP="0053707F">
            <w:pPr>
              <w:keepNext/>
              <w:keepLines/>
              <w:spacing w:before="120" w:after="120" w:line="240" w:lineRule="auto"/>
              <w:ind w:left="113" w:right="57"/>
              <w:rPr>
                <w:szCs w:val="22"/>
              </w:rPr>
            </w:pPr>
            <w:r w:rsidRPr="00563F88">
              <w:rPr>
                <w:rFonts w:ascii="Arial" w:eastAsia="Arial" w:hAnsi="Arial" w:cs="Arial"/>
                <w:color w:val="auto"/>
                <w:szCs w:val="22"/>
              </w:rPr>
              <w:t xml:space="preserve">Strong applications clearly demonstrated </w:t>
            </w:r>
            <w:r>
              <w:rPr>
                <w:rFonts w:ascii="Arial" w:eastAsia="Arial" w:hAnsi="Arial" w:cs="Arial"/>
                <w:color w:val="auto"/>
                <w:szCs w:val="22"/>
              </w:rPr>
              <w:t>good understanding of the proposed geographic area which the activity/ies would target</w:t>
            </w:r>
            <w:r w:rsidRPr="00563F88">
              <w:rPr>
                <w:rFonts w:ascii="Arial" w:eastAsia="Arial" w:hAnsi="Arial" w:cs="Arial"/>
                <w:color w:val="auto"/>
                <w:szCs w:val="22"/>
              </w:rPr>
              <w:t xml:space="preserve"> </w:t>
            </w:r>
          </w:p>
        </w:tc>
        <w:tc>
          <w:tcPr>
            <w:tcW w:w="4821" w:type="dxa"/>
            <w:shd w:val="clear" w:color="auto" w:fill="D9D9D9" w:themeFill="background1" w:themeFillShade="D9"/>
          </w:tcPr>
          <w:p w:rsidR="0053707F" w:rsidRPr="00704B52" w:rsidRDefault="0053707F" w:rsidP="0053707F">
            <w:pPr>
              <w:keepNext/>
              <w:keepLines/>
              <w:spacing w:before="120" w:line="240" w:lineRule="auto"/>
              <w:ind w:left="113" w:right="57"/>
              <w:rPr>
                <w:rFonts w:ascii="Arial" w:eastAsia="Arial" w:hAnsi="Arial" w:cs="Arial"/>
                <w:color w:val="auto"/>
              </w:rPr>
            </w:pPr>
            <w:r w:rsidRPr="00704B52">
              <w:rPr>
                <w:rFonts w:ascii="Arial" w:eastAsia="Arial" w:hAnsi="Arial" w:cs="Arial"/>
                <w:color w:val="auto"/>
              </w:rPr>
              <w:t>Strong responses clearly described:</w:t>
            </w:r>
          </w:p>
          <w:p w:rsidR="0053707F" w:rsidRPr="00704B52" w:rsidRDefault="0053707F" w:rsidP="0053707F">
            <w:pPr>
              <w:pStyle w:val="ListParagraph"/>
              <w:keepNext/>
              <w:keepLines/>
              <w:numPr>
                <w:ilvl w:val="0"/>
                <w:numId w:val="42"/>
              </w:numPr>
              <w:spacing w:after="120" w:line="240" w:lineRule="auto"/>
              <w:rPr>
                <w:rFonts w:ascii="Arial" w:eastAsia="Arial" w:hAnsi="Arial" w:cs="Arial"/>
                <w:color w:val="auto"/>
              </w:rPr>
            </w:pPr>
            <w:r w:rsidRPr="00704B52">
              <w:rPr>
                <w:rFonts w:ascii="Arial" w:eastAsia="Arial" w:hAnsi="Arial" w:cs="Arial"/>
                <w:color w:val="auto"/>
              </w:rPr>
              <w:t xml:space="preserve">the importance and need for the proposed activity/ies with </w:t>
            </w:r>
            <w:r>
              <w:rPr>
                <w:rFonts w:ascii="Arial" w:eastAsia="Arial" w:hAnsi="Arial" w:cs="Arial"/>
                <w:color w:val="auto"/>
              </w:rPr>
              <w:t xml:space="preserve">concise </w:t>
            </w:r>
            <w:r w:rsidRPr="00704B52">
              <w:rPr>
                <w:rFonts w:ascii="Arial" w:eastAsia="Arial" w:hAnsi="Arial" w:cs="Arial"/>
                <w:color w:val="auto"/>
              </w:rPr>
              <w:t xml:space="preserve"> </w:t>
            </w:r>
            <w:r w:rsidRPr="00475DA2">
              <w:t>information</w:t>
            </w:r>
            <w:r>
              <w:rPr>
                <w:rFonts w:ascii="Arial" w:eastAsia="Arial" w:hAnsi="Arial" w:cs="Arial"/>
                <w:color w:val="auto"/>
              </w:rPr>
              <w:t xml:space="preserve"> and clear justification</w:t>
            </w:r>
          </w:p>
          <w:p w:rsidR="0053707F" w:rsidRPr="00AD01C1" w:rsidRDefault="0053707F" w:rsidP="0053707F">
            <w:pPr>
              <w:pStyle w:val="ListParagraph"/>
              <w:keepNext/>
              <w:keepLines/>
              <w:numPr>
                <w:ilvl w:val="0"/>
                <w:numId w:val="42"/>
              </w:numPr>
              <w:spacing w:after="120" w:line="240" w:lineRule="auto"/>
              <w:rPr>
                <w:szCs w:val="22"/>
              </w:rPr>
            </w:pPr>
            <w:r w:rsidRPr="00704B52">
              <w:rPr>
                <w:rFonts w:ascii="Arial" w:eastAsia="Arial" w:hAnsi="Arial" w:cs="Arial"/>
                <w:color w:val="auto"/>
              </w:rPr>
              <w:t xml:space="preserve">how the proposed activity/ies would deliver benefits to farmers and land managers in the area and </w:t>
            </w:r>
            <w:r>
              <w:rPr>
                <w:rFonts w:ascii="Arial" w:eastAsia="Arial" w:hAnsi="Arial" w:cs="Arial"/>
                <w:color w:val="auto"/>
              </w:rPr>
              <w:t xml:space="preserve">the </w:t>
            </w:r>
            <w:r w:rsidRPr="00704B52">
              <w:rPr>
                <w:rFonts w:ascii="Arial" w:eastAsia="Arial" w:hAnsi="Arial" w:cs="Arial"/>
                <w:color w:val="auto"/>
              </w:rPr>
              <w:t>broader community</w:t>
            </w:r>
          </w:p>
          <w:p w:rsidR="0053707F" w:rsidRPr="00704B52" w:rsidRDefault="0053707F" w:rsidP="0053707F">
            <w:pPr>
              <w:pStyle w:val="ListParagraph"/>
              <w:keepNext/>
              <w:keepLines/>
              <w:numPr>
                <w:ilvl w:val="0"/>
                <w:numId w:val="42"/>
              </w:numPr>
              <w:spacing w:after="120" w:line="240" w:lineRule="auto"/>
              <w:rPr>
                <w:szCs w:val="22"/>
              </w:rPr>
            </w:pPr>
            <w:r>
              <w:rPr>
                <w:rFonts w:ascii="Arial" w:eastAsia="Arial" w:hAnsi="Arial" w:cs="Arial"/>
                <w:szCs w:val="22"/>
              </w:rPr>
              <w:t xml:space="preserve">a strong understanding of the region and the broader </w:t>
            </w:r>
            <w:r w:rsidRPr="00475DA2">
              <w:rPr>
                <w:rFonts w:ascii="Arial" w:eastAsia="Arial" w:hAnsi="Arial" w:cs="Arial"/>
                <w:color w:val="auto"/>
              </w:rPr>
              <w:t>community</w:t>
            </w:r>
            <w:r>
              <w:rPr>
                <w:rFonts w:ascii="Arial" w:eastAsia="Arial" w:hAnsi="Arial" w:cs="Arial"/>
                <w:szCs w:val="22"/>
              </w:rPr>
              <w:t>.</w:t>
            </w:r>
          </w:p>
        </w:tc>
      </w:tr>
      <w:tr w:rsidR="0053707F" w:rsidTr="0053707F">
        <w:trPr>
          <w:cnfStyle w:val="100000000000" w:firstRow="1" w:lastRow="0" w:firstColumn="0" w:lastColumn="0" w:oddVBand="0" w:evenVBand="0" w:oddHBand="0" w:evenHBand="0" w:firstRowFirstColumn="0" w:firstRowLastColumn="0" w:lastRowFirstColumn="0" w:lastRowLastColumn="0"/>
          <w:trHeight w:val="3205"/>
          <w:tblHeader/>
        </w:trPr>
        <w:tc>
          <w:tcPr>
            <w:tcW w:w="4817" w:type="dxa"/>
            <w:shd w:val="clear" w:color="auto" w:fill="D9D9D9" w:themeFill="background1" w:themeFillShade="D9"/>
            <w:vAlign w:val="center"/>
          </w:tcPr>
          <w:p w:rsidR="0053707F" w:rsidRPr="00704B52" w:rsidRDefault="0053707F" w:rsidP="0053707F">
            <w:pPr>
              <w:keepNext/>
              <w:keepLines/>
              <w:spacing w:before="120" w:after="120" w:line="240" w:lineRule="auto"/>
              <w:ind w:left="113" w:right="57"/>
              <w:rPr>
                <w:szCs w:val="22"/>
              </w:rPr>
            </w:pPr>
            <w:r w:rsidRPr="00704B52">
              <w:rPr>
                <w:rFonts w:ascii="Arial" w:eastAsia="Arial" w:hAnsi="Arial" w:cs="Arial"/>
                <w:color w:val="auto"/>
                <w:szCs w:val="22"/>
              </w:rPr>
              <w:t xml:space="preserve">Strong applications clearly demonstrated how well the proposed extension activity/ies match and deliver the purpose and outcomes of the Smart Farms Small Grants: Soil Extension Activities program. </w:t>
            </w:r>
          </w:p>
        </w:tc>
        <w:tc>
          <w:tcPr>
            <w:tcW w:w="4821" w:type="dxa"/>
            <w:shd w:val="clear" w:color="auto" w:fill="D9D9D9" w:themeFill="background1" w:themeFillShade="D9"/>
          </w:tcPr>
          <w:p w:rsidR="0053707F" w:rsidRPr="00704B52" w:rsidRDefault="0053707F" w:rsidP="0053707F">
            <w:pPr>
              <w:keepNext/>
              <w:keepLines/>
              <w:spacing w:before="120" w:line="240" w:lineRule="auto"/>
              <w:ind w:left="113" w:right="57"/>
              <w:rPr>
                <w:rFonts w:ascii="Arial" w:eastAsia="Arial" w:hAnsi="Arial" w:cs="Arial"/>
                <w:color w:val="auto"/>
              </w:rPr>
            </w:pPr>
            <w:r w:rsidRPr="00704B52">
              <w:rPr>
                <w:rFonts w:ascii="Arial" w:eastAsia="Arial" w:hAnsi="Arial" w:cs="Arial"/>
                <w:color w:val="auto"/>
              </w:rPr>
              <w:t>Strong responses clearly described:</w:t>
            </w:r>
          </w:p>
          <w:p w:rsidR="0053707F" w:rsidRPr="00704B52" w:rsidRDefault="0053707F" w:rsidP="0053707F">
            <w:pPr>
              <w:pStyle w:val="ListParagraph"/>
              <w:keepNext/>
              <w:keepLines/>
              <w:numPr>
                <w:ilvl w:val="0"/>
                <w:numId w:val="42"/>
              </w:numPr>
              <w:spacing w:after="120" w:line="240" w:lineRule="auto"/>
              <w:rPr>
                <w:rFonts w:ascii="Arial" w:eastAsia="Arial" w:hAnsi="Arial" w:cs="Arial"/>
                <w:color w:val="auto"/>
              </w:rPr>
            </w:pPr>
            <w:r w:rsidRPr="00704B52">
              <w:rPr>
                <w:rFonts w:ascii="Arial" w:eastAsia="Arial" w:hAnsi="Arial" w:cs="Arial"/>
                <w:color w:val="auto"/>
              </w:rPr>
              <w:t>how the proposed activity/ies would promote improved soil management, including via soil sampling and soil testing</w:t>
            </w:r>
          </w:p>
          <w:p w:rsidR="0053707F" w:rsidRPr="00AD01C1" w:rsidRDefault="0053707F" w:rsidP="0053707F">
            <w:pPr>
              <w:pStyle w:val="ListParagraph"/>
              <w:keepNext/>
              <w:keepLines/>
              <w:numPr>
                <w:ilvl w:val="0"/>
                <w:numId w:val="42"/>
              </w:numPr>
              <w:spacing w:after="120" w:line="240" w:lineRule="auto"/>
              <w:rPr>
                <w:szCs w:val="22"/>
              </w:rPr>
            </w:pPr>
            <w:r w:rsidRPr="00704B52">
              <w:rPr>
                <w:rFonts w:ascii="Arial" w:eastAsia="Arial" w:hAnsi="Arial" w:cs="Arial"/>
                <w:color w:val="auto"/>
              </w:rPr>
              <w:t xml:space="preserve">how the proposed activity/ies would support land managers and farmers understand the benefits of soil testing and soil </w:t>
            </w:r>
            <w:r w:rsidRPr="00475DA2">
              <w:t>management</w:t>
            </w:r>
          </w:p>
          <w:p w:rsidR="0053707F" w:rsidRPr="00704B52" w:rsidRDefault="0053707F" w:rsidP="0053707F">
            <w:pPr>
              <w:pStyle w:val="ListParagraph"/>
              <w:keepNext/>
              <w:keepLines/>
              <w:numPr>
                <w:ilvl w:val="0"/>
                <w:numId w:val="42"/>
              </w:numPr>
              <w:spacing w:after="120" w:line="240" w:lineRule="auto"/>
              <w:rPr>
                <w:szCs w:val="22"/>
              </w:rPr>
            </w:pPr>
            <w:r>
              <w:t xml:space="preserve">how the </w:t>
            </w:r>
            <w:r w:rsidRPr="003447B0">
              <w:t xml:space="preserve">proposed extension activities </w:t>
            </w:r>
            <w:r>
              <w:t>would collect and publicly share soils data.</w:t>
            </w:r>
          </w:p>
        </w:tc>
      </w:tr>
    </w:tbl>
    <w:p w:rsidR="0053707F" w:rsidRPr="003447B0" w:rsidRDefault="0053707F" w:rsidP="0053707F">
      <w:pPr>
        <w:pStyle w:val="BodyText"/>
        <w:spacing w:line="240" w:lineRule="auto"/>
      </w:pPr>
    </w:p>
    <w:p w:rsidR="0055695E" w:rsidRDefault="0055695E" w:rsidP="0055695E">
      <w:pPr>
        <w:pStyle w:val="Heading2"/>
        <w:spacing w:before="0"/>
        <w:rPr>
          <w:rFonts w:ascii="Arial" w:eastAsia="Times New Roman" w:hAnsi="Arial" w:cs="Arial"/>
          <w:color w:val="auto"/>
          <w:szCs w:val="22"/>
        </w:rPr>
      </w:pPr>
    </w:p>
    <w:p w:rsidR="00F85F98" w:rsidRDefault="00F85F98" w:rsidP="0053707F">
      <w:pPr>
        <w:pStyle w:val="Heading2"/>
        <w:spacing w:before="0"/>
      </w:pPr>
      <w:r w:rsidRPr="0055695E">
        <w:rPr>
          <w:rFonts w:ascii="Arial" w:eastAsia="Times New Roman" w:hAnsi="Arial" w:cs="Arial"/>
          <w:color w:val="auto"/>
          <w:szCs w:val="22"/>
        </w:rPr>
        <w:t>Criterion</w:t>
      </w:r>
      <w:r>
        <w:t xml:space="preserve"> 2</w:t>
      </w:r>
    </w:p>
    <w:p w:rsidR="005311C0" w:rsidRPr="00AE586B" w:rsidRDefault="005311C0" w:rsidP="0053707F">
      <w:pPr>
        <w:keepNext/>
        <w:keepLines/>
        <w:spacing w:after="120" w:line="240" w:lineRule="auto"/>
        <w:rPr>
          <w:b/>
        </w:rPr>
      </w:pPr>
      <w:r w:rsidRPr="00AE586B">
        <w:rPr>
          <w:b/>
        </w:rPr>
        <w:t>How well do the proposed extension activities contribute to overcoming barriers to adoption?</w:t>
      </w:r>
    </w:p>
    <w:p w:rsidR="005311C0" w:rsidRPr="00073486" w:rsidRDefault="005311C0" w:rsidP="0053707F">
      <w:pPr>
        <w:pStyle w:val="BodyText"/>
        <w:keepNext/>
        <w:keepLines/>
        <w:spacing w:before="40" w:after="120"/>
        <w:rPr>
          <w:rFonts w:ascii="Arial" w:eastAsia="Times New Roman" w:hAnsi="Arial" w:cs="Arial"/>
          <w:color w:val="auto"/>
          <w:szCs w:val="22"/>
        </w:rPr>
      </w:pPr>
      <w:r w:rsidRPr="00073486">
        <w:rPr>
          <w:rFonts w:ascii="Arial" w:eastAsia="Times New Roman" w:hAnsi="Arial" w:cs="Arial"/>
          <w:color w:val="auto"/>
          <w:szCs w:val="22"/>
        </w:rPr>
        <w:t xml:space="preserve">When addressing this criterion, </w:t>
      </w:r>
      <w:r w:rsidR="00FF41C9" w:rsidRPr="00073486">
        <w:rPr>
          <w:rFonts w:ascii="Arial" w:eastAsia="Times New Roman" w:hAnsi="Arial" w:cs="Arial"/>
          <w:color w:val="auto"/>
          <w:szCs w:val="22"/>
        </w:rPr>
        <w:t>applicants were</w:t>
      </w:r>
      <w:r w:rsidRPr="00073486">
        <w:rPr>
          <w:rFonts w:ascii="Arial" w:eastAsia="Times New Roman" w:hAnsi="Arial" w:cs="Arial"/>
          <w:color w:val="auto"/>
          <w:szCs w:val="22"/>
        </w:rPr>
        <w:t xml:space="preserve"> required to describe how the proposed extension activities will overcome barriers to adoption:</w:t>
      </w:r>
    </w:p>
    <w:p w:rsidR="005311C0" w:rsidRPr="00073486" w:rsidRDefault="005311C0" w:rsidP="0053707F">
      <w:pPr>
        <w:pStyle w:val="BodyText"/>
        <w:keepNext/>
        <w:keepLines/>
        <w:numPr>
          <w:ilvl w:val="0"/>
          <w:numId w:val="41"/>
        </w:numPr>
        <w:spacing w:line="240" w:lineRule="auto"/>
        <w:ind w:left="360"/>
      </w:pPr>
      <w:r w:rsidRPr="00073486">
        <w:t>in your target area, what are the barriers to:</w:t>
      </w:r>
    </w:p>
    <w:p w:rsidR="005311C0" w:rsidRPr="00DA75F1" w:rsidRDefault="005311C0" w:rsidP="0053707F">
      <w:pPr>
        <w:pStyle w:val="BodyText"/>
        <w:keepNext/>
        <w:keepLines/>
        <w:numPr>
          <w:ilvl w:val="1"/>
          <w:numId w:val="43"/>
        </w:numPr>
        <w:ind w:left="851"/>
      </w:pPr>
      <w:r w:rsidRPr="003447B0">
        <w:t>soil testing and interpreting the results</w:t>
      </w:r>
    </w:p>
    <w:p w:rsidR="005311C0" w:rsidRPr="00DA75F1" w:rsidRDefault="005311C0" w:rsidP="0053707F">
      <w:pPr>
        <w:pStyle w:val="BodyText"/>
        <w:keepNext/>
        <w:keepLines/>
        <w:numPr>
          <w:ilvl w:val="1"/>
          <w:numId w:val="43"/>
        </w:numPr>
        <w:ind w:left="851"/>
      </w:pPr>
      <w:r w:rsidRPr="003447B0">
        <w:t>uptake of land management practices to improve soil health</w:t>
      </w:r>
    </w:p>
    <w:p w:rsidR="005311C0" w:rsidRPr="00DA75F1" w:rsidRDefault="005311C0" w:rsidP="0053707F">
      <w:pPr>
        <w:pStyle w:val="BodyText"/>
        <w:keepNext/>
        <w:keepLines/>
        <w:numPr>
          <w:ilvl w:val="1"/>
          <w:numId w:val="43"/>
        </w:numPr>
        <w:ind w:left="851"/>
      </w:pPr>
      <w:r w:rsidRPr="003447B0">
        <w:t xml:space="preserve">understanding soil health and its contribution to productive and profitable farming businesses </w:t>
      </w:r>
    </w:p>
    <w:p w:rsidR="005311C0" w:rsidRPr="00DA75F1" w:rsidRDefault="005311C0" w:rsidP="0053707F">
      <w:pPr>
        <w:pStyle w:val="BodyText"/>
        <w:keepNext/>
        <w:keepLines/>
        <w:numPr>
          <w:ilvl w:val="1"/>
          <w:numId w:val="43"/>
        </w:numPr>
        <w:ind w:left="851"/>
      </w:pPr>
      <w:r w:rsidRPr="003447B0">
        <w:t xml:space="preserve">participating in climate change initiatives such as the </w:t>
      </w:r>
      <w:r w:rsidR="009719E2">
        <w:t>E</w:t>
      </w:r>
      <w:r w:rsidRPr="003447B0">
        <w:t xml:space="preserve">missions </w:t>
      </w:r>
      <w:r w:rsidR="009719E2">
        <w:t>R</w:t>
      </w:r>
      <w:r w:rsidRPr="003447B0">
        <w:t xml:space="preserve">eduction </w:t>
      </w:r>
      <w:r w:rsidR="009719E2">
        <w:t>F</w:t>
      </w:r>
      <w:r w:rsidRPr="003447B0">
        <w:t>und</w:t>
      </w:r>
    </w:p>
    <w:p w:rsidR="005311C0" w:rsidRPr="00073486" w:rsidRDefault="005311C0" w:rsidP="0053707F">
      <w:pPr>
        <w:pStyle w:val="BodyText"/>
        <w:keepNext/>
        <w:keepLines/>
        <w:numPr>
          <w:ilvl w:val="0"/>
          <w:numId w:val="41"/>
        </w:numPr>
        <w:spacing w:line="240" w:lineRule="auto"/>
        <w:ind w:left="360"/>
      </w:pPr>
      <w:r w:rsidRPr="003447B0">
        <w:t>how will each proposed extension activity contribute to overcoming barriers to adoption?</w:t>
      </w:r>
    </w:p>
    <w:p w:rsidR="009B18CF" w:rsidRPr="009B18CF" w:rsidRDefault="009B18CF" w:rsidP="009B18CF">
      <w:pPr>
        <w:pStyle w:val="BodyText"/>
      </w:pPr>
    </w:p>
    <w:tbl>
      <w:tblPr>
        <w:tblStyle w:val="CGHTableBanded"/>
        <w:tblW w:w="0" w:type="auto"/>
        <w:tblLook w:val="04A0" w:firstRow="1" w:lastRow="0" w:firstColumn="1" w:lastColumn="0" w:noHBand="0" w:noVBand="1"/>
        <w:tblCaption w:val="Table showing strengths for criterion 2"/>
      </w:tblPr>
      <w:tblGrid>
        <w:gridCol w:w="4817"/>
        <w:gridCol w:w="4821"/>
      </w:tblGrid>
      <w:tr w:rsidR="00F85F98" w:rsidTr="0053707F">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53707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vAlign w:val="center"/>
          </w:tcPr>
          <w:p w:rsidR="00A34FCB" w:rsidRDefault="00F85F98" w:rsidP="00DF5C88">
            <w:pPr>
              <w:spacing w:before="120" w:after="120" w:line="240" w:lineRule="auto"/>
              <w:ind w:left="113" w:right="57"/>
              <w:rPr>
                <w:rFonts w:ascii="Arial" w:eastAsia="Arial" w:hAnsi="Arial" w:cs="Arial"/>
                <w:color w:val="auto"/>
                <w:szCs w:val="22"/>
              </w:rPr>
            </w:pPr>
            <w:r w:rsidRPr="00563F88">
              <w:rPr>
                <w:rFonts w:ascii="Arial" w:eastAsia="Arial" w:hAnsi="Arial" w:cs="Arial"/>
                <w:color w:val="auto"/>
                <w:szCs w:val="22"/>
              </w:rPr>
              <w:t xml:space="preserve">Strong applications clearly </w:t>
            </w:r>
            <w:r w:rsidR="00384AC1">
              <w:rPr>
                <w:rFonts w:ascii="Arial" w:eastAsia="Arial" w:hAnsi="Arial" w:cs="Arial"/>
                <w:color w:val="auto"/>
                <w:szCs w:val="22"/>
              </w:rPr>
              <w:t>identified</w:t>
            </w:r>
            <w:r w:rsidR="009719E2">
              <w:rPr>
                <w:rFonts w:ascii="Arial" w:eastAsia="Arial" w:hAnsi="Arial" w:cs="Arial"/>
                <w:color w:val="auto"/>
                <w:szCs w:val="22"/>
              </w:rPr>
              <w:t xml:space="preserve">, and explained, </w:t>
            </w:r>
            <w:r w:rsidR="00384AC1">
              <w:rPr>
                <w:rFonts w:ascii="Arial" w:eastAsia="Arial" w:hAnsi="Arial" w:cs="Arial"/>
                <w:color w:val="auto"/>
                <w:szCs w:val="22"/>
              </w:rPr>
              <w:t xml:space="preserve">the </w:t>
            </w:r>
            <w:r w:rsidR="005559B6">
              <w:rPr>
                <w:rFonts w:ascii="Arial" w:eastAsia="Arial" w:hAnsi="Arial" w:cs="Arial"/>
                <w:color w:val="auto"/>
                <w:szCs w:val="22"/>
              </w:rPr>
              <w:t xml:space="preserve">barriers </w:t>
            </w:r>
            <w:r w:rsidR="009719E2">
              <w:rPr>
                <w:rFonts w:ascii="Arial" w:eastAsia="Arial" w:hAnsi="Arial" w:cs="Arial"/>
                <w:color w:val="auto"/>
                <w:szCs w:val="22"/>
              </w:rPr>
              <w:t>to overcoming adoption</w:t>
            </w:r>
          </w:p>
          <w:p w:rsidR="00F85F98" w:rsidRPr="00563F88" w:rsidRDefault="00F85F98" w:rsidP="00DF5C88">
            <w:pPr>
              <w:spacing w:before="120" w:after="120" w:line="240" w:lineRule="auto"/>
              <w:ind w:left="113" w:right="57"/>
              <w:rPr>
                <w:rFonts w:ascii="Arial" w:eastAsia="Arial" w:hAnsi="Arial" w:cs="Arial"/>
                <w:color w:val="auto"/>
                <w:szCs w:val="22"/>
              </w:rPr>
            </w:pPr>
          </w:p>
        </w:tc>
        <w:tc>
          <w:tcPr>
            <w:tcW w:w="4821" w:type="dxa"/>
            <w:shd w:val="clear" w:color="auto" w:fill="D9D9D9" w:themeFill="background1" w:themeFillShade="D9"/>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5C4275" w:rsidRPr="00475DA2" w:rsidRDefault="000D1262" w:rsidP="00475DA2">
            <w:pPr>
              <w:pStyle w:val="ListParagraph"/>
              <w:numPr>
                <w:ilvl w:val="0"/>
                <w:numId w:val="42"/>
              </w:numPr>
              <w:spacing w:after="120" w:line="240" w:lineRule="auto"/>
            </w:pPr>
            <w:r w:rsidRPr="00475DA2">
              <w:t xml:space="preserve">the </w:t>
            </w:r>
            <w:r w:rsidR="009719E2" w:rsidRPr="00475DA2">
              <w:t>barriers to adoption</w:t>
            </w:r>
            <w:r w:rsidR="005878D5" w:rsidRPr="00475DA2">
              <w:t xml:space="preserve"> of initiatives outlined in the criterion</w:t>
            </w:r>
            <w:r w:rsidR="009719E2" w:rsidRPr="00475DA2">
              <w:t xml:space="preserve"> in the area/s</w:t>
            </w:r>
            <w:r w:rsidRPr="00475DA2">
              <w:t xml:space="preserve"> and </w:t>
            </w:r>
            <w:r w:rsidR="00CA222D" w:rsidRPr="00475DA2">
              <w:t xml:space="preserve">industry </w:t>
            </w:r>
            <w:r w:rsidRPr="00475DA2">
              <w:t xml:space="preserve">sectors </w:t>
            </w:r>
            <w:r w:rsidR="002D5EE3" w:rsidRPr="00475DA2">
              <w:t>which</w:t>
            </w:r>
            <w:r w:rsidR="009719E2" w:rsidRPr="00475DA2">
              <w:t xml:space="preserve"> activity/ies would be undertaken in</w:t>
            </w:r>
          </w:p>
          <w:p w:rsidR="00F85F98" w:rsidRPr="001C2A82" w:rsidRDefault="00EC7714" w:rsidP="00475DA2">
            <w:pPr>
              <w:pStyle w:val="ListParagraph"/>
              <w:numPr>
                <w:ilvl w:val="0"/>
                <w:numId w:val="42"/>
              </w:numPr>
              <w:spacing w:after="120" w:line="240" w:lineRule="auto"/>
              <w:rPr>
                <w:rFonts w:ascii="Arial" w:eastAsia="Arial" w:hAnsi="Arial" w:cs="Arial"/>
                <w:color w:val="auto"/>
              </w:rPr>
            </w:pPr>
            <w:r w:rsidRPr="00475DA2">
              <w:t>a</w:t>
            </w:r>
            <w:r w:rsidR="000D1262" w:rsidRPr="00475DA2">
              <w:t xml:space="preserve"> good </w:t>
            </w:r>
            <w:r w:rsidRPr="00475DA2">
              <w:t>understanding of the causes of these barriers</w:t>
            </w:r>
            <w:r w:rsidR="000D1262" w:rsidRPr="00475DA2">
              <w:t xml:space="preserve"> and how to address them</w:t>
            </w:r>
            <w:r w:rsidRPr="00475DA2">
              <w:t>.</w:t>
            </w:r>
            <w:r w:rsidR="00B71FBB">
              <w:rPr>
                <w:rFonts w:ascii="Arial" w:eastAsia="Arial" w:hAnsi="Arial" w:cs="Arial"/>
                <w:color w:val="auto"/>
              </w:rPr>
              <w:t xml:space="preserve"> </w:t>
            </w:r>
          </w:p>
        </w:tc>
      </w:tr>
      <w:tr w:rsidR="00F85F98" w:rsidTr="0053707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vAlign w:val="center"/>
          </w:tcPr>
          <w:p w:rsidR="00704B52" w:rsidRDefault="00F85F98" w:rsidP="00DF5C88">
            <w:pPr>
              <w:spacing w:before="120" w:after="120" w:line="240" w:lineRule="auto"/>
              <w:ind w:left="113" w:right="57"/>
              <w:rPr>
                <w:rFonts w:ascii="Arial" w:eastAsia="Arial" w:hAnsi="Arial" w:cs="Arial"/>
                <w:color w:val="auto"/>
                <w:szCs w:val="22"/>
                <w:highlight w:val="yellow"/>
              </w:rPr>
            </w:pPr>
            <w:r w:rsidRPr="00563F88">
              <w:rPr>
                <w:rFonts w:ascii="Arial" w:eastAsia="Arial" w:hAnsi="Arial" w:cs="Arial"/>
                <w:color w:val="auto"/>
                <w:szCs w:val="22"/>
              </w:rPr>
              <w:t xml:space="preserve">Strong applications clearly demonstrated </w:t>
            </w:r>
            <w:r w:rsidR="005559B6">
              <w:rPr>
                <w:rFonts w:ascii="Arial" w:eastAsia="Arial" w:hAnsi="Arial" w:cs="Arial"/>
                <w:color w:val="auto"/>
                <w:szCs w:val="22"/>
              </w:rPr>
              <w:t>how each proposed extension activity/ies would overcome the barriers to adoption</w:t>
            </w:r>
            <w:r w:rsidR="005559B6" w:rsidRPr="00563F88">
              <w:rPr>
                <w:rFonts w:ascii="Arial" w:eastAsia="Arial" w:hAnsi="Arial" w:cs="Arial"/>
                <w:color w:val="auto"/>
                <w:szCs w:val="22"/>
                <w:highlight w:val="yellow"/>
              </w:rPr>
              <w:t xml:space="preserve"> </w:t>
            </w:r>
          </w:p>
          <w:p w:rsidR="00F85F98" w:rsidRPr="00563F88" w:rsidRDefault="00F85F98" w:rsidP="00DF5C88">
            <w:pPr>
              <w:spacing w:before="120" w:after="120" w:line="240" w:lineRule="auto"/>
              <w:ind w:left="113" w:right="57"/>
              <w:rPr>
                <w:szCs w:val="22"/>
              </w:rPr>
            </w:pPr>
          </w:p>
        </w:tc>
        <w:tc>
          <w:tcPr>
            <w:tcW w:w="4821" w:type="dxa"/>
            <w:shd w:val="clear" w:color="auto" w:fill="D9D9D9" w:themeFill="background1" w:themeFillShade="D9"/>
          </w:tcPr>
          <w:p w:rsidR="005878D5" w:rsidRPr="005878D5" w:rsidRDefault="00F85F98" w:rsidP="005878D5">
            <w:pPr>
              <w:spacing w:before="120" w:line="240" w:lineRule="auto"/>
              <w:ind w:right="57"/>
              <w:rPr>
                <w:rFonts w:ascii="Arial" w:eastAsia="Arial" w:hAnsi="Arial" w:cs="Arial"/>
                <w:color w:val="auto"/>
              </w:rPr>
            </w:pPr>
            <w:r w:rsidRPr="005878D5">
              <w:rPr>
                <w:rFonts w:ascii="Arial" w:eastAsia="Arial" w:hAnsi="Arial" w:cs="Arial"/>
                <w:color w:val="auto"/>
              </w:rPr>
              <w:t>Strong responses clearly described</w:t>
            </w:r>
            <w:r w:rsidR="005878D5">
              <w:rPr>
                <w:rFonts w:ascii="Arial" w:eastAsia="Arial" w:hAnsi="Arial" w:cs="Arial"/>
                <w:color w:val="auto"/>
              </w:rPr>
              <w:t>:</w:t>
            </w:r>
            <w:r w:rsidR="005559B6" w:rsidRPr="005878D5">
              <w:rPr>
                <w:rFonts w:ascii="Arial" w:eastAsia="Arial" w:hAnsi="Arial" w:cs="Arial"/>
                <w:color w:val="auto"/>
                <w:szCs w:val="22"/>
              </w:rPr>
              <w:t xml:space="preserve"> </w:t>
            </w:r>
          </w:p>
          <w:p w:rsidR="005878D5" w:rsidRPr="00475DA2" w:rsidRDefault="00B71FBB" w:rsidP="00475DA2">
            <w:pPr>
              <w:pStyle w:val="ListParagraph"/>
              <w:numPr>
                <w:ilvl w:val="0"/>
                <w:numId w:val="42"/>
              </w:numPr>
              <w:spacing w:after="120" w:line="240" w:lineRule="auto"/>
            </w:pPr>
            <w:r w:rsidRPr="00475DA2">
              <w:t>h</w:t>
            </w:r>
            <w:r w:rsidR="005878D5" w:rsidRPr="00475DA2">
              <w:t xml:space="preserve">ow effective the proposed activity/ies would be at </w:t>
            </w:r>
            <w:r w:rsidR="005559B6" w:rsidRPr="00475DA2">
              <w:t>increas</w:t>
            </w:r>
            <w:r w:rsidR="005878D5" w:rsidRPr="00475DA2">
              <w:t>ing</w:t>
            </w:r>
            <w:r w:rsidR="005559B6" w:rsidRPr="00475DA2">
              <w:t xml:space="preserve"> land managers’ awareness, knowledge and skills to sustainably manage </w:t>
            </w:r>
            <w:r w:rsidR="009F310E" w:rsidRPr="00475DA2">
              <w:t xml:space="preserve">soils and </w:t>
            </w:r>
            <w:r w:rsidR="005559B6" w:rsidRPr="00475DA2">
              <w:t xml:space="preserve">eligible natural resources </w:t>
            </w:r>
            <w:r w:rsidR="009F310E" w:rsidRPr="00475DA2">
              <w:t>and/</w:t>
            </w:r>
            <w:r w:rsidR="005559B6" w:rsidRPr="00475DA2">
              <w:t>or improve the capacity of farmers and land manager</w:t>
            </w:r>
            <w:r w:rsidR="005878D5" w:rsidRPr="00475DA2">
              <w:t>s</w:t>
            </w:r>
          </w:p>
          <w:p w:rsidR="00F85F98" w:rsidRPr="0053707F" w:rsidRDefault="005878D5" w:rsidP="0053707F">
            <w:pPr>
              <w:pStyle w:val="ListParagraph"/>
              <w:numPr>
                <w:ilvl w:val="0"/>
                <w:numId w:val="42"/>
              </w:numPr>
              <w:spacing w:after="120" w:line="240" w:lineRule="auto"/>
            </w:pPr>
            <w:r w:rsidRPr="00475DA2">
              <w:t>how the proposed activity/ies will contribute to climate change initiatives, such as the Emissions Reduction Fund</w:t>
            </w:r>
            <w:r w:rsidR="00704B52" w:rsidRPr="00475DA2">
              <w:t>.</w:t>
            </w:r>
          </w:p>
        </w:tc>
      </w:tr>
    </w:tbl>
    <w:p w:rsidR="00F85F98" w:rsidRDefault="00FA1F45" w:rsidP="00F85F98">
      <w:pPr>
        <w:pStyle w:val="Heading2"/>
        <w:spacing w:before="0"/>
      </w:pPr>
      <w:r>
        <w:br w:type="column"/>
      </w:r>
      <w:r w:rsidR="00F85F98">
        <w:lastRenderedPageBreak/>
        <w:t>Criterion 3</w:t>
      </w:r>
    </w:p>
    <w:p w:rsidR="005311C0" w:rsidRPr="00AE586B" w:rsidRDefault="005311C0" w:rsidP="00073486">
      <w:pPr>
        <w:spacing w:after="120" w:line="240" w:lineRule="auto"/>
        <w:rPr>
          <w:b/>
        </w:rPr>
      </w:pPr>
      <w:r w:rsidRPr="00AE586B">
        <w:rPr>
          <w:b/>
        </w:rPr>
        <w:t>How well do the proposed extension activities address public funding and value for money?</w:t>
      </w:r>
    </w:p>
    <w:p w:rsidR="005311C0" w:rsidRPr="00073486" w:rsidRDefault="005311C0" w:rsidP="00073486">
      <w:pPr>
        <w:pStyle w:val="BodyText"/>
        <w:spacing w:before="40" w:after="120"/>
        <w:rPr>
          <w:rFonts w:ascii="Arial" w:eastAsia="Times New Roman" w:hAnsi="Arial" w:cs="Arial"/>
          <w:color w:val="auto"/>
          <w:szCs w:val="22"/>
        </w:rPr>
      </w:pPr>
      <w:r w:rsidRPr="00073486">
        <w:rPr>
          <w:rFonts w:ascii="Arial" w:eastAsia="Times New Roman" w:hAnsi="Arial" w:cs="Arial"/>
          <w:color w:val="auto"/>
          <w:szCs w:val="22"/>
        </w:rPr>
        <w:t>When addressing the criterion applicants were required to:</w:t>
      </w:r>
    </w:p>
    <w:p w:rsidR="005311C0" w:rsidRPr="00073486" w:rsidRDefault="005311C0" w:rsidP="00073486">
      <w:pPr>
        <w:pStyle w:val="BodyText"/>
        <w:numPr>
          <w:ilvl w:val="0"/>
          <w:numId w:val="41"/>
        </w:numPr>
        <w:spacing w:line="240" w:lineRule="auto"/>
        <w:ind w:left="360"/>
      </w:pPr>
      <w:r w:rsidRPr="00073486">
        <w:t xml:space="preserve">explain how the grant amount requested is appropriate to the outcomes that your extension activity will achieve </w:t>
      </w:r>
    </w:p>
    <w:p w:rsidR="005311C0" w:rsidRPr="00073486" w:rsidRDefault="005311C0" w:rsidP="00073486">
      <w:pPr>
        <w:pStyle w:val="BodyText"/>
        <w:numPr>
          <w:ilvl w:val="0"/>
          <w:numId w:val="41"/>
        </w:numPr>
        <w:spacing w:line="240" w:lineRule="auto"/>
        <w:ind w:left="360"/>
      </w:pPr>
      <w:r w:rsidRPr="00073486">
        <w:t>describe the public benefits that will occur because of the proposed extension activity</w:t>
      </w:r>
    </w:p>
    <w:p w:rsidR="005311C0" w:rsidRPr="00073486" w:rsidRDefault="005311C0" w:rsidP="00073486">
      <w:pPr>
        <w:pStyle w:val="BodyText"/>
        <w:numPr>
          <w:ilvl w:val="0"/>
          <w:numId w:val="41"/>
        </w:numPr>
        <w:spacing w:line="240" w:lineRule="auto"/>
        <w:ind w:left="360"/>
      </w:pPr>
      <w:r w:rsidRPr="00073486">
        <w:t>What will be the benefit to the community from achieving your objective?</w:t>
      </w:r>
    </w:p>
    <w:p w:rsidR="005311C0" w:rsidRPr="00073486" w:rsidRDefault="005311C0" w:rsidP="00073486">
      <w:pPr>
        <w:pStyle w:val="BodyText"/>
        <w:numPr>
          <w:ilvl w:val="0"/>
          <w:numId w:val="41"/>
        </w:numPr>
        <w:spacing w:line="240" w:lineRule="auto"/>
        <w:ind w:left="360"/>
      </w:pPr>
      <w:r w:rsidRPr="00073486">
        <w:t xml:space="preserve">What value will your proposed extension activity add that would not occur without the project? </w:t>
      </w:r>
    </w:p>
    <w:p w:rsidR="005311C0" w:rsidRPr="00073486" w:rsidRDefault="005311C0" w:rsidP="00073486">
      <w:pPr>
        <w:pStyle w:val="BodyText"/>
        <w:numPr>
          <w:ilvl w:val="0"/>
          <w:numId w:val="41"/>
        </w:numPr>
        <w:spacing w:line="240" w:lineRule="auto"/>
        <w:ind w:left="360"/>
      </w:pPr>
      <w:r w:rsidRPr="00073486">
        <w:t>if the proposed extension activity will have private benefits, describe the benefits and the beneficiaries</w:t>
      </w:r>
    </w:p>
    <w:p w:rsidR="005311C0" w:rsidRPr="00073486" w:rsidRDefault="005311C0" w:rsidP="00073486">
      <w:pPr>
        <w:pStyle w:val="BodyText"/>
        <w:numPr>
          <w:ilvl w:val="0"/>
          <w:numId w:val="41"/>
        </w:numPr>
        <w:spacing w:line="240" w:lineRule="auto"/>
        <w:ind w:left="360"/>
      </w:pPr>
      <w:r w:rsidRPr="00073486">
        <w:t>Who will benefit from your proposed extension activity? What benefits will flow to each beneficiary?</w:t>
      </w:r>
    </w:p>
    <w:p w:rsidR="005311C0" w:rsidRPr="00073486" w:rsidRDefault="005311C0" w:rsidP="00073486">
      <w:pPr>
        <w:pStyle w:val="BodyText"/>
        <w:numPr>
          <w:ilvl w:val="0"/>
          <w:numId w:val="41"/>
        </w:numPr>
        <w:spacing w:line="240" w:lineRule="auto"/>
        <w:ind w:left="360"/>
      </w:pPr>
      <w:r w:rsidRPr="00073486">
        <w:t>How is the private benefit proportional to the private contributions to the cost of the proposed extension activity?</w:t>
      </w:r>
    </w:p>
    <w:tbl>
      <w:tblPr>
        <w:tblStyle w:val="CGHTableBanded"/>
        <w:tblW w:w="0" w:type="auto"/>
        <w:tblLook w:val="04A0" w:firstRow="1" w:lastRow="0" w:firstColumn="1" w:lastColumn="0" w:noHBand="0" w:noVBand="1"/>
        <w:tblCaption w:val="Table showing strengths for criterion 3"/>
      </w:tblPr>
      <w:tblGrid>
        <w:gridCol w:w="4817"/>
        <w:gridCol w:w="4821"/>
      </w:tblGrid>
      <w:tr w:rsidR="00F85F98" w:rsidTr="0053707F">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lastRenderedPageBreak/>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53707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vAlign w:val="center"/>
          </w:tcPr>
          <w:p w:rsidR="00F85F98" w:rsidRPr="00563F88" w:rsidRDefault="00F85F98" w:rsidP="00DF5C88">
            <w:pPr>
              <w:spacing w:before="120" w:after="120" w:line="240" w:lineRule="auto"/>
              <w:ind w:left="113" w:right="57"/>
              <w:rPr>
                <w:rFonts w:ascii="Arial" w:eastAsia="Arial" w:hAnsi="Arial" w:cs="Arial"/>
                <w:color w:val="auto"/>
                <w:szCs w:val="22"/>
              </w:rPr>
            </w:pPr>
            <w:r w:rsidRPr="00563F88">
              <w:rPr>
                <w:rFonts w:ascii="Arial" w:eastAsia="Arial" w:hAnsi="Arial" w:cs="Arial"/>
                <w:color w:val="auto"/>
                <w:szCs w:val="22"/>
              </w:rPr>
              <w:t xml:space="preserve">Strong applications clearly </w:t>
            </w:r>
            <w:r w:rsidR="00384AC1">
              <w:rPr>
                <w:rFonts w:ascii="Arial" w:eastAsia="Arial" w:hAnsi="Arial" w:cs="Arial"/>
                <w:color w:val="auto"/>
                <w:szCs w:val="22"/>
              </w:rPr>
              <w:t xml:space="preserve">explained how the grant amount requested for the proposed activity/ies was appropriate. </w:t>
            </w:r>
          </w:p>
        </w:tc>
        <w:tc>
          <w:tcPr>
            <w:tcW w:w="4821" w:type="dxa"/>
            <w:shd w:val="clear" w:color="auto" w:fill="D9D9D9" w:themeFill="background1" w:themeFillShade="D9"/>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384AC1" w:rsidRPr="00475DA2" w:rsidRDefault="00384AC1" w:rsidP="00475DA2">
            <w:pPr>
              <w:pStyle w:val="ListParagraph"/>
              <w:numPr>
                <w:ilvl w:val="0"/>
                <w:numId w:val="42"/>
              </w:numPr>
              <w:spacing w:after="120" w:line="240" w:lineRule="auto"/>
            </w:pPr>
            <w:r w:rsidRPr="00475DA2">
              <w:t>how the requested grant money is appropriate considering the scale of the activity/ies and the outcomes</w:t>
            </w:r>
            <w:r w:rsidR="009F310E" w:rsidRPr="00475DA2">
              <w:t xml:space="preserve"> to be achieved</w:t>
            </w:r>
          </w:p>
          <w:p w:rsidR="00384AC1" w:rsidRPr="00475DA2" w:rsidRDefault="00384AC1" w:rsidP="00475DA2">
            <w:pPr>
              <w:pStyle w:val="ListParagraph"/>
              <w:numPr>
                <w:ilvl w:val="0"/>
                <w:numId w:val="42"/>
              </w:numPr>
              <w:spacing w:after="120" w:line="240" w:lineRule="auto"/>
            </w:pPr>
            <w:r w:rsidRPr="00475DA2">
              <w:t xml:space="preserve">who would </w:t>
            </w:r>
            <w:r w:rsidR="009F310E" w:rsidRPr="00475DA2">
              <w:t>co-</w:t>
            </w:r>
            <w:r w:rsidRPr="00475DA2">
              <w:t>contribute to the cost of the project and what is the extent of their contribution (cas</w:t>
            </w:r>
            <w:r w:rsidR="00DA75F1">
              <w:t>h and in-kind co-contributions)</w:t>
            </w:r>
            <w:r w:rsidR="009F310E" w:rsidRPr="00475DA2">
              <w:t xml:space="preserve"> and how well do these co-contributions offset private benefit accruing from the project</w:t>
            </w:r>
          </w:p>
          <w:p w:rsidR="00F85F98" w:rsidRPr="001C2A82" w:rsidRDefault="00384AC1" w:rsidP="00475DA2">
            <w:pPr>
              <w:pStyle w:val="ListParagraph"/>
              <w:numPr>
                <w:ilvl w:val="0"/>
                <w:numId w:val="42"/>
              </w:numPr>
              <w:spacing w:after="120" w:line="240" w:lineRule="auto"/>
              <w:rPr>
                <w:rFonts w:ascii="Arial" w:eastAsia="Arial" w:hAnsi="Arial" w:cs="Arial"/>
                <w:color w:val="auto"/>
              </w:rPr>
            </w:pPr>
            <w:r w:rsidRPr="00475DA2">
              <w:t xml:space="preserve">who would benefit from the </w:t>
            </w:r>
            <w:r w:rsidR="0081024B" w:rsidRPr="00475DA2">
              <w:t xml:space="preserve">activity/ies </w:t>
            </w:r>
            <w:r w:rsidRPr="00475DA2">
              <w:t xml:space="preserve">and </w:t>
            </w:r>
            <w:r w:rsidR="0081024B" w:rsidRPr="00475DA2">
              <w:t>to what extent</w:t>
            </w:r>
            <w:r w:rsidR="00704B52" w:rsidRPr="00475DA2">
              <w:t>.</w:t>
            </w:r>
          </w:p>
        </w:tc>
      </w:tr>
      <w:tr w:rsidR="00F85F98" w:rsidTr="0053707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vAlign w:val="center"/>
          </w:tcPr>
          <w:p w:rsidR="00F85F98" w:rsidRPr="00563F88" w:rsidRDefault="00F85F98" w:rsidP="00DF5C88">
            <w:pPr>
              <w:spacing w:before="120" w:after="120" w:line="240" w:lineRule="auto"/>
              <w:ind w:left="113" w:right="57"/>
              <w:rPr>
                <w:szCs w:val="22"/>
              </w:rPr>
            </w:pPr>
            <w:r w:rsidRPr="00563F88">
              <w:rPr>
                <w:rFonts w:ascii="Arial" w:eastAsia="Arial" w:hAnsi="Arial" w:cs="Arial"/>
                <w:color w:val="auto"/>
                <w:szCs w:val="22"/>
              </w:rPr>
              <w:t xml:space="preserve">Strong applications clearly demonstrated </w:t>
            </w:r>
            <w:r w:rsidR="00384AC1">
              <w:rPr>
                <w:rFonts w:ascii="Arial" w:eastAsia="Arial" w:hAnsi="Arial" w:cs="Arial"/>
                <w:color w:val="auto"/>
                <w:szCs w:val="22"/>
              </w:rPr>
              <w:t xml:space="preserve">the public benefits of the proposed activity/ies. </w:t>
            </w:r>
          </w:p>
        </w:tc>
        <w:tc>
          <w:tcPr>
            <w:tcW w:w="4821" w:type="dxa"/>
            <w:shd w:val="clear" w:color="auto" w:fill="D9D9D9" w:themeFill="background1" w:themeFillShade="D9"/>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384AC1" w:rsidRPr="00475DA2" w:rsidRDefault="00384AC1" w:rsidP="00475DA2">
            <w:pPr>
              <w:pStyle w:val="ListParagraph"/>
              <w:numPr>
                <w:ilvl w:val="0"/>
                <w:numId w:val="42"/>
              </w:numPr>
              <w:spacing w:after="120" w:line="240" w:lineRule="auto"/>
            </w:pPr>
            <w:r w:rsidRPr="00475DA2">
              <w:t>the public benefits of the proposed activity/ies;</w:t>
            </w:r>
            <w:r w:rsidR="00704B52" w:rsidRPr="00475DA2">
              <w:t xml:space="preserve"> </w:t>
            </w:r>
          </w:p>
          <w:p w:rsidR="00EC7714" w:rsidRPr="00475DA2" w:rsidRDefault="00EC7714" w:rsidP="00475DA2">
            <w:pPr>
              <w:pStyle w:val="ListParagraph"/>
              <w:numPr>
                <w:ilvl w:val="0"/>
                <w:numId w:val="42"/>
              </w:numPr>
              <w:spacing w:after="120" w:line="240" w:lineRule="auto"/>
            </w:pPr>
            <w:r w:rsidRPr="00475DA2">
              <w:t>a high level quantification of those benefits</w:t>
            </w:r>
          </w:p>
          <w:p w:rsidR="00F85F98" w:rsidRPr="00454EB4" w:rsidRDefault="00384AC1" w:rsidP="00475DA2">
            <w:pPr>
              <w:pStyle w:val="ListParagraph"/>
              <w:numPr>
                <w:ilvl w:val="0"/>
                <w:numId w:val="42"/>
              </w:numPr>
              <w:spacing w:after="120" w:line="240" w:lineRule="auto"/>
              <w:rPr>
                <w:szCs w:val="22"/>
              </w:rPr>
            </w:pPr>
            <w:r w:rsidRPr="00475DA2">
              <w:t xml:space="preserve">how the public benefits of the activity/activities are additional to those </w:t>
            </w:r>
            <w:r w:rsidR="002D5EE3" w:rsidRPr="00475DA2">
              <w:t>which</w:t>
            </w:r>
            <w:r w:rsidRPr="00475DA2">
              <w:t xml:space="preserve"> would otherwise be achieved</w:t>
            </w:r>
            <w:r w:rsidR="009F310E" w:rsidRPr="00475DA2">
              <w:t xml:space="preserve"> in the absence of the project</w:t>
            </w:r>
            <w:r w:rsidRPr="00475DA2">
              <w:t>.</w:t>
            </w:r>
          </w:p>
        </w:tc>
      </w:tr>
      <w:tr w:rsidR="00F85F98" w:rsidTr="0053707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vAlign w:val="center"/>
          </w:tcPr>
          <w:p w:rsidR="00384AC1" w:rsidRDefault="00F85F98" w:rsidP="00DF5C88">
            <w:pPr>
              <w:spacing w:before="120" w:after="120" w:line="240" w:lineRule="auto"/>
              <w:ind w:left="113" w:right="57"/>
              <w:rPr>
                <w:rFonts w:ascii="Arial" w:eastAsia="Arial" w:hAnsi="Arial" w:cs="Arial"/>
                <w:color w:val="auto"/>
                <w:szCs w:val="22"/>
              </w:rPr>
            </w:pPr>
            <w:r w:rsidRPr="00563F88">
              <w:rPr>
                <w:rFonts w:ascii="Arial" w:eastAsia="Arial" w:hAnsi="Arial" w:cs="Arial"/>
                <w:color w:val="auto"/>
                <w:szCs w:val="22"/>
              </w:rPr>
              <w:t xml:space="preserve">Strong applications clearly </w:t>
            </w:r>
            <w:r w:rsidR="00384AC1">
              <w:rPr>
                <w:rFonts w:ascii="Arial" w:eastAsia="Arial" w:hAnsi="Arial" w:cs="Arial"/>
                <w:color w:val="auto"/>
                <w:szCs w:val="22"/>
              </w:rPr>
              <w:t xml:space="preserve">outlined any private benefits </w:t>
            </w:r>
            <w:r w:rsidR="00D66E36">
              <w:rPr>
                <w:rFonts w:ascii="Arial" w:eastAsia="Arial" w:hAnsi="Arial" w:cs="Arial"/>
                <w:color w:val="auto"/>
                <w:szCs w:val="22"/>
              </w:rPr>
              <w:t>generated by</w:t>
            </w:r>
            <w:r w:rsidR="00384AC1">
              <w:rPr>
                <w:rFonts w:ascii="Arial" w:eastAsia="Arial" w:hAnsi="Arial" w:cs="Arial"/>
                <w:color w:val="auto"/>
                <w:szCs w:val="22"/>
              </w:rPr>
              <w:t xml:space="preserve"> the </w:t>
            </w:r>
            <w:r w:rsidR="0081024B">
              <w:rPr>
                <w:rFonts w:ascii="Arial" w:eastAsia="Arial" w:hAnsi="Arial" w:cs="Arial"/>
                <w:color w:val="auto"/>
                <w:szCs w:val="22"/>
              </w:rPr>
              <w:t>activity/ies</w:t>
            </w:r>
            <w:r w:rsidR="00384AC1">
              <w:rPr>
                <w:rFonts w:ascii="Arial" w:eastAsia="Arial" w:hAnsi="Arial" w:cs="Arial"/>
                <w:color w:val="auto"/>
                <w:szCs w:val="22"/>
              </w:rPr>
              <w:t xml:space="preserve"> </w:t>
            </w:r>
          </w:p>
          <w:p w:rsidR="00F85F98" w:rsidRPr="00563F88" w:rsidRDefault="00F85F98" w:rsidP="00DF5C88">
            <w:pPr>
              <w:spacing w:before="120" w:after="120" w:line="240" w:lineRule="auto"/>
              <w:ind w:left="113" w:right="57"/>
              <w:rPr>
                <w:szCs w:val="22"/>
              </w:rPr>
            </w:pPr>
          </w:p>
        </w:tc>
        <w:tc>
          <w:tcPr>
            <w:tcW w:w="4821" w:type="dxa"/>
            <w:shd w:val="clear" w:color="auto" w:fill="D9D9D9" w:themeFill="background1" w:themeFillShade="D9"/>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384AC1" w:rsidRPr="00475DA2" w:rsidRDefault="00D66E36" w:rsidP="00475DA2">
            <w:pPr>
              <w:pStyle w:val="ListParagraph"/>
              <w:numPr>
                <w:ilvl w:val="0"/>
                <w:numId w:val="42"/>
              </w:numPr>
              <w:spacing w:after="120" w:line="240" w:lineRule="auto"/>
            </w:pPr>
            <w:r w:rsidRPr="00475DA2">
              <w:t xml:space="preserve">the </w:t>
            </w:r>
            <w:r w:rsidR="00384AC1" w:rsidRPr="00475DA2">
              <w:t>private benefit</w:t>
            </w:r>
            <w:r w:rsidR="00BE5124" w:rsidRPr="00475DA2">
              <w:t>s</w:t>
            </w:r>
            <w:r w:rsidR="00384AC1" w:rsidRPr="00475DA2">
              <w:t xml:space="preserve"> resulting from the </w:t>
            </w:r>
            <w:r w:rsidR="0081024B" w:rsidRPr="00475DA2">
              <w:t>activity/ies</w:t>
            </w:r>
          </w:p>
          <w:p w:rsidR="00384AC1" w:rsidRPr="00475DA2" w:rsidRDefault="00384AC1" w:rsidP="00475DA2">
            <w:pPr>
              <w:pStyle w:val="ListParagraph"/>
              <w:numPr>
                <w:ilvl w:val="0"/>
                <w:numId w:val="42"/>
              </w:numPr>
              <w:spacing w:after="120" w:line="240" w:lineRule="auto"/>
            </w:pPr>
            <w:r w:rsidRPr="00475DA2">
              <w:t xml:space="preserve">what the private benefits </w:t>
            </w:r>
            <w:r w:rsidR="0081024B" w:rsidRPr="00475DA2">
              <w:t xml:space="preserve">would </w:t>
            </w:r>
            <w:r w:rsidRPr="00475DA2">
              <w:t>be</w:t>
            </w:r>
          </w:p>
          <w:p w:rsidR="00384AC1" w:rsidRPr="00475DA2" w:rsidRDefault="00384AC1" w:rsidP="00475DA2">
            <w:pPr>
              <w:pStyle w:val="ListParagraph"/>
              <w:numPr>
                <w:ilvl w:val="0"/>
                <w:numId w:val="42"/>
              </w:numPr>
              <w:spacing w:after="120" w:line="240" w:lineRule="auto"/>
            </w:pPr>
            <w:r w:rsidRPr="00475DA2">
              <w:t>how the</w:t>
            </w:r>
            <w:r w:rsidR="0081024B" w:rsidRPr="00475DA2">
              <w:t xml:space="preserve">se benefits </w:t>
            </w:r>
            <w:r w:rsidRPr="00475DA2">
              <w:t xml:space="preserve">have been </w:t>
            </w:r>
            <w:r w:rsidR="00DA75F1">
              <w:t>valued</w:t>
            </w:r>
          </w:p>
          <w:p w:rsidR="00384AC1" w:rsidRPr="00475DA2" w:rsidRDefault="00384AC1" w:rsidP="00475DA2">
            <w:pPr>
              <w:pStyle w:val="ListParagraph"/>
              <w:numPr>
                <w:ilvl w:val="0"/>
                <w:numId w:val="42"/>
              </w:numPr>
              <w:spacing w:after="120" w:line="240" w:lineRule="auto"/>
            </w:pPr>
            <w:r w:rsidRPr="00475DA2">
              <w:t>who</w:t>
            </w:r>
            <w:r w:rsidR="00DA75F1">
              <w:t xml:space="preserve"> the beneficiaries would be</w:t>
            </w:r>
          </w:p>
          <w:p w:rsidR="00F85F98" w:rsidRPr="0055695E" w:rsidRDefault="00384AC1" w:rsidP="0055695E">
            <w:pPr>
              <w:pStyle w:val="ListParagraph"/>
              <w:numPr>
                <w:ilvl w:val="0"/>
                <w:numId w:val="42"/>
              </w:numPr>
              <w:spacing w:after="120" w:line="240" w:lineRule="auto"/>
            </w:pPr>
            <w:r w:rsidRPr="00475DA2">
              <w:t xml:space="preserve">who will </w:t>
            </w:r>
            <w:r w:rsidR="00D66E36" w:rsidRPr="00475DA2">
              <w:t>co-</w:t>
            </w:r>
            <w:r w:rsidRPr="00475DA2">
              <w:t>contribute to the cost of the proposed</w:t>
            </w:r>
            <w:r w:rsidR="0081024B" w:rsidRPr="00475DA2">
              <w:t xml:space="preserve"> activity/ies</w:t>
            </w:r>
            <w:r w:rsidRPr="00475DA2">
              <w:t xml:space="preserve"> and the extent of their contribution to offset private benefits </w:t>
            </w:r>
            <w:r w:rsidR="0081024B" w:rsidRPr="00475DA2">
              <w:t>accrued</w:t>
            </w:r>
            <w:r w:rsidRPr="00475DA2">
              <w:t>.</w:t>
            </w:r>
          </w:p>
        </w:tc>
      </w:tr>
    </w:tbl>
    <w:p w:rsidR="00F85F98" w:rsidRDefault="00F85F98" w:rsidP="0055695E">
      <w:pPr>
        <w:pStyle w:val="Heading2"/>
        <w:spacing w:before="0"/>
      </w:pPr>
      <w:r>
        <w:lastRenderedPageBreak/>
        <w:t>Criterion 4</w:t>
      </w:r>
    </w:p>
    <w:p w:rsidR="005311C0" w:rsidRPr="003447B0" w:rsidRDefault="005311C0" w:rsidP="0055695E">
      <w:pPr>
        <w:pStyle w:val="ListBullet"/>
        <w:keepNext/>
        <w:keepLines/>
        <w:rPr>
          <w:b/>
          <w:bCs/>
          <w:sz w:val="22"/>
          <w:szCs w:val="22"/>
        </w:rPr>
      </w:pPr>
      <w:r w:rsidRPr="003447B0">
        <w:rPr>
          <w:b/>
          <w:bCs/>
          <w:sz w:val="22"/>
          <w:szCs w:val="22"/>
        </w:rPr>
        <w:t>Applicant suitability.</w:t>
      </w:r>
    </w:p>
    <w:p w:rsidR="005311C0" w:rsidRPr="003447B0" w:rsidRDefault="005311C0" w:rsidP="0055695E">
      <w:pPr>
        <w:pStyle w:val="BodyText"/>
        <w:keepNext/>
        <w:keepLines/>
        <w:spacing w:before="40" w:after="120"/>
        <w:rPr>
          <w:szCs w:val="22"/>
        </w:rPr>
      </w:pPr>
      <w:r w:rsidRPr="003447B0">
        <w:rPr>
          <w:szCs w:val="22"/>
        </w:rPr>
        <w:t xml:space="preserve">When addressing the criterion </w:t>
      </w:r>
      <w:r w:rsidRPr="00073486">
        <w:rPr>
          <w:rFonts w:ascii="Arial" w:eastAsia="Times New Roman" w:hAnsi="Arial" w:cs="Arial"/>
          <w:color w:val="auto"/>
          <w:szCs w:val="22"/>
        </w:rPr>
        <w:t>applicants</w:t>
      </w:r>
      <w:r w:rsidRPr="003447B0">
        <w:rPr>
          <w:szCs w:val="22"/>
        </w:rPr>
        <w:t xml:space="preserve"> </w:t>
      </w:r>
      <w:r w:rsidR="00FF41C9">
        <w:rPr>
          <w:szCs w:val="22"/>
        </w:rPr>
        <w:t>were</w:t>
      </w:r>
      <w:r w:rsidRPr="003447B0">
        <w:rPr>
          <w:szCs w:val="22"/>
        </w:rPr>
        <w:t xml:space="preserve"> required to:</w:t>
      </w:r>
    </w:p>
    <w:p w:rsidR="005311C0" w:rsidRPr="00073486" w:rsidRDefault="00DA75F1" w:rsidP="0055695E">
      <w:pPr>
        <w:pStyle w:val="BodyText"/>
        <w:keepNext/>
        <w:keepLines/>
        <w:numPr>
          <w:ilvl w:val="0"/>
          <w:numId w:val="41"/>
        </w:numPr>
        <w:spacing w:line="240" w:lineRule="auto"/>
        <w:ind w:left="360"/>
      </w:pPr>
      <w:r>
        <w:t>d</w:t>
      </w:r>
      <w:r w:rsidR="005311C0" w:rsidRPr="00073486">
        <w:t>escribe your experience with projects of comparable outcomes, scope and budget. Explain how you are capable of implementing, monitoring and reporting on your proposed extension activity</w:t>
      </w:r>
    </w:p>
    <w:p w:rsidR="005311C0" w:rsidRPr="00073486" w:rsidRDefault="00DA75F1" w:rsidP="0055695E">
      <w:pPr>
        <w:pStyle w:val="BodyText"/>
        <w:keepNext/>
        <w:keepLines/>
        <w:numPr>
          <w:ilvl w:val="0"/>
          <w:numId w:val="41"/>
        </w:numPr>
        <w:spacing w:line="240" w:lineRule="auto"/>
        <w:ind w:left="360"/>
      </w:pPr>
      <w:r>
        <w:t>d</w:t>
      </w:r>
      <w:r w:rsidR="005311C0" w:rsidRPr="00073486">
        <w:t>escribe how you will engage with relevant stakeholders including, where relevant, Indigenous and culturally and linguistically diverse groups and communities in proposed extension activities</w:t>
      </w:r>
    </w:p>
    <w:p w:rsidR="005311C0" w:rsidRPr="00073486" w:rsidRDefault="00DA75F1" w:rsidP="0055695E">
      <w:pPr>
        <w:pStyle w:val="BodyText"/>
        <w:keepNext/>
        <w:keepLines/>
        <w:numPr>
          <w:ilvl w:val="0"/>
          <w:numId w:val="41"/>
        </w:numPr>
        <w:spacing w:line="240" w:lineRule="auto"/>
        <w:ind w:left="360"/>
      </w:pPr>
      <w:r>
        <w:t>d</w:t>
      </w:r>
      <w:r w:rsidR="005311C0" w:rsidRPr="00073486">
        <w:t>escribe how you will promote project outcomes to land managers and the broader community. How will you maintain proposed extension activity outcomes into the future?</w:t>
      </w:r>
    </w:p>
    <w:p w:rsidR="005311C0" w:rsidRPr="00073486" w:rsidRDefault="00DA75F1" w:rsidP="0055695E">
      <w:pPr>
        <w:pStyle w:val="BodyText"/>
        <w:keepNext/>
        <w:keepLines/>
        <w:numPr>
          <w:ilvl w:val="0"/>
          <w:numId w:val="41"/>
        </w:numPr>
        <w:spacing w:line="240" w:lineRule="auto"/>
        <w:ind w:left="360"/>
      </w:pPr>
      <w:r>
        <w:t>s</w:t>
      </w:r>
      <w:r w:rsidR="005311C0" w:rsidRPr="00073486">
        <w:t>tate the qualifications of any suitably qualified people involved in the proposal. Evidence may be requested later.</w:t>
      </w:r>
    </w:p>
    <w:p w:rsidR="005311C0" w:rsidRPr="003D616E" w:rsidRDefault="005311C0" w:rsidP="0055695E">
      <w:pPr>
        <w:pStyle w:val="ListBullet"/>
        <w:keepNext/>
        <w:keepLines/>
        <w:rPr>
          <w:b/>
          <w:bCs/>
        </w:rPr>
      </w:pPr>
    </w:p>
    <w:tbl>
      <w:tblPr>
        <w:tblStyle w:val="CGHTableBanded"/>
        <w:tblW w:w="0" w:type="auto"/>
        <w:tblLook w:val="04A0" w:firstRow="1" w:lastRow="0" w:firstColumn="1" w:lastColumn="0" w:noHBand="0" w:noVBand="1"/>
        <w:tblCaption w:val="Table showing strengths for criterion 4"/>
      </w:tblPr>
      <w:tblGrid>
        <w:gridCol w:w="4817"/>
        <w:gridCol w:w="4821"/>
      </w:tblGrid>
      <w:tr w:rsidR="00F85F98" w:rsidTr="0053707F">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55695E">
            <w:pPr>
              <w:keepNext/>
              <w:keepLines/>
              <w:spacing w:line="240" w:lineRule="auto"/>
              <w:ind w:left="57" w:right="57"/>
              <w:rPr>
                <w:b/>
              </w:rPr>
            </w:pPr>
            <w:r w:rsidRPr="00454EB4">
              <w:rPr>
                <w:b/>
              </w:rPr>
              <w:lastRenderedPageBreak/>
              <w:t>Strength</w:t>
            </w:r>
          </w:p>
        </w:tc>
        <w:tc>
          <w:tcPr>
            <w:tcW w:w="4821" w:type="dxa"/>
            <w:vAlign w:val="center"/>
          </w:tcPr>
          <w:p w:rsidR="00F85F98" w:rsidRPr="00454EB4" w:rsidRDefault="00F85F98" w:rsidP="0055695E">
            <w:pPr>
              <w:keepNext/>
              <w:keepLines/>
              <w:spacing w:line="240" w:lineRule="auto"/>
              <w:ind w:left="57" w:right="57"/>
              <w:rPr>
                <w:b/>
              </w:rPr>
            </w:pPr>
            <w:r w:rsidRPr="00454EB4">
              <w:rPr>
                <w:b/>
              </w:rPr>
              <w:t>Example</w:t>
            </w:r>
          </w:p>
        </w:tc>
      </w:tr>
      <w:tr w:rsidR="00F85F98" w:rsidTr="0053707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vAlign w:val="center"/>
          </w:tcPr>
          <w:p w:rsidR="00F85F98" w:rsidRPr="00563F88" w:rsidRDefault="00F85F98" w:rsidP="0055695E">
            <w:pPr>
              <w:keepNext/>
              <w:keepLines/>
              <w:spacing w:before="120" w:after="120" w:line="240" w:lineRule="auto"/>
              <w:ind w:left="113" w:right="57"/>
              <w:rPr>
                <w:rFonts w:ascii="Arial" w:eastAsia="Arial" w:hAnsi="Arial" w:cs="Arial"/>
                <w:color w:val="auto"/>
                <w:szCs w:val="22"/>
              </w:rPr>
            </w:pPr>
            <w:r w:rsidRPr="00563F88">
              <w:rPr>
                <w:rFonts w:ascii="Arial" w:eastAsia="Arial" w:hAnsi="Arial" w:cs="Arial"/>
                <w:color w:val="auto"/>
                <w:szCs w:val="22"/>
              </w:rPr>
              <w:t xml:space="preserve">Strong applications clearly </w:t>
            </w:r>
            <w:r w:rsidR="008F2DCD">
              <w:rPr>
                <w:rFonts w:ascii="Arial" w:eastAsia="Arial" w:hAnsi="Arial" w:cs="Arial"/>
                <w:color w:val="auto"/>
                <w:szCs w:val="22"/>
              </w:rPr>
              <w:t>described the applicant’s previous management experience in delivering projects</w:t>
            </w:r>
            <w:r w:rsidR="0081024B">
              <w:rPr>
                <w:rFonts w:ascii="Arial" w:eastAsia="Arial" w:hAnsi="Arial" w:cs="Arial"/>
                <w:color w:val="auto"/>
                <w:szCs w:val="22"/>
              </w:rPr>
              <w:t>/activities</w:t>
            </w:r>
            <w:r w:rsidR="00704B52">
              <w:rPr>
                <w:rFonts w:ascii="Arial" w:eastAsia="Arial" w:hAnsi="Arial" w:cs="Arial"/>
                <w:color w:val="auto"/>
                <w:szCs w:val="22"/>
              </w:rPr>
              <w:t xml:space="preserve"> </w:t>
            </w:r>
            <w:r w:rsidR="008F2DCD">
              <w:rPr>
                <w:rFonts w:ascii="Arial" w:eastAsia="Arial" w:hAnsi="Arial" w:cs="Arial"/>
                <w:color w:val="auto"/>
                <w:szCs w:val="22"/>
              </w:rPr>
              <w:t xml:space="preserve">of a similar outcomes, scope and budget. </w:t>
            </w:r>
            <w:r w:rsidR="008F2DCD" w:rsidRPr="00563F88">
              <w:rPr>
                <w:rFonts w:ascii="Arial" w:eastAsia="Arial" w:hAnsi="Arial" w:cs="Arial"/>
                <w:color w:val="auto"/>
                <w:szCs w:val="22"/>
              </w:rPr>
              <w:t xml:space="preserve"> </w:t>
            </w:r>
          </w:p>
        </w:tc>
        <w:tc>
          <w:tcPr>
            <w:tcW w:w="4821" w:type="dxa"/>
            <w:shd w:val="clear" w:color="auto" w:fill="D9D9D9" w:themeFill="background1" w:themeFillShade="D9"/>
          </w:tcPr>
          <w:p w:rsidR="00F85F98" w:rsidRDefault="00F85F98" w:rsidP="0055695E">
            <w:pPr>
              <w:keepNext/>
              <w:keepLines/>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81024B" w:rsidRPr="00475DA2" w:rsidRDefault="0081024B" w:rsidP="0055695E">
            <w:pPr>
              <w:pStyle w:val="ListParagraph"/>
              <w:keepNext/>
              <w:keepLines/>
              <w:numPr>
                <w:ilvl w:val="0"/>
                <w:numId w:val="42"/>
              </w:numPr>
              <w:spacing w:after="120" w:line="240" w:lineRule="auto"/>
            </w:pPr>
            <w:r w:rsidRPr="00475DA2">
              <w:t>the applicant</w:t>
            </w:r>
            <w:r w:rsidR="00EC7714" w:rsidRPr="00475DA2">
              <w:t>’</w:t>
            </w:r>
            <w:r w:rsidRPr="00475DA2">
              <w:t>s capabilities to</w:t>
            </w:r>
            <w:r w:rsidR="008F2DCD" w:rsidRPr="00475DA2">
              <w:t xml:space="preserve"> implement the </w:t>
            </w:r>
            <w:r w:rsidRPr="00475DA2">
              <w:t>activity/ies</w:t>
            </w:r>
            <w:r w:rsidR="008F2DCD" w:rsidRPr="00475DA2">
              <w:t xml:space="preserve">, and </w:t>
            </w:r>
            <w:r w:rsidRPr="00475DA2">
              <w:t xml:space="preserve">the </w:t>
            </w:r>
            <w:r w:rsidR="008F2DCD" w:rsidRPr="00475DA2">
              <w:t xml:space="preserve">appropriate governance structures </w:t>
            </w:r>
            <w:r w:rsidR="002D5EE3" w:rsidRPr="00475DA2">
              <w:t>which</w:t>
            </w:r>
            <w:r w:rsidRPr="00475DA2">
              <w:t xml:space="preserve"> would be </w:t>
            </w:r>
            <w:r w:rsidR="008F2DCD" w:rsidRPr="00475DA2">
              <w:t>in place</w:t>
            </w:r>
          </w:p>
          <w:p w:rsidR="0081024B" w:rsidRPr="00475DA2" w:rsidRDefault="008F2DCD" w:rsidP="0055695E">
            <w:pPr>
              <w:pStyle w:val="ListParagraph"/>
              <w:keepNext/>
              <w:keepLines/>
              <w:numPr>
                <w:ilvl w:val="0"/>
                <w:numId w:val="42"/>
              </w:numPr>
              <w:spacing w:after="120" w:line="240" w:lineRule="auto"/>
            </w:pPr>
            <w:r w:rsidRPr="00475DA2">
              <w:t xml:space="preserve">the skills and appropriate processes in place to ensure the </w:t>
            </w:r>
            <w:r w:rsidR="0081024B" w:rsidRPr="00475DA2">
              <w:t>activity/ies</w:t>
            </w:r>
            <w:r w:rsidRPr="00475DA2">
              <w:t xml:space="preserve"> will be well managed; timelines are met; </w:t>
            </w:r>
            <w:r w:rsidR="00BE5124" w:rsidRPr="00475DA2">
              <w:t xml:space="preserve">qualified </w:t>
            </w:r>
            <w:r w:rsidRPr="00475DA2">
              <w:t>staff are in place, outcomes and f</w:t>
            </w:r>
            <w:r w:rsidR="00DA75F1">
              <w:t>inances monitored and reporting</w:t>
            </w:r>
          </w:p>
          <w:p w:rsidR="0081024B" w:rsidRPr="00475DA2" w:rsidRDefault="008F2DCD" w:rsidP="0055695E">
            <w:pPr>
              <w:pStyle w:val="ListParagraph"/>
              <w:keepNext/>
              <w:keepLines/>
              <w:numPr>
                <w:ilvl w:val="0"/>
                <w:numId w:val="42"/>
              </w:numPr>
              <w:spacing w:after="120" w:line="240" w:lineRule="auto"/>
            </w:pPr>
            <w:r w:rsidRPr="00475DA2">
              <w:t>the applicant’s previous experience demonstrated their ability to deliver a project</w:t>
            </w:r>
            <w:r w:rsidR="0081024B" w:rsidRPr="00475DA2">
              <w:t>/activity</w:t>
            </w:r>
            <w:r w:rsidRPr="00475DA2">
              <w:t xml:space="preserve"> of similar</w:t>
            </w:r>
            <w:r w:rsidR="00DA75F1">
              <w:t xml:space="preserve"> outcomes, scope and budget</w:t>
            </w:r>
          </w:p>
          <w:p w:rsidR="00F85F98" w:rsidRPr="001C2A82" w:rsidRDefault="00B9056F" w:rsidP="0055695E">
            <w:pPr>
              <w:pStyle w:val="ListParagraph"/>
              <w:keepNext/>
              <w:keepLines/>
              <w:numPr>
                <w:ilvl w:val="0"/>
                <w:numId w:val="42"/>
              </w:numPr>
              <w:spacing w:after="120" w:line="240" w:lineRule="auto"/>
              <w:rPr>
                <w:rFonts w:ascii="Arial" w:eastAsia="Arial" w:hAnsi="Arial" w:cs="Arial"/>
                <w:color w:val="auto"/>
              </w:rPr>
            </w:pPr>
            <w:r w:rsidRPr="00475DA2">
              <w:t xml:space="preserve">the applicant </w:t>
            </w:r>
            <w:r w:rsidR="008F2DCD" w:rsidRPr="00475DA2">
              <w:t xml:space="preserve">identified and understood the </w:t>
            </w:r>
            <w:r w:rsidR="0081024B" w:rsidRPr="00475DA2">
              <w:t>activity</w:t>
            </w:r>
            <w:r w:rsidR="008F2DCD" w:rsidRPr="00475DA2">
              <w:t xml:space="preserve"> risks and</w:t>
            </w:r>
            <w:r w:rsidR="0081024B" w:rsidRPr="00475DA2">
              <w:t xml:space="preserve"> detailed</w:t>
            </w:r>
            <w:r w:rsidR="008F2DCD" w:rsidRPr="00475DA2">
              <w:t xml:space="preserve"> </w:t>
            </w:r>
            <w:r w:rsidR="0081024B" w:rsidRPr="00475DA2">
              <w:t>w</w:t>
            </w:r>
            <w:r w:rsidR="008F2DCD" w:rsidRPr="00475DA2">
              <w:t xml:space="preserve">hat processes </w:t>
            </w:r>
            <w:r w:rsidR="00BE5124" w:rsidRPr="00475DA2">
              <w:t>will be</w:t>
            </w:r>
            <w:r w:rsidR="008F2DCD" w:rsidRPr="00475DA2">
              <w:t xml:space="preserve"> in place to ensure the identified risks will be appropriately managed and mitigated</w:t>
            </w:r>
            <w:r w:rsidR="00704B52" w:rsidRPr="00475DA2">
              <w:t>.</w:t>
            </w:r>
          </w:p>
        </w:tc>
      </w:tr>
      <w:tr w:rsidR="00F85F98" w:rsidTr="0053707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vAlign w:val="center"/>
          </w:tcPr>
          <w:p w:rsidR="00F85F98" w:rsidRPr="00563F88" w:rsidRDefault="00F85F98" w:rsidP="00DF5C88">
            <w:pPr>
              <w:spacing w:before="120" w:after="120" w:line="240" w:lineRule="auto"/>
              <w:ind w:left="113" w:right="57"/>
              <w:rPr>
                <w:szCs w:val="22"/>
              </w:rPr>
            </w:pPr>
            <w:r w:rsidRPr="00563F88">
              <w:rPr>
                <w:rFonts w:ascii="Arial" w:eastAsia="Arial" w:hAnsi="Arial" w:cs="Arial"/>
                <w:color w:val="auto"/>
                <w:szCs w:val="22"/>
              </w:rPr>
              <w:t xml:space="preserve">Strong applications clearly demonstrated </w:t>
            </w:r>
            <w:r w:rsidR="008F2DCD">
              <w:rPr>
                <w:rFonts w:ascii="Arial" w:eastAsia="Arial" w:hAnsi="Arial" w:cs="Arial"/>
                <w:color w:val="auto"/>
                <w:szCs w:val="22"/>
              </w:rPr>
              <w:t xml:space="preserve">the </w:t>
            </w:r>
            <w:r w:rsidR="00EC7714">
              <w:rPr>
                <w:rFonts w:ascii="Arial" w:eastAsia="Arial" w:hAnsi="Arial" w:cs="Arial"/>
                <w:color w:val="auto"/>
                <w:szCs w:val="22"/>
              </w:rPr>
              <w:t>applicant’s</w:t>
            </w:r>
            <w:r w:rsidR="0081024B">
              <w:rPr>
                <w:rFonts w:ascii="Arial" w:eastAsia="Arial" w:hAnsi="Arial" w:cs="Arial"/>
                <w:color w:val="auto"/>
                <w:szCs w:val="22"/>
              </w:rPr>
              <w:t xml:space="preserve"> </w:t>
            </w:r>
            <w:r w:rsidR="008F2DCD">
              <w:rPr>
                <w:rFonts w:ascii="Arial" w:eastAsia="Arial" w:hAnsi="Arial" w:cs="Arial"/>
                <w:color w:val="auto"/>
                <w:szCs w:val="22"/>
              </w:rPr>
              <w:t>capability to engage with relevant stakeholders and communities in</w:t>
            </w:r>
            <w:r w:rsidR="0081024B">
              <w:rPr>
                <w:rFonts w:ascii="Arial" w:eastAsia="Arial" w:hAnsi="Arial" w:cs="Arial"/>
                <w:color w:val="auto"/>
                <w:szCs w:val="22"/>
              </w:rPr>
              <w:t>volved in the proposed</w:t>
            </w:r>
            <w:r w:rsidR="008F2DCD">
              <w:rPr>
                <w:rFonts w:ascii="Arial" w:eastAsia="Arial" w:hAnsi="Arial" w:cs="Arial"/>
                <w:color w:val="auto"/>
                <w:szCs w:val="22"/>
              </w:rPr>
              <w:t xml:space="preserve"> activity</w:t>
            </w:r>
            <w:r w:rsidR="0081024B">
              <w:rPr>
                <w:rFonts w:ascii="Arial" w:eastAsia="Arial" w:hAnsi="Arial" w:cs="Arial"/>
                <w:color w:val="auto"/>
                <w:szCs w:val="22"/>
              </w:rPr>
              <w:t>/ies</w:t>
            </w:r>
            <w:r w:rsidR="008F2DCD">
              <w:rPr>
                <w:rFonts w:ascii="Arial" w:eastAsia="Arial" w:hAnsi="Arial" w:cs="Arial"/>
                <w:color w:val="auto"/>
                <w:szCs w:val="22"/>
              </w:rPr>
              <w:t xml:space="preserve">. </w:t>
            </w:r>
          </w:p>
        </w:tc>
        <w:tc>
          <w:tcPr>
            <w:tcW w:w="4821" w:type="dxa"/>
            <w:shd w:val="clear" w:color="auto" w:fill="D9D9D9" w:themeFill="background1" w:themeFillShade="D9"/>
          </w:tcPr>
          <w:p w:rsidR="00F85F98" w:rsidRPr="00475DA2" w:rsidRDefault="00F85F98" w:rsidP="00475DA2">
            <w:pPr>
              <w:spacing w:before="120" w:line="240" w:lineRule="auto"/>
              <w:ind w:left="113" w:right="57"/>
            </w:pPr>
            <w:r w:rsidRPr="00475DA2">
              <w:rPr>
                <w:rFonts w:ascii="Arial" w:eastAsia="Arial" w:hAnsi="Arial" w:cs="Arial"/>
                <w:color w:val="auto"/>
              </w:rPr>
              <w:t>Strong</w:t>
            </w:r>
            <w:r w:rsidRPr="00475DA2">
              <w:t xml:space="preserve"> responses clearly </w:t>
            </w:r>
            <w:r w:rsidR="0081024B" w:rsidRPr="00475DA2">
              <w:t>demonstrated</w:t>
            </w:r>
            <w:r w:rsidRPr="00475DA2">
              <w:t>:</w:t>
            </w:r>
          </w:p>
          <w:p w:rsidR="008F2DCD" w:rsidRPr="00475DA2" w:rsidRDefault="0081024B" w:rsidP="00475DA2">
            <w:pPr>
              <w:pStyle w:val="ListParagraph"/>
              <w:numPr>
                <w:ilvl w:val="0"/>
                <w:numId w:val="42"/>
              </w:numPr>
              <w:spacing w:after="120" w:line="240" w:lineRule="auto"/>
            </w:pPr>
            <w:r w:rsidRPr="00475DA2">
              <w:t xml:space="preserve">the applicant </w:t>
            </w:r>
            <w:r w:rsidR="008F2DCD" w:rsidRPr="00475DA2">
              <w:t>ha</w:t>
            </w:r>
            <w:r w:rsidRPr="00475DA2">
              <w:t>s the</w:t>
            </w:r>
            <w:r w:rsidR="008F2DCD" w:rsidRPr="00475DA2">
              <w:t xml:space="preserve"> appropriate skills </w:t>
            </w:r>
            <w:r w:rsidR="00BE5124" w:rsidRPr="00475DA2">
              <w:t xml:space="preserve">and experience </w:t>
            </w:r>
            <w:r w:rsidR="008F2DCD" w:rsidRPr="00475DA2">
              <w:t xml:space="preserve">to engage with relevant stakeholders and communities to implement the </w:t>
            </w:r>
            <w:r w:rsidRPr="00475DA2">
              <w:t xml:space="preserve">proposed </w:t>
            </w:r>
            <w:r w:rsidR="008F2DCD" w:rsidRPr="00475DA2">
              <w:t>activit</w:t>
            </w:r>
            <w:r w:rsidRPr="00475DA2">
              <w:t>y/</w:t>
            </w:r>
            <w:r w:rsidR="008F2DCD" w:rsidRPr="00475DA2">
              <w:t>ies</w:t>
            </w:r>
          </w:p>
          <w:p w:rsidR="008F2DCD" w:rsidRPr="00475DA2" w:rsidRDefault="008F2DCD" w:rsidP="00475DA2">
            <w:pPr>
              <w:pStyle w:val="ListParagraph"/>
              <w:numPr>
                <w:ilvl w:val="0"/>
                <w:numId w:val="42"/>
              </w:numPr>
              <w:spacing w:after="120" w:line="240" w:lineRule="auto"/>
            </w:pPr>
            <w:r w:rsidRPr="00475DA2">
              <w:t xml:space="preserve">the applicant is able to manage a number of different parties into </w:t>
            </w:r>
            <w:r w:rsidR="00DA75F1">
              <w:t>a well-coordinated activity</w:t>
            </w:r>
          </w:p>
          <w:p w:rsidR="00F85F98" w:rsidRPr="00475DA2" w:rsidRDefault="008F2DCD" w:rsidP="00475DA2">
            <w:pPr>
              <w:pStyle w:val="ListParagraph"/>
              <w:numPr>
                <w:ilvl w:val="0"/>
                <w:numId w:val="42"/>
              </w:numPr>
              <w:spacing w:after="120" w:line="240" w:lineRule="auto"/>
            </w:pPr>
            <w:r w:rsidRPr="00475DA2">
              <w:t xml:space="preserve">the applicant knows who needs to do what and when to ensure the </w:t>
            </w:r>
            <w:r w:rsidR="0081024B" w:rsidRPr="00475DA2">
              <w:t>activities</w:t>
            </w:r>
            <w:r w:rsidRPr="00475DA2">
              <w:t xml:space="preserve"> </w:t>
            </w:r>
            <w:r w:rsidR="0081024B" w:rsidRPr="00475DA2">
              <w:t>are</w:t>
            </w:r>
            <w:r w:rsidRPr="00475DA2">
              <w:t xml:space="preserve"> successful</w:t>
            </w:r>
            <w:r w:rsidR="00704B52" w:rsidRPr="00475DA2">
              <w:t>.</w:t>
            </w:r>
          </w:p>
        </w:tc>
      </w:tr>
      <w:tr w:rsidR="008F2DCD" w:rsidTr="0053707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vAlign w:val="center"/>
          </w:tcPr>
          <w:p w:rsidR="008F2DCD" w:rsidRPr="00563F88" w:rsidRDefault="008F2DCD" w:rsidP="008F2DCD">
            <w:pPr>
              <w:spacing w:before="120" w:after="120" w:line="240" w:lineRule="auto"/>
              <w:ind w:left="113" w:right="57"/>
              <w:rPr>
                <w:szCs w:val="22"/>
              </w:rPr>
            </w:pPr>
            <w:r w:rsidRPr="00563F88">
              <w:rPr>
                <w:rFonts w:ascii="Arial" w:eastAsia="Arial" w:hAnsi="Arial" w:cs="Arial"/>
                <w:color w:val="auto"/>
                <w:szCs w:val="22"/>
              </w:rPr>
              <w:t xml:space="preserve">Strong applications clearly demonstrated </w:t>
            </w:r>
            <w:r w:rsidR="00D66E36">
              <w:rPr>
                <w:rFonts w:ascii="Arial" w:eastAsia="Arial" w:hAnsi="Arial" w:cs="Arial"/>
                <w:color w:val="auto"/>
                <w:szCs w:val="22"/>
              </w:rPr>
              <w:t>mechanisms</w:t>
            </w:r>
            <w:r>
              <w:rPr>
                <w:rFonts w:ascii="Arial" w:eastAsia="Arial" w:hAnsi="Arial" w:cs="Arial"/>
                <w:color w:val="auto"/>
                <w:szCs w:val="22"/>
              </w:rPr>
              <w:t xml:space="preserve"> to promote the project’s outcomes to land managers</w:t>
            </w:r>
            <w:r w:rsidR="00D66E36">
              <w:rPr>
                <w:rFonts w:ascii="Arial" w:eastAsia="Arial" w:hAnsi="Arial" w:cs="Arial"/>
                <w:color w:val="auto"/>
                <w:szCs w:val="22"/>
              </w:rPr>
              <w:t>,</w:t>
            </w:r>
            <w:r>
              <w:rPr>
                <w:rFonts w:ascii="Arial" w:eastAsia="Arial" w:hAnsi="Arial" w:cs="Arial"/>
                <w:color w:val="auto"/>
                <w:szCs w:val="22"/>
              </w:rPr>
              <w:t xml:space="preserve"> farmers </w:t>
            </w:r>
            <w:r w:rsidR="00D66E36">
              <w:rPr>
                <w:rFonts w:ascii="Arial" w:eastAsia="Arial" w:hAnsi="Arial" w:cs="Arial"/>
                <w:color w:val="auto"/>
                <w:szCs w:val="22"/>
              </w:rPr>
              <w:t xml:space="preserve">and </w:t>
            </w:r>
            <w:r>
              <w:rPr>
                <w:rFonts w:ascii="Arial" w:eastAsia="Arial" w:hAnsi="Arial" w:cs="Arial"/>
                <w:color w:val="auto"/>
                <w:szCs w:val="22"/>
              </w:rPr>
              <w:t xml:space="preserve">the broader community, and to </w:t>
            </w:r>
            <w:r w:rsidR="00D66E36">
              <w:rPr>
                <w:rFonts w:ascii="Arial" w:eastAsia="Arial" w:hAnsi="Arial" w:cs="Arial"/>
                <w:color w:val="auto"/>
                <w:szCs w:val="22"/>
              </w:rPr>
              <w:t xml:space="preserve">be able to </w:t>
            </w:r>
            <w:r>
              <w:rPr>
                <w:rFonts w:ascii="Arial" w:eastAsia="Arial" w:hAnsi="Arial" w:cs="Arial"/>
                <w:color w:val="auto"/>
                <w:szCs w:val="22"/>
              </w:rPr>
              <w:t xml:space="preserve">maintain these </w:t>
            </w:r>
            <w:r w:rsidR="00BE5124">
              <w:rPr>
                <w:rFonts w:ascii="Arial" w:eastAsia="Arial" w:hAnsi="Arial" w:cs="Arial"/>
                <w:color w:val="auto"/>
                <w:szCs w:val="22"/>
              </w:rPr>
              <w:t>outcomes</w:t>
            </w:r>
            <w:r w:rsidR="00D66E36">
              <w:rPr>
                <w:rFonts w:ascii="Arial" w:eastAsia="Arial" w:hAnsi="Arial" w:cs="Arial"/>
                <w:color w:val="auto"/>
                <w:szCs w:val="22"/>
              </w:rPr>
              <w:t xml:space="preserve"> </w:t>
            </w:r>
            <w:r>
              <w:rPr>
                <w:rFonts w:ascii="Arial" w:eastAsia="Arial" w:hAnsi="Arial" w:cs="Arial"/>
                <w:color w:val="auto"/>
                <w:szCs w:val="22"/>
              </w:rPr>
              <w:t xml:space="preserve">into the future. </w:t>
            </w:r>
          </w:p>
        </w:tc>
        <w:tc>
          <w:tcPr>
            <w:tcW w:w="4821" w:type="dxa"/>
            <w:shd w:val="clear" w:color="auto" w:fill="D9D9D9" w:themeFill="background1" w:themeFillShade="D9"/>
          </w:tcPr>
          <w:p w:rsidR="008F2DCD" w:rsidRDefault="008F2DCD" w:rsidP="00152CE3">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8F2DCD" w:rsidRPr="00B71FBB" w:rsidRDefault="008F2DCD" w:rsidP="00DA75F1">
            <w:pPr>
              <w:pStyle w:val="ListParagraph"/>
              <w:numPr>
                <w:ilvl w:val="0"/>
                <w:numId w:val="42"/>
              </w:numPr>
              <w:spacing w:after="120" w:line="240" w:lineRule="auto"/>
              <w:rPr>
                <w:szCs w:val="22"/>
              </w:rPr>
            </w:pPr>
            <w:r w:rsidRPr="00475DA2">
              <w:t>the applicant has a clear plan of what will be done and how they would successfully promote the project outcomes to land managers and the broader community</w:t>
            </w:r>
            <w:r w:rsidR="00BE5124" w:rsidRPr="00475DA2">
              <w:t xml:space="preserve"> </w:t>
            </w:r>
            <w:r w:rsidR="00DA75F1">
              <w:rPr>
                <w:rFonts w:cstheme="minorHAnsi"/>
              </w:rPr>
              <w:t>–</w:t>
            </w:r>
            <w:r w:rsidR="00BE5124" w:rsidRPr="00475DA2">
              <w:t xml:space="preserve"> both during the project and into the future</w:t>
            </w:r>
            <w:r w:rsidRPr="00475DA2">
              <w:t>.</w:t>
            </w:r>
          </w:p>
        </w:tc>
      </w:tr>
      <w:tr w:rsidR="00F85F98" w:rsidTr="0053707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vAlign w:val="center"/>
          </w:tcPr>
          <w:p w:rsidR="00F85F98" w:rsidRPr="00563F88" w:rsidRDefault="00F85F98" w:rsidP="008F2DCD">
            <w:pPr>
              <w:spacing w:before="120" w:after="120" w:line="240" w:lineRule="auto"/>
              <w:ind w:left="113" w:right="57"/>
              <w:rPr>
                <w:szCs w:val="22"/>
              </w:rPr>
            </w:pPr>
            <w:r w:rsidRPr="00563F88">
              <w:rPr>
                <w:rFonts w:ascii="Arial" w:eastAsia="Arial" w:hAnsi="Arial" w:cs="Arial"/>
                <w:color w:val="auto"/>
                <w:szCs w:val="22"/>
              </w:rPr>
              <w:t xml:space="preserve">Strong applications clearly </w:t>
            </w:r>
            <w:r w:rsidR="008F2DCD">
              <w:rPr>
                <w:rFonts w:ascii="Arial" w:eastAsia="Arial" w:hAnsi="Arial" w:cs="Arial"/>
                <w:color w:val="auto"/>
                <w:szCs w:val="22"/>
              </w:rPr>
              <w:t xml:space="preserve">stated the </w:t>
            </w:r>
            <w:r w:rsidR="008F2DCD" w:rsidRPr="003447B0">
              <w:rPr>
                <w:szCs w:val="22"/>
              </w:rPr>
              <w:t xml:space="preserve">qualifications </w:t>
            </w:r>
            <w:r w:rsidR="00EC7714" w:rsidRPr="003447B0">
              <w:rPr>
                <w:szCs w:val="22"/>
              </w:rPr>
              <w:t>of suitably</w:t>
            </w:r>
            <w:r w:rsidR="008F2DCD" w:rsidRPr="003447B0">
              <w:rPr>
                <w:szCs w:val="22"/>
              </w:rPr>
              <w:t xml:space="preserve"> qualified pe</w:t>
            </w:r>
            <w:r w:rsidR="00B12952">
              <w:rPr>
                <w:szCs w:val="22"/>
              </w:rPr>
              <w:t>rsons</w:t>
            </w:r>
            <w:r w:rsidR="008F2DCD">
              <w:rPr>
                <w:szCs w:val="22"/>
              </w:rPr>
              <w:t>.</w:t>
            </w:r>
            <w:r w:rsidR="008F2DCD" w:rsidRPr="003447B0">
              <w:rPr>
                <w:szCs w:val="22"/>
              </w:rPr>
              <w:t xml:space="preserve"> </w:t>
            </w:r>
          </w:p>
        </w:tc>
        <w:tc>
          <w:tcPr>
            <w:tcW w:w="4821" w:type="dxa"/>
            <w:shd w:val="clear" w:color="auto" w:fill="D9D9D9" w:themeFill="background1" w:themeFillShade="D9"/>
          </w:tcPr>
          <w:p w:rsidR="00704B52"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clearly </w:t>
            </w:r>
            <w:r w:rsidR="008F2DCD">
              <w:rPr>
                <w:rFonts w:ascii="Arial" w:eastAsia="Arial" w:hAnsi="Arial" w:cs="Arial"/>
                <w:color w:val="auto"/>
              </w:rPr>
              <w:t>de</w:t>
            </w:r>
            <w:r w:rsidR="00B12952">
              <w:rPr>
                <w:rFonts w:ascii="Arial" w:eastAsia="Arial" w:hAnsi="Arial" w:cs="Arial"/>
                <w:color w:val="auto"/>
              </w:rPr>
              <w:t>scribed</w:t>
            </w:r>
            <w:r w:rsidR="00704B52">
              <w:rPr>
                <w:rFonts w:ascii="Arial" w:eastAsia="Arial" w:hAnsi="Arial" w:cs="Arial"/>
                <w:color w:val="auto"/>
              </w:rPr>
              <w:t>:</w:t>
            </w:r>
          </w:p>
          <w:p w:rsidR="00F85F98" w:rsidRPr="00475DA2" w:rsidRDefault="008F2DCD" w:rsidP="00475DA2">
            <w:pPr>
              <w:pStyle w:val="ListParagraph"/>
              <w:numPr>
                <w:ilvl w:val="0"/>
                <w:numId w:val="42"/>
              </w:numPr>
              <w:spacing w:after="120" w:line="240" w:lineRule="auto"/>
            </w:pPr>
            <w:r w:rsidRPr="00475DA2">
              <w:t xml:space="preserve">the </w:t>
            </w:r>
            <w:r w:rsidR="00BE5124" w:rsidRPr="00475DA2">
              <w:t xml:space="preserve">relevant </w:t>
            </w:r>
            <w:r w:rsidRPr="00475DA2">
              <w:t>qualifications</w:t>
            </w:r>
            <w:r w:rsidR="00BE5124" w:rsidRPr="00475DA2">
              <w:t>/experience</w:t>
            </w:r>
            <w:r w:rsidRPr="00475DA2">
              <w:t xml:space="preserve"> of any qualified </w:t>
            </w:r>
            <w:r w:rsidR="00B12952" w:rsidRPr="00475DA2">
              <w:t>persons</w:t>
            </w:r>
            <w:r w:rsidRPr="00475DA2">
              <w:t xml:space="preserve"> involved in the propos</w:t>
            </w:r>
            <w:r w:rsidR="00B12952" w:rsidRPr="00475DA2">
              <w:t>ed activities</w:t>
            </w:r>
          </w:p>
          <w:p w:rsidR="00F85F98" w:rsidRPr="0053707F" w:rsidRDefault="00EC7714" w:rsidP="0053707F">
            <w:pPr>
              <w:pStyle w:val="ListParagraph"/>
              <w:numPr>
                <w:ilvl w:val="0"/>
                <w:numId w:val="42"/>
              </w:numPr>
              <w:spacing w:after="120" w:line="240" w:lineRule="auto"/>
            </w:pPr>
            <w:r w:rsidRPr="00475DA2">
              <w:t xml:space="preserve">an intent to hire a suitably qualified </w:t>
            </w:r>
            <w:r w:rsidR="00D66E36" w:rsidRPr="00475DA2">
              <w:t xml:space="preserve">and experienced </w:t>
            </w:r>
            <w:r w:rsidRPr="00475DA2">
              <w:t>person.</w:t>
            </w:r>
          </w:p>
        </w:tc>
      </w:tr>
    </w:tbl>
    <w:p w:rsidR="005311C0" w:rsidRDefault="005311C0" w:rsidP="0055695E">
      <w:pPr>
        <w:pStyle w:val="Heading2"/>
        <w:spacing w:before="0"/>
      </w:pPr>
      <w:r>
        <w:lastRenderedPageBreak/>
        <w:t>Criterion 5</w:t>
      </w:r>
    </w:p>
    <w:p w:rsidR="00FF41C9" w:rsidRPr="00475DA2" w:rsidRDefault="00FF41C9" w:rsidP="0055695E">
      <w:pPr>
        <w:pStyle w:val="ListBullet"/>
        <w:keepNext/>
        <w:keepLines/>
        <w:rPr>
          <w:b/>
          <w:bCs/>
          <w:sz w:val="22"/>
          <w:szCs w:val="22"/>
        </w:rPr>
      </w:pPr>
      <w:r w:rsidRPr="00475DA2">
        <w:rPr>
          <w:b/>
          <w:bCs/>
          <w:sz w:val="22"/>
          <w:szCs w:val="22"/>
        </w:rPr>
        <w:t>How well do the proposed extension activities utilise latest technologies and research?</w:t>
      </w:r>
    </w:p>
    <w:p w:rsidR="00FF41C9" w:rsidRPr="00475DA2" w:rsidRDefault="00FF41C9" w:rsidP="0055695E">
      <w:pPr>
        <w:pStyle w:val="BodyText"/>
        <w:keepNext/>
        <w:keepLines/>
        <w:spacing w:before="40" w:after="120"/>
        <w:rPr>
          <w:szCs w:val="22"/>
        </w:rPr>
      </w:pPr>
      <w:r w:rsidRPr="00475DA2">
        <w:rPr>
          <w:szCs w:val="22"/>
        </w:rPr>
        <w:t>The proposal will use the latest technologies, research and industry methodologies to help land managers and farmers deliver improved land management, productivity, profitability and sustainably outcomes as well as inform soil testing to national standards and soil test results interpretation. It will demonstrate how regional and national networks will be utilised to enhance the delivery of extension activities.</w:t>
      </w:r>
    </w:p>
    <w:p w:rsidR="00FF41C9" w:rsidRPr="00073486" w:rsidRDefault="00FF41C9" w:rsidP="0055695E">
      <w:pPr>
        <w:pStyle w:val="BodyText"/>
        <w:keepNext/>
        <w:keepLines/>
        <w:numPr>
          <w:ilvl w:val="0"/>
          <w:numId w:val="41"/>
        </w:numPr>
        <w:spacing w:line="240" w:lineRule="auto"/>
        <w:ind w:left="360"/>
      </w:pPr>
      <w:r w:rsidRPr="00073486">
        <w:t xml:space="preserve">Your application will </w:t>
      </w:r>
      <w:bookmarkStart w:id="1" w:name="_Hlk78301400"/>
      <w:r w:rsidRPr="00073486">
        <w:t xml:space="preserve">demonstrate your commitment </w:t>
      </w:r>
      <w:bookmarkEnd w:id="1"/>
      <w:r w:rsidRPr="00073486">
        <w:t>to work collaboratively with regional and national networks.</w:t>
      </w:r>
    </w:p>
    <w:p w:rsidR="00FF41C9" w:rsidRPr="00073486" w:rsidRDefault="00FF41C9" w:rsidP="0055695E">
      <w:pPr>
        <w:pStyle w:val="BodyText"/>
        <w:keepNext/>
        <w:keepLines/>
        <w:numPr>
          <w:ilvl w:val="0"/>
          <w:numId w:val="41"/>
        </w:numPr>
        <w:spacing w:line="240" w:lineRule="auto"/>
        <w:ind w:left="360"/>
      </w:pPr>
      <w:r w:rsidRPr="00073486">
        <w:t>Your extension activity will demonstrate your commitment to utilise latest technologies, research and industry methodologies and explain how this will be achieved.</w:t>
      </w:r>
    </w:p>
    <w:p w:rsidR="00FF41C9" w:rsidRPr="00073486" w:rsidRDefault="00FF41C9" w:rsidP="0055695E">
      <w:pPr>
        <w:pStyle w:val="BodyText"/>
        <w:keepNext/>
        <w:keepLines/>
        <w:spacing w:before="40" w:after="120"/>
        <w:rPr>
          <w:rFonts w:ascii="Arial" w:eastAsia="Times New Roman" w:hAnsi="Arial" w:cs="Arial"/>
          <w:color w:val="auto"/>
          <w:szCs w:val="22"/>
        </w:rPr>
      </w:pPr>
      <w:r w:rsidRPr="00073486">
        <w:rPr>
          <w:rFonts w:ascii="Arial" w:eastAsia="Times New Roman" w:hAnsi="Arial" w:cs="Arial"/>
          <w:color w:val="auto"/>
          <w:szCs w:val="22"/>
        </w:rPr>
        <w:t>If you are applying from a region impacted from a COVID-19 lockdown you may provide details on propose</w:t>
      </w:r>
      <w:r w:rsidR="00B9056F" w:rsidRPr="00073486">
        <w:rPr>
          <w:rFonts w:ascii="Arial" w:eastAsia="Times New Roman" w:hAnsi="Arial" w:cs="Arial"/>
          <w:color w:val="auto"/>
          <w:szCs w:val="22"/>
        </w:rPr>
        <w:t>d</w:t>
      </w:r>
      <w:r w:rsidRPr="00073486">
        <w:rPr>
          <w:rFonts w:ascii="Arial" w:eastAsia="Times New Roman" w:hAnsi="Arial" w:cs="Arial"/>
          <w:color w:val="auto"/>
          <w:szCs w:val="22"/>
        </w:rPr>
        <w:t xml:space="preserve"> mitigation measures. Your circumstances will be taken into account in any future grant agreement negotiations and the department can grant variations in emergency circumstances.</w:t>
      </w:r>
    </w:p>
    <w:p w:rsidR="005311C0" w:rsidRPr="003D616E" w:rsidRDefault="005311C0" w:rsidP="0055695E">
      <w:pPr>
        <w:pStyle w:val="ListBullet"/>
        <w:keepNext/>
        <w:keepLines/>
        <w:rPr>
          <w:b/>
          <w:bCs/>
        </w:rPr>
      </w:pPr>
    </w:p>
    <w:tbl>
      <w:tblPr>
        <w:tblStyle w:val="CGHTableBanded"/>
        <w:tblW w:w="0" w:type="auto"/>
        <w:tblLook w:val="04A0" w:firstRow="1" w:lastRow="0" w:firstColumn="1" w:lastColumn="0" w:noHBand="0" w:noVBand="1"/>
        <w:tblCaption w:val="Table showing strengths for criterion 5"/>
      </w:tblPr>
      <w:tblGrid>
        <w:gridCol w:w="4817"/>
        <w:gridCol w:w="4821"/>
      </w:tblGrid>
      <w:tr w:rsidR="005311C0" w:rsidTr="0053707F">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5311C0" w:rsidRPr="00454EB4" w:rsidRDefault="005311C0" w:rsidP="0055695E">
            <w:pPr>
              <w:keepNext/>
              <w:keepLines/>
              <w:spacing w:line="240" w:lineRule="auto"/>
              <w:ind w:left="57" w:right="57"/>
              <w:rPr>
                <w:b/>
              </w:rPr>
            </w:pPr>
            <w:r w:rsidRPr="00454EB4">
              <w:rPr>
                <w:b/>
              </w:rPr>
              <w:t>Strength</w:t>
            </w:r>
          </w:p>
        </w:tc>
        <w:tc>
          <w:tcPr>
            <w:tcW w:w="4821" w:type="dxa"/>
            <w:vAlign w:val="center"/>
          </w:tcPr>
          <w:p w:rsidR="005311C0" w:rsidRPr="00454EB4" w:rsidRDefault="005311C0" w:rsidP="0055695E">
            <w:pPr>
              <w:keepNext/>
              <w:keepLines/>
              <w:spacing w:line="240" w:lineRule="auto"/>
              <w:ind w:left="57" w:right="57"/>
              <w:rPr>
                <w:b/>
              </w:rPr>
            </w:pPr>
            <w:r w:rsidRPr="00454EB4">
              <w:rPr>
                <w:b/>
              </w:rPr>
              <w:t>Example</w:t>
            </w:r>
          </w:p>
        </w:tc>
      </w:tr>
      <w:tr w:rsidR="005311C0" w:rsidTr="0053707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vAlign w:val="center"/>
          </w:tcPr>
          <w:p w:rsidR="005311C0" w:rsidRPr="00563F88" w:rsidRDefault="005311C0" w:rsidP="0055695E">
            <w:pPr>
              <w:keepNext/>
              <w:keepLines/>
              <w:spacing w:before="120" w:after="120" w:line="240" w:lineRule="auto"/>
              <w:ind w:left="113" w:right="57"/>
              <w:rPr>
                <w:rFonts w:ascii="Arial" w:eastAsia="Arial" w:hAnsi="Arial" w:cs="Arial"/>
                <w:color w:val="auto"/>
                <w:szCs w:val="22"/>
              </w:rPr>
            </w:pPr>
            <w:r w:rsidRPr="00563F88">
              <w:rPr>
                <w:rFonts w:ascii="Arial" w:eastAsia="Arial" w:hAnsi="Arial" w:cs="Arial"/>
                <w:color w:val="auto"/>
                <w:szCs w:val="22"/>
              </w:rPr>
              <w:t xml:space="preserve">Strong applications clearly demonstrated </w:t>
            </w:r>
            <w:r w:rsidR="00687106">
              <w:rPr>
                <w:rFonts w:ascii="Arial" w:eastAsia="Arial" w:hAnsi="Arial" w:cs="Arial"/>
                <w:color w:val="auto"/>
                <w:szCs w:val="22"/>
              </w:rPr>
              <w:t xml:space="preserve">the use of the latest technologies, research and industry methodologies. </w:t>
            </w:r>
          </w:p>
        </w:tc>
        <w:tc>
          <w:tcPr>
            <w:tcW w:w="4821" w:type="dxa"/>
            <w:shd w:val="clear" w:color="auto" w:fill="D9D9D9" w:themeFill="background1" w:themeFillShade="D9"/>
          </w:tcPr>
          <w:p w:rsidR="005311C0" w:rsidRPr="00704B52" w:rsidRDefault="005311C0" w:rsidP="0055695E">
            <w:pPr>
              <w:keepNext/>
              <w:keepLines/>
              <w:spacing w:before="120" w:line="240" w:lineRule="auto"/>
              <w:ind w:left="113" w:right="57"/>
              <w:rPr>
                <w:rFonts w:ascii="Arial" w:eastAsia="Arial" w:hAnsi="Arial" w:cs="Arial"/>
                <w:color w:val="auto"/>
              </w:rPr>
            </w:pPr>
            <w:r w:rsidRPr="00704B52">
              <w:rPr>
                <w:rFonts w:ascii="Arial" w:eastAsia="Arial" w:hAnsi="Arial" w:cs="Arial"/>
                <w:color w:val="auto"/>
              </w:rPr>
              <w:t>Strong responses clearly described:</w:t>
            </w:r>
          </w:p>
          <w:p w:rsidR="005311C0" w:rsidRPr="00475DA2" w:rsidRDefault="00687106" w:rsidP="0055695E">
            <w:pPr>
              <w:pStyle w:val="ListParagraph"/>
              <w:keepNext/>
              <w:keepLines/>
              <w:numPr>
                <w:ilvl w:val="0"/>
                <w:numId w:val="42"/>
              </w:numPr>
              <w:spacing w:after="120" w:line="240" w:lineRule="auto"/>
            </w:pPr>
            <w:r w:rsidRPr="00475DA2">
              <w:t xml:space="preserve">how the proposed activity/ies would use the latest technologies, research and industry methodologies </w:t>
            </w:r>
            <w:r w:rsidR="00B6777C" w:rsidRPr="00475DA2">
              <w:t>to</w:t>
            </w:r>
            <w:r w:rsidRPr="00475DA2">
              <w:t xml:space="preserve"> enhance the delivery of </w:t>
            </w:r>
            <w:r w:rsidR="00DF0FBE" w:rsidRPr="00475DA2">
              <w:t xml:space="preserve">the project and </w:t>
            </w:r>
            <w:r w:rsidRPr="00475DA2">
              <w:t>extension activity/ies</w:t>
            </w:r>
          </w:p>
          <w:p w:rsidR="00EC7714" w:rsidRPr="00704B52" w:rsidRDefault="00EC7714" w:rsidP="0055695E">
            <w:pPr>
              <w:pStyle w:val="ListParagraph"/>
              <w:keepNext/>
              <w:keepLines/>
              <w:numPr>
                <w:ilvl w:val="0"/>
                <w:numId w:val="42"/>
              </w:numPr>
              <w:spacing w:after="120" w:line="240" w:lineRule="auto"/>
              <w:rPr>
                <w:rFonts w:ascii="Arial" w:eastAsia="Arial" w:hAnsi="Arial" w:cs="Arial"/>
                <w:color w:val="auto"/>
              </w:rPr>
            </w:pPr>
            <w:r w:rsidRPr="00475DA2">
              <w:t>an example of an innovative technology or methodology and how it specifically applied to the proposed extension activity/ies.</w:t>
            </w:r>
            <w:r>
              <w:rPr>
                <w:rFonts w:ascii="Arial" w:eastAsia="Arial" w:hAnsi="Arial" w:cs="Arial"/>
                <w:color w:val="auto"/>
              </w:rPr>
              <w:t xml:space="preserve"> </w:t>
            </w:r>
          </w:p>
        </w:tc>
      </w:tr>
      <w:tr w:rsidR="005311C0" w:rsidTr="0053707F">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vAlign w:val="center"/>
          </w:tcPr>
          <w:p w:rsidR="005311C0" w:rsidRPr="00563F88" w:rsidRDefault="005311C0" w:rsidP="00FD2E07">
            <w:pPr>
              <w:spacing w:before="120" w:after="120" w:line="240" w:lineRule="auto"/>
              <w:ind w:left="113" w:right="57"/>
              <w:rPr>
                <w:szCs w:val="22"/>
              </w:rPr>
            </w:pPr>
            <w:r w:rsidRPr="00563F88">
              <w:rPr>
                <w:rFonts w:ascii="Arial" w:eastAsia="Arial" w:hAnsi="Arial" w:cs="Arial"/>
                <w:color w:val="auto"/>
                <w:szCs w:val="22"/>
              </w:rPr>
              <w:t xml:space="preserve">Strong applications clearly demonstrated </w:t>
            </w:r>
            <w:r w:rsidR="00687106">
              <w:rPr>
                <w:rFonts w:ascii="Arial" w:eastAsia="Arial" w:hAnsi="Arial" w:cs="Arial"/>
                <w:color w:val="auto"/>
                <w:szCs w:val="22"/>
              </w:rPr>
              <w:t xml:space="preserve">how the proposed activity/ies would work with regional and national networks. </w:t>
            </w:r>
          </w:p>
        </w:tc>
        <w:tc>
          <w:tcPr>
            <w:tcW w:w="4821" w:type="dxa"/>
            <w:shd w:val="clear" w:color="auto" w:fill="D9D9D9" w:themeFill="background1" w:themeFillShade="D9"/>
          </w:tcPr>
          <w:p w:rsidR="005311C0" w:rsidRPr="00704B52" w:rsidRDefault="005311C0" w:rsidP="00FD2E07">
            <w:pPr>
              <w:spacing w:before="120" w:line="240" w:lineRule="auto"/>
              <w:ind w:left="113" w:right="57"/>
              <w:rPr>
                <w:rFonts w:ascii="Arial" w:eastAsia="Arial" w:hAnsi="Arial" w:cs="Arial"/>
                <w:color w:val="auto"/>
              </w:rPr>
            </w:pPr>
            <w:r w:rsidRPr="00704B52">
              <w:rPr>
                <w:rFonts w:ascii="Arial" w:eastAsia="Arial" w:hAnsi="Arial" w:cs="Arial"/>
                <w:color w:val="auto"/>
              </w:rPr>
              <w:t>Strong responses clearly described:</w:t>
            </w:r>
          </w:p>
          <w:p w:rsidR="005311C0" w:rsidRPr="00704B52" w:rsidRDefault="00687106" w:rsidP="00475DA2">
            <w:pPr>
              <w:pStyle w:val="ListParagraph"/>
              <w:numPr>
                <w:ilvl w:val="0"/>
                <w:numId w:val="42"/>
              </w:numPr>
              <w:spacing w:after="120" w:line="240" w:lineRule="auto"/>
              <w:rPr>
                <w:szCs w:val="22"/>
              </w:rPr>
            </w:pPr>
            <w:r w:rsidRPr="00475DA2">
              <w:t>how the proposed extension activity/ies would</w:t>
            </w:r>
            <w:r w:rsidR="00B12952" w:rsidRPr="00475DA2">
              <w:t xml:space="preserve"> </w:t>
            </w:r>
            <w:r w:rsidR="00B6777C" w:rsidRPr="00475DA2">
              <w:t xml:space="preserve">meaningfully </w:t>
            </w:r>
            <w:r w:rsidR="00B12952" w:rsidRPr="00475DA2">
              <w:t>collaborate with regional and national networks</w:t>
            </w:r>
            <w:r w:rsidR="00B6777C" w:rsidRPr="00475DA2">
              <w:t>,</w:t>
            </w:r>
            <w:r w:rsidR="00B12952" w:rsidRPr="00475DA2">
              <w:t xml:space="preserve"> how the proposed activity/ies would benefit</w:t>
            </w:r>
            <w:r w:rsidR="00B6777C" w:rsidRPr="00475DA2">
              <w:t>, and how the networks would be used to extend project outcomes</w:t>
            </w:r>
            <w:r w:rsidR="00704B52" w:rsidRPr="00475DA2">
              <w:t>.</w:t>
            </w:r>
          </w:p>
        </w:tc>
      </w:tr>
    </w:tbl>
    <w:p w:rsidR="005311C0" w:rsidRPr="003447B0" w:rsidRDefault="005311C0" w:rsidP="003447B0">
      <w:pPr>
        <w:pStyle w:val="BodyText"/>
      </w:pPr>
    </w:p>
    <w:p w:rsidR="00FA1F45" w:rsidRDefault="00FA1F45" w:rsidP="00FA1F45">
      <w:pPr>
        <w:spacing w:line="240" w:lineRule="auto"/>
      </w:pPr>
    </w:p>
    <w:p w:rsidR="00FA1F45" w:rsidRDefault="00FA1F45" w:rsidP="00A24F65">
      <w:pPr>
        <w:pStyle w:val="Heading2"/>
      </w:pPr>
    </w:p>
    <w:sectPr w:rsidR="00FA1F45" w:rsidSect="00D91B18">
      <w:headerReference w:type="even" r:id="rId10"/>
      <w:headerReference w:type="default" r:id="rId11"/>
      <w:footerReference w:type="even" r:id="rId12"/>
      <w:footerReference w:type="default" r:id="rId13"/>
      <w:headerReference w:type="first" r:id="rId14"/>
      <w:footerReference w:type="first" r:id="rId15"/>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55" w:rsidRDefault="00B12655" w:rsidP="00772718">
      <w:pPr>
        <w:spacing w:line="240" w:lineRule="auto"/>
      </w:pPr>
      <w:r>
        <w:separator/>
      </w:r>
    </w:p>
  </w:endnote>
  <w:endnote w:type="continuationSeparator" w:id="0">
    <w:p w:rsidR="00B12655" w:rsidRDefault="00B12655"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C4" w:rsidRDefault="00992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9928C4">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6A4EDD50" wp14:editId="6E8D41D7">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0DAD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9928C4">
      <w:rPr>
        <w:noProof/>
      </w:rPr>
      <w:t>1</w:t>
    </w:r>
    <w:r>
      <w:fldChar w:fldCharType="end"/>
    </w:r>
    <w:r>
      <w:t xml:space="preserve">  </w:t>
    </w:r>
    <w:r w:rsidRPr="00A454BF">
      <w:t>|  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55" w:rsidRDefault="00B12655" w:rsidP="00772718">
      <w:pPr>
        <w:spacing w:line="240" w:lineRule="auto"/>
      </w:pPr>
      <w:r>
        <w:separator/>
      </w:r>
    </w:p>
  </w:footnote>
  <w:footnote w:type="continuationSeparator" w:id="0">
    <w:p w:rsidR="00B12655" w:rsidRDefault="00B12655"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C4" w:rsidRDefault="00992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7E052A49" wp14:editId="27342DA1">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1209D8"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17C73DC0" wp14:editId="5198B46F">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3C23D801" wp14:editId="462284CA">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354D1ED6" wp14:editId="6AA4CF55">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E4483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4FB2D6AE" wp14:editId="1AE2B32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6ED79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bookmarkStart w:id="2" w:name="_GoBack"/>
    <w:r w:rsidR="00D91B18">
      <w:rPr>
        <w:noProof/>
        <w:lang w:eastAsia="en-AU"/>
      </w:rPr>
      <mc:AlternateContent>
        <mc:Choice Requires="wps">
          <w:drawing>
            <wp:anchor distT="0" distB="0" distL="114300" distR="114300" simplePos="0" relativeHeight="251670528" behindDoc="0" locked="1" layoutInCell="1" allowOverlap="1" wp14:anchorId="05FF556E" wp14:editId="2F7D1F46">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2FE3B2"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DD84A87"/>
    <w:multiLevelType w:val="hybridMultilevel"/>
    <w:tmpl w:val="A7222C0E"/>
    <w:lvl w:ilvl="0" w:tplc="0C090001">
      <w:start w:val="1"/>
      <w:numFmt w:val="bullet"/>
      <w:lvlText w:val=""/>
      <w:lvlJc w:val="left"/>
      <w:pPr>
        <w:ind w:left="720" w:hanging="360"/>
      </w:pPr>
      <w:rPr>
        <w:rFonts w:ascii="Symbol" w:hAnsi="Symbol" w:hint="default"/>
      </w:rPr>
    </w:lvl>
    <w:lvl w:ilvl="1" w:tplc="5192CA7A">
      <w:numFmt w:val="bullet"/>
      <w:lvlText w:val="-"/>
      <w:lvlJc w:val="left"/>
      <w:pPr>
        <w:ind w:left="1440" w:hanging="360"/>
      </w:pPr>
      <w:rPr>
        <w:rFonts w:ascii="Arial" w:hAnsi="Arial" w:hint="default"/>
        <w:color w:val="0070C0"/>
      </w:rPr>
    </w:lvl>
    <w:lvl w:ilvl="2" w:tplc="9C921CD8">
      <w:numFmt w:val="bullet"/>
      <w:lvlText w:val="-"/>
      <w:lvlJc w:val="left"/>
      <w:pPr>
        <w:ind w:left="1069" w:hanging="360"/>
      </w:pPr>
      <w:rPr>
        <w:rFonts w:ascii="Arial" w:eastAsia="Arial"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912D7"/>
    <w:multiLevelType w:val="hybridMultilevel"/>
    <w:tmpl w:val="C69827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336966"/>
    <w:multiLevelType w:val="hybridMultilevel"/>
    <w:tmpl w:val="6802B1C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C7294"/>
    <w:multiLevelType w:val="hybridMultilevel"/>
    <w:tmpl w:val="F1E2F69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1A6D77F4"/>
    <w:multiLevelType w:val="hybridMultilevel"/>
    <w:tmpl w:val="1D04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12503"/>
    <w:multiLevelType w:val="hybridMultilevel"/>
    <w:tmpl w:val="007E493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19A4E00"/>
    <w:multiLevelType w:val="hybridMultilevel"/>
    <w:tmpl w:val="9F7A93D4"/>
    <w:lvl w:ilvl="0" w:tplc="437C4E0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2C1F39"/>
    <w:multiLevelType w:val="hybridMultilevel"/>
    <w:tmpl w:val="F76C8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502"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842AC"/>
    <w:multiLevelType w:val="hybridMultilevel"/>
    <w:tmpl w:val="EE3E83E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A505F9"/>
    <w:multiLevelType w:val="hybridMultilevel"/>
    <w:tmpl w:val="7DF00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FB71F2"/>
    <w:multiLevelType w:val="hybridMultilevel"/>
    <w:tmpl w:val="9586A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9C921CD8">
      <w:numFmt w:val="bullet"/>
      <w:lvlText w:val="-"/>
      <w:lvlJc w:val="left"/>
      <w:pPr>
        <w:ind w:left="1069" w:hanging="360"/>
      </w:pPr>
      <w:rPr>
        <w:rFonts w:ascii="Arial" w:eastAsia="Arial"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3B72D3"/>
    <w:multiLevelType w:val="hybridMultilevel"/>
    <w:tmpl w:val="0BA868C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31454FE3"/>
    <w:multiLevelType w:val="multilevel"/>
    <w:tmpl w:val="E8104FDA"/>
    <w:lvl w:ilvl="0">
      <w:start w:val="1"/>
      <w:numFmt w:val="bullet"/>
      <w:lvlText w:val=""/>
      <w:lvlJc w:val="left"/>
      <w:pPr>
        <w:ind w:left="360" w:hanging="360"/>
      </w:pPr>
      <w:rPr>
        <w:rFonts w:ascii="Wingdings" w:hAnsi="Wingdings" w:hint="default"/>
        <w:color w:val="264F90"/>
        <w:w w:val="100"/>
        <w:sz w:val="20"/>
        <w:szCs w:val="20"/>
      </w:rPr>
    </w:lvl>
    <w:lvl w:ilv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57B7C6E"/>
    <w:multiLevelType w:val="hybridMultilevel"/>
    <w:tmpl w:val="A76A01B8"/>
    <w:lvl w:ilvl="0" w:tplc="92040CE4">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9C921CD8">
      <w:numFmt w:val="bullet"/>
      <w:lvlText w:val="-"/>
      <w:lvlJc w:val="left"/>
      <w:pPr>
        <w:ind w:left="1069" w:hanging="360"/>
      </w:pPr>
      <w:rPr>
        <w:rFonts w:ascii="Arial" w:eastAsia="Arial"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9D766B"/>
    <w:multiLevelType w:val="hybridMultilevel"/>
    <w:tmpl w:val="5708209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3" w15:restartNumberingAfterBreak="0">
    <w:nsid w:val="3D7B5E1B"/>
    <w:multiLevelType w:val="hybridMultilevel"/>
    <w:tmpl w:val="E80A5DA0"/>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4" w15:restartNumberingAfterBreak="0">
    <w:nsid w:val="40FA061A"/>
    <w:multiLevelType w:val="hybridMultilevel"/>
    <w:tmpl w:val="60D0844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484A0C91"/>
    <w:multiLevelType w:val="hybridMultilevel"/>
    <w:tmpl w:val="80083ED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A05E4E"/>
    <w:multiLevelType w:val="hybridMultilevel"/>
    <w:tmpl w:val="25208D7E"/>
    <w:lvl w:ilvl="0" w:tplc="7EB69508">
      <w:start w:val="1"/>
      <w:numFmt w:val="bullet"/>
      <w:lvlText w:val=""/>
      <w:lvlJc w:val="left"/>
      <w:pPr>
        <w:ind w:left="1440" w:hanging="360"/>
      </w:pPr>
      <w:rPr>
        <w:rFonts w:ascii="Symbol" w:hAnsi="Symbol" w:hint="default"/>
        <w:color w:val="264F90"/>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3011514"/>
    <w:multiLevelType w:val="hybridMultilevel"/>
    <w:tmpl w:val="B1D494E2"/>
    <w:lvl w:ilvl="0" w:tplc="73EE13B6">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5DBE068E"/>
    <w:multiLevelType w:val="hybridMultilevel"/>
    <w:tmpl w:val="2DA2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0E51C6"/>
    <w:multiLevelType w:val="hybridMultilevel"/>
    <w:tmpl w:val="A4D4E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852633"/>
    <w:multiLevelType w:val="hybridMultilevel"/>
    <w:tmpl w:val="36E69B3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3"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8DD4688"/>
    <w:multiLevelType w:val="hybridMultilevel"/>
    <w:tmpl w:val="FFD2C3D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6"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A01135"/>
    <w:multiLevelType w:val="hybridMultilevel"/>
    <w:tmpl w:val="AFBE990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8" w15:restartNumberingAfterBreak="0">
    <w:nsid w:val="71A066D3"/>
    <w:multiLevelType w:val="hybridMultilevel"/>
    <w:tmpl w:val="34BC84F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9" w15:restartNumberingAfterBreak="0">
    <w:nsid w:val="74595309"/>
    <w:multiLevelType w:val="hybridMultilevel"/>
    <w:tmpl w:val="B12459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0" w15:restartNumberingAfterBreak="0">
    <w:nsid w:val="7554569F"/>
    <w:multiLevelType w:val="hybridMultilevel"/>
    <w:tmpl w:val="A058D95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1" w15:restartNumberingAfterBreak="0">
    <w:nsid w:val="75D53F77"/>
    <w:multiLevelType w:val="hybridMultilevel"/>
    <w:tmpl w:val="E3CE15D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9"/>
  </w:num>
  <w:num w:numId="4">
    <w:abstractNumId w:val="25"/>
  </w:num>
  <w:num w:numId="5">
    <w:abstractNumId w:val="22"/>
  </w:num>
  <w:num w:numId="6">
    <w:abstractNumId w:val="17"/>
  </w:num>
  <w:num w:numId="7">
    <w:abstractNumId w:val="12"/>
  </w:num>
  <w:num w:numId="8">
    <w:abstractNumId w:val="33"/>
  </w:num>
  <w:num w:numId="9">
    <w:abstractNumId w:val="28"/>
  </w:num>
  <w:num w:numId="10">
    <w:abstractNumId w:val="4"/>
  </w:num>
  <w:num w:numId="11">
    <w:abstractNumId w:val="14"/>
  </w:num>
  <w:num w:numId="12">
    <w:abstractNumId w:val="4"/>
  </w:num>
  <w:num w:numId="13">
    <w:abstractNumId w:val="36"/>
  </w:num>
  <w:num w:numId="14">
    <w:abstractNumId w:val="15"/>
  </w:num>
  <w:num w:numId="15">
    <w:abstractNumId w:val="30"/>
  </w:num>
  <w:num w:numId="16">
    <w:abstractNumId w:val="19"/>
  </w:num>
  <w:num w:numId="17">
    <w:abstractNumId w:val="27"/>
  </w:num>
  <w:num w:numId="18">
    <w:abstractNumId w:val="8"/>
  </w:num>
  <w:num w:numId="19">
    <w:abstractNumId w:val="7"/>
  </w:num>
  <w:num w:numId="20">
    <w:abstractNumId w:val="6"/>
  </w:num>
  <w:num w:numId="21">
    <w:abstractNumId w:val="2"/>
  </w:num>
  <w:num w:numId="22">
    <w:abstractNumId w:val="13"/>
  </w:num>
  <w:num w:numId="23">
    <w:abstractNumId w:val="16"/>
  </w:num>
  <w:num w:numId="24">
    <w:abstractNumId w:val="31"/>
  </w:num>
  <w:num w:numId="25">
    <w:abstractNumId w:val="23"/>
  </w:num>
  <w:num w:numId="26">
    <w:abstractNumId w:val="38"/>
  </w:num>
  <w:num w:numId="27">
    <w:abstractNumId w:val="37"/>
  </w:num>
  <w:num w:numId="28">
    <w:abstractNumId w:val="3"/>
  </w:num>
  <w:num w:numId="29">
    <w:abstractNumId w:val="39"/>
  </w:num>
  <w:num w:numId="30">
    <w:abstractNumId w:val="34"/>
  </w:num>
  <w:num w:numId="31">
    <w:abstractNumId w:val="5"/>
  </w:num>
  <w:num w:numId="32">
    <w:abstractNumId w:val="11"/>
  </w:num>
  <w:num w:numId="33">
    <w:abstractNumId w:val="10"/>
  </w:num>
  <w:num w:numId="34">
    <w:abstractNumId w:val="21"/>
  </w:num>
  <w:num w:numId="35">
    <w:abstractNumId w:val="40"/>
  </w:num>
  <w:num w:numId="36">
    <w:abstractNumId w:val="32"/>
  </w:num>
  <w:num w:numId="37">
    <w:abstractNumId w:val="18"/>
  </w:num>
  <w:num w:numId="38">
    <w:abstractNumId w:val="24"/>
  </w:num>
  <w:num w:numId="39">
    <w:abstractNumId w:val="26"/>
  </w:num>
  <w:num w:numId="40">
    <w:abstractNumId w:val="20"/>
  </w:num>
  <w:num w:numId="41">
    <w:abstractNumId w:val="41"/>
  </w:num>
  <w:num w:numId="42">
    <w:abstractNumId w:val="29"/>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4E09"/>
    <w:rsid w:val="000455E3"/>
    <w:rsid w:val="0004784D"/>
    <w:rsid w:val="00053A00"/>
    <w:rsid w:val="000551F5"/>
    <w:rsid w:val="0006586C"/>
    <w:rsid w:val="00073486"/>
    <w:rsid w:val="00077862"/>
    <w:rsid w:val="000B6C00"/>
    <w:rsid w:val="000C1F06"/>
    <w:rsid w:val="000D1262"/>
    <w:rsid w:val="000F1DD1"/>
    <w:rsid w:val="000F28B8"/>
    <w:rsid w:val="000F3766"/>
    <w:rsid w:val="00100880"/>
    <w:rsid w:val="00106FC4"/>
    <w:rsid w:val="00111F0C"/>
    <w:rsid w:val="00120B80"/>
    <w:rsid w:val="00123698"/>
    <w:rsid w:val="00145E2D"/>
    <w:rsid w:val="00155E72"/>
    <w:rsid w:val="0016612C"/>
    <w:rsid w:val="00173B41"/>
    <w:rsid w:val="001763D4"/>
    <w:rsid w:val="00181433"/>
    <w:rsid w:val="001834DD"/>
    <w:rsid w:val="00191BCF"/>
    <w:rsid w:val="001A7652"/>
    <w:rsid w:val="001B131F"/>
    <w:rsid w:val="001C53CE"/>
    <w:rsid w:val="001C5D96"/>
    <w:rsid w:val="001D341B"/>
    <w:rsid w:val="001E3D2B"/>
    <w:rsid w:val="001E5415"/>
    <w:rsid w:val="001E66CE"/>
    <w:rsid w:val="001F24E9"/>
    <w:rsid w:val="00221DC2"/>
    <w:rsid w:val="00243004"/>
    <w:rsid w:val="00244B48"/>
    <w:rsid w:val="00256CDA"/>
    <w:rsid w:val="002573D5"/>
    <w:rsid w:val="00263060"/>
    <w:rsid w:val="00264E26"/>
    <w:rsid w:val="00280E74"/>
    <w:rsid w:val="002A41E1"/>
    <w:rsid w:val="002B6574"/>
    <w:rsid w:val="002D3419"/>
    <w:rsid w:val="002D4D48"/>
    <w:rsid w:val="002D5EE3"/>
    <w:rsid w:val="002E1CCC"/>
    <w:rsid w:val="002E21D2"/>
    <w:rsid w:val="002F7D3C"/>
    <w:rsid w:val="00302D5E"/>
    <w:rsid w:val="00305720"/>
    <w:rsid w:val="0031098A"/>
    <w:rsid w:val="003131AB"/>
    <w:rsid w:val="003217BE"/>
    <w:rsid w:val="0034044F"/>
    <w:rsid w:val="003447B0"/>
    <w:rsid w:val="00355FF2"/>
    <w:rsid w:val="00357325"/>
    <w:rsid w:val="003634A5"/>
    <w:rsid w:val="003725E0"/>
    <w:rsid w:val="00376001"/>
    <w:rsid w:val="00380E8E"/>
    <w:rsid w:val="00384AC1"/>
    <w:rsid w:val="003A17CA"/>
    <w:rsid w:val="003B5410"/>
    <w:rsid w:val="003D0647"/>
    <w:rsid w:val="003D1265"/>
    <w:rsid w:val="003D255E"/>
    <w:rsid w:val="003D3B1D"/>
    <w:rsid w:val="003D5DBE"/>
    <w:rsid w:val="003E01D1"/>
    <w:rsid w:val="00404841"/>
    <w:rsid w:val="00410D71"/>
    <w:rsid w:val="00412059"/>
    <w:rsid w:val="00422E02"/>
    <w:rsid w:val="00425633"/>
    <w:rsid w:val="00441E79"/>
    <w:rsid w:val="0044643A"/>
    <w:rsid w:val="00447D12"/>
    <w:rsid w:val="00450486"/>
    <w:rsid w:val="00454EB4"/>
    <w:rsid w:val="00461BE1"/>
    <w:rsid w:val="004709E9"/>
    <w:rsid w:val="00472379"/>
    <w:rsid w:val="00475DA2"/>
    <w:rsid w:val="00483A58"/>
    <w:rsid w:val="00490618"/>
    <w:rsid w:val="004B203A"/>
    <w:rsid w:val="004B5F40"/>
    <w:rsid w:val="004C1B01"/>
    <w:rsid w:val="004C7D16"/>
    <w:rsid w:val="004D0860"/>
    <w:rsid w:val="004D700E"/>
    <w:rsid w:val="004D7F17"/>
    <w:rsid w:val="004E0670"/>
    <w:rsid w:val="004E7F37"/>
    <w:rsid w:val="004F31BA"/>
    <w:rsid w:val="005118E4"/>
    <w:rsid w:val="0051299F"/>
    <w:rsid w:val="00526B85"/>
    <w:rsid w:val="005306A1"/>
    <w:rsid w:val="005311C0"/>
    <w:rsid w:val="0053707F"/>
    <w:rsid w:val="00544751"/>
    <w:rsid w:val="00553A84"/>
    <w:rsid w:val="005559B6"/>
    <w:rsid w:val="0055695E"/>
    <w:rsid w:val="00563F88"/>
    <w:rsid w:val="00571E8B"/>
    <w:rsid w:val="005878D5"/>
    <w:rsid w:val="0059000C"/>
    <w:rsid w:val="005A02A1"/>
    <w:rsid w:val="005B6071"/>
    <w:rsid w:val="005C120F"/>
    <w:rsid w:val="005C4275"/>
    <w:rsid w:val="005D7A24"/>
    <w:rsid w:val="005E1395"/>
    <w:rsid w:val="005E2157"/>
    <w:rsid w:val="005E5FD4"/>
    <w:rsid w:val="005F7229"/>
    <w:rsid w:val="00611300"/>
    <w:rsid w:val="00616EBA"/>
    <w:rsid w:val="00620574"/>
    <w:rsid w:val="00621B6E"/>
    <w:rsid w:val="00622B47"/>
    <w:rsid w:val="00632C08"/>
    <w:rsid w:val="00637B9E"/>
    <w:rsid w:val="00652B34"/>
    <w:rsid w:val="00654C42"/>
    <w:rsid w:val="0067074A"/>
    <w:rsid w:val="00672994"/>
    <w:rsid w:val="006807C9"/>
    <w:rsid w:val="00687106"/>
    <w:rsid w:val="00692EFD"/>
    <w:rsid w:val="00694FDB"/>
    <w:rsid w:val="006C15C5"/>
    <w:rsid w:val="006D3DAD"/>
    <w:rsid w:val="006D4A4B"/>
    <w:rsid w:val="006E1C6A"/>
    <w:rsid w:val="006F6096"/>
    <w:rsid w:val="006F7B19"/>
    <w:rsid w:val="00704B52"/>
    <w:rsid w:val="00707E21"/>
    <w:rsid w:val="00716D7B"/>
    <w:rsid w:val="00736A76"/>
    <w:rsid w:val="00752C6B"/>
    <w:rsid w:val="00760CE6"/>
    <w:rsid w:val="00762F09"/>
    <w:rsid w:val="007719C9"/>
    <w:rsid w:val="00772718"/>
    <w:rsid w:val="007A42EF"/>
    <w:rsid w:val="007D30A8"/>
    <w:rsid w:val="007F6391"/>
    <w:rsid w:val="00807A6D"/>
    <w:rsid w:val="0081024B"/>
    <w:rsid w:val="00814FB1"/>
    <w:rsid w:val="00820F20"/>
    <w:rsid w:val="0082528A"/>
    <w:rsid w:val="00825439"/>
    <w:rsid w:val="00825754"/>
    <w:rsid w:val="00833758"/>
    <w:rsid w:val="00835210"/>
    <w:rsid w:val="00836D28"/>
    <w:rsid w:val="00843623"/>
    <w:rsid w:val="0084413D"/>
    <w:rsid w:val="00844C2D"/>
    <w:rsid w:val="00845DAA"/>
    <w:rsid w:val="00851FDD"/>
    <w:rsid w:val="0087438E"/>
    <w:rsid w:val="00884668"/>
    <w:rsid w:val="008958B5"/>
    <w:rsid w:val="00895EB9"/>
    <w:rsid w:val="008B2B46"/>
    <w:rsid w:val="008E05BC"/>
    <w:rsid w:val="008F17B8"/>
    <w:rsid w:val="008F2DCD"/>
    <w:rsid w:val="008F3CCF"/>
    <w:rsid w:val="00901750"/>
    <w:rsid w:val="00901A61"/>
    <w:rsid w:val="009040DA"/>
    <w:rsid w:val="00916F67"/>
    <w:rsid w:val="00921840"/>
    <w:rsid w:val="00932C87"/>
    <w:rsid w:val="009331B4"/>
    <w:rsid w:val="009345F1"/>
    <w:rsid w:val="00944BBB"/>
    <w:rsid w:val="0095191A"/>
    <w:rsid w:val="009547B6"/>
    <w:rsid w:val="00961072"/>
    <w:rsid w:val="0096623C"/>
    <w:rsid w:val="009719E2"/>
    <w:rsid w:val="009928C4"/>
    <w:rsid w:val="009A34F3"/>
    <w:rsid w:val="009B18CF"/>
    <w:rsid w:val="009C6C53"/>
    <w:rsid w:val="009E1A74"/>
    <w:rsid w:val="009E750F"/>
    <w:rsid w:val="009F310E"/>
    <w:rsid w:val="00A04D96"/>
    <w:rsid w:val="00A0629B"/>
    <w:rsid w:val="00A14495"/>
    <w:rsid w:val="00A16BE1"/>
    <w:rsid w:val="00A23471"/>
    <w:rsid w:val="00A24F65"/>
    <w:rsid w:val="00A34FCB"/>
    <w:rsid w:val="00A453D7"/>
    <w:rsid w:val="00A454BF"/>
    <w:rsid w:val="00A52E3A"/>
    <w:rsid w:val="00A77AF4"/>
    <w:rsid w:val="00A814CB"/>
    <w:rsid w:val="00A90D1B"/>
    <w:rsid w:val="00A93355"/>
    <w:rsid w:val="00AA3666"/>
    <w:rsid w:val="00AC144D"/>
    <w:rsid w:val="00AC6F14"/>
    <w:rsid w:val="00AD01C1"/>
    <w:rsid w:val="00AD70E2"/>
    <w:rsid w:val="00AE586B"/>
    <w:rsid w:val="00AF55F8"/>
    <w:rsid w:val="00B10ABA"/>
    <w:rsid w:val="00B12655"/>
    <w:rsid w:val="00B12952"/>
    <w:rsid w:val="00B21EB5"/>
    <w:rsid w:val="00B303E4"/>
    <w:rsid w:val="00B420D4"/>
    <w:rsid w:val="00B545D0"/>
    <w:rsid w:val="00B57910"/>
    <w:rsid w:val="00B6777C"/>
    <w:rsid w:val="00B71FBB"/>
    <w:rsid w:val="00B9056F"/>
    <w:rsid w:val="00B91B21"/>
    <w:rsid w:val="00B952F6"/>
    <w:rsid w:val="00BA202A"/>
    <w:rsid w:val="00BC093A"/>
    <w:rsid w:val="00BC2B00"/>
    <w:rsid w:val="00BC4ACC"/>
    <w:rsid w:val="00BC4FCC"/>
    <w:rsid w:val="00BD02F8"/>
    <w:rsid w:val="00BE5124"/>
    <w:rsid w:val="00BF2E82"/>
    <w:rsid w:val="00C03258"/>
    <w:rsid w:val="00C1488E"/>
    <w:rsid w:val="00C16289"/>
    <w:rsid w:val="00C217A8"/>
    <w:rsid w:val="00C4188F"/>
    <w:rsid w:val="00C73BD5"/>
    <w:rsid w:val="00C819A4"/>
    <w:rsid w:val="00C824AE"/>
    <w:rsid w:val="00C84EA8"/>
    <w:rsid w:val="00C92998"/>
    <w:rsid w:val="00CA222D"/>
    <w:rsid w:val="00CA720A"/>
    <w:rsid w:val="00CB13AA"/>
    <w:rsid w:val="00CD0003"/>
    <w:rsid w:val="00CD5925"/>
    <w:rsid w:val="00CE557A"/>
    <w:rsid w:val="00D031B2"/>
    <w:rsid w:val="00D10BFA"/>
    <w:rsid w:val="00D1410C"/>
    <w:rsid w:val="00D30B94"/>
    <w:rsid w:val="00D325A9"/>
    <w:rsid w:val="00D3434A"/>
    <w:rsid w:val="00D40D16"/>
    <w:rsid w:val="00D433F8"/>
    <w:rsid w:val="00D548F0"/>
    <w:rsid w:val="00D57F79"/>
    <w:rsid w:val="00D64FAC"/>
    <w:rsid w:val="00D65704"/>
    <w:rsid w:val="00D668F6"/>
    <w:rsid w:val="00D66E36"/>
    <w:rsid w:val="00D741F9"/>
    <w:rsid w:val="00D84875"/>
    <w:rsid w:val="00D904F0"/>
    <w:rsid w:val="00D91378"/>
    <w:rsid w:val="00D91B18"/>
    <w:rsid w:val="00D930FB"/>
    <w:rsid w:val="00D95D89"/>
    <w:rsid w:val="00DA75F1"/>
    <w:rsid w:val="00DC0747"/>
    <w:rsid w:val="00DC2647"/>
    <w:rsid w:val="00DC316D"/>
    <w:rsid w:val="00DD1408"/>
    <w:rsid w:val="00DD356D"/>
    <w:rsid w:val="00DD6735"/>
    <w:rsid w:val="00DD72DE"/>
    <w:rsid w:val="00DF0FBE"/>
    <w:rsid w:val="00DF136A"/>
    <w:rsid w:val="00DF51FA"/>
    <w:rsid w:val="00E0448C"/>
    <w:rsid w:val="00E13525"/>
    <w:rsid w:val="00E47250"/>
    <w:rsid w:val="00E47ADA"/>
    <w:rsid w:val="00E56C8A"/>
    <w:rsid w:val="00E61535"/>
    <w:rsid w:val="00E73F55"/>
    <w:rsid w:val="00E74266"/>
    <w:rsid w:val="00E7480B"/>
    <w:rsid w:val="00E8246B"/>
    <w:rsid w:val="00E84012"/>
    <w:rsid w:val="00E9373C"/>
    <w:rsid w:val="00EA0724"/>
    <w:rsid w:val="00EA1020"/>
    <w:rsid w:val="00EA6251"/>
    <w:rsid w:val="00EB6414"/>
    <w:rsid w:val="00EC7714"/>
    <w:rsid w:val="00EE5747"/>
    <w:rsid w:val="00EF3804"/>
    <w:rsid w:val="00EF5E05"/>
    <w:rsid w:val="00F073CA"/>
    <w:rsid w:val="00F227AF"/>
    <w:rsid w:val="00F27370"/>
    <w:rsid w:val="00F40B00"/>
    <w:rsid w:val="00F41AAB"/>
    <w:rsid w:val="00F5341C"/>
    <w:rsid w:val="00F53D2A"/>
    <w:rsid w:val="00F56954"/>
    <w:rsid w:val="00F85F98"/>
    <w:rsid w:val="00F948AF"/>
    <w:rsid w:val="00FA1F45"/>
    <w:rsid w:val="00FA5A7B"/>
    <w:rsid w:val="00FB11B1"/>
    <w:rsid w:val="00FC1C24"/>
    <w:rsid w:val="00FE00E8"/>
    <w:rsid w:val="00FF41C9"/>
    <w:rsid w:val="00FF53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List Bullet Cab,CAB - List Bullet,Bulleted Para,Bullet Point,Lis"/>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qFormat/>
    <w:rsid w:val="001F24E9"/>
    <w:pPr>
      <w:spacing w:before="40" w:after="80"/>
    </w:pPr>
    <w:rPr>
      <w:rFonts w:ascii="Arial" w:eastAsia="Times New Roman" w:hAnsi="Arial"/>
      <w:iCs/>
      <w:color w:val="auto"/>
      <w:sz w:val="20"/>
    </w:rPr>
  </w:style>
  <w:style w:type="character" w:customStyle="1" w:styleId="UnresolvedMention">
    <w:name w:val="Unresolved Mention"/>
    <w:basedOn w:val="DefaultParagraphFont"/>
    <w:uiPriority w:val="99"/>
    <w:semiHidden/>
    <w:unhideWhenUsed/>
    <w:rsid w:val="00C73BD5"/>
    <w:rPr>
      <w:color w:val="605E5C"/>
      <w:shd w:val="clear" w:color="auto" w:fill="E1DFDD"/>
    </w:rPr>
  </w:style>
  <w:style w:type="character" w:styleId="FollowedHyperlink">
    <w:name w:val="FollowedHyperlink"/>
    <w:basedOn w:val="DefaultParagraphFont"/>
    <w:uiPriority w:val="99"/>
    <w:semiHidden/>
    <w:unhideWhenUsed/>
    <w:rsid w:val="00C73B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we.gov.au/agriculture-land/farm-food-drought/natural-resources/landcare/national-landcare-program/australian-government-investment-in-landcar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540D70-7511-4CF7-BA05-3E1418BF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2221</Words>
  <Characters>13095</Characters>
  <Application>Microsoft Office Word</Application>
  <DocSecurity>0</DocSecurity>
  <Lines>340</Lines>
  <Paragraphs>142</Paragraphs>
  <ScaleCrop>false</ScaleCrop>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2021-12-09T22:28:00Z</dcterms:created>
  <dcterms:modified xsi:type="dcterms:W3CDTF">2021-12-09T22:29:00Z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2021-12-09T22:29:29Z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D30499C098F52257FA5A579384996553</vt:lpwstr>
  </property>
  <property fmtid="{D5CDD505-2E9C-101B-9397-08002B2CF9AE}" pid="20" name="PM_Hash_Salt">
    <vt:lpwstr>81ACDD96D15BEFD427E97761F7D815E8</vt:lpwstr>
  </property>
  <property fmtid="{D5CDD505-2E9C-101B-9397-08002B2CF9AE}" pid="21" name="PM_Hash_SHA1">
    <vt:lpwstr>4D679B7391F0D73EFD09D025F54D65E0A7623BDD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