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AEA30" w14:textId="77777777" w:rsidR="00F52DB4" w:rsidRDefault="00F52DB4" w:rsidP="00944BBB">
      <w:pPr>
        <w:pStyle w:val="Title"/>
        <w:rPr>
          <w:sz w:val="56"/>
        </w:rPr>
      </w:pPr>
    </w:p>
    <w:p w14:paraId="3841B43A" w14:textId="7594681C" w:rsidR="001E3D2B" w:rsidRPr="00D5132D" w:rsidRDefault="003D27F9" w:rsidP="00944BBB">
      <w:pPr>
        <w:pStyle w:val="Title"/>
        <w:rPr>
          <w:sz w:val="56"/>
        </w:rPr>
      </w:pPr>
      <w:r w:rsidRPr="00545A3E">
        <w:rPr>
          <w:sz w:val="56"/>
        </w:rPr>
        <w:t>Supporting Younger Veterans</w:t>
      </w:r>
      <w:r w:rsidR="00DE447F" w:rsidRPr="00545A3E">
        <w:rPr>
          <w:sz w:val="56"/>
        </w:rPr>
        <w:t xml:space="preserve"> </w:t>
      </w:r>
    </w:p>
    <w:sdt>
      <w:sdtPr>
        <w:alias w:val="Subtitle"/>
        <w:tag w:val=""/>
        <w:id w:val="-179897277"/>
        <w:placeholder>
          <w:docPart w:val="060155FD86294E33A98AC2FAEFF98AE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4BABD55C" w14:textId="2B860D2B" w:rsidR="00E47250" w:rsidRDefault="00AB2C99" w:rsidP="00E47250">
          <w:pPr>
            <w:pStyle w:val="Subtitle"/>
          </w:pPr>
          <w:r>
            <w:t>Feedback Summary</w:t>
          </w:r>
        </w:p>
      </w:sdtContent>
    </w:sdt>
    <w:p w14:paraId="1A24FE6B" w14:textId="77777777" w:rsidR="00CF33BB" w:rsidRPr="00DA0E19" w:rsidRDefault="002A6D54" w:rsidP="00DA0E19">
      <w:pPr>
        <w:pStyle w:val="Heading1"/>
      </w:pPr>
      <w:r w:rsidRPr="00DA0E19">
        <w:t xml:space="preserve">Overview </w:t>
      </w:r>
    </w:p>
    <w:p w14:paraId="18411A1A" w14:textId="7E37E72F" w:rsidR="00AD54EB" w:rsidRDefault="00AD54EB" w:rsidP="006C60DE">
      <w:pPr>
        <w:rPr>
          <w:rFonts w:ascii="Arial" w:hAnsi="Arial" w:cs="Arial"/>
        </w:rPr>
      </w:pPr>
      <w:r w:rsidRPr="00545A3E">
        <w:rPr>
          <w:rFonts w:ascii="Arial" w:hAnsi="Arial" w:cs="Arial"/>
        </w:rPr>
        <w:t xml:space="preserve">The </w:t>
      </w:r>
      <w:r w:rsidR="000D6F5B" w:rsidRPr="00545A3E">
        <w:rPr>
          <w:rFonts w:ascii="Arial" w:hAnsi="Arial" w:cs="Arial"/>
        </w:rPr>
        <w:t xml:space="preserve">Supporting Younger Veterans </w:t>
      </w:r>
      <w:r w:rsidRPr="00545A3E">
        <w:rPr>
          <w:rFonts w:ascii="Arial" w:hAnsi="Arial" w:cs="Arial"/>
        </w:rPr>
        <w:t>(</w:t>
      </w:r>
      <w:r w:rsidR="00036C44" w:rsidRPr="00545A3E">
        <w:rPr>
          <w:rFonts w:ascii="Arial" w:hAnsi="Arial" w:cs="Arial"/>
        </w:rPr>
        <w:t>S</w:t>
      </w:r>
      <w:r w:rsidR="00036C44">
        <w:rPr>
          <w:rFonts w:ascii="Arial" w:hAnsi="Arial" w:cs="Arial"/>
        </w:rPr>
        <w:t>YV</w:t>
      </w:r>
      <w:r w:rsidRPr="00545A3E">
        <w:rPr>
          <w:rFonts w:ascii="Arial" w:hAnsi="Arial" w:cs="Arial"/>
        </w:rPr>
        <w:t xml:space="preserve">) </w:t>
      </w:r>
      <w:r w:rsidR="00344D58">
        <w:rPr>
          <w:rFonts w:ascii="Arial" w:hAnsi="Arial" w:cs="Arial"/>
        </w:rPr>
        <w:t>p</w:t>
      </w:r>
      <w:proofErr w:type="spellStart"/>
      <w:r w:rsidR="000D6F5B" w:rsidRPr="00545A3E">
        <w:rPr>
          <w:rFonts w:ascii="Arial" w:hAnsi="Arial" w:cs="Arial"/>
          <w:color w:val="231F20"/>
          <w:lang w:val="en"/>
        </w:rPr>
        <w:t>rogram</w:t>
      </w:r>
      <w:proofErr w:type="spellEnd"/>
      <w:r w:rsidR="001A5212">
        <w:rPr>
          <w:rFonts w:ascii="Arial" w:hAnsi="Arial" w:cs="Arial"/>
          <w:color w:val="231F20"/>
          <w:lang w:val="en"/>
        </w:rPr>
        <w:t xml:space="preserve"> </w:t>
      </w:r>
      <w:r w:rsidR="00344D58">
        <w:rPr>
          <w:rFonts w:ascii="Arial" w:hAnsi="Arial" w:cs="Arial"/>
          <w:color w:val="231F20"/>
          <w:lang w:val="en"/>
        </w:rPr>
        <w:t>(the p</w:t>
      </w:r>
      <w:r w:rsidR="0026743A">
        <w:rPr>
          <w:rFonts w:ascii="Arial" w:hAnsi="Arial" w:cs="Arial"/>
          <w:color w:val="231F20"/>
          <w:lang w:val="en"/>
        </w:rPr>
        <w:t>rogram)</w:t>
      </w:r>
      <w:r w:rsidR="000D6F5B" w:rsidRPr="00545A3E">
        <w:rPr>
          <w:rFonts w:ascii="Arial" w:hAnsi="Arial" w:cs="Arial"/>
          <w:color w:val="231F20"/>
          <w:lang w:val="en"/>
        </w:rPr>
        <w:t xml:space="preserve"> aims to foster the ability of ex-service </w:t>
      </w:r>
      <w:proofErr w:type="spellStart"/>
      <w:r w:rsidR="000D6F5B" w:rsidRPr="00545A3E">
        <w:rPr>
          <w:rFonts w:ascii="Arial" w:hAnsi="Arial" w:cs="Arial"/>
          <w:color w:val="231F20"/>
          <w:lang w:val="en"/>
        </w:rPr>
        <w:t>organisations</w:t>
      </w:r>
      <w:proofErr w:type="spellEnd"/>
      <w:r w:rsidR="000D6F5B" w:rsidRPr="00545A3E">
        <w:rPr>
          <w:rFonts w:ascii="Arial" w:hAnsi="Arial" w:cs="Arial"/>
          <w:color w:val="231F20"/>
          <w:lang w:val="en"/>
        </w:rPr>
        <w:t xml:space="preserve"> (ESOs) and </w:t>
      </w:r>
      <w:proofErr w:type="spellStart"/>
      <w:r w:rsidR="000D6F5B" w:rsidRPr="00545A3E">
        <w:rPr>
          <w:rFonts w:ascii="Arial" w:hAnsi="Arial" w:cs="Arial"/>
          <w:color w:val="231F20"/>
          <w:lang w:val="en"/>
        </w:rPr>
        <w:t>non ex-service</w:t>
      </w:r>
      <w:proofErr w:type="spellEnd"/>
      <w:r w:rsidR="000D6F5B" w:rsidRPr="00545A3E">
        <w:rPr>
          <w:rFonts w:ascii="Arial" w:hAnsi="Arial" w:cs="Arial"/>
          <w:color w:val="231F20"/>
          <w:lang w:val="en"/>
        </w:rPr>
        <w:t xml:space="preserve"> </w:t>
      </w:r>
      <w:proofErr w:type="spellStart"/>
      <w:r w:rsidR="000D6F5B" w:rsidRPr="00545A3E">
        <w:rPr>
          <w:rFonts w:ascii="Arial" w:hAnsi="Arial" w:cs="Arial"/>
          <w:color w:val="231F20"/>
          <w:lang w:val="en"/>
        </w:rPr>
        <w:t>organisations</w:t>
      </w:r>
      <w:proofErr w:type="spellEnd"/>
      <w:r w:rsidR="000D6F5B" w:rsidRPr="00545A3E">
        <w:rPr>
          <w:rFonts w:ascii="Arial" w:hAnsi="Arial" w:cs="Arial"/>
          <w:color w:val="231F20"/>
          <w:lang w:val="en"/>
        </w:rPr>
        <w:t xml:space="preserve"> to support the needs of younger veterans as they transition out of the Australian </w:t>
      </w:r>
      <w:proofErr w:type="spellStart"/>
      <w:r w:rsidR="000D6F5B" w:rsidRPr="00545A3E">
        <w:rPr>
          <w:rFonts w:ascii="Arial" w:hAnsi="Arial" w:cs="Arial"/>
          <w:color w:val="231F20"/>
          <w:lang w:val="en"/>
        </w:rPr>
        <w:t>Defence</w:t>
      </w:r>
      <w:proofErr w:type="spellEnd"/>
      <w:r w:rsidR="000D6F5B" w:rsidRPr="00545A3E">
        <w:rPr>
          <w:rFonts w:ascii="Arial" w:hAnsi="Arial" w:cs="Arial"/>
          <w:color w:val="231F20"/>
          <w:lang w:val="en"/>
        </w:rPr>
        <w:t xml:space="preserve"> Force (ADF), establish themselves into civilian life, and manage the challenges that their ADF service presents through different stages of their civilian life</w:t>
      </w:r>
      <w:r w:rsidRPr="00545A3E">
        <w:rPr>
          <w:rFonts w:ascii="Arial" w:hAnsi="Arial" w:cs="Arial"/>
        </w:rPr>
        <w:t>.</w:t>
      </w:r>
    </w:p>
    <w:p w14:paraId="14931903" w14:textId="77777777" w:rsidR="00036C44" w:rsidRDefault="00036C44" w:rsidP="006C60DE">
      <w:pPr>
        <w:rPr>
          <w:rFonts w:ascii="Arial" w:hAnsi="Arial" w:cs="Arial"/>
        </w:rPr>
      </w:pPr>
    </w:p>
    <w:p w14:paraId="6A333917" w14:textId="17AC6A6C" w:rsidR="00036C44" w:rsidRDefault="00036C44" w:rsidP="006C60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expected outcomes of the </w:t>
      </w:r>
      <w:r w:rsidR="00344D58">
        <w:rPr>
          <w:rFonts w:ascii="Arial" w:hAnsi="Arial" w:cs="Arial"/>
        </w:rPr>
        <w:t>p</w:t>
      </w:r>
      <w:r>
        <w:rPr>
          <w:rFonts w:ascii="Arial" w:hAnsi="Arial" w:cs="Arial"/>
        </w:rPr>
        <w:t>rogram are to:</w:t>
      </w:r>
    </w:p>
    <w:p w14:paraId="4D19D72B" w14:textId="0692F3E3" w:rsidR="00652A92" w:rsidRPr="00652A92" w:rsidRDefault="00652A92" w:rsidP="00DC3B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proofErr w:type="gramStart"/>
      <w:r w:rsidRPr="00652A92">
        <w:rPr>
          <w:rFonts w:ascii="Arial" w:hAnsi="Arial" w:cs="Arial"/>
          <w:color w:val="231F20"/>
          <w:lang w:val="en"/>
        </w:rPr>
        <w:t>support</w:t>
      </w:r>
      <w:proofErr w:type="gramEnd"/>
      <w:r w:rsidRPr="00652A92">
        <w:rPr>
          <w:rFonts w:ascii="Arial" w:hAnsi="Arial" w:cs="Arial"/>
          <w:color w:val="231F20"/>
          <w:lang w:val="en"/>
        </w:rPr>
        <w:t xml:space="preserve"> the development of well researched and tailored services for the younger veterans’ community, with a particular focus on services supporting those at risk of experiencing poor mental health.</w:t>
      </w:r>
    </w:p>
    <w:p w14:paraId="736071FF" w14:textId="2E2B9C93" w:rsidR="00652A92" w:rsidRPr="00652A92" w:rsidRDefault="00652A92" w:rsidP="00DC3B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proofErr w:type="gramStart"/>
      <w:r w:rsidRPr="00652A92">
        <w:rPr>
          <w:rFonts w:ascii="Arial" w:hAnsi="Arial" w:cs="Arial"/>
          <w:color w:val="231F20"/>
          <w:lang w:val="en"/>
        </w:rPr>
        <w:t>develop</w:t>
      </w:r>
      <w:proofErr w:type="gramEnd"/>
      <w:r w:rsidRPr="00652A92">
        <w:rPr>
          <w:rFonts w:ascii="Arial" w:hAnsi="Arial" w:cs="Arial"/>
          <w:color w:val="231F20"/>
          <w:lang w:val="en"/>
        </w:rPr>
        <w:t xml:space="preserve"> capability within the Veteran community that services the unique needs of the younger veterans’ community.</w:t>
      </w:r>
    </w:p>
    <w:p w14:paraId="56023A9F" w14:textId="44726957" w:rsidR="00652A92" w:rsidRPr="00652A92" w:rsidRDefault="00652A92" w:rsidP="00DC3B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proofErr w:type="gramStart"/>
      <w:r w:rsidRPr="00652A92">
        <w:rPr>
          <w:rFonts w:ascii="Arial" w:hAnsi="Arial" w:cs="Arial"/>
          <w:color w:val="231F20"/>
          <w:lang w:val="en"/>
        </w:rPr>
        <w:t>fund</w:t>
      </w:r>
      <w:proofErr w:type="gramEnd"/>
      <w:r w:rsidRPr="00652A92">
        <w:rPr>
          <w:rFonts w:ascii="Arial" w:hAnsi="Arial" w:cs="Arial"/>
          <w:color w:val="231F20"/>
          <w:lang w:val="en"/>
        </w:rPr>
        <w:t xml:space="preserve"> </w:t>
      </w:r>
      <w:proofErr w:type="spellStart"/>
      <w:r w:rsidRPr="00652A92">
        <w:rPr>
          <w:rFonts w:ascii="Arial" w:hAnsi="Arial" w:cs="Arial"/>
          <w:color w:val="231F20"/>
          <w:lang w:val="en"/>
        </w:rPr>
        <w:t>organisations</w:t>
      </w:r>
      <w:proofErr w:type="spellEnd"/>
      <w:r w:rsidRPr="00652A92">
        <w:rPr>
          <w:rFonts w:ascii="Arial" w:hAnsi="Arial" w:cs="Arial"/>
          <w:color w:val="231F20"/>
          <w:lang w:val="en"/>
        </w:rPr>
        <w:t xml:space="preserve"> that can sustainably deliver services to the younger veterans’ community now and into the future.</w:t>
      </w:r>
    </w:p>
    <w:p w14:paraId="2E8FD0B0" w14:textId="1A47DE3B" w:rsidR="00652A92" w:rsidRPr="00652A92" w:rsidRDefault="00652A92" w:rsidP="00DC3B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proofErr w:type="gramStart"/>
      <w:r w:rsidRPr="00652A92">
        <w:rPr>
          <w:rFonts w:ascii="Arial" w:hAnsi="Arial" w:cs="Arial"/>
          <w:color w:val="231F20"/>
          <w:lang w:val="en"/>
        </w:rPr>
        <w:t>increase</w:t>
      </w:r>
      <w:proofErr w:type="gramEnd"/>
      <w:r w:rsidRPr="00652A92">
        <w:rPr>
          <w:rFonts w:ascii="Arial" w:hAnsi="Arial" w:cs="Arial"/>
          <w:color w:val="231F20"/>
          <w:lang w:val="en"/>
        </w:rPr>
        <w:t xml:space="preserve"> collaboration amongst </w:t>
      </w:r>
      <w:proofErr w:type="spellStart"/>
      <w:r w:rsidRPr="00652A92">
        <w:rPr>
          <w:rFonts w:ascii="Arial" w:hAnsi="Arial" w:cs="Arial"/>
          <w:color w:val="231F20"/>
          <w:lang w:val="en"/>
        </w:rPr>
        <w:t>organisations</w:t>
      </w:r>
      <w:proofErr w:type="spellEnd"/>
      <w:r w:rsidRPr="00652A92">
        <w:rPr>
          <w:rFonts w:ascii="Arial" w:hAnsi="Arial" w:cs="Arial"/>
          <w:color w:val="231F20"/>
          <w:lang w:val="en"/>
        </w:rPr>
        <w:t xml:space="preserve"> to expand services and harness existing expertise for the benefit of the younger veterans’ community.</w:t>
      </w:r>
    </w:p>
    <w:p w14:paraId="5E45AB21" w14:textId="07862871" w:rsidR="00652A92" w:rsidRPr="00652A92" w:rsidRDefault="00652A92" w:rsidP="00DC3B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proofErr w:type="gramStart"/>
      <w:r w:rsidRPr="00652A92">
        <w:rPr>
          <w:rFonts w:ascii="Arial" w:hAnsi="Arial" w:cs="Arial"/>
          <w:color w:val="231F20"/>
          <w:lang w:val="en"/>
        </w:rPr>
        <w:t>increase</w:t>
      </w:r>
      <w:proofErr w:type="gramEnd"/>
      <w:r w:rsidRPr="00652A92">
        <w:rPr>
          <w:rFonts w:ascii="Arial" w:hAnsi="Arial" w:cs="Arial"/>
          <w:color w:val="231F20"/>
          <w:lang w:val="en"/>
        </w:rPr>
        <w:t xml:space="preserve"> awareness of younger veterans’ community issues and/or services within the Australian and Veteran communities, where doing so would benefit the younger veterans’ community.</w:t>
      </w:r>
    </w:p>
    <w:p w14:paraId="1772F876" w14:textId="77777777" w:rsidR="00652A92" w:rsidRPr="00DC3B8A" w:rsidRDefault="00652A92" w:rsidP="00652A92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DC3B8A">
        <w:rPr>
          <w:u w:val="single"/>
        </w:rPr>
        <w:t xml:space="preserve">2019-20 Priority Outcome </w:t>
      </w:r>
    </w:p>
    <w:p w14:paraId="0C09B135" w14:textId="77777777" w:rsidR="00652A92" w:rsidRDefault="00652A92" w:rsidP="00652A92">
      <w:pPr>
        <w:autoSpaceDE w:val="0"/>
        <w:autoSpaceDN w:val="0"/>
        <w:adjustRightInd w:val="0"/>
        <w:spacing w:line="240" w:lineRule="auto"/>
      </w:pPr>
    </w:p>
    <w:p w14:paraId="30B28762" w14:textId="170EBFA4" w:rsidR="00652A92" w:rsidRDefault="00652A92" w:rsidP="00652A92">
      <w:pPr>
        <w:autoSpaceDE w:val="0"/>
        <w:autoSpaceDN w:val="0"/>
        <w:adjustRightInd w:val="0"/>
        <w:spacing w:line="240" w:lineRule="auto"/>
      </w:pPr>
      <w:r>
        <w:t>For the 2019-20 funding round, priority was given to applications that support the development of well-researched and tailored services for the younger veterans’ community with a particular focus on servi</w:t>
      </w:r>
      <w:r w:rsidR="00EB0BDD">
        <w:t xml:space="preserve">ces supporting those ‘at risk’ </w:t>
      </w:r>
      <w:r>
        <w:t>of experiencing poor mental health (Outcome 1).</w:t>
      </w:r>
    </w:p>
    <w:p w14:paraId="7AB1A507" w14:textId="77777777" w:rsidR="00652A92" w:rsidRDefault="00652A92" w:rsidP="00652A92">
      <w:pPr>
        <w:autoSpaceDE w:val="0"/>
        <w:autoSpaceDN w:val="0"/>
        <w:adjustRightInd w:val="0"/>
        <w:spacing w:line="240" w:lineRule="auto"/>
      </w:pPr>
    </w:p>
    <w:p w14:paraId="4C007D23" w14:textId="006696BE" w:rsidR="00652A92" w:rsidRDefault="00652A92" w:rsidP="00652A92">
      <w:pPr>
        <w:autoSpaceDE w:val="0"/>
        <w:autoSpaceDN w:val="0"/>
        <w:adjustRightInd w:val="0"/>
        <w:spacing w:line="240" w:lineRule="auto"/>
      </w:pPr>
      <w:r>
        <w:t>These priority activities must:</w:t>
      </w:r>
    </w:p>
    <w:p w14:paraId="49CD8CF1" w14:textId="6908F47A" w:rsidR="00652A92" w:rsidRPr="00970032" w:rsidRDefault="00652A92" w:rsidP="009700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r w:rsidRPr="00970032">
        <w:rPr>
          <w:rFonts w:ascii="Arial" w:hAnsi="Arial" w:cs="Arial"/>
          <w:color w:val="231F20"/>
          <w:lang w:val="en"/>
        </w:rPr>
        <w:t>be based on research into a particular aspect of mental health and social well-being issue/s experienced by younger veterans, as they transition to civilian life</w:t>
      </w:r>
    </w:p>
    <w:p w14:paraId="6DA4E299" w14:textId="0478DC1C" w:rsidR="00652A92" w:rsidRPr="00970032" w:rsidRDefault="00652A92" w:rsidP="009700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r w:rsidRPr="00970032">
        <w:rPr>
          <w:rFonts w:ascii="Arial" w:hAnsi="Arial" w:cs="Arial"/>
          <w:color w:val="231F20"/>
          <w:lang w:val="en"/>
        </w:rPr>
        <w:t>develop and implement service delivery model/s to address the identified issue/s</w:t>
      </w:r>
    </w:p>
    <w:p w14:paraId="6995FABF" w14:textId="73279FA9" w:rsidR="00652A92" w:rsidRPr="00970032" w:rsidRDefault="00652A92" w:rsidP="009700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r w:rsidRPr="00970032">
        <w:rPr>
          <w:rFonts w:ascii="Arial" w:hAnsi="Arial" w:cs="Arial"/>
          <w:color w:val="231F20"/>
          <w:lang w:val="en"/>
        </w:rPr>
        <w:t>include measureable outcomes around the extent to which the funded activity addressed the identified issue/s and include assessment of why it was successful/unsuccessful</w:t>
      </w:r>
    </w:p>
    <w:p w14:paraId="030C1957" w14:textId="597EB719" w:rsidR="00652A92" w:rsidRPr="00970032" w:rsidRDefault="00652A92" w:rsidP="009700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51" w:line="240" w:lineRule="auto"/>
        <w:ind w:left="714" w:hanging="357"/>
        <w:rPr>
          <w:rFonts w:ascii="Arial" w:hAnsi="Arial" w:cs="Arial"/>
          <w:color w:val="231F20"/>
          <w:lang w:val="en"/>
        </w:rPr>
      </w:pPr>
      <w:proofErr w:type="gramStart"/>
      <w:r w:rsidRPr="00970032">
        <w:rPr>
          <w:rFonts w:ascii="Arial" w:hAnsi="Arial" w:cs="Arial"/>
          <w:color w:val="231F20"/>
          <w:lang w:val="en"/>
        </w:rPr>
        <w:t>provide</w:t>
      </w:r>
      <w:proofErr w:type="gramEnd"/>
      <w:r w:rsidRPr="00970032">
        <w:rPr>
          <w:rFonts w:ascii="Arial" w:hAnsi="Arial" w:cs="Arial"/>
          <w:color w:val="231F20"/>
          <w:lang w:val="en"/>
        </w:rPr>
        <w:t xml:space="preserve"> DVA with a report of those outcomes at the conclusion of the activity.</w:t>
      </w:r>
    </w:p>
    <w:p w14:paraId="1A23B855" w14:textId="52BB809C" w:rsidR="00CF33BB" w:rsidRDefault="00AB2C99" w:rsidP="005C1D21">
      <w:pPr>
        <w:pStyle w:val="Heading1"/>
      </w:pPr>
      <w:r w:rsidRPr="005C1D21">
        <w:lastRenderedPageBreak/>
        <w:t>Selection results</w:t>
      </w:r>
    </w:p>
    <w:p w14:paraId="676356BD" w14:textId="29FC8371" w:rsidR="00B86A5C" w:rsidRPr="009D42B6" w:rsidRDefault="00AB2C99" w:rsidP="00B86A5C">
      <w:pPr>
        <w:spacing w:after="240"/>
      </w:pPr>
      <w:r w:rsidRPr="00905F99">
        <w:t xml:space="preserve">There was a strong response from organisations and community groups across Australia to the </w:t>
      </w:r>
      <w:r w:rsidR="00BD12ED">
        <w:t>SYV</w:t>
      </w:r>
      <w:r w:rsidR="00905F99" w:rsidRPr="00905F99">
        <w:t xml:space="preserve"> </w:t>
      </w:r>
      <w:r w:rsidR="00AD54EB">
        <w:t xml:space="preserve">funding </w:t>
      </w:r>
      <w:r w:rsidR="00C26779">
        <w:t>r</w:t>
      </w:r>
      <w:r w:rsidR="00AD54EB">
        <w:t>ound.</w:t>
      </w:r>
      <w:r w:rsidR="00B86A5C" w:rsidRPr="009D42B6">
        <w:t xml:space="preserve"> </w:t>
      </w:r>
    </w:p>
    <w:p w14:paraId="690383E6" w14:textId="060BCE5C" w:rsidR="00036C44" w:rsidRDefault="00036C44" w:rsidP="006A213A">
      <w:pPr>
        <w:spacing w:after="240"/>
      </w:pPr>
      <w:r>
        <w:t xml:space="preserve">All applications under the </w:t>
      </w:r>
      <w:r w:rsidR="0026743A">
        <w:t>SYV</w:t>
      </w:r>
      <w:r w:rsidR="00C26779">
        <w:t xml:space="preserve"> </w:t>
      </w:r>
      <w:r>
        <w:t xml:space="preserve">selection process were assessed </w:t>
      </w:r>
      <w:r w:rsidR="006E575E">
        <w:t xml:space="preserve">against the </w:t>
      </w:r>
      <w:r>
        <w:t xml:space="preserve">criteria set out in the </w:t>
      </w:r>
      <w:r w:rsidR="0026743A">
        <w:t>SYV</w:t>
      </w:r>
      <w:r>
        <w:t xml:space="preserve"> Grant Opportunity Guidelines</w:t>
      </w:r>
      <w:r w:rsidR="00C26779">
        <w:t xml:space="preserve"> (GOG)</w:t>
      </w:r>
      <w:r>
        <w:t xml:space="preserve"> and in accordance with the Community Grants Hub (the Hub) policies. </w:t>
      </w:r>
    </w:p>
    <w:p w14:paraId="46E7F655" w14:textId="77777777" w:rsidR="00AB2C99" w:rsidRPr="00B86A5C" w:rsidRDefault="00AB2C99" w:rsidP="00DA0E19">
      <w:pPr>
        <w:pStyle w:val="Heading1"/>
      </w:pPr>
      <w:r w:rsidRPr="00B86A5C">
        <w:t>Selection process</w:t>
      </w:r>
    </w:p>
    <w:p w14:paraId="4BE1E44F" w14:textId="77777777" w:rsidR="00CF33BB" w:rsidRDefault="00F56A09" w:rsidP="00F56A09">
      <w:r w:rsidRPr="003352E5">
        <w:t xml:space="preserve">An </w:t>
      </w:r>
      <w:r w:rsidRPr="00545A3E">
        <w:t>open competitive</w:t>
      </w:r>
      <w:r w:rsidRPr="003352E5">
        <w:t xml:space="preserve"> selection process was used to ensure all eligible organisations and community groups had an equal opportunity to apply</w:t>
      </w:r>
      <w:r w:rsidR="00420A24" w:rsidRPr="003352E5">
        <w:t>.</w:t>
      </w:r>
    </w:p>
    <w:p w14:paraId="340084D7" w14:textId="77777777" w:rsidR="008C649C" w:rsidRDefault="008C649C" w:rsidP="00F56A09"/>
    <w:p w14:paraId="269BD24E" w14:textId="77777777" w:rsidR="00652A92" w:rsidRDefault="00B86A5C" w:rsidP="00494CC0">
      <w:r>
        <w:t xml:space="preserve">Applications were assessed </w:t>
      </w:r>
      <w:r w:rsidR="007D34C4">
        <w:t xml:space="preserve">against </w:t>
      </w:r>
      <w:r w:rsidR="00AD54EB">
        <w:t xml:space="preserve">the </w:t>
      </w:r>
      <w:r w:rsidR="007D34C4">
        <w:t xml:space="preserve">eligibility </w:t>
      </w:r>
      <w:r w:rsidR="0026743A">
        <w:t xml:space="preserve">and </w:t>
      </w:r>
      <w:r w:rsidR="00E43951">
        <w:t>selection</w:t>
      </w:r>
      <w:r w:rsidR="0026743A">
        <w:t xml:space="preserve"> </w:t>
      </w:r>
      <w:r w:rsidR="007D34C4">
        <w:t>criteria</w:t>
      </w:r>
      <w:r>
        <w:t xml:space="preserve">. </w:t>
      </w:r>
    </w:p>
    <w:p w14:paraId="678E78AA" w14:textId="77777777" w:rsidR="00652A92" w:rsidRDefault="00652A92" w:rsidP="00652A92"/>
    <w:p w14:paraId="3302A63F" w14:textId="7A72EC82" w:rsidR="00652A92" w:rsidRDefault="00652A92" w:rsidP="00DC3B8A">
      <w:pPr>
        <w:spacing w:after="120"/>
      </w:pPr>
      <w:r>
        <w:t xml:space="preserve">Applications submitted under the 2019-20 Priority Outcome were required to address criteria one and two: </w:t>
      </w:r>
    </w:p>
    <w:p w14:paraId="52A61E59" w14:textId="7AB118F5" w:rsidR="00652A92" w:rsidRDefault="00652A92" w:rsidP="00DC3B8A">
      <w:pPr>
        <w:spacing w:after="120"/>
        <w:ind w:left="720"/>
      </w:pPr>
      <w:r w:rsidRPr="00DC3B8A">
        <w:rPr>
          <w:u w:val="single"/>
        </w:rPr>
        <w:t>Criterion 1</w:t>
      </w:r>
      <w:r>
        <w:t>. What research into mental health issues affecting younger veterans informs the proposed activity?</w:t>
      </w:r>
    </w:p>
    <w:p w14:paraId="45A04770" w14:textId="41C5F80E" w:rsidR="00652A92" w:rsidRDefault="00652A92" w:rsidP="00DC3B8A">
      <w:pPr>
        <w:spacing w:after="120"/>
        <w:ind w:left="720"/>
      </w:pPr>
      <w:r w:rsidRPr="00DC3B8A">
        <w:rPr>
          <w:u w:val="single"/>
        </w:rPr>
        <w:t>Criterion 2.</w:t>
      </w:r>
      <w:r w:rsidRPr="00652A92">
        <w:t xml:space="preserve"> What tailored service/s will be provided to meet the needs of veterans at risk of poor mental health?</w:t>
      </w:r>
    </w:p>
    <w:p w14:paraId="62CA0AB3" w14:textId="24660500" w:rsidR="00652A92" w:rsidRDefault="00652A92" w:rsidP="00DC3B8A">
      <w:pPr>
        <w:spacing w:after="120"/>
      </w:pPr>
      <w:r>
        <w:t>Every application was required to address the following criteria:</w:t>
      </w:r>
    </w:p>
    <w:p w14:paraId="4485C22F" w14:textId="197273C0" w:rsidR="00A34BCC" w:rsidRPr="00DC3B8A" w:rsidRDefault="00652A92" w:rsidP="00DC3B8A">
      <w:pPr>
        <w:spacing w:after="120"/>
        <w:ind w:left="720"/>
      </w:pPr>
      <w:r w:rsidRPr="00DC3B8A">
        <w:rPr>
          <w:u w:val="single"/>
        </w:rPr>
        <w:t xml:space="preserve">Criterion 3. </w:t>
      </w:r>
      <w:r w:rsidRPr="00DC3B8A">
        <w:t>What skills or capability will be developed to meet the needs of the younger veterans’ community</w:t>
      </w:r>
      <w:r w:rsidR="00970032">
        <w:t>?</w:t>
      </w:r>
    </w:p>
    <w:p w14:paraId="5A2626C9" w14:textId="09B32BF8" w:rsidR="00036C44" w:rsidRDefault="00652A92" w:rsidP="00DC3B8A">
      <w:pPr>
        <w:spacing w:after="120"/>
        <w:ind w:left="720"/>
      </w:pPr>
      <w:r w:rsidRPr="00DC3B8A">
        <w:rPr>
          <w:u w:val="single"/>
        </w:rPr>
        <w:t xml:space="preserve">Criterion 4. </w:t>
      </w:r>
      <w:r w:rsidRPr="00DC3B8A">
        <w:t>How will the activity be sustained and available to the younger veterans’ community into the future?</w:t>
      </w:r>
    </w:p>
    <w:p w14:paraId="39AA7839" w14:textId="4CBD733E" w:rsidR="00652A92" w:rsidRPr="00DC3B8A" w:rsidRDefault="00652A92" w:rsidP="00DC3B8A">
      <w:pPr>
        <w:spacing w:after="120"/>
        <w:ind w:left="720"/>
      </w:pPr>
      <w:r w:rsidRPr="00DC3B8A">
        <w:rPr>
          <w:u w:val="single"/>
        </w:rPr>
        <w:t>Criterion 5</w:t>
      </w:r>
      <w:r w:rsidRPr="00DC3B8A">
        <w:t>. How will the activity increase collaboration to expand services and harness existing expertise?</w:t>
      </w:r>
    </w:p>
    <w:p w14:paraId="1AFAFE66" w14:textId="2EB0E6AF" w:rsidR="00652A92" w:rsidRPr="00DC3B8A" w:rsidRDefault="00652A92" w:rsidP="00DC3B8A">
      <w:pPr>
        <w:spacing w:after="120"/>
        <w:ind w:left="720"/>
      </w:pPr>
      <w:r w:rsidRPr="00DC3B8A">
        <w:rPr>
          <w:u w:val="single"/>
        </w:rPr>
        <w:t>Criterion 6</w:t>
      </w:r>
      <w:r w:rsidRPr="00DC3B8A">
        <w:t>. How will the project increase awareness of younger veterans’ community issues?</w:t>
      </w:r>
    </w:p>
    <w:p w14:paraId="3E22C03E" w14:textId="77777777" w:rsidR="00652A92" w:rsidRPr="00DC3B8A" w:rsidRDefault="00652A92" w:rsidP="00DC3B8A">
      <w:pPr>
        <w:spacing w:after="120"/>
        <w:ind w:left="720"/>
      </w:pPr>
      <w:r w:rsidRPr="00DC3B8A">
        <w:rPr>
          <w:u w:val="single"/>
        </w:rPr>
        <w:t>Criterion 7</w:t>
      </w:r>
      <w:r w:rsidRPr="00DC3B8A">
        <w:t>. How will your organisation assess its success in reaching all the identified grant outcome/s?</w:t>
      </w:r>
    </w:p>
    <w:p w14:paraId="5335F910" w14:textId="6704D671" w:rsidR="00652A92" w:rsidRPr="00DC3B8A" w:rsidRDefault="00652A92" w:rsidP="00DC3B8A">
      <w:pPr>
        <w:spacing w:after="120"/>
        <w:ind w:left="720"/>
      </w:pPr>
      <w:r w:rsidRPr="00DC3B8A">
        <w:rPr>
          <w:u w:val="single"/>
        </w:rPr>
        <w:t>Criterion 8</w:t>
      </w:r>
      <w:r w:rsidRPr="00DC3B8A">
        <w:t>. What are the risks associated with the proposed activities and how will they be managed?</w:t>
      </w:r>
    </w:p>
    <w:p w14:paraId="3FA3A0F7" w14:textId="31CACA3C" w:rsidR="00652A92" w:rsidRPr="00DC3B8A" w:rsidRDefault="00DC3B8A" w:rsidP="00DC3B8A">
      <w:pPr>
        <w:spacing w:after="120"/>
        <w:ind w:left="720"/>
      </w:pPr>
      <w:r w:rsidRPr="00DC3B8A">
        <w:rPr>
          <w:u w:val="single"/>
        </w:rPr>
        <w:t>Criterion 9</w:t>
      </w:r>
      <w:r w:rsidRPr="00DC3B8A">
        <w:t>. Value for Money</w:t>
      </w:r>
    </w:p>
    <w:p w14:paraId="04AAE31C" w14:textId="784FC0D7" w:rsidR="0001493D" w:rsidRDefault="0001493D" w:rsidP="00DA0E19">
      <w:pPr>
        <w:pStyle w:val="Heading1"/>
      </w:pPr>
      <w:r>
        <w:lastRenderedPageBreak/>
        <w:t xml:space="preserve">General feedback for future </w:t>
      </w:r>
      <w:r w:rsidR="00DE447F">
        <w:t xml:space="preserve">Supporting Younger Veterans </w:t>
      </w:r>
      <w:r>
        <w:t>applications</w:t>
      </w:r>
    </w:p>
    <w:p w14:paraId="2AD766D7" w14:textId="77777777" w:rsidR="002343EB" w:rsidRPr="00E85AEC" w:rsidRDefault="002343EB" w:rsidP="002343EB">
      <w:pPr>
        <w:rPr>
          <w:rFonts w:cstheme="minorHAnsi"/>
          <w:b/>
          <w:color w:val="917700" w:themeColor="accent3" w:themeShade="80"/>
        </w:rPr>
      </w:pPr>
      <w:r>
        <w:rPr>
          <w:rFonts w:cstheme="minorHAnsi"/>
        </w:rPr>
        <w:t xml:space="preserve">Eligible applications </w:t>
      </w:r>
      <w:r w:rsidR="00556936">
        <w:rPr>
          <w:rFonts w:cstheme="minorHAnsi"/>
        </w:rPr>
        <w:t>were</w:t>
      </w:r>
      <w:r>
        <w:rPr>
          <w:rFonts w:cstheme="minorHAnsi"/>
        </w:rPr>
        <w:t xml:space="preserve"> considered through an </w:t>
      </w:r>
      <w:r w:rsidRPr="00545A3E">
        <w:rPr>
          <w:rFonts w:cstheme="minorHAnsi"/>
        </w:rPr>
        <w:t>open competitive</w:t>
      </w:r>
      <w:r w:rsidRPr="00E85AEC">
        <w:rPr>
          <w:rFonts w:cstheme="minorHAnsi"/>
        </w:rPr>
        <w:t xml:space="preserve"> grant process. </w:t>
      </w:r>
    </w:p>
    <w:p w14:paraId="24910C64" w14:textId="77777777" w:rsidR="00601EB6" w:rsidRDefault="00601EB6" w:rsidP="0001493D">
      <w:pPr>
        <w:rPr>
          <w:rFonts w:eastAsia="Times New Roman" w:cstheme="minorHAnsi"/>
          <w:color w:val="auto"/>
          <w:szCs w:val="22"/>
          <w:lang w:eastAsia="en-AU"/>
        </w:rPr>
      </w:pPr>
    </w:p>
    <w:p w14:paraId="6B951A56" w14:textId="77777777" w:rsidR="00E66B6F" w:rsidRPr="00256E3C" w:rsidRDefault="00E66B6F" w:rsidP="0001493D">
      <w:pPr>
        <w:rPr>
          <w:rFonts w:eastAsia="Times New Roman" w:cstheme="minorHAnsi"/>
          <w:color w:val="auto"/>
          <w:szCs w:val="22"/>
          <w:lang w:eastAsia="en-AU"/>
        </w:rPr>
      </w:pPr>
      <w:r w:rsidRPr="00256E3C">
        <w:rPr>
          <w:rFonts w:eastAsia="Times New Roman" w:cstheme="minorHAnsi"/>
          <w:color w:val="auto"/>
          <w:szCs w:val="22"/>
          <w:lang w:eastAsia="en-AU"/>
        </w:rPr>
        <w:t xml:space="preserve">The following tips provide guidance in completing applications for </w:t>
      </w:r>
      <w:r w:rsidR="00DE447F">
        <w:rPr>
          <w:rFonts w:eastAsia="Times New Roman" w:cstheme="minorHAnsi"/>
          <w:color w:val="auto"/>
          <w:szCs w:val="22"/>
          <w:lang w:eastAsia="en-AU"/>
        </w:rPr>
        <w:t>SYV</w:t>
      </w:r>
      <w:r w:rsidRPr="00256E3C">
        <w:rPr>
          <w:rFonts w:eastAsia="Times New Roman" w:cstheme="minorHAnsi"/>
          <w:color w:val="auto"/>
          <w:szCs w:val="22"/>
          <w:lang w:eastAsia="en-AU"/>
        </w:rPr>
        <w:t xml:space="preserve"> funding.</w:t>
      </w:r>
    </w:p>
    <w:p w14:paraId="5220566B" w14:textId="77777777" w:rsidR="0001493D" w:rsidRPr="00D81764" w:rsidRDefault="0001493D" w:rsidP="0001493D">
      <w:pPr>
        <w:pStyle w:val="Heading2"/>
      </w:pPr>
      <w:r w:rsidRPr="00D81764">
        <w:t>Read supporting information before applying</w:t>
      </w:r>
    </w:p>
    <w:p w14:paraId="3DA02668" w14:textId="5C79490D" w:rsidR="00653414" w:rsidRPr="00D81764" w:rsidRDefault="00653414" w:rsidP="00DC5484">
      <w:pPr>
        <w:pStyle w:val="BodyText"/>
        <w:numPr>
          <w:ilvl w:val="0"/>
          <w:numId w:val="11"/>
        </w:numPr>
        <w:ind w:left="567"/>
      </w:pPr>
      <w:r w:rsidRPr="00D81764">
        <w:t xml:space="preserve">It is important to read all available information provided about </w:t>
      </w:r>
      <w:r w:rsidR="00DE447F">
        <w:t>SYV</w:t>
      </w:r>
      <w:r w:rsidR="00601EB6" w:rsidRPr="00256E3C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Pr="00D81764">
        <w:t xml:space="preserve">when applying for funding, especially the </w:t>
      </w:r>
      <w:r w:rsidR="00DE447F">
        <w:t>SYV</w:t>
      </w:r>
      <w:r w:rsidR="00601EB6" w:rsidRPr="00256E3C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AD54EB">
        <w:t>GOG</w:t>
      </w:r>
      <w:r w:rsidR="00D64034">
        <w:t xml:space="preserve">. </w:t>
      </w:r>
    </w:p>
    <w:p w14:paraId="43EE2DF6" w14:textId="45487E86" w:rsidR="006A213A" w:rsidRDefault="00653414" w:rsidP="00DC5484">
      <w:pPr>
        <w:pStyle w:val="BodyText"/>
        <w:numPr>
          <w:ilvl w:val="0"/>
          <w:numId w:val="11"/>
        </w:numPr>
        <w:ind w:left="567"/>
      </w:pPr>
      <w:r w:rsidRPr="00D81764">
        <w:t>T</w:t>
      </w:r>
      <w:r w:rsidR="00221F1A" w:rsidRPr="00D81764">
        <w:t xml:space="preserve">he </w:t>
      </w:r>
      <w:r w:rsidR="00AD54EB">
        <w:t>GOG</w:t>
      </w:r>
      <w:r w:rsidR="00D81764" w:rsidRPr="00D81764">
        <w:t xml:space="preserve"> </w:t>
      </w:r>
      <w:r w:rsidRPr="00D81764">
        <w:t>contain</w:t>
      </w:r>
      <w:r w:rsidR="00AD54EB">
        <w:t>s</w:t>
      </w:r>
      <w:r w:rsidRPr="00D81764">
        <w:t xml:space="preserve"> important information about the </w:t>
      </w:r>
      <w:r w:rsidR="00ED126A">
        <w:t>aim</w:t>
      </w:r>
      <w:r w:rsidR="005746AC">
        <w:t>s</w:t>
      </w:r>
      <w:r w:rsidR="00ED126A">
        <w:t xml:space="preserve"> and objectives </w:t>
      </w:r>
      <w:r w:rsidR="00344D58">
        <w:t>of the p</w:t>
      </w:r>
      <w:r w:rsidR="00983225">
        <w:t xml:space="preserve">rogram, eligible applicants and items, </w:t>
      </w:r>
      <w:r w:rsidR="005D45DD">
        <w:t xml:space="preserve">the </w:t>
      </w:r>
      <w:r w:rsidR="00FF4A06">
        <w:t xml:space="preserve">application process, </w:t>
      </w:r>
      <w:r w:rsidR="006A213A" w:rsidRPr="00D81764">
        <w:t>timeframes, and how to apply.</w:t>
      </w:r>
    </w:p>
    <w:p w14:paraId="23660977" w14:textId="77777777" w:rsidR="00E04CA2" w:rsidRPr="00D81764" w:rsidRDefault="00E04CA2" w:rsidP="00E04CA2">
      <w:pPr>
        <w:pStyle w:val="Heading2"/>
      </w:pPr>
      <w:r w:rsidRPr="00D81764">
        <w:t xml:space="preserve">Check the application before it is submitted </w:t>
      </w:r>
    </w:p>
    <w:p w14:paraId="1C85DE91" w14:textId="07287E94" w:rsidR="00226628" w:rsidRPr="00D81764" w:rsidRDefault="0001493D" w:rsidP="00DC5484">
      <w:pPr>
        <w:numPr>
          <w:ilvl w:val="0"/>
          <w:numId w:val="9"/>
        </w:numPr>
        <w:spacing w:after="240" w:line="240" w:lineRule="auto"/>
        <w:ind w:left="567" w:hanging="357"/>
        <w:rPr>
          <w:rFonts w:eastAsia="Times New Roman" w:cstheme="minorHAnsi"/>
          <w:color w:val="auto"/>
          <w:szCs w:val="22"/>
          <w:lang w:eastAsia="en-AU"/>
        </w:rPr>
      </w:pP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Organisations 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>are encouraged to check the</w:t>
      </w:r>
      <w:r w:rsidR="00970032">
        <w:rPr>
          <w:rFonts w:eastAsia="Times New Roman" w:cstheme="minorHAnsi"/>
          <w:color w:val="auto"/>
          <w:szCs w:val="22"/>
          <w:lang w:eastAsia="en-AU"/>
        </w:rPr>
        <w:t xml:space="preserve"> application f</w:t>
      </w:r>
      <w:r w:rsidRPr="00D81764">
        <w:rPr>
          <w:rFonts w:eastAsia="Times New Roman" w:cstheme="minorHAnsi"/>
          <w:color w:val="auto"/>
          <w:szCs w:val="22"/>
          <w:lang w:eastAsia="en-AU"/>
        </w:rPr>
        <w:t>orm</w:t>
      </w:r>
      <w:r w:rsidR="00226628" w:rsidRPr="00D81764">
        <w:rPr>
          <w:rFonts w:eastAsia="Times New Roman" w:cstheme="minorHAnsi"/>
          <w:color w:val="auto"/>
          <w:szCs w:val="22"/>
          <w:lang w:eastAsia="en-AU"/>
        </w:rPr>
        <w:t xml:space="preserve"> for completeness prior to </w:t>
      </w:r>
      <w:r w:rsidR="005D45DD">
        <w:rPr>
          <w:rFonts w:eastAsia="Times New Roman" w:cstheme="minorHAnsi"/>
          <w:color w:val="auto"/>
          <w:szCs w:val="22"/>
          <w:lang w:eastAsia="en-AU"/>
        </w:rPr>
        <w:t>submission</w:t>
      </w:r>
      <w:r w:rsidR="00226628" w:rsidRPr="00D81764">
        <w:rPr>
          <w:rFonts w:eastAsia="Times New Roman" w:cstheme="minorHAnsi"/>
          <w:color w:val="auto"/>
          <w:szCs w:val="22"/>
          <w:lang w:eastAsia="en-AU"/>
        </w:rPr>
        <w:t xml:space="preserve">. </w:t>
      </w:r>
    </w:p>
    <w:p w14:paraId="56B82D54" w14:textId="1A825C4C" w:rsidR="004D0733" w:rsidRPr="00D81764" w:rsidRDefault="00970032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Check that all fields in the application f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 xml:space="preserve">orm have been completed in full. </w:t>
      </w:r>
    </w:p>
    <w:p w14:paraId="72AFC262" w14:textId="77777777" w:rsidR="0001493D" w:rsidRPr="009D42B6" w:rsidRDefault="005829CC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 w:rsidRPr="009D42B6">
        <w:rPr>
          <w:rFonts w:eastAsia="Times New Roman" w:cstheme="minorHAnsi"/>
          <w:color w:val="auto"/>
          <w:szCs w:val="22"/>
          <w:lang w:eastAsia="en-AU"/>
        </w:rPr>
        <w:t>C</w:t>
      </w:r>
      <w:r w:rsidR="0001493D" w:rsidRPr="009D42B6">
        <w:rPr>
          <w:rFonts w:eastAsia="Times New Roman" w:cstheme="minorHAnsi"/>
          <w:color w:val="auto"/>
          <w:szCs w:val="22"/>
          <w:lang w:eastAsia="en-AU"/>
        </w:rPr>
        <w:t xml:space="preserve">heck that all answers to questions have been entered </w:t>
      </w:r>
      <w:r w:rsidR="00226628" w:rsidRPr="009D42B6">
        <w:rPr>
          <w:rFonts w:eastAsia="Times New Roman" w:cstheme="minorHAnsi"/>
          <w:color w:val="auto"/>
          <w:szCs w:val="22"/>
          <w:lang w:eastAsia="en-AU"/>
        </w:rPr>
        <w:t>correctly</w:t>
      </w:r>
      <w:r w:rsidR="00D81764" w:rsidRPr="009D42B6">
        <w:rPr>
          <w:rFonts w:eastAsia="Times New Roman" w:cstheme="minorHAnsi"/>
          <w:color w:val="auto"/>
          <w:szCs w:val="22"/>
          <w:lang w:eastAsia="en-AU"/>
        </w:rPr>
        <w:t>.</w:t>
      </w:r>
    </w:p>
    <w:p w14:paraId="5BC125C2" w14:textId="1A77D47D" w:rsidR="0058371E" w:rsidRPr="009D42B6" w:rsidRDefault="0058371E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 w:rsidRPr="009D42B6">
        <w:rPr>
          <w:rFonts w:eastAsia="Times New Roman" w:cstheme="minorHAnsi"/>
          <w:color w:val="auto"/>
          <w:szCs w:val="22"/>
          <w:lang w:eastAsia="en-AU"/>
        </w:rPr>
        <w:t>Check that any required attachme</w:t>
      </w:r>
      <w:r w:rsidR="00D81764" w:rsidRPr="009D42B6">
        <w:rPr>
          <w:rFonts w:eastAsia="Times New Roman" w:cstheme="minorHAnsi"/>
          <w:color w:val="auto"/>
          <w:szCs w:val="22"/>
          <w:lang w:eastAsia="en-AU"/>
        </w:rPr>
        <w:t xml:space="preserve">nts have been completed in full, including </w:t>
      </w:r>
      <w:r w:rsidR="006519A2">
        <w:rPr>
          <w:rFonts w:eastAsia="Times New Roman" w:cstheme="minorHAnsi"/>
          <w:color w:val="auto"/>
          <w:szCs w:val="22"/>
          <w:lang w:eastAsia="en-AU"/>
        </w:rPr>
        <w:t>a Project Budget, a</w:t>
      </w:r>
      <w:r w:rsidR="00D81764" w:rsidRPr="009D42B6">
        <w:rPr>
          <w:rFonts w:eastAsia="Times New Roman" w:cstheme="minorHAnsi"/>
          <w:color w:val="auto"/>
          <w:szCs w:val="22"/>
          <w:lang w:eastAsia="en-AU"/>
        </w:rPr>
        <w:t xml:space="preserve"> quote </w:t>
      </w:r>
      <w:r w:rsidR="002D7595">
        <w:rPr>
          <w:rFonts w:eastAsia="Times New Roman" w:cstheme="minorHAnsi"/>
          <w:color w:val="auto"/>
          <w:szCs w:val="22"/>
          <w:lang w:eastAsia="en-AU"/>
        </w:rPr>
        <w:t>for each requested item,</w:t>
      </w:r>
      <w:r w:rsidR="006519A2">
        <w:rPr>
          <w:rFonts w:eastAsia="Times New Roman" w:cstheme="minorHAnsi"/>
          <w:color w:val="auto"/>
          <w:szCs w:val="22"/>
          <w:lang w:eastAsia="en-AU"/>
        </w:rPr>
        <w:t xml:space="preserve"> your two most recent sets of financial statements, and the Partnership/Consortium Arrangement Letter of Declaration (if applying as in a partnership or consortium arrangement).</w:t>
      </w:r>
    </w:p>
    <w:p w14:paraId="1BD25C92" w14:textId="77777777" w:rsidR="005829CC" w:rsidRDefault="005829CC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Check that </w:t>
      </w:r>
      <w:r w:rsidR="00AD54EB">
        <w:rPr>
          <w:rFonts w:eastAsia="Times New Roman" w:cstheme="minorHAnsi"/>
          <w:color w:val="auto"/>
          <w:szCs w:val="22"/>
          <w:lang w:eastAsia="en-AU"/>
        </w:rPr>
        <w:t xml:space="preserve">responses to criterion </w:t>
      </w:r>
      <w:r w:rsidRPr="00D81764">
        <w:rPr>
          <w:rFonts w:eastAsia="Times New Roman" w:cstheme="minorHAnsi"/>
          <w:color w:val="auto"/>
          <w:szCs w:val="22"/>
          <w:lang w:eastAsia="en-AU"/>
        </w:rPr>
        <w:t>are accurate</w:t>
      </w:r>
      <w:r w:rsidR="0058371E" w:rsidRPr="00D81764">
        <w:rPr>
          <w:rFonts w:eastAsia="Times New Roman" w:cstheme="minorHAnsi"/>
          <w:color w:val="auto"/>
          <w:szCs w:val="22"/>
          <w:lang w:eastAsia="en-AU"/>
        </w:rPr>
        <w:t>, clear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 and easy to read</w:t>
      </w:r>
      <w:r w:rsidR="00046F04">
        <w:rPr>
          <w:rFonts w:eastAsia="Times New Roman" w:cstheme="minorHAnsi"/>
          <w:color w:val="auto"/>
          <w:szCs w:val="22"/>
          <w:lang w:eastAsia="en-AU"/>
        </w:rPr>
        <w:t xml:space="preserve">. </w:t>
      </w:r>
    </w:p>
    <w:p w14:paraId="7035FF63" w14:textId="77777777" w:rsidR="00036C44" w:rsidRPr="00036C44" w:rsidRDefault="00036C44" w:rsidP="00036C4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Check that the application provides a level of detail that is in proportion to the amount of funds requested and the complexity of the project</w:t>
      </w:r>
      <w:r w:rsidR="001865B6">
        <w:rPr>
          <w:rFonts w:eastAsia="Times New Roman" w:cstheme="minorHAnsi"/>
          <w:color w:val="auto"/>
          <w:szCs w:val="22"/>
          <w:lang w:eastAsia="en-AU"/>
        </w:rPr>
        <w:t>.</w:t>
      </w:r>
    </w:p>
    <w:p w14:paraId="62937B90" w14:textId="609252F6" w:rsidR="005829CC" w:rsidRPr="00D81764" w:rsidRDefault="007D34C4" w:rsidP="00C362DE">
      <w:pPr>
        <w:numPr>
          <w:ilvl w:val="0"/>
          <w:numId w:val="9"/>
        </w:numPr>
        <w:spacing w:after="240" w:line="240" w:lineRule="auto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A</w:t>
      </w:r>
      <w:r w:rsidR="00A63F2D">
        <w:rPr>
          <w:rFonts w:eastAsia="Times New Roman" w:cstheme="minorHAnsi"/>
          <w:color w:val="auto"/>
          <w:szCs w:val="22"/>
          <w:lang w:eastAsia="en-AU"/>
        </w:rPr>
        <w:t>l</w:t>
      </w:r>
      <w:r w:rsidR="00AD54EB">
        <w:rPr>
          <w:rFonts w:eastAsia="Times New Roman" w:cstheme="minorHAnsi"/>
          <w:color w:val="auto"/>
          <w:szCs w:val="22"/>
          <w:lang w:eastAsia="en-AU"/>
        </w:rPr>
        <w:t xml:space="preserve">l information </w:t>
      </w:r>
      <w:r w:rsidR="00970032">
        <w:rPr>
          <w:rFonts w:eastAsia="Times New Roman" w:cstheme="minorHAnsi"/>
          <w:color w:val="auto"/>
          <w:szCs w:val="22"/>
          <w:lang w:eastAsia="en-AU"/>
        </w:rPr>
        <w:t>requested on the application f</w:t>
      </w:r>
      <w:r w:rsidR="00A63F2D">
        <w:rPr>
          <w:rFonts w:eastAsia="Times New Roman" w:cstheme="minorHAnsi"/>
          <w:color w:val="auto"/>
          <w:szCs w:val="22"/>
          <w:lang w:eastAsia="en-AU"/>
        </w:rPr>
        <w:t>orm must be provided to enable an appl</w:t>
      </w:r>
      <w:r>
        <w:rPr>
          <w:rFonts w:eastAsia="Times New Roman" w:cstheme="minorHAnsi"/>
          <w:color w:val="auto"/>
          <w:szCs w:val="22"/>
          <w:lang w:eastAsia="en-AU"/>
        </w:rPr>
        <w:t>ication to be fully considered.</w:t>
      </w:r>
    </w:p>
    <w:p w14:paraId="4EF8343B" w14:textId="77777777" w:rsidR="0001493D" w:rsidRDefault="0001493D" w:rsidP="00C362DE">
      <w:pPr>
        <w:numPr>
          <w:ilvl w:val="0"/>
          <w:numId w:val="9"/>
        </w:numPr>
        <w:spacing w:after="240" w:line="240" w:lineRule="auto"/>
        <w:rPr>
          <w:rFonts w:eastAsia="Times New Roman" w:cstheme="minorHAnsi"/>
          <w:color w:val="auto"/>
          <w:szCs w:val="22"/>
          <w:lang w:eastAsia="en-AU"/>
        </w:rPr>
      </w:pP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The Grants </w:t>
      </w:r>
      <w:r w:rsidR="009F6CFB" w:rsidRPr="00D81764">
        <w:rPr>
          <w:rFonts w:eastAsia="Times New Roman" w:cstheme="minorHAnsi"/>
          <w:color w:val="auto"/>
          <w:szCs w:val="22"/>
          <w:lang w:eastAsia="en-AU"/>
        </w:rPr>
        <w:t xml:space="preserve">Support </w:t>
      </w:r>
      <w:r w:rsidRPr="00D81764">
        <w:rPr>
          <w:rFonts w:eastAsia="Times New Roman" w:cstheme="minorHAnsi"/>
          <w:color w:val="auto"/>
          <w:szCs w:val="22"/>
          <w:lang w:eastAsia="en-AU"/>
        </w:rPr>
        <w:t>Hotline</w:t>
      </w:r>
      <w:r w:rsidR="005D45DD" w:rsidRPr="005D45DD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5D45DD">
        <w:rPr>
          <w:rFonts w:eastAsia="Times New Roman" w:cstheme="minorHAnsi"/>
          <w:color w:val="auto"/>
          <w:szCs w:val="22"/>
          <w:lang w:eastAsia="en-AU"/>
        </w:rPr>
        <w:t>(</w:t>
      </w:r>
      <w:r w:rsidR="005D45DD" w:rsidRPr="005D45DD">
        <w:rPr>
          <w:rFonts w:eastAsia="Times New Roman" w:cstheme="minorHAnsi"/>
          <w:color w:val="auto"/>
          <w:szCs w:val="22"/>
          <w:lang w:eastAsia="en-AU"/>
        </w:rPr>
        <w:t>1800 020 283*)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 is available to provide 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>assistance</w:t>
      </w:r>
      <w:r w:rsidR="007D34C4">
        <w:rPr>
          <w:rFonts w:eastAsia="Times New Roman" w:cstheme="minorHAnsi"/>
          <w:color w:val="auto"/>
          <w:szCs w:val="22"/>
          <w:lang w:eastAsia="en-AU"/>
        </w:rPr>
        <w:t xml:space="preserve"> to you when you are completing your application.</w:t>
      </w:r>
    </w:p>
    <w:p w14:paraId="22F88B02" w14:textId="719DC3E5" w:rsidR="00970032" w:rsidRDefault="005D45DD" w:rsidP="005D45DD">
      <w:pPr>
        <w:spacing w:after="240" w:line="240" w:lineRule="auto"/>
        <w:ind w:left="360" w:firstLine="360"/>
        <w:rPr>
          <w:rFonts w:eastAsia="Times New Roman" w:cstheme="minorHAnsi"/>
          <w:color w:val="auto"/>
          <w:sz w:val="20"/>
          <w:lang w:eastAsia="en-AU"/>
        </w:rPr>
      </w:pPr>
      <w:r w:rsidRPr="005D45DD">
        <w:rPr>
          <w:rFonts w:eastAsia="Times New Roman" w:cstheme="minorHAnsi"/>
          <w:color w:val="auto"/>
          <w:sz w:val="20"/>
          <w:lang w:eastAsia="en-AU"/>
        </w:rPr>
        <w:t>*calls from mobile phones and pay phones may incur additional charges</w:t>
      </w:r>
      <w:r w:rsidR="00970032">
        <w:rPr>
          <w:rFonts w:eastAsia="Times New Roman" w:cstheme="minorHAnsi"/>
          <w:color w:val="auto"/>
          <w:sz w:val="20"/>
          <w:lang w:eastAsia="en-AU"/>
        </w:rPr>
        <w:t>.</w:t>
      </w:r>
    </w:p>
    <w:p w14:paraId="0B450356" w14:textId="68CF81EB" w:rsidR="005D45DD" w:rsidRPr="005D45DD" w:rsidRDefault="00970032" w:rsidP="00970032">
      <w:pPr>
        <w:spacing w:line="240" w:lineRule="auto"/>
        <w:rPr>
          <w:rFonts w:eastAsia="Times New Roman" w:cstheme="minorHAnsi"/>
          <w:color w:val="auto"/>
          <w:sz w:val="20"/>
          <w:lang w:eastAsia="en-AU"/>
        </w:rPr>
      </w:pPr>
      <w:r>
        <w:rPr>
          <w:rFonts w:eastAsia="Times New Roman" w:cstheme="minorHAnsi"/>
          <w:color w:val="auto"/>
          <w:sz w:val="20"/>
          <w:lang w:eastAsia="en-AU"/>
        </w:rPr>
        <w:br w:type="page"/>
      </w:r>
    </w:p>
    <w:p w14:paraId="33F9A1D2" w14:textId="77777777" w:rsidR="00D82DF9" w:rsidRPr="009065DC" w:rsidRDefault="00A526F7" w:rsidP="00DC5484">
      <w:pPr>
        <w:pStyle w:val="Heading2"/>
        <w:rPr>
          <w:rFonts w:eastAsia="Times New Roman"/>
          <w:lang w:eastAsia="en-AU"/>
        </w:rPr>
      </w:pPr>
      <w:r w:rsidRPr="009065DC">
        <w:rPr>
          <w:rFonts w:eastAsia="Times New Roman"/>
          <w:lang w:eastAsia="en-AU"/>
        </w:rPr>
        <w:lastRenderedPageBreak/>
        <w:t>C</w:t>
      </w:r>
      <w:r w:rsidR="00D5132D" w:rsidRPr="009065DC">
        <w:rPr>
          <w:rFonts w:eastAsia="Times New Roman"/>
          <w:lang w:eastAsia="en-AU"/>
        </w:rPr>
        <w:t>ompliance</w:t>
      </w:r>
      <w:r w:rsidRPr="009065DC">
        <w:rPr>
          <w:rFonts w:eastAsia="Times New Roman"/>
          <w:lang w:eastAsia="en-AU"/>
        </w:rPr>
        <w:t xml:space="preserve"> and eligibility</w:t>
      </w:r>
    </w:p>
    <w:p w14:paraId="0AC1C3D1" w14:textId="52DC293F" w:rsidR="001865B6" w:rsidRDefault="001865B6" w:rsidP="00404F00">
      <w:pPr>
        <w:pStyle w:val="Bullets1"/>
        <w:numPr>
          <w:ilvl w:val="0"/>
          <w:numId w:val="34"/>
        </w:numPr>
        <w:tabs>
          <w:tab w:val="left" w:pos="720"/>
        </w:tabs>
        <w:ind w:left="567" w:hanging="227"/>
        <w:rPr>
          <w:lang w:eastAsia="en-AU"/>
        </w:rPr>
      </w:pPr>
      <w:r>
        <w:rPr>
          <w:lang w:eastAsia="en-AU"/>
        </w:rPr>
        <w:t>It is important to read the GOG to understand eligibility requirements. Grant funding is only available for eligible projects/act</w:t>
      </w:r>
      <w:r w:rsidR="00404F00">
        <w:rPr>
          <w:lang w:eastAsia="en-AU"/>
        </w:rPr>
        <w:t>ivities as outlined in the GOG.</w:t>
      </w:r>
    </w:p>
    <w:p w14:paraId="4681EA30" w14:textId="77777777" w:rsidR="00036C44" w:rsidRDefault="00036C44" w:rsidP="006C011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2"/>
        </w:rPr>
      </w:pPr>
    </w:p>
    <w:p w14:paraId="0102154C" w14:textId="77777777" w:rsidR="006C011C" w:rsidRDefault="006C011C" w:rsidP="006C011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2"/>
        </w:rPr>
      </w:pPr>
      <w:r w:rsidRPr="006C011C">
        <w:rPr>
          <w:rFonts w:ascii="Arial" w:hAnsi="Arial" w:cs="Arial"/>
          <w:color w:val="000000"/>
          <w:szCs w:val="22"/>
        </w:rPr>
        <w:t xml:space="preserve">SYV is open to: </w:t>
      </w:r>
    </w:p>
    <w:p w14:paraId="47F7C0A0" w14:textId="77777777" w:rsidR="00A9445C" w:rsidRPr="006C011C" w:rsidRDefault="00A9445C" w:rsidP="006C011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2"/>
        </w:rPr>
      </w:pPr>
    </w:p>
    <w:p w14:paraId="06A5A6ED" w14:textId="77777777" w:rsidR="006C011C" w:rsidRPr="006C011C" w:rsidRDefault="006C011C" w:rsidP="006C011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49" w:line="240" w:lineRule="auto"/>
        <w:rPr>
          <w:rFonts w:ascii="Arial" w:hAnsi="Arial" w:cs="Arial"/>
          <w:color w:val="000000"/>
          <w:szCs w:val="22"/>
        </w:rPr>
      </w:pPr>
      <w:r w:rsidRPr="006C011C">
        <w:rPr>
          <w:rFonts w:ascii="Arial" w:hAnsi="Arial" w:cs="Arial"/>
          <w:color w:val="000000"/>
          <w:szCs w:val="22"/>
        </w:rPr>
        <w:t xml:space="preserve">ESOs that specifically provide support and services to veterans with military service post-1999; and/or are adapting their business model to focus on the SYV cohort; and </w:t>
      </w:r>
    </w:p>
    <w:p w14:paraId="1C018726" w14:textId="77777777" w:rsidR="006C011C" w:rsidRDefault="006C011C" w:rsidP="006C011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2"/>
        </w:rPr>
      </w:pPr>
      <w:r w:rsidRPr="006C011C">
        <w:rPr>
          <w:rFonts w:ascii="Arial" w:hAnsi="Arial" w:cs="Arial"/>
          <w:color w:val="000000"/>
          <w:szCs w:val="22"/>
        </w:rPr>
        <w:t xml:space="preserve">Non-ESOs (external to the ESO community) in a partnership arrangement with at least one ESO that directly provides support and services to veterans with military service post-1999; and/or are adapting their business model to focus on the SYV cohort. </w:t>
      </w:r>
    </w:p>
    <w:p w14:paraId="01AA875D" w14:textId="77777777" w:rsidR="00250CB1" w:rsidRDefault="00250CB1" w:rsidP="00250C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2"/>
        </w:rPr>
      </w:pPr>
    </w:p>
    <w:p w14:paraId="0617A400" w14:textId="60CCF5F9" w:rsidR="00250CB1" w:rsidRPr="00250CB1" w:rsidRDefault="00250CB1" w:rsidP="00250C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2"/>
        </w:rPr>
      </w:pPr>
      <w:r w:rsidRPr="00250CB1">
        <w:rPr>
          <w:rFonts w:ascii="Arial" w:hAnsi="Arial" w:cs="Arial"/>
          <w:color w:val="000000"/>
          <w:szCs w:val="22"/>
        </w:rPr>
        <w:t>Funding can be used to deliver activities that meet the objectives a</w:t>
      </w:r>
      <w:r>
        <w:rPr>
          <w:rFonts w:ascii="Arial" w:hAnsi="Arial" w:cs="Arial"/>
          <w:color w:val="000000"/>
          <w:szCs w:val="22"/>
        </w:rPr>
        <w:t xml:space="preserve">nd outcomes of the SYV program. </w:t>
      </w:r>
      <w:r w:rsidRPr="00250CB1">
        <w:rPr>
          <w:rFonts w:ascii="Arial" w:hAnsi="Arial" w:cs="Arial"/>
          <w:color w:val="000000"/>
          <w:szCs w:val="22"/>
        </w:rPr>
        <w:t xml:space="preserve">Although funding for salary and administration costs will be considered, it should be noted that wages/salaries and or administration costs must relate to the set-up of the activity and, cannot be claimed for ongoing program or service delivery. Set-up costs should be detailed </w:t>
      </w:r>
      <w:r>
        <w:rPr>
          <w:rFonts w:ascii="Arial" w:hAnsi="Arial" w:cs="Arial"/>
          <w:color w:val="000000"/>
          <w:szCs w:val="22"/>
        </w:rPr>
        <w:t>clearly in your project budget.</w:t>
      </w:r>
    </w:p>
    <w:p w14:paraId="6FED9D06" w14:textId="23CC6EF9" w:rsidR="00006B43" w:rsidRDefault="00006B43" w:rsidP="001B7149">
      <w:pPr>
        <w:pStyle w:val="Default"/>
        <w:rPr>
          <w:sz w:val="22"/>
          <w:szCs w:val="22"/>
        </w:rPr>
      </w:pPr>
      <w:bookmarkStart w:id="0" w:name="_GoBack"/>
      <w:bookmarkEnd w:id="0"/>
    </w:p>
    <w:p w14:paraId="09ADE33F" w14:textId="26F3D67C" w:rsidR="005C6635" w:rsidRDefault="00051BC5" w:rsidP="001B71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</w:t>
      </w:r>
      <w:r w:rsidR="005C6635">
        <w:rPr>
          <w:sz w:val="22"/>
          <w:szCs w:val="22"/>
        </w:rPr>
        <w:t>rant funding</w:t>
      </w:r>
      <w:r>
        <w:rPr>
          <w:sz w:val="22"/>
          <w:szCs w:val="22"/>
        </w:rPr>
        <w:t xml:space="preserve"> </w:t>
      </w:r>
      <w:r w:rsidR="00250CB1">
        <w:rPr>
          <w:sz w:val="22"/>
          <w:szCs w:val="22"/>
        </w:rPr>
        <w:t>cannot be used</w:t>
      </w:r>
      <w:r w:rsidR="005C6635">
        <w:rPr>
          <w:sz w:val="22"/>
          <w:szCs w:val="22"/>
        </w:rPr>
        <w:t xml:space="preserve"> for the following activities:</w:t>
      </w:r>
    </w:p>
    <w:p w14:paraId="6EF3A94C" w14:textId="77777777" w:rsidR="005C6635" w:rsidRDefault="005C6635" w:rsidP="005C6635">
      <w:pPr>
        <w:pStyle w:val="Default"/>
        <w:rPr>
          <w:sz w:val="22"/>
          <w:szCs w:val="22"/>
        </w:rPr>
      </w:pPr>
    </w:p>
    <w:p w14:paraId="14B2B868" w14:textId="77777777" w:rsidR="005C6635" w:rsidRDefault="005C6635" w:rsidP="005C6635">
      <w:pPr>
        <w:pStyle w:val="Default"/>
        <w:numPr>
          <w:ilvl w:val="0"/>
          <w:numId w:val="26"/>
        </w:numPr>
        <w:spacing w:after="77"/>
        <w:rPr>
          <w:sz w:val="22"/>
          <w:szCs w:val="22"/>
        </w:rPr>
      </w:pPr>
      <w:r>
        <w:rPr>
          <w:sz w:val="22"/>
          <w:szCs w:val="22"/>
        </w:rPr>
        <w:t xml:space="preserve">purchase of land; </w:t>
      </w:r>
    </w:p>
    <w:p w14:paraId="2759218F" w14:textId="77777777" w:rsidR="005C6635" w:rsidRDefault="005C6635" w:rsidP="005C6635">
      <w:pPr>
        <w:pStyle w:val="Default"/>
        <w:numPr>
          <w:ilvl w:val="0"/>
          <w:numId w:val="26"/>
        </w:numPr>
        <w:spacing w:after="77"/>
        <w:rPr>
          <w:sz w:val="22"/>
          <w:szCs w:val="22"/>
        </w:rPr>
      </w:pPr>
      <w:r>
        <w:rPr>
          <w:sz w:val="22"/>
          <w:szCs w:val="22"/>
        </w:rPr>
        <w:t xml:space="preserve">wages for ongoing program or service delivery - wages to set-up a service or set-up an expansion of existing services are the exception; </w:t>
      </w:r>
    </w:p>
    <w:p w14:paraId="21693222" w14:textId="77777777" w:rsidR="005C6635" w:rsidRDefault="005C6635" w:rsidP="005C6635">
      <w:pPr>
        <w:pStyle w:val="Default"/>
        <w:numPr>
          <w:ilvl w:val="0"/>
          <w:numId w:val="26"/>
        </w:numPr>
        <w:spacing w:after="77"/>
        <w:rPr>
          <w:sz w:val="22"/>
          <w:szCs w:val="22"/>
        </w:rPr>
      </w:pPr>
      <w:r>
        <w:rPr>
          <w:sz w:val="22"/>
          <w:szCs w:val="22"/>
        </w:rPr>
        <w:t xml:space="preserve">major capital expenditure; </w:t>
      </w:r>
    </w:p>
    <w:p w14:paraId="5BB50B41" w14:textId="77777777" w:rsidR="005C6635" w:rsidRDefault="005C6635" w:rsidP="005C6635">
      <w:pPr>
        <w:pStyle w:val="Default"/>
        <w:numPr>
          <w:ilvl w:val="0"/>
          <w:numId w:val="26"/>
        </w:numPr>
        <w:spacing w:after="77"/>
        <w:rPr>
          <w:sz w:val="22"/>
          <w:szCs w:val="22"/>
        </w:rPr>
      </w:pPr>
      <w:r>
        <w:rPr>
          <w:sz w:val="22"/>
          <w:szCs w:val="22"/>
        </w:rPr>
        <w:t xml:space="preserve">the covering of retrospective costs; </w:t>
      </w:r>
    </w:p>
    <w:p w14:paraId="4B7DB2B3" w14:textId="77777777" w:rsidR="005C6635" w:rsidRDefault="005C6635" w:rsidP="005C6635">
      <w:pPr>
        <w:pStyle w:val="Default"/>
        <w:numPr>
          <w:ilvl w:val="0"/>
          <w:numId w:val="26"/>
        </w:numPr>
        <w:spacing w:after="77"/>
        <w:rPr>
          <w:sz w:val="22"/>
          <w:szCs w:val="22"/>
        </w:rPr>
      </w:pPr>
      <w:r>
        <w:rPr>
          <w:sz w:val="22"/>
          <w:szCs w:val="22"/>
        </w:rPr>
        <w:t xml:space="preserve">costs incurred in the preparation of a grant application or related documentation; </w:t>
      </w:r>
    </w:p>
    <w:p w14:paraId="303D610F" w14:textId="77777777" w:rsidR="005C6635" w:rsidRDefault="005C6635" w:rsidP="005C6635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general ongoing administration related to running an organisation such as electricity, phone and rent; </w:t>
      </w:r>
    </w:p>
    <w:p w14:paraId="3DC142BB" w14:textId="77777777" w:rsidR="005C6635" w:rsidRDefault="005C6635" w:rsidP="005C6635">
      <w:pPr>
        <w:pStyle w:val="Default"/>
        <w:numPr>
          <w:ilvl w:val="0"/>
          <w:numId w:val="26"/>
        </w:numPr>
        <w:spacing w:after="7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major construction/capital works; </w:t>
      </w:r>
    </w:p>
    <w:p w14:paraId="3A29E84F" w14:textId="77777777" w:rsidR="005C6635" w:rsidRDefault="005C6635" w:rsidP="005C6635">
      <w:pPr>
        <w:pStyle w:val="Default"/>
        <w:numPr>
          <w:ilvl w:val="0"/>
          <w:numId w:val="26"/>
        </w:numPr>
        <w:spacing w:after="7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overseas travel; and </w:t>
      </w:r>
    </w:p>
    <w:p w14:paraId="74C1F982" w14:textId="77777777" w:rsidR="005C6635" w:rsidRDefault="005C6635" w:rsidP="005C6635">
      <w:pPr>
        <w:pStyle w:val="Default"/>
        <w:numPr>
          <w:ilvl w:val="0"/>
          <w:numId w:val="26"/>
        </w:numPr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activities</w:t>
      </w:r>
      <w:proofErr w:type="gramEnd"/>
      <w:r>
        <w:rPr>
          <w:color w:val="auto"/>
          <w:sz w:val="22"/>
          <w:szCs w:val="22"/>
        </w:rPr>
        <w:t xml:space="preserve"> for which other Commonwealth, State, Territory or Local Government bodies have primary responsibility. </w:t>
      </w:r>
    </w:p>
    <w:p w14:paraId="508DF61F" w14:textId="77777777" w:rsidR="005C6635" w:rsidRDefault="005C6635" w:rsidP="005C6635">
      <w:pPr>
        <w:pStyle w:val="Default"/>
        <w:rPr>
          <w:color w:val="auto"/>
          <w:sz w:val="22"/>
          <w:szCs w:val="22"/>
        </w:rPr>
      </w:pPr>
    </w:p>
    <w:p w14:paraId="7127F3E0" w14:textId="77777777" w:rsidR="005C6635" w:rsidRPr="00B053BA" w:rsidRDefault="005C6635" w:rsidP="005C6635">
      <w:pPr>
        <w:pStyle w:val="Bullets1"/>
        <w:numPr>
          <w:ilvl w:val="0"/>
          <w:numId w:val="0"/>
        </w:numPr>
        <w:rPr>
          <w:lang w:eastAsia="en-AU"/>
        </w:rPr>
      </w:pPr>
      <w:r>
        <w:rPr>
          <w:color w:val="auto"/>
          <w:szCs w:val="22"/>
        </w:rPr>
        <w:t>Your organisation cannot be receiving funding from the Australian Government and/or another organisation either directly or indirectly via a third party for the same purpose as the activity proposed under this granting opportunity.</w:t>
      </w:r>
    </w:p>
    <w:sectPr w:rsidR="005C6635" w:rsidRPr="00B053BA" w:rsidSect="00D513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1C6CA" w14:textId="77777777" w:rsidR="00C60000" w:rsidRDefault="00C60000" w:rsidP="00772718">
      <w:pPr>
        <w:spacing w:line="240" w:lineRule="auto"/>
      </w:pPr>
      <w:r>
        <w:separator/>
      </w:r>
    </w:p>
  </w:endnote>
  <w:endnote w:type="continuationSeparator" w:id="0">
    <w:p w14:paraId="196DC695" w14:textId="77777777" w:rsidR="00C60000" w:rsidRDefault="00C60000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A0C36" w14:textId="7C269DFD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04F00">
      <w:rPr>
        <w:noProof/>
      </w:rPr>
      <w:t>4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3D73784" wp14:editId="327995FA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B0CF6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8C85C" w14:textId="15529644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04F00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D6DE2" w14:textId="77777777" w:rsidR="00C60000" w:rsidRDefault="00C60000" w:rsidP="00772718">
      <w:pPr>
        <w:spacing w:line="240" w:lineRule="auto"/>
      </w:pPr>
      <w:r>
        <w:separator/>
      </w:r>
    </w:p>
  </w:footnote>
  <w:footnote w:type="continuationSeparator" w:id="0">
    <w:p w14:paraId="31163FC3" w14:textId="77777777" w:rsidR="00C60000" w:rsidRDefault="00C60000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E271" w14:textId="77777777" w:rsidR="00A14495" w:rsidRDefault="00244B4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5E1D3513" wp14:editId="2189F05F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33C5D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7D7B552F" wp14:editId="7F7FE335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683C6143" wp14:editId="6F6C2EAA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263D9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4957169"/>
    <w:multiLevelType w:val="hybridMultilevel"/>
    <w:tmpl w:val="22B4C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58E5"/>
    <w:multiLevelType w:val="hybridMultilevel"/>
    <w:tmpl w:val="F4F4BE76"/>
    <w:lvl w:ilvl="0" w:tplc="9EEC60F2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C37ED"/>
    <w:multiLevelType w:val="hybridMultilevel"/>
    <w:tmpl w:val="F240483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55F84"/>
    <w:multiLevelType w:val="hybridMultilevel"/>
    <w:tmpl w:val="3A4A7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F53A7B"/>
    <w:multiLevelType w:val="hybridMultilevel"/>
    <w:tmpl w:val="C41AD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044DE"/>
    <w:multiLevelType w:val="hybridMultilevel"/>
    <w:tmpl w:val="6CF09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329A7"/>
    <w:multiLevelType w:val="hybridMultilevel"/>
    <w:tmpl w:val="C1E4D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2D83"/>
    <w:multiLevelType w:val="hybridMultilevel"/>
    <w:tmpl w:val="682C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6369A"/>
    <w:multiLevelType w:val="hybridMultilevel"/>
    <w:tmpl w:val="00CC04C4"/>
    <w:lvl w:ilvl="0" w:tplc="0C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FEB100D"/>
    <w:multiLevelType w:val="hybridMultilevel"/>
    <w:tmpl w:val="CE2E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7941"/>
    <w:multiLevelType w:val="hybridMultilevel"/>
    <w:tmpl w:val="EEC80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F79C2"/>
    <w:multiLevelType w:val="hybridMultilevel"/>
    <w:tmpl w:val="BFD84954"/>
    <w:lvl w:ilvl="0" w:tplc="449CA2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5" w15:restartNumberingAfterBreak="0">
    <w:nsid w:val="3F751E81"/>
    <w:multiLevelType w:val="hybridMultilevel"/>
    <w:tmpl w:val="0060A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5235C"/>
    <w:multiLevelType w:val="hybridMultilevel"/>
    <w:tmpl w:val="6382EB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5DE0D09"/>
    <w:multiLevelType w:val="hybridMultilevel"/>
    <w:tmpl w:val="705E361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73641E"/>
    <w:multiLevelType w:val="hybridMultilevel"/>
    <w:tmpl w:val="3D54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A4E73"/>
    <w:multiLevelType w:val="hybridMultilevel"/>
    <w:tmpl w:val="5A747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DCA41"/>
    <w:multiLevelType w:val="hybridMultilevel"/>
    <w:tmpl w:val="0366F6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4562E"/>
    <w:multiLevelType w:val="hybridMultilevel"/>
    <w:tmpl w:val="BB925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D24EA"/>
    <w:multiLevelType w:val="hybridMultilevel"/>
    <w:tmpl w:val="C21E6D78"/>
    <w:lvl w:ilvl="0" w:tplc="0C09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5940D5"/>
    <w:multiLevelType w:val="multilevel"/>
    <w:tmpl w:val="DFCAEE9A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o"/>
      <w:lvlJc w:val="left"/>
      <w:pPr>
        <w:ind w:left="907" w:hanging="227"/>
      </w:pPr>
      <w:rPr>
        <w:rFonts w:ascii="Courier New" w:hAnsi="Courier New" w:cs="Courier New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5" w15:restartNumberingAfterBreak="0">
    <w:nsid w:val="71C603DF"/>
    <w:multiLevelType w:val="hybridMultilevel"/>
    <w:tmpl w:val="6F545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E75D5"/>
    <w:multiLevelType w:val="hybridMultilevel"/>
    <w:tmpl w:val="587E6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30D38"/>
    <w:multiLevelType w:val="hybridMultilevel"/>
    <w:tmpl w:val="8DCA2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A7677"/>
    <w:multiLevelType w:val="hybridMultilevel"/>
    <w:tmpl w:val="E96C6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C317B"/>
    <w:multiLevelType w:val="hybridMultilevel"/>
    <w:tmpl w:val="E264C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15"/>
  </w:num>
  <w:num w:numId="11">
    <w:abstractNumId w:val="9"/>
  </w:num>
  <w:num w:numId="12">
    <w:abstractNumId w:val="12"/>
  </w:num>
  <w:num w:numId="13">
    <w:abstractNumId w:val="29"/>
  </w:num>
  <w:num w:numId="14">
    <w:abstractNumId w:val="27"/>
  </w:num>
  <w:num w:numId="15">
    <w:abstractNumId w:val="13"/>
  </w:num>
  <w:num w:numId="16">
    <w:abstractNumId w:val="26"/>
  </w:num>
  <w:num w:numId="17">
    <w:abstractNumId w:val="7"/>
  </w:num>
  <w:num w:numId="18">
    <w:abstractNumId w:val="16"/>
  </w:num>
  <w:num w:numId="19">
    <w:abstractNumId w:val="24"/>
  </w:num>
  <w:num w:numId="20">
    <w:abstractNumId w:val="18"/>
  </w:num>
  <w:num w:numId="21">
    <w:abstractNumId w:val="2"/>
  </w:num>
  <w:num w:numId="22">
    <w:abstractNumId w:val="23"/>
  </w:num>
  <w:num w:numId="23">
    <w:abstractNumId w:val="7"/>
  </w:num>
  <w:num w:numId="24">
    <w:abstractNumId w:val="21"/>
  </w:num>
  <w:num w:numId="25">
    <w:abstractNumId w:val="20"/>
  </w:num>
  <w:num w:numId="26">
    <w:abstractNumId w:val="22"/>
  </w:num>
  <w:num w:numId="27">
    <w:abstractNumId w:val="28"/>
  </w:num>
  <w:num w:numId="28">
    <w:abstractNumId w:val="11"/>
  </w:num>
  <w:num w:numId="29">
    <w:abstractNumId w:val="10"/>
  </w:num>
  <w:num w:numId="30">
    <w:abstractNumId w:val="4"/>
  </w:num>
  <w:num w:numId="31">
    <w:abstractNumId w:val="19"/>
  </w:num>
  <w:num w:numId="32">
    <w:abstractNumId w:val="25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4"/>
    <w:rsid w:val="00000555"/>
    <w:rsid w:val="000006C4"/>
    <w:rsid w:val="00000A51"/>
    <w:rsid w:val="00003AEA"/>
    <w:rsid w:val="00004A79"/>
    <w:rsid w:val="00006B43"/>
    <w:rsid w:val="00007DE9"/>
    <w:rsid w:val="0001493D"/>
    <w:rsid w:val="00015AE4"/>
    <w:rsid w:val="0003018E"/>
    <w:rsid w:val="00033BC3"/>
    <w:rsid w:val="00033F02"/>
    <w:rsid w:val="00036C44"/>
    <w:rsid w:val="0004161C"/>
    <w:rsid w:val="00044E09"/>
    <w:rsid w:val="00046F04"/>
    <w:rsid w:val="0004784D"/>
    <w:rsid w:val="00050608"/>
    <w:rsid w:val="00051BC5"/>
    <w:rsid w:val="00053A00"/>
    <w:rsid w:val="00075A81"/>
    <w:rsid w:val="00093DBF"/>
    <w:rsid w:val="000A1FD1"/>
    <w:rsid w:val="000A69B5"/>
    <w:rsid w:val="000B0CF9"/>
    <w:rsid w:val="000B3087"/>
    <w:rsid w:val="000B6C00"/>
    <w:rsid w:val="000C1F06"/>
    <w:rsid w:val="000D6F5B"/>
    <w:rsid w:val="000E1F46"/>
    <w:rsid w:val="000F1DD1"/>
    <w:rsid w:val="000F28B8"/>
    <w:rsid w:val="000F3766"/>
    <w:rsid w:val="00106FC4"/>
    <w:rsid w:val="001115F5"/>
    <w:rsid w:val="00111F0C"/>
    <w:rsid w:val="00123148"/>
    <w:rsid w:val="001262AD"/>
    <w:rsid w:val="001410D2"/>
    <w:rsid w:val="00145E2D"/>
    <w:rsid w:val="0016612C"/>
    <w:rsid w:val="001763D4"/>
    <w:rsid w:val="00181433"/>
    <w:rsid w:val="001834DD"/>
    <w:rsid w:val="001865B6"/>
    <w:rsid w:val="00191564"/>
    <w:rsid w:val="00197D4E"/>
    <w:rsid w:val="001A5212"/>
    <w:rsid w:val="001B130C"/>
    <w:rsid w:val="001B7149"/>
    <w:rsid w:val="001C53CE"/>
    <w:rsid w:val="001C5D96"/>
    <w:rsid w:val="001D17D2"/>
    <w:rsid w:val="001D341B"/>
    <w:rsid w:val="001D4080"/>
    <w:rsid w:val="001E3D2B"/>
    <w:rsid w:val="001E66CE"/>
    <w:rsid w:val="001F5B7F"/>
    <w:rsid w:val="00221DC2"/>
    <w:rsid w:val="00221F1A"/>
    <w:rsid w:val="00226628"/>
    <w:rsid w:val="002343EB"/>
    <w:rsid w:val="00244B48"/>
    <w:rsid w:val="00250CB1"/>
    <w:rsid w:val="00256E3C"/>
    <w:rsid w:val="002573D5"/>
    <w:rsid w:val="00264E26"/>
    <w:rsid w:val="0026743A"/>
    <w:rsid w:val="00280E74"/>
    <w:rsid w:val="00286F81"/>
    <w:rsid w:val="002970E1"/>
    <w:rsid w:val="002A41E1"/>
    <w:rsid w:val="002A6D54"/>
    <w:rsid w:val="002B6574"/>
    <w:rsid w:val="002B6789"/>
    <w:rsid w:val="002B6C0F"/>
    <w:rsid w:val="002C4D93"/>
    <w:rsid w:val="002D4D48"/>
    <w:rsid w:val="002D7595"/>
    <w:rsid w:val="002E21D2"/>
    <w:rsid w:val="002E229C"/>
    <w:rsid w:val="002E25AE"/>
    <w:rsid w:val="002F20BD"/>
    <w:rsid w:val="002F7D3C"/>
    <w:rsid w:val="00305720"/>
    <w:rsid w:val="00305EC6"/>
    <w:rsid w:val="00310B6B"/>
    <w:rsid w:val="003131AB"/>
    <w:rsid w:val="003217BE"/>
    <w:rsid w:val="003352E5"/>
    <w:rsid w:val="0034081D"/>
    <w:rsid w:val="00344D58"/>
    <w:rsid w:val="0036354E"/>
    <w:rsid w:val="00367135"/>
    <w:rsid w:val="003A0726"/>
    <w:rsid w:val="003A5A09"/>
    <w:rsid w:val="003A6C8D"/>
    <w:rsid w:val="003B73E6"/>
    <w:rsid w:val="003C4342"/>
    <w:rsid w:val="003C5E0F"/>
    <w:rsid w:val="003D0647"/>
    <w:rsid w:val="003D1265"/>
    <w:rsid w:val="003D27F9"/>
    <w:rsid w:val="003D3B1D"/>
    <w:rsid w:val="003D5DBE"/>
    <w:rsid w:val="003E5923"/>
    <w:rsid w:val="00404841"/>
    <w:rsid w:val="00404F00"/>
    <w:rsid w:val="00411419"/>
    <w:rsid w:val="00412059"/>
    <w:rsid w:val="00417D3F"/>
    <w:rsid w:val="00420A24"/>
    <w:rsid w:val="00425633"/>
    <w:rsid w:val="00425BC9"/>
    <w:rsid w:val="00441684"/>
    <w:rsid w:val="00441E79"/>
    <w:rsid w:val="00450486"/>
    <w:rsid w:val="004709E9"/>
    <w:rsid w:val="00471851"/>
    <w:rsid w:val="00482A30"/>
    <w:rsid w:val="00483A58"/>
    <w:rsid w:val="00494CC0"/>
    <w:rsid w:val="00495C4D"/>
    <w:rsid w:val="004B370D"/>
    <w:rsid w:val="004B5F40"/>
    <w:rsid w:val="004C0F7E"/>
    <w:rsid w:val="004C7D16"/>
    <w:rsid w:val="004D0733"/>
    <w:rsid w:val="004D700E"/>
    <w:rsid w:val="004D7F17"/>
    <w:rsid w:val="004E0670"/>
    <w:rsid w:val="004E7F37"/>
    <w:rsid w:val="004F31BA"/>
    <w:rsid w:val="0051299F"/>
    <w:rsid w:val="00515CBF"/>
    <w:rsid w:val="005220C4"/>
    <w:rsid w:val="00526B85"/>
    <w:rsid w:val="00526C81"/>
    <w:rsid w:val="005306A1"/>
    <w:rsid w:val="00532AB6"/>
    <w:rsid w:val="00533B8A"/>
    <w:rsid w:val="00542E7C"/>
    <w:rsid w:val="00545A3E"/>
    <w:rsid w:val="00550D85"/>
    <w:rsid w:val="00556936"/>
    <w:rsid w:val="0057060E"/>
    <w:rsid w:val="005746AC"/>
    <w:rsid w:val="005829CC"/>
    <w:rsid w:val="0058371E"/>
    <w:rsid w:val="0058656B"/>
    <w:rsid w:val="0059000C"/>
    <w:rsid w:val="005A02A1"/>
    <w:rsid w:val="005A45B3"/>
    <w:rsid w:val="005C1D21"/>
    <w:rsid w:val="005C6635"/>
    <w:rsid w:val="005D45DD"/>
    <w:rsid w:val="005D7A24"/>
    <w:rsid w:val="005E5465"/>
    <w:rsid w:val="00601EB6"/>
    <w:rsid w:val="00616EBA"/>
    <w:rsid w:val="00620898"/>
    <w:rsid w:val="006236CE"/>
    <w:rsid w:val="00631475"/>
    <w:rsid w:val="00632C08"/>
    <w:rsid w:val="00645C1D"/>
    <w:rsid w:val="006519A2"/>
    <w:rsid w:val="00652A92"/>
    <w:rsid w:val="00653414"/>
    <w:rsid w:val="00654C42"/>
    <w:rsid w:val="00665CDA"/>
    <w:rsid w:val="0067074A"/>
    <w:rsid w:val="00672994"/>
    <w:rsid w:val="006A213A"/>
    <w:rsid w:val="006C011C"/>
    <w:rsid w:val="006C15C5"/>
    <w:rsid w:val="006C3FFE"/>
    <w:rsid w:val="006C60DE"/>
    <w:rsid w:val="006D3DAD"/>
    <w:rsid w:val="006D5E78"/>
    <w:rsid w:val="006E575E"/>
    <w:rsid w:val="006F5ACE"/>
    <w:rsid w:val="006F7B19"/>
    <w:rsid w:val="00732A51"/>
    <w:rsid w:val="00736A76"/>
    <w:rsid w:val="007469F0"/>
    <w:rsid w:val="00752C6B"/>
    <w:rsid w:val="00760CE6"/>
    <w:rsid w:val="007719C9"/>
    <w:rsid w:val="00772718"/>
    <w:rsid w:val="0078342D"/>
    <w:rsid w:val="007D30A8"/>
    <w:rsid w:val="007D34C4"/>
    <w:rsid w:val="007E0FC5"/>
    <w:rsid w:val="00814FB1"/>
    <w:rsid w:val="00820F20"/>
    <w:rsid w:val="0082439D"/>
    <w:rsid w:val="0082528A"/>
    <w:rsid w:val="00825754"/>
    <w:rsid w:val="00826B06"/>
    <w:rsid w:val="00835210"/>
    <w:rsid w:val="00844C2D"/>
    <w:rsid w:val="00847C5E"/>
    <w:rsid w:val="00857603"/>
    <w:rsid w:val="00864697"/>
    <w:rsid w:val="008677F1"/>
    <w:rsid w:val="0087438E"/>
    <w:rsid w:val="00884668"/>
    <w:rsid w:val="008933AB"/>
    <w:rsid w:val="008A406E"/>
    <w:rsid w:val="008B1F89"/>
    <w:rsid w:val="008B2B46"/>
    <w:rsid w:val="008C649C"/>
    <w:rsid w:val="008E05BC"/>
    <w:rsid w:val="008E7642"/>
    <w:rsid w:val="008F3CCF"/>
    <w:rsid w:val="00905E4B"/>
    <w:rsid w:val="00905F99"/>
    <w:rsid w:val="009065DC"/>
    <w:rsid w:val="00921840"/>
    <w:rsid w:val="00927930"/>
    <w:rsid w:val="00932C87"/>
    <w:rsid w:val="009331B4"/>
    <w:rsid w:val="009345F1"/>
    <w:rsid w:val="0094339E"/>
    <w:rsid w:val="00944BBB"/>
    <w:rsid w:val="009547B6"/>
    <w:rsid w:val="00961072"/>
    <w:rsid w:val="00970032"/>
    <w:rsid w:val="00983225"/>
    <w:rsid w:val="00986B71"/>
    <w:rsid w:val="00990E19"/>
    <w:rsid w:val="00992836"/>
    <w:rsid w:val="009B256A"/>
    <w:rsid w:val="009B6094"/>
    <w:rsid w:val="009D2444"/>
    <w:rsid w:val="009D42B6"/>
    <w:rsid w:val="009E750F"/>
    <w:rsid w:val="009F6CFB"/>
    <w:rsid w:val="009F77A0"/>
    <w:rsid w:val="00A04D96"/>
    <w:rsid w:val="00A0629B"/>
    <w:rsid w:val="00A14495"/>
    <w:rsid w:val="00A16BE1"/>
    <w:rsid w:val="00A2346C"/>
    <w:rsid w:val="00A25A6C"/>
    <w:rsid w:val="00A340F4"/>
    <w:rsid w:val="00A34BCC"/>
    <w:rsid w:val="00A442F6"/>
    <w:rsid w:val="00A454BF"/>
    <w:rsid w:val="00A526F7"/>
    <w:rsid w:val="00A52E3A"/>
    <w:rsid w:val="00A63F2D"/>
    <w:rsid w:val="00A814CB"/>
    <w:rsid w:val="00A815AE"/>
    <w:rsid w:val="00A87758"/>
    <w:rsid w:val="00A90D1B"/>
    <w:rsid w:val="00A9445C"/>
    <w:rsid w:val="00A96BC7"/>
    <w:rsid w:val="00AB2C99"/>
    <w:rsid w:val="00AC0AC3"/>
    <w:rsid w:val="00AD54EB"/>
    <w:rsid w:val="00AE1FFD"/>
    <w:rsid w:val="00AF55F8"/>
    <w:rsid w:val="00B032FF"/>
    <w:rsid w:val="00B053BA"/>
    <w:rsid w:val="00B0688A"/>
    <w:rsid w:val="00B10259"/>
    <w:rsid w:val="00B10ABA"/>
    <w:rsid w:val="00B12B6C"/>
    <w:rsid w:val="00B21FEA"/>
    <w:rsid w:val="00B36EFF"/>
    <w:rsid w:val="00B420D4"/>
    <w:rsid w:val="00B53A5F"/>
    <w:rsid w:val="00B57910"/>
    <w:rsid w:val="00B747F7"/>
    <w:rsid w:val="00B76944"/>
    <w:rsid w:val="00B86A5C"/>
    <w:rsid w:val="00B952F6"/>
    <w:rsid w:val="00BA0D54"/>
    <w:rsid w:val="00BA3DEC"/>
    <w:rsid w:val="00BA4B7A"/>
    <w:rsid w:val="00BB139A"/>
    <w:rsid w:val="00BB60BD"/>
    <w:rsid w:val="00BC093A"/>
    <w:rsid w:val="00BC4ACC"/>
    <w:rsid w:val="00BC4FCC"/>
    <w:rsid w:val="00BC6C37"/>
    <w:rsid w:val="00BD02F8"/>
    <w:rsid w:val="00BD12ED"/>
    <w:rsid w:val="00BF14C0"/>
    <w:rsid w:val="00BF6C4D"/>
    <w:rsid w:val="00C065F8"/>
    <w:rsid w:val="00C15642"/>
    <w:rsid w:val="00C217A8"/>
    <w:rsid w:val="00C26779"/>
    <w:rsid w:val="00C362DE"/>
    <w:rsid w:val="00C407BF"/>
    <w:rsid w:val="00C4188F"/>
    <w:rsid w:val="00C531EE"/>
    <w:rsid w:val="00C60000"/>
    <w:rsid w:val="00C75B3B"/>
    <w:rsid w:val="00C819A4"/>
    <w:rsid w:val="00C824AE"/>
    <w:rsid w:val="00C84EA8"/>
    <w:rsid w:val="00C914F3"/>
    <w:rsid w:val="00C92998"/>
    <w:rsid w:val="00CA3E47"/>
    <w:rsid w:val="00CA720A"/>
    <w:rsid w:val="00CB0986"/>
    <w:rsid w:val="00CD5925"/>
    <w:rsid w:val="00CE033D"/>
    <w:rsid w:val="00CE557A"/>
    <w:rsid w:val="00CF33BB"/>
    <w:rsid w:val="00CF45F3"/>
    <w:rsid w:val="00D001F7"/>
    <w:rsid w:val="00D01239"/>
    <w:rsid w:val="00D031B2"/>
    <w:rsid w:val="00D03B57"/>
    <w:rsid w:val="00D04EA9"/>
    <w:rsid w:val="00D1410C"/>
    <w:rsid w:val="00D40D16"/>
    <w:rsid w:val="00D5132D"/>
    <w:rsid w:val="00D548F0"/>
    <w:rsid w:val="00D57F43"/>
    <w:rsid w:val="00D57F79"/>
    <w:rsid w:val="00D613FC"/>
    <w:rsid w:val="00D64034"/>
    <w:rsid w:val="00D64FAC"/>
    <w:rsid w:val="00D65704"/>
    <w:rsid w:val="00D668F6"/>
    <w:rsid w:val="00D81764"/>
    <w:rsid w:val="00D82DF9"/>
    <w:rsid w:val="00D84875"/>
    <w:rsid w:val="00D904F0"/>
    <w:rsid w:val="00D91378"/>
    <w:rsid w:val="00D91B18"/>
    <w:rsid w:val="00D9307B"/>
    <w:rsid w:val="00D94DF8"/>
    <w:rsid w:val="00DA0E19"/>
    <w:rsid w:val="00DB0991"/>
    <w:rsid w:val="00DC0747"/>
    <w:rsid w:val="00DC0AC8"/>
    <w:rsid w:val="00DC2647"/>
    <w:rsid w:val="00DC3B8A"/>
    <w:rsid w:val="00DC5484"/>
    <w:rsid w:val="00DC75A0"/>
    <w:rsid w:val="00DC75A8"/>
    <w:rsid w:val="00DD1408"/>
    <w:rsid w:val="00DD356D"/>
    <w:rsid w:val="00DD6735"/>
    <w:rsid w:val="00DE447F"/>
    <w:rsid w:val="00DF136A"/>
    <w:rsid w:val="00E0448C"/>
    <w:rsid w:val="00E04CA2"/>
    <w:rsid w:val="00E13525"/>
    <w:rsid w:val="00E232D2"/>
    <w:rsid w:val="00E23B0E"/>
    <w:rsid w:val="00E43951"/>
    <w:rsid w:val="00E47250"/>
    <w:rsid w:val="00E52C00"/>
    <w:rsid w:val="00E53BC1"/>
    <w:rsid w:val="00E53E9A"/>
    <w:rsid w:val="00E61535"/>
    <w:rsid w:val="00E66B6F"/>
    <w:rsid w:val="00E73620"/>
    <w:rsid w:val="00E84012"/>
    <w:rsid w:val="00E90B70"/>
    <w:rsid w:val="00E9373C"/>
    <w:rsid w:val="00EA0724"/>
    <w:rsid w:val="00EA6251"/>
    <w:rsid w:val="00EB0BDD"/>
    <w:rsid w:val="00EB6414"/>
    <w:rsid w:val="00ED126A"/>
    <w:rsid w:val="00ED3184"/>
    <w:rsid w:val="00ED649E"/>
    <w:rsid w:val="00EE278C"/>
    <w:rsid w:val="00EE5747"/>
    <w:rsid w:val="00EF3804"/>
    <w:rsid w:val="00EF5E05"/>
    <w:rsid w:val="00F03810"/>
    <w:rsid w:val="00F042DE"/>
    <w:rsid w:val="00F227AF"/>
    <w:rsid w:val="00F27370"/>
    <w:rsid w:val="00F36072"/>
    <w:rsid w:val="00F40B00"/>
    <w:rsid w:val="00F41DFE"/>
    <w:rsid w:val="00F52DB4"/>
    <w:rsid w:val="00F5341C"/>
    <w:rsid w:val="00F56954"/>
    <w:rsid w:val="00F56A06"/>
    <w:rsid w:val="00F56A09"/>
    <w:rsid w:val="00F627DC"/>
    <w:rsid w:val="00F875C2"/>
    <w:rsid w:val="00F948AF"/>
    <w:rsid w:val="00F9632B"/>
    <w:rsid w:val="00FA2FCF"/>
    <w:rsid w:val="00FA5A7B"/>
    <w:rsid w:val="00FB11B1"/>
    <w:rsid w:val="00FB7DFA"/>
    <w:rsid w:val="00FC2192"/>
    <w:rsid w:val="00FC231A"/>
    <w:rsid w:val="00FC2556"/>
    <w:rsid w:val="00FC2BD7"/>
    <w:rsid w:val="00FC7803"/>
    <w:rsid w:val="00FD2018"/>
    <w:rsid w:val="00FD31D6"/>
    <w:rsid w:val="00FE00E8"/>
    <w:rsid w:val="00FE634C"/>
    <w:rsid w:val="00FF0C5A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E0476"/>
  <w15:docId w15:val="{433862D7-5BB3-427F-825D-E739B33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F56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3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30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30"/>
    <w:rPr>
      <w:rFonts w:asciiTheme="minorHAnsi" w:hAnsiTheme="minorHAnsi"/>
      <w:b/>
      <w:bCs/>
      <w:color w:val="000000" w:themeColor="text1"/>
    </w:rPr>
  </w:style>
  <w:style w:type="paragraph" w:customStyle="1" w:styleId="Default">
    <w:name w:val="Default"/>
    <w:rsid w:val="00FF0C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0155FD86294E33A98AC2FAEFF9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A1CE-EB89-473A-A26D-964FD3E9DC3D}"/>
      </w:docPartPr>
      <w:docPartBody>
        <w:p w:rsidR="0018253C" w:rsidRDefault="0018253C">
          <w:pPr>
            <w:pStyle w:val="060155FD86294E33A98AC2FAEFF98AEB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3C"/>
    <w:rsid w:val="00036B18"/>
    <w:rsid w:val="0018253C"/>
    <w:rsid w:val="00210828"/>
    <w:rsid w:val="002113F2"/>
    <w:rsid w:val="00295407"/>
    <w:rsid w:val="003C3320"/>
    <w:rsid w:val="00431B3F"/>
    <w:rsid w:val="0047756B"/>
    <w:rsid w:val="005814BF"/>
    <w:rsid w:val="00630029"/>
    <w:rsid w:val="00647131"/>
    <w:rsid w:val="006767DA"/>
    <w:rsid w:val="0076791E"/>
    <w:rsid w:val="007919F8"/>
    <w:rsid w:val="00A105E9"/>
    <w:rsid w:val="00AF0B7E"/>
    <w:rsid w:val="00C77752"/>
    <w:rsid w:val="00EC072D"/>
    <w:rsid w:val="00F426C8"/>
    <w:rsid w:val="00FA6014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BFFAD894546DBAB7D2739659A4C0F">
    <w:name w:val="EE1BFFAD894546DBAB7D2739659A4C0F"/>
  </w:style>
  <w:style w:type="paragraph" w:customStyle="1" w:styleId="060155FD86294E33A98AC2FAEFF98AEB">
    <w:name w:val="060155FD86294E33A98AC2FAEFF98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83CECE-8B47-4F8A-8F89-897C9A1A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Saluting Their Service Commemorations Program –  
Community Commemorative Grants</vt:lpstr>
    </vt:vector>
  </TitlesOfParts>
  <Company>Community Grants Hub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Saluting Their Service Commemorations Program –  
Community Commemorative Grants</dc:title>
  <dc:subject>Feedback Summary</dc:subject>
  <dc:creator>TAYLOR, Megan</dc:creator>
  <cp:lastModifiedBy>DONATH, Kristen</cp:lastModifiedBy>
  <cp:revision>7</cp:revision>
  <cp:lastPrinted>2020-05-21T07:57:00Z</cp:lastPrinted>
  <dcterms:created xsi:type="dcterms:W3CDTF">2020-05-20T05:23:00Z</dcterms:created>
  <dcterms:modified xsi:type="dcterms:W3CDTF">2020-05-21T07:57:00Z</dcterms:modified>
</cp:coreProperties>
</file>