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C1E9" w14:textId="77777777" w:rsidR="00F85F98" w:rsidRPr="00CC5FFE" w:rsidRDefault="00B6072A" w:rsidP="00CC5FFE">
      <w:pPr>
        <w:spacing w:before="60" w:after="60" w:line="240" w:lineRule="auto"/>
        <w:contextualSpacing/>
        <w:rPr>
          <w:rFonts w:ascii="Georgia" w:eastAsiaTheme="majorEastAsia" w:hAnsi="Georgia" w:cstheme="majorBidi"/>
          <w:color w:val="CF0A2C" w:themeColor="accent1"/>
          <w:kern w:val="28"/>
          <w:sz w:val="44"/>
          <w:szCs w:val="44"/>
        </w:rPr>
      </w:pPr>
      <w:r>
        <w:rPr>
          <w:rFonts w:ascii="Georgia" w:eastAsiaTheme="majorEastAsia" w:hAnsi="Georgia" w:cstheme="majorBidi"/>
          <w:color w:val="CF0A2C" w:themeColor="accent1"/>
          <w:kern w:val="28"/>
          <w:sz w:val="44"/>
          <w:szCs w:val="44"/>
        </w:rPr>
        <w:t>Disability Youth Leadership Grant Opportunity</w:t>
      </w:r>
    </w:p>
    <w:p w14:paraId="46E8DB6A" w14:textId="77777777"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6E364E31" w14:textId="77777777"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3462A217" w14:textId="77777777" w:rsidR="003C2905" w:rsidRPr="003C2905" w:rsidRDefault="003C2905" w:rsidP="003C2905">
      <w:pPr>
        <w:spacing w:before="120"/>
        <w:rPr>
          <w:rFonts w:asciiTheme="majorHAnsi" w:hAnsiTheme="majorHAnsi" w:cstheme="majorHAnsi"/>
        </w:rPr>
      </w:pPr>
      <w:r w:rsidRPr="003C2905">
        <w:rPr>
          <w:rFonts w:asciiTheme="majorHAnsi" w:hAnsiTheme="majorHAnsi" w:cstheme="majorHAnsi"/>
        </w:rPr>
        <w:t>The Disability Youth Leadership</w:t>
      </w:r>
      <w:r w:rsidR="003C35C2">
        <w:rPr>
          <w:rFonts w:asciiTheme="majorHAnsi" w:hAnsiTheme="majorHAnsi" w:cstheme="majorHAnsi"/>
        </w:rPr>
        <w:t xml:space="preserve"> (DYL)</w:t>
      </w:r>
      <w:r w:rsidRPr="003C2905">
        <w:rPr>
          <w:rFonts w:asciiTheme="majorHAnsi" w:hAnsiTheme="majorHAnsi" w:cstheme="majorHAnsi"/>
        </w:rPr>
        <w:t xml:space="preserve"> grant opportunity is to establish a leadership network to support young people with disability in their career and aspirations of leadership positions. The leadership network will be developed in consultation with young people (aged 15 to 24 years) with disability and in partnership with business to increase opportunities for professional growth and development and employment outcomes.</w:t>
      </w:r>
    </w:p>
    <w:p w14:paraId="46F12299" w14:textId="77777777" w:rsidR="00480D54" w:rsidRDefault="003C2905" w:rsidP="003C2905">
      <w:pPr>
        <w:spacing w:before="120"/>
        <w:rPr>
          <w:rFonts w:asciiTheme="majorHAnsi" w:hAnsiTheme="majorHAnsi" w:cstheme="majorHAnsi"/>
        </w:rPr>
      </w:pPr>
      <w:r w:rsidRPr="003C2905">
        <w:rPr>
          <w:rFonts w:asciiTheme="majorHAnsi" w:hAnsiTheme="majorHAnsi" w:cstheme="majorHAnsi"/>
        </w:rPr>
        <w:t>The development of the leadership network aims to facilitate linkages between skilled and talented young people with disability and employers. To drive change, the leadership network should work with both business and young people, rather than be a program that works on improving skills in isolation to opening up opportunities</w:t>
      </w:r>
      <w:r>
        <w:rPr>
          <w:rFonts w:asciiTheme="majorHAnsi" w:hAnsiTheme="majorHAnsi" w:cstheme="majorHAnsi"/>
        </w:rPr>
        <w:t>.</w:t>
      </w:r>
    </w:p>
    <w:p w14:paraId="2BC9240C" w14:textId="77777777" w:rsidR="00BC2792" w:rsidRPr="003766F5" w:rsidRDefault="00BC2792" w:rsidP="00480D54">
      <w:pPr>
        <w:spacing w:before="120"/>
        <w:rPr>
          <w:rFonts w:asciiTheme="majorHAnsi" w:hAnsiTheme="majorHAnsi" w:cstheme="majorHAnsi"/>
        </w:rPr>
      </w:pPr>
    </w:p>
    <w:p w14:paraId="5E789961" w14:textId="77777777" w:rsidR="00F85F98" w:rsidRPr="005118E4" w:rsidRDefault="00F85F98" w:rsidP="007F1687">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53A100D8" w14:textId="77777777" w:rsidR="003C2905" w:rsidRDefault="003C35C2" w:rsidP="003C2905">
      <w:pPr>
        <w:rPr>
          <w:rFonts w:cstheme="minorHAnsi"/>
        </w:rPr>
      </w:pPr>
      <w:r>
        <w:t xml:space="preserve">The DYL grant opportunity was a targeted competitive grant round and only invited organisations were eligible to apply. </w:t>
      </w:r>
      <w:r w:rsidR="003C2905">
        <w:t xml:space="preserve">The Community Grants Hub </w:t>
      </w:r>
      <w:r w:rsidR="003C2905">
        <w:rPr>
          <w:rFonts w:cstheme="minorHAnsi"/>
        </w:rPr>
        <w:t>reviewed applications against the eligibility criteria</w:t>
      </w:r>
      <w:r w:rsidR="001C6750">
        <w:rPr>
          <w:rFonts w:cstheme="minorHAnsi"/>
        </w:rPr>
        <w:t xml:space="preserve"> outlined in section 4 of the Grant Opportunity Guidelines</w:t>
      </w:r>
      <w:r w:rsidR="003C2905">
        <w:rPr>
          <w:rFonts w:cstheme="minorHAnsi"/>
        </w:rPr>
        <w:t xml:space="preserve">. </w:t>
      </w:r>
    </w:p>
    <w:p w14:paraId="62AA39CE" w14:textId="77777777" w:rsidR="001C6750" w:rsidRDefault="001C6750" w:rsidP="003C2905">
      <w:pPr>
        <w:rPr>
          <w:rFonts w:ascii="Arial" w:hAnsi="Arial" w:cstheme="minorHAnsi"/>
          <w:color w:val="auto"/>
          <w:sz w:val="20"/>
        </w:rPr>
      </w:pPr>
    </w:p>
    <w:p w14:paraId="37787DC9" w14:textId="30699985" w:rsidR="003C2905" w:rsidRDefault="003C2905" w:rsidP="003C2905">
      <w:r>
        <w:t xml:space="preserve">Eligible applications were assessed by the Department of Social Services against the assessment criteria outlined in section </w:t>
      </w:r>
      <w:r>
        <w:fldChar w:fldCharType="begin"/>
      </w:r>
      <w:r>
        <w:instrText xml:space="preserve"> REF _Ref485221187 \r \h </w:instrText>
      </w:r>
      <w:r>
        <w:fldChar w:fldCharType="separate"/>
      </w:r>
      <w:r>
        <w:t>6</w:t>
      </w:r>
      <w:r>
        <w:fldChar w:fldCharType="end"/>
      </w:r>
      <w:r>
        <w:t xml:space="preserve"> of the Grant Opportunity Guidelines</w:t>
      </w:r>
      <w:r w:rsidR="000A07AA">
        <w:t>. Each a</w:t>
      </w:r>
      <w:r>
        <w:t>pplication</w:t>
      </w:r>
      <w:r w:rsidR="000A07AA">
        <w:t xml:space="preserve"> was</w:t>
      </w:r>
      <w:r>
        <w:t xml:space="preserve"> considered</w:t>
      </w:r>
      <w:r w:rsidR="000A07AA">
        <w:t xml:space="preserve"> on its </w:t>
      </w:r>
      <w:r>
        <w:t>merits, based on:</w:t>
      </w:r>
    </w:p>
    <w:p w14:paraId="247E5BB7" w14:textId="77777777" w:rsidR="003C2905" w:rsidRPr="000A07AA" w:rsidRDefault="003C2905" w:rsidP="003C2905">
      <w:pPr>
        <w:pStyle w:val="ListBullet"/>
        <w:spacing w:after="120"/>
        <w:rPr>
          <w:rFonts w:cs="Arial"/>
          <w:sz w:val="22"/>
          <w:szCs w:val="22"/>
        </w:rPr>
      </w:pPr>
      <w:r w:rsidRPr="000A07AA">
        <w:rPr>
          <w:rFonts w:cs="Arial"/>
          <w:sz w:val="22"/>
          <w:szCs w:val="22"/>
        </w:rPr>
        <w:t>how well it met the assessment criteria</w:t>
      </w:r>
    </w:p>
    <w:p w14:paraId="1E915133" w14:textId="77777777" w:rsidR="003C2905" w:rsidRPr="000A07AA" w:rsidRDefault="003C2905" w:rsidP="003C2905">
      <w:pPr>
        <w:pStyle w:val="ListBullet"/>
        <w:spacing w:after="120"/>
        <w:rPr>
          <w:rFonts w:cs="Arial"/>
          <w:sz w:val="22"/>
          <w:szCs w:val="22"/>
        </w:rPr>
      </w:pPr>
      <w:r w:rsidRPr="000A07AA">
        <w:rPr>
          <w:rFonts w:cs="Arial"/>
          <w:sz w:val="22"/>
          <w:szCs w:val="22"/>
        </w:rPr>
        <w:t>how it compared to other applications.</w:t>
      </w:r>
    </w:p>
    <w:p w14:paraId="47E4E393" w14:textId="77777777" w:rsidR="003C2905" w:rsidRPr="000A07AA" w:rsidRDefault="003C2905" w:rsidP="003C2905">
      <w:pPr>
        <w:rPr>
          <w:rFonts w:ascii="Arial" w:hAnsi="Arial" w:cs="Arial"/>
          <w:szCs w:val="22"/>
        </w:rPr>
      </w:pPr>
      <w:r w:rsidRPr="000A07AA">
        <w:rPr>
          <w:rFonts w:ascii="Arial" w:hAnsi="Arial" w:cs="Arial"/>
          <w:szCs w:val="22"/>
        </w:rPr>
        <w:t>A Selection Advisory Panel was convene</w:t>
      </w:r>
      <w:bookmarkStart w:id="0" w:name="_GoBack"/>
      <w:bookmarkEnd w:id="0"/>
      <w:r w:rsidRPr="000A07AA">
        <w:rPr>
          <w:rFonts w:ascii="Arial" w:hAnsi="Arial" w:cs="Arial"/>
          <w:szCs w:val="22"/>
        </w:rPr>
        <w:t>d to consider:</w:t>
      </w:r>
    </w:p>
    <w:p w14:paraId="32FB5445" w14:textId="77777777" w:rsidR="003C2905" w:rsidRPr="000A07AA" w:rsidRDefault="000A07AA" w:rsidP="003C2905">
      <w:pPr>
        <w:pStyle w:val="ListBullet"/>
        <w:spacing w:after="120"/>
        <w:rPr>
          <w:rFonts w:cs="Arial"/>
          <w:sz w:val="22"/>
          <w:szCs w:val="22"/>
        </w:rPr>
      </w:pPr>
      <w:r>
        <w:rPr>
          <w:rFonts w:cs="Arial"/>
          <w:sz w:val="22"/>
          <w:szCs w:val="22"/>
        </w:rPr>
        <w:t>whether it provided</w:t>
      </w:r>
      <w:r w:rsidR="003C2905" w:rsidRPr="000A07AA">
        <w:rPr>
          <w:rFonts w:cs="Arial"/>
          <w:sz w:val="22"/>
          <w:szCs w:val="22"/>
        </w:rPr>
        <w:t xml:space="preserve"> value with relevant money.</w:t>
      </w:r>
      <w:r w:rsidR="003C2905" w:rsidRPr="000A07AA">
        <w:rPr>
          <w:rStyle w:val="FootnoteReference"/>
          <w:rFonts w:ascii="Arial" w:hAnsi="Arial" w:cs="Arial"/>
          <w:sz w:val="22"/>
          <w:szCs w:val="22"/>
        </w:rPr>
        <w:footnoteReference w:id="1"/>
      </w:r>
    </w:p>
    <w:p w14:paraId="6EDCBB0C" w14:textId="77777777" w:rsidR="003C2905" w:rsidRPr="000A07AA" w:rsidRDefault="003C2905" w:rsidP="003C2905">
      <w:pPr>
        <w:pStyle w:val="ListBullet"/>
        <w:numPr>
          <w:ilvl w:val="0"/>
          <w:numId w:val="0"/>
        </w:numPr>
        <w:spacing w:after="120"/>
        <w:rPr>
          <w:rFonts w:cs="Arial"/>
          <w:sz w:val="22"/>
          <w:szCs w:val="22"/>
        </w:rPr>
      </w:pPr>
      <w:r w:rsidRPr="000A07AA">
        <w:rPr>
          <w:rFonts w:cs="Arial"/>
          <w:sz w:val="22"/>
          <w:szCs w:val="22"/>
        </w:rPr>
        <w:t>When assessing the extent to which the ap</w:t>
      </w:r>
      <w:r w:rsidR="000A07AA">
        <w:rPr>
          <w:rFonts w:cs="Arial"/>
          <w:sz w:val="22"/>
          <w:szCs w:val="22"/>
        </w:rPr>
        <w:t>plication represented</w:t>
      </w:r>
      <w:r w:rsidRPr="000A07AA">
        <w:rPr>
          <w:rFonts w:cs="Arial"/>
          <w:sz w:val="22"/>
          <w:szCs w:val="22"/>
        </w:rPr>
        <w:t xml:space="preserve"> value with relevant money, the Se</w:t>
      </w:r>
      <w:r w:rsidR="000A07AA">
        <w:rPr>
          <w:rFonts w:cs="Arial"/>
          <w:sz w:val="22"/>
          <w:szCs w:val="22"/>
        </w:rPr>
        <w:t>lection Advisory Panel had</w:t>
      </w:r>
      <w:r w:rsidRPr="000A07AA">
        <w:rPr>
          <w:rFonts w:cs="Arial"/>
          <w:sz w:val="22"/>
          <w:szCs w:val="22"/>
        </w:rPr>
        <w:t xml:space="preserve"> regard to:</w:t>
      </w:r>
    </w:p>
    <w:p w14:paraId="2500AF5A" w14:textId="77777777" w:rsidR="003C2905" w:rsidRPr="000A07AA" w:rsidRDefault="003C2905" w:rsidP="003C2905">
      <w:pPr>
        <w:pStyle w:val="ListBullet"/>
        <w:spacing w:after="120"/>
        <w:rPr>
          <w:rFonts w:cs="Arial"/>
          <w:sz w:val="22"/>
          <w:szCs w:val="22"/>
        </w:rPr>
      </w:pPr>
      <w:r w:rsidRPr="000A07AA">
        <w:rPr>
          <w:rFonts w:cs="Arial"/>
          <w:sz w:val="22"/>
          <w:szCs w:val="22"/>
        </w:rPr>
        <w:t>the overall objective/s to be achieved in providing the grant</w:t>
      </w:r>
    </w:p>
    <w:p w14:paraId="2653CA11" w14:textId="77777777" w:rsidR="003C2905" w:rsidRPr="000A07AA" w:rsidRDefault="003C2905" w:rsidP="003C2905">
      <w:pPr>
        <w:pStyle w:val="ListBullet"/>
        <w:spacing w:after="120"/>
        <w:ind w:left="357" w:hanging="357"/>
        <w:rPr>
          <w:rFonts w:cs="Arial"/>
          <w:sz w:val="22"/>
          <w:szCs w:val="22"/>
        </w:rPr>
      </w:pPr>
      <w:r w:rsidRPr="000A07AA">
        <w:rPr>
          <w:rFonts w:cs="Arial"/>
          <w:sz w:val="22"/>
          <w:szCs w:val="22"/>
        </w:rPr>
        <w:t>the relative value of the grant sought</w:t>
      </w:r>
    </w:p>
    <w:p w14:paraId="777BB4C1" w14:textId="77777777" w:rsidR="003C2905" w:rsidRPr="000A07AA" w:rsidRDefault="003C2905" w:rsidP="003C2905">
      <w:pPr>
        <w:pStyle w:val="ListBullet"/>
        <w:spacing w:after="120"/>
        <w:ind w:left="357" w:hanging="357"/>
        <w:rPr>
          <w:rFonts w:cs="Arial"/>
          <w:sz w:val="22"/>
          <w:szCs w:val="22"/>
        </w:rPr>
      </w:pPr>
      <w:r w:rsidRPr="000A07AA">
        <w:rPr>
          <w:rFonts w:cs="Arial"/>
          <w:sz w:val="22"/>
          <w:szCs w:val="22"/>
        </w:rPr>
        <w:t xml:space="preserve">the extent to which the evidence in the </w:t>
      </w:r>
      <w:r w:rsidR="000A07AA">
        <w:rPr>
          <w:rFonts w:cs="Arial"/>
          <w:sz w:val="22"/>
          <w:szCs w:val="22"/>
        </w:rPr>
        <w:t>application demonstrated</w:t>
      </w:r>
      <w:r w:rsidRPr="000A07AA">
        <w:rPr>
          <w:rFonts w:cs="Arial"/>
          <w:sz w:val="22"/>
          <w:szCs w:val="22"/>
        </w:rPr>
        <w:t xml:space="preserve"> that it will contribute to meeting the outcomes/objectives</w:t>
      </w:r>
    </w:p>
    <w:p w14:paraId="5FD2545C" w14:textId="77777777" w:rsidR="00845491" w:rsidRPr="000A07AA" w:rsidRDefault="000A07AA" w:rsidP="00F85F98">
      <w:pPr>
        <w:pStyle w:val="ListBullet"/>
        <w:spacing w:after="120"/>
        <w:ind w:left="357" w:hanging="357"/>
        <w:rPr>
          <w:rFonts w:cs="Arial"/>
          <w:sz w:val="22"/>
          <w:szCs w:val="22"/>
        </w:rPr>
      </w:pPr>
      <w:r>
        <w:rPr>
          <w:rFonts w:cs="Arial"/>
          <w:sz w:val="22"/>
          <w:szCs w:val="22"/>
        </w:rPr>
        <w:t>how it compared</w:t>
      </w:r>
      <w:r w:rsidR="003C2905" w:rsidRPr="000A07AA">
        <w:rPr>
          <w:rFonts w:cs="Arial"/>
          <w:sz w:val="22"/>
          <w:szCs w:val="22"/>
        </w:rPr>
        <w:t xml:space="preserve"> to other applications.</w:t>
      </w:r>
    </w:p>
    <w:p w14:paraId="4EE4C572" w14:textId="77777777" w:rsidR="00B665F9" w:rsidRPr="005118E4" w:rsidRDefault="00454EB4" w:rsidP="00420BDE">
      <w:pPr>
        <w:pStyle w:val="BodyText"/>
        <w:rPr>
          <w:rFonts w:ascii="Georgia" w:eastAsiaTheme="majorEastAsia" w:hAnsi="Georgia" w:cstheme="majorBidi"/>
          <w:bCs/>
          <w:color w:val="CF0A2C" w:themeColor="accent1"/>
          <w:sz w:val="36"/>
          <w:szCs w:val="28"/>
        </w:rPr>
      </w:pPr>
      <w:r w:rsidRPr="00845491">
        <w:br w:type="column"/>
      </w:r>
      <w:r w:rsidR="00B665F9">
        <w:rPr>
          <w:rFonts w:ascii="Georgia" w:eastAsiaTheme="majorEastAsia" w:hAnsi="Georgia" w:cstheme="majorBidi"/>
          <w:bCs/>
          <w:color w:val="CF0A2C" w:themeColor="accent1"/>
          <w:sz w:val="36"/>
          <w:szCs w:val="28"/>
        </w:rPr>
        <w:lastRenderedPageBreak/>
        <w:t>Criteria Specific Feedback</w:t>
      </w:r>
    </w:p>
    <w:p w14:paraId="39778B91" w14:textId="77777777" w:rsidR="00B665F9" w:rsidRPr="00B665F9" w:rsidRDefault="00A85879" w:rsidP="008B0D99">
      <w:pPr>
        <w:pStyle w:val="BodyText"/>
      </w:pPr>
      <w:r>
        <w:t>The following feedback outlines how individual responses to specific assessment criteria could have been strengthened</w:t>
      </w:r>
      <w:r w:rsidR="002F1C90">
        <w:t>.</w:t>
      </w:r>
    </w:p>
    <w:p w14:paraId="3A321BC2" w14:textId="77777777" w:rsidR="00F85F98" w:rsidRDefault="00F85F98" w:rsidP="00F85F98">
      <w:pPr>
        <w:pStyle w:val="Heading2"/>
        <w:spacing w:before="0"/>
      </w:pPr>
      <w:r>
        <w:t>Criterion 1</w:t>
      </w:r>
    </w:p>
    <w:p w14:paraId="2F5FB267" w14:textId="77777777" w:rsidR="00530375" w:rsidRPr="00B4452B" w:rsidRDefault="00B4452B" w:rsidP="00F85F98">
      <w:pPr>
        <w:pStyle w:val="BodyText"/>
        <w:spacing w:before="60"/>
        <w:rPr>
          <w:b/>
          <w:szCs w:val="22"/>
        </w:rPr>
      </w:pPr>
      <w:r w:rsidRPr="00B4452B">
        <w:rPr>
          <w:b/>
          <w:szCs w:val="22"/>
        </w:rPr>
        <w:t>Proposed grant activities</w:t>
      </w:r>
    </w:p>
    <w:p w14:paraId="054BD37E" w14:textId="77777777" w:rsidR="00B4452B" w:rsidRPr="00B4452B" w:rsidRDefault="00B4452B" w:rsidP="00B4452B">
      <w:pPr>
        <w:keepNext/>
        <w:keepLines/>
        <w:rPr>
          <w:rFonts w:ascii="Arial" w:hAnsi="Arial"/>
          <w:color w:val="auto"/>
          <w:szCs w:val="22"/>
        </w:rPr>
      </w:pPr>
      <w:r w:rsidRPr="00B4452B">
        <w:rPr>
          <w:szCs w:val="22"/>
        </w:rPr>
        <w:t>Describe your proposed grant activities, over the life of the grant, and how the proposed activities will address the objectives of the grant opportunity.</w:t>
      </w:r>
    </w:p>
    <w:p w14:paraId="48FD337B" w14:textId="77777777" w:rsidR="00CC5778" w:rsidRDefault="00CC5778" w:rsidP="00B4452B">
      <w:pPr>
        <w:pStyle w:val="ListBullet"/>
        <w:numPr>
          <w:ilvl w:val="0"/>
          <w:numId w:val="0"/>
        </w:numPr>
        <w:spacing w:after="120"/>
        <w:rPr>
          <w:sz w:val="22"/>
          <w:szCs w:val="22"/>
        </w:rPr>
      </w:pPr>
    </w:p>
    <w:p w14:paraId="34ACE40E" w14:textId="77777777" w:rsidR="00B4452B" w:rsidRPr="00B4452B" w:rsidRDefault="00B4452B" w:rsidP="00B4452B">
      <w:pPr>
        <w:pStyle w:val="ListBullet"/>
        <w:numPr>
          <w:ilvl w:val="0"/>
          <w:numId w:val="0"/>
        </w:numPr>
        <w:spacing w:after="120"/>
        <w:rPr>
          <w:sz w:val="22"/>
          <w:szCs w:val="22"/>
        </w:rPr>
      </w:pPr>
      <w:r w:rsidRPr="00B4452B">
        <w:rPr>
          <w:sz w:val="22"/>
          <w:szCs w:val="22"/>
        </w:rPr>
        <w:t xml:space="preserve">In addition, you will need to submit a project plan and budget (using the provided templates) as an attachment to your application form outlining details about proposed activities. </w:t>
      </w:r>
    </w:p>
    <w:p w14:paraId="67B5B5EA" w14:textId="77777777" w:rsidR="006C4F76" w:rsidRPr="006C4F76" w:rsidRDefault="006C4F76" w:rsidP="00571E70">
      <w:pPr>
        <w:pStyle w:val="BodyText"/>
        <w:spacing w:before="60"/>
      </w:pPr>
    </w:p>
    <w:tbl>
      <w:tblPr>
        <w:tblStyle w:val="CGHTableBanded"/>
        <w:tblW w:w="0" w:type="auto"/>
        <w:tblLook w:val="04A0" w:firstRow="1" w:lastRow="0" w:firstColumn="1" w:lastColumn="0" w:noHBand="0" w:noVBand="1"/>
        <w:tblCaption w:val="Criterion 1 Strengths and Examples"/>
      </w:tblPr>
      <w:tblGrid>
        <w:gridCol w:w="4817"/>
        <w:gridCol w:w="4821"/>
      </w:tblGrid>
      <w:tr w:rsidR="00F85F98" w14:paraId="04CF2834" w14:textId="77777777" w:rsidTr="00B5349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110C120"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3ACDD0C7" w14:textId="77777777" w:rsidR="00F85F98" w:rsidRPr="00454EB4" w:rsidRDefault="00F85F98" w:rsidP="00DF5C88">
            <w:pPr>
              <w:spacing w:line="240" w:lineRule="auto"/>
              <w:ind w:left="57" w:right="57"/>
              <w:rPr>
                <w:b/>
              </w:rPr>
            </w:pPr>
            <w:r w:rsidRPr="00454EB4">
              <w:rPr>
                <w:b/>
              </w:rPr>
              <w:t>Example</w:t>
            </w:r>
          </w:p>
        </w:tc>
      </w:tr>
      <w:tr w:rsidR="00F85F98" w14:paraId="3734ECA6"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A46186D" w14:textId="73981DDF" w:rsidR="00F85F98" w:rsidRPr="00E063A2" w:rsidRDefault="00EB2354" w:rsidP="00EB2354">
            <w:pPr>
              <w:spacing w:before="120" w:after="120" w:line="240" w:lineRule="auto"/>
              <w:ind w:left="113" w:right="57"/>
              <w:rPr>
                <w:rFonts w:ascii="Arial" w:eastAsia="Arial" w:hAnsi="Arial" w:cs="Arial"/>
                <w:b/>
                <w:color w:val="auto"/>
                <w:szCs w:val="22"/>
              </w:rPr>
            </w:pPr>
            <w:r>
              <w:rPr>
                <w:rFonts w:ascii="Arial" w:eastAsia="Arial" w:hAnsi="Arial" w:cs="Arial"/>
                <w:color w:val="auto"/>
                <w:szCs w:val="22"/>
              </w:rPr>
              <w:t>A s</w:t>
            </w:r>
            <w:r w:rsidRPr="00BC2792">
              <w:rPr>
                <w:rFonts w:ascii="Arial" w:eastAsia="Arial" w:hAnsi="Arial" w:cs="Arial"/>
                <w:color w:val="auto"/>
                <w:szCs w:val="22"/>
              </w:rPr>
              <w:t xml:space="preserve">trong </w:t>
            </w:r>
            <w:r w:rsidR="00BC2792" w:rsidRPr="00BC2792">
              <w:rPr>
                <w:rFonts w:ascii="Arial" w:eastAsia="Arial" w:hAnsi="Arial" w:cs="Arial"/>
                <w:color w:val="auto"/>
                <w:szCs w:val="22"/>
              </w:rPr>
              <w:t>application</w:t>
            </w:r>
            <w:r>
              <w:rPr>
                <w:rFonts w:ascii="Arial" w:eastAsia="Arial" w:hAnsi="Arial" w:cs="Arial"/>
                <w:color w:val="auto"/>
                <w:szCs w:val="22"/>
              </w:rPr>
              <w:t xml:space="preserve"> would have</w:t>
            </w:r>
            <w:r w:rsidR="00BC2792" w:rsidRPr="00BC2792">
              <w:rPr>
                <w:rFonts w:ascii="Arial" w:eastAsia="Arial" w:hAnsi="Arial" w:cs="Arial"/>
                <w:color w:val="auto"/>
                <w:szCs w:val="22"/>
              </w:rPr>
              <w:t xml:space="preserve"> clearly demonstrated the activities to be delivered</w:t>
            </w:r>
            <w:r w:rsidR="00CC5778">
              <w:rPr>
                <w:rFonts w:ascii="Arial" w:eastAsia="Arial" w:hAnsi="Arial" w:cs="Arial"/>
                <w:color w:val="auto"/>
                <w:szCs w:val="22"/>
              </w:rPr>
              <w:t>.</w:t>
            </w:r>
          </w:p>
        </w:tc>
        <w:tc>
          <w:tcPr>
            <w:tcW w:w="4821" w:type="dxa"/>
          </w:tcPr>
          <w:p w14:paraId="0E23D6A8" w14:textId="0E7B5876" w:rsidR="00F85F98" w:rsidRDefault="00EB2354" w:rsidP="00DF5C88">
            <w:pPr>
              <w:spacing w:before="120" w:line="240" w:lineRule="auto"/>
              <w:ind w:left="113" w:right="57"/>
              <w:rPr>
                <w:rFonts w:ascii="Arial" w:eastAsia="Arial" w:hAnsi="Arial" w:cs="Arial"/>
                <w:color w:val="auto"/>
              </w:rPr>
            </w:pPr>
            <w:r>
              <w:rPr>
                <w:rFonts w:ascii="Arial" w:eastAsia="Arial" w:hAnsi="Arial" w:cs="Arial"/>
                <w:color w:val="auto"/>
              </w:rPr>
              <w:t>A s</w:t>
            </w:r>
            <w:r w:rsidR="00F85F98">
              <w:rPr>
                <w:rFonts w:ascii="Arial" w:eastAsia="Arial" w:hAnsi="Arial" w:cs="Arial"/>
                <w:color w:val="auto"/>
              </w:rPr>
              <w:t xml:space="preserve">trong response </w:t>
            </w:r>
            <w:r>
              <w:rPr>
                <w:rFonts w:ascii="Arial" w:eastAsia="Arial" w:hAnsi="Arial" w:cs="Arial"/>
                <w:color w:val="auto"/>
              </w:rPr>
              <w:t xml:space="preserve">would have </w:t>
            </w:r>
            <w:r w:rsidR="00F85F98">
              <w:rPr>
                <w:rFonts w:ascii="Arial" w:eastAsia="Arial" w:hAnsi="Arial" w:cs="Arial"/>
                <w:color w:val="auto"/>
              </w:rPr>
              <w:t>clearly described:</w:t>
            </w:r>
          </w:p>
          <w:p w14:paraId="0FEEA255" w14:textId="5198421C" w:rsidR="00CC5778" w:rsidRPr="00B4452B" w:rsidRDefault="00CC5778" w:rsidP="00CC5778">
            <w:pPr>
              <w:pStyle w:val="ListBullet"/>
              <w:numPr>
                <w:ilvl w:val="0"/>
                <w:numId w:val="23"/>
              </w:numPr>
              <w:spacing w:after="120"/>
              <w:rPr>
                <w:sz w:val="22"/>
                <w:szCs w:val="22"/>
              </w:rPr>
            </w:pPr>
            <w:r w:rsidRPr="00B4452B">
              <w:rPr>
                <w:sz w:val="22"/>
                <w:szCs w:val="22"/>
              </w:rPr>
              <w:t xml:space="preserve">the problem/need being addressed </w:t>
            </w:r>
            <w:r w:rsidR="00DF22E0">
              <w:rPr>
                <w:sz w:val="22"/>
                <w:szCs w:val="22"/>
              </w:rPr>
              <w:t>using disability youth specific data to strengthen claims</w:t>
            </w:r>
          </w:p>
          <w:p w14:paraId="50D64C4D" w14:textId="77777777" w:rsidR="00CC5778" w:rsidRPr="00B4452B" w:rsidRDefault="00CC5778" w:rsidP="00CC5778">
            <w:pPr>
              <w:pStyle w:val="ListBullet"/>
              <w:numPr>
                <w:ilvl w:val="0"/>
                <w:numId w:val="23"/>
              </w:numPr>
              <w:spacing w:after="120"/>
              <w:rPr>
                <w:sz w:val="22"/>
                <w:szCs w:val="22"/>
              </w:rPr>
            </w:pPr>
            <w:r w:rsidRPr="00B4452B">
              <w:rPr>
                <w:sz w:val="22"/>
                <w:szCs w:val="22"/>
              </w:rPr>
              <w:t>what activities will be undertaken to address the problem/need</w:t>
            </w:r>
          </w:p>
          <w:p w14:paraId="483A135E" w14:textId="067BE35D" w:rsidR="00CC5778" w:rsidRPr="00B4452B" w:rsidRDefault="00CC5778" w:rsidP="00CC5778">
            <w:pPr>
              <w:pStyle w:val="ListBullet"/>
              <w:numPr>
                <w:ilvl w:val="0"/>
                <w:numId w:val="23"/>
              </w:numPr>
              <w:spacing w:after="120"/>
              <w:rPr>
                <w:sz w:val="22"/>
                <w:szCs w:val="22"/>
              </w:rPr>
            </w:pPr>
            <w:r w:rsidRPr="00B4452B">
              <w:rPr>
                <w:sz w:val="22"/>
                <w:szCs w:val="22"/>
              </w:rPr>
              <w:t xml:space="preserve">how the proposed activities will address the grant opportunity objectives outlined in </w:t>
            </w:r>
            <w:r w:rsidR="00A1210A">
              <w:rPr>
                <w:sz w:val="22"/>
                <w:szCs w:val="22"/>
              </w:rPr>
              <w:t>the Grant Opportunity Guidelines</w:t>
            </w:r>
            <w:r w:rsidRPr="00B4452B">
              <w:rPr>
                <w:sz w:val="22"/>
                <w:szCs w:val="22"/>
              </w:rPr>
              <w:t>.</w:t>
            </w:r>
          </w:p>
          <w:p w14:paraId="7705DE7A" w14:textId="3F7C8070" w:rsidR="000F0B06" w:rsidRPr="000F0B06" w:rsidRDefault="000F0B06" w:rsidP="00CC5778">
            <w:pPr>
              <w:pStyle w:val="ListParagraph"/>
              <w:spacing w:before="60" w:after="120" w:line="240" w:lineRule="auto"/>
              <w:ind w:left="833" w:right="57"/>
              <w:rPr>
                <w:rFonts w:ascii="Arial" w:eastAsia="Arial" w:hAnsi="Arial" w:cs="Arial"/>
                <w:color w:val="auto"/>
              </w:rPr>
            </w:pPr>
          </w:p>
        </w:tc>
      </w:tr>
      <w:tr w:rsidR="00F85F98" w14:paraId="1184CCB6" w14:textId="77777777" w:rsidTr="00DF5C88">
        <w:tc>
          <w:tcPr>
            <w:tcW w:w="4817" w:type="dxa"/>
            <w:vAlign w:val="center"/>
          </w:tcPr>
          <w:p w14:paraId="04677FBD" w14:textId="40B93402" w:rsidR="00F85F98" w:rsidRPr="00454EB4" w:rsidRDefault="00EB2354" w:rsidP="00EB2354">
            <w:pPr>
              <w:spacing w:before="120" w:after="120" w:line="240" w:lineRule="auto"/>
              <w:ind w:left="113" w:right="57"/>
              <w:rPr>
                <w:szCs w:val="22"/>
              </w:rPr>
            </w:pPr>
            <w:r>
              <w:rPr>
                <w:rFonts w:ascii="Arial" w:eastAsia="Arial" w:hAnsi="Arial" w:cs="Arial"/>
                <w:color w:val="auto"/>
                <w:szCs w:val="22"/>
              </w:rPr>
              <w:t>A s</w:t>
            </w:r>
            <w:r w:rsidR="00CC5778" w:rsidRPr="00CC5778">
              <w:rPr>
                <w:rFonts w:ascii="Arial" w:eastAsia="Arial" w:hAnsi="Arial" w:cs="Arial"/>
                <w:color w:val="auto"/>
                <w:szCs w:val="22"/>
              </w:rPr>
              <w:t>trong application</w:t>
            </w:r>
            <w:r>
              <w:rPr>
                <w:rFonts w:ascii="Arial" w:eastAsia="Arial" w:hAnsi="Arial" w:cs="Arial"/>
                <w:color w:val="auto"/>
                <w:szCs w:val="22"/>
              </w:rPr>
              <w:t xml:space="preserve"> would have</w:t>
            </w:r>
            <w:r w:rsidR="00CC5778" w:rsidRPr="00CC5778">
              <w:rPr>
                <w:rFonts w:ascii="Arial" w:eastAsia="Arial" w:hAnsi="Arial" w:cs="Arial"/>
                <w:color w:val="auto"/>
                <w:szCs w:val="22"/>
              </w:rPr>
              <w:t xml:space="preserve"> clearly</w:t>
            </w:r>
            <w:r w:rsidR="00CC5778">
              <w:rPr>
                <w:rFonts w:ascii="Arial" w:eastAsia="Arial" w:hAnsi="Arial" w:cs="Arial"/>
                <w:b/>
                <w:color w:val="auto"/>
                <w:szCs w:val="22"/>
              </w:rPr>
              <w:t xml:space="preserve"> </w:t>
            </w:r>
            <w:r w:rsidR="00CC5778">
              <w:rPr>
                <w:szCs w:val="22"/>
              </w:rPr>
              <w:t>outlined</w:t>
            </w:r>
            <w:r w:rsidR="00CC5778" w:rsidRPr="00B4452B">
              <w:rPr>
                <w:szCs w:val="22"/>
              </w:rPr>
              <w:t xml:space="preserve"> details about proposed activities</w:t>
            </w:r>
            <w:r w:rsidR="00CC5778">
              <w:rPr>
                <w:szCs w:val="22"/>
              </w:rPr>
              <w:t xml:space="preserve"> in the </w:t>
            </w:r>
            <w:r w:rsidR="00CC5778" w:rsidRPr="00B4452B">
              <w:rPr>
                <w:szCs w:val="22"/>
              </w:rPr>
              <w:t>project plan and budget</w:t>
            </w:r>
            <w:r w:rsidR="00CC5778">
              <w:rPr>
                <w:szCs w:val="22"/>
              </w:rPr>
              <w:t>.</w:t>
            </w:r>
          </w:p>
        </w:tc>
        <w:tc>
          <w:tcPr>
            <w:tcW w:w="4821" w:type="dxa"/>
          </w:tcPr>
          <w:p w14:paraId="119C2A90" w14:textId="3BD9A8A8" w:rsidR="00F85F98" w:rsidRDefault="00EB2354" w:rsidP="00DF5C88">
            <w:pPr>
              <w:spacing w:before="120" w:line="240" w:lineRule="auto"/>
              <w:ind w:left="113" w:right="57"/>
              <w:rPr>
                <w:rFonts w:ascii="Arial" w:eastAsia="Arial" w:hAnsi="Arial" w:cs="Arial"/>
                <w:color w:val="auto"/>
              </w:rPr>
            </w:pPr>
            <w:r>
              <w:rPr>
                <w:rFonts w:ascii="Arial" w:eastAsia="Arial" w:hAnsi="Arial" w:cs="Arial"/>
                <w:color w:val="auto"/>
              </w:rPr>
              <w:t>A s</w:t>
            </w:r>
            <w:r w:rsidR="00F85F98">
              <w:rPr>
                <w:rFonts w:ascii="Arial" w:eastAsia="Arial" w:hAnsi="Arial" w:cs="Arial"/>
                <w:color w:val="auto"/>
              </w:rPr>
              <w:t>trong response</w:t>
            </w:r>
            <w:r>
              <w:rPr>
                <w:rFonts w:ascii="Arial" w:eastAsia="Arial" w:hAnsi="Arial" w:cs="Arial"/>
                <w:color w:val="auto"/>
              </w:rPr>
              <w:t xml:space="preserve"> would</w:t>
            </w:r>
            <w:r w:rsidR="00F85F98">
              <w:rPr>
                <w:rFonts w:ascii="Arial" w:eastAsia="Arial" w:hAnsi="Arial" w:cs="Arial"/>
                <w:color w:val="auto"/>
              </w:rPr>
              <w:t xml:space="preserve"> </w:t>
            </w:r>
            <w:r>
              <w:rPr>
                <w:rFonts w:ascii="Arial" w:eastAsia="Arial" w:hAnsi="Arial" w:cs="Arial"/>
                <w:color w:val="auto"/>
              </w:rPr>
              <w:t xml:space="preserve">have </w:t>
            </w:r>
            <w:r w:rsidR="00F85F98">
              <w:rPr>
                <w:rFonts w:ascii="Arial" w:eastAsia="Arial" w:hAnsi="Arial" w:cs="Arial"/>
                <w:color w:val="auto"/>
              </w:rPr>
              <w:t>clearly:</w:t>
            </w:r>
          </w:p>
          <w:p w14:paraId="2F1992EE" w14:textId="77777777" w:rsidR="00CC5778" w:rsidRPr="00B4452B" w:rsidRDefault="00CC5778" w:rsidP="00CC5778">
            <w:pPr>
              <w:pStyle w:val="ListBullet"/>
              <w:numPr>
                <w:ilvl w:val="0"/>
                <w:numId w:val="23"/>
              </w:numPr>
              <w:spacing w:after="120"/>
              <w:rPr>
                <w:sz w:val="22"/>
                <w:szCs w:val="22"/>
              </w:rPr>
            </w:pPr>
            <w:r w:rsidRPr="00B4452B">
              <w:rPr>
                <w:sz w:val="22"/>
                <w:szCs w:val="22"/>
              </w:rPr>
              <w:t>list</w:t>
            </w:r>
            <w:r>
              <w:rPr>
                <w:sz w:val="22"/>
                <w:szCs w:val="22"/>
              </w:rPr>
              <w:t>ed</w:t>
            </w:r>
            <w:r w:rsidRPr="00B4452B">
              <w:rPr>
                <w:sz w:val="22"/>
                <w:szCs w:val="22"/>
              </w:rPr>
              <w:t xml:space="preserve"> all milestones over the life of the project, </w:t>
            </w:r>
            <w:r>
              <w:rPr>
                <w:sz w:val="22"/>
                <w:szCs w:val="22"/>
              </w:rPr>
              <w:t>and expanded</w:t>
            </w:r>
            <w:r w:rsidRPr="00B4452B">
              <w:rPr>
                <w:sz w:val="22"/>
                <w:szCs w:val="22"/>
              </w:rPr>
              <w:t xml:space="preserve"> on those in the initial proposal, including timeframes</w:t>
            </w:r>
          </w:p>
          <w:p w14:paraId="03268C48" w14:textId="77777777" w:rsidR="00CC5778" w:rsidRPr="00B4452B" w:rsidRDefault="00CC5778" w:rsidP="00CC5778">
            <w:pPr>
              <w:pStyle w:val="ListBullet"/>
              <w:numPr>
                <w:ilvl w:val="0"/>
                <w:numId w:val="23"/>
              </w:numPr>
              <w:spacing w:after="120"/>
              <w:rPr>
                <w:sz w:val="22"/>
                <w:szCs w:val="22"/>
              </w:rPr>
            </w:pPr>
            <w:r w:rsidRPr="00B4452B">
              <w:rPr>
                <w:sz w:val="22"/>
                <w:szCs w:val="22"/>
              </w:rPr>
              <w:t>explain</w:t>
            </w:r>
            <w:r>
              <w:rPr>
                <w:sz w:val="22"/>
                <w:szCs w:val="22"/>
              </w:rPr>
              <w:t>ed</w:t>
            </w:r>
            <w:r w:rsidRPr="00B4452B">
              <w:rPr>
                <w:sz w:val="22"/>
                <w:szCs w:val="22"/>
              </w:rPr>
              <w:t xml:space="preserve"> how the milestones will be achieved and how they align with the grant opportunity’s objectives and intended outcomes</w:t>
            </w:r>
          </w:p>
          <w:p w14:paraId="78E05522" w14:textId="223150D8" w:rsidR="00CC5778" w:rsidRPr="00B4452B" w:rsidRDefault="00CC5778" w:rsidP="00CC5778">
            <w:pPr>
              <w:pStyle w:val="ListBullet"/>
              <w:numPr>
                <w:ilvl w:val="0"/>
                <w:numId w:val="23"/>
              </w:numPr>
              <w:spacing w:after="120"/>
              <w:rPr>
                <w:sz w:val="22"/>
                <w:szCs w:val="22"/>
              </w:rPr>
            </w:pPr>
            <w:r w:rsidRPr="00B4452B">
              <w:rPr>
                <w:sz w:val="22"/>
                <w:szCs w:val="22"/>
              </w:rPr>
              <w:t>outline</w:t>
            </w:r>
            <w:r>
              <w:rPr>
                <w:sz w:val="22"/>
                <w:szCs w:val="22"/>
              </w:rPr>
              <w:t>d</w:t>
            </w:r>
            <w:r w:rsidRPr="00B4452B">
              <w:rPr>
                <w:sz w:val="22"/>
                <w:szCs w:val="22"/>
              </w:rPr>
              <w:t xml:space="preserve"> the risks a</w:t>
            </w:r>
            <w:r w:rsidR="00642F98">
              <w:rPr>
                <w:sz w:val="22"/>
                <w:szCs w:val="22"/>
              </w:rPr>
              <w:t>ssociated with implementing the</w:t>
            </w:r>
            <w:r w:rsidRPr="00B4452B">
              <w:rPr>
                <w:sz w:val="22"/>
                <w:szCs w:val="22"/>
              </w:rPr>
              <w:t xml:space="preserve"> project and the mitigation and management strategies in place.</w:t>
            </w:r>
          </w:p>
          <w:p w14:paraId="512EF549" w14:textId="77777777" w:rsidR="009606A0" w:rsidRPr="006C4F76" w:rsidRDefault="009606A0" w:rsidP="00CC5778">
            <w:pPr>
              <w:pStyle w:val="ListParagraph"/>
              <w:spacing w:before="60" w:after="120" w:line="240" w:lineRule="auto"/>
              <w:ind w:left="833" w:right="57"/>
              <w:rPr>
                <w:rFonts w:ascii="Arial" w:eastAsia="Arial" w:hAnsi="Arial" w:cs="Arial"/>
                <w:color w:val="auto"/>
              </w:rPr>
            </w:pPr>
          </w:p>
        </w:tc>
      </w:tr>
    </w:tbl>
    <w:p w14:paraId="67D29623" w14:textId="282818EA" w:rsidR="00F85F98" w:rsidRDefault="00F85F98" w:rsidP="00F85F98">
      <w:pPr>
        <w:pStyle w:val="Heading2"/>
        <w:spacing w:before="0"/>
      </w:pPr>
      <w:r>
        <w:lastRenderedPageBreak/>
        <w:t>Criterion 2</w:t>
      </w:r>
    </w:p>
    <w:p w14:paraId="14D6B80D" w14:textId="77777777" w:rsidR="00C07360" w:rsidRPr="00530375" w:rsidRDefault="00B4452B" w:rsidP="00C07360">
      <w:pPr>
        <w:pStyle w:val="BodyText"/>
        <w:spacing w:before="60"/>
        <w:rPr>
          <w:b/>
        </w:rPr>
      </w:pPr>
      <w:r>
        <w:rPr>
          <w:b/>
          <w:szCs w:val="22"/>
        </w:rPr>
        <w:t>Involvement of people with disability and employers to achieve outcomes</w:t>
      </w:r>
    </w:p>
    <w:p w14:paraId="0C5F7D74" w14:textId="77777777" w:rsidR="00B4452B" w:rsidRPr="00B4452B" w:rsidRDefault="00B4452B" w:rsidP="00B4452B">
      <w:pPr>
        <w:pStyle w:val="ListBullet"/>
        <w:numPr>
          <w:ilvl w:val="0"/>
          <w:numId w:val="0"/>
        </w:numPr>
        <w:spacing w:after="120"/>
        <w:rPr>
          <w:sz w:val="22"/>
          <w:szCs w:val="22"/>
        </w:rPr>
      </w:pPr>
      <w:r w:rsidRPr="00B4452B">
        <w:rPr>
          <w:sz w:val="22"/>
          <w:szCs w:val="22"/>
        </w:rPr>
        <w:t>Provide details of how young people with disability will be involved in the grant activity and the anticipated impact of the proposed project.</w:t>
      </w:r>
    </w:p>
    <w:p w14:paraId="465C7D7E" w14:textId="77777777" w:rsidR="00F85F98" w:rsidRPr="00611800" w:rsidRDefault="00F85F98" w:rsidP="00F85F98">
      <w:pPr>
        <w:pStyle w:val="BodyText"/>
        <w:spacing w:before="60"/>
        <w:rPr>
          <w:highlight w:val="yellow"/>
        </w:rPr>
      </w:pPr>
    </w:p>
    <w:tbl>
      <w:tblPr>
        <w:tblStyle w:val="CGHTableBanded"/>
        <w:tblW w:w="0" w:type="auto"/>
        <w:tblLook w:val="04A0" w:firstRow="1" w:lastRow="0" w:firstColumn="1" w:lastColumn="0" w:noHBand="0" w:noVBand="1"/>
        <w:tblCaption w:val="Criterion 2 Strengths and Examples"/>
      </w:tblPr>
      <w:tblGrid>
        <w:gridCol w:w="4817"/>
        <w:gridCol w:w="4821"/>
      </w:tblGrid>
      <w:tr w:rsidR="00F85F98" w14:paraId="0BA871A6" w14:textId="77777777" w:rsidTr="00B5349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65472702"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75B06891" w14:textId="77777777" w:rsidR="00F85F98" w:rsidRPr="00454EB4" w:rsidRDefault="00F85F98" w:rsidP="00DF5C88">
            <w:pPr>
              <w:spacing w:line="240" w:lineRule="auto"/>
              <w:ind w:left="57" w:right="57"/>
              <w:rPr>
                <w:b/>
              </w:rPr>
            </w:pPr>
            <w:r w:rsidRPr="00454EB4">
              <w:rPr>
                <w:b/>
              </w:rPr>
              <w:t>Example</w:t>
            </w:r>
          </w:p>
        </w:tc>
      </w:tr>
      <w:tr w:rsidR="00BC2792" w14:paraId="114E6130" w14:textId="77777777" w:rsidTr="00B5349B">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14:paraId="581CA13B" w14:textId="1C7F4A51" w:rsidR="00BC2792" w:rsidRPr="00E063A2" w:rsidRDefault="00EB2354" w:rsidP="00EB2354">
            <w:pPr>
              <w:spacing w:before="120" w:after="120" w:line="240" w:lineRule="auto"/>
              <w:ind w:left="113" w:right="57"/>
              <w:rPr>
                <w:rFonts w:ascii="Arial" w:eastAsia="Arial" w:hAnsi="Arial" w:cs="Arial"/>
                <w:b/>
                <w:color w:val="auto"/>
                <w:szCs w:val="22"/>
              </w:rPr>
            </w:pPr>
            <w:r>
              <w:rPr>
                <w:rFonts w:ascii="Arial" w:eastAsia="Arial" w:hAnsi="Arial" w:cs="Arial"/>
                <w:color w:val="auto"/>
                <w:szCs w:val="22"/>
              </w:rPr>
              <w:t xml:space="preserve">A strong </w:t>
            </w:r>
            <w:r w:rsidR="009313C0">
              <w:rPr>
                <w:rFonts w:ascii="Arial" w:eastAsia="Arial" w:hAnsi="Arial" w:cs="Arial"/>
                <w:color w:val="auto"/>
                <w:szCs w:val="22"/>
              </w:rPr>
              <w:t>application</w:t>
            </w:r>
            <w:r>
              <w:rPr>
                <w:rFonts w:ascii="Arial" w:eastAsia="Arial" w:hAnsi="Arial" w:cs="Arial"/>
                <w:color w:val="auto"/>
                <w:szCs w:val="22"/>
              </w:rPr>
              <w:t xml:space="preserve"> would</w:t>
            </w:r>
            <w:r w:rsidR="009313C0">
              <w:rPr>
                <w:rFonts w:ascii="Arial" w:eastAsia="Arial" w:hAnsi="Arial" w:cs="Arial"/>
                <w:color w:val="auto"/>
                <w:szCs w:val="22"/>
              </w:rPr>
              <w:t xml:space="preserve"> </w:t>
            </w:r>
            <w:r>
              <w:rPr>
                <w:rFonts w:ascii="Arial" w:eastAsia="Arial" w:hAnsi="Arial" w:cs="Arial"/>
                <w:color w:val="auto"/>
                <w:szCs w:val="22"/>
              </w:rPr>
              <w:t xml:space="preserve">have </w:t>
            </w:r>
            <w:r w:rsidR="009313C0">
              <w:rPr>
                <w:rFonts w:ascii="Arial" w:eastAsia="Arial" w:hAnsi="Arial" w:cs="Arial"/>
                <w:color w:val="auto"/>
                <w:szCs w:val="22"/>
              </w:rPr>
              <w:t xml:space="preserve">clearly described the proposed </w:t>
            </w:r>
            <w:r w:rsidR="009313C0" w:rsidRPr="009313C0">
              <w:rPr>
                <w:rFonts w:ascii="Arial" w:eastAsia="Arial" w:hAnsi="Arial" w:cs="Arial"/>
                <w:color w:val="auto"/>
                <w:szCs w:val="22"/>
              </w:rPr>
              <w:t>i</w:t>
            </w:r>
            <w:r w:rsidR="009313C0" w:rsidRPr="009313C0">
              <w:rPr>
                <w:szCs w:val="22"/>
              </w:rPr>
              <w:t>nvolvement of people with disability and employers to achieve outcomes</w:t>
            </w:r>
            <w:r w:rsidR="00050025">
              <w:rPr>
                <w:szCs w:val="22"/>
              </w:rPr>
              <w:t>.</w:t>
            </w:r>
          </w:p>
        </w:tc>
        <w:tc>
          <w:tcPr>
            <w:tcW w:w="4821" w:type="dxa"/>
            <w:shd w:val="clear" w:color="auto" w:fill="DFE1DF" w:themeFill="text2"/>
          </w:tcPr>
          <w:p w14:paraId="5D62298D" w14:textId="157682EB" w:rsidR="00BC2792" w:rsidRDefault="00EB2354" w:rsidP="00BC2792">
            <w:pPr>
              <w:spacing w:before="120" w:line="240" w:lineRule="auto"/>
              <w:ind w:left="113" w:right="57"/>
              <w:rPr>
                <w:rFonts w:ascii="Arial" w:eastAsia="Arial" w:hAnsi="Arial" w:cs="Arial"/>
                <w:color w:val="auto"/>
              </w:rPr>
            </w:pPr>
            <w:r>
              <w:rPr>
                <w:rFonts w:ascii="Arial" w:eastAsia="Arial" w:hAnsi="Arial" w:cs="Arial"/>
                <w:color w:val="auto"/>
              </w:rPr>
              <w:t xml:space="preserve">A strong </w:t>
            </w:r>
            <w:r w:rsidR="009313C0">
              <w:rPr>
                <w:rFonts w:ascii="Arial" w:eastAsia="Arial" w:hAnsi="Arial" w:cs="Arial"/>
                <w:color w:val="auto"/>
              </w:rPr>
              <w:t>response</w:t>
            </w:r>
            <w:r>
              <w:rPr>
                <w:rFonts w:ascii="Arial" w:eastAsia="Arial" w:hAnsi="Arial" w:cs="Arial"/>
                <w:color w:val="auto"/>
              </w:rPr>
              <w:t xml:space="preserve"> would have</w:t>
            </w:r>
            <w:r w:rsidR="009313C0">
              <w:rPr>
                <w:rFonts w:ascii="Arial" w:eastAsia="Arial" w:hAnsi="Arial" w:cs="Arial"/>
                <w:color w:val="auto"/>
              </w:rPr>
              <w:t xml:space="preserve"> clearly</w:t>
            </w:r>
            <w:r w:rsidR="00BC2792">
              <w:rPr>
                <w:rFonts w:ascii="Arial" w:eastAsia="Arial" w:hAnsi="Arial" w:cs="Arial"/>
                <w:color w:val="auto"/>
              </w:rPr>
              <w:t>:</w:t>
            </w:r>
          </w:p>
          <w:p w14:paraId="19E0ED40" w14:textId="77777777" w:rsidR="009313C0" w:rsidRPr="00B4452B" w:rsidRDefault="009313C0" w:rsidP="009313C0">
            <w:pPr>
              <w:pStyle w:val="ListBullet"/>
              <w:numPr>
                <w:ilvl w:val="0"/>
                <w:numId w:val="23"/>
              </w:numPr>
              <w:spacing w:after="120"/>
              <w:rPr>
                <w:sz w:val="22"/>
                <w:szCs w:val="22"/>
              </w:rPr>
            </w:pPr>
            <w:r w:rsidRPr="00B4452B">
              <w:rPr>
                <w:sz w:val="22"/>
                <w:szCs w:val="22"/>
              </w:rPr>
              <w:t>demonstrate</w:t>
            </w:r>
            <w:r>
              <w:rPr>
                <w:sz w:val="22"/>
                <w:szCs w:val="22"/>
              </w:rPr>
              <w:t>d</w:t>
            </w:r>
            <w:r w:rsidRPr="00B4452B">
              <w:rPr>
                <w:sz w:val="22"/>
                <w:szCs w:val="22"/>
              </w:rPr>
              <w:t xml:space="preserve"> the active involvement young people with disability will have in the project, including involvement in the design and implementation of the project</w:t>
            </w:r>
          </w:p>
          <w:p w14:paraId="64FA80B9" w14:textId="77777777" w:rsidR="009313C0" w:rsidRPr="00B4452B" w:rsidRDefault="009313C0" w:rsidP="009313C0">
            <w:pPr>
              <w:pStyle w:val="ListBullet"/>
              <w:numPr>
                <w:ilvl w:val="0"/>
                <w:numId w:val="23"/>
              </w:numPr>
              <w:spacing w:after="120"/>
              <w:rPr>
                <w:sz w:val="22"/>
                <w:szCs w:val="22"/>
              </w:rPr>
            </w:pPr>
            <w:r w:rsidRPr="00B4452B">
              <w:rPr>
                <w:sz w:val="22"/>
                <w:szCs w:val="22"/>
              </w:rPr>
              <w:t>outline</w:t>
            </w:r>
            <w:r>
              <w:rPr>
                <w:sz w:val="22"/>
                <w:szCs w:val="22"/>
              </w:rPr>
              <w:t>d</w:t>
            </w:r>
            <w:r w:rsidRPr="00B4452B">
              <w:rPr>
                <w:sz w:val="22"/>
                <w:szCs w:val="22"/>
              </w:rPr>
              <w:t xml:space="preserve"> how employers will be involved in the proposed project, and how the proposed project will result in increased leadership representation and employment of young people with disability</w:t>
            </w:r>
          </w:p>
          <w:p w14:paraId="79291631" w14:textId="77777777" w:rsidR="009313C0" w:rsidRPr="00B4452B" w:rsidRDefault="009313C0" w:rsidP="009313C0">
            <w:pPr>
              <w:pStyle w:val="ListBullet"/>
              <w:numPr>
                <w:ilvl w:val="0"/>
                <w:numId w:val="23"/>
              </w:numPr>
              <w:spacing w:after="120"/>
              <w:rPr>
                <w:sz w:val="22"/>
                <w:szCs w:val="22"/>
              </w:rPr>
            </w:pPr>
            <w:r w:rsidRPr="00B4452B">
              <w:rPr>
                <w:sz w:val="22"/>
                <w:szCs w:val="22"/>
              </w:rPr>
              <w:t>outline</w:t>
            </w:r>
            <w:r>
              <w:rPr>
                <w:sz w:val="22"/>
                <w:szCs w:val="22"/>
              </w:rPr>
              <w:t>d</w:t>
            </w:r>
            <w:r w:rsidRPr="00B4452B">
              <w:rPr>
                <w:sz w:val="22"/>
                <w:szCs w:val="22"/>
              </w:rPr>
              <w:t xml:space="preserve"> how many young people with disability are expected to participate in the leadership network (Network Participants)</w:t>
            </w:r>
          </w:p>
          <w:p w14:paraId="38453F9A" w14:textId="77777777" w:rsidR="009313C0" w:rsidRPr="00B4452B" w:rsidRDefault="009313C0" w:rsidP="009313C0">
            <w:pPr>
              <w:pStyle w:val="ListBullet"/>
              <w:numPr>
                <w:ilvl w:val="0"/>
                <w:numId w:val="23"/>
              </w:numPr>
              <w:spacing w:after="120"/>
              <w:rPr>
                <w:sz w:val="22"/>
                <w:szCs w:val="22"/>
              </w:rPr>
            </w:pPr>
            <w:r w:rsidRPr="00B4452B">
              <w:rPr>
                <w:rFonts w:cs="Arial"/>
                <w:sz w:val="22"/>
                <w:szCs w:val="22"/>
              </w:rPr>
              <w:t>outline</w:t>
            </w:r>
            <w:r>
              <w:rPr>
                <w:rFonts w:cs="Arial"/>
                <w:sz w:val="22"/>
                <w:szCs w:val="22"/>
              </w:rPr>
              <w:t>d</w:t>
            </w:r>
            <w:r w:rsidRPr="00B4452B">
              <w:rPr>
                <w:rFonts w:cs="Arial"/>
                <w:sz w:val="22"/>
                <w:szCs w:val="22"/>
              </w:rPr>
              <w:t xml:space="preserve"> how the proposed project aligns with</w:t>
            </w:r>
            <w:r w:rsidRPr="00B4452B">
              <w:rPr>
                <w:rFonts w:cs="Arial"/>
                <w:i/>
                <w:sz w:val="22"/>
                <w:szCs w:val="22"/>
              </w:rPr>
              <w:t xml:space="preserve"> Australia’s Disability Strategy 2021-2031</w:t>
            </w:r>
          </w:p>
          <w:p w14:paraId="53A5BCB4" w14:textId="6AB3F829" w:rsidR="009313C0" w:rsidRPr="00B4452B" w:rsidRDefault="009313C0" w:rsidP="009313C0">
            <w:pPr>
              <w:pStyle w:val="ListBullet"/>
              <w:numPr>
                <w:ilvl w:val="0"/>
                <w:numId w:val="23"/>
              </w:numPr>
              <w:spacing w:after="120"/>
              <w:rPr>
                <w:sz w:val="22"/>
                <w:szCs w:val="22"/>
              </w:rPr>
            </w:pPr>
            <w:r w:rsidRPr="00B4452B">
              <w:rPr>
                <w:sz w:val="22"/>
                <w:szCs w:val="22"/>
              </w:rPr>
              <w:t>explain</w:t>
            </w:r>
            <w:r>
              <w:rPr>
                <w:sz w:val="22"/>
                <w:szCs w:val="22"/>
              </w:rPr>
              <w:t>ed</w:t>
            </w:r>
            <w:r w:rsidRPr="00B4452B">
              <w:rPr>
                <w:sz w:val="22"/>
                <w:szCs w:val="22"/>
              </w:rPr>
              <w:t xml:space="preserve"> how the proposed activities will achieve the grant opportunity intended outcomes outlined in s</w:t>
            </w:r>
            <w:r w:rsidRPr="00B4452B">
              <w:rPr>
                <w:iCs w:val="0"/>
                <w:sz w:val="22"/>
                <w:szCs w:val="22"/>
              </w:rPr>
              <w:t xml:space="preserve">ection </w:t>
            </w:r>
            <w:r w:rsidRPr="00B4452B">
              <w:rPr>
                <w:iCs w:val="0"/>
                <w:sz w:val="22"/>
                <w:szCs w:val="22"/>
              </w:rPr>
              <w:fldChar w:fldCharType="begin"/>
            </w:r>
            <w:r w:rsidRPr="00B4452B">
              <w:rPr>
                <w:iCs w:val="0"/>
                <w:sz w:val="22"/>
                <w:szCs w:val="22"/>
              </w:rPr>
              <w:instrText xml:space="preserve"> REF _Ref112850196 \r \h </w:instrText>
            </w:r>
            <w:r>
              <w:rPr>
                <w:iCs w:val="0"/>
                <w:sz w:val="22"/>
                <w:szCs w:val="22"/>
              </w:rPr>
              <w:instrText xml:space="preserve"> \* MERGEFORMAT </w:instrText>
            </w:r>
            <w:r w:rsidRPr="00B4452B">
              <w:rPr>
                <w:iCs w:val="0"/>
                <w:sz w:val="22"/>
                <w:szCs w:val="22"/>
              </w:rPr>
            </w:r>
            <w:r w:rsidRPr="00B4452B">
              <w:rPr>
                <w:iCs w:val="0"/>
                <w:sz w:val="22"/>
                <w:szCs w:val="22"/>
              </w:rPr>
              <w:fldChar w:fldCharType="separate"/>
            </w:r>
            <w:r w:rsidRPr="00B4452B">
              <w:rPr>
                <w:iCs w:val="0"/>
                <w:sz w:val="22"/>
                <w:szCs w:val="22"/>
              </w:rPr>
              <w:t>2.1</w:t>
            </w:r>
            <w:r w:rsidRPr="00B4452B">
              <w:rPr>
                <w:iCs w:val="0"/>
                <w:sz w:val="22"/>
                <w:szCs w:val="22"/>
              </w:rPr>
              <w:fldChar w:fldCharType="end"/>
            </w:r>
            <w:r w:rsidR="00A1210A">
              <w:rPr>
                <w:iCs w:val="0"/>
                <w:sz w:val="22"/>
                <w:szCs w:val="22"/>
              </w:rPr>
              <w:t xml:space="preserve"> of the Grant Opportunity Guidelines</w:t>
            </w:r>
          </w:p>
          <w:p w14:paraId="1845235A" w14:textId="177AE7B3" w:rsidR="009313C0" w:rsidRPr="00B4452B" w:rsidRDefault="009313C0" w:rsidP="009313C0">
            <w:pPr>
              <w:pStyle w:val="ListBullet"/>
              <w:numPr>
                <w:ilvl w:val="0"/>
                <w:numId w:val="23"/>
              </w:numPr>
              <w:spacing w:after="120"/>
              <w:rPr>
                <w:sz w:val="22"/>
                <w:szCs w:val="22"/>
              </w:rPr>
            </w:pPr>
            <w:r w:rsidRPr="00B4452B">
              <w:rPr>
                <w:sz w:val="22"/>
                <w:szCs w:val="22"/>
              </w:rPr>
              <w:t>outline</w:t>
            </w:r>
            <w:r>
              <w:rPr>
                <w:sz w:val="22"/>
                <w:szCs w:val="22"/>
              </w:rPr>
              <w:t>d</w:t>
            </w:r>
            <w:r w:rsidRPr="00B4452B">
              <w:rPr>
                <w:sz w:val="22"/>
                <w:szCs w:val="22"/>
              </w:rPr>
              <w:t xml:space="preserve"> how the proposed project’s outcomes will be measured, including reference to the performance indicators and data collection as specified in s</w:t>
            </w:r>
            <w:r w:rsidRPr="00B4452B">
              <w:rPr>
                <w:iCs w:val="0"/>
                <w:sz w:val="22"/>
                <w:szCs w:val="22"/>
              </w:rPr>
              <w:t xml:space="preserve">ection </w:t>
            </w:r>
            <w:r w:rsidRPr="00B4452B">
              <w:rPr>
                <w:sz w:val="22"/>
                <w:szCs w:val="22"/>
              </w:rPr>
              <w:fldChar w:fldCharType="begin"/>
            </w:r>
            <w:r w:rsidRPr="00B4452B">
              <w:rPr>
                <w:iCs w:val="0"/>
                <w:sz w:val="22"/>
                <w:szCs w:val="22"/>
              </w:rPr>
              <w:instrText xml:space="preserve"> REF _Ref112850200 \r \h </w:instrText>
            </w:r>
            <w:r>
              <w:rPr>
                <w:sz w:val="22"/>
                <w:szCs w:val="22"/>
              </w:rPr>
              <w:instrText xml:space="preserve"> \* MERGEFORMAT </w:instrText>
            </w:r>
            <w:r w:rsidRPr="00B4452B">
              <w:rPr>
                <w:sz w:val="22"/>
                <w:szCs w:val="22"/>
              </w:rPr>
            </w:r>
            <w:r w:rsidRPr="00B4452B">
              <w:rPr>
                <w:sz w:val="22"/>
                <w:szCs w:val="22"/>
              </w:rPr>
              <w:fldChar w:fldCharType="separate"/>
            </w:r>
            <w:r w:rsidRPr="00B4452B">
              <w:rPr>
                <w:iCs w:val="0"/>
                <w:sz w:val="22"/>
                <w:szCs w:val="22"/>
              </w:rPr>
              <w:t>2.2</w:t>
            </w:r>
            <w:r w:rsidRPr="00B4452B">
              <w:rPr>
                <w:sz w:val="22"/>
                <w:szCs w:val="22"/>
              </w:rPr>
              <w:fldChar w:fldCharType="end"/>
            </w:r>
            <w:r w:rsidR="00A1210A">
              <w:rPr>
                <w:sz w:val="22"/>
                <w:szCs w:val="22"/>
              </w:rPr>
              <w:t xml:space="preserve"> of the Grant Opportunity Guidelines.</w:t>
            </w:r>
          </w:p>
          <w:p w14:paraId="2F6A04FE" w14:textId="77777777" w:rsidR="00BC2792" w:rsidRPr="000F0B06" w:rsidRDefault="00BC2792" w:rsidP="009313C0">
            <w:pPr>
              <w:pStyle w:val="ListParagraph"/>
              <w:spacing w:before="60" w:after="120" w:line="240" w:lineRule="auto"/>
              <w:ind w:left="833" w:right="57"/>
              <w:rPr>
                <w:rFonts w:ascii="Arial" w:eastAsia="Arial" w:hAnsi="Arial" w:cs="Arial"/>
                <w:color w:val="auto"/>
              </w:rPr>
            </w:pPr>
          </w:p>
        </w:tc>
      </w:tr>
    </w:tbl>
    <w:p w14:paraId="06F32AE9" w14:textId="77777777" w:rsidR="00F85F98" w:rsidRDefault="00F85F98" w:rsidP="002E001A">
      <w:pPr>
        <w:pStyle w:val="Heading2"/>
      </w:pPr>
      <w:r>
        <w:t xml:space="preserve"> </w:t>
      </w:r>
      <w:r w:rsidR="00FA1F45">
        <w:br w:type="column"/>
      </w:r>
      <w:r>
        <w:lastRenderedPageBreak/>
        <w:t>Criterion 3</w:t>
      </w:r>
    </w:p>
    <w:p w14:paraId="39C1D029" w14:textId="77777777" w:rsidR="00C07360" w:rsidRPr="00530375" w:rsidRDefault="00B4452B" w:rsidP="00C07360">
      <w:pPr>
        <w:pStyle w:val="BodyText"/>
        <w:spacing w:before="60"/>
        <w:rPr>
          <w:b/>
        </w:rPr>
      </w:pPr>
      <w:r>
        <w:rPr>
          <w:b/>
          <w:szCs w:val="22"/>
        </w:rPr>
        <w:t>Capability and capacity to successfully deliver the grant activity</w:t>
      </w:r>
    </w:p>
    <w:p w14:paraId="5B5B927B" w14:textId="77777777" w:rsidR="00B4452B" w:rsidRPr="00B4452B" w:rsidRDefault="00B4452B" w:rsidP="00B4452B">
      <w:pPr>
        <w:pStyle w:val="ListBullet"/>
        <w:keepNext/>
        <w:keepLines/>
        <w:numPr>
          <w:ilvl w:val="0"/>
          <w:numId w:val="0"/>
        </w:numPr>
        <w:spacing w:after="120"/>
        <w:rPr>
          <w:sz w:val="22"/>
          <w:szCs w:val="22"/>
        </w:rPr>
      </w:pPr>
      <w:r w:rsidRPr="00B4452B">
        <w:rPr>
          <w:sz w:val="22"/>
          <w:szCs w:val="22"/>
        </w:rPr>
        <w:t>Demonstrate your organisation’s capability and capacity to successfully deliver the grant.</w:t>
      </w:r>
    </w:p>
    <w:p w14:paraId="630F4D80" w14:textId="77777777" w:rsidR="00400786" w:rsidRPr="00400786" w:rsidRDefault="00400786" w:rsidP="005D2D51">
      <w:pPr>
        <w:pStyle w:val="BodyText"/>
        <w:spacing w:before="60"/>
        <w:ind w:left="720"/>
      </w:pPr>
    </w:p>
    <w:tbl>
      <w:tblPr>
        <w:tblStyle w:val="CGHTableBanded"/>
        <w:tblW w:w="0" w:type="auto"/>
        <w:tblLook w:val="04A0" w:firstRow="1" w:lastRow="0" w:firstColumn="1" w:lastColumn="0" w:noHBand="0" w:noVBand="1"/>
        <w:tblCaption w:val="Criterion 3 Strengths and Examples"/>
      </w:tblPr>
      <w:tblGrid>
        <w:gridCol w:w="4817"/>
        <w:gridCol w:w="4821"/>
      </w:tblGrid>
      <w:tr w:rsidR="00F85F98" w14:paraId="2D6B8AA2" w14:textId="77777777" w:rsidTr="00B5349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5D1D1904"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40558F69" w14:textId="77777777" w:rsidR="00F85F98" w:rsidRPr="00454EB4" w:rsidRDefault="00F85F98" w:rsidP="00DF5C88">
            <w:pPr>
              <w:spacing w:line="240" w:lineRule="auto"/>
              <w:ind w:left="57" w:right="57"/>
              <w:rPr>
                <w:b/>
              </w:rPr>
            </w:pPr>
            <w:r w:rsidRPr="00454EB4">
              <w:rPr>
                <w:b/>
              </w:rPr>
              <w:t>Example</w:t>
            </w:r>
          </w:p>
        </w:tc>
      </w:tr>
      <w:tr w:rsidR="00BC2792" w14:paraId="5EF8D4A4" w14:textId="77777777" w:rsidTr="00B5349B">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14:paraId="11B23A60" w14:textId="7284BA64" w:rsidR="00085D0E" w:rsidRPr="00085D0E" w:rsidRDefault="00EB2354" w:rsidP="00085D0E">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A s</w:t>
            </w:r>
            <w:r w:rsidRPr="00BC2792">
              <w:rPr>
                <w:rFonts w:ascii="Arial" w:eastAsia="Arial" w:hAnsi="Arial" w:cs="Arial"/>
                <w:color w:val="auto"/>
                <w:szCs w:val="22"/>
              </w:rPr>
              <w:t xml:space="preserve">trong </w:t>
            </w:r>
            <w:r w:rsidR="00BC2792" w:rsidRPr="00BC2792">
              <w:rPr>
                <w:rFonts w:ascii="Arial" w:eastAsia="Arial" w:hAnsi="Arial" w:cs="Arial"/>
                <w:color w:val="auto"/>
                <w:szCs w:val="22"/>
              </w:rPr>
              <w:t xml:space="preserve">application </w:t>
            </w:r>
            <w:r>
              <w:rPr>
                <w:rFonts w:ascii="Arial" w:eastAsia="Arial" w:hAnsi="Arial" w:cs="Arial"/>
                <w:color w:val="auto"/>
                <w:szCs w:val="22"/>
              </w:rPr>
              <w:t xml:space="preserve">would have </w:t>
            </w:r>
            <w:r w:rsidR="00BC2792" w:rsidRPr="00BC2792">
              <w:rPr>
                <w:rFonts w:ascii="Arial" w:eastAsia="Arial" w:hAnsi="Arial" w:cs="Arial"/>
                <w:color w:val="auto"/>
                <w:szCs w:val="22"/>
              </w:rPr>
              <w:t>clearly demonstrate</w:t>
            </w:r>
            <w:r w:rsidR="00085D0E">
              <w:rPr>
                <w:rFonts w:ascii="Arial" w:eastAsia="Arial" w:hAnsi="Arial" w:cs="Arial"/>
                <w:color w:val="auto"/>
                <w:szCs w:val="22"/>
              </w:rPr>
              <w:t xml:space="preserve"> c</w:t>
            </w:r>
            <w:r w:rsidR="00085D0E" w:rsidRPr="00085D0E">
              <w:rPr>
                <w:rFonts w:ascii="Arial" w:eastAsia="Arial" w:hAnsi="Arial" w:cs="Arial"/>
                <w:color w:val="auto"/>
                <w:szCs w:val="22"/>
              </w:rPr>
              <w:t>apability and capacity to successfully deliver the grant activity</w:t>
            </w:r>
            <w:r w:rsidR="00085D0E">
              <w:rPr>
                <w:rFonts w:ascii="Arial" w:eastAsia="Arial" w:hAnsi="Arial" w:cs="Arial"/>
                <w:color w:val="auto"/>
                <w:szCs w:val="22"/>
              </w:rPr>
              <w:t>.</w:t>
            </w:r>
          </w:p>
          <w:p w14:paraId="7D764053" w14:textId="77777777" w:rsidR="00BC2792" w:rsidRPr="00E063A2" w:rsidRDefault="00BC2792" w:rsidP="00BC2792">
            <w:pPr>
              <w:spacing w:before="120" w:after="120" w:line="240" w:lineRule="auto"/>
              <w:ind w:left="113" w:right="57"/>
              <w:rPr>
                <w:rFonts w:ascii="Arial" w:eastAsia="Arial" w:hAnsi="Arial" w:cs="Arial"/>
                <w:b/>
                <w:color w:val="auto"/>
                <w:szCs w:val="22"/>
              </w:rPr>
            </w:pPr>
          </w:p>
        </w:tc>
        <w:tc>
          <w:tcPr>
            <w:tcW w:w="4821" w:type="dxa"/>
            <w:shd w:val="clear" w:color="auto" w:fill="DFE1DF" w:themeFill="text2"/>
          </w:tcPr>
          <w:p w14:paraId="3C8EACFC" w14:textId="4969C715" w:rsidR="00BC2792" w:rsidRDefault="00EB2354" w:rsidP="00BC2792">
            <w:pPr>
              <w:spacing w:before="120" w:line="240" w:lineRule="auto"/>
              <w:ind w:left="113" w:right="57"/>
              <w:rPr>
                <w:rFonts w:ascii="Arial" w:eastAsia="Arial" w:hAnsi="Arial" w:cs="Arial"/>
                <w:color w:val="auto"/>
              </w:rPr>
            </w:pPr>
            <w:r>
              <w:rPr>
                <w:rFonts w:ascii="Arial" w:eastAsia="Arial" w:hAnsi="Arial" w:cs="Arial"/>
                <w:color w:val="auto"/>
              </w:rPr>
              <w:t>A s</w:t>
            </w:r>
            <w:r w:rsidR="00BC2792">
              <w:rPr>
                <w:rFonts w:ascii="Arial" w:eastAsia="Arial" w:hAnsi="Arial" w:cs="Arial"/>
                <w:color w:val="auto"/>
              </w:rPr>
              <w:t>t</w:t>
            </w:r>
            <w:r w:rsidR="00085D0E">
              <w:rPr>
                <w:rFonts w:ascii="Arial" w:eastAsia="Arial" w:hAnsi="Arial" w:cs="Arial"/>
                <w:color w:val="auto"/>
              </w:rPr>
              <w:t>rong response</w:t>
            </w:r>
            <w:r>
              <w:rPr>
                <w:rFonts w:ascii="Arial" w:eastAsia="Arial" w:hAnsi="Arial" w:cs="Arial"/>
                <w:color w:val="auto"/>
              </w:rPr>
              <w:t xml:space="preserve"> would</w:t>
            </w:r>
            <w:r w:rsidR="00085D0E">
              <w:rPr>
                <w:rFonts w:ascii="Arial" w:eastAsia="Arial" w:hAnsi="Arial" w:cs="Arial"/>
                <w:color w:val="auto"/>
              </w:rPr>
              <w:t xml:space="preserve"> </w:t>
            </w:r>
            <w:r>
              <w:rPr>
                <w:rFonts w:ascii="Arial" w:eastAsia="Arial" w:hAnsi="Arial" w:cs="Arial"/>
                <w:color w:val="auto"/>
              </w:rPr>
              <w:t xml:space="preserve">have </w:t>
            </w:r>
            <w:r w:rsidR="00085D0E">
              <w:rPr>
                <w:rFonts w:ascii="Arial" w:eastAsia="Arial" w:hAnsi="Arial" w:cs="Arial"/>
                <w:color w:val="auto"/>
              </w:rPr>
              <w:t>clearly</w:t>
            </w:r>
            <w:r w:rsidR="00BC2792">
              <w:rPr>
                <w:rFonts w:ascii="Arial" w:eastAsia="Arial" w:hAnsi="Arial" w:cs="Arial"/>
                <w:color w:val="auto"/>
              </w:rPr>
              <w:t>:</w:t>
            </w:r>
          </w:p>
          <w:p w14:paraId="488F0AB3" w14:textId="33915AA0" w:rsidR="00085D0E" w:rsidRPr="00B4452B" w:rsidRDefault="00085D0E" w:rsidP="00085D0E">
            <w:pPr>
              <w:pStyle w:val="ListBullet"/>
              <w:keepNext/>
              <w:keepLines/>
              <w:numPr>
                <w:ilvl w:val="0"/>
                <w:numId w:val="23"/>
              </w:numPr>
              <w:spacing w:after="120"/>
              <w:rPr>
                <w:sz w:val="22"/>
                <w:szCs w:val="22"/>
              </w:rPr>
            </w:pPr>
            <w:r w:rsidRPr="00B4452B">
              <w:rPr>
                <w:sz w:val="22"/>
                <w:szCs w:val="22"/>
              </w:rPr>
              <w:t>demonstrate</w:t>
            </w:r>
            <w:r>
              <w:rPr>
                <w:sz w:val="22"/>
                <w:szCs w:val="22"/>
              </w:rPr>
              <w:t>d</w:t>
            </w:r>
            <w:r w:rsidR="00E93DC0">
              <w:rPr>
                <w:sz w:val="22"/>
                <w:szCs w:val="22"/>
              </w:rPr>
              <w:t xml:space="preserve"> (</w:t>
            </w:r>
            <w:r w:rsidR="00F23549">
              <w:rPr>
                <w:sz w:val="22"/>
                <w:szCs w:val="22"/>
              </w:rPr>
              <w:t>with the inclusion of examples</w:t>
            </w:r>
            <w:r w:rsidR="00E93DC0">
              <w:rPr>
                <w:sz w:val="22"/>
                <w:szCs w:val="22"/>
              </w:rPr>
              <w:t>)</w:t>
            </w:r>
            <w:r w:rsidR="00A1210A">
              <w:rPr>
                <w:sz w:val="22"/>
                <w:szCs w:val="22"/>
              </w:rPr>
              <w:t xml:space="preserve"> the applicant’s</w:t>
            </w:r>
            <w:r w:rsidRPr="00B4452B">
              <w:rPr>
                <w:sz w:val="22"/>
                <w:szCs w:val="22"/>
              </w:rPr>
              <w:t xml:space="preserve"> experience and capacity to work with young people with disability in progressing their career and aspirations of leadership positions; to work with employers; and develop pathways to employment opportunities</w:t>
            </w:r>
          </w:p>
          <w:p w14:paraId="329A55FC" w14:textId="26E2BD80" w:rsidR="00085D0E" w:rsidRPr="00B4452B" w:rsidRDefault="00085D0E" w:rsidP="00085D0E">
            <w:pPr>
              <w:pStyle w:val="ListBullet"/>
              <w:keepNext/>
              <w:keepLines/>
              <w:numPr>
                <w:ilvl w:val="0"/>
                <w:numId w:val="23"/>
              </w:numPr>
              <w:spacing w:after="120"/>
              <w:rPr>
                <w:sz w:val="22"/>
                <w:szCs w:val="22"/>
              </w:rPr>
            </w:pPr>
            <w:r w:rsidRPr="00B4452B">
              <w:rPr>
                <w:sz w:val="22"/>
                <w:szCs w:val="22"/>
              </w:rPr>
              <w:t>demonstrate</w:t>
            </w:r>
            <w:r>
              <w:rPr>
                <w:sz w:val="22"/>
                <w:szCs w:val="22"/>
              </w:rPr>
              <w:t>d</w:t>
            </w:r>
            <w:r w:rsidR="00A1210A">
              <w:rPr>
                <w:sz w:val="22"/>
                <w:szCs w:val="22"/>
              </w:rPr>
              <w:t xml:space="preserve"> the applicant’s</w:t>
            </w:r>
            <w:r w:rsidRPr="00B4452B">
              <w:rPr>
                <w:sz w:val="22"/>
                <w:szCs w:val="22"/>
              </w:rPr>
              <w:t xml:space="preserve"> experience and capacity to work with young people with disability and employers to improve attitudes towards people with disability and increase representation of people with disability in leadership positions</w:t>
            </w:r>
          </w:p>
          <w:p w14:paraId="65E18008" w14:textId="62697B8F" w:rsidR="00085D0E" w:rsidRPr="00B4452B" w:rsidRDefault="00085D0E" w:rsidP="00085D0E">
            <w:pPr>
              <w:pStyle w:val="ListBullet"/>
              <w:numPr>
                <w:ilvl w:val="0"/>
                <w:numId w:val="23"/>
              </w:numPr>
              <w:spacing w:after="120"/>
              <w:rPr>
                <w:sz w:val="22"/>
                <w:szCs w:val="22"/>
              </w:rPr>
            </w:pPr>
            <w:r w:rsidRPr="00B4452B">
              <w:rPr>
                <w:sz w:val="22"/>
                <w:szCs w:val="22"/>
              </w:rPr>
              <w:t>describe</w:t>
            </w:r>
            <w:r>
              <w:rPr>
                <w:sz w:val="22"/>
                <w:szCs w:val="22"/>
              </w:rPr>
              <w:t>d</w:t>
            </w:r>
            <w:r w:rsidR="00A1210A">
              <w:rPr>
                <w:sz w:val="22"/>
                <w:szCs w:val="22"/>
              </w:rPr>
              <w:t xml:space="preserve"> the applicant</w:t>
            </w:r>
            <w:r w:rsidRPr="00B4452B">
              <w:rPr>
                <w:sz w:val="22"/>
                <w:szCs w:val="22"/>
              </w:rPr>
              <w:t xml:space="preserve">’s existing partnerships with key stakeholders, capacity and capability to successfully deliver the project, including experience in delivering similar projects </w:t>
            </w:r>
          </w:p>
          <w:p w14:paraId="16F9AACB" w14:textId="77777777" w:rsidR="00085D0E" w:rsidRPr="00B4452B" w:rsidRDefault="00085D0E" w:rsidP="00085D0E">
            <w:pPr>
              <w:pStyle w:val="ListBullet"/>
              <w:numPr>
                <w:ilvl w:val="0"/>
                <w:numId w:val="23"/>
              </w:numPr>
              <w:spacing w:after="120"/>
              <w:rPr>
                <w:sz w:val="22"/>
                <w:szCs w:val="22"/>
              </w:rPr>
            </w:pPr>
            <w:r w:rsidRPr="00B4452B">
              <w:rPr>
                <w:sz w:val="22"/>
                <w:szCs w:val="22"/>
              </w:rPr>
              <w:t>explain</w:t>
            </w:r>
            <w:r>
              <w:rPr>
                <w:sz w:val="22"/>
                <w:szCs w:val="22"/>
              </w:rPr>
              <w:t>ed</w:t>
            </w:r>
            <w:r w:rsidRPr="00B4452B">
              <w:rPr>
                <w:sz w:val="22"/>
                <w:szCs w:val="22"/>
              </w:rPr>
              <w:t xml:space="preserve"> the key stakeholders and/or partnerships required to successfully implement the project, whether these relationships are existing and if not, the steps that will be taken to establish these relationships</w:t>
            </w:r>
          </w:p>
          <w:p w14:paraId="0319F934" w14:textId="7D320080" w:rsidR="00085D0E" w:rsidRPr="00B4452B" w:rsidRDefault="00085D0E" w:rsidP="00085D0E">
            <w:pPr>
              <w:pStyle w:val="ListBullet"/>
              <w:numPr>
                <w:ilvl w:val="0"/>
                <w:numId w:val="23"/>
              </w:numPr>
              <w:spacing w:after="120"/>
              <w:rPr>
                <w:sz w:val="22"/>
                <w:szCs w:val="22"/>
              </w:rPr>
            </w:pPr>
            <w:r w:rsidRPr="00B4452B">
              <w:rPr>
                <w:sz w:val="22"/>
                <w:szCs w:val="22"/>
              </w:rPr>
              <w:t>outline</w:t>
            </w:r>
            <w:r>
              <w:rPr>
                <w:sz w:val="22"/>
                <w:szCs w:val="22"/>
              </w:rPr>
              <w:t>d</w:t>
            </w:r>
            <w:r w:rsidRPr="00B4452B">
              <w:rPr>
                <w:sz w:val="22"/>
                <w:szCs w:val="22"/>
              </w:rPr>
              <w:t xml:space="preserve"> the potential sustainability of the leadership network into</w:t>
            </w:r>
            <w:r w:rsidR="00A1210A">
              <w:rPr>
                <w:sz w:val="22"/>
                <w:szCs w:val="22"/>
              </w:rPr>
              <w:t xml:space="preserve"> the future and what options the applicant</w:t>
            </w:r>
            <w:r w:rsidRPr="00B4452B">
              <w:rPr>
                <w:sz w:val="22"/>
                <w:szCs w:val="22"/>
              </w:rPr>
              <w:t xml:space="preserve"> envisage for the leadership network once the grant funding ceases.</w:t>
            </w:r>
          </w:p>
          <w:p w14:paraId="1679EFFF" w14:textId="77777777" w:rsidR="00BC2792" w:rsidRPr="000F0B06" w:rsidRDefault="00BC2792" w:rsidP="00085D0E">
            <w:pPr>
              <w:pStyle w:val="ListParagraph"/>
              <w:spacing w:before="60" w:after="120" w:line="240" w:lineRule="auto"/>
              <w:ind w:left="833" w:right="57"/>
              <w:rPr>
                <w:rFonts w:ascii="Arial" w:eastAsia="Arial" w:hAnsi="Arial" w:cs="Arial"/>
                <w:color w:val="auto"/>
              </w:rPr>
            </w:pPr>
          </w:p>
        </w:tc>
      </w:tr>
    </w:tbl>
    <w:p w14:paraId="0B02819B" w14:textId="2EE83A68" w:rsidR="005D2D51" w:rsidRDefault="005D2D51" w:rsidP="005D2D51">
      <w:pPr>
        <w:pStyle w:val="Heading2"/>
      </w:pPr>
    </w:p>
    <w:p w14:paraId="4BB4B815" w14:textId="77777777" w:rsidR="00EC48E4" w:rsidRDefault="00EC48E4">
      <w:pPr>
        <w:spacing w:line="240" w:lineRule="auto"/>
        <w:rPr>
          <w:rFonts w:asciiTheme="majorHAnsi" w:eastAsiaTheme="majorEastAsia" w:hAnsiTheme="majorHAnsi" w:cstheme="majorBidi"/>
          <w:b/>
          <w:bCs/>
          <w:sz w:val="24"/>
          <w:szCs w:val="26"/>
        </w:rPr>
      </w:pPr>
      <w:r>
        <w:br w:type="page"/>
      </w:r>
    </w:p>
    <w:p w14:paraId="7A32CB9B" w14:textId="481AEAF6" w:rsidR="005D2D51" w:rsidRDefault="005D2D51" w:rsidP="005D2D51">
      <w:pPr>
        <w:pStyle w:val="Heading2"/>
      </w:pPr>
      <w:r>
        <w:lastRenderedPageBreak/>
        <w:t>Criterion 4</w:t>
      </w:r>
    </w:p>
    <w:p w14:paraId="09B9F146" w14:textId="77777777" w:rsidR="005D2D51" w:rsidRPr="00530375" w:rsidRDefault="005D2D51" w:rsidP="005D2D51">
      <w:pPr>
        <w:pStyle w:val="BodyText"/>
        <w:spacing w:before="60"/>
        <w:rPr>
          <w:b/>
        </w:rPr>
      </w:pPr>
      <w:r>
        <w:rPr>
          <w:b/>
          <w:szCs w:val="22"/>
        </w:rPr>
        <w:t>Stakeholder engagement</w:t>
      </w:r>
    </w:p>
    <w:p w14:paraId="3D69B690" w14:textId="77777777" w:rsidR="005D2D51" w:rsidRPr="00085D0E" w:rsidRDefault="005D2D51" w:rsidP="005D2D51">
      <w:pPr>
        <w:pStyle w:val="ListBullet"/>
        <w:numPr>
          <w:ilvl w:val="0"/>
          <w:numId w:val="0"/>
        </w:numPr>
        <w:spacing w:after="120"/>
        <w:rPr>
          <w:sz w:val="22"/>
          <w:szCs w:val="22"/>
        </w:rPr>
      </w:pPr>
      <w:r w:rsidRPr="00085D0E">
        <w:rPr>
          <w:sz w:val="22"/>
          <w:szCs w:val="22"/>
        </w:rPr>
        <w:t>Provide details about how you will engage with your stakeholders.</w:t>
      </w:r>
    </w:p>
    <w:p w14:paraId="1B8D8BA1" w14:textId="77777777" w:rsidR="005D2D51" w:rsidRPr="00085D0E" w:rsidRDefault="005D2D51" w:rsidP="005D2D51">
      <w:pPr>
        <w:pStyle w:val="BodyText"/>
        <w:spacing w:before="60"/>
        <w:ind w:left="720"/>
        <w:rPr>
          <w:szCs w:val="22"/>
        </w:rPr>
      </w:pPr>
    </w:p>
    <w:tbl>
      <w:tblPr>
        <w:tblStyle w:val="CGHTableBanded"/>
        <w:tblW w:w="0" w:type="auto"/>
        <w:tblLook w:val="04A0" w:firstRow="1" w:lastRow="0" w:firstColumn="1" w:lastColumn="0" w:noHBand="0" w:noVBand="1"/>
        <w:tblCaption w:val="Criterion 3 Strengths and Examples"/>
      </w:tblPr>
      <w:tblGrid>
        <w:gridCol w:w="4817"/>
        <w:gridCol w:w="4821"/>
      </w:tblGrid>
      <w:tr w:rsidR="005D2D51" w:rsidRPr="00085D0E" w14:paraId="367E3EF2" w14:textId="77777777" w:rsidTr="000A5AD7">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03266BF" w14:textId="77777777" w:rsidR="005D2D51" w:rsidRPr="00085D0E" w:rsidRDefault="005D2D51" w:rsidP="000A5AD7">
            <w:pPr>
              <w:spacing w:line="240" w:lineRule="auto"/>
              <w:ind w:left="57" w:right="57"/>
              <w:rPr>
                <w:b/>
                <w:szCs w:val="22"/>
              </w:rPr>
            </w:pPr>
            <w:r w:rsidRPr="00085D0E">
              <w:rPr>
                <w:b/>
                <w:szCs w:val="22"/>
              </w:rPr>
              <w:t>Strength</w:t>
            </w:r>
          </w:p>
        </w:tc>
        <w:tc>
          <w:tcPr>
            <w:tcW w:w="4821" w:type="dxa"/>
            <w:vAlign w:val="center"/>
          </w:tcPr>
          <w:p w14:paraId="489C7D43" w14:textId="77777777" w:rsidR="005D2D51" w:rsidRPr="00085D0E" w:rsidRDefault="005D2D51" w:rsidP="000A5AD7">
            <w:pPr>
              <w:spacing w:line="240" w:lineRule="auto"/>
              <w:ind w:left="57" w:right="57"/>
              <w:rPr>
                <w:b/>
                <w:szCs w:val="22"/>
              </w:rPr>
            </w:pPr>
            <w:r w:rsidRPr="00085D0E">
              <w:rPr>
                <w:b/>
                <w:szCs w:val="22"/>
              </w:rPr>
              <w:t>Example</w:t>
            </w:r>
          </w:p>
        </w:tc>
      </w:tr>
      <w:tr w:rsidR="005D2D51" w:rsidRPr="00085D0E" w14:paraId="0F3F7FCB" w14:textId="77777777" w:rsidTr="000A5AD7">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14:paraId="244187F5" w14:textId="0758B165" w:rsidR="005D2D51" w:rsidRPr="00085D0E" w:rsidRDefault="00EB2354" w:rsidP="00EB2354">
            <w:pPr>
              <w:spacing w:before="120" w:after="120" w:line="240" w:lineRule="auto"/>
              <w:ind w:left="113" w:right="57"/>
              <w:rPr>
                <w:rFonts w:ascii="Arial" w:eastAsia="Arial" w:hAnsi="Arial" w:cs="Arial"/>
                <w:b/>
                <w:color w:val="auto"/>
                <w:szCs w:val="22"/>
              </w:rPr>
            </w:pPr>
            <w:r>
              <w:rPr>
                <w:rFonts w:ascii="Arial" w:eastAsia="Arial" w:hAnsi="Arial" w:cs="Arial"/>
                <w:color w:val="auto"/>
                <w:szCs w:val="22"/>
              </w:rPr>
              <w:t>A s</w:t>
            </w:r>
            <w:r w:rsidRPr="00085D0E">
              <w:rPr>
                <w:rFonts w:ascii="Arial" w:eastAsia="Arial" w:hAnsi="Arial" w:cs="Arial"/>
                <w:color w:val="auto"/>
                <w:szCs w:val="22"/>
              </w:rPr>
              <w:t xml:space="preserve">trong </w:t>
            </w:r>
            <w:r w:rsidR="005D2D51" w:rsidRPr="00085D0E">
              <w:rPr>
                <w:rFonts w:ascii="Arial" w:eastAsia="Arial" w:hAnsi="Arial" w:cs="Arial"/>
                <w:color w:val="auto"/>
                <w:szCs w:val="22"/>
              </w:rPr>
              <w:t>application</w:t>
            </w:r>
            <w:r>
              <w:rPr>
                <w:rFonts w:ascii="Arial" w:eastAsia="Arial" w:hAnsi="Arial" w:cs="Arial"/>
                <w:color w:val="auto"/>
                <w:szCs w:val="22"/>
              </w:rPr>
              <w:t xml:space="preserve"> would have</w:t>
            </w:r>
            <w:r w:rsidR="005D2D51" w:rsidRPr="00085D0E">
              <w:rPr>
                <w:rFonts w:ascii="Arial" w:eastAsia="Arial" w:hAnsi="Arial" w:cs="Arial"/>
                <w:color w:val="auto"/>
                <w:szCs w:val="22"/>
              </w:rPr>
              <w:t xml:space="preserve"> clearly demonstrated </w:t>
            </w:r>
            <w:r w:rsidR="00A1210A">
              <w:rPr>
                <w:szCs w:val="22"/>
              </w:rPr>
              <w:t>how the applicant</w:t>
            </w:r>
            <w:r w:rsidR="00377D30">
              <w:rPr>
                <w:szCs w:val="22"/>
              </w:rPr>
              <w:t xml:space="preserve"> will engage with</w:t>
            </w:r>
            <w:r w:rsidR="00085D0E" w:rsidRPr="00085D0E">
              <w:rPr>
                <w:szCs w:val="22"/>
              </w:rPr>
              <w:t xml:space="preserve"> stakeholders.</w:t>
            </w:r>
          </w:p>
        </w:tc>
        <w:tc>
          <w:tcPr>
            <w:tcW w:w="4821" w:type="dxa"/>
            <w:shd w:val="clear" w:color="auto" w:fill="DFE1DF" w:themeFill="text2"/>
          </w:tcPr>
          <w:p w14:paraId="010984C5" w14:textId="63A722CB" w:rsidR="005D2D51" w:rsidRPr="00085D0E" w:rsidRDefault="00EB2354" w:rsidP="000A5AD7">
            <w:pPr>
              <w:spacing w:before="120" w:line="240" w:lineRule="auto"/>
              <w:ind w:left="113" w:right="57"/>
              <w:rPr>
                <w:rFonts w:ascii="Arial" w:eastAsia="Arial" w:hAnsi="Arial" w:cs="Arial"/>
                <w:color w:val="auto"/>
                <w:szCs w:val="22"/>
              </w:rPr>
            </w:pPr>
            <w:r>
              <w:rPr>
                <w:rFonts w:ascii="Arial" w:eastAsia="Arial" w:hAnsi="Arial" w:cs="Arial"/>
                <w:color w:val="auto"/>
                <w:szCs w:val="22"/>
              </w:rPr>
              <w:t>A s</w:t>
            </w:r>
            <w:r w:rsidRPr="00085D0E">
              <w:rPr>
                <w:rFonts w:ascii="Arial" w:eastAsia="Arial" w:hAnsi="Arial" w:cs="Arial"/>
                <w:color w:val="auto"/>
                <w:szCs w:val="22"/>
              </w:rPr>
              <w:t>t</w:t>
            </w:r>
            <w:r>
              <w:rPr>
                <w:rFonts w:ascii="Arial" w:eastAsia="Arial" w:hAnsi="Arial" w:cs="Arial"/>
                <w:color w:val="auto"/>
                <w:szCs w:val="22"/>
              </w:rPr>
              <w:t xml:space="preserve">rong </w:t>
            </w:r>
            <w:r w:rsidR="00085D0E">
              <w:rPr>
                <w:rFonts w:ascii="Arial" w:eastAsia="Arial" w:hAnsi="Arial" w:cs="Arial"/>
                <w:color w:val="auto"/>
                <w:szCs w:val="22"/>
              </w:rPr>
              <w:t>response</w:t>
            </w:r>
            <w:r>
              <w:rPr>
                <w:rFonts w:ascii="Arial" w:eastAsia="Arial" w:hAnsi="Arial" w:cs="Arial"/>
                <w:color w:val="auto"/>
                <w:szCs w:val="22"/>
              </w:rPr>
              <w:t xml:space="preserve"> would</w:t>
            </w:r>
            <w:r w:rsidR="00085D0E">
              <w:rPr>
                <w:rFonts w:ascii="Arial" w:eastAsia="Arial" w:hAnsi="Arial" w:cs="Arial"/>
                <w:color w:val="auto"/>
                <w:szCs w:val="22"/>
              </w:rPr>
              <w:t xml:space="preserve"> </w:t>
            </w:r>
            <w:r>
              <w:rPr>
                <w:rFonts w:ascii="Arial" w:eastAsia="Arial" w:hAnsi="Arial" w:cs="Arial"/>
                <w:color w:val="auto"/>
                <w:szCs w:val="22"/>
              </w:rPr>
              <w:t xml:space="preserve">have </w:t>
            </w:r>
            <w:r w:rsidR="00085D0E">
              <w:rPr>
                <w:rFonts w:ascii="Arial" w:eastAsia="Arial" w:hAnsi="Arial" w:cs="Arial"/>
                <w:color w:val="auto"/>
                <w:szCs w:val="22"/>
              </w:rPr>
              <w:t>clearly</w:t>
            </w:r>
            <w:r w:rsidR="005D2D51" w:rsidRPr="00085D0E">
              <w:rPr>
                <w:rFonts w:ascii="Arial" w:eastAsia="Arial" w:hAnsi="Arial" w:cs="Arial"/>
                <w:color w:val="auto"/>
                <w:szCs w:val="22"/>
              </w:rPr>
              <w:t>:</w:t>
            </w:r>
          </w:p>
          <w:p w14:paraId="653726F9" w14:textId="0E8F51A0" w:rsidR="00085D0E" w:rsidRPr="00085D0E" w:rsidRDefault="00085D0E" w:rsidP="00085D0E">
            <w:pPr>
              <w:pStyle w:val="ListBullet"/>
              <w:numPr>
                <w:ilvl w:val="0"/>
                <w:numId w:val="23"/>
              </w:numPr>
              <w:spacing w:after="120"/>
              <w:rPr>
                <w:sz w:val="22"/>
                <w:szCs w:val="22"/>
              </w:rPr>
            </w:pPr>
            <w:r w:rsidRPr="00085D0E">
              <w:rPr>
                <w:sz w:val="22"/>
                <w:szCs w:val="22"/>
              </w:rPr>
              <w:t>list</w:t>
            </w:r>
            <w:r>
              <w:rPr>
                <w:sz w:val="22"/>
                <w:szCs w:val="22"/>
              </w:rPr>
              <w:t>ed</w:t>
            </w:r>
            <w:r w:rsidRPr="00085D0E">
              <w:rPr>
                <w:sz w:val="22"/>
                <w:szCs w:val="22"/>
              </w:rPr>
              <w:t xml:space="preserve"> all stakeholders over the life of the project</w:t>
            </w:r>
          </w:p>
          <w:p w14:paraId="0FDEFB26" w14:textId="3051EACA" w:rsidR="00085D0E" w:rsidRDefault="00377D30" w:rsidP="00DE66E3">
            <w:pPr>
              <w:pStyle w:val="ListBullet"/>
              <w:numPr>
                <w:ilvl w:val="0"/>
                <w:numId w:val="23"/>
              </w:numPr>
              <w:spacing w:after="120"/>
              <w:rPr>
                <w:sz w:val="22"/>
                <w:szCs w:val="22"/>
              </w:rPr>
            </w:pPr>
            <w:r>
              <w:rPr>
                <w:sz w:val="22"/>
                <w:szCs w:val="22"/>
              </w:rPr>
              <w:t>summarised the applicant’s</w:t>
            </w:r>
            <w:r w:rsidR="00085D0E" w:rsidRPr="00085D0E">
              <w:rPr>
                <w:sz w:val="22"/>
                <w:szCs w:val="22"/>
              </w:rPr>
              <w:t xml:space="preserve"> relationship with the stakeholders </w:t>
            </w:r>
          </w:p>
          <w:p w14:paraId="785593D4" w14:textId="10099B85" w:rsidR="00085D0E" w:rsidRDefault="00085D0E" w:rsidP="00DE66E3">
            <w:pPr>
              <w:pStyle w:val="ListBullet"/>
              <w:numPr>
                <w:ilvl w:val="0"/>
                <w:numId w:val="23"/>
              </w:numPr>
              <w:spacing w:after="120"/>
              <w:rPr>
                <w:sz w:val="22"/>
                <w:szCs w:val="22"/>
              </w:rPr>
            </w:pPr>
            <w:r w:rsidRPr="00085D0E">
              <w:rPr>
                <w:sz w:val="22"/>
                <w:szCs w:val="22"/>
              </w:rPr>
              <w:t>explain</w:t>
            </w:r>
            <w:r>
              <w:rPr>
                <w:sz w:val="22"/>
                <w:szCs w:val="22"/>
              </w:rPr>
              <w:t>ed</w:t>
            </w:r>
            <w:r w:rsidRPr="00085D0E">
              <w:rPr>
                <w:sz w:val="22"/>
                <w:szCs w:val="22"/>
              </w:rPr>
              <w:t xml:space="preserve"> the stakeholders’ role in the project </w:t>
            </w:r>
          </w:p>
          <w:p w14:paraId="0615209C" w14:textId="5B68F70A" w:rsidR="005D2D51" w:rsidRPr="00085D0E" w:rsidRDefault="00085D0E" w:rsidP="00DE66E3">
            <w:pPr>
              <w:pStyle w:val="ListBullet"/>
              <w:numPr>
                <w:ilvl w:val="0"/>
                <w:numId w:val="23"/>
              </w:numPr>
              <w:spacing w:after="120"/>
              <w:rPr>
                <w:sz w:val="22"/>
                <w:szCs w:val="22"/>
              </w:rPr>
            </w:pPr>
            <w:r w:rsidRPr="00085D0E">
              <w:rPr>
                <w:sz w:val="22"/>
                <w:szCs w:val="22"/>
              </w:rPr>
              <w:t>indicate</w:t>
            </w:r>
            <w:r>
              <w:rPr>
                <w:sz w:val="22"/>
                <w:szCs w:val="22"/>
              </w:rPr>
              <w:t>d</w:t>
            </w:r>
            <w:r w:rsidRPr="00085D0E">
              <w:rPr>
                <w:sz w:val="22"/>
                <w:szCs w:val="22"/>
              </w:rPr>
              <w:t xml:space="preserve"> the number and size of the employer/s who will be part of the project</w:t>
            </w:r>
            <w:r w:rsidR="00557D20">
              <w:rPr>
                <w:sz w:val="22"/>
                <w:szCs w:val="22"/>
              </w:rPr>
              <w:t>.</w:t>
            </w:r>
            <w:r w:rsidRPr="00085D0E">
              <w:rPr>
                <w:sz w:val="22"/>
                <w:szCs w:val="22"/>
              </w:rPr>
              <w:t xml:space="preserve"> </w:t>
            </w:r>
          </w:p>
          <w:p w14:paraId="7390A60F" w14:textId="77777777" w:rsidR="00085D0E" w:rsidRPr="00085D0E" w:rsidRDefault="00085D0E" w:rsidP="00085D0E">
            <w:pPr>
              <w:pStyle w:val="ListBullet"/>
              <w:numPr>
                <w:ilvl w:val="0"/>
                <w:numId w:val="0"/>
              </w:numPr>
              <w:spacing w:after="120"/>
              <w:ind w:left="833"/>
              <w:rPr>
                <w:sz w:val="22"/>
                <w:szCs w:val="22"/>
              </w:rPr>
            </w:pPr>
          </w:p>
        </w:tc>
      </w:tr>
    </w:tbl>
    <w:p w14:paraId="7C0B49F6" w14:textId="69BD0903" w:rsidR="00FA1F45" w:rsidRDefault="00FA1F45">
      <w:pPr>
        <w:pStyle w:val="Heading2"/>
      </w:pPr>
    </w:p>
    <w:sectPr w:rsidR="00FA1F45" w:rsidSect="00CC5FFE">
      <w:headerReference w:type="even" r:id="rId9"/>
      <w:headerReference w:type="default" r:id="rId10"/>
      <w:footerReference w:type="even" r:id="rId11"/>
      <w:footerReference w:type="default" r:id="rId12"/>
      <w:headerReference w:type="first" r:id="rId13"/>
      <w:footerReference w:type="first" r:id="rId14"/>
      <w:pgSz w:w="11906" w:h="16838" w:code="9"/>
      <w:pgMar w:top="2835" w:right="566"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3001D" w14:textId="77777777" w:rsidR="006A7BEB" w:rsidRDefault="006A7BEB" w:rsidP="00772718">
      <w:pPr>
        <w:spacing w:line="240" w:lineRule="auto"/>
      </w:pPr>
      <w:r>
        <w:separator/>
      </w:r>
    </w:p>
  </w:endnote>
  <w:endnote w:type="continuationSeparator" w:id="0">
    <w:p w14:paraId="14FD49DC" w14:textId="77777777" w:rsidR="006A7BEB" w:rsidRDefault="006A7BE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A3841" w14:textId="77777777" w:rsidR="004661D5" w:rsidRDefault="00466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527DD" w14:textId="1C9998A8" w:rsidR="00A14495" w:rsidRDefault="00E13525">
    <w:pPr>
      <w:pStyle w:val="Footer"/>
    </w:pPr>
    <w:r>
      <w:fldChar w:fldCharType="begin"/>
    </w:r>
    <w:r>
      <w:instrText xml:space="preserve"> PAGE   \* MERGEFORMAT </w:instrText>
    </w:r>
    <w:r>
      <w:fldChar w:fldCharType="separate"/>
    </w:r>
    <w:r w:rsidR="00DF4970">
      <w:rPr>
        <w:noProof/>
      </w:rPr>
      <w:t>5</w:t>
    </w:r>
    <w:r>
      <w:fldChar w:fldCharType="end"/>
    </w:r>
    <w:r>
      <w:t xml:space="preserve">  </w:t>
    </w:r>
    <w:r w:rsidRPr="00A454BF">
      <w:t xml:space="preserve">| </w:t>
    </w:r>
    <w:r w:rsidR="002F1C90">
      <w:t>Feedback for applicants</w:t>
    </w:r>
    <w:r w:rsidR="002F1C90">
      <w:tab/>
    </w:r>
    <w:r w:rsidR="002F1C90">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651CE607" wp14:editId="20B18578">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B747AF"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5D75" w14:textId="5957A05F" w:rsidR="00D91B18" w:rsidRDefault="00D91B18">
    <w:pPr>
      <w:pStyle w:val="Footer"/>
    </w:pPr>
    <w:r>
      <w:fldChar w:fldCharType="begin"/>
    </w:r>
    <w:r>
      <w:instrText xml:space="preserve"> PAGE   \* MERGEFORMAT </w:instrText>
    </w:r>
    <w:r>
      <w:fldChar w:fldCharType="separate"/>
    </w:r>
    <w:r w:rsidR="00DF4970">
      <w:rPr>
        <w:noProof/>
      </w:rPr>
      <w:t>1</w:t>
    </w:r>
    <w:r>
      <w:fldChar w:fldCharType="end"/>
    </w:r>
    <w:r>
      <w:t xml:space="preserve">  </w:t>
    </w:r>
    <w:r w:rsidRPr="00A454BF">
      <w:t xml:space="preserve">|  </w:t>
    </w:r>
    <w:r w:rsidR="002F1C90">
      <w:t>Feedback for applicants</w:t>
    </w:r>
    <w:r w:rsidR="002F1C90">
      <w:tab/>
    </w:r>
    <w:r w:rsidR="002F1C90">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F3B7F" w14:textId="77777777" w:rsidR="006A7BEB" w:rsidRDefault="006A7BEB" w:rsidP="00772718">
      <w:pPr>
        <w:spacing w:line="240" w:lineRule="auto"/>
      </w:pPr>
      <w:r>
        <w:separator/>
      </w:r>
    </w:p>
  </w:footnote>
  <w:footnote w:type="continuationSeparator" w:id="0">
    <w:p w14:paraId="12F1C452" w14:textId="77777777" w:rsidR="006A7BEB" w:rsidRDefault="006A7BEB" w:rsidP="00772718">
      <w:pPr>
        <w:spacing w:line="240" w:lineRule="auto"/>
      </w:pPr>
      <w:r>
        <w:continuationSeparator/>
      </w:r>
    </w:p>
  </w:footnote>
  <w:footnote w:id="1">
    <w:p w14:paraId="7B9CDECF" w14:textId="140F9D65" w:rsidR="003C2905" w:rsidRDefault="003C2905" w:rsidP="003C2905">
      <w:pPr>
        <w:pStyle w:val="FootnoteText"/>
      </w:pPr>
      <w:r>
        <w:rPr>
          <w:rStyle w:val="FootnoteReference"/>
          <w:rFonts w:ascii="Arial" w:hAnsi="Arial"/>
        </w:rPr>
        <w:footnoteRef/>
      </w:r>
      <w:r>
        <w:t xml:space="preserve"> </w:t>
      </w:r>
      <w:r w:rsidR="00EC48E4">
        <w:t xml:space="preserve">Refer to the </w:t>
      </w:r>
      <w:r>
        <w:t xml:space="preserve">Glossary </w:t>
      </w:r>
      <w:r w:rsidR="00163613">
        <w:t xml:space="preserve">in </w:t>
      </w:r>
      <w:r w:rsidR="00EC48E4">
        <w:t xml:space="preserve">the </w:t>
      </w:r>
      <w:r w:rsidR="00163613">
        <w:t xml:space="preserve">Grant Opportunity Guidelines </w:t>
      </w:r>
      <w:r>
        <w:t>for an explanation of ‘value with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14FD" w14:textId="77777777" w:rsidR="004661D5" w:rsidRDefault="00466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9475"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4793B812" wp14:editId="387665C4">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A745F8"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748BB53" wp14:editId="4C474488">
          <wp:simplePos x="719138" y="647700"/>
          <wp:positionH relativeFrom="page">
            <wp:align>left</wp:align>
          </wp:positionH>
          <wp:positionV relativeFrom="page">
            <wp:align>top</wp:align>
          </wp:positionV>
          <wp:extent cx="7560000" cy="648000"/>
          <wp:effectExtent l="0" t="0" r="3175" b="0"/>
          <wp:wrapNone/>
          <wp:docPr id="87" name="Picture 8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F2DF" w14:textId="77777777" w:rsidR="00D91B18" w:rsidRDefault="0016612C">
    <w:pPr>
      <w:pStyle w:val="Header"/>
    </w:pPr>
    <w:r>
      <w:rPr>
        <w:noProof/>
        <w:lang w:eastAsia="en-AU"/>
      </w:rPr>
      <w:drawing>
        <wp:anchor distT="0" distB="0" distL="114300" distR="114300" simplePos="0" relativeHeight="251673600" behindDoc="0" locked="1" layoutInCell="1" allowOverlap="1" wp14:anchorId="555A07C9" wp14:editId="79E996E3">
          <wp:simplePos x="0" y="0"/>
          <wp:positionH relativeFrom="page">
            <wp:posOffset>4048125</wp:posOffset>
          </wp:positionH>
          <wp:positionV relativeFrom="page">
            <wp:posOffset>485775</wp:posOffset>
          </wp:positionV>
          <wp:extent cx="2793600" cy="813600"/>
          <wp:effectExtent l="0" t="0" r="6985" b="5715"/>
          <wp:wrapNone/>
          <wp:docPr id="88" name="Picture 8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114E7FC0" wp14:editId="0B8790D7">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7FF81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6ACC4266" wp14:editId="2253BB0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A10570"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85EF9FE" wp14:editId="3EA92FD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17F3C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644"/>
    <w:multiLevelType w:val="hybridMultilevel"/>
    <w:tmpl w:val="6478E6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1AA4A52"/>
    <w:multiLevelType w:val="hybridMultilevel"/>
    <w:tmpl w:val="722454C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6860D5"/>
    <w:multiLevelType w:val="hybridMultilevel"/>
    <w:tmpl w:val="619AE7B6"/>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68C551A"/>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B413B6F"/>
    <w:multiLevelType w:val="hybridMultilevel"/>
    <w:tmpl w:val="445869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1546BF"/>
    <w:multiLevelType w:val="hybridMultilevel"/>
    <w:tmpl w:val="5BFEA6E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5C664C8"/>
    <w:multiLevelType w:val="hybridMultilevel"/>
    <w:tmpl w:val="FE2C9E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316620D"/>
    <w:multiLevelType w:val="hybridMultilevel"/>
    <w:tmpl w:val="9C16878E"/>
    <w:lvl w:ilvl="0" w:tplc="764E19D8">
      <w:start w:val="1"/>
      <w:numFmt w:val="bullet"/>
      <w:lvlText w:val="•"/>
      <w:lvlJc w:val="left"/>
      <w:pPr>
        <w:tabs>
          <w:tab w:val="num" w:pos="720"/>
        </w:tabs>
        <w:ind w:left="720" w:hanging="360"/>
      </w:pPr>
      <w:rPr>
        <w:rFonts w:ascii="Arial" w:hAnsi="Arial"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B85EA7D4">
      <w:start w:val="1"/>
      <w:numFmt w:val="bullet"/>
      <w:lvlText w:val="•"/>
      <w:lvlJc w:val="left"/>
      <w:pPr>
        <w:tabs>
          <w:tab w:val="num" w:pos="2160"/>
        </w:tabs>
        <w:ind w:left="2160" w:hanging="360"/>
      </w:pPr>
      <w:rPr>
        <w:rFonts w:ascii="Arial" w:hAnsi="Arial" w:cs="Times New Roman" w:hint="default"/>
      </w:rPr>
    </w:lvl>
    <w:lvl w:ilvl="3" w:tplc="02F61548">
      <w:start w:val="1"/>
      <w:numFmt w:val="bullet"/>
      <w:lvlText w:val="•"/>
      <w:lvlJc w:val="left"/>
      <w:pPr>
        <w:tabs>
          <w:tab w:val="num" w:pos="2880"/>
        </w:tabs>
        <w:ind w:left="2880" w:hanging="360"/>
      </w:pPr>
      <w:rPr>
        <w:rFonts w:ascii="Arial" w:hAnsi="Arial" w:cs="Times New Roman" w:hint="default"/>
      </w:rPr>
    </w:lvl>
    <w:lvl w:ilvl="4" w:tplc="EF6CC898">
      <w:start w:val="1"/>
      <w:numFmt w:val="bullet"/>
      <w:lvlText w:val="•"/>
      <w:lvlJc w:val="left"/>
      <w:pPr>
        <w:tabs>
          <w:tab w:val="num" w:pos="3600"/>
        </w:tabs>
        <w:ind w:left="3600" w:hanging="360"/>
      </w:pPr>
      <w:rPr>
        <w:rFonts w:ascii="Arial" w:hAnsi="Arial" w:cs="Times New Roman" w:hint="default"/>
      </w:rPr>
    </w:lvl>
    <w:lvl w:ilvl="5" w:tplc="0B50458A">
      <w:start w:val="1"/>
      <w:numFmt w:val="bullet"/>
      <w:lvlText w:val="•"/>
      <w:lvlJc w:val="left"/>
      <w:pPr>
        <w:tabs>
          <w:tab w:val="num" w:pos="4320"/>
        </w:tabs>
        <w:ind w:left="4320" w:hanging="360"/>
      </w:pPr>
      <w:rPr>
        <w:rFonts w:ascii="Arial" w:hAnsi="Arial" w:cs="Times New Roman" w:hint="default"/>
      </w:rPr>
    </w:lvl>
    <w:lvl w:ilvl="6" w:tplc="46686F14">
      <w:start w:val="1"/>
      <w:numFmt w:val="bullet"/>
      <w:lvlText w:val="•"/>
      <w:lvlJc w:val="left"/>
      <w:pPr>
        <w:tabs>
          <w:tab w:val="num" w:pos="5040"/>
        </w:tabs>
        <w:ind w:left="5040" w:hanging="360"/>
      </w:pPr>
      <w:rPr>
        <w:rFonts w:ascii="Arial" w:hAnsi="Arial" w:cs="Times New Roman" w:hint="default"/>
      </w:rPr>
    </w:lvl>
    <w:lvl w:ilvl="7" w:tplc="C7A46256">
      <w:start w:val="1"/>
      <w:numFmt w:val="bullet"/>
      <w:lvlText w:val="•"/>
      <w:lvlJc w:val="left"/>
      <w:pPr>
        <w:tabs>
          <w:tab w:val="num" w:pos="5760"/>
        </w:tabs>
        <w:ind w:left="5760" w:hanging="360"/>
      </w:pPr>
      <w:rPr>
        <w:rFonts w:ascii="Arial" w:hAnsi="Arial" w:cs="Times New Roman" w:hint="default"/>
      </w:rPr>
    </w:lvl>
    <w:lvl w:ilvl="8" w:tplc="15862FBC">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4"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23"/>
  </w:num>
  <w:num w:numId="3">
    <w:abstractNumId w:val="8"/>
  </w:num>
  <w:num w:numId="4">
    <w:abstractNumId w:val="18"/>
  </w:num>
  <w:num w:numId="5">
    <w:abstractNumId w:val="17"/>
  </w:num>
  <w:num w:numId="6">
    <w:abstractNumId w:val="14"/>
  </w:num>
  <w:num w:numId="7">
    <w:abstractNumId w:val="9"/>
  </w:num>
  <w:num w:numId="8">
    <w:abstractNumId w:val="21"/>
  </w:num>
  <w:num w:numId="9">
    <w:abstractNumId w:val="20"/>
  </w:num>
  <w:num w:numId="10">
    <w:abstractNumId w:val="4"/>
  </w:num>
  <w:num w:numId="11">
    <w:abstractNumId w:val="12"/>
  </w:num>
  <w:num w:numId="12">
    <w:abstractNumId w:val="4"/>
  </w:num>
  <w:num w:numId="13">
    <w:abstractNumId w:val="24"/>
  </w:num>
  <w:num w:numId="14">
    <w:abstractNumId w:val="25"/>
  </w:num>
  <w:num w:numId="15">
    <w:abstractNumId w:val="16"/>
  </w:num>
  <w:num w:numId="16">
    <w:abstractNumId w:val="10"/>
  </w:num>
  <w:num w:numId="17">
    <w:abstractNumId w:val="13"/>
  </w:num>
  <w:num w:numId="18">
    <w:abstractNumId w:val="22"/>
  </w:num>
  <w:num w:numId="19">
    <w:abstractNumId w:val="6"/>
  </w:num>
  <w:num w:numId="20">
    <w:abstractNumId w:val="15"/>
  </w:num>
  <w:num w:numId="21">
    <w:abstractNumId w:val="11"/>
  </w:num>
  <w:num w:numId="22">
    <w:abstractNumId w:val="19"/>
  </w:num>
  <w:num w:numId="23">
    <w:abstractNumId w:val="3"/>
  </w:num>
  <w:num w:numId="24">
    <w:abstractNumId w:val="7"/>
  </w:num>
  <w:num w:numId="25">
    <w:abstractNumId w:val="0"/>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2925"/>
    <w:rsid w:val="00044E09"/>
    <w:rsid w:val="0004784D"/>
    <w:rsid w:val="00050025"/>
    <w:rsid w:val="00053A00"/>
    <w:rsid w:val="000648A8"/>
    <w:rsid w:val="00066FA3"/>
    <w:rsid w:val="00074DAD"/>
    <w:rsid w:val="00085D0E"/>
    <w:rsid w:val="000A07AA"/>
    <w:rsid w:val="000B6C00"/>
    <w:rsid w:val="000C1F06"/>
    <w:rsid w:val="000E52AE"/>
    <w:rsid w:val="000F0B06"/>
    <w:rsid w:val="000F1DD1"/>
    <w:rsid w:val="000F28B8"/>
    <w:rsid w:val="000F3766"/>
    <w:rsid w:val="00100880"/>
    <w:rsid w:val="00106FC4"/>
    <w:rsid w:val="00111F0C"/>
    <w:rsid w:val="00120B80"/>
    <w:rsid w:val="00133FC0"/>
    <w:rsid w:val="00145E2D"/>
    <w:rsid w:val="00147960"/>
    <w:rsid w:val="00163613"/>
    <w:rsid w:val="0016612C"/>
    <w:rsid w:val="001734D0"/>
    <w:rsid w:val="001763D4"/>
    <w:rsid w:val="00181433"/>
    <w:rsid w:val="001834DD"/>
    <w:rsid w:val="001B109E"/>
    <w:rsid w:val="001C0E37"/>
    <w:rsid w:val="001C5288"/>
    <w:rsid w:val="001C53CE"/>
    <w:rsid w:val="001C5D96"/>
    <w:rsid w:val="001C6750"/>
    <w:rsid w:val="001D341B"/>
    <w:rsid w:val="001E3D2B"/>
    <w:rsid w:val="001E66CE"/>
    <w:rsid w:val="00217CB9"/>
    <w:rsid w:val="00221DC2"/>
    <w:rsid w:val="00234216"/>
    <w:rsid w:val="00243004"/>
    <w:rsid w:val="00243F04"/>
    <w:rsid w:val="00244B48"/>
    <w:rsid w:val="002573D5"/>
    <w:rsid w:val="002605F6"/>
    <w:rsid w:val="00264E26"/>
    <w:rsid w:val="00280E74"/>
    <w:rsid w:val="00292BEE"/>
    <w:rsid w:val="002A41E1"/>
    <w:rsid w:val="002B6242"/>
    <w:rsid w:val="002B6574"/>
    <w:rsid w:val="002D4D48"/>
    <w:rsid w:val="002E001A"/>
    <w:rsid w:val="002E1CCC"/>
    <w:rsid w:val="002E21D2"/>
    <w:rsid w:val="002F1C90"/>
    <w:rsid w:val="002F322E"/>
    <w:rsid w:val="002F7D3C"/>
    <w:rsid w:val="00305011"/>
    <w:rsid w:val="00305720"/>
    <w:rsid w:val="0031098A"/>
    <w:rsid w:val="003131AB"/>
    <w:rsid w:val="0031776E"/>
    <w:rsid w:val="003217BE"/>
    <w:rsid w:val="0034044F"/>
    <w:rsid w:val="003461D0"/>
    <w:rsid w:val="003465F5"/>
    <w:rsid w:val="00355FF2"/>
    <w:rsid w:val="00377D30"/>
    <w:rsid w:val="003A17CA"/>
    <w:rsid w:val="003B525B"/>
    <w:rsid w:val="003C2905"/>
    <w:rsid w:val="003C35C2"/>
    <w:rsid w:val="003D0647"/>
    <w:rsid w:val="003D1265"/>
    <w:rsid w:val="003D255E"/>
    <w:rsid w:val="003D3B1D"/>
    <w:rsid w:val="003D5DBE"/>
    <w:rsid w:val="003F35CA"/>
    <w:rsid w:val="00400786"/>
    <w:rsid w:val="00404841"/>
    <w:rsid w:val="00405A1D"/>
    <w:rsid w:val="00412059"/>
    <w:rsid w:val="00420BDE"/>
    <w:rsid w:val="00425633"/>
    <w:rsid w:val="00426A4D"/>
    <w:rsid w:val="00441E79"/>
    <w:rsid w:val="00450486"/>
    <w:rsid w:val="00454EB4"/>
    <w:rsid w:val="004621A0"/>
    <w:rsid w:val="004661D5"/>
    <w:rsid w:val="004709E9"/>
    <w:rsid w:val="00472379"/>
    <w:rsid w:val="0047343F"/>
    <w:rsid w:val="00480D54"/>
    <w:rsid w:val="00483A58"/>
    <w:rsid w:val="00484BF8"/>
    <w:rsid w:val="00490618"/>
    <w:rsid w:val="004B3527"/>
    <w:rsid w:val="004B5F40"/>
    <w:rsid w:val="004C7D16"/>
    <w:rsid w:val="004D700E"/>
    <w:rsid w:val="004D7A07"/>
    <w:rsid w:val="004D7F17"/>
    <w:rsid w:val="004E0670"/>
    <w:rsid w:val="004E430D"/>
    <w:rsid w:val="004E7F37"/>
    <w:rsid w:val="004F31BA"/>
    <w:rsid w:val="00507BD8"/>
    <w:rsid w:val="005118E4"/>
    <w:rsid w:val="0051299F"/>
    <w:rsid w:val="00526B85"/>
    <w:rsid w:val="00530375"/>
    <w:rsid w:val="005306A1"/>
    <w:rsid w:val="0054085A"/>
    <w:rsid w:val="00544751"/>
    <w:rsid w:val="005460DE"/>
    <w:rsid w:val="005533F4"/>
    <w:rsid w:val="00557D20"/>
    <w:rsid w:val="00571E70"/>
    <w:rsid w:val="00586293"/>
    <w:rsid w:val="0059000C"/>
    <w:rsid w:val="005A02A1"/>
    <w:rsid w:val="005B6071"/>
    <w:rsid w:val="005B6A85"/>
    <w:rsid w:val="005D2D51"/>
    <w:rsid w:val="005D7A24"/>
    <w:rsid w:val="00616EBA"/>
    <w:rsid w:val="00621506"/>
    <w:rsid w:val="00622B47"/>
    <w:rsid w:val="00632C08"/>
    <w:rsid w:val="00642F98"/>
    <w:rsid w:val="006446AB"/>
    <w:rsid w:val="00654C42"/>
    <w:rsid w:val="0067074A"/>
    <w:rsid w:val="00672994"/>
    <w:rsid w:val="00692EFD"/>
    <w:rsid w:val="006A7BEB"/>
    <w:rsid w:val="006C15C5"/>
    <w:rsid w:val="006C4A00"/>
    <w:rsid w:val="006C4F76"/>
    <w:rsid w:val="006D3DAD"/>
    <w:rsid w:val="006F7B19"/>
    <w:rsid w:val="00707E21"/>
    <w:rsid w:val="00716D7B"/>
    <w:rsid w:val="00725AE0"/>
    <w:rsid w:val="00736A76"/>
    <w:rsid w:val="00752C6B"/>
    <w:rsid w:val="00760CE6"/>
    <w:rsid w:val="00762F09"/>
    <w:rsid w:val="0076605A"/>
    <w:rsid w:val="00766AC9"/>
    <w:rsid w:val="007719C9"/>
    <w:rsid w:val="00772718"/>
    <w:rsid w:val="007A5326"/>
    <w:rsid w:val="007C2B9E"/>
    <w:rsid w:val="007D30A8"/>
    <w:rsid w:val="007F1687"/>
    <w:rsid w:val="007F614A"/>
    <w:rsid w:val="00814FB1"/>
    <w:rsid w:val="00820F20"/>
    <w:rsid w:val="0082528A"/>
    <w:rsid w:val="00825754"/>
    <w:rsid w:val="00833758"/>
    <w:rsid w:val="00835210"/>
    <w:rsid w:val="0084413D"/>
    <w:rsid w:val="00844C2D"/>
    <w:rsid w:val="00845491"/>
    <w:rsid w:val="00851FDD"/>
    <w:rsid w:val="0087438E"/>
    <w:rsid w:val="00884668"/>
    <w:rsid w:val="00884BB7"/>
    <w:rsid w:val="008A5D53"/>
    <w:rsid w:val="008A749A"/>
    <w:rsid w:val="008B0D99"/>
    <w:rsid w:val="008B2B46"/>
    <w:rsid w:val="008B3233"/>
    <w:rsid w:val="008D0C0D"/>
    <w:rsid w:val="008D5750"/>
    <w:rsid w:val="008E05BC"/>
    <w:rsid w:val="008E790F"/>
    <w:rsid w:val="008F17B8"/>
    <w:rsid w:val="008F3CCF"/>
    <w:rsid w:val="0091168E"/>
    <w:rsid w:val="009162D5"/>
    <w:rsid w:val="00921840"/>
    <w:rsid w:val="009313C0"/>
    <w:rsid w:val="00932C87"/>
    <w:rsid w:val="009331B4"/>
    <w:rsid w:val="009345F1"/>
    <w:rsid w:val="00944BBB"/>
    <w:rsid w:val="009547B6"/>
    <w:rsid w:val="009606A0"/>
    <w:rsid w:val="00961072"/>
    <w:rsid w:val="0096623C"/>
    <w:rsid w:val="009805B1"/>
    <w:rsid w:val="009C6C53"/>
    <w:rsid w:val="009E750F"/>
    <w:rsid w:val="00A04D96"/>
    <w:rsid w:val="00A0629B"/>
    <w:rsid w:val="00A1210A"/>
    <w:rsid w:val="00A14495"/>
    <w:rsid w:val="00A16BE1"/>
    <w:rsid w:val="00A171FA"/>
    <w:rsid w:val="00A24F65"/>
    <w:rsid w:val="00A41383"/>
    <w:rsid w:val="00A454BF"/>
    <w:rsid w:val="00A52E3A"/>
    <w:rsid w:val="00A70798"/>
    <w:rsid w:val="00A814CB"/>
    <w:rsid w:val="00A85879"/>
    <w:rsid w:val="00A90D1B"/>
    <w:rsid w:val="00AA6981"/>
    <w:rsid w:val="00AD70E2"/>
    <w:rsid w:val="00AF55F8"/>
    <w:rsid w:val="00B10ABA"/>
    <w:rsid w:val="00B303E4"/>
    <w:rsid w:val="00B322B3"/>
    <w:rsid w:val="00B33C48"/>
    <w:rsid w:val="00B420D4"/>
    <w:rsid w:val="00B4452B"/>
    <w:rsid w:val="00B5349B"/>
    <w:rsid w:val="00B57910"/>
    <w:rsid w:val="00B6072A"/>
    <w:rsid w:val="00B665F9"/>
    <w:rsid w:val="00B91B21"/>
    <w:rsid w:val="00B952F6"/>
    <w:rsid w:val="00BA202A"/>
    <w:rsid w:val="00BC093A"/>
    <w:rsid w:val="00BC2792"/>
    <w:rsid w:val="00BC2B00"/>
    <w:rsid w:val="00BC4ACC"/>
    <w:rsid w:val="00BC4FCC"/>
    <w:rsid w:val="00BD02F8"/>
    <w:rsid w:val="00BE75E3"/>
    <w:rsid w:val="00C07360"/>
    <w:rsid w:val="00C1488E"/>
    <w:rsid w:val="00C217A8"/>
    <w:rsid w:val="00C21CFD"/>
    <w:rsid w:val="00C34DE7"/>
    <w:rsid w:val="00C4188F"/>
    <w:rsid w:val="00C51EE5"/>
    <w:rsid w:val="00C6222E"/>
    <w:rsid w:val="00C63FD4"/>
    <w:rsid w:val="00C819A4"/>
    <w:rsid w:val="00C824AE"/>
    <w:rsid w:val="00C84EA8"/>
    <w:rsid w:val="00C92998"/>
    <w:rsid w:val="00CA6A48"/>
    <w:rsid w:val="00CA720A"/>
    <w:rsid w:val="00CC2371"/>
    <w:rsid w:val="00CC2986"/>
    <w:rsid w:val="00CC5778"/>
    <w:rsid w:val="00CC5FFE"/>
    <w:rsid w:val="00CD0003"/>
    <w:rsid w:val="00CD5925"/>
    <w:rsid w:val="00CE557A"/>
    <w:rsid w:val="00CF0A5E"/>
    <w:rsid w:val="00D01BEC"/>
    <w:rsid w:val="00D031B2"/>
    <w:rsid w:val="00D1410C"/>
    <w:rsid w:val="00D40D16"/>
    <w:rsid w:val="00D54704"/>
    <w:rsid w:val="00D548F0"/>
    <w:rsid w:val="00D57F79"/>
    <w:rsid w:val="00D64FAC"/>
    <w:rsid w:val="00D65704"/>
    <w:rsid w:val="00D668F6"/>
    <w:rsid w:val="00D77E08"/>
    <w:rsid w:val="00D84875"/>
    <w:rsid w:val="00D904F0"/>
    <w:rsid w:val="00D91378"/>
    <w:rsid w:val="00D91B18"/>
    <w:rsid w:val="00D930FB"/>
    <w:rsid w:val="00D95D89"/>
    <w:rsid w:val="00D96CAC"/>
    <w:rsid w:val="00DB2421"/>
    <w:rsid w:val="00DC0747"/>
    <w:rsid w:val="00DC2647"/>
    <w:rsid w:val="00DD1408"/>
    <w:rsid w:val="00DD356D"/>
    <w:rsid w:val="00DD6735"/>
    <w:rsid w:val="00DE3AA6"/>
    <w:rsid w:val="00DF136A"/>
    <w:rsid w:val="00DF22E0"/>
    <w:rsid w:val="00DF2391"/>
    <w:rsid w:val="00DF4970"/>
    <w:rsid w:val="00DF51FA"/>
    <w:rsid w:val="00E0448C"/>
    <w:rsid w:val="00E13525"/>
    <w:rsid w:val="00E2531E"/>
    <w:rsid w:val="00E35733"/>
    <w:rsid w:val="00E362C7"/>
    <w:rsid w:val="00E47250"/>
    <w:rsid w:val="00E47ADA"/>
    <w:rsid w:val="00E56344"/>
    <w:rsid w:val="00E61535"/>
    <w:rsid w:val="00E73F55"/>
    <w:rsid w:val="00E8246B"/>
    <w:rsid w:val="00E84012"/>
    <w:rsid w:val="00E9373C"/>
    <w:rsid w:val="00E939C2"/>
    <w:rsid w:val="00E93DC0"/>
    <w:rsid w:val="00EA0724"/>
    <w:rsid w:val="00EA2315"/>
    <w:rsid w:val="00EA6251"/>
    <w:rsid w:val="00EA7105"/>
    <w:rsid w:val="00EB2354"/>
    <w:rsid w:val="00EB6414"/>
    <w:rsid w:val="00EC3C1A"/>
    <w:rsid w:val="00EC48E4"/>
    <w:rsid w:val="00EE5747"/>
    <w:rsid w:val="00EF3804"/>
    <w:rsid w:val="00EF5E05"/>
    <w:rsid w:val="00F208B2"/>
    <w:rsid w:val="00F227AF"/>
    <w:rsid w:val="00F23549"/>
    <w:rsid w:val="00F27370"/>
    <w:rsid w:val="00F30228"/>
    <w:rsid w:val="00F40B00"/>
    <w:rsid w:val="00F50F4D"/>
    <w:rsid w:val="00F5341C"/>
    <w:rsid w:val="00F53F9B"/>
    <w:rsid w:val="00F56954"/>
    <w:rsid w:val="00F7173D"/>
    <w:rsid w:val="00F85F98"/>
    <w:rsid w:val="00F948AF"/>
    <w:rsid w:val="00F954D9"/>
    <w:rsid w:val="00FA1F45"/>
    <w:rsid w:val="00FA5A7B"/>
    <w:rsid w:val="00FB11B1"/>
    <w:rsid w:val="00FC289C"/>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40A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ListBullet">
    <w:name w:val="List Bullet"/>
    <w:basedOn w:val="Normal"/>
    <w:uiPriority w:val="99"/>
    <w:unhideWhenUsed/>
    <w:rsid w:val="003C2905"/>
    <w:pPr>
      <w:numPr>
        <w:numId w:val="27"/>
      </w:numPr>
      <w:spacing w:before="40" w:after="80"/>
    </w:pPr>
    <w:rPr>
      <w:rFonts w:ascii="Arial" w:eastAsia="Times New Roman" w:hAnsi="Arial"/>
      <w:iCs/>
      <w:color w:val="auto"/>
      <w:sz w:val="20"/>
    </w:rPr>
  </w:style>
  <w:style w:type="character" w:styleId="FootnoteReference">
    <w:name w:val="footnote reference"/>
    <w:basedOn w:val="DefaultParagraphFont"/>
    <w:uiPriority w:val="99"/>
    <w:semiHidden/>
    <w:unhideWhenUsed/>
    <w:rsid w:val="003C2905"/>
    <w:rPr>
      <w:rFonts w:ascii="Times New Roman" w:hAnsi="Times New Roman" w:cs="Times New Roman" w:hint="default"/>
      <w:vertAlign w:val="superscript"/>
    </w:rPr>
  </w:style>
  <w:style w:type="character" w:customStyle="1" w:styleId="FootnoteTextChar1">
    <w:name w:val="Footnote Text Char1"/>
    <w:basedOn w:val="DefaultParagraphFont"/>
    <w:uiPriority w:val="97"/>
    <w:semiHidden/>
    <w:locked/>
    <w:rsid w:val="003C2905"/>
    <w:rPr>
      <w:rFonts w:ascii="Arial" w:eastAsia="Times New Roman"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241185157">
      <w:bodyDiv w:val="1"/>
      <w:marLeft w:val="0"/>
      <w:marRight w:val="0"/>
      <w:marTop w:val="0"/>
      <w:marBottom w:val="0"/>
      <w:divBdr>
        <w:top w:val="none" w:sz="0" w:space="0" w:color="auto"/>
        <w:left w:val="none" w:sz="0" w:space="0" w:color="auto"/>
        <w:bottom w:val="none" w:sz="0" w:space="0" w:color="auto"/>
        <w:right w:val="none" w:sz="0" w:space="0" w:color="auto"/>
      </w:divBdr>
    </w:div>
    <w:div w:id="257569534">
      <w:bodyDiv w:val="1"/>
      <w:marLeft w:val="0"/>
      <w:marRight w:val="0"/>
      <w:marTop w:val="0"/>
      <w:marBottom w:val="0"/>
      <w:divBdr>
        <w:top w:val="none" w:sz="0" w:space="0" w:color="auto"/>
        <w:left w:val="none" w:sz="0" w:space="0" w:color="auto"/>
        <w:bottom w:val="none" w:sz="0" w:space="0" w:color="auto"/>
        <w:right w:val="none" w:sz="0" w:space="0" w:color="auto"/>
      </w:divBdr>
    </w:div>
    <w:div w:id="442650494">
      <w:bodyDiv w:val="1"/>
      <w:marLeft w:val="0"/>
      <w:marRight w:val="0"/>
      <w:marTop w:val="0"/>
      <w:marBottom w:val="0"/>
      <w:divBdr>
        <w:top w:val="none" w:sz="0" w:space="0" w:color="auto"/>
        <w:left w:val="none" w:sz="0" w:space="0" w:color="auto"/>
        <w:bottom w:val="none" w:sz="0" w:space="0" w:color="auto"/>
        <w:right w:val="none" w:sz="0" w:space="0" w:color="auto"/>
      </w:divBdr>
    </w:div>
    <w:div w:id="629358839">
      <w:bodyDiv w:val="1"/>
      <w:marLeft w:val="0"/>
      <w:marRight w:val="0"/>
      <w:marTop w:val="0"/>
      <w:marBottom w:val="0"/>
      <w:divBdr>
        <w:top w:val="none" w:sz="0" w:space="0" w:color="auto"/>
        <w:left w:val="none" w:sz="0" w:space="0" w:color="auto"/>
        <w:bottom w:val="none" w:sz="0" w:space="0" w:color="auto"/>
        <w:right w:val="none" w:sz="0" w:space="0" w:color="auto"/>
      </w:divBdr>
    </w:div>
    <w:div w:id="674235545">
      <w:bodyDiv w:val="1"/>
      <w:marLeft w:val="0"/>
      <w:marRight w:val="0"/>
      <w:marTop w:val="0"/>
      <w:marBottom w:val="0"/>
      <w:divBdr>
        <w:top w:val="none" w:sz="0" w:space="0" w:color="auto"/>
        <w:left w:val="none" w:sz="0" w:space="0" w:color="auto"/>
        <w:bottom w:val="none" w:sz="0" w:space="0" w:color="auto"/>
        <w:right w:val="none" w:sz="0" w:space="0" w:color="auto"/>
      </w:divBdr>
    </w:div>
    <w:div w:id="834757840">
      <w:bodyDiv w:val="1"/>
      <w:marLeft w:val="0"/>
      <w:marRight w:val="0"/>
      <w:marTop w:val="0"/>
      <w:marBottom w:val="0"/>
      <w:divBdr>
        <w:top w:val="none" w:sz="0" w:space="0" w:color="auto"/>
        <w:left w:val="none" w:sz="0" w:space="0" w:color="auto"/>
        <w:bottom w:val="none" w:sz="0" w:space="0" w:color="auto"/>
        <w:right w:val="none" w:sz="0" w:space="0" w:color="auto"/>
      </w:divBdr>
    </w:div>
    <w:div w:id="1045135290">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1610888851">
      <w:bodyDiv w:val="1"/>
      <w:marLeft w:val="0"/>
      <w:marRight w:val="0"/>
      <w:marTop w:val="0"/>
      <w:marBottom w:val="0"/>
      <w:divBdr>
        <w:top w:val="none" w:sz="0" w:space="0" w:color="auto"/>
        <w:left w:val="none" w:sz="0" w:space="0" w:color="auto"/>
        <w:bottom w:val="none" w:sz="0" w:space="0" w:color="auto"/>
        <w:right w:val="none" w:sz="0" w:space="0" w:color="auto"/>
      </w:divBdr>
    </w:div>
    <w:div w:id="1700426637">
      <w:bodyDiv w:val="1"/>
      <w:marLeft w:val="0"/>
      <w:marRight w:val="0"/>
      <w:marTop w:val="0"/>
      <w:marBottom w:val="0"/>
      <w:divBdr>
        <w:top w:val="none" w:sz="0" w:space="0" w:color="auto"/>
        <w:left w:val="none" w:sz="0" w:space="0" w:color="auto"/>
        <w:bottom w:val="none" w:sz="0" w:space="0" w:color="auto"/>
        <w:right w:val="none" w:sz="0" w:space="0" w:color="auto"/>
      </w:divBdr>
    </w:div>
    <w:div w:id="1812095632">
      <w:bodyDiv w:val="1"/>
      <w:marLeft w:val="0"/>
      <w:marRight w:val="0"/>
      <w:marTop w:val="0"/>
      <w:marBottom w:val="0"/>
      <w:divBdr>
        <w:top w:val="none" w:sz="0" w:space="0" w:color="auto"/>
        <w:left w:val="none" w:sz="0" w:space="0" w:color="auto"/>
        <w:bottom w:val="none" w:sz="0" w:space="0" w:color="auto"/>
        <w:right w:val="none" w:sz="0" w:space="0" w:color="auto"/>
      </w:divBdr>
    </w:div>
    <w:div w:id="1918129426">
      <w:bodyDiv w:val="1"/>
      <w:marLeft w:val="0"/>
      <w:marRight w:val="0"/>
      <w:marTop w:val="0"/>
      <w:marBottom w:val="0"/>
      <w:divBdr>
        <w:top w:val="none" w:sz="0" w:space="0" w:color="auto"/>
        <w:left w:val="none" w:sz="0" w:space="0" w:color="auto"/>
        <w:bottom w:val="none" w:sz="0" w:space="0" w:color="auto"/>
        <w:right w:val="none" w:sz="0" w:space="0" w:color="auto"/>
      </w:divBdr>
    </w:div>
    <w:div w:id="19951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22835A-A5F5-4FAB-A332-4515405D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5716</Characters>
  <Application>Microsoft Office Word</Application>
  <DocSecurity>0</DocSecurity>
  <Lines>180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2023-01-20T01:03:00Z</dcterms:created>
  <dcterms:modified xsi:type="dcterms:W3CDTF">2023-01-20T03:39:00Z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ADA710F85368423299434FF7C651DA8D</vt:lpwstr>
  </property>
  <property fmtid="{D5CDD505-2E9C-101B-9397-08002B2CF9AE}" pid="9" name="PM_ProtectiveMarkingValue_Footer">
    <vt:lpwstr>OFFICIAL</vt:lpwstr>
  </property>
  <property fmtid="{D5CDD505-2E9C-101B-9397-08002B2CF9AE}" pid="10" name="PM_Originator_Hash_SHA1">
    <vt:lpwstr>D67F6BC5CA3EA6D7FC1616E879E14162D7D4F532</vt:lpwstr>
  </property>
  <property fmtid="{D5CDD505-2E9C-101B-9397-08002B2CF9AE}" pid="11" name="PM_OriginationTimeStamp">
    <vt:lpwstr>2023-01-20T03:39:32Z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2AB77D453B2A80323C59B2ED1E4A6843</vt:lpwstr>
  </property>
  <property fmtid="{D5CDD505-2E9C-101B-9397-08002B2CF9AE}" pid="20" name="PM_Hash_Salt">
    <vt:lpwstr>36D1231C94F1B1C49438762BDFCF72CF</vt:lpwstr>
  </property>
  <property fmtid="{D5CDD505-2E9C-101B-9397-08002B2CF9AE}" pid="21" name="PM_Hash_SHA1">
    <vt:lpwstr>89E44AF865546EA208955FF04A5F0FA825BDE30F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DBE58B24DCCC155B31FD7B1F089481E24C00AF852B82F70644ABFFCC2B4A472F</vt:lpwstr>
  </property>
  <property fmtid="{D5CDD505-2E9C-101B-9397-08002B2CF9AE}" pid="26" name="PM_OriginatorDomainName_SHA256">
    <vt:lpwstr>E83A2A66C4061446A7E3732E8D44762184B6B377D962B96C83DC624302585857</vt:lpwstr>
  </property>
</Properties>
</file>