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CE1A4" w14:textId="3F884EE2" w:rsidR="00A92ECD" w:rsidRDefault="00146699" w:rsidP="00BA5573">
      <w:pPr>
        <w:pStyle w:val="BodyText"/>
        <w:rPr>
          <w:rFonts w:asciiTheme="majorHAnsi" w:hAnsiTheme="majorHAnsi" w:cstheme="majorHAnsi"/>
          <w:color w:val="A6192E"/>
          <w:sz w:val="48"/>
          <w:szCs w:val="48"/>
        </w:rPr>
      </w:pPr>
      <w:r w:rsidRPr="00BA5573">
        <w:rPr>
          <w:noProof/>
          <w:color w:val="A6192E"/>
        </w:rPr>
        <w:drawing>
          <wp:anchor distT="0" distB="0" distL="114300" distR="114300" simplePos="0" relativeHeight="251658240" behindDoc="1" locked="0" layoutInCell="1" allowOverlap="1" wp14:anchorId="588987DD" wp14:editId="0210BF7F">
            <wp:simplePos x="0" y="0"/>
            <wp:positionH relativeFrom="margin">
              <wp:posOffset>-451485</wp:posOffset>
            </wp:positionH>
            <wp:positionV relativeFrom="page">
              <wp:posOffset>399415</wp:posOffset>
            </wp:positionV>
            <wp:extent cx="7027545" cy="1388745"/>
            <wp:effectExtent l="0" t="0" r="1905" b="1905"/>
            <wp:wrapTopAndBottom/>
            <wp:docPr id="167967707" name="Picture 1" descr="Australian Government&#10;Community Grant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7707" name="Picture 1" descr="Australian Government&#10;Community Grants Hub"/>
                    <pic:cNvPicPr/>
                  </pic:nvPicPr>
                  <pic:blipFill>
                    <a:blip r:embed="rId9"/>
                    <a:stretch>
                      <a:fillRect/>
                    </a:stretch>
                  </pic:blipFill>
                  <pic:spPr>
                    <a:xfrm>
                      <a:off x="0" y="0"/>
                      <a:ext cx="7027545" cy="1388745"/>
                    </a:xfrm>
                    <a:prstGeom prst="rect">
                      <a:avLst/>
                    </a:prstGeom>
                  </pic:spPr>
                </pic:pic>
              </a:graphicData>
            </a:graphic>
          </wp:anchor>
        </w:drawing>
      </w:r>
      <w:r w:rsidR="00661357" w:rsidRPr="00BA5573">
        <w:rPr>
          <w:rFonts w:asciiTheme="majorHAnsi" w:hAnsiTheme="majorHAnsi" w:cstheme="majorHAnsi"/>
          <w:color w:val="A6192E"/>
          <w:sz w:val="48"/>
          <w:szCs w:val="48"/>
        </w:rPr>
        <w:t>Assistance Grants – Access to Industry Priority Uses of Agvet Chemicals 2024–25 (Round 10)</w:t>
      </w:r>
    </w:p>
    <w:p w14:paraId="1160723B" w14:textId="3FFED195" w:rsidR="00A92ECD" w:rsidRPr="00003398" w:rsidRDefault="00003398" w:rsidP="00003398">
      <w:pPr>
        <w:pStyle w:val="BodyText"/>
        <w:rPr>
          <w:b/>
          <w:bCs/>
          <w:color w:val="auto"/>
          <w:sz w:val="30"/>
          <w:szCs w:val="30"/>
          <w:u w:val="single"/>
        </w:rPr>
      </w:pPr>
      <w:r w:rsidRPr="00003398">
        <w:rPr>
          <w:rFonts w:asciiTheme="majorHAnsi" w:hAnsiTheme="majorHAnsi" w:cstheme="majorHAnsi"/>
          <w:color w:val="auto"/>
          <w:sz w:val="30"/>
          <w:szCs w:val="30"/>
        </w:rPr>
        <w:t>Feedback for Applicants</w:t>
      </w:r>
    </w:p>
    <w:p w14:paraId="0E97F633" w14:textId="790F8BDA" w:rsidR="00A92ECD" w:rsidRDefault="00A92ECD" w:rsidP="00A92ECD">
      <w:pPr>
        <w:spacing w:before="120" w:after="120"/>
        <w:rPr>
          <w:color w:val="auto"/>
        </w:rPr>
      </w:pPr>
      <w:r w:rsidRPr="00854ACD">
        <w:rPr>
          <w:color w:val="auto"/>
        </w:rPr>
        <w:t xml:space="preserve">The </w:t>
      </w:r>
      <w:r w:rsidR="00EB7335" w:rsidRPr="00EB7335">
        <w:rPr>
          <w:color w:val="auto"/>
        </w:rPr>
        <w:t>Department of Agriculture, Fisheries and Forestry</w:t>
      </w:r>
      <w:r w:rsidRPr="00854ACD">
        <w:rPr>
          <w:color w:val="auto"/>
        </w:rPr>
        <w:t xml:space="preserve"> </w:t>
      </w:r>
      <w:r>
        <w:rPr>
          <w:color w:val="auto"/>
        </w:rPr>
        <w:t>(the department) has provided the following general f</w:t>
      </w:r>
      <w:r w:rsidRPr="00854ACD">
        <w:rPr>
          <w:color w:val="auto"/>
        </w:rPr>
        <w:t xml:space="preserve">eedback for applicants of the </w:t>
      </w:r>
      <w:r w:rsidR="00142A18" w:rsidRPr="00142A18">
        <w:rPr>
          <w:color w:val="auto"/>
        </w:rPr>
        <w:t>Assistance Grants - Access to Industry Priority Uses of Agvet Chemicals (Round 10)</w:t>
      </w:r>
      <w:r w:rsidRPr="00854ACD">
        <w:rPr>
          <w:color w:val="auto"/>
        </w:rPr>
        <w:t xml:space="preserve"> grant opportunity.</w:t>
      </w:r>
    </w:p>
    <w:p w14:paraId="76CCC210" w14:textId="2DBB2862" w:rsidR="00A92ECD" w:rsidRPr="00B26492" w:rsidRDefault="00A92ECD" w:rsidP="00A92ECD">
      <w:pPr>
        <w:pStyle w:val="BodyText"/>
      </w:pPr>
      <w:r>
        <w:t>Assessment of applications was in accordance with the procedure detailed in the grant opportunity guidelines (the guidelines) and outlined in the selection process below.</w:t>
      </w:r>
    </w:p>
    <w:p w14:paraId="1312E72A" w14:textId="3D1E9B9B" w:rsidR="00B952F6" w:rsidRDefault="00A92ECD" w:rsidP="00222526">
      <w:pPr>
        <w:pStyle w:val="Heading2"/>
        <w:rPr>
          <w:rFonts w:asciiTheme="majorHAnsi" w:hAnsiTheme="majorHAnsi" w:cstheme="majorHAnsi"/>
        </w:rPr>
      </w:pPr>
      <w:r w:rsidRPr="00A92ECD">
        <w:rPr>
          <w:rFonts w:asciiTheme="majorHAnsi" w:hAnsiTheme="majorHAnsi" w:cstheme="majorHAnsi"/>
        </w:rPr>
        <w:t>Overview</w:t>
      </w:r>
    </w:p>
    <w:p w14:paraId="76935D51" w14:textId="0008F69F" w:rsidR="00A92ECD" w:rsidRDefault="00A92ECD" w:rsidP="00A92ECD">
      <w:pPr>
        <w:pStyle w:val="BodyText"/>
        <w:spacing w:after="120"/>
        <w:rPr>
          <w:color w:val="auto"/>
        </w:rPr>
      </w:pPr>
      <w:r w:rsidRPr="00854ACD">
        <w:rPr>
          <w:color w:val="auto"/>
        </w:rPr>
        <w:t xml:space="preserve">The application </w:t>
      </w:r>
      <w:r>
        <w:rPr>
          <w:color w:val="auto"/>
        </w:rPr>
        <w:t xml:space="preserve">submission </w:t>
      </w:r>
      <w:r w:rsidRPr="00854ACD">
        <w:rPr>
          <w:color w:val="auto"/>
        </w:rPr>
        <w:t xml:space="preserve">period </w:t>
      </w:r>
      <w:r w:rsidRPr="00517BA3">
        <w:rPr>
          <w:color w:val="auto"/>
        </w:rPr>
        <w:t xml:space="preserve">opened on </w:t>
      </w:r>
      <w:r w:rsidR="001543ED">
        <w:rPr>
          <w:color w:val="auto"/>
        </w:rPr>
        <w:t>13 November 2024</w:t>
      </w:r>
      <w:r w:rsidRPr="00854ACD">
        <w:rPr>
          <w:color w:val="auto"/>
        </w:rPr>
        <w:t xml:space="preserve"> and closed on </w:t>
      </w:r>
      <w:r w:rsidR="00E70A8F">
        <w:rPr>
          <w:color w:val="auto"/>
        </w:rPr>
        <w:t>23 January 2025</w:t>
      </w:r>
      <w:r w:rsidRPr="0051243A">
        <w:rPr>
          <w:color w:val="auto"/>
        </w:rPr>
        <w:t>.</w:t>
      </w:r>
    </w:p>
    <w:p w14:paraId="212D48F9" w14:textId="72E9DC05" w:rsidR="00531F04" w:rsidRPr="0051243A" w:rsidRDefault="00DF6811" w:rsidP="00003398">
      <w:pPr>
        <w:pStyle w:val="Heading2"/>
        <w:spacing w:after="140" w:line="280" w:lineRule="atLeast"/>
        <w:rPr>
          <w:rFonts w:asciiTheme="minorHAnsi" w:hAnsiTheme="minorHAnsi" w:cstheme="minorHAnsi"/>
          <w:color w:val="auto"/>
          <w:sz w:val="22"/>
          <w:szCs w:val="22"/>
        </w:rPr>
      </w:pPr>
      <w:r w:rsidRPr="00BA5573">
        <w:rPr>
          <w:rFonts w:asciiTheme="minorHAnsi" w:hAnsiTheme="minorHAnsi" w:cstheme="minorHAnsi"/>
          <w:color w:val="auto"/>
          <w:sz w:val="22"/>
          <w:szCs w:val="22"/>
        </w:rPr>
        <w:t xml:space="preserve">The objective of the grant program is to provide funding to Rural Research and Development Corporations (RDCs) to assist them with data generation to support applications to the APVMA that seek to gain, maintain or broaden access to priority </w:t>
      </w:r>
      <w:r w:rsidR="00E21530" w:rsidRPr="00BA5573">
        <w:rPr>
          <w:rFonts w:asciiTheme="minorHAnsi" w:hAnsiTheme="minorHAnsi" w:cstheme="minorHAnsi"/>
          <w:color w:val="auto"/>
          <w:sz w:val="22"/>
          <w:szCs w:val="22"/>
        </w:rPr>
        <w:t xml:space="preserve">minor </w:t>
      </w:r>
      <w:r w:rsidRPr="00BA5573">
        <w:rPr>
          <w:rFonts w:asciiTheme="minorHAnsi" w:hAnsiTheme="minorHAnsi" w:cstheme="minorHAnsi"/>
          <w:color w:val="auto"/>
          <w:sz w:val="22"/>
          <w:szCs w:val="22"/>
        </w:rPr>
        <w:t>uses of agvet chemicals. Priority uses are identified in collaboration with a cross-industry forum.</w:t>
      </w:r>
    </w:p>
    <w:p w14:paraId="51AF20E1" w14:textId="54ECF2D9" w:rsidR="00A92ECD" w:rsidRDefault="00A92ECD" w:rsidP="00A92ECD">
      <w:pPr>
        <w:pStyle w:val="Heading2"/>
        <w:rPr>
          <w:rFonts w:asciiTheme="majorHAnsi" w:hAnsiTheme="majorHAnsi" w:cstheme="majorHAnsi"/>
        </w:rPr>
      </w:pPr>
      <w:r>
        <w:rPr>
          <w:rFonts w:asciiTheme="majorHAnsi" w:hAnsiTheme="majorHAnsi" w:cstheme="majorHAnsi"/>
        </w:rPr>
        <w:t>Selection Process</w:t>
      </w:r>
    </w:p>
    <w:p w14:paraId="01AF615A" w14:textId="77777777" w:rsidR="00A92ECD" w:rsidRPr="00854ACD" w:rsidRDefault="00A92ECD" w:rsidP="00A92ECD">
      <w:pPr>
        <w:pStyle w:val="BodyText"/>
        <w:spacing w:after="120"/>
        <w:rPr>
          <w:color w:val="auto"/>
        </w:rPr>
      </w:pPr>
      <w:r>
        <w:t xml:space="preserve">The Community Grants Hub (the Hub) undertook the initial screening for organisation eligibility and compliance against the requirements outlined in the guidelines.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403670EB" w14:textId="40EAE103" w:rsidR="00A92ECD" w:rsidRDefault="00A92ECD" w:rsidP="00A92ECD">
      <w:pPr>
        <w:spacing w:before="120" w:after="120"/>
        <w:rPr>
          <w:color w:val="auto"/>
        </w:rPr>
      </w:pPr>
      <w:r>
        <w:rPr>
          <w:color w:val="auto"/>
        </w:rPr>
        <w:t xml:space="preserve">The department </w:t>
      </w:r>
      <w:r w:rsidRPr="00854ACD">
        <w:rPr>
          <w:color w:val="auto"/>
        </w:rPr>
        <w:t xml:space="preserve">assessed and considered </w:t>
      </w:r>
      <w:r w:rsidR="00AC0749" w:rsidRPr="00BA5573">
        <w:rPr>
          <w:color w:val="auto"/>
        </w:rPr>
        <w:t>e</w:t>
      </w:r>
      <w:r w:rsidRPr="00BA5573">
        <w:rPr>
          <w:color w:val="auto"/>
        </w:rPr>
        <w:t>ligible and compliant applications</w:t>
      </w:r>
      <w:r w:rsidRPr="00854ACD">
        <w:rPr>
          <w:color w:val="auto"/>
        </w:rPr>
        <w:t xml:space="preserve"> through </w:t>
      </w:r>
      <w:r w:rsidRPr="0051243A">
        <w:rPr>
          <w:color w:val="auto"/>
        </w:rPr>
        <w:t>a</w:t>
      </w:r>
      <w:r w:rsidRPr="00854ACD">
        <w:rPr>
          <w:color w:val="auto"/>
        </w:rPr>
        <w:t xml:space="preserve"> </w:t>
      </w:r>
      <w:r w:rsidR="00E273E6" w:rsidRPr="00E273E6">
        <w:rPr>
          <w:color w:val="auto"/>
        </w:rPr>
        <w:t>Closed Non-Competitive</w:t>
      </w:r>
      <w:r>
        <w:rPr>
          <w:color w:val="auto"/>
        </w:rPr>
        <w:t xml:space="preserve"> grant process.</w:t>
      </w:r>
    </w:p>
    <w:p w14:paraId="0396BC32" w14:textId="75A7C985" w:rsidR="00A92ECD" w:rsidRDefault="00A92ECD" w:rsidP="00A92ECD">
      <w:pPr>
        <w:spacing w:before="120" w:after="120"/>
        <w:rPr>
          <w:color w:val="auto"/>
        </w:rPr>
      </w:pPr>
      <w:r>
        <w:rPr>
          <w:color w:val="auto"/>
        </w:rPr>
        <w:t>The selection advisory p</w:t>
      </w:r>
      <w:r w:rsidRPr="00854ACD">
        <w:rPr>
          <w:color w:val="auto"/>
        </w:rPr>
        <w:t>anel</w:t>
      </w:r>
      <w:r>
        <w:rPr>
          <w:color w:val="auto"/>
        </w:rPr>
        <w:t xml:space="preserve"> (panel)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p>
    <w:p w14:paraId="662401D6" w14:textId="77777777" w:rsidR="000C7C00" w:rsidRPr="00BA5573" w:rsidRDefault="000C7C00" w:rsidP="000C7C00">
      <w:pPr>
        <w:pStyle w:val="BodyText"/>
        <w:rPr>
          <w:color w:val="auto"/>
        </w:rPr>
      </w:pPr>
      <w:r w:rsidRPr="00BA5573">
        <w:rPr>
          <w:color w:val="auto"/>
        </w:rPr>
        <w:t>The panel’s consideration of assessed applications was, based on:</w:t>
      </w:r>
    </w:p>
    <w:p w14:paraId="0E6761FC" w14:textId="5ABAC419" w:rsidR="000C7C00" w:rsidRPr="00BA5573" w:rsidRDefault="00B62C4B" w:rsidP="000F50C1">
      <w:pPr>
        <w:pStyle w:val="BodyText"/>
        <w:numPr>
          <w:ilvl w:val="0"/>
          <w:numId w:val="7"/>
        </w:numPr>
        <w:spacing w:line="240" w:lineRule="auto"/>
        <w:rPr>
          <w:color w:val="auto"/>
        </w:rPr>
      </w:pPr>
      <w:r w:rsidRPr="00BA5573">
        <w:rPr>
          <w:color w:val="auto"/>
        </w:rPr>
        <w:t xml:space="preserve">meeting </w:t>
      </w:r>
      <w:r w:rsidR="000C7C00" w:rsidRPr="00BA5573">
        <w:rPr>
          <w:color w:val="auto"/>
        </w:rPr>
        <w:t>the compliance requirements outlined in the guidelines</w:t>
      </w:r>
    </w:p>
    <w:p w14:paraId="2F26C1F6" w14:textId="4A01DFBA" w:rsidR="000C7C00" w:rsidRPr="00BA5573" w:rsidRDefault="00B62C4B" w:rsidP="000F50C1">
      <w:pPr>
        <w:pStyle w:val="BodyText"/>
        <w:numPr>
          <w:ilvl w:val="0"/>
          <w:numId w:val="7"/>
        </w:numPr>
        <w:spacing w:line="240" w:lineRule="auto"/>
        <w:rPr>
          <w:color w:val="auto"/>
        </w:rPr>
      </w:pPr>
      <w:r w:rsidRPr="00BA5573">
        <w:rPr>
          <w:color w:val="auto"/>
        </w:rPr>
        <w:t xml:space="preserve">meeting </w:t>
      </w:r>
      <w:r w:rsidR="000C7C00" w:rsidRPr="00BA5573">
        <w:rPr>
          <w:color w:val="auto"/>
        </w:rPr>
        <w:t>the eligibility requirements outline in the guidelines</w:t>
      </w:r>
    </w:p>
    <w:p w14:paraId="4CBCF3B2" w14:textId="64A680BA" w:rsidR="00E21530" w:rsidRPr="00BA5573" w:rsidRDefault="00E21530" w:rsidP="000F50C1">
      <w:pPr>
        <w:pStyle w:val="ListParagraph"/>
        <w:numPr>
          <w:ilvl w:val="0"/>
          <w:numId w:val="7"/>
        </w:numPr>
        <w:spacing w:line="240" w:lineRule="auto"/>
        <w:rPr>
          <w:color w:val="auto"/>
        </w:rPr>
      </w:pPr>
      <w:r w:rsidRPr="00BA5573">
        <w:rPr>
          <w:color w:val="auto"/>
        </w:rPr>
        <w:t>how well application responses met the assessment criteria</w:t>
      </w:r>
    </w:p>
    <w:p w14:paraId="7BC3433F" w14:textId="77777777" w:rsidR="000C7C00" w:rsidRPr="00BA5573" w:rsidRDefault="000C7C00" w:rsidP="000F50C1">
      <w:pPr>
        <w:pStyle w:val="BodyText"/>
        <w:numPr>
          <w:ilvl w:val="0"/>
          <w:numId w:val="7"/>
        </w:numPr>
        <w:spacing w:line="240" w:lineRule="auto"/>
        <w:rPr>
          <w:color w:val="auto"/>
        </w:rPr>
      </w:pPr>
      <w:r w:rsidRPr="00BA5573">
        <w:rPr>
          <w:color w:val="auto"/>
        </w:rPr>
        <w:t>the volume of applications received and the extent to which applications compared against other applications</w:t>
      </w:r>
    </w:p>
    <w:p w14:paraId="0CF7B583" w14:textId="0DC706EF" w:rsidR="000C7C00" w:rsidRPr="00BA5573" w:rsidRDefault="000C7C00" w:rsidP="000F50C1">
      <w:pPr>
        <w:pStyle w:val="BodyText"/>
        <w:numPr>
          <w:ilvl w:val="0"/>
          <w:numId w:val="7"/>
        </w:numPr>
        <w:spacing w:line="240" w:lineRule="auto"/>
        <w:rPr>
          <w:color w:val="auto"/>
        </w:rPr>
      </w:pPr>
      <w:r w:rsidRPr="00BA5573">
        <w:rPr>
          <w:color w:val="auto"/>
        </w:rPr>
        <w:t xml:space="preserve">the appropriateness of the </w:t>
      </w:r>
      <w:r w:rsidR="00E21530" w:rsidRPr="00BA5573">
        <w:rPr>
          <w:color w:val="auto"/>
        </w:rPr>
        <w:t xml:space="preserve">developmental plan and other </w:t>
      </w:r>
      <w:r w:rsidRPr="00BA5573">
        <w:rPr>
          <w:color w:val="auto"/>
        </w:rPr>
        <w:t>requested attachments</w:t>
      </w:r>
    </w:p>
    <w:p w14:paraId="5B0EECEB" w14:textId="38AEC11D" w:rsidR="000C7C00" w:rsidRPr="00BA5573" w:rsidRDefault="000C7C00" w:rsidP="000F50C1">
      <w:pPr>
        <w:pStyle w:val="BodyText"/>
        <w:numPr>
          <w:ilvl w:val="0"/>
          <w:numId w:val="7"/>
        </w:numPr>
        <w:spacing w:line="240" w:lineRule="auto"/>
        <w:rPr>
          <w:color w:val="auto"/>
        </w:rPr>
      </w:pPr>
      <w:r w:rsidRPr="00BA5573">
        <w:rPr>
          <w:color w:val="auto"/>
        </w:rPr>
        <w:t xml:space="preserve">how the proposed activities </w:t>
      </w:r>
      <w:r w:rsidR="00E21530" w:rsidRPr="00BA5573">
        <w:rPr>
          <w:color w:val="auto"/>
        </w:rPr>
        <w:t>were</w:t>
      </w:r>
      <w:r w:rsidRPr="00BA5573">
        <w:rPr>
          <w:color w:val="auto"/>
        </w:rPr>
        <w:t xml:space="preserve"> </w:t>
      </w:r>
      <w:r w:rsidR="00AC0749" w:rsidRPr="00BA5573">
        <w:rPr>
          <w:color w:val="auto"/>
        </w:rPr>
        <w:t>prioriti</w:t>
      </w:r>
      <w:r w:rsidR="00E21530" w:rsidRPr="00BA5573">
        <w:rPr>
          <w:color w:val="auto"/>
        </w:rPr>
        <w:t>sed</w:t>
      </w:r>
      <w:r w:rsidR="00AC0749" w:rsidRPr="00BA5573">
        <w:rPr>
          <w:color w:val="auto"/>
        </w:rPr>
        <w:t xml:space="preserve"> in the 2024</w:t>
      </w:r>
      <w:r w:rsidR="00E21530" w:rsidRPr="00BA5573">
        <w:rPr>
          <w:color w:val="auto"/>
        </w:rPr>
        <w:t xml:space="preserve"> Collaborative Forum</w:t>
      </w:r>
      <w:r w:rsidR="00AC0749" w:rsidRPr="00BA5573">
        <w:rPr>
          <w:color w:val="auto"/>
        </w:rPr>
        <w:t xml:space="preserve"> </w:t>
      </w:r>
    </w:p>
    <w:p w14:paraId="0351B4E6" w14:textId="2761C64F" w:rsidR="0051243A" w:rsidRPr="000F50C1" w:rsidRDefault="000C7C00" w:rsidP="000F50C1">
      <w:pPr>
        <w:pStyle w:val="BodyText"/>
        <w:numPr>
          <w:ilvl w:val="0"/>
          <w:numId w:val="7"/>
        </w:numPr>
        <w:spacing w:line="240" w:lineRule="auto"/>
        <w:rPr>
          <w:color w:val="auto"/>
        </w:rPr>
      </w:pPr>
      <w:r w:rsidRPr="00BA5573">
        <w:rPr>
          <w:color w:val="auto"/>
        </w:rPr>
        <w:lastRenderedPageBreak/>
        <w:t>identified risks and the proposed mitigation strategies for the department and the Commonwealth</w:t>
      </w:r>
      <w:r w:rsidR="00003398">
        <w:rPr>
          <w:color w:val="auto"/>
        </w:rPr>
        <w:t>.</w:t>
      </w:r>
    </w:p>
    <w:p w14:paraId="2BD2B93F" w14:textId="0DA5C6EA" w:rsidR="00A92ECD" w:rsidRPr="00817C12" w:rsidRDefault="00A92ECD" w:rsidP="00A92ECD">
      <w:pPr>
        <w:pStyle w:val="Heading2"/>
        <w:rPr>
          <w:color w:val="C00000"/>
          <w:sz w:val="28"/>
          <w:szCs w:val="28"/>
        </w:rPr>
      </w:pPr>
      <w:r w:rsidRPr="00A92ECD">
        <w:rPr>
          <w:rFonts w:asciiTheme="majorHAnsi" w:hAnsiTheme="majorHAnsi" w:cstheme="majorHAnsi"/>
        </w:rPr>
        <w:t>Selection Results</w:t>
      </w:r>
    </w:p>
    <w:p w14:paraId="4E197D67" w14:textId="7611062C" w:rsidR="00A92ECD" w:rsidRPr="00942976" w:rsidRDefault="00A92ECD" w:rsidP="00A92ECD">
      <w:pPr>
        <w:pStyle w:val="BodyText"/>
        <w:rPr>
          <w:color w:val="auto"/>
        </w:rPr>
      </w:pPr>
      <w:r>
        <w:t xml:space="preserve">There was a strong interest in the grant opportunity and applications were of a high standard. </w:t>
      </w:r>
      <w:r w:rsidRPr="004E105E">
        <w:rPr>
          <w:color w:val="auto"/>
        </w:rPr>
        <w:t xml:space="preserve">The preferred applicants </w:t>
      </w:r>
      <w:r w:rsidRPr="00942976">
        <w:rPr>
          <w:color w:val="auto"/>
        </w:rPr>
        <w:t xml:space="preserve">demonstrated </w:t>
      </w:r>
      <w:r>
        <w:rPr>
          <w:color w:val="auto"/>
        </w:rPr>
        <w:t xml:space="preserve">their </w:t>
      </w:r>
      <w:r w:rsidRPr="00942976">
        <w:rPr>
          <w:color w:val="auto"/>
        </w:rPr>
        <w:t>ability to meet the gran</w:t>
      </w:r>
      <w:r>
        <w:rPr>
          <w:color w:val="auto"/>
        </w:rPr>
        <w:t>t requirements outlined in the g</w:t>
      </w:r>
      <w:r w:rsidRPr="00942976">
        <w:rPr>
          <w:color w:val="auto"/>
        </w:rPr>
        <w:t>uidelines</w:t>
      </w:r>
      <w:r>
        <w:rPr>
          <w:color w:val="auto"/>
        </w:rPr>
        <w:t xml:space="preserve"> </w:t>
      </w:r>
      <w:r w:rsidRPr="00942976">
        <w:rPr>
          <w:color w:val="auto"/>
        </w:rPr>
        <w:t>based on the strength of their respo</w:t>
      </w:r>
      <w:r>
        <w:rPr>
          <w:color w:val="auto"/>
        </w:rPr>
        <w:t>nses to the assessment criteria.</w:t>
      </w:r>
    </w:p>
    <w:p w14:paraId="42ECB840" w14:textId="6D01831D" w:rsidR="00A92ECD" w:rsidRDefault="00A92ECD" w:rsidP="00A92ECD">
      <w:pPr>
        <w:pStyle w:val="BodyText"/>
      </w:pPr>
      <w:r w:rsidRPr="00BA3A0F">
        <w:rPr>
          <w:rStyle w:val="ui-provider"/>
          <w:color w:val="auto"/>
        </w:rPr>
        <w:t>The department</w:t>
      </w:r>
      <w:r w:rsidRPr="005B1528">
        <w:rPr>
          <w:rStyle w:val="ui-provider"/>
          <w:color w:val="auto"/>
        </w:rPr>
        <w:t xml:space="preserve"> </w:t>
      </w:r>
      <w:r>
        <w:rPr>
          <w:rStyle w:val="ui-provider"/>
        </w:rPr>
        <w:t>notified applicants of the outcome in writing, where their a</w:t>
      </w:r>
      <w:r w:rsidRPr="007619FC">
        <w:rPr>
          <w:rStyle w:val="ui-provider"/>
        </w:rPr>
        <w:t>pplications did not meet th</w:t>
      </w:r>
      <w:r>
        <w:rPr>
          <w:rStyle w:val="ui-provider"/>
        </w:rPr>
        <w:t>e requirements outlined in the g</w:t>
      </w:r>
      <w:r w:rsidRPr="007619FC">
        <w:rPr>
          <w:rStyle w:val="ui-provider"/>
        </w:rPr>
        <w:t>uidelines</w:t>
      </w:r>
      <w:r>
        <w:rPr>
          <w:rStyle w:val="ui-provider"/>
        </w:rPr>
        <w:t>.</w:t>
      </w:r>
    </w:p>
    <w:p w14:paraId="0E65554E" w14:textId="189A2AB2" w:rsidR="00A92ECD" w:rsidRDefault="00A92ECD" w:rsidP="00A92ECD">
      <w:pPr>
        <w:pStyle w:val="BodyText"/>
      </w:pPr>
      <w:r>
        <w:t xml:space="preserve">This feedback is provided to assist grant applicants to understand what comprised a strong application and what was </w:t>
      </w:r>
      <w:r w:rsidR="006A2721">
        <w:t xml:space="preserve">considered a </w:t>
      </w:r>
      <w:r>
        <w:t>quality response to the assessment criteria.</w:t>
      </w:r>
    </w:p>
    <w:p w14:paraId="50F85618" w14:textId="77777777" w:rsidR="00A92ECD" w:rsidRPr="00A92ECD" w:rsidRDefault="00A92ECD" w:rsidP="00A92ECD">
      <w:pPr>
        <w:pStyle w:val="Heading2"/>
        <w:rPr>
          <w:rFonts w:asciiTheme="majorHAnsi" w:hAnsiTheme="majorHAnsi" w:cstheme="majorHAnsi"/>
        </w:rPr>
      </w:pPr>
      <w:r w:rsidRPr="00A92ECD">
        <w:rPr>
          <w:rFonts w:asciiTheme="majorHAnsi" w:hAnsiTheme="majorHAnsi" w:cstheme="majorHAnsi"/>
        </w:rPr>
        <w:t>Criterion 1</w:t>
      </w:r>
    </w:p>
    <w:p w14:paraId="620BB5E0" w14:textId="6E0FD523" w:rsidR="00A92ECD" w:rsidRPr="00B52579" w:rsidRDefault="00955446" w:rsidP="00A92ECD">
      <w:pPr>
        <w:pStyle w:val="Heading3"/>
        <w:spacing w:before="240"/>
        <w:rPr>
          <w:rFonts w:asciiTheme="majorHAnsi" w:hAnsiTheme="majorHAnsi" w:cstheme="majorHAnsi"/>
        </w:rPr>
      </w:pPr>
      <w:r w:rsidRPr="0051243A">
        <w:rPr>
          <w:rFonts w:asciiTheme="majorHAnsi" w:hAnsiTheme="majorHAnsi" w:cstheme="majorHAnsi"/>
          <w:bCs w:val="0"/>
        </w:rPr>
        <w:t>What national priority project will this grant activity address?</w:t>
      </w:r>
    </w:p>
    <w:p w14:paraId="764D4670" w14:textId="125CBE5B" w:rsidR="00A92ECD" w:rsidRPr="0051243A" w:rsidRDefault="00DF6811" w:rsidP="00A92ECD">
      <w:pPr>
        <w:pStyle w:val="BodyText"/>
        <w:numPr>
          <w:ilvl w:val="0"/>
          <w:numId w:val="6"/>
        </w:numPr>
        <w:spacing w:before="60"/>
      </w:pPr>
      <w:r w:rsidRPr="0051243A">
        <w:t xml:space="preserve">Applicant </w:t>
      </w:r>
      <w:r w:rsidR="00B52579" w:rsidRPr="0051243A">
        <w:t>included</w:t>
      </w:r>
      <w:r w:rsidR="00C16D5D" w:rsidRPr="0051243A">
        <w:t xml:space="preserve"> </w:t>
      </w:r>
      <w:r w:rsidR="00E12E99" w:rsidRPr="0051243A">
        <w:t xml:space="preserve">the </w:t>
      </w:r>
      <w:r w:rsidR="00F35D01" w:rsidRPr="0051243A">
        <w:t>single unique identification code for a project on the Priority and Reserve List 2024–25 (Appendix A)</w:t>
      </w:r>
      <w:r w:rsidR="00B52579" w:rsidRPr="0051243A">
        <w:t>.</w:t>
      </w:r>
    </w:p>
    <w:p w14:paraId="0D941E64" w14:textId="77777777" w:rsidR="00A92ECD" w:rsidRPr="00A92ECD" w:rsidRDefault="00A92ECD" w:rsidP="00A92ECD">
      <w:pPr>
        <w:pStyle w:val="Heading4"/>
        <w:rPr>
          <w:rFonts w:asciiTheme="majorHAnsi" w:hAnsiTheme="majorHAnsi" w:cstheme="majorHAnsi"/>
        </w:rPr>
      </w:pPr>
      <w:r w:rsidRPr="00A92ECD">
        <w:rPr>
          <w:rFonts w:asciiTheme="majorHAnsi" w:hAnsiTheme="majorHAnsi" w:cstheme="majorHAnsi"/>
        </w:rPr>
        <w:t>Strong applications:</w:t>
      </w:r>
    </w:p>
    <w:p w14:paraId="065EA4CB" w14:textId="05E251E8" w:rsidR="00A92ECD" w:rsidRPr="00BA5573" w:rsidRDefault="00E21530" w:rsidP="00A92ECD">
      <w:pPr>
        <w:pStyle w:val="BodyText"/>
        <w:numPr>
          <w:ilvl w:val="0"/>
          <w:numId w:val="6"/>
        </w:numPr>
        <w:spacing w:before="60"/>
      </w:pPr>
      <w:r w:rsidRPr="00BA5573">
        <w:rPr>
          <w:rFonts w:ascii="Arial" w:eastAsia="Arial" w:hAnsi="Arial" w:cs="Arial"/>
          <w:color w:val="auto"/>
          <w:szCs w:val="22"/>
        </w:rPr>
        <w:t>Demonstrated alignment with unmet industry needs</w:t>
      </w:r>
      <w:r w:rsidR="00A92ECD" w:rsidRPr="00BA5573">
        <w:rPr>
          <w:rFonts w:ascii="Arial" w:eastAsia="Arial" w:hAnsi="Arial" w:cs="Arial"/>
          <w:color w:val="auto"/>
        </w:rPr>
        <w:t>.</w:t>
      </w:r>
    </w:p>
    <w:p w14:paraId="177A5DED" w14:textId="76517120" w:rsidR="00A92ECD" w:rsidRPr="00A92ECD" w:rsidRDefault="00A92ECD" w:rsidP="00A92ECD">
      <w:pPr>
        <w:pStyle w:val="Heading2"/>
        <w:rPr>
          <w:rFonts w:asciiTheme="majorHAnsi" w:hAnsiTheme="majorHAnsi" w:cstheme="majorHAnsi"/>
        </w:rPr>
      </w:pPr>
      <w:r w:rsidRPr="00A92ECD">
        <w:rPr>
          <w:rFonts w:asciiTheme="majorHAnsi" w:hAnsiTheme="majorHAnsi" w:cstheme="majorHAnsi"/>
        </w:rPr>
        <w:t xml:space="preserve">Criterion </w:t>
      </w:r>
      <w:r>
        <w:rPr>
          <w:rFonts w:asciiTheme="majorHAnsi" w:hAnsiTheme="majorHAnsi" w:cstheme="majorHAnsi"/>
        </w:rPr>
        <w:t>2</w:t>
      </w:r>
    </w:p>
    <w:p w14:paraId="4C71F855" w14:textId="198686D1" w:rsidR="00A92ECD" w:rsidRPr="00A92ECD" w:rsidRDefault="003A12B7" w:rsidP="00A92ECD">
      <w:pPr>
        <w:pStyle w:val="Heading3"/>
        <w:spacing w:before="240"/>
        <w:rPr>
          <w:rFonts w:asciiTheme="majorHAnsi" w:hAnsiTheme="majorHAnsi" w:cstheme="majorHAnsi"/>
        </w:rPr>
      </w:pPr>
      <w:r w:rsidRPr="003A12B7">
        <w:rPr>
          <w:rFonts w:asciiTheme="majorHAnsi" w:hAnsiTheme="majorHAnsi" w:cstheme="majorHAnsi"/>
        </w:rPr>
        <w:t>How will the grant activity funds be spent?</w:t>
      </w:r>
    </w:p>
    <w:p w14:paraId="486AEA22" w14:textId="45ABEA1E" w:rsidR="00B44920" w:rsidRPr="00BA5573" w:rsidRDefault="00B44920" w:rsidP="00B44920">
      <w:pPr>
        <w:pStyle w:val="ListParagraph"/>
        <w:numPr>
          <w:ilvl w:val="0"/>
          <w:numId w:val="6"/>
        </w:numPr>
      </w:pPr>
      <w:r>
        <w:t>A</w:t>
      </w:r>
      <w:r w:rsidR="00D928D3">
        <w:t>pplicant stated total funds requested and a</w:t>
      </w:r>
      <w:r>
        <w:t xml:space="preserve">ttached </w:t>
      </w:r>
      <w:r w:rsidR="004D22D5">
        <w:t xml:space="preserve">a </w:t>
      </w:r>
      <w:r>
        <w:t xml:space="preserve">completed budget template which outlined the expected activities (including trials) </w:t>
      </w:r>
      <w:r w:rsidR="00441494">
        <w:t>and estimated all costs of the project</w:t>
      </w:r>
      <w:r>
        <w:t xml:space="preserve"> within </w:t>
      </w:r>
      <w:r w:rsidRPr="00BA5573">
        <w:t>the maximum grant amount.</w:t>
      </w:r>
    </w:p>
    <w:p w14:paraId="702F0751" w14:textId="77777777" w:rsidR="00A92ECD" w:rsidRPr="00BA5573" w:rsidRDefault="00A92ECD" w:rsidP="00A92ECD">
      <w:pPr>
        <w:pStyle w:val="Heading4"/>
        <w:rPr>
          <w:rFonts w:asciiTheme="majorHAnsi" w:hAnsiTheme="majorHAnsi" w:cstheme="majorHAnsi"/>
        </w:rPr>
      </w:pPr>
      <w:r w:rsidRPr="00BA5573">
        <w:rPr>
          <w:rFonts w:asciiTheme="majorHAnsi" w:hAnsiTheme="majorHAnsi" w:cstheme="majorHAnsi"/>
        </w:rPr>
        <w:t>Strong applications:</w:t>
      </w:r>
    </w:p>
    <w:p w14:paraId="72B64A38" w14:textId="6DA91EA4" w:rsidR="00A92ECD" w:rsidRPr="00BA5573" w:rsidRDefault="00B55252" w:rsidP="00A92ECD">
      <w:pPr>
        <w:pStyle w:val="BodyText"/>
        <w:numPr>
          <w:ilvl w:val="0"/>
          <w:numId w:val="6"/>
        </w:numPr>
        <w:spacing w:before="60"/>
      </w:pPr>
      <w:r w:rsidRPr="00BA5573">
        <w:rPr>
          <w:rFonts w:ascii="Arial" w:eastAsia="Arial" w:hAnsi="Arial" w:cs="Arial"/>
          <w:color w:val="auto"/>
          <w:szCs w:val="22"/>
        </w:rPr>
        <w:t>Demonstrated value for money through efficient, effective, economical and ethical use of public funding</w:t>
      </w:r>
      <w:r w:rsidR="00A92ECD" w:rsidRPr="00BA5573">
        <w:rPr>
          <w:rFonts w:ascii="Arial" w:eastAsia="Arial" w:hAnsi="Arial" w:cs="Arial"/>
          <w:color w:val="auto"/>
        </w:rPr>
        <w:t>.</w:t>
      </w:r>
    </w:p>
    <w:p w14:paraId="7474FE44" w14:textId="320D662A" w:rsidR="00A92ECD" w:rsidRPr="00BA5573" w:rsidRDefault="00A92ECD" w:rsidP="00A92ECD">
      <w:pPr>
        <w:pStyle w:val="Heading2"/>
        <w:rPr>
          <w:rFonts w:asciiTheme="majorHAnsi" w:hAnsiTheme="majorHAnsi" w:cstheme="majorHAnsi"/>
        </w:rPr>
      </w:pPr>
      <w:r w:rsidRPr="00BA5573">
        <w:rPr>
          <w:rFonts w:asciiTheme="majorHAnsi" w:hAnsiTheme="majorHAnsi" w:cstheme="majorHAnsi"/>
        </w:rPr>
        <w:t>Individual feedback</w:t>
      </w:r>
    </w:p>
    <w:p w14:paraId="1015D779" w14:textId="3093C303" w:rsidR="00A92ECD" w:rsidRPr="00003398" w:rsidRDefault="00A92ECD" w:rsidP="00003398">
      <w:pPr>
        <w:pStyle w:val="BodyText"/>
        <w:rPr>
          <w:color w:val="auto"/>
        </w:rPr>
      </w:pPr>
      <w:r w:rsidRPr="00BA5573">
        <w:rPr>
          <w:color w:val="auto"/>
        </w:rPr>
        <w:t xml:space="preserve">To request individual feedback please follow the instructions as set out in the Grant Opportunity Guidelines section </w:t>
      </w:r>
      <w:r w:rsidR="00D23842" w:rsidRPr="00BA5573">
        <w:rPr>
          <w:color w:val="auto"/>
        </w:rPr>
        <w:t>9.1</w:t>
      </w:r>
      <w:r w:rsidRPr="00BA5573">
        <w:rPr>
          <w:color w:val="auto"/>
        </w:rPr>
        <w:t>.</w:t>
      </w:r>
    </w:p>
    <w:sectPr w:rsidR="00A92ECD" w:rsidRPr="00003398" w:rsidSect="00A92ECD">
      <w:headerReference w:type="even" r:id="rId10"/>
      <w:headerReference w:type="default" r:id="rId11"/>
      <w:footerReference w:type="even" r:id="rId12"/>
      <w:footerReference w:type="default" r:id="rId13"/>
      <w:headerReference w:type="first" r:id="rId14"/>
      <w:footerReference w:type="first" r:id="rId15"/>
      <w:pgSz w:w="11906" w:h="16838" w:code="9"/>
      <w:pgMar w:top="426" w:right="1134" w:bottom="1247" w:left="1134" w:header="283" w:footer="283"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180B1" w14:textId="77777777" w:rsidR="00903703" w:rsidRDefault="00903703" w:rsidP="00772718">
      <w:pPr>
        <w:spacing w:line="240" w:lineRule="auto"/>
      </w:pPr>
      <w:r>
        <w:separator/>
      </w:r>
    </w:p>
  </w:endnote>
  <w:endnote w:type="continuationSeparator" w:id="0">
    <w:p w14:paraId="78A745D2" w14:textId="77777777" w:rsidR="00903703" w:rsidRDefault="00903703"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A9A3" w14:textId="52240E37" w:rsidR="00673821" w:rsidRDefault="009333F4">
    <w:pPr>
      <w:pStyle w:val="Footer"/>
    </w:pPr>
    <w:r>
      <w:rPr>
        <w:noProof/>
      </w:rPr>
      <mc:AlternateContent>
        <mc:Choice Requires="wps">
          <w:drawing>
            <wp:anchor distT="0" distB="0" distL="0" distR="0" simplePos="0" relativeHeight="251681792" behindDoc="0" locked="0" layoutInCell="1" allowOverlap="1" wp14:anchorId="4C422DAB" wp14:editId="614C0B70">
              <wp:simplePos x="635" y="635"/>
              <wp:positionH relativeFrom="page">
                <wp:align>center</wp:align>
              </wp:positionH>
              <wp:positionV relativeFrom="page">
                <wp:align>bottom</wp:align>
              </wp:positionV>
              <wp:extent cx="551815" cy="376555"/>
              <wp:effectExtent l="0" t="0" r="635" b="0"/>
              <wp:wrapNone/>
              <wp:docPr id="204676712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C1904C" w14:textId="48C9868E" w:rsidR="009333F4" w:rsidRPr="009333F4" w:rsidRDefault="009333F4" w:rsidP="009333F4">
                          <w:pPr>
                            <w:rPr>
                              <w:rFonts w:ascii="Calibri" w:eastAsia="Calibri" w:hAnsi="Calibri" w:cs="Calibri"/>
                              <w:noProof/>
                              <w:color w:val="FF0000"/>
                              <w:sz w:val="24"/>
                              <w:szCs w:val="24"/>
                            </w:rPr>
                          </w:pPr>
                          <w:r w:rsidRPr="009333F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422DAB"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1CC1904C" w14:textId="48C9868E" w:rsidR="009333F4" w:rsidRPr="009333F4" w:rsidRDefault="009333F4" w:rsidP="009333F4">
                    <w:pPr>
                      <w:rPr>
                        <w:rFonts w:ascii="Calibri" w:eastAsia="Calibri" w:hAnsi="Calibri" w:cs="Calibri"/>
                        <w:noProof/>
                        <w:color w:val="FF0000"/>
                        <w:sz w:val="24"/>
                        <w:szCs w:val="24"/>
                      </w:rPr>
                    </w:pPr>
                    <w:r w:rsidRPr="009333F4">
                      <w:rPr>
                        <w:rFonts w:ascii="Calibri" w:eastAsia="Calibri" w:hAnsi="Calibri" w:cs="Calibri"/>
                        <w:noProof/>
                        <w:color w:val="FF0000"/>
                        <w:sz w:val="24"/>
                        <w:szCs w:val="24"/>
                      </w:rPr>
                      <w:t>OFFICIAL</w:t>
                    </w:r>
                  </w:p>
                </w:txbxContent>
              </v:textbox>
              <w10:wrap anchorx="page" anchory="page"/>
            </v:shape>
          </w:pict>
        </mc:Fallback>
      </mc:AlternateContent>
    </w:r>
    <w:r w:rsidR="00673821">
      <w:rPr>
        <w:noProof/>
      </w:rPr>
      <mc:AlternateContent>
        <mc:Choice Requires="wps">
          <w:drawing>
            <wp:anchor distT="0" distB="0" distL="114300" distR="114300" simplePos="0" relativeHeight="251676672" behindDoc="0" locked="1" layoutInCell="0" allowOverlap="1" wp14:anchorId="32D86629" wp14:editId="6E013522">
              <wp:simplePos x="0" y="0"/>
              <wp:positionH relativeFrom="margin">
                <wp:align>center</wp:align>
              </wp:positionH>
              <wp:positionV relativeFrom="bottomMargin">
                <wp:align>center</wp:align>
              </wp:positionV>
              <wp:extent cx="875665" cy="275590"/>
              <wp:effectExtent l="0" t="0" r="0" b="0"/>
              <wp:wrapNone/>
              <wp:docPr id="1485895808" name="janusSEAL SC F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2953BB" w14:textId="6C9DC23F" w:rsidR="00673821" w:rsidRPr="00673821" w:rsidRDefault="00673821" w:rsidP="008A0AB0">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8A0AB0">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D86629" id="janusSEAL SC F_EvenPage" o:spid="_x0000_s1029" type="#_x0000_t202" style="position:absolute;margin-left:0;margin-top:0;width:68.95pt;height:21.7pt;z-index:25167667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dTFmhxoCAAAwBAAADgAAAAAAAAAAAAAAAAAuAgAAZHJzL2Uyb0RvYy54bWxQSwECLQAUAAYA&#10;CAAAACEAqnCLhdsAAAAEAQAADwAAAAAAAAAAAAAAAAB0BAAAZHJzL2Rvd25yZXYueG1sUEsFBgAA&#10;AAAEAAQA8wAAAHwFAAAAAA==&#10;" o:allowincell="f" filled="f" stroked="f" strokeweight=".5pt">
              <v:textbox style="mso-fit-shape-to-text:t">
                <w:txbxContent>
                  <w:p w14:paraId="432953BB" w14:textId="6C9DC23F" w:rsidR="00673821" w:rsidRPr="00673821" w:rsidRDefault="00673821" w:rsidP="008A0AB0">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8A0AB0">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6C872" w14:textId="77343E79" w:rsidR="003A3D76" w:rsidRDefault="003A3D76">
    <w:pPr>
      <w:pStyle w:val="Footer"/>
    </w:pPr>
  </w:p>
  <w:p w14:paraId="6F695BAD" w14:textId="03DB213C" w:rsidR="00A92ECD" w:rsidRPr="00003398" w:rsidRDefault="0093532D" w:rsidP="0093532D">
    <w:pPr>
      <w:pStyle w:val="Header"/>
      <w:jc w:val="center"/>
      <w:rPr>
        <w:b w:val="0"/>
        <w:bCs/>
        <w:color w:val="A20000"/>
        <w:sz w:val="20"/>
      </w:rPr>
    </w:pPr>
    <w:r w:rsidRPr="00003398">
      <w:rPr>
        <w:b w:val="0"/>
        <w:bCs/>
        <w:color w:val="A20000"/>
        <w:sz w:val="20"/>
      </w:rPr>
      <w:t>OFFICIAL</w:t>
    </w:r>
  </w:p>
  <w:p w14:paraId="383482CC" w14:textId="30C7AB5B" w:rsidR="00A14495" w:rsidRDefault="00E13525">
    <w:pPr>
      <w:pStyle w:val="Footer"/>
    </w:pPr>
    <w:r>
      <w:fldChar w:fldCharType="begin"/>
    </w:r>
    <w:r>
      <w:instrText xml:space="preserve"> PAGE   \* MERGEFORMAT </w:instrText>
    </w:r>
    <w:r>
      <w:fldChar w:fldCharType="separate"/>
    </w:r>
    <w:r w:rsidR="00085E16">
      <w:rPr>
        <w:noProof/>
      </w:rPr>
      <w:t>2</w:t>
    </w:r>
    <w:r>
      <w:fldChar w:fldCharType="end"/>
    </w:r>
    <w:r>
      <w:t xml:space="preserve">  </w:t>
    </w:r>
    <w:r w:rsidRPr="00A454BF">
      <w:t>|  Community Grants Hub</w:t>
    </w:r>
    <w:r w:rsidR="003A3D7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4607" w14:textId="5B72B434" w:rsidR="003A3D76" w:rsidRDefault="00000000">
    <w:pPr>
      <w:pStyle w:val="Footer"/>
    </w:pPr>
    <w:r>
      <w:pict w14:anchorId="2CC68FC6">
        <v:rect id="_x0000_i1025" style="width:0;height:1.5pt" o:hralign="center" o:hrstd="t" o:hr="t" fillcolor="#a0a0a0" stroked="f"/>
      </w:pict>
    </w:r>
  </w:p>
  <w:p w14:paraId="1F405EB9" w14:textId="4A4B8200" w:rsidR="003A3D76" w:rsidRPr="00003398" w:rsidRDefault="0093532D" w:rsidP="0093532D">
    <w:pPr>
      <w:pStyle w:val="Header"/>
      <w:jc w:val="center"/>
      <w:rPr>
        <w:b w:val="0"/>
        <w:bCs/>
        <w:color w:val="A20000"/>
        <w:sz w:val="20"/>
      </w:rPr>
    </w:pPr>
    <w:r w:rsidRPr="00003398">
      <w:rPr>
        <w:b w:val="0"/>
        <w:bCs/>
        <w:color w:val="A20000"/>
        <w:sz w:val="20"/>
      </w:rPr>
      <w:t>OFFICIAL</w:t>
    </w:r>
  </w:p>
  <w:p w14:paraId="037EB36E" w14:textId="4952C6D9" w:rsidR="00D91B18" w:rsidRPr="00531CD5" w:rsidRDefault="00D91B18">
    <w:pPr>
      <w:pStyle w:val="Footer"/>
    </w:pPr>
    <w:r>
      <w:fldChar w:fldCharType="begin"/>
    </w:r>
    <w:r>
      <w:instrText xml:space="preserve"> PAGE   \* MERGEFORMAT </w:instrText>
    </w:r>
    <w:r>
      <w:fldChar w:fldCharType="separate"/>
    </w:r>
    <w:r w:rsidR="00085E16">
      <w:rPr>
        <w:noProof/>
      </w:rPr>
      <w:t>1</w:t>
    </w:r>
    <w:r>
      <w:fldChar w:fldCharType="end"/>
    </w:r>
    <w:r>
      <w:t xml:space="preserve">  </w:t>
    </w:r>
    <w:r w:rsidRPr="00A454BF">
      <w:t>|  Community Grants Hub</w:t>
    </w:r>
    <w:r w:rsidR="003A3D7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2B5F4" w14:textId="77777777" w:rsidR="00903703" w:rsidRDefault="00903703" w:rsidP="00772718">
      <w:pPr>
        <w:spacing w:line="240" w:lineRule="auto"/>
      </w:pPr>
      <w:r>
        <w:separator/>
      </w:r>
    </w:p>
  </w:footnote>
  <w:footnote w:type="continuationSeparator" w:id="0">
    <w:p w14:paraId="64A05154" w14:textId="77777777" w:rsidR="00903703" w:rsidRDefault="00903703"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93C5C" w14:textId="0454ED26" w:rsidR="00673821" w:rsidRDefault="009333F4">
    <w:pPr>
      <w:pStyle w:val="Header"/>
    </w:pPr>
    <w:r>
      <w:rPr>
        <w:noProof/>
      </w:rPr>
      <mc:AlternateContent>
        <mc:Choice Requires="wps">
          <w:drawing>
            <wp:anchor distT="0" distB="0" distL="0" distR="0" simplePos="0" relativeHeight="251678720" behindDoc="0" locked="0" layoutInCell="1" allowOverlap="1" wp14:anchorId="491A6FD2" wp14:editId="7435D9FE">
              <wp:simplePos x="635" y="635"/>
              <wp:positionH relativeFrom="page">
                <wp:align>center</wp:align>
              </wp:positionH>
              <wp:positionV relativeFrom="page">
                <wp:align>top</wp:align>
              </wp:positionV>
              <wp:extent cx="551815" cy="376555"/>
              <wp:effectExtent l="0" t="0" r="635" b="4445"/>
              <wp:wrapNone/>
              <wp:docPr id="12325185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F297BDF" w14:textId="25820144" w:rsidR="009333F4" w:rsidRPr="009333F4" w:rsidRDefault="009333F4" w:rsidP="009333F4">
                          <w:pPr>
                            <w:rPr>
                              <w:rFonts w:ascii="Calibri" w:eastAsia="Calibri" w:hAnsi="Calibri" w:cs="Calibri"/>
                              <w:noProof/>
                              <w:color w:val="FF0000"/>
                              <w:sz w:val="24"/>
                              <w:szCs w:val="24"/>
                            </w:rPr>
                          </w:pPr>
                          <w:r w:rsidRPr="009333F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1A6FD2"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F297BDF" w14:textId="25820144" w:rsidR="009333F4" w:rsidRPr="009333F4" w:rsidRDefault="009333F4" w:rsidP="009333F4">
                    <w:pPr>
                      <w:rPr>
                        <w:rFonts w:ascii="Calibri" w:eastAsia="Calibri" w:hAnsi="Calibri" w:cs="Calibri"/>
                        <w:noProof/>
                        <w:color w:val="FF0000"/>
                        <w:sz w:val="24"/>
                        <w:szCs w:val="24"/>
                      </w:rPr>
                    </w:pPr>
                    <w:r w:rsidRPr="009333F4">
                      <w:rPr>
                        <w:rFonts w:ascii="Calibri" w:eastAsia="Calibri" w:hAnsi="Calibri" w:cs="Calibri"/>
                        <w:noProof/>
                        <w:color w:val="FF0000"/>
                        <w:sz w:val="24"/>
                        <w:szCs w:val="24"/>
                      </w:rPr>
                      <w:t>OFFICIAL</w:t>
                    </w:r>
                  </w:p>
                </w:txbxContent>
              </v:textbox>
              <w10:wrap anchorx="page" anchory="page"/>
            </v:shape>
          </w:pict>
        </mc:Fallback>
      </mc:AlternateContent>
    </w:r>
    <w:r w:rsidR="00673821">
      <w:rPr>
        <w:noProof/>
      </w:rPr>
      <mc:AlternateContent>
        <mc:Choice Requires="wps">
          <w:drawing>
            <wp:anchor distT="0" distB="0" distL="114300" distR="114300" simplePos="0" relativeHeight="251673600" behindDoc="0" locked="1" layoutInCell="0" allowOverlap="1" wp14:anchorId="05C0B9A2" wp14:editId="313514C7">
              <wp:simplePos x="0" y="0"/>
              <wp:positionH relativeFrom="margin">
                <wp:align>center</wp:align>
              </wp:positionH>
              <wp:positionV relativeFrom="topMargin">
                <wp:align>center</wp:align>
              </wp:positionV>
              <wp:extent cx="875665" cy="275590"/>
              <wp:effectExtent l="0" t="0" r="0" b="0"/>
              <wp:wrapNone/>
              <wp:docPr id="381595485" name="janusSEAL SC H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7F9FB4" w14:textId="0A18A1BB" w:rsidR="00673821" w:rsidRPr="00673821" w:rsidRDefault="00673821" w:rsidP="008A0AB0">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PM_ProtectiveMarkingValue_Header \* MERGEFORMAT </w:instrText>
                          </w:r>
                          <w:r w:rsidRPr="00673821">
                            <w:rPr>
                              <w:rFonts w:ascii="Times New Roman" w:hAnsi="Times New Roman"/>
                              <w:color w:val="FF7E00"/>
                              <w:sz w:val="24"/>
                            </w:rPr>
                            <w:fldChar w:fldCharType="separate"/>
                          </w:r>
                          <w:r w:rsidR="008A0AB0">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C0B9A2" id="janusSEAL SC H_EvenPage" o:spid="_x0000_s1027" type="#_x0000_t202" style="position:absolute;margin-left:0;margin-top:0;width:68.95pt;height:21.7pt;z-index:25167360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hlGA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" o:allowincell="f" filled="f" stroked="f" strokeweight=".5pt">
              <v:textbox style="mso-fit-shape-to-text:t">
                <w:txbxContent>
                  <w:p w14:paraId="227F9FB4" w14:textId="0A18A1BB" w:rsidR="00673821" w:rsidRPr="00673821" w:rsidRDefault="00673821" w:rsidP="008A0AB0">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PM_ProtectiveMarkingValue_Header \* MERGEFORMAT </w:instrText>
                    </w:r>
                    <w:r w:rsidRPr="00673821">
                      <w:rPr>
                        <w:rFonts w:ascii="Times New Roman" w:hAnsi="Times New Roman"/>
                        <w:color w:val="FF7E00"/>
                        <w:sz w:val="24"/>
                      </w:rPr>
                      <w:fldChar w:fldCharType="separate"/>
                    </w:r>
                    <w:r w:rsidR="008A0AB0">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AB4D2" w14:textId="5A54CFB3" w:rsidR="002073AA" w:rsidRPr="00003398" w:rsidRDefault="002073AA" w:rsidP="002073AA">
    <w:pPr>
      <w:pStyle w:val="Header"/>
      <w:jc w:val="center"/>
      <w:rPr>
        <w:b w:val="0"/>
        <w:bCs/>
        <w:color w:val="A20000"/>
        <w:sz w:val="20"/>
      </w:rPr>
    </w:pPr>
    <w:r w:rsidRPr="00003398">
      <w:rPr>
        <w:b w:val="0"/>
        <w:bCs/>
        <w:color w:val="A20000"/>
        <w:sz w:val="20"/>
      </w:rPr>
      <w:t>OFFICIAL</w:t>
    </w:r>
  </w:p>
  <w:p w14:paraId="2B841FD7" w14:textId="77777777" w:rsidR="002073AA" w:rsidRDefault="00207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5FC2" w14:textId="2A4D9009" w:rsidR="00D91B18" w:rsidRPr="00003398" w:rsidRDefault="0093532D" w:rsidP="0093532D">
    <w:pPr>
      <w:pStyle w:val="Header"/>
      <w:jc w:val="center"/>
      <w:rPr>
        <w:color w:val="A20000"/>
        <w:sz w:val="20"/>
      </w:rPr>
    </w:pPr>
    <w:bookmarkStart w:id="0" w:name="_Hlk178605458"/>
    <w:bookmarkStart w:id="1" w:name="_Hlk178605459"/>
    <w:r w:rsidRPr="00003398">
      <w:rPr>
        <w:b w:val="0"/>
        <w:bCs/>
        <w:color w:val="A20000"/>
        <w:sz w:val="20"/>
      </w:rPr>
      <w:t>OFFICIAL</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2A2A39AF"/>
    <w:multiLevelType w:val="hybridMultilevel"/>
    <w:tmpl w:val="21A29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16cid:durableId="492836538">
    <w:abstractNumId w:val="0"/>
  </w:num>
  <w:num w:numId="2" w16cid:durableId="1493981043">
    <w:abstractNumId w:val="5"/>
  </w:num>
  <w:num w:numId="3" w16cid:durableId="999308129">
    <w:abstractNumId w:val="1"/>
  </w:num>
  <w:num w:numId="4" w16cid:durableId="439571975">
    <w:abstractNumId w:val="4"/>
  </w:num>
  <w:num w:numId="5" w16cid:durableId="250505642">
    <w:abstractNumId w:val="3"/>
  </w:num>
  <w:num w:numId="6" w16cid:durableId="1809128244">
    <w:abstractNumId w:val="2"/>
  </w:num>
  <w:num w:numId="7" w16cid:durableId="619802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CD"/>
    <w:rsid w:val="00000555"/>
    <w:rsid w:val="00000A51"/>
    <w:rsid w:val="00002A11"/>
    <w:rsid w:val="00003398"/>
    <w:rsid w:val="00004A79"/>
    <w:rsid w:val="00006292"/>
    <w:rsid w:val="00007DE9"/>
    <w:rsid w:val="00015AE4"/>
    <w:rsid w:val="0003018E"/>
    <w:rsid w:val="00033BC3"/>
    <w:rsid w:val="00044E09"/>
    <w:rsid w:val="0004784D"/>
    <w:rsid w:val="00053A00"/>
    <w:rsid w:val="000608E5"/>
    <w:rsid w:val="00085E16"/>
    <w:rsid w:val="000A3EA2"/>
    <w:rsid w:val="000B6C00"/>
    <w:rsid w:val="000C1F06"/>
    <w:rsid w:val="000C7BBE"/>
    <w:rsid w:val="000C7C00"/>
    <w:rsid w:val="000D74F0"/>
    <w:rsid w:val="000D755D"/>
    <w:rsid w:val="000F1DD1"/>
    <w:rsid w:val="000F28B8"/>
    <w:rsid w:val="000F3766"/>
    <w:rsid w:val="000F50C1"/>
    <w:rsid w:val="00106FC4"/>
    <w:rsid w:val="00111F0C"/>
    <w:rsid w:val="00133A1A"/>
    <w:rsid w:val="00142A18"/>
    <w:rsid w:val="00145E2D"/>
    <w:rsid w:val="00146699"/>
    <w:rsid w:val="001543ED"/>
    <w:rsid w:val="00161634"/>
    <w:rsid w:val="0016612C"/>
    <w:rsid w:val="00171634"/>
    <w:rsid w:val="001763D4"/>
    <w:rsid w:val="00181433"/>
    <w:rsid w:val="001834DD"/>
    <w:rsid w:val="00184953"/>
    <w:rsid w:val="001970A6"/>
    <w:rsid w:val="001C53CE"/>
    <w:rsid w:val="001C5D96"/>
    <w:rsid w:val="001D341B"/>
    <w:rsid w:val="001E3D2B"/>
    <w:rsid w:val="001E66CE"/>
    <w:rsid w:val="001E6A96"/>
    <w:rsid w:val="001F5CD9"/>
    <w:rsid w:val="0020033E"/>
    <w:rsid w:val="002073AA"/>
    <w:rsid w:val="00221DC2"/>
    <w:rsid w:val="00222526"/>
    <w:rsid w:val="00232F7A"/>
    <w:rsid w:val="00244B48"/>
    <w:rsid w:val="0025176D"/>
    <w:rsid w:val="002526A8"/>
    <w:rsid w:val="002573D5"/>
    <w:rsid w:val="00264E26"/>
    <w:rsid w:val="00273F58"/>
    <w:rsid w:val="00280E74"/>
    <w:rsid w:val="00283EA2"/>
    <w:rsid w:val="00292AA8"/>
    <w:rsid w:val="002A2ED5"/>
    <w:rsid w:val="002A41E1"/>
    <w:rsid w:val="002B131B"/>
    <w:rsid w:val="002B6574"/>
    <w:rsid w:val="002C078F"/>
    <w:rsid w:val="002D4D48"/>
    <w:rsid w:val="002D6D1C"/>
    <w:rsid w:val="002E21D2"/>
    <w:rsid w:val="002F266B"/>
    <w:rsid w:val="002F6263"/>
    <w:rsid w:val="002F7D3C"/>
    <w:rsid w:val="00305720"/>
    <w:rsid w:val="003131AB"/>
    <w:rsid w:val="003217BE"/>
    <w:rsid w:val="00331CB7"/>
    <w:rsid w:val="00343734"/>
    <w:rsid w:val="003448C5"/>
    <w:rsid w:val="00376EAB"/>
    <w:rsid w:val="003A12B7"/>
    <w:rsid w:val="003A3D76"/>
    <w:rsid w:val="003D0647"/>
    <w:rsid w:val="003D1265"/>
    <w:rsid w:val="003D3B1D"/>
    <w:rsid w:val="003D5DBE"/>
    <w:rsid w:val="00404841"/>
    <w:rsid w:val="004118B0"/>
    <w:rsid w:val="00412059"/>
    <w:rsid w:val="00420B2F"/>
    <w:rsid w:val="004233BF"/>
    <w:rsid w:val="00425633"/>
    <w:rsid w:val="00441494"/>
    <w:rsid w:val="00441E79"/>
    <w:rsid w:val="00450486"/>
    <w:rsid w:val="0045301A"/>
    <w:rsid w:val="00462F35"/>
    <w:rsid w:val="004675B9"/>
    <w:rsid w:val="004709E9"/>
    <w:rsid w:val="00483A58"/>
    <w:rsid w:val="00486C08"/>
    <w:rsid w:val="004902A6"/>
    <w:rsid w:val="004B5F40"/>
    <w:rsid w:val="004C7D16"/>
    <w:rsid w:val="004D22D5"/>
    <w:rsid w:val="004D700E"/>
    <w:rsid w:val="004D7F17"/>
    <w:rsid w:val="004E0670"/>
    <w:rsid w:val="004E105E"/>
    <w:rsid w:val="004E1F1B"/>
    <w:rsid w:val="004E4019"/>
    <w:rsid w:val="004E70C6"/>
    <w:rsid w:val="004E7F37"/>
    <w:rsid w:val="004F12CA"/>
    <w:rsid w:val="004F31BA"/>
    <w:rsid w:val="0051243A"/>
    <w:rsid w:val="0051299F"/>
    <w:rsid w:val="00526B85"/>
    <w:rsid w:val="005306A1"/>
    <w:rsid w:val="00531CD5"/>
    <w:rsid w:val="00531F04"/>
    <w:rsid w:val="00570264"/>
    <w:rsid w:val="005834F4"/>
    <w:rsid w:val="00587DF5"/>
    <w:rsid w:val="0059000C"/>
    <w:rsid w:val="0059356C"/>
    <w:rsid w:val="005A02A1"/>
    <w:rsid w:val="005B4848"/>
    <w:rsid w:val="005C08A3"/>
    <w:rsid w:val="005D7A24"/>
    <w:rsid w:val="005E03D6"/>
    <w:rsid w:val="00604A86"/>
    <w:rsid w:val="00605F9B"/>
    <w:rsid w:val="006157DB"/>
    <w:rsid w:val="00616EBA"/>
    <w:rsid w:val="0062562B"/>
    <w:rsid w:val="006318BF"/>
    <w:rsid w:val="00632C08"/>
    <w:rsid w:val="0064261F"/>
    <w:rsid w:val="00654C42"/>
    <w:rsid w:val="0065547C"/>
    <w:rsid w:val="00661357"/>
    <w:rsid w:val="0067074A"/>
    <w:rsid w:val="00672994"/>
    <w:rsid w:val="00673821"/>
    <w:rsid w:val="006A2721"/>
    <w:rsid w:val="006C15C5"/>
    <w:rsid w:val="006C3CDE"/>
    <w:rsid w:val="006D19F1"/>
    <w:rsid w:val="006D3DAD"/>
    <w:rsid w:val="006F53B8"/>
    <w:rsid w:val="006F7B19"/>
    <w:rsid w:val="00715574"/>
    <w:rsid w:val="0071585B"/>
    <w:rsid w:val="00730FB8"/>
    <w:rsid w:val="00736A76"/>
    <w:rsid w:val="00752C6B"/>
    <w:rsid w:val="00753305"/>
    <w:rsid w:val="00754A85"/>
    <w:rsid w:val="00760CE6"/>
    <w:rsid w:val="007719C9"/>
    <w:rsid w:val="00772718"/>
    <w:rsid w:val="007828ED"/>
    <w:rsid w:val="007B562F"/>
    <w:rsid w:val="007C075F"/>
    <w:rsid w:val="007D30A8"/>
    <w:rsid w:val="007F4290"/>
    <w:rsid w:val="00803D49"/>
    <w:rsid w:val="00814FB1"/>
    <w:rsid w:val="00820F20"/>
    <w:rsid w:val="0082528A"/>
    <w:rsid w:val="00825754"/>
    <w:rsid w:val="00835210"/>
    <w:rsid w:val="00837E4A"/>
    <w:rsid w:val="0084285C"/>
    <w:rsid w:val="00844C2D"/>
    <w:rsid w:val="00850378"/>
    <w:rsid w:val="008677F5"/>
    <w:rsid w:val="0087438E"/>
    <w:rsid w:val="00884668"/>
    <w:rsid w:val="008919B5"/>
    <w:rsid w:val="008A0AB0"/>
    <w:rsid w:val="008A222E"/>
    <w:rsid w:val="008A25EB"/>
    <w:rsid w:val="008B2B46"/>
    <w:rsid w:val="008B428E"/>
    <w:rsid w:val="008D08C7"/>
    <w:rsid w:val="008E05BC"/>
    <w:rsid w:val="008F3CCF"/>
    <w:rsid w:val="00900B24"/>
    <w:rsid w:val="00903703"/>
    <w:rsid w:val="00910F3A"/>
    <w:rsid w:val="009156B8"/>
    <w:rsid w:val="00921840"/>
    <w:rsid w:val="00932C87"/>
    <w:rsid w:val="009331B4"/>
    <w:rsid w:val="009333F4"/>
    <w:rsid w:val="009345F1"/>
    <w:rsid w:val="0093532D"/>
    <w:rsid w:val="00944BBB"/>
    <w:rsid w:val="009459BC"/>
    <w:rsid w:val="009547B6"/>
    <w:rsid w:val="00955446"/>
    <w:rsid w:val="00961072"/>
    <w:rsid w:val="00991200"/>
    <w:rsid w:val="009B0294"/>
    <w:rsid w:val="009D2BC4"/>
    <w:rsid w:val="009E750F"/>
    <w:rsid w:val="009F229D"/>
    <w:rsid w:val="009F4E39"/>
    <w:rsid w:val="00A03CC3"/>
    <w:rsid w:val="00A04D96"/>
    <w:rsid w:val="00A0629B"/>
    <w:rsid w:val="00A0661D"/>
    <w:rsid w:val="00A14495"/>
    <w:rsid w:val="00A16BE1"/>
    <w:rsid w:val="00A42311"/>
    <w:rsid w:val="00A454BF"/>
    <w:rsid w:val="00A50433"/>
    <w:rsid w:val="00A52E3A"/>
    <w:rsid w:val="00A7196B"/>
    <w:rsid w:val="00A814CB"/>
    <w:rsid w:val="00A90D1B"/>
    <w:rsid w:val="00A92ECD"/>
    <w:rsid w:val="00A947B7"/>
    <w:rsid w:val="00AC0749"/>
    <w:rsid w:val="00AC3503"/>
    <w:rsid w:val="00AE1710"/>
    <w:rsid w:val="00AF55F8"/>
    <w:rsid w:val="00B10ABA"/>
    <w:rsid w:val="00B33899"/>
    <w:rsid w:val="00B34497"/>
    <w:rsid w:val="00B41D39"/>
    <w:rsid w:val="00B420D4"/>
    <w:rsid w:val="00B44920"/>
    <w:rsid w:val="00B52579"/>
    <w:rsid w:val="00B52C8D"/>
    <w:rsid w:val="00B55252"/>
    <w:rsid w:val="00B57910"/>
    <w:rsid w:val="00B62C4B"/>
    <w:rsid w:val="00B952F6"/>
    <w:rsid w:val="00BA3A0F"/>
    <w:rsid w:val="00BA5573"/>
    <w:rsid w:val="00BC093A"/>
    <w:rsid w:val="00BC4ACC"/>
    <w:rsid w:val="00BC4FCC"/>
    <w:rsid w:val="00BD02F8"/>
    <w:rsid w:val="00BD335B"/>
    <w:rsid w:val="00BE16C8"/>
    <w:rsid w:val="00C033CB"/>
    <w:rsid w:val="00C06C92"/>
    <w:rsid w:val="00C16D5D"/>
    <w:rsid w:val="00C217A8"/>
    <w:rsid w:val="00C4188F"/>
    <w:rsid w:val="00C470E8"/>
    <w:rsid w:val="00C819A4"/>
    <w:rsid w:val="00C824AE"/>
    <w:rsid w:val="00C84EA8"/>
    <w:rsid w:val="00C85F03"/>
    <w:rsid w:val="00C92998"/>
    <w:rsid w:val="00CA385D"/>
    <w:rsid w:val="00CA69B3"/>
    <w:rsid w:val="00CA720A"/>
    <w:rsid w:val="00CD1597"/>
    <w:rsid w:val="00CD5925"/>
    <w:rsid w:val="00CE557A"/>
    <w:rsid w:val="00D031B2"/>
    <w:rsid w:val="00D1410C"/>
    <w:rsid w:val="00D16541"/>
    <w:rsid w:val="00D23842"/>
    <w:rsid w:val="00D40D16"/>
    <w:rsid w:val="00D4426E"/>
    <w:rsid w:val="00D548F0"/>
    <w:rsid w:val="00D57F79"/>
    <w:rsid w:val="00D6370D"/>
    <w:rsid w:val="00D64FAC"/>
    <w:rsid w:val="00D65704"/>
    <w:rsid w:val="00D668F6"/>
    <w:rsid w:val="00D72AFB"/>
    <w:rsid w:val="00D84875"/>
    <w:rsid w:val="00D903BD"/>
    <w:rsid w:val="00D904F0"/>
    <w:rsid w:val="00D91378"/>
    <w:rsid w:val="00D91B18"/>
    <w:rsid w:val="00D928D3"/>
    <w:rsid w:val="00DA27A9"/>
    <w:rsid w:val="00DA35C3"/>
    <w:rsid w:val="00DC0747"/>
    <w:rsid w:val="00DC2647"/>
    <w:rsid w:val="00DC4D55"/>
    <w:rsid w:val="00DD1408"/>
    <w:rsid w:val="00DD356D"/>
    <w:rsid w:val="00DD43D9"/>
    <w:rsid w:val="00DD6735"/>
    <w:rsid w:val="00DF136A"/>
    <w:rsid w:val="00DF6811"/>
    <w:rsid w:val="00E0448C"/>
    <w:rsid w:val="00E12E99"/>
    <w:rsid w:val="00E13525"/>
    <w:rsid w:val="00E21530"/>
    <w:rsid w:val="00E25D7D"/>
    <w:rsid w:val="00E273E6"/>
    <w:rsid w:val="00E47250"/>
    <w:rsid w:val="00E5637E"/>
    <w:rsid w:val="00E57DD5"/>
    <w:rsid w:val="00E61535"/>
    <w:rsid w:val="00E70A8F"/>
    <w:rsid w:val="00E7623B"/>
    <w:rsid w:val="00E834E8"/>
    <w:rsid w:val="00E84012"/>
    <w:rsid w:val="00E9373C"/>
    <w:rsid w:val="00EA0724"/>
    <w:rsid w:val="00EA6251"/>
    <w:rsid w:val="00EB6414"/>
    <w:rsid w:val="00EB7335"/>
    <w:rsid w:val="00EC60D7"/>
    <w:rsid w:val="00EE5747"/>
    <w:rsid w:val="00EF3804"/>
    <w:rsid w:val="00EF5E05"/>
    <w:rsid w:val="00F10252"/>
    <w:rsid w:val="00F227AF"/>
    <w:rsid w:val="00F27370"/>
    <w:rsid w:val="00F34D1C"/>
    <w:rsid w:val="00F35D01"/>
    <w:rsid w:val="00F40B00"/>
    <w:rsid w:val="00F5341C"/>
    <w:rsid w:val="00F56954"/>
    <w:rsid w:val="00F62476"/>
    <w:rsid w:val="00F948AF"/>
    <w:rsid w:val="00FA3831"/>
    <w:rsid w:val="00FA5A7B"/>
    <w:rsid w:val="00FB11B1"/>
    <w:rsid w:val="00FB13E7"/>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F1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146699"/>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222526"/>
    <w:pPr>
      <w:keepNext/>
      <w:keepLines/>
      <w:spacing w:before="600" w:after="240" w:line="440" w:lineRule="exact"/>
      <w:outlineLvl w:val="0"/>
    </w:pPr>
    <w:rPr>
      <w:rFonts w:ascii="Georgia" w:eastAsiaTheme="majorEastAsia" w:hAnsi="Georgia" w:cstheme="majorBidi"/>
      <w:bCs/>
      <w:color w:val="A6192E"/>
      <w:sz w:val="52"/>
      <w:szCs w:val="52"/>
    </w:rPr>
  </w:style>
  <w:style w:type="paragraph" w:styleId="Heading2">
    <w:name w:val="heading 2"/>
    <w:next w:val="BodyText"/>
    <w:link w:val="Heading2Char"/>
    <w:uiPriority w:val="4"/>
    <w:qFormat/>
    <w:rsid w:val="00803D49"/>
    <w:pPr>
      <w:outlineLvl w:val="1"/>
    </w:pPr>
    <w:rPr>
      <w:rFonts w:ascii="Georgia" w:eastAsiaTheme="majorEastAsia" w:hAnsi="Georgia" w:cstheme="majorBidi"/>
      <w:bCs/>
      <w:color w:val="A6192E"/>
      <w:sz w:val="36"/>
      <w:szCs w:val="52"/>
    </w:rPr>
  </w:style>
  <w:style w:type="paragraph" w:styleId="Heading3">
    <w:name w:val="heading 3"/>
    <w:next w:val="BodyText"/>
    <w:link w:val="Heading3Char"/>
    <w:uiPriority w:val="4"/>
    <w:qFormat/>
    <w:rsid w:val="00146699"/>
    <w:pPr>
      <w:keepNext/>
      <w:keepLines/>
      <w:spacing w:before="400" w:after="120" w:line="280" w:lineRule="atLeast"/>
      <w:outlineLvl w:val="2"/>
    </w:pPr>
    <w:rPr>
      <w:rFonts w:ascii="Georgia" w:eastAsiaTheme="majorEastAsia" w:hAnsi="Georgia" w:cstheme="majorBidi"/>
      <w:bCs/>
      <w:color w:val="000000" w:themeColor="text1"/>
      <w:sz w:val="32"/>
    </w:rPr>
  </w:style>
  <w:style w:type="paragraph" w:styleId="Heading4">
    <w:name w:val="heading 4"/>
    <w:next w:val="BodyText"/>
    <w:link w:val="Heading4Char"/>
    <w:uiPriority w:val="4"/>
    <w:qFormat/>
    <w:rsid w:val="00222526"/>
    <w:pPr>
      <w:keepNext/>
      <w:keepLines/>
      <w:spacing w:before="200"/>
      <w:outlineLvl w:val="3"/>
    </w:pPr>
    <w:rPr>
      <w:rFonts w:ascii="Georgia" w:eastAsiaTheme="majorEastAsia" w:hAnsi="Georgia" w:cstheme="majorBidi"/>
      <w:b/>
      <w:bCs/>
      <w:iCs/>
      <w:sz w:val="28"/>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222526"/>
    <w:rPr>
      <w:rFonts w:ascii="Georgia" w:eastAsiaTheme="majorEastAsia" w:hAnsi="Georgia" w:cstheme="majorBidi"/>
      <w:bCs/>
      <w:color w:val="A6192E"/>
      <w:sz w:val="52"/>
      <w:szCs w:val="52"/>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803D49"/>
    <w:rPr>
      <w:rFonts w:ascii="Georgia" w:eastAsiaTheme="majorEastAsia" w:hAnsi="Georgia" w:cstheme="majorBidi"/>
      <w:bCs/>
      <w:color w:val="A6192E"/>
      <w:sz w:val="36"/>
      <w:szCs w:val="52"/>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146699"/>
    <w:rPr>
      <w:rFonts w:ascii="Georgia" w:eastAsiaTheme="majorEastAsia" w:hAnsi="Georgia" w:cstheme="majorBidi"/>
      <w:bCs/>
      <w:color w:val="000000" w:themeColor="text1"/>
      <w:sz w:val="32"/>
    </w:rPr>
  </w:style>
  <w:style w:type="character" w:customStyle="1" w:styleId="Heading4Char">
    <w:name w:val="Heading 4 Char"/>
    <w:basedOn w:val="DefaultParagraphFont"/>
    <w:link w:val="Heading4"/>
    <w:uiPriority w:val="4"/>
    <w:rsid w:val="00222526"/>
    <w:rPr>
      <w:rFonts w:ascii="Georgia" w:eastAsiaTheme="majorEastAsia" w:hAnsi="Georgia" w:cstheme="majorBidi"/>
      <w:b/>
      <w:bCs/>
      <w:iCs/>
      <w:sz w:val="28"/>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rsid w:val="00222526"/>
    <w:pPr>
      <w:spacing w:after="140" w:line="1000" w:lineRule="exact"/>
      <w:contextualSpacing/>
    </w:pPr>
    <w:rPr>
      <w:rFonts w:ascii="Georgia" w:eastAsiaTheme="majorEastAsia" w:hAnsi="Georgia" w:cstheme="majorBidi"/>
      <w:color w:val="A6192E"/>
      <w:kern w:val="28"/>
      <w:sz w:val="88"/>
      <w:szCs w:val="52"/>
    </w:rPr>
  </w:style>
  <w:style w:type="character" w:customStyle="1" w:styleId="TitleChar">
    <w:name w:val="Title Char"/>
    <w:basedOn w:val="DefaultParagraphFont"/>
    <w:link w:val="Title"/>
    <w:uiPriority w:val="36"/>
    <w:rsid w:val="00222526"/>
    <w:rPr>
      <w:rFonts w:ascii="Georgia" w:eastAsiaTheme="majorEastAsia" w:hAnsi="Georgia" w:cstheme="majorBidi"/>
      <w:color w:val="A6192E"/>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character" w:styleId="UnresolvedMention">
    <w:name w:val="Unresolved Mention"/>
    <w:basedOn w:val="DefaultParagraphFont"/>
    <w:uiPriority w:val="99"/>
    <w:semiHidden/>
    <w:unhideWhenUsed/>
    <w:rsid w:val="004F12CA"/>
    <w:rPr>
      <w:color w:val="605E5C"/>
      <w:shd w:val="clear" w:color="auto" w:fill="E1DFDD"/>
    </w:rPr>
  </w:style>
  <w:style w:type="character" w:styleId="FollowedHyperlink">
    <w:name w:val="FollowedHyperlink"/>
    <w:basedOn w:val="DefaultParagraphFont"/>
    <w:uiPriority w:val="99"/>
    <w:semiHidden/>
    <w:unhideWhenUsed/>
    <w:rsid w:val="00171634"/>
    <w:rPr>
      <w:color w:val="800080" w:themeColor="followedHyperlink"/>
      <w:u w:val="single"/>
    </w:rPr>
  </w:style>
  <w:style w:type="paragraph" w:styleId="IntenseQuote">
    <w:name w:val="Intense Quote"/>
    <w:basedOn w:val="Normal"/>
    <w:next w:val="Normal"/>
    <w:link w:val="IntenseQuoteChar"/>
    <w:uiPriority w:val="99"/>
    <w:qFormat/>
    <w:rsid w:val="00222526"/>
    <w:pPr>
      <w:pBdr>
        <w:top w:val="single" w:sz="4" w:space="10" w:color="CF0A2C" w:themeColor="accent1"/>
        <w:bottom w:val="single" w:sz="4" w:space="10" w:color="CF0A2C" w:themeColor="accent1"/>
      </w:pBdr>
      <w:spacing w:before="360" w:after="360"/>
      <w:ind w:left="864" w:right="864"/>
      <w:jc w:val="center"/>
    </w:pPr>
    <w:rPr>
      <w:i/>
      <w:iCs/>
      <w:color w:val="A6192E"/>
    </w:rPr>
  </w:style>
  <w:style w:type="character" w:customStyle="1" w:styleId="IntenseQuoteChar">
    <w:name w:val="Intense Quote Char"/>
    <w:basedOn w:val="DefaultParagraphFont"/>
    <w:link w:val="IntenseQuote"/>
    <w:uiPriority w:val="99"/>
    <w:rsid w:val="00222526"/>
    <w:rPr>
      <w:rFonts w:asciiTheme="minorHAnsi" w:hAnsiTheme="minorHAnsi"/>
      <w:i/>
      <w:iCs/>
      <w:color w:val="A6192E"/>
      <w:sz w:val="22"/>
    </w:rPr>
  </w:style>
  <w:style w:type="character" w:styleId="IntenseEmphasis">
    <w:name w:val="Intense Emphasis"/>
    <w:basedOn w:val="DefaultParagraphFont"/>
    <w:uiPriority w:val="99"/>
    <w:qFormat/>
    <w:rsid w:val="00222526"/>
    <w:rPr>
      <w:i/>
      <w:iCs/>
      <w:color w:val="A6192E"/>
    </w:rPr>
  </w:style>
  <w:style w:type="table" w:styleId="PlainTable1">
    <w:name w:val="Plain Table 1"/>
    <w:basedOn w:val="TableNormal"/>
    <w:uiPriority w:val="41"/>
    <w:rsid w:val="00A92E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List Paragraph11,Recommendation,Bullet Points,NFP GP Bulleted List,Bullet point"/>
    <w:basedOn w:val="Normal"/>
    <w:uiPriority w:val="34"/>
    <w:qFormat/>
    <w:rsid w:val="00A92ECD"/>
    <w:pPr>
      <w:ind w:left="720"/>
      <w:contextualSpacing/>
    </w:pPr>
  </w:style>
  <w:style w:type="character" w:customStyle="1" w:styleId="ui-provider">
    <w:name w:val="ui-provider"/>
    <w:basedOn w:val="DefaultParagraphFont"/>
    <w:rsid w:val="00A92ECD"/>
  </w:style>
  <w:style w:type="paragraph" w:customStyle="1" w:styleId="Default">
    <w:name w:val="Default"/>
    <w:rsid w:val="00A92EC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5637E"/>
    <w:rPr>
      <w:rFonts w:asciiTheme="minorHAnsi" w:hAnsiTheme="minorHAnsi"/>
      <w:color w:val="000000" w:themeColor="text1"/>
      <w:sz w:val="22"/>
    </w:rPr>
  </w:style>
  <w:style w:type="character" w:styleId="CommentReference">
    <w:name w:val="annotation reference"/>
    <w:basedOn w:val="DefaultParagraphFont"/>
    <w:uiPriority w:val="99"/>
    <w:semiHidden/>
    <w:unhideWhenUsed/>
    <w:rsid w:val="00587DF5"/>
    <w:rPr>
      <w:sz w:val="16"/>
      <w:szCs w:val="16"/>
    </w:rPr>
  </w:style>
  <w:style w:type="paragraph" w:styleId="CommentText">
    <w:name w:val="annotation text"/>
    <w:basedOn w:val="Normal"/>
    <w:link w:val="CommentTextChar"/>
    <w:uiPriority w:val="99"/>
    <w:unhideWhenUsed/>
    <w:rsid w:val="00587DF5"/>
    <w:pPr>
      <w:spacing w:line="240" w:lineRule="auto"/>
    </w:pPr>
    <w:rPr>
      <w:sz w:val="20"/>
    </w:rPr>
  </w:style>
  <w:style w:type="character" w:customStyle="1" w:styleId="CommentTextChar">
    <w:name w:val="Comment Text Char"/>
    <w:basedOn w:val="DefaultParagraphFont"/>
    <w:link w:val="CommentText"/>
    <w:uiPriority w:val="99"/>
    <w:rsid w:val="00587DF5"/>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587DF5"/>
    <w:rPr>
      <w:b/>
      <w:bCs/>
    </w:rPr>
  </w:style>
  <w:style w:type="character" w:customStyle="1" w:styleId="CommentSubjectChar">
    <w:name w:val="Comment Subject Char"/>
    <w:basedOn w:val="CommentTextChar"/>
    <w:link w:val="CommentSubject"/>
    <w:uiPriority w:val="99"/>
    <w:semiHidden/>
    <w:rsid w:val="00587DF5"/>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171683">
      <w:bodyDiv w:val="1"/>
      <w:marLeft w:val="0"/>
      <w:marRight w:val="0"/>
      <w:marTop w:val="0"/>
      <w:marBottom w:val="0"/>
      <w:divBdr>
        <w:top w:val="none" w:sz="0" w:space="0" w:color="auto"/>
        <w:left w:val="none" w:sz="0" w:space="0" w:color="auto"/>
        <w:bottom w:val="none" w:sz="0" w:space="0" w:color="auto"/>
        <w:right w:val="none" w:sz="0" w:space="0" w:color="auto"/>
      </w:divBdr>
    </w:div>
    <w:div w:id="507141821">
      <w:bodyDiv w:val="1"/>
      <w:marLeft w:val="0"/>
      <w:marRight w:val="0"/>
      <w:marTop w:val="0"/>
      <w:marBottom w:val="0"/>
      <w:divBdr>
        <w:top w:val="none" w:sz="0" w:space="0" w:color="auto"/>
        <w:left w:val="none" w:sz="0" w:space="0" w:color="auto"/>
        <w:bottom w:val="none" w:sz="0" w:space="0" w:color="auto"/>
        <w:right w:val="none" w:sz="0" w:space="0" w:color="auto"/>
      </w:divBdr>
    </w:div>
    <w:div w:id="692921250">
      <w:bodyDiv w:val="1"/>
      <w:marLeft w:val="0"/>
      <w:marRight w:val="0"/>
      <w:marTop w:val="0"/>
      <w:marBottom w:val="0"/>
      <w:divBdr>
        <w:top w:val="none" w:sz="0" w:space="0" w:color="auto"/>
        <w:left w:val="none" w:sz="0" w:space="0" w:color="auto"/>
        <w:bottom w:val="none" w:sz="0" w:space="0" w:color="auto"/>
        <w:right w:val="none" w:sz="0" w:space="0" w:color="auto"/>
      </w:divBdr>
    </w:div>
    <w:div w:id="1631477889">
      <w:bodyDiv w:val="1"/>
      <w:marLeft w:val="0"/>
      <w:marRight w:val="0"/>
      <w:marTop w:val="0"/>
      <w:marBottom w:val="0"/>
      <w:divBdr>
        <w:top w:val="none" w:sz="0" w:space="0" w:color="auto"/>
        <w:left w:val="none" w:sz="0" w:space="0" w:color="auto"/>
        <w:bottom w:val="none" w:sz="0" w:space="0" w:color="auto"/>
        <w:right w:val="none" w:sz="0" w:space="0" w:color="auto"/>
      </w:divBdr>
    </w:div>
    <w:div w:id="1671179994">
      <w:bodyDiv w:val="1"/>
      <w:marLeft w:val="0"/>
      <w:marRight w:val="0"/>
      <w:marTop w:val="0"/>
      <w:marBottom w:val="0"/>
      <w:divBdr>
        <w:top w:val="none" w:sz="0" w:space="0" w:color="auto"/>
        <w:left w:val="none" w:sz="0" w:space="0" w:color="auto"/>
        <w:bottom w:val="none" w:sz="0" w:space="0" w:color="auto"/>
        <w:right w:val="none" w:sz="0" w:space="0" w:color="auto"/>
      </w:divBdr>
    </w:div>
    <w:div w:id="17393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329AC6-E392-4979-B649-088CE1F8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3181</Characters>
  <Application>Microsoft Office Word</Application>
  <DocSecurity>0</DocSecurity>
  <Lines>60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Industry Priority Uses of Agvet Chemicals - Round 10 - General Feedback</dc:title>
  <cp:keywords>[SEC=OFFICIAL]</cp:keywords>
  <cp:lastModifiedBy/>
  <cp:revision>1</cp:revision>
  <dcterms:created xsi:type="dcterms:W3CDTF">2025-03-27T00:04:00Z</dcterms:created>
  <dcterms:modified xsi:type="dcterms:W3CDTF">2025-03-27T00:05:00Z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MSIP_Label_933d8be6-3c40-4052-87a2-9c2adcba8759_SiteId">
    <vt:lpwstr>2be67eb7-400c-4b3f-a5a1-1258c0da0696</vt:lpwstr>
  </property>
  <property fmtid="{D5CDD505-2E9C-101B-9397-08002B2CF9AE}" pid="4" name="MSIP_Label_933d8be6-3c40-4052-87a2-9c2adcba8759_SetDate">
    <vt:lpwstr>2025-03-18T04:44:13Z</vt:lpwstr>
  </property>
  <property fmtid="{D5CDD505-2E9C-101B-9397-08002B2CF9AE}" pid="5" name="PM_ProtectiveMarkingImage_Header">
    <vt:lpwstr>C:\Program Files (x86)\Common Files\janusNET Shared\janusSEAL\Images\DocumentSlashBlue.png</vt:lpwstr>
  </property>
  <property fmtid="{D5CDD505-2E9C-101B-9397-08002B2CF9AE}" pid="6" name="MSIP_Label_933d8be6-3c40-4052-87a2-9c2adcba8759_ContentBits">
    <vt:lpwstr>3</vt:lpwstr>
  </property>
  <property fmtid="{D5CDD505-2E9C-101B-9397-08002B2CF9AE}" pid="7" name="PM_SecurityClassification">
    <vt:lpwstr>OFFICIAL</vt:lpwstr>
  </property>
  <property fmtid="{D5CDD505-2E9C-101B-9397-08002B2CF9AE}" pid="8" name="PMHMAC">
    <vt:lpwstr>v=2022.1;a=SHA256;h=25AD7BE485D0C17AD1034EE2488944BE6BCFBA209E7E8A01195E2EE796DD2C2C</vt:lpwstr>
  </property>
  <property fmtid="{D5CDD505-2E9C-101B-9397-08002B2CF9AE}" pid="9" name="PM_Qualifier">
    <vt:lpwstr/>
  </property>
  <property fmtid="{D5CDD505-2E9C-101B-9397-08002B2CF9AE}" pid="10" name="PM_DisplayValueSecClassificationWithQualifier">
    <vt:lpwstr>OFFICIAL</vt:lpwstr>
  </property>
  <property fmtid="{D5CDD505-2E9C-101B-9397-08002B2CF9AE}" pid="11" name="PM_InsertionValue">
    <vt:lpwstr>OFFICIAL</vt:lpwstr>
  </property>
  <property fmtid="{D5CDD505-2E9C-101B-9397-08002B2CF9AE}" pid="12" name="PM_Originator_Hash_SHA1">
    <vt:lpwstr>9CFEDE0AD9FDAE0286D351E87B4647470E8026DF</vt:lpwstr>
  </property>
  <property fmtid="{D5CDD505-2E9C-101B-9397-08002B2CF9AE}" pid="13" name="PM_Originating_FileId">
    <vt:lpwstr>C497C80042C440F595035F4BC10E7D3D</vt:lpwstr>
  </property>
  <property fmtid="{D5CDD505-2E9C-101B-9397-08002B2CF9AE}" pid="14" name="PM_ProtectiveMarkingValue_Footer">
    <vt:lpwstr>OFFICIAL</vt:lpwstr>
  </property>
  <property fmtid="{D5CDD505-2E9C-101B-9397-08002B2CF9AE}" pid="15" name="PM_ProtectiveMarkingValue_Header">
    <vt:lpwstr>OFFICIAL</vt:lpwstr>
  </property>
  <property fmtid="{D5CDD505-2E9C-101B-9397-08002B2CF9AE}" pid="16" name="PM_OriginationTimeStamp">
    <vt:lpwstr>2024-02-28T03:04:19Z</vt:lpwstr>
  </property>
  <property fmtid="{D5CDD505-2E9C-101B-9397-08002B2CF9AE}" pid="17" name="MSIP_Label_eb34d90b-fc41-464d-af60-f74d721d0790_SetDate">
    <vt:lpwstr>2024-02-28T03:04:19Z</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MSIP_Label_eb34d90b-fc41-464d-af60-f74d721d0790_Name">
    <vt:lpwstr>OFFICIAL</vt:lpwstr>
  </property>
  <property fmtid="{D5CDD505-2E9C-101B-9397-08002B2CF9AE}" pid="22" name="PM_Note">
    <vt:lpwstr/>
  </property>
  <property fmtid="{D5CDD505-2E9C-101B-9397-08002B2CF9AE}" pid="23" name="PM_Markers">
    <vt:lpwstr/>
  </property>
  <property fmtid="{D5CDD505-2E9C-101B-9397-08002B2CF9AE}" pid="24" name="PM_Display">
    <vt:lpwstr>OFFICIAL</vt:lpwstr>
  </property>
  <property fmtid="{D5CDD505-2E9C-101B-9397-08002B2CF9AE}" pid="25" name="PM_Hash_Version">
    <vt:lpwstr>2022.1</vt:lpwstr>
  </property>
  <property fmtid="{D5CDD505-2E9C-101B-9397-08002B2CF9AE}" pid="26" name="PM_Hash_Salt_Prev">
    <vt:lpwstr>FC2214EEEB50E978F7206A88614A44AE</vt:lpwstr>
  </property>
  <property fmtid="{D5CDD505-2E9C-101B-9397-08002B2CF9AE}" pid="27" name="PM_Hash_Salt">
    <vt:lpwstr>8568BCD8A8565937BA2B127604076378</vt:lpwstr>
  </property>
  <property fmtid="{D5CDD505-2E9C-101B-9397-08002B2CF9AE}" pid="28" name="PM_Hash_SHA1">
    <vt:lpwstr>6459FB9EC0027172C9469A0A2F85867231F6E9EA</vt:lpwstr>
  </property>
  <property fmtid="{D5CDD505-2E9C-101B-9397-08002B2CF9AE}" pid="29" name="PM_OriginatorUserAccountName_SHA256">
    <vt:lpwstr>56084DE7D87471392F5BD2235C8043EAEC8018D05D094D5A8468DE8533D8A2CE</vt:lpwstr>
  </property>
  <property fmtid="{D5CDD505-2E9C-101B-9397-08002B2CF9AE}" pid="30" name="PM_OriginatorDomainName_SHA256">
    <vt:lpwstr>E83A2A66C4061446A7E3732E8D44762184B6B377D962B96C83DC624302585857</vt:lpwstr>
  </property>
  <property fmtid="{D5CDD505-2E9C-101B-9397-08002B2CF9AE}" pid="31" name="PM_SecurityClassification_Prev">
    <vt:lpwstr>OFFICIAL</vt:lpwstr>
  </property>
  <property fmtid="{D5CDD505-2E9C-101B-9397-08002B2CF9AE}" pid="32" name="PM_Qualifier_Prev">
    <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Enabled">
    <vt:lpwstr>true</vt:lpwstr>
  </property>
  <property fmtid="{D5CDD505-2E9C-101B-9397-08002B2CF9AE}" pid="35" name="MSIP_Label_eb34d90b-fc41-464d-af60-f74d721d0790_ContentBits">
    <vt:lpwstr>0</vt:lpwstr>
  </property>
  <property fmtid="{D5CDD505-2E9C-101B-9397-08002B2CF9AE}" pid="36" name="MSIP_Label_eb34d90b-fc41-464d-af60-f74d721d0790_Method">
    <vt:lpwstr>Privileged</vt:lpwstr>
  </property>
  <property fmtid="{D5CDD505-2E9C-101B-9397-08002B2CF9AE}" pid="37" name="MSIP_Label_eb34d90b-fc41-464d-af60-f74d721d0790_ActionId">
    <vt:lpwstr>540689ff983341f1bafb5f1b23a2f1c6</vt:lpwstr>
  </property>
  <property fmtid="{D5CDD505-2E9C-101B-9397-08002B2CF9AE}" pid="38" name="PMUuid">
    <vt:lpwstr>v=2022.2;d=gov.au;g=46DD6D7C-8107-577B-BC6E-F348953B2E44</vt:lpwstr>
  </property>
  <property fmtid="{D5CDD505-2E9C-101B-9397-08002B2CF9AE}" pid="39" name="MSIP_Label_933d8be6-3c40-4052-87a2-9c2adcba8759_Enabled">
    <vt:lpwstr>true</vt:lpwstr>
  </property>
  <property fmtid="{D5CDD505-2E9C-101B-9397-08002B2CF9AE}" pid="40" name="MSIP_Label_933d8be6-3c40-4052-87a2-9c2adcba8759_Name">
    <vt:lpwstr>OFFICIAL</vt:lpwstr>
  </property>
  <property fmtid="{D5CDD505-2E9C-101B-9397-08002B2CF9AE}" pid="41" name="MSIP_Label_933d8be6-3c40-4052-87a2-9c2adcba8759_Method">
    <vt:lpwstr>Privileged</vt:lpwstr>
  </property>
  <property fmtid="{D5CDD505-2E9C-101B-9397-08002B2CF9AE}" pid="42" name="MSIP_Label_933d8be6-3c40-4052-87a2-9c2adcba8759_ActionId">
    <vt:lpwstr>a82ae055-d826-4fdd-8afb-bf056a63ed91</vt:lpwstr>
  </property>
  <property fmtid="{D5CDD505-2E9C-101B-9397-08002B2CF9AE}" pid="43" name="MSIP_Label_933d8be6-3c40-4052-87a2-9c2adcba8759_Tag">
    <vt:lpwstr>10, 0, 1, 1</vt:lpwstr>
  </property>
</Properties>
</file>